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1DE4" w14:textId="480BF243" w:rsidR="00C347E5" w:rsidRPr="00C347E5" w:rsidRDefault="00C347E5" w:rsidP="00C347E5">
      <w:pPr>
        <w:spacing w:after="0"/>
        <w:rPr>
          <w:rFonts w:ascii="Times New Roman" w:hAnsi="Times New Roman"/>
          <w:bCs/>
          <w:sz w:val="24"/>
          <w:szCs w:val="24"/>
          <w:u w:val="single"/>
          <w:lang w:val="ro-RO"/>
        </w:rPr>
      </w:pPr>
      <w:r w:rsidRPr="00C347E5">
        <w:rPr>
          <w:rFonts w:ascii="Times New Roman" w:hAnsi="Times New Roman"/>
          <w:bCs/>
          <w:sz w:val="24"/>
          <w:szCs w:val="24"/>
          <w:u w:val="single"/>
          <w:lang w:val="ro-RO"/>
        </w:rPr>
        <w:t>Anexă la nr. _______________</w:t>
      </w:r>
    </w:p>
    <w:p w14:paraId="4F7DCCA9" w14:textId="2221F3A1" w:rsidR="004138EF" w:rsidRPr="00151852" w:rsidRDefault="0024501F" w:rsidP="00376C27">
      <w:pPr>
        <w:spacing w:after="0"/>
        <w:jc w:val="center"/>
        <w:rPr>
          <w:rFonts w:ascii="Times New Roman" w:hAnsi="Times New Roman"/>
          <w:b/>
          <w:sz w:val="24"/>
          <w:szCs w:val="24"/>
          <w:u w:val="single"/>
          <w:lang w:val="ro-RO"/>
        </w:rPr>
      </w:pPr>
      <w:r w:rsidRPr="00151852">
        <w:rPr>
          <w:rFonts w:ascii="Times New Roman" w:hAnsi="Times New Roman"/>
          <w:b/>
          <w:sz w:val="24"/>
          <w:szCs w:val="24"/>
          <w:u w:val="single"/>
          <w:lang w:val="ro-RO"/>
        </w:rPr>
        <w:t xml:space="preserve">Formular-cadru </w:t>
      </w:r>
      <w:r w:rsidR="00F15875" w:rsidRPr="00151852">
        <w:rPr>
          <w:rFonts w:ascii="Times New Roman" w:hAnsi="Times New Roman"/>
          <w:b/>
          <w:sz w:val="24"/>
          <w:szCs w:val="24"/>
          <w:u w:val="single"/>
          <w:lang w:val="ro-RO"/>
        </w:rPr>
        <w:t>Propunere tehnică</w:t>
      </w:r>
    </w:p>
    <w:p w14:paraId="64047BD2" w14:textId="77777777" w:rsidR="005A5DF2" w:rsidRDefault="005A5DF2" w:rsidP="00376C27">
      <w:pPr>
        <w:spacing w:after="0"/>
        <w:jc w:val="center"/>
        <w:rPr>
          <w:rFonts w:ascii="Times New Roman" w:hAnsi="Times New Roman"/>
          <w:b/>
          <w:bCs/>
          <w:sz w:val="24"/>
          <w:szCs w:val="24"/>
          <w:u w:val="single"/>
          <w:lang w:val="ro-RO"/>
        </w:rPr>
      </w:pPr>
      <w:r w:rsidRPr="005A5DF2">
        <w:rPr>
          <w:rFonts w:ascii="Times New Roman" w:hAnsi="Times New Roman"/>
          <w:b/>
          <w:bCs/>
          <w:sz w:val="24"/>
          <w:szCs w:val="24"/>
          <w:u w:val="single"/>
          <w:lang w:val="ro-RO"/>
        </w:rPr>
        <w:t xml:space="preserve">Servicii verificare plute si veste  de salvare de la NS Mircea </w:t>
      </w:r>
    </w:p>
    <w:p w14:paraId="233C4F5B" w14:textId="0E0B5690" w:rsidR="00827B34" w:rsidRPr="00151852" w:rsidRDefault="00827B34" w:rsidP="00376C27">
      <w:pPr>
        <w:spacing w:after="0"/>
        <w:jc w:val="center"/>
        <w:rPr>
          <w:rFonts w:ascii="Times New Roman" w:hAnsi="Times New Roman"/>
          <w:i/>
          <w:sz w:val="24"/>
          <w:szCs w:val="24"/>
          <w:highlight w:val="lightGray"/>
          <w:lang w:val="ro-RO"/>
        </w:rPr>
      </w:pPr>
      <w:r w:rsidRPr="00151852">
        <w:rPr>
          <w:rFonts w:ascii="Times New Roman" w:hAnsi="Times New Roman"/>
          <w:i/>
          <w:sz w:val="24"/>
          <w:szCs w:val="24"/>
          <w:lang w:val="ro-RO"/>
        </w:rPr>
        <w:t>Numele Ofertantului (operator economic individual sau asociere de operatori economici):</w:t>
      </w:r>
      <w:r w:rsidRPr="00E90144">
        <w:rPr>
          <w:rFonts w:ascii="Times New Roman" w:hAnsi="Times New Roman"/>
          <w:i/>
          <w:color w:val="FF0000"/>
          <w:sz w:val="24"/>
          <w:szCs w:val="24"/>
          <w:lang w:val="ro-RO"/>
        </w:rPr>
        <w:t xml:space="preserve"> </w:t>
      </w:r>
      <w:r w:rsidRPr="00E90144">
        <w:rPr>
          <w:rFonts w:ascii="Times New Roman" w:hAnsi="Times New Roman"/>
          <w:b/>
          <w:color w:val="FF0000"/>
          <w:sz w:val="24"/>
          <w:szCs w:val="24"/>
          <w:u w:val="single"/>
          <w:lang w:val="ro-RO"/>
        </w:rPr>
        <w:t>[introduceți]</w:t>
      </w:r>
    </w:p>
    <w:p w14:paraId="5BBD0F9A" w14:textId="77777777" w:rsidR="00827B34" w:rsidRPr="00E90144" w:rsidRDefault="00827B34" w:rsidP="00376C27">
      <w:pPr>
        <w:spacing w:after="0"/>
        <w:jc w:val="right"/>
        <w:rPr>
          <w:rFonts w:ascii="Times New Roman" w:hAnsi="Times New Roman"/>
          <w:i/>
          <w:color w:val="FF0000"/>
          <w:sz w:val="24"/>
          <w:szCs w:val="24"/>
          <w:lang w:val="ro-RO"/>
        </w:rPr>
      </w:pPr>
      <w:r w:rsidRPr="00E90144">
        <w:rPr>
          <w:rFonts w:ascii="Times New Roman" w:hAnsi="Times New Roman"/>
          <w:color w:val="FF0000"/>
          <w:sz w:val="24"/>
          <w:szCs w:val="24"/>
          <w:lang w:val="ro-RO"/>
        </w:rPr>
        <w:t>Data:</w:t>
      </w:r>
      <w:r w:rsidRPr="00E90144">
        <w:rPr>
          <w:rFonts w:ascii="Times New Roman" w:hAnsi="Times New Roman"/>
          <w:i/>
          <w:color w:val="FF0000"/>
          <w:sz w:val="24"/>
          <w:szCs w:val="24"/>
          <w:lang w:val="ro-RO"/>
        </w:rPr>
        <w:t xml:space="preserve"> [ZZ/LL/AAAA]</w:t>
      </w:r>
    </w:p>
    <w:p w14:paraId="7F0C73F6" w14:textId="77777777" w:rsidR="00827B34" w:rsidRPr="00E90144" w:rsidRDefault="00827B34" w:rsidP="00376C27">
      <w:pPr>
        <w:spacing w:after="0"/>
        <w:jc w:val="right"/>
        <w:rPr>
          <w:rFonts w:ascii="Times New Roman" w:hAnsi="Times New Roman"/>
          <w:i/>
          <w:color w:val="FF0000"/>
          <w:sz w:val="24"/>
          <w:szCs w:val="24"/>
          <w:lang w:val="ro-RO"/>
        </w:rPr>
      </w:pPr>
      <w:r w:rsidRPr="00E90144">
        <w:rPr>
          <w:rFonts w:ascii="Times New Roman" w:hAnsi="Times New Roman"/>
          <w:i/>
          <w:color w:val="FF0000"/>
          <w:sz w:val="24"/>
          <w:szCs w:val="24"/>
          <w:lang w:val="ro-RO"/>
        </w:rPr>
        <w:t>Anunț de participare: [introduceți numărul anunțului de participare]</w:t>
      </w:r>
    </w:p>
    <w:p w14:paraId="1BC9AF96" w14:textId="2D809587" w:rsidR="00827B34" w:rsidRDefault="00827B34" w:rsidP="00376C27">
      <w:pPr>
        <w:spacing w:after="0"/>
        <w:jc w:val="right"/>
        <w:rPr>
          <w:rFonts w:ascii="Times New Roman" w:hAnsi="Times New Roman"/>
          <w:i/>
          <w:sz w:val="24"/>
          <w:szCs w:val="24"/>
          <w:lang w:val="ro-RO"/>
        </w:rPr>
      </w:pPr>
      <w:r w:rsidRPr="00E90144">
        <w:rPr>
          <w:rFonts w:ascii="Times New Roman" w:hAnsi="Times New Roman"/>
          <w:i/>
          <w:color w:val="FF0000"/>
          <w:sz w:val="24"/>
          <w:szCs w:val="24"/>
          <w:lang w:val="ro-RO"/>
        </w:rPr>
        <w:t>Obiectul contractului: [introduceți obiectul contractului din anunțul de participare</w:t>
      </w:r>
      <w:r w:rsidRPr="00151852">
        <w:rPr>
          <w:rFonts w:ascii="Times New Roman" w:hAnsi="Times New Roman"/>
          <w:i/>
          <w:sz w:val="24"/>
          <w:szCs w:val="24"/>
          <w:lang w:val="ro-RO"/>
        </w:rPr>
        <w:t>]</w:t>
      </w:r>
    </w:p>
    <w:p w14:paraId="38F529E5" w14:textId="30550578" w:rsidR="008831A4" w:rsidRDefault="008831A4" w:rsidP="00376C27">
      <w:pPr>
        <w:spacing w:after="0"/>
        <w:jc w:val="right"/>
        <w:rPr>
          <w:rFonts w:ascii="Times New Roman" w:hAnsi="Times New Roman"/>
          <w:i/>
          <w:sz w:val="24"/>
          <w:szCs w:val="24"/>
          <w:lang w:val="ro-RO"/>
        </w:rPr>
      </w:pPr>
    </w:p>
    <w:p w14:paraId="48BF86D0" w14:textId="77777777" w:rsidR="008831A4" w:rsidRPr="00151852" w:rsidRDefault="008831A4" w:rsidP="00376C27">
      <w:pPr>
        <w:spacing w:after="0"/>
        <w:jc w:val="right"/>
        <w:rPr>
          <w:rFonts w:ascii="Times New Roman" w:hAnsi="Times New Roman"/>
          <w:i/>
          <w:sz w:val="24"/>
          <w:szCs w:val="24"/>
          <w:lang w:val="ro-RO"/>
        </w:rPr>
      </w:pPr>
    </w:p>
    <w:p w14:paraId="2361D3DA" w14:textId="77777777" w:rsidR="00BE3E47" w:rsidRPr="00151852" w:rsidRDefault="006F713B" w:rsidP="005A5DF2">
      <w:pPr>
        <w:pStyle w:val="Heading1"/>
        <w:keepNext w:val="0"/>
        <w:keepLines w:val="0"/>
        <w:tabs>
          <w:tab w:val="clear" w:pos="1440"/>
          <w:tab w:val="num" w:pos="180"/>
        </w:tabs>
        <w:spacing w:before="0"/>
        <w:rPr>
          <w:rFonts w:ascii="Times New Roman" w:eastAsia="Calibri" w:hAnsi="Times New Roman"/>
          <w:color w:val="auto"/>
          <w:sz w:val="24"/>
          <w:szCs w:val="24"/>
          <w:lang w:val="ro-RO"/>
        </w:rPr>
      </w:pPr>
      <w:bookmarkStart w:id="0" w:name="_Toc476835372"/>
      <w:r w:rsidRPr="00151852">
        <w:rPr>
          <w:rFonts w:ascii="Times New Roman" w:eastAsia="Calibri" w:hAnsi="Times New Roman"/>
          <w:color w:val="auto"/>
          <w:sz w:val="24"/>
          <w:szCs w:val="24"/>
          <w:lang w:val="ro-RO"/>
        </w:rPr>
        <w:t>Rezu</w:t>
      </w:r>
      <w:r w:rsidR="00BE3E47" w:rsidRPr="00151852">
        <w:rPr>
          <w:rFonts w:ascii="Times New Roman" w:eastAsia="Calibri" w:hAnsi="Times New Roman"/>
          <w:color w:val="auto"/>
          <w:sz w:val="24"/>
          <w:szCs w:val="24"/>
          <w:lang w:val="ro-RO"/>
        </w:rPr>
        <w:t>mat</w:t>
      </w:r>
      <w:bookmarkEnd w:id="0"/>
      <w:r w:rsidR="00BE3E47" w:rsidRPr="00151852">
        <w:rPr>
          <w:rFonts w:ascii="Times New Roman" w:eastAsia="Calibri" w:hAnsi="Times New Roman"/>
          <w:color w:val="auto"/>
          <w:sz w:val="24"/>
          <w:szCs w:val="24"/>
          <w:lang w:val="ro-RO"/>
        </w:rPr>
        <w:t xml:space="preserve"> </w:t>
      </w:r>
    </w:p>
    <w:p w14:paraId="734DB2F5" w14:textId="48E8A89E" w:rsidR="005A5DF2" w:rsidRPr="005A5DF2" w:rsidRDefault="005C0221" w:rsidP="005A5DF2">
      <w:pPr>
        <w:spacing w:after="0"/>
        <w:jc w:val="both"/>
        <w:rPr>
          <w:rFonts w:ascii="Times New Roman" w:hAnsi="Times New Roman"/>
          <w:sz w:val="24"/>
          <w:szCs w:val="24"/>
        </w:rPr>
      </w:pPr>
      <w:proofErr w:type="spellStart"/>
      <w:r w:rsidRPr="005C0221">
        <w:rPr>
          <w:rFonts w:ascii="Times New Roman" w:hAnsi="Times New Roman"/>
          <w:sz w:val="24"/>
          <w:szCs w:val="24"/>
        </w:rPr>
        <w:t>Achiziția</w:t>
      </w:r>
      <w:proofErr w:type="spellEnd"/>
      <w:r w:rsidRPr="005C0221">
        <w:rPr>
          <w:rFonts w:ascii="Times New Roman" w:hAnsi="Times New Roman"/>
          <w:sz w:val="24"/>
          <w:szCs w:val="24"/>
        </w:rPr>
        <w:t xml:space="preserve"> </w:t>
      </w:r>
      <w:proofErr w:type="spellStart"/>
      <w:r w:rsidR="005A5DF2" w:rsidRPr="005A5DF2">
        <w:rPr>
          <w:rFonts w:ascii="Times New Roman" w:hAnsi="Times New Roman"/>
          <w:sz w:val="24"/>
          <w:szCs w:val="24"/>
        </w:rPr>
        <w:t>serviciilor</w:t>
      </w:r>
      <w:proofErr w:type="spellEnd"/>
      <w:r w:rsidR="005A5DF2" w:rsidRPr="005A5DF2">
        <w:rPr>
          <w:rFonts w:ascii="Times New Roman" w:hAnsi="Times New Roman"/>
          <w:sz w:val="24"/>
          <w:szCs w:val="24"/>
        </w:rPr>
        <w:t xml:space="preserve"> </w:t>
      </w:r>
      <w:proofErr w:type="spellStart"/>
      <w:r w:rsidR="005A5DF2" w:rsidRPr="005A5DF2">
        <w:rPr>
          <w:rFonts w:ascii="Times New Roman" w:hAnsi="Times New Roman"/>
          <w:sz w:val="24"/>
          <w:szCs w:val="24"/>
        </w:rPr>
        <w:t>mai</w:t>
      </w:r>
      <w:proofErr w:type="spellEnd"/>
      <w:r w:rsidR="005A5DF2" w:rsidRPr="005A5DF2">
        <w:rPr>
          <w:rFonts w:ascii="Times New Roman" w:hAnsi="Times New Roman"/>
          <w:sz w:val="24"/>
          <w:szCs w:val="24"/>
        </w:rPr>
        <w:t xml:space="preserve"> </w:t>
      </w:r>
      <w:proofErr w:type="spellStart"/>
      <w:r w:rsidR="005A5DF2" w:rsidRPr="005A5DF2">
        <w:rPr>
          <w:rFonts w:ascii="Times New Roman" w:hAnsi="Times New Roman"/>
          <w:sz w:val="24"/>
          <w:szCs w:val="24"/>
        </w:rPr>
        <w:t>jos</w:t>
      </w:r>
      <w:proofErr w:type="spellEnd"/>
      <w:r w:rsidR="005A5DF2" w:rsidRPr="005A5DF2">
        <w:rPr>
          <w:rFonts w:ascii="Times New Roman" w:hAnsi="Times New Roman"/>
          <w:sz w:val="24"/>
          <w:szCs w:val="24"/>
        </w:rPr>
        <w:t xml:space="preserve"> </w:t>
      </w:r>
      <w:proofErr w:type="spellStart"/>
      <w:r w:rsidR="005A5DF2" w:rsidRPr="005A5DF2">
        <w:rPr>
          <w:rFonts w:ascii="Times New Roman" w:hAnsi="Times New Roman"/>
          <w:sz w:val="24"/>
          <w:szCs w:val="24"/>
        </w:rPr>
        <w:t>mentionate</w:t>
      </w:r>
      <w:proofErr w:type="spellEnd"/>
      <w:r w:rsidR="005A5DF2" w:rsidRPr="005A5DF2">
        <w:rPr>
          <w:rFonts w:ascii="Times New Roman" w:hAnsi="Times New Roman"/>
          <w:sz w:val="24"/>
          <w:szCs w:val="24"/>
        </w:rPr>
        <w:t xml:space="preserve"> sunt </w:t>
      </w:r>
      <w:proofErr w:type="spellStart"/>
      <w:r w:rsidR="005A5DF2" w:rsidRPr="005A5DF2">
        <w:rPr>
          <w:rFonts w:ascii="Times New Roman" w:hAnsi="Times New Roman"/>
          <w:sz w:val="24"/>
          <w:szCs w:val="24"/>
        </w:rPr>
        <w:t>necesare</w:t>
      </w:r>
      <w:proofErr w:type="spellEnd"/>
      <w:r w:rsidR="005A5DF2" w:rsidRPr="005A5DF2">
        <w:rPr>
          <w:rFonts w:ascii="Times New Roman" w:hAnsi="Times New Roman"/>
          <w:sz w:val="24"/>
          <w:szCs w:val="24"/>
        </w:rPr>
        <w:t xml:space="preserve"> </w:t>
      </w:r>
      <w:proofErr w:type="spellStart"/>
      <w:r w:rsidR="005A5DF2" w:rsidRPr="005A5DF2">
        <w:rPr>
          <w:rFonts w:ascii="Times New Roman" w:hAnsi="Times New Roman"/>
          <w:sz w:val="24"/>
          <w:szCs w:val="24"/>
        </w:rPr>
        <w:t>pentru</w:t>
      </w:r>
      <w:proofErr w:type="spellEnd"/>
      <w:r w:rsidR="005A5DF2" w:rsidRPr="005A5DF2">
        <w:rPr>
          <w:rFonts w:ascii="Times New Roman" w:hAnsi="Times New Roman"/>
          <w:sz w:val="24"/>
          <w:szCs w:val="24"/>
        </w:rPr>
        <w:t xml:space="preserve"> </w:t>
      </w:r>
      <w:proofErr w:type="spellStart"/>
      <w:r w:rsidR="005A5DF2" w:rsidRPr="005A5DF2">
        <w:rPr>
          <w:rFonts w:ascii="Times New Roman" w:hAnsi="Times New Roman"/>
          <w:sz w:val="24"/>
          <w:szCs w:val="24"/>
        </w:rPr>
        <w:t>menținerea</w:t>
      </w:r>
      <w:proofErr w:type="spellEnd"/>
      <w:r w:rsidR="005A5DF2" w:rsidRPr="005A5DF2">
        <w:rPr>
          <w:rFonts w:ascii="Times New Roman" w:hAnsi="Times New Roman"/>
          <w:sz w:val="24"/>
          <w:szCs w:val="24"/>
        </w:rPr>
        <w:t xml:space="preserve"> </w:t>
      </w:r>
      <w:proofErr w:type="spellStart"/>
      <w:r w:rsidR="005A5DF2" w:rsidRPr="005A5DF2">
        <w:rPr>
          <w:rFonts w:ascii="Times New Roman" w:hAnsi="Times New Roman"/>
          <w:sz w:val="24"/>
          <w:szCs w:val="24"/>
        </w:rPr>
        <w:t>în</w:t>
      </w:r>
      <w:proofErr w:type="spellEnd"/>
      <w:r w:rsidR="005A5DF2" w:rsidRPr="005A5DF2">
        <w:rPr>
          <w:rFonts w:ascii="Times New Roman" w:hAnsi="Times New Roman"/>
          <w:sz w:val="24"/>
          <w:szCs w:val="24"/>
        </w:rPr>
        <w:t xml:space="preserve"> stare de </w:t>
      </w:r>
      <w:proofErr w:type="spellStart"/>
      <w:r w:rsidR="005A5DF2" w:rsidRPr="005A5DF2">
        <w:rPr>
          <w:rFonts w:ascii="Times New Roman" w:hAnsi="Times New Roman"/>
          <w:sz w:val="24"/>
          <w:szCs w:val="24"/>
        </w:rPr>
        <w:t>operativitate</w:t>
      </w:r>
      <w:proofErr w:type="spellEnd"/>
      <w:r w:rsidR="005A5DF2" w:rsidRPr="005A5DF2">
        <w:rPr>
          <w:rFonts w:ascii="Times New Roman" w:hAnsi="Times New Roman"/>
          <w:sz w:val="24"/>
          <w:szCs w:val="24"/>
        </w:rPr>
        <w:t xml:space="preserve"> a </w:t>
      </w:r>
      <w:proofErr w:type="spellStart"/>
      <w:r w:rsidR="005A5DF2" w:rsidRPr="005A5DF2">
        <w:rPr>
          <w:rFonts w:ascii="Times New Roman" w:hAnsi="Times New Roman"/>
          <w:sz w:val="24"/>
          <w:szCs w:val="24"/>
        </w:rPr>
        <w:t>Navei</w:t>
      </w:r>
      <w:proofErr w:type="spellEnd"/>
      <w:r w:rsidR="005A5DF2" w:rsidRPr="005A5DF2">
        <w:rPr>
          <w:rFonts w:ascii="Times New Roman" w:hAnsi="Times New Roman"/>
          <w:sz w:val="24"/>
          <w:szCs w:val="24"/>
        </w:rPr>
        <w:t xml:space="preserve"> </w:t>
      </w:r>
      <w:proofErr w:type="spellStart"/>
      <w:r w:rsidR="005A5DF2" w:rsidRPr="005A5DF2">
        <w:rPr>
          <w:rFonts w:ascii="Times New Roman" w:hAnsi="Times New Roman"/>
          <w:sz w:val="24"/>
          <w:szCs w:val="24"/>
        </w:rPr>
        <w:t>Școală</w:t>
      </w:r>
      <w:proofErr w:type="spellEnd"/>
      <w:r w:rsidR="005A5DF2" w:rsidRPr="005A5DF2">
        <w:rPr>
          <w:rFonts w:ascii="Times New Roman" w:hAnsi="Times New Roman"/>
          <w:sz w:val="24"/>
          <w:szCs w:val="24"/>
        </w:rPr>
        <w:t xml:space="preserve"> Mircea. </w:t>
      </w:r>
    </w:p>
    <w:p w14:paraId="06D75F1D" w14:textId="7774B329" w:rsidR="005A5DF2" w:rsidRPr="005A5DF2" w:rsidRDefault="005A5DF2" w:rsidP="005A5DF2">
      <w:pPr>
        <w:spacing w:after="0"/>
        <w:ind w:firstLine="720"/>
        <w:jc w:val="both"/>
        <w:rPr>
          <w:rFonts w:ascii="Times New Roman" w:hAnsi="Times New Roman"/>
          <w:sz w:val="24"/>
          <w:szCs w:val="24"/>
        </w:rPr>
      </w:pPr>
      <w:r w:rsidRPr="005A5DF2">
        <w:rPr>
          <w:rFonts w:ascii="Times New Roman" w:hAnsi="Times New Roman"/>
          <w:sz w:val="24"/>
          <w:szCs w:val="24"/>
        </w:rPr>
        <w:t xml:space="preserve">1.Inspectarea, </w:t>
      </w:r>
      <w:proofErr w:type="spellStart"/>
      <w:r w:rsidRPr="005A5DF2">
        <w:rPr>
          <w:rFonts w:ascii="Times New Roman" w:hAnsi="Times New Roman"/>
          <w:sz w:val="24"/>
          <w:szCs w:val="24"/>
        </w:rPr>
        <w:t>inlocuirea</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componentelor</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expirate</w:t>
      </w:r>
      <w:proofErr w:type="spellEnd"/>
      <w:r w:rsidRPr="005A5DF2">
        <w:rPr>
          <w:rFonts w:ascii="Times New Roman" w:hAnsi="Times New Roman"/>
          <w:sz w:val="24"/>
          <w:szCs w:val="24"/>
        </w:rPr>
        <w:t xml:space="preserve"> din </w:t>
      </w:r>
      <w:proofErr w:type="spellStart"/>
      <w:r w:rsidRPr="005A5DF2">
        <w:rPr>
          <w:rFonts w:ascii="Times New Roman" w:hAnsi="Times New Roman"/>
          <w:sz w:val="24"/>
          <w:szCs w:val="24"/>
        </w:rPr>
        <w:t>inventarul</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plutelor</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și</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recertificarea</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plutelelor</w:t>
      </w:r>
      <w:proofErr w:type="spellEnd"/>
      <w:r w:rsidRPr="005A5DF2">
        <w:rPr>
          <w:rFonts w:ascii="Times New Roman" w:hAnsi="Times New Roman"/>
          <w:sz w:val="24"/>
          <w:szCs w:val="24"/>
        </w:rPr>
        <w:t xml:space="preserve"> de </w:t>
      </w:r>
      <w:proofErr w:type="spellStart"/>
      <w:r w:rsidRPr="005A5DF2">
        <w:rPr>
          <w:rFonts w:ascii="Times New Roman" w:hAnsi="Times New Roman"/>
          <w:sz w:val="24"/>
          <w:szCs w:val="24"/>
        </w:rPr>
        <w:t>salvare</w:t>
      </w:r>
      <w:proofErr w:type="spellEnd"/>
      <w:r w:rsidRPr="005A5DF2">
        <w:rPr>
          <w:rFonts w:ascii="Times New Roman" w:hAnsi="Times New Roman"/>
          <w:sz w:val="24"/>
          <w:szCs w:val="24"/>
        </w:rPr>
        <w:t xml:space="preserve"> tip DSB LR 97 SR 35-persoane.</w:t>
      </w:r>
    </w:p>
    <w:p w14:paraId="091803C4" w14:textId="06355487" w:rsidR="001326C1" w:rsidRPr="00151852" w:rsidRDefault="005A5DF2" w:rsidP="005A5DF2">
      <w:pPr>
        <w:spacing w:after="0"/>
        <w:ind w:firstLine="720"/>
        <w:jc w:val="both"/>
        <w:rPr>
          <w:rFonts w:ascii="Times New Roman" w:hAnsi="Times New Roman"/>
          <w:color w:val="FF0000"/>
          <w:sz w:val="24"/>
          <w:szCs w:val="24"/>
          <w:lang w:val="ro-RO"/>
        </w:rPr>
      </w:pPr>
      <w:r w:rsidRPr="005A5DF2">
        <w:rPr>
          <w:rFonts w:ascii="Times New Roman" w:hAnsi="Times New Roman"/>
          <w:sz w:val="24"/>
          <w:szCs w:val="24"/>
        </w:rPr>
        <w:t xml:space="preserve">2.Verificare, </w:t>
      </w:r>
      <w:proofErr w:type="spellStart"/>
      <w:r w:rsidRPr="005A5DF2">
        <w:rPr>
          <w:rFonts w:ascii="Times New Roman" w:hAnsi="Times New Roman"/>
          <w:sz w:val="24"/>
          <w:szCs w:val="24"/>
        </w:rPr>
        <w:t>înlocuire</w:t>
      </w:r>
      <w:proofErr w:type="spellEnd"/>
      <w:r w:rsidRPr="005A5DF2">
        <w:rPr>
          <w:rFonts w:ascii="Times New Roman" w:hAnsi="Times New Roman"/>
          <w:sz w:val="24"/>
          <w:szCs w:val="24"/>
        </w:rPr>
        <w:t xml:space="preserve"> a </w:t>
      </w:r>
      <w:proofErr w:type="spellStart"/>
      <w:r w:rsidRPr="005A5DF2">
        <w:rPr>
          <w:rFonts w:ascii="Times New Roman" w:hAnsi="Times New Roman"/>
          <w:sz w:val="24"/>
          <w:szCs w:val="24"/>
        </w:rPr>
        <w:t>componentelor</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neconforme</w:t>
      </w:r>
      <w:proofErr w:type="spellEnd"/>
      <w:r w:rsidRPr="005A5DF2">
        <w:rPr>
          <w:rFonts w:ascii="Times New Roman" w:hAnsi="Times New Roman"/>
          <w:sz w:val="24"/>
          <w:szCs w:val="24"/>
        </w:rPr>
        <w:t xml:space="preserve"> din </w:t>
      </w:r>
      <w:proofErr w:type="spellStart"/>
      <w:r w:rsidRPr="005A5DF2">
        <w:rPr>
          <w:rFonts w:ascii="Times New Roman" w:hAnsi="Times New Roman"/>
          <w:sz w:val="24"/>
          <w:szCs w:val="24"/>
        </w:rPr>
        <w:t>inventarul</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vestelor</w:t>
      </w:r>
      <w:proofErr w:type="spellEnd"/>
      <w:r w:rsidRPr="005A5DF2">
        <w:rPr>
          <w:rFonts w:ascii="Times New Roman" w:hAnsi="Times New Roman"/>
          <w:sz w:val="24"/>
          <w:szCs w:val="24"/>
        </w:rPr>
        <w:t xml:space="preserve"> de </w:t>
      </w:r>
      <w:proofErr w:type="spellStart"/>
      <w:r w:rsidRPr="005A5DF2">
        <w:rPr>
          <w:rFonts w:ascii="Times New Roman" w:hAnsi="Times New Roman"/>
          <w:sz w:val="24"/>
          <w:szCs w:val="24"/>
        </w:rPr>
        <w:t>salvare</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și</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recertificarea</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vestelor</w:t>
      </w:r>
      <w:proofErr w:type="spellEnd"/>
      <w:r w:rsidRPr="005A5DF2">
        <w:rPr>
          <w:rFonts w:ascii="Times New Roman" w:hAnsi="Times New Roman"/>
          <w:sz w:val="24"/>
          <w:szCs w:val="24"/>
        </w:rPr>
        <w:t xml:space="preserve"> de </w:t>
      </w:r>
      <w:proofErr w:type="spellStart"/>
      <w:r w:rsidRPr="005A5DF2">
        <w:rPr>
          <w:rFonts w:ascii="Times New Roman" w:hAnsi="Times New Roman"/>
          <w:sz w:val="24"/>
          <w:szCs w:val="24"/>
        </w:rPr>
        <w:t>salvare</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gonflabile</w:t>
      </w:r>
      <w:proofErr w:type="spellEnd"/>
      <w:r w:rsidRPr="005A5DF2">
        <w:rPr>
          <w:rFonts w:ascii="Times New Roman" w:hAnsi="Times New Roman"/>
          <w:sz w:val="24"/>
          <w:szCs w:val="24"/>
        </w:rPr>
        <w:t xml:space="preserve"> cu </w:t>
      </w:r>
      <w:proofErr w:type="spellStart"/>
      <w:r w:rsidRPr="005A5DF2">
        <w:rPr>
          <w:rFonts w:ascii="Times New Roman" w:hAnsi="Times New Roman"/>
          <w:sz w:val="24"/>
          <w:szCs w:val="24"/>
        </w:rPr>
        <w:t>acționare</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hidrostatica</w:t>
      </w:r>
      <w:proofErr w:type="spellEnd"/>
      <w:r w:rsidRPr="005A5DF2">
        <w:rPr>
          <w:rFonts w:ascii="Times New Roman" w:hAnsi="Times New Roman"/>
          <w:sz w:val="24"/>
          <w:szCs w:val="24"/>
        </w:rPr>
        <w:t xml:space="preserve"> </w:t>
      </w:r>
      <w:proofErr w:type="spellStart"/>
      <w:r w:rsidRPr="005A5DF2">
        <w:rPr>
          <w:rFonts w:ascii="Times New Roman" w:hAnsi="Times New Roman"/>
          <w:sz w:val="24"/>
          <w:szCs w:val="24"/>
        </w:rPr>
        <w:t>cartuș</w:t>
      </w:r>
      <w:proofErr w:type="spellEnd"/>
      <w:r w:rsidRPr="005A5DF2">
        <w:rPr>
          <w:rFonts w:ascii="Times New Roman" w:hAnsi="Times New Roman"/>
          <w:sz w:val="24"/>
          <w:szCs w:val="24"/>
        </w:rPr>
        <w:t xml:space="preserve"> 33 gr CO2, tip SIMI</w:t>
      </w:r>
      <w:r>
        <w:rPr>
          <w:rFonts w:ascii="Times New Roman" w:hAnsi="Times New Roman"/>
          <w:sz w:val="24"/>
          <w:szCs w:val="24"/>
        </w:rPr>
        <w:t>,</w:t>
      </w:r>
      <w:r w:rsidRPr="005A5DF2">
        <w:rPr>
          <w:rFonts w:ascii="Times New Roman" w:hAnsi="Times New Roman"/>
          <w:sz w:val="24"/>
          <w:szCs w:val="24"/>
        </w:rPr>
        <w:t xml:space="preserve"> 150 N, CE ISO 12402-3</w:t>
      </w:r>
      <w:r w:rsidR="005C0221" w:rsidRPr="005C0221">
        <w:rPr>
          <w:rFonts w:ascii="Times New Roman" w:hAnsi="Times New Roman"/>
          <w:sz w:val="24"/>
          <w:szCs w:val="24"/>
        </w:rPr>
        <w:t>.</w:t>
      </w:r>
    </w:p>
    <w:p w14:paraId="098A3E97" w14:textId="77777777" w:rsidR="00330E38" w:rsidRDefault="00616EAF" w:rsidP="00B5169B">
      <w:pPr>
        <w:pStyle w:val="Heading1"/>
        <w:keepNext w:val="0"/>
        <w:keepLines w:val="0"/>
        <w:tabs>
          <w:tab w:val="clear" w:pos="1440"/>
        </w:tabs>
        <w:spacing w:before="0" w:line="360" w:lineRule="auto"/>
        <w:ind w:left="450" w:hanging="450"/>
        <w:rPr>
          <w:rFonts w:ascii="Times New Roman" w:eastAsia="Calibri" w:hAnsi="Times New Roman"/>
          <w:color w:val="auto"/>
          <w:sz w:val="24"/>
          <w:szCs w:val="24"/>
          <w:lang w:val="ro-RO"/>
        </w:rPr>
      </w:pPr>
      <w:r w:rsidRPr="00151852">
        <w:rPr>
          <w:rFonts w:ascii="Times New Roman" w:eastAsia="Calibri" w:hAnsi="Times New Roman"/>
          <w:color w:val="auto"/>
          <w:sz w:val="24"/>
          <w:szCs w:val="24"/>
          <w:lang w:val="ro-RO"/>
        </w:rPr>
        <w:t xml:space="preserve">Descriere </w:t>
      </w:r>
      <w:r w:rsidR="00330E38">
        <w:rPr>
          <w:rFonts w:ascii="Times New Roman" w:eastAsia="Calibri" w:hAnsi="Times New Roman"/>
          <w:color w:val="auto"/>
          <w:sz w:val="24"/>
          <w:szCs w:val="24"/>
          <w:lang w:val="ro-RO"/>
        </w:rPr>
        <w:t>produse</w:t>
      </w:r>
    </w:p>
    <w:p w14:paraId="178FE5A6" w14:textId="02AEA151" w:rsidR="00330E38" w:rsidRDefault="00330E38" w:rsidP="00330E38">
      <w:pPr>
        <w:pStyle w:val="Heading2"/>
        <w:keepNext w:val="0"/>
        <w:widowControl w:val="0"/>
        <w:numPr>
          <w:ilvl w:val="0"/>
          <w:numId w:val="0"/>
        </w:numPr>
        <w:tabs>
          <w:tab w:val="left" w:pos="993"/>
        </w:tabs>
        <w:spacing w:before="0" w:after="120" w:line="240" w:lineRule="auto"/>
        <w:ind w:left="576" w:hanging="576"/>
        <w:rPr>
          <w:rFonts w:ascii="Times New Roman" w:hAnsi="Times New Roman"/>
          <w:color w:val="000000" w:themeColor="text1"/>
          <w:sz w:val="24"/>
          <w:szCs w:val="24"/>
        </w:rPr>
      </w:pPr>
      <w:r>
        <w:rPr>
          <w:rFonts w:ascii="Times New Roman" w:hAnsi="Times New Roman"/>
          <w:color w:val="000000" w:themeColor="text1"/>
          <w:sz w:val="24"/>
          <w:szCs w:val="24"/>
        </w:rPr>
        <w:t>2.1</w:t>
      </w:r>
      <w:r w:rsidRPr="005F2D2B">
        <w:rPr>
          <w:rFonts w:ascii="Times New Roman" w:hAnsi="Times New Roman"/>
          <w:color w:val="000000" w:themeColor="text1"/>
          <w:sz w:val="24"/>
          <w:szCs w:val="24"/>
        </w:rPr>
        <w:t xml:space="preserve">. Lot 1 </w:t>
      </w:r>
      <w:proofErr w:type="spellStart"/>
      <w:r w:rsidR="00144ECC" w:rsidRPr="00144ECC">
        <w:rPr>
          <w:rFonts w:ascii="Times New Roman" w:hAnsi="Times New Roman"/>
          <w:color w:val="000000" w:themeColor="text1"/>
          <w:sz w:val="24"/>
          <w:szCs w:val="24"/>
        </w:rPr>
        <w:t>Servicii</w:t>
      </w:r>
      <w:proofErr w:type="spellEnd"/>
      <w:r w:rsidR="00144ECC" w:rsidRPr="00144ECC">
        <w:rPr>
          <w:rFonts w:ascii="Times New Roman" w:hAnsi="Times New Roman"/>
          <w:color w:val="000000" w:themeColor="text1"/>
          <w:sz w:val="24"/>
          <w:szCs w:val="24"/>
        </w:rPr>
        <w:t xml:space="preserve"> de </w:t>
      </w:r>
      <w:proofErr w:type="spellStart"/>
      <w:r w:rsidR="00144ECC" w:rsidRPr="00144ECC">
        <w:rPr>
          <w:rFonts w:ascii="Times New Roman" w:hAnsi="Times New Roman"/>
          <w:color w:val="000000" w:themeColor="text1"/>
          <w:sz w:val="24"/>
          <w:szCs w:val="24"/>
        </w:rPr>
        <w:t>inspectare</w:t>
      </w:r>
      <w:proofErr w:type="spellEnd"/>
      <w:r w:rsidR="00144ECC" w:rsidRPr="00144ECC">
        <w:rPr>
          <w:rFonts w:ascii="Times New Roman" w:hAnsi="Times New Roman"/>
          <w:color w:val="000000" w:themeColor="text1"/>
          <w:sz w:val="24"/>
          <w:szCs w:val="24"/>
        </w:rPr>
        <w:t xml:space="preserve">, </w:t>
      </w:r>
      <w:proofErr w:type="spellStart"/>
      <w:r w:rsidR="00144ECC" w:rsidRPr="00144ECC">
        <w:rPr>
          <w:rFonts w:ascii="Times New Roman" w:hAnsi="Times New Roman"/>
          <w:color w:val="000000" w:themeColor="text1"/>
          <w:sz w:val="24"/>
          <w:szCs w:val="24"/>
        </w:rPr>
        <w:t>inlocuire</w:t>
      </w:r>
      <w:proofErr w:type="spellEnd"/>
      <w:r w:rsidR="00144ECC" w:rsidRPr="00144ECC">
        <w:rPr>
          <w:rFonts w:ascii="Times New Roman" w:hAnsi="Times New Roman"/>
          <w:color w:val="000000" w:themeColor="text1"/>
          <w:sz w:val="24"/>
          <w:szCs w:val="24"/>
        </w:rPr>
        <w:t xml:space="preserve"> a </w:t>
      </w:r>
      <w:proofErr w:type="spellStart"/>
      <w:r w:rsidR="00144ECC" w:rsidRPr="00144ECC">
        <w:rPr>
          <w:rFonts w:ascii="Times New Roman" w:hAnsi="Times New Roman"/>
          <w:color w:val="000000" w:themeColor="text1"/>
          <w:sz w:val="24"/>
          <w:szCs w:val="24"/>
        </w:rPr>
        <w:t>componentelor</w:t>
      </w:r>
      <w:proofErr w:type="spellEnd"/>
      <w:r w:rsidR="00144ECC" w:rsidRPr="00144ECC">
        <w:rPr>
          <w:rFonts w:ascii="Times New Roman" w:hAnsi="Times New Roman"/>
          <w:color w:val="000000" w:themeColor="text1"/>
          <w:sz w:val="24"/>
          <w:szCs w:val="24"/>
        </w:rPr>
        <w:t xml:space="preserve"> </w:t>
      </w:r>
      <w:proofErr w:type="spellStart"/>
      <w:r w:rsidR="00144ECC" w:rsidRPr="00144ECC">
        <w:rPr>
          <w:rFonts w:ascii="Times New Roman" w:hAnsi="Times New Roman"/>
          <w:color w:val="000000" w:themeColor="text1"/>
          <w:sz w:val="24"/>
          <w:szCs w:val="24"/>
        </w:rPr>
        <w:t>expirate</w:t>
      </w:r>
      <w:proofErr w:type="spellEnd"/>
      <w:r w:rsidR="00144ECC" w:rsidRPr="00144ECC">
        <w:rPr>
          <w:rFonts w:ascii="Times New Roman" w:hAnsi="Times New Roman"/>
          <w:color w:val="000000" w:themeColor="text1"/>
          <w:sz w:val="24"/>
          <w:szCs w:val="24"/>
        </w:rPr>
        <w:t xml:space="preserve"> din </w:t>
      </w:r>
      <w:proofErr w:type="spellStart"/>
      <w:r w:rsidR="00144ECC" w:rsidRPr="00144ECC">
        <w:rPr>
          <w:rFonts w:ascii="Times New Roman" w:hAnsi="Times New Roman"/>
          <w:color w:val="000000" w:themeColor="text1"/>
          <w:sz w:val="24"/>
          <w:szCs w:val="24"/>
        </w:rPr>
        <w:t>inventarul</w:t>
      </w:r>
      <w:proofErr w:type="spellEnd"/>
      <w:r w:rsidR="00144ECC" w:rsidRPr="00144ECC">
        <w:rPr>
          <w:rFonts w:ascii="Times New Roman" w:hAnsi="Times New Roman"/>
          <w:color w:val="000000" w:themeColor="text1"/>
          <w:sz w:val="24"/>
          <w:szCs w:val="24"/>
        </w:rPr>
        <w:t xml:space="preserve"> </w:t>
      </w:r>
      <w:proofErr w:type="spellStart"/>
      <w:r w:rsidR="00144ECC" w:rsidRPr="00144ECC">
        <w:rPr>
          <w:rFonts w:ascii="Times New Roman" w:hAnsi="Times New Roman"/>
          <w:color w:val="000000" w:themeColor="text1"/>
          <w:sz w:val="24"/>
          <w:szCs w:val="24"/>
        </w:rPr>
        <w:t>plutelor</w:t>
      </w:r>
      <w:proofErr w:type="spellEnd"/>
      <w:r w:rsidR="00144ECC" w:rsidRPr="00144ECC">
        <w:rPr>
          <w:rFonts w:ascii="Times New Roman" w:hAnsi="Times New Roman"/>
          <w:color w:val="000000" w:themeColor="text1"/>
          <w:sz w:val="24"/>
          <w:szCs w:val="24"/>
        </w:rPr>
        <w:t xml:space="preserve"> </w:t>
      </w:r>
      <w:proofErr w:type="spellStart"/>
      <w:r w:rsidR="00144ECC" w:rsidRPr="00144ECC">
        <w:rPr>
          <w:rFonts w:ascii="Times New Roman" w:hAnsi="Times New Roman"/>
          <w:color w:val="000000" w:themeColor="text1"/>
          <w:sz w:val="24"/>
          <w:szCs w:val="24"/>
        </w:rPr>
        <w:t>și</w:t>
      </w:r>
      <w:proofErr w:type="spellEnd"/>
      <w:r w:rsidR="00144ECC" w:rsidRPr="00144ECC">
        <w:rPr>
          <w:rFonts w:ascii="Times New Roman" w:hAnsi="Times New Roman"/>
          <w:color w:val="000000" w:themeColor="text1"/>
          <w:sz w:val="24"/>
          <w:szCs w:val="24"/>
        </w:rPr>
        <w:t xml:space="preserve"> </w:t>
      </w:r>
      <w:proofErr w:type="spellStart"/>
      <w:r w:rsidR="00144ECC" w:rsidRPr="00144ECC">
        <w:rPr>
          <w:rFonts w:ascii="Times New Roman" w:hAnsi="Times New Roman"/>
          <w:color w:val="000000" w:themeColor="text1"/>
          <w:sz w:val="24"/>
          <w:szCs w:val="24"/>
        </w:rPr>
        <w:t>recertificare</w:t>
      </w:r>
      <w:proofErr w:type="spellEnd"/>
      <w:r w:rsidR="00144ECC" w:rsidRPr="00144ECC">
        <w:rPr>
          <w:rFonts w:ascii="Times New Roman" w:hAnsi="Times New Roman"/>
          <w:color w:val="000000" w:themeColor="text1"/>
          <w:sz w:val="24"/>
          <w:szCs w:val="24"/>
        </w:rPr>
        <w:t xml:space="preserve"> </w:t>
      </w:r>
      <w:proofErr w:type="spellStart"/>
      <w:r w:rsidR="00144ECC" w:rsidRPr="00144ECC">
        <w:rPr>
          <w:rFonts w:ascii="Times New Roman" w:hAnsi="Times New Roman"/>
          <w:color w:val="000000" w:themeColor="text1"/>
          <w:sz w:val="24"/>
          <w:szCs w:val="24"/>
        </w:rPr>
        <w:t>ce</w:t>
      </w:r>
      <w:proofErr w:type="spellEnd"/>
      <w:r w:rsidR="00144ECC" w:rsidRPr="00144ECC">
        <w:rPr>
          <w:rFonts w:ascii="Times New Roman" w:hAnsi="Times New Roman"/>
          <w:color w:val="000000" w:themeColor="text1"/>
          <w:sz w:val="24"/>
          <w:szCs w:val="24"/>
        </w:rPr>
        <w:t xml:space="preserve"> se </w:t>
      </w:r>
      <w:proofErr w:type="spellStart"/>
      <w:r w:rsidR="00144ECC" w:rsidRPr="00144ECC">
        <w:rPr>
          <w:rFonts w:ascii="Times New Roman" w:hAnsi="Times New Roman"/>
          <w:color w:val="000000" w:themeColor="text1"/>
          <w:sz w:val="24"/>
          <w:szCs w:val="24"/>
        </w:rPr>
        <w:t>vor</w:t>
      </w:r>
      <w:proofErr w:type="spellEnd"/>
      <w:r w:rsidR="00144ECC" w:rsidRPr="00144ECC">
        <w:rPr>
          <w:rFonts w:ascii="Times New Roman" w:hAnsi="Times New Roman"/>
          <w:color w:val="000000" w:themeColor="text1"/>
          <w:sz w:val="24"/>
          <w:szCs w:val="24"/>
        </w:rPr>
        <w:t xml:space="preserve"> </w:t>
      </w:r>
      <w:proofErr w:type="spellStart"/>
      <w:r w:rsidR="00144ECC" w:rsidRPr="00144ECC">
        <w:rPr>
          <w:rFonts w:ascii="Times New Roman" w:hAnsi="Times New Roman"/>
          <w:color w:val="000000" w:themeColor="text1"/>
          <w:sz w:val="24"/>
          <w:szCs w:val="24"/>
        </w:rPr>
        <w:t>executa</w:t>
      </w:r>
      <w:proofErr w:type="spellEnd"/>
      <w:r w:rsidR="00144ECC" w:rsidRPr="00144ECC">
        <w:rPr>
          <w:rFonts w:ascii="Times New Roman" w:hAnsi="Times New Roman"/>
          <w:color w:val="000000" w:themeColor="text1"/>
          <w:sz w:val="24"/>
          <w:szCs w:val="24"/>
        </w:rPr>
        <w:t xml:space="preserve"> la </w:t>
      </w:r>
      <w:proofErr w:type="spellStart"/>
      <w:r w:rsidR="00144ECC" w:rsidRPr="00144ECC">
        <w:rPr>
          <w:rFonts w:ascii="Times New Roman" w:hAnsi="Times New Roman"/>
          <w:color w:val="000000" w:themeColor="text1"/>
          <w:sz w:val="24"/>
          <w:szCs w:val="24"/>
        </w:rPr>
        <w:t>plutele</w:t>
      </w:r>
      <w:proofErr w:type="spellEnd"/>
      <w:r w:rsidR="00144ECC" w:rsidRPr="00144ECC">
        <w:rPr>
          <w:rFonts w:ascii="Times New Roman" w:hAnsi="Times New Roman"/>
          <w:color w:val="000000" w:themeColor="text1"/>
          <w:sz w:val="24"/>
          <w:szCs w:val="24"/>
        </w:rPr>
        <w:t xml:space="preserve"> de </w:t>
      </w:r>
      <w:proofErr w:type="spellStart"/>
      <w:r w:rsidR="00144ECC" w:rsidRPr="00144ECC">
        <w:rPr>
          <w:rFonts w:ascii="Times New Roman" w:hAnsi="Times New Roman"/>
          <w:color w:val="000000" w:themeColor="text1"/>
          <w:sz w:val="24"/>
          <w:szCs w:val="24"/>
        </w:rPr>
        <w:t>salvare</w:t>
      </w:r>
      <w:proofErr w:type="spellEnd"/>
      <w:r w:rsidR="00144ECC" w:rsidRPr="00144ECC">
        <w:rPr>
          <w:rFonts w:ascii="Times New Roman" w:hAnsi="Times New Roman"/>
          <w:color w:val="000000" w:themeColor="text1"/>
          <w:sz w:val="24"/>
          <w:szCs w:val="24"/>
        </w:rPr>
        <w:t xml:space="preserve"> tip DSB LR 97 SR 35-persoane</w:t>
      </w:r>
    </w:p>
    <w:p w14:paraId="054572A4" w14:textId="544BB2DA" w:rsidR="00144ECC" w:rsidRDefault="00144ECC" w:rsidP="00330E38">
      <w:pPr>
        <w:pStyle w:val="Heading2"/>
        <w:keepNext w:val="0"/>
        <w:widowControl w:val="0"/>
        <w:numPr>
          <w:ilvl w:val="0"/>
          <w:numId w:val="0"/>
        </w:numPr>
        <w:tabs>
          <w:tab w:val="left" w:pos="993"/>
        </w:tabs>
        <w:spacing w:before="0" w:after="120" w:line="240" w:lineRule="auto"/>
        <w:ind w:left="576" w:hanging="576"/>
        <w:rPr>
          <w:rFonts w:ascii="Times New Roman" w:hAnsi="Times New Roman"/>
          <w:color w:val="000000" w:themeColor="text1"/>
          <w:sz w:val="24"/>
          <w:szCs w:val="24"/>
        </w:rPr>
      </w:pP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3"/>
        <w:gridCol w:w="721"/>
        <w:gridCol w:w="902"/>
        <w:gridCol w:w="3041"/>
        <w:gridCol w:w="1973"/>
        <w:gridCol w:w="1970"/>
      </w:tblGrid>
      <w:tr w:rsidR="00355E06" w:rsidRPr="008B4C74" w14:paraId="74E4F2F2" w14:textId="72913523" w:rsidTr="00355E06">
        <w:trPr>
          <w:trHeight w:val="340"/>
          <w:tblHeader/>
          <w:jc w:val="center"/>
        </w:trPr>
        <w:tc>
          <w:tcPr>
            <w:tcW w:w="1946" w:type="pct"/>
            <w:shd w:val="clear" w:color="000000" w:fill="DDD9C3"/>
            <w:vAlign w:val="center"/>
          </w:tcPr>
          <w:p w14:paraId="1D05D43F" w14:textId="77777777" w:rsidR="00355E06" w:rsidRPr="008B4C74" w:rsidRDefault="00355E06" w:rsidP="008B4C74">
            <w:pPr>
              <w:widowControl w:val="0"/>
              <w:spacing w:after="0"/>
              <w:jc w:val="center"/>
              <w:rPr>
                <w:rFonts w:ascii="Times New Roman" w:hAnsi="Times New Roman"/>
                <w:b/>
                <w:bCs/>
                <w:color w:val="000000" w:themeColor="text1"/>
              </w:rPr>
            </w:pPr>
            <w:proofErr w:type="spellStart"/>
            <w:r w:rsidRPr="008B4C74">
              <w:rPr>
                <w:rFonts w:ascii="Times New Roman" w:hAnsi="Times New Roman"/>
                <w:b/>
                <w:bCs/>
                <w:color w:val="000000" w:themeColor="text1"/>
              </w:rPr>
              <w:t>Servicii</w:t>
            </w:r>
            <w:proofErr w:type="spellEnd"/>
            <w:r w:rsidRPr="008B4C74">
              <w:rPr>
                <w:rFonts w:ascii="Times New Roman" w:hAnsi="Times New Roman"/>
                <w:b/>
                <w:bCs/>
                <w:color w:val="000000" w:themeColor="text1"/>
              </w:rPr>
              <w:t xml:space="preserve"> solicitate</w:t>
            </w:r>
          </w:p>
        </w:tc>
        <w:tc>
          <w:tcPr>
            <w:tcW w:w="256" w:type="pct"/>
            <w:shd w:val="clear" w:color="000000" w:fill="DDD9C3"/>
            <w:vAlign w:val="center"/>
            <w:hideMark/>
          </w:tcPr>
          <w:p w14:paraId="7E338DDA" w14:textId="77777777" w:rsidR="00355E06" w:rsidRPr="008B4C74" w:rsidRDefault="00355E06" w:rsidP="008B4C74">
            <w:pPr>
              <w:widowControl w:val="0"/>
              <w:spacing w:after="0"/>
              <w:jc w:val="center"/>
              <w:rPr>
                <w:rFonts w:ascii="Times New Roman" w:hAnsi="Times New Roman"/>
                <w:b/>
                <w:bCs/>
                <w:color w:val="000000" w:themeColor="text1"/>
              </w:rPr>
            </w:pPr>
            <w:r w:rsidRPr="008B4C74">
              <w:rPr>
                <w:rFonts w:ascii="Times New Roman" w:hAnsi="Times New Roman"/>
                <w:b/>
                <w:bCs/>
                <w:color w:val="000000" w:themeColor="text1"/>
              </w:rPr>
              <w:t>U/M</w:t>
            </w:r>
          </w:p>
        </w:tc>
        <w:tc>
          <w:tcPr>
            <w:tcW w:w="320" w:type="pct"/>
            <w:shd w:val="clear" w:color="000000" w:fill="DDD9C3"/>
            <w:vAlign w:val="center"/>
            <w:hideMark/>
          </w:tcPr>
          <w:p w14:paraId="1AD5D69D" w14:textId="77777777" w:rsidR="00355E06" w:rsidRPr="008B4C74" w:rsidRDefault="00355E06" w:rsidP="008B4C74">
            <w:pPr>
              <w:widowControl w:val="0"/>
              <w:spacing w:after="0"/>
              <w:jc w:val="center"/>
              <w:rPr>
                <w:rFonts w:ascii="Times New Roman" w:hAnsi="Times New Roman"/>
                <w:b/>
                <w:bCs/>
                <w:color w:val="000000" w:themeColor="text1"/>
              </w:rPr>
            </w:pPr>
            <w:r w:rsidRPr="008B4C74">
              <w:rPr>
                <w:rFonts w:ascii="Times New Roman" w:hAnsi="Times New Roman"/>
                <w:b/>
                <w:bCs/>
                <w:color w:val="000000" w:themeColor="text1"/>
              </w:rPr>
              <w:t>Cant.</w:t>
            </w:r>
          </w:p>
        </w:tc>
        <w:tc>
          <w:tcPr>
            <w:tcW w:w="1079" w:type="pct"/>
            <w:shd w:val="clear" w:color="000000" w:fill="DDD9C3"/>
            <w:vAlign w:val="center"/>
          </w:tcPr>
          <w:p w14:paraId="79CCF1B0" w14:textId="442FAE31" w:rsidR="00355E06" w:rsidRPr="008B4C74" w:rsidRDefault="00355E06" w:rsidP="008B4C74">
            <w:pPr>
              <w:widowControl w:val="0"/>
              <w:spacing w:after="0"/>
              <w:jc w:val="center"/>
              <w:rPr>
                <w:rFonts w:ascii="Times New Roman" w:hAnsi="Times New Roman"/>
                <w:b/>
                <w:bCs/>
                <w:color w:val="000000" w:themeColor="text1"/>
              </w:rPr>
            </w:pPr>
            <w:r w:rsidRPr="008B4C74">
              <w:rPr>
                <w:rFonts w:ascii="Times New Roman" w:hAnsi="Times New Roman"/>
                <w:b/>
                <w:iCs/>
                <w:color w:val="000000" w:themeColor="text1"/>
              </w:rPr>
              <w:t xml:space="preserve">Loc de </w:t>
            </w:r>
            <w:proofErr w:type="spellStart"/>
            <w:r w:rsidRPr="008B4C74">
              <w:rPr>
                <w:rFonts w:ascii="Times New Roman" w:hAnsi="Times New Roman"/>
                <w:b/>
                <w:iCs/>
                <w:color w:val="000000" w:themeColor="text1"/>
              </w:rPr>
              <w:t>prestare</w:t>
            </w:r>
            <w:proofErr w:type="spellEnd"/>
            <w:r w:rsidRPr="008B4C74">
              <w:rPr>
                <w:rFonts w:ascii="Times New Roman" w:hAnsi="Times New Roman"/>
                <w:b/>
                <w:iCs/>
                <w:color w:val="000000" w:themeColor="text1"/>
              </w:rPr>
              <w:t xml:space="preserve"> </w:t>
            </w:r>
            <w:proofErr w:type="spellStart"/>
            <w:r w:rsidRPr="008B4C74">
              <w:rPr>
                <w:rFonts w:ascii="Times New Roman" w:hAnsi="Times New Roman"/>
                <w:b/>
                <w:iCs/>
                <w:color w:val="000000" w:themeColor="text1"/>
              </w:rPr>
              <w:t>servicii</w:t>
            </w:r>
            <w:proofErr w:type="spellEnd"/>
          </w:p>
        </w:tc>
        <w:tc>
          <w:tcPr>
            <w:tcW w:w="700" w:type="pct"/>
            <w:shd w:val="clear" w:color="000000" w:fill="DDD9C3"/>
            <w:vAlign w:val="center"/>
          </w:tcPr>
          <w:p w14:paraId="5336A06A" w14:textId="317F9B20" w:rsidR="00355E06" w:rsidRPr="008B4C74" w:rsidRDefault="00355E06" w:rsidP="008B4C74">
            <w:pPr>
              <w:widowControl w:val="0"/>
              <w:spacing w:after="0"/>
              <w:jc w:val="center"/>
              <w:rPr>
                <w:rFonts w:ascii="Times New Roman" w:hAnsi="Times New Roman"/>
                <w:b/>
                <w:iCs/>
                <w:color w:val="000000" w:themeColor="text1"/>
              </w:rPr>
            </w:pPr>
            <w:r w:rsidRPr="008B4C74">
              <w:rPr>
                <w:rFonts w:ascii="Times New Roman" w:hAnsi="Times New Roman"/>
                <w:b/>
                <w:iCs/>
                <w:color w:val="000000" w:themeColor="text1"/>
              </w:rPr>
              <w:t xml:space="preserve">Termen de </w:t>
            </w:r>
            <w:proofErr w:type="spellStart"/>
            <w:r w:rsidRPr="008B4C74">
              <w:rPr>
                <w:rFonts w:ascii="Times New Roman" w:hAnsi="Times New Roman"/>
                <w:b/>
                <w:iCs/>
                <w:color w:val="000000" w:themeColor="text1"/>
              </w:rPr>
              <w:t>prestare</w:t>
            </w:r>
            <w:proofErr w:type="spellEnd"/>
            <w:r w:rsidRPr="008B4C74">
              <w:rPr>
                <w:rFonts w:ascii="Times New Roman" w:hAnsi="Times New Roman"/>
                <w:b/>
                <w:iCs/>
                <w:color w:val="000000" w:themeColor="text1"/>
              </w:rPr>
              <w:t xml:space="preserve"> a </w:t>
            </w:r>
            <w:proofErr w:type="spellStart"/>
            <w:r w:rsidRPr="008B4C74">
              <w:rPr>
                <w:rFonts w:ascii="Times New Roman" w:hAnsi="Times New Roman"/>
                <w:b/>
                <w:iCs/>
                <w:color w:val="000000" w:themeColor="text1"/>
              </w:rPr>
              <w:t>serviciilor</w:t>
            </w:r>
            <w:proofErr w:type="spellEnd"/>
            <w:r w:rsidRPr="008B4C74">
              <w:rPr>
                <w:rFonts w:ascii="Times New Roman" w:hAnsi="Times New Roman"/>
                <w:b/>
                <w:iCs/>
                <w:color w:val="000000" w:themeColor="text1"/>
              </w:rPr>
              <w:t xml:space="preserve"> </w:t>
            </w:r>
          </w:p>
        </w:tc>
        <w:tc>
          <w:tcPr>
            <w:tcW w:w="699" w:type="pct"/>
            <w:shd w:val="clear" w:color="000000" w:fill="DDD9C3"/>
            <w:vAlign w:val="center"/>
          </w:tcPr>
          <w:p w14:paraId="47B06E29" w14:textId="1C0BABB4" w:rsidR="00355E06" w:rsidRPr="008B4C74" w:rsidRDefault="00355E06" w:rsidP="008B4C74">
            <w:pPr>
              <w:widowControl w:val="0"/>
              <w:spacing w:after="0"/>
              <w:jc w:val="center"/>
              <w:rPr>
                <w:rFonts w:ascii="Times New Roman" w:hAnsi="Times New Roman"/>
                <w:b/>
                <w:iCs/>
                <w:color w:val="000000" w:themeColor="text1"/>
              </w:rPr>
            </w:pPr>
            <w:proofErr w:type="spellStart"/>
            <w:r w:rsidRPr="008B4C74">
              <w:rPr>
                <w:rFonts w:ascii="Times New Roman" w:hAnsi="Times New Roman"/>
                <w:b/>
                <w:color w:val="000000" w:themeColor="text1"/>
              </w:rPr>
              <w:t>Durata</w:t>
            </w:r>
            <w:proofErr w:type="spellEnd"/>
            <w:r w:rsidRPr="008B4C74">
              <w:rPr>
                <w:rFonts w:ascii="Times New Roman" w:hAnsi="Times New Roman"/>
                <w:b/>
                <w:color w:val="000000" w:themeColor="text1"/>
              </w:rPr>
              <w:t xml:space="preserve"> </w:t>
            </w:r>
            <w:proofErr w:type="spellStart"/>
            <w:r w:rsidRPr="008B4C74">
              <w:rPr>
                <w:rFonts w:ascii="Times New Roman" w:hAnsi="Times New Roman"/>
                <w:b/>
                <w:color w:val="000000" w:themeColor="text1"/>
              </w:rPr>
              <w:t>minimă</w:t>
            </w:r>
            <w:proofErr w:type="spellEnd"/>
            <w:r w:rsidRPr="008B4C74">
              <w:rPr>
                <w:rFonts w:ascii="Times New Roman" w:hAnsi="Times New Roman"/>
                <w:b/>
                <w:color w:val="000000" w:themeColor="text1"/>
              </w:rPr>
              <w:t xml:space="preserve"> </w:t>
            </w:r>
            <w:proofErr w:type="spellStart"/>
            <w:r w:rsidRPr="008B4C74">
              <w:rPr>
                <w:rFonts w:ascii="Times New Roman" w:hAnsi="Times New Roman"/>
                <w:b/>
                <w:color w:val="000000" w:themeColor="text1"/>
              </w:rPr>
              <w:t>garanție</w:t>
            </w:r>
            <w:proofErr w:type="spellEnd"/>
          </w:p>
        </w:tc>
      </w:tr>
      <w:tr w:rsidR="00355E06" w:rsidRPr="008B4C74" w14:paraId="08009BA6" w14:textId="567EEAD8" w:rsidTr="00355E06">
        <w:trPr>
          <w:trHeight w:val="567"/>
          <w:jc w:val="center"/>
        </w:trPr>
        <w:tc>
          <w:tcPr>
            <w:tcW w:w="1946" w:type="pct"/>
            <w:vAlign w:val="center"/>
          </w:tcPr>
          <w:p w14:paraId="0E49262D" w14:textId="338EA722" w:rsidR="00355E06" w:rsidRPr="008B4C74" w:rsidRDefault="00355E06" w:rsidP="008B4C74">
            <w:pPr>
              <w:widowControl w:val="0"/>
              <w:spacing w:after="0"/>
              <w:rPr>
                <w:rFonts w:ascii="Times New Roman" w:hAnsi="Times New Roman"/>
                <w:iCs/>
                <w:color w:val="000000" w:themeColor="text1"/>
              </w:rPr>
            </w:pPr>
            <w:proofErr w:type="spellStart"/>
            <w:r w:rsidRPr="008B4C74">
              <w:rPr>
                <w:rFonts w:ascii="Times New Roman" w:hAnsi="Times New Roman"/>
                <w:iCs/>
                <w:color w:val="000000" w:themeColor="text1"/>
              </w:rPr>
              <w:t>Servicii</w:t>
            </w:r>
            <w:proofErr w:type="spellEnd"/>
            <w:r w:rsidRPr="008B4C74">
              <w:rPr>
                <w:rFonts w:ascii="Times New Roman" w:hAnsi="Times New Roman"/>
                <w:iCs/>
                <w:color w:val="000000" w:themeColor="text1"/>
              </w:rPr>
              <w:t xml:space="preserve"> de </w:t>
            </w:r>
            <w:proofErr w:type="spellStart"/>
            <w:r w:rsidRPr="008B4C74">
              <w:rPr>
                <w:rFonts w:ascii="Times New Roman" w:hAnsi="Times New Roman"/>
                <w:iCs/>
                <w:color w:val="000000" w:themeColor="text1"/>
              </w:rPr>
              <w:t>inspectare</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inlocuire</w:t>
            </w:r>
            <w:proofErr w:type="spellEnd"/>
            <w:r w:rsidRPr="008B4C74">
              <w:rPr>
                <w:rFonts w:ascii="Times New Roman" w:hAnsi="Times New Roman"/>
                <w:iCs/>
                <w:color w:val="000000" w:themeColor="text1"/>
              </w:rPr>
              <w:t xml:space="preserve"> a </w:t>
            </w:r>
            <w:proofErr w:type="spellStart"/>
            <w:r w:rsidRPr="008B4C74">
              <w:rPr>
                <w:rFonts w:ascii="Times New Roman" w:hAnsi="Times New Roman"/>
                <w:iCs/>
                <w:color w:val="000000" w:themeColor="text1"/>
              </w:rPr>
              <w:t>componentelor</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expirate</w:t>
            </w:r>
            <w:proofErr w:type="spellEnd"/>
            <w:r w:rsidRPr="008B4C74">
              <w:rPr>
                <w:rFonts w:ascii="Times New Roman" w:hAnsi="Times New Roman"/>
                <w:iCs/>
                <w:color w:val="000000" w:themeColor="text1"/>
              </w:rPr>
              <w:t xml:space="preserve"> din </w:t>
            </w:r>
            <w:proofErr w:type="spellStart"/>
            <w:r w:rsidRPr="008B4C74">
              <w:rPr>
                <w:rFonts w:ascii="Times New Roman" w:hAnsi="Times New Roman"/>
                <w:iCs/>
                <w:color w:val="000000" w:themeColor="text1"/>
              </w:rPr>
              <w:t>inventarul</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plutelor</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și</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recertificare</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ce</w:t>
            </w:r>
            <w:proofErr w:type="spellEnd"/>
            <w:r w:rsidRPr="008B4C74">
              <w:rPr>
                <w:rFonts w:ascii="Times New Roman" w:hAnsi="Times New Roman"/>
                <w:iCs/>
                <w:color w:val="000000" w:themeColor="text1"/>
              </w:rPr>
              <w:t xml:space="preserve"> se </w:t>
            </w:r>
            <w:proofErr w:type="spellStart"/>
            <w:r w:rsidRPr="008B4C74">
              <w:rPr>
                <w:rFonts w:ascii="Times New Roman" w:hAnsi="Times New Roman"/>
                <w:iCs/>
                <w:color w:val="000000" w:themeColor="text1"/>
              </w:rPr>
              <w:t>vor</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executa</w:t>
            </w:r>
            <w:proofErr w:type="spellEnd"/>
            <w:r w:rsidRPr="008B4C74">
              <w:rPr>
                <w:rFonts w:ascii="Times New Roman" w:hAnsi="Times New Roman"/>
                <w:iCs/>
                <w:color w:val="000000" w:themeColor="text1"/>
              </w:rPr>
              <w:t xml:space="preserve"> la </w:t>
            </w:r>
            <w:proofErr w:type="spellStart"/>
            <w:r w:rsidRPr="008B4C74">
              <w:rPr>
                <w:rFonts w:ascii="Times New Roman" w:hAnsi="Times New Roman"/>
                <w:iCs/>
                <w:color w:val="000000" w:themeColor="text1"/>
              </w:rPr>
              <w:t>plutele</w:t>
            </w:r>
            <w:proofErr w:type="spellEnd"/>
            <w:r w:rsidRPr="008B4C74">
              <w:rPr>
                <w:rFonts w:ascii="Times New Roman" w:hAnsi="Times New Roman"/>
                <w:iCs/>
                <w:color w:val="000000" w:themeColor="text1"/>
              </w:rPr>
              <w:t xml:space="preserve"> de </w:t>
            </w:r>
            <w:proofErr w:type="spellStart"/>
            <w:r w:rsidRPr="008B4C74">
              <w:rPr>
                <w:rFonts w:ascii="Times New Roman" w:hAnsi="Times New Roman"/>
                <w:iCs/>
                <w:color w:val="000000" w:themeColor="text1"/>
              </w:rPr>
              <w:t>salvare</w:t>
            </w:r>
            <w:proofErr w:type="spellEnd"/>
            <w:r w:rsidRPr="008B4C74">
              <w:rPr>
                <w:rFonts w:ascii="Times New Roman" w:hAnsi="Times New Roman"/>
                <w:iCs/>
                <w:color w:val="000000" w:themeColor="text1"/>
              </w:rPr>
              <w:t xml:space="preserve"> tip DSB LR 97 SR 35-persoane</w:t>
            </w:r>
          </w:p>
        </w:tc>
        <w:tc>
          <w:tcPr>
            <w:tcW w:w="256" w:type="pct"/>
            <w:shd w:val="clear" w:color="auto" w:fill="auto"/>
            <w:vAlign w:val="center"/>
            <w:hideMark/>
          </w:tcPr>
          <w:p w14:paraId="6992EFE3" w14:textId="77777777" w:rsidR="00355E06" w:rsidRPr="008B4C74" w:rsidRDefault="00355E06" w:rsidP="008B4C74">
            <w:pPr>
              <w:widowControl w:val="0"/>
              <w:spacing w:after="0"/>
              <w:jc w:val="center"/>
              <w:rPr>
                <w:rFonts w:ascii="Times New Roman" w:hAnsi="Times New Roman"/>
                <w:iCs/>
                <w:color w:val="000000" w:themeColor="text1"/>
              </w:rPr>
            </w:pPr>
            <w:r w:rsidRPr="008B4C74">
              <w:rPr>
                <w:rFonts w:ascii="Times New Roman" w:hAnsi="Times New Roman"/>
                <w:iCs/>
                <w:color w:val="000000" w:themeColor="text1"/>
              </w:rPr>
              <w:t>serv</w:t>
            </w:r>
          </w:p>
        </w:tc>
        <w:tc>
          <w:tcPr>
            <w:tcW w:w="320" w:type="pct"/>
            <w:shd w:val="clear" w:color="auto" w:fill="auto"/>
            <w:vAlign w:val="center"/>
            <w:hideMark/>
          </w:tcPr>
          <w:p w14:paraId="4509C695" w14:textId="77777777" w:rsidR="00355E06" w:rsidRPr="008B4C74" w:rsidRDefault="00355E06" w:rsidP="008B4C74">
            <w:pPr>
              <w:widowControl w:val="0"/>
              <w:spacing w:after="0"/>
              <w:jc w:val="center"/>
              <w:rPr>
                <w:rFonts w:ascii="Times New Roman" w:hAnsi="Times New Roman"/>
                <w:color w:val="000000" w:themeColor="text1"/>
              </w:rPr>
            </w:pPr>
            <w:r w:rsidRPr="008B4C74">
              <w:rPr>
                <w:rFonts w:ascii="Times New Roman" w:hAnsi="Times New Roman"/>
                <w:color w:val="000000" w:themeColor="text1"/>
              </w:rPr>
              <w:t>1</w:t>
            </w:r>
          </w:p>
        </w:tc>
        <w:tc>
          <w:tcPr>
            <w:tcW w:w="1079" w:type="pct"/>
            <w:vAlign w:val="center"/>
          </w:tcPr>
          <w:p w14:paraId="60356F1D" w14:textId="77777777" w:rsidR="00355E06" w:rsidRPr="008B4C74" w:rsidRDefault="00355E06" w:rsidP="008B4C74">
            <w:pPr>
              <w:widowControl w:val="0"/>
              <w:tabs>
                <w:tab w:val="left" w:pos="709"/>
                <w:tab w:val="left" w:pos="993"/>
                <w:tab w:val="left" w:pos="1560"/>
              </w:tabs>
              <w:jc w:val="center"/>
              <w:rPr>
                <w:rFonts w:ascii="Times New Roman" w:hAnsi="Times New Roman"/>
                <w:iCs/>
                <w:color w:val="000000" w:themeColor="text1"/>
              </w:rPr>
            </w:pPr>
            <w:r w:rsidRPr="008B4C74">
              <w:rPr>
                <w:rFonts w:ascii="Times New Roman" w:hAnsi="Times New Roman"/>
                <w:iCs/>
                <w:color w:val="000000" w:themeColor="text1"/>
              </w:rPr>
              <w:t>UM 02028</w:t>
            </w:r>
          </w:p>
          <w:p w14:paraId="0FB86CEE" w14:textId="08DE60E0" w:rsidR="00355E06" w:rsidRPr="008B4C74" w:rsidRDefault="00355E06" w:rsidP="00355E06">
            <w:pPr>
              <w:widowControl w:val="0"/>
              <w:spacing w:after="0"/>
              <w:rPr>
                <w:rFonts w:ascii="Times New Roman" w:hAnsi="Times New Roman"/>
                <w:color w:val="000000" w:themeColor="text1"/>
              </w:rPr>
            </w:pPr>
            <w:r w:rsidRPr="008B4C74">
              <w:rPr>
                <w:rFonts w:ascii="Times New Roman" w:hAnsi="Times New Roman"/>
                <w:iCs/>
                <w:color w:val="000000" w:themeColor="text1"/>
              </w:rPr>
              <w:t xml:space="preserve">Dana 0 a </w:t>
            </w:r>
            <w:proofErr w:type="spellStart"/>
            <w:r w:rsidRPr="008B4C74">
              <w:rPr>
                <w:rFonts w:ascii="Times New Roman" w:hAnsi="Times New Roman"/>
                <w:iCs/>
                <w:color w:val="000000" w:themeColor="text1"/>
              </w:rPr>
              <w:t>Portului</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militar</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Constanța</w:t>
            </w:r>
            <w:proofErr w:type="spellEnd"/>
          </w:p>
        </w:tc>
        <w:tc>
          <w:tcPr>
            <w:tcW w:w="700" w:type="pct"/>
            <w:vAlign w:val="center"/>
          </w:tcPr>
          <w:p w14:paraId="459C6B3B" w14:textId="076EF18C" w:rsidR="00355E06" w:rsidRPr="008B4C74" w:rsidRDefault="00355E06" w:rsidP="008B4C74">
            <w:pPr>
              <w:widowControl w:val="0"/>
              <w:tabs>
                <w:tab w:val="left" w:pos="709"/>
                <w:tab w:val="left" w:pos="993"/>
                <w:tab w:val="left" w:pos="1560"/>
              </w:tabs>
              <w:jc w:val="center"/>
              <w:rPr>
                <w:rFonts w:ascii="Times New Roman" w:hAnsi="Times New Roman"/>
                <w:iCs/>
                <w:color w:val="000000" w:themeColor="text1"/>
              </w:rPr>
            </w:pPr>
            <w:r w:rsidRPr="008B4C74">
              <w:rPr>
                <w:rFonts w:ascii="Times New Roman" w:hAnsi="Times New Roman"/>
                <w:iCs/>
                <w:color w:val="000000" w:themeColor="text1"/>
              </w:rPr>
              <w:t xml:space="preserve">max. 25 </w:t>
            </w:r>
            <w:proofErr w:type="spellStart"/>
            <w:r w:rsidRPr="008B4C74">
              <w:rPr>
                <w:rFonts w:ascii="Times New Roman" w:hAnsi="Times New Roman"/>
                <w:iCs/>
                <w:color w:val="000000" w:themeColor="text1"/>
              </w:rPr>
              <w:t>zile</w:t>
            </w:r>
            <w:proofErr w:type="spellEnd"/>
            <w:r w:rsidRPr="008B4C74">
              <w:rPr>
                <w:rFonts w:ascii="Times New Roman" w:hAnsi="Times New Roman"/>
                <w:iCs/>
                <w:color w:val="000000" w:themeColor="text1"/>
              </w:rPr>
              <w:t xml:space="preserve"> de la data </w:t>
            </w:r>
            <w:proofErr w:type="spellStart"/>
            <w:r w:rsidRPr="008B4C74">
              <w:rPr>
                <w:rFonts w:ascii="Times New Roman" w:hAnsi="Times New Roman"/>
                <w:iCs/>
                <w:color w:val="000000" w:themeColor="text1"/>
              </w:rPr>
              <w:t>semnării</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contractului</w:t>
            </w:r>
            <w:proofErr w:type="spellEnd"/>
          </w:p>
        </w:tc>
        <w:tc>
          <w:tcPr>
            <w:tcW w:w="699" w:type="pct"/>
            <w:vAlign w:val="center"/>
          </w:tcPr>
          <w:p w14:paraId="5E04330A" w14:textId="56373569" w:rsidR="00355E06" w:rsidRPr="008B4C74" w:rsidRDefault="00355E06" w:rsidP="008B4C74">
            <w:pPr>
              <w:widowControl w:val="0"/>
              <w:tabs>
                <w:tab w:val="left" w:pos="709"/>
                <w:tab w:val="left" w:pos="993"/>
                <w:tab w:val="left" w:pos="1560"/>
              </w:tabs>
              <w:jc w:val="center"/>
              <w:rPr>
                <w:rFonts w:ascii="Times New Roman" w:hAnsi="Times New Roman"/>
                <w:iCs/>
                <w:color w:val="000000" w:themeColor="text1"/>
              </w:rPr>
            </w:pPr>
            <w:r w:rsidRPr="008B4C74">
              <w:rPr>
                <w:rFonts w:ascii="Times New Roman" w:hAnsi="Times New Roman"/>
                <w:iCs/>
              </w:rPr>
              <w:t xml:space="preserve">minim 12 </w:t>
            </w:r>
            <w:proofErr w:type="spellStart"/>
            <w:r w:rsidRPr="008B4C74">
              <w:rPr>
                <w:rFonts w:ascii="Times New Roman" w:hAnsi="Times New Roman"/>
                <w:iCs/>
              </w:rPr>
              <w:t>luni</w:t>
            </w:r>
            <w:proofErr w:type="spellEnd"/>
            <w:r w:rsidRPr="008B4C74">
              <w:rPr>
                <w:rFonts w:ascii="Times New Roman" w:hAnsi="Times New Roman"/>
                <w:iCs/>
              </w:rPr>
              <w:t xml:space="preserve"> de la data </w:t>
            </w:r>
            <w:proofErr w:type="spellStart"/>
            <w:r w:rsidRPr="008B4C74">
              <w:rPr>
                <w:rFonts w:ascii="Times New Roman" w:hAnsi="Times New Roman"/>
                <w:iCs/>
              </w:rPr>
              <w:t>recepției</w:t>
            </w:r>
            <w:proofErr w:type="spellEnd"/>
          </w:p>
        </w:tc>
      </w:tr>
    </w:tbl>
    <w:p w14:paraId="771934A7" w14:textId="77777777" w:rsidR="00144ECC" w:rsidRPr="005F2D2B" w:rsidRDefault="00144ECC" w:rsidP="00330E38">
      <w:pPr>
        <w:pStyle w:val="Heading2"/>
        <w:keepNext w:val="0"/>
        <w:widowControl w:val="0"/>
        <w:numPr>
          <w:ilvl w:val="0"/>
          <w:numId w:val="0"/>
        </w:numPr>
        <w:tabs>
          <w:tab w:val="left" w:pos="993"/>
        </w:tabs>
        <w:spacing w:before="0" w:after="120" w:line="240" w:lineRule="auto"/>
        <w:ind w:left="576" w:hanging="576"/>
        <w:rPr>
          <w:rFonts w:ascii="Times New Roman" w:hAnsi="Times New Roman"/>
          <w:color w:val="000000" w:themeColor="text1"/>
          <w:sz w:val="24"/>
          <w:szCs w:val="24"/>
        </w:rPr>
      </w:pPr>
    </w:p>
    <w:p w14:paraId="70B12417" w14:textId="3F31A164" w:rsidR="009F794C" w:rsidRPr="007805BF" w:rsidRDefault="00616EAF" w:rsidP="007805BF">
      <w:pPr>
        <w:pStyle w:val="Heading1"/>
        <w:keepNext w:val="0"/>
        <w:keepLines w:val="0"/>
        <w:numPr>
          <w:ilvl w:val="0"/>
          <w:numId w:val="0"/>
        </w:numPr>
        <w:spacing w:before="0" w:line="360" w:lineRule="auto"/>
        <w:ind w:left="450"/>
        <w:rPr>
          <w:rFonts w:ascii="Times New Roman" w:hAnsi="Times New Roman"/>
          <w:bCs w:val="0"/>
          <w:iCs/>
          <w:color w:val="auto"/>
          <w:sz w:val="24"/>
          <w:szCs w:val="24"/>
          <w:u w:val="single"/>
          <w:lang w:val="ro-RO"/>
        </w:rPr>
      </w:pPr>
      <w:r w:rsidRPr="007805BF">
        <w:rPr>
          <w:rFonts w:ascii="Times New Roman" w:eastAsia="Calibri" w:hAnsi="Times New Roman"/>
          <w:color w:val="auto"/>
          <w:sz w:val="24"/>
          <w:szCs w:val="24"/>
          <w:lang w:val="ro-RO"/>
        </w:rPr>
        <w:t xml:space="preserve"> </w:t>
      </w:r>
      <w:bookmarkStart w:id="1" w:name="_Hlk192497631"/>
      <w:r w:rsidR="009F794C" w:rsidRPr="007805BF">
        <w:rPr>
          <w:rFonts w:ascii="Times New Roman" w:hAnsi="Times New Roman"/>
          <w:iCs/>
          <w:color w:val="auto"/>
          <w:sz w:val="24"/>
          <w:szCs w:val="24"/>
          <w:u w:val="single"/>
          <w:lang w:val="ro-RO"/>
        </w:rPr>
        <w:t>Not</w:t>
      </w:r>
      <w:r w:rsidR="003F5E93" w:rsidRPr="007805BF">
        <w:rPr>
          <w:rFonts w:ascii="Times New Roman" w:hAnsi="Times New Roman"/>
          <w:iCs/>
          <w:color w:val="auto"/>
          <w:sz w:val="24"/>
          <w:szCs w:val="24"/>
          <w:u w:val="single"/>
          <w:lang w:val="ro-RO"/>
        </w:rPr>
        <w:t>a</w:t>
      </w:r>
      <w:r w:rsidR="009F794C" w:rsidRPr="007805BF">
        <w:rPr>
          <w:rFonts w:ascii="Times New Roman" w:hAnsi="Times New Roman"/>
          <w:iCs/>
          <w:color w:val="auto"/>
          <w:sz w:val="24"/>
          <w:szCs w:val="24"/>
          <w:u w:val="single"/>
          <w:lang w:val="ro-RO"/>
        </w:rPr>
        <w:t xml:space="preserve"> general aplicabil</w:t>
      </w:r>
      <w:r w:rsidR="003F5E93" w:rsidRPr="007805BF">
        <w:rPr>
          <w:rFonts w:ascii="Times New Roman" w:hAnsi="Times New Roman"/>
          <w:iCs/>
          <w:color w:val="auto"/>
          <w:sz w:val="24"/>
          <w:szCs w:val="24"/>
          <w:u w:val="single"/>
          <w:lang w:val="ro-RO"/>
        </w:rPr>
        <w:t>ă</w:t>
      </w:r>
      <w:r w:rsidR="009F794C" w:rsidRPr="007805BF">
        <w:rPr>
          <w:rFonts w:ascii="Times New Roman" w:hAnsi="Times New Roman"/>
          <w:iCs/>
          <w:color w:val="auto"/>
          <w:sz w:val="24"/>
          <w:szCs w:val="24"/>
          <w:u w:val="single"/>
          <w:lang w:val="ro-RO"/>
        </w:rPr>
        <w:t>:</w:t>
      </w:r>
    </w:p>
    <w:p w14:paraId="56C27EFD" w14:textId="77777777" w:rsidR="009F794C" w:rsidRPr="001326C1" w:rsidRDefault="009F794C" w:rsidP="009562F5">
      <w:pPr>
        <w:pStyle w:val="ListParagraph"/>
        <w:numPr>
          <w:ilvl w:val="0"/>
          <w:numId w:val="8"/>
        </w:numPr>
        <w:tabs>
          <w:tab w:val="left" w:pos="360"/>
        </w:tabs>
        <w:spacing w:after="0"/>
        <w:ind w:left="0" w:firstLine="0"/>
        <w:jc w:val="both"/>
        <w:rPr>
          <w:rFonts w:ascii="Times New Roman" w:hAnsi="Times New Roman"/>
          <w:bCs/>
          <w:iCs/>
          <w:sz w:val="24"/>
          <w:szCs w:val="24"/>
          <w:lang w:val="ro-RO"/>
        </w:rPr>
      </w:pPr>
      <w:r w:rsidRPr="001326C1">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3FD6BEF0" w14:textId="6DA2FE46" w:rsidR="009F794C" w:rsidRPr="001326C1" w:rsidRDefault="009F794C" w:rsidP="009562F5">
      <w:pPr>
        <w:pStyle w:val="ListParagraph"/>
        <w:numPr>
          <w:ilvl w:val="0"/>
          <w:numId w:val="8"/>
        </w:numPr>
        <w:tabs>
          <w:tab w:val="left" w:pos="360"/>
        </w:tabs>
        <w:spacing w:after="0"/>
        <w:ind w:left="0" w:firstLine="0"/>
        <w:jc w:val="both"/>
        <w:rPr>
          <w:rFonts w:ascii="Times New Roman" w:hAnsi="Times New Roman"/>
          <w:bCs/>
          <w:iCs/>
          <w:sz w:val="24"/>
          <w:szCs w:val="24"/>
          <w:lang w:val="ro-RO"/>
        </w:rPr>
      </w:pPr>
      <w:r w:rsidRPr="001326C1">
        <w:rPr>
          <w:rFonts w:ascii="Times New Roman" w:hAnsi="Times New Roman"/>
          <w:bCs/>
          <w:iCs/>
          <w:sz w:val="24"/>
          <w:szCs w:val="24"/>
          <w:lang w:val="ro-RO"/>
        </w:rPr>
        <w:t>Toate caracteristicile tehnice sunt minimale, obligatorii și eliminatorii.</w:t>
      </w:r>
    </w:p>
    <w:p w14:paraId="2101B27A" w14:textId="47AB0AE8" w:rsidR="008831A4" w:rsidRDefault="008831A4" w:rsidP="008831A4">
      <w:pPr>
        <w:pStyle w:val="ListParagraph"/>
        <w:tabs>
          <w:tab w:val="left" w:pos="360"/>
        </w:tabs>
        <w:spacing w:after="0"/>
        <w:ind w:left="0"/>
        <w:jc w:val="both"/>
        <w:rPr>
          <w:rFonts w:ascii="Times New Roman" w:hAnsi="Times New Roman"/>
          <w:b/>
          <w:iCs/>
          <w:sz w:val="24"/>
          <w:szCs w:val="24"/>
          <w:lang w:val="ro-RO"/>
        </w:rPr>
      </w:pPr>
    </w:p>
    <w:tbl>
      <w:tblPr>
        <w:tblStyle w:val="TableGrid"/>
        <w:tblW w:w="0" w:type="auto"/>
        <w:jc w:val="center"/>
        <w:tblLook w:val="04A0" w:firstRow="1" w:lastRow="0" w:firstColumn="1" w:lastColumn="0" w:noHBand="0" w:noVBand="1"/>
      </w:tblPr>
      <w:tblGrid>
        <w:gridCol w:w="715"/>
        <w:gridCol w:w="10023"/>
        <w:gridCol w:w="1170"/>
        <w:gridCol w:w="1935"/>
      </w:tblGrid>
      <w:tr w:rsidR="00683BDA" w:rsidRPr="00B86BF9" w14:paraId="6A51AF87" w14:textId="77777777" w:rsidTr="00B86BF9">
        <w:trPr>
          <w:trHeight w:val="219"/>
          <w:tblHeader/>
          <w:jc w:val="center"/>
        </w:trPr>
        <w:tc>
          <w:tcPr>
            <w:tcW w:w="715" w:type="dxa"/>
            <w:shd w:val="clear" w:color="auto" w:fill="C6D9F1" w:themeFill="text2" w:themeFillTint="33"/>
            <w:vAlign w:val="center"/>
          </w:tcPr>
          <w:p w14:paraId="229AB2EE" w14:textId="77777777" w:rsidR="00683BDA" w:rsidRPr="00B86BF9" w:rsidRDefault="00683BDA" w:rsidP="003F32BA">
            <w:pPr>
              <w:widowControl w:val="0"/>
              <w:contextualSpacing/>
              <w:jc w:val="center"/>
              <w:rPr>
                <w:rFonts w:ascii="Times New Roman" w:hAnsi="Times New Roman"/>
                <w:b/>
                <w:bCs/>
              </w:rPr>
            </w:pPr>
            <w:r w:rsidRPr="00B86BF9">
              <w:rPr>
                <w:rFonts w:ascii="Times New Roman" w:hAnsi="Times New Roman"/>
                <w:b/>
                <w:bCs/>
              </w:rPr>
              <w:t>Nr. crt.</w:t>
            </w:r>
          </w:p>
        </w:tc>
        <w:tc>
          <w:tcPr>
            <w:tcW w:w="10023" w:type="dxa"/>
            <w:shd w:val="clear" w:color="auto" w:fill="C6D9F1" w:themeFill="text2" w:themeFillTint="33"/>
            <w:vAlign w:val="center"/>
          </w:tcPr>
          <w:p w14:paraId="23CF241D" w14:textId="77777777" w:rsidR="00683BDA" w:rsidRPr="00B86BF9" w:rsidRDefault="00683BDA" w:rsidP="003F32BA">
            <w:pPr>
              <w:widowControl w:val="0"/>
              <w:contextualSpacing/>
              <w:jc w:val="center"/>
              <w:rPr>
                <w:rFonts w:ascii="Times New Roman" w:hAnsi="Times New Roman"/>
                <w:b/>
                <w:bCs/>
              </w:rPr>
            </w:pPr>
            <w:r w:rsidRPr="00B86BF9">
              <w:rPr>
                <w:rFonts w:ascii="Times New Roman" w:hAnsi="Times New Roman"/>
                <w:b/>
                <w:bCs/>
              </w:rPr>
              <w:t>Denumire serviciu</w:t>
            </w:r>
          </w:p>
        </w:tc>
        <w:tc>
          <w:tcPr>
            <w:tcW w:w="1170" w:type="dxa"/>
            <w:shd w:val="clear" w:color="auto" w:fill="C6D9F1" w:themeFill="text2" w:themeFillTint="33"/>
            <w:vAlign w:val="center"/>
          </w:tcPr>
          <w:p w14:paraId="5CA9233B" w14:textId="77777777" w:rsidR="00683BDA" w:rsidRPr="00B86BF9" w:rsidRDefault="00683BDA" w:rsidP="003F32BA">
            <w:pPr>
              <w:widowControl w:val="0"/>
              <w:contextualSpacing/>
              <w:jc w:val="center"/>
              <w:rPr>
                <w:rFonts w:ascii="Times New Roman" w:hAnsi="Times New Roman"/>
                <w:b/>
                <w:bCs/>
              </w:rPr>
            </w:pPr>
            <w:r w:rsidRPr="00B86BF9">
              <w:rPr>
                <w:rFonts w:ascii="Times New Roman" w:hAnsi="Times New Roman"/>
                <w:b/>
                <w:bCs/>
              </w:rPr>
              <w:t>Unitate de măsură</w:t>
            </w:r>
          </w:p>
        </w:tc>
        <w:tc>
          <w:tcPr>
            <w:tcW w:w="1935" w:type="dxa"/>
            <w:shd w:val="clear" w:color="auto" w:fill="C6D9F1" w:themeFill="text2" w:themeFillTint="33"/>
            <w:vAlign w:val="center"/>
          </w:tcPr>
          <w:p w14:paraId="5FB97F33" w14:textId="77777777" w:rsidR="00683BDA" w:rsidRPr="00B86BF9" w:rsidRDefault="00683BDA" w:rsidP="003F32BA">
            <w:pPr>
              <w:widowControl w:val="0"/>
              <w:contextualSpacing/>
              <w:jc w:val="center"/>
              <w:rPr>
                <w:rFonts w:ascii="Times New Roman" w:hAnsi="Times New Roman"/>
                <w:b/>
                <w:bCs/>
              </w:rPr>
            </w:pPr>
            <w:r w:rsidRPr="00B86BF9">
              <w:rPr>
                <w:rFonts w:ascii="Times New Roman" w:hAnsi="Times New Roman"/>
                <w:b/>
                <w:bCs/>
              </w:rPr>
              <w:t>Cantitate</w:t>
            </w:r>
          </w:p>
        </w:tc>
      </w:tr>
      <w:tr w:rsidR="00683BDA" w:rsidRPr="00B86BF9" w14:paraId="3CD2C659" w14:textId="77777777" w:rsidTr="00B86BF9">
        <w:trPr>
          <w:jc w:val="center"/>
        </w:trPr>
        <w:tc>
          <w:tcPr>
            <w:tcW w:w="715" w:type="dxa"/>
            <w:vAlign w:val="center"/>
          </w:tcPr>
          <w:p w14:paraId="5AC7AC60" w14:textId="77777777" w:rsidR="00683BDA" w:rsidRPr="00B86BF9" w:rsidRDefault="00683BDA" w:rsidP="009562F5">
            <w:pPr>
              <w:pStyle w:val="ListParagraph"/>
              <w:widowControl w:val="0"/>
              <w:numPr>
                <w:ilvl w:val="0"/>
                <w:numId w:val="9"/>
              </w:numPr>
              <w:ind w:left="540"/>
              <w:jc w:val="center"/>
              <w:rPr>
                <w:rFonts w:ascii="Times New Roman" w:hAnsi="Times New Roman"/>
                <w:b/>
                <w:sz w:val="22"/>
                <w:szCs w:val="22"/>
              </w:rPr>
            </w:pPr>
          </w:p>
        </w:tc>
        <w:tc>
          <w:tcPr>
            <w:tcW w:w="10023" w:type="dxa"/>
          </w:tcPr>
          <w:p w14:paraId="392CD304" w14:textId="77777777" w:rsidR="00683BDA" w:rsidRPr="00B86BF9" w:rsidRDefault="00683BDA" w:rsidP="003F32BA">
            <w:pPr>
              <w:widowControl w:val="0"/>
              <w:contextualSpacing/>
              <w:rPr>
                <w:rFonts w:ascii="Times New Roman" w:hAnsi="Times New Roman"/>
                <w:b/>
              </w:rPr>
            </w:pPr>
            <w:r w:rsidRPr="00B86BF9">
              <w:rPr>
                <w:rFonts w:ascii="Times New Roman" w:hAnsi="Times New Roman"/>
                <w:b/>
                <w:bCs/>
              </w:rPr>
              <w:t xml:space="preserve">Predarea  </w:t>
            </w:r>
            <w:proofErr w:type="spellStart"/>
            <w:r w:rsidRPr="00B86BF9">
              <w:rPr>
                <w:rFonts w:ascii="Times New Roman" w:hAnsi="Times New Roman"/>
                <w:b/>
                <w:bCs/>
              </w:rPr>
              <w:t>şi</w:t>
            </w:r>
            <w:proofErr w:type="spellEnd"/>
            <w:r w:rsidRPr="00B86BF9">
              <w:rPr>
                <w:rFonts w:ascii="Times New Roman" w:hAnsi="Times New Roman"/>
                <w:b/>
                <w:bCs/>
              </w:rPr>
              <w:t xml:space="preserve"> </w:t>
            </w:r>
            <w:proofErr w:type="spellStart"/>
            <w:r w:rsidRPr="00B86BF9">
              <w:rPr>
                <w:rFonts w:ascii="Times New Roman" w:hAnsi="Times New Roman"/>
                <w:b/>
                <w:bCs/>
              </w:rPr>
              <w:t>recepţia</w:t>
            </w:r>
            <w:proofErr w:type="spellEnd"/>
            <w:r w:rsidRPr="00B86BF9">
              <w:rPr>
                <w:rFonts w:ascii="Times New Roman" w:hAnsi="Times New Roman"/>
                <w:b/>
                <w:bCs/>
              </w:rPr>
              <w:t xml:space="preserve"> pentru inspectare, înlocuire a componentelor expirate din inventarul plutei și recertificare</w:t>
            </w:r>
          </w:p>
        </w:tc>
        <w:tc>
          <w:tcPr>
            <w:tcW w:w="1170" w:type="dxa"/>
          </w:tcPr>
          <w:p w14:paraId="07A808C3" w14:textId="77777777" w:rsidR="00683BDA" w:rsidRPr="00B86BF9" w:rsidRDefault="00683BDA" w:rsidP="003F32BA">
            <w:pPr>
              <w:widowControl w:val="0"/>
              <w:contextualSpacing/>
              <w:jc w:val="center"/>
              <w:rPr>
                <w:rFonts w:ascii="Times New Roman" w:hAnsi="Times New Roman"/>
                <w:b/>
              </w:rPr>
            </w:pPr>
            <w:r w:rsidRPr="00B86BF9">
              <w:rPr>
                <w:rFonts w:ascii="Times New Roman" w:hAnsi="Times New Roman"/>
                <w:b/>
              </w:rPr>
              <w:t>serv</w:t>
            </w:r>
          </w:p>
        </w:tc>
        <w:tc>
          <w:tcPr>
            <w:tcW w:w="1935" w:type="dxa"/>
          </w:tcPr>
          <w:p w14:paraId="5464DF2E" w14:textId="77777777" w:rsidR="00683BDA" w:rsidRPr="00B86BF9" w:rsidRDefault="00683BDA" w:rsidP="003F32BA">
            <w:pPr>
              <w:widowControl w:val="0"/>
              <w:contextualSpacing/>
              <w:jc w:val="center"/>
              <w:rPr>
                <w:rFonts w:ascii="Times New Roman" w:hAnsi="Times New Roman"/>
                <w:b/>
              </w:rPr>
            </w:pPr>
            <w:r w:rsidRPr="00B86BF9">
              <w:rPr>
                <w:rFonts w:ascii="Times New Roman" w:hAnsi="Times New Roman"/>
                <w:b/>
              </w:rPr>
              <w:t>12</w:t>
            </w:r>
          </w:p>
        </w:tc>
      </w:tr>
      <w:tr w:rsidR="00683BDA" w:rsidRPr="00B86BF9" w14:paraId="554CB450" w14:textId="77777777" w:rsidTr="00B86BF9">
        <w:trPr>
          <w:jc w:val="center"/>
        </w:trPr>
        <w:tc>
          <w:tcPr>
            <w:tcW w:w="715" w:type="dxa"/>
            <w:vAlign w:val="center"/>
          </w:tcPr>
          <w:p w14:paraId="7D10079D" w14:textId="77777777" w:rsidR="00683BDA" w:rsidRPr="00B86BF9" w:rsidRDefault="00683BDA" w:rsidP="009562F5">
            <w:pPr>
              <w:pStyle w:val="ListParagraph"/>
              <w:widowControl w:val="0"/>
              <w:numPr>
                <w:ilvl w:val="0"/>
                <w:numId w:val="9"/>
              </w:numPr>
              <w:spacing w:after="0"/>
              <w:ind w:left="540"/>
              <w:jc w:val="center"/>
              <w:rPr>
                <w:rFonts w:ascii="Times New Roman" w:hAnsi="Times New Roman"/>
                <w:b/>
                <w:sz w:val="22"/>
                <w:szCs w:val="22"/>
              </w:rPr>
            </w:pPr>
          </w:p>
        </w:tc>
        <w:tc>
          <w:tcPr>
            <w:tcW w:w="10023" w:type="dxa"/>
          </w:tcPr>
          <w:p w14:paraId="6B011695" w14:textId="77777777" w:rsidR="00683BDA" w:rsidRPr="00B86BF9" w:rsidRDefault="00683BDA" w:rsidP="003F32BA">
            <w:pPr>
              <w:widowControl w:val="0"/>
              <w:contextualSpacing/>
              <w:jc w:val="both"/>
              <w:rPr>
                <w:rFonts w:ascii="Times New Roman" w:hAnsi="Times New Roman"/>
                <w:b/>
              </w:rPr>
            </w:pPr>
            <w:r w:rsidRPr="00B86BF9">
              <w:rPr>
                <w:rFonts w:ascii="Times New Roman" w:hAnsi="Times New Roman"/>
                <w:b/>
              </w:rPr>
              <w:t xml:space="preserve">Verificarea stării tehnice a plutei, verificarea materialelor din inventarul plutei, întocmirea actelor de constatare pentru fiecare plută </w:t>
            </w:r>
          </w:p>
        </w:tc>
        <w:tc>
          <w:tcPr>
            <w:tcW w:w="1170" w:type="dxa"/>
          </w:tcPr>
          <w:p w14:paraId="23CC3868" w14:textId="77777777" w:rsidR="00683BDA" w:rsidRPr="00B86BF9" w:rsidRDefault="00683BDA" w:rsidP="003F32BA">
            <w:pPr>
              <w:widowControl w:val="0"/>
              <w:contextualSpacing/>
              <w:jc w:val="center"/>
              <w:rPr>
                <w:rFonts w:ascii="Times New Roman" w:hAnsi="Times New Roman"/>
                <w:b/>
              </w:rPr>
            </w:pPr>
            <w:r w:rsidRPr="00B86BF9">
              <w:rPr>
                <w:rFonts w:ascii="Times New Roman" w:hAnsi="Times New Roman"/>
                <w:b/>
              </w:rPr>
              <w:t>serv</w:t>
            </w:r>
          </w:p>
        </w:tc>
        <w:tc>
          <w:tcPr>
            <w:tcW w:w="1935" w:type="dxa"/>
          </w:tcPr>
          <w:p w14:paraId="6C9CC55F" w14:textId="77777777" w:rsidR="00683BDA" w:rsidRPr="00B86BF9" w:rsidRDefault="00683BDA" w:rsidP="003F32BA">
            <w:pPr>
              <w:widowControl w:val="0"/>
              <w:contextualSpacing/>
              <w:jc w:val="center"/>
              <w:rPr>
                <w:rFonts w:ascii="Times New Roman" w:hAnsi="Times New Roman"/>
                <w:b/>
              </w:rPr>
            </w:pPr>
            <w:r w:rsidRPr="00B86BF9">
              <w:rPr>
                <w:rFonts w:ascii="Times New Roman" w:hAnsi="Times New Roman"/>
                <w:b/>
              </w:rPr>
              <w:t>12</w:t>
            </w:r>
          </w:p>
        </w:tc>
      </w:tr>
      <w:tr w:rsidR="00683BDA" w:rsidRPr="00B86BF9" w14:paraId="452B0396" w14:textId="77777777" w:rsidTr="00B86BF9">
        <w:trPr>
          <w:jc w:val="center"/>
        </w:trPr>
        <w:tc>
          <w:tcPr>
            <w:tcW w:w="715" w:type="dxa"/>
            <w:vAlign w:val="center"/>
          </w:tcPr>
          <w:p w14:paraId="7AAE42FE" w14:textId="77777777" w:rsidR="00683BDA" w:rsidRPr="00B86BF9" w:rsidRDefault="00683BDA" w:rsidP="009562F5">
            <w:pPr>
              <w:pStyle w:val="ListParagraph"/>
              <w:widowControl w:val="0"/>
              <w:numPr>
                <w:ilvl w:val="0"/>
                <w:numId w:val="9"/>
              </w:numPr>
              <w:spacing w:after="0"/>
              <w:ind w:left="360" w:hanging="90"/>
              <w:jc w:val="center"/>
              <w:rPr>
                <w:rFonts w:ascii="Times New Roman" w:hAnsi="Times New Roman"/>
                <w:sz w:val="22"/>
                <w:szCs w:val="22"/>
              </w:rPr>
            </w:pPr>
          </w:p>
        </w:tc>
        <w:tc>
          <w:tcPr>
            <w:tcW w:w="13128" w:type="dxa"/>
            <w:gridSpan w:val="3"/>
            <w:vAlign w:val="center"/>
          </w:tcPr>
          <w:p w14:paraId="0A4CF3A0" w14:textId="77777777" w:rsidR="00683BDA" w:rsidRPr="00B86BF9" w:rsidRDefault="00683BDA" w:rsidP="003F32BA">
            <w:pPr>
              <w:widowControl w:val="0"/>
              <w:contextualSpacing/>
              <w:rPr>
                <w:rFonts w:ascii="Times New Roman" w:hAnsi="Times New Roman"/>
                <w:b/>
              </w:rPr>
            </w:pPr>
            <w:r w:rsidRPr="00B86BF9">
              <w:rPr>
                <w:rFonts w:ascii="Times New Roman" w:hAnsi="Times New Roman"/>
                <w:b/>
              </w:rPr>
              <w:t>Materiale din inventarul plutei care se vor înlocui  în baza actelor de constatare, în cazul în care  în urma verificării se constată că sunt expirate sau deteriorate:</w:t>
            </w:r>
          </w:p>
        </w:tc>
      </w:tr>
      <w:tr w:rsidR="00683BDA" w:rsidRPr="00B86BF9" w14:paraId="5C51DBDD" w14:textId="77777777" w:rsidTr="00B86BF9">
        <w:trPr>
          <w:trHeight w:val="291"/>
          <w:jc w:val="center"/>
        </w:trPr>
        <w:tc>
          <w:tcPr>
            <w:tcW w:w="715" w:type="dxa"/>
            <w:vAlign w:val="center"/>
          </w:tcPr>
          <w:p w14:paraId="1E356FC1" w14:textId="77777777" w:rsidR="00683BDA" w:rsidRPr="00B86BF9" w:rsidRDefault="00683BDA" w:rsidP="009562F5">
            <w:pPr>
              <w:pStyle w:val="ListParagraph"/>
              <w:widowControl w:val="0"/>
              <w:numPr>
                <w:ilvl w:val="1"/>
                <w:numId w:val="9"/>
              </w:numPr>
              <w:spacing w:after="0" w:line="240" w:lineRule="auto"/>
              <w:ind w:left="360" w:hanging="90"/>
              <w:jc w:val="center"/>
              <w:rPr>
                <w:rFonts w:ascii="Times New Roman" w:hAnsi="Times New Roman"/>
                <w:color w:val="000000" w:themeColor="text1"/>
                <w:sz w:val="22"/>
                <w:szCs w:val="22"/>
              </w:rPr>
            </w:pPr>
          </w:p>
        </w:tc>
        <w:tc>
          <w:tcPr>
            <w:tcW w:w="10023" w:type="dxa"/>
            <w:vAlign w:val="center"/>
          </w:tcPr>
          <w:p w14:paraId="030D05ED" w14:textId="77777777" w:rsidR="00683BDA" w:rsidRPr="00B86BF9" w:rsidRDefault="00683BDA" w:rsidP="003F32BA">
            <w:pPr>
              <w:widowControl w:val="0"/>
              <w:contextualSpacing/>
              <w:rPr>
                <w:rFonts w:ascii="Times New Roman" w:hAnsi="Times New Roman"/>
                <w:color w:val="000000" w:themeColor="text1"/>
              </w:rPr>
            </w:pPr>
            <w:r w:rsidRPr="00B86BF9">
              <w:rPr>
                <w:rFonts w:ascii="Times New Roman" w:hAnsi="Times New Roman"/>
                <w:color w:val="000000" w:themeColor="text1"/>
              </w:rPr>
              <w:t xml:space="preserve">Trusa prim ajutor </w:t>
            </w:r>
          </w:p>
        </w:tc>
        <w:tc>
          <w:tcPr>
            <w:tcW w:w="1170" w:type="dxa"/>
            <w:vAlign w:val="center"/>
          </w:tcPr>
          <w:p w14:paraId="25A8FB2A" w14:textId="77777777" w:rsidR="00683BDA" w:rsidRPr="00B86BF9" w:rsidRDefault="00683BDA" w:rsidP="003F32BA">
            <w:pPr>
              <w:widowControl w:val="0"/>
              <w:contextualSpacing/>
              <w:jc w:val="center"/>
              <w:rPr>
                <w:rFonts w:ascii="Times New Roman" w:hAnsi="Times New Roman"/>
                <w:color w:val="000000" w:themeColor="text1"/>
              </w:rPr>
            </w:pPr>
            <w:r w:rsidRPr="00B86BF9">
              <w:rPr>
                <w:rFonts w:ascii="Times New Roman" w:hAnsi="Times New Roman"/>
                <w:color w:val="000000" w:themeColor="text1"/>
              </w:rPr>
              <w:t>buc</w:t>
            </w:r>
          </w:p>
        </w:tc>
        <w:tc>
          <w:tcPr>
            <w:tcW w:w="1935" w:type="dxa"/>
            <w:vAlign w:val="center"/>
          </w:tcPr>
          <w:p w14:paraId="5EB83839" w14:textId="77777777" w:rsidR="00683BDA" w:rsidRPr="00B86BF9" w:rsidRDefault="00683BDA" w:rsidP="003F32BA">
            <w:pPr>
              <w:widowControl w:val="0"/>
              <w:contextualSpacing/>
              <w:jc w:val="center"/>
              <w:rPr>
                <w:rFonts w:ascii="Times New Roman" w:hAnsi="Times New Roman"/>
                <w:color w:val="000000" w:themeColor="text1"/>
              </w:rPr>
            </w:pPr>
            <w:r w:rsidRPr="00B86BF9">
              <w:rPr>
                <w:rFonts w:ascii="Times New Roman" w:hAnsi="Times New Roman"/>
                <w:color w:val="000000" w:themeColor="text1"/>
              </w:rPr>
              <w:t>12</w:t>
            </w:r>
          </w:p>
        </w:tc>
      </w:tr>
      <w:tr w:rsidR="00683BDA" w:rsidRPr="00B86BF9" w14:paraId="459F9182" w14:textId="77777777" w:rsidTr="00B86BF9">
        <w:trPr>
          <w:jc w:val="center"/>
        </w:trPr>
        <w:tc>
          <w:tcPr>
            <w:tcW w:w="715" w:type="dxa"/>
            <w:vAlign w:val="center"/>
          </w:tcPr>
          <w:p w14:paraId="4B6CA279" w14:textId="77777777" w:rsidR="00683BDA" w:rsidRPr="00B86BF9" w:rsidRDefault="00683BDA" w:rsidP="009562F5">
            <w:pPr>
              <w:pStyle w:val="ListParagraph"/>
              <w:widowControl w:val="0"/>
              <w:numPr>
                <w:ilvl w:val="1"/>
                <w:numId w:val="9"/>
              </w:numPr>
              <w:spacing w:after="0" w:line="240" w:lineRule="auto"/>
              <w:ind w:left="360" w:hanging="90"/>
              <w:jc w:val="center"/>
              <w:rPr>
                <w:rFonts w:ascii="Times New Roman" w:hAnsi="Times New Roman"/>
                <w:color w:val="000000" w:themeColor="text1"/>
                <w:sz w:val="22"/>
                <w:szCs w:val="22"/>
              </w:rPr>
            </w:pPr>
          </w:p>
        </w:tc>
        <w:tc>
          <w:tcPr>
            <w:tcW w:w="10023" w:type="dxa"/>
            <w:vAlign w:val="center"/>
          </w:tcPr>
          <w:p w14:paraId="21A1D918" w14:textId="77777777" w:rsidR="00683BDA" w:rsidRPr="00B86BF9" w:rsidRDefault="00683BDA" w:rsidP="003F32BA">
            <w:pPr>
              <w:widowControl w:val="0"/>
              <w:tabs>
                <w:tab w:val="left" w:pos="3600"/>
              </w:tabs>
              <w:contextualSpacing/>
              <w:rPr>
                <w:rFonts w:ascii="Times New Roman" w:hAnsi="Times New Roman"/>
                <w:color w:val="000000" w:themeColor="text1"/>
              </w:rPr>
            </w:pPr>
            <w:proofErr w:type="spellStart"/>
            <w:r w:rsidRPr="00B86BF9">
              <w:rPr>
                <w:rFonts w:ascii="Times New Roman" w:hAnsi="Times New Roman"/>
                <w:color w:val="000000" w:themeColor="text1"/>
              </w:rPr>
              <w:t>Declansator</w:t>
            </w:r>
            <w:proofErr w:type="spellEnd"/>
            <w:r w:rsidRPr="00B86BF9">
              <w:rPr>
                <w:rFonts w:ascii="Times New Roman" w:hAnsi="Times New Roman"/>
                <w:color w:val="000000" w:themeColor="text1"/>
              </w:rPr>
              <w:t xml:space="preserve"> HAMMER H20</w:t>
            </w:r>
          </w:p>
        </w:tc>
        <w:tc>
          <w:tcPr>
            <w:tcW w:w="1170" w:type="dxa"/>
            <w:vAlign w:val="center"/>
          </w:tcPr>
          <w:p w14:paraId="59123F17" w14:textId="77777777" w:rsidR="00683BDA" w:rsidRPr="004D5D9B" w:rsidRDefault="00683BDA" w:rsidP="003F32BA">
            <w:pPr>
              <w:widowControl w:val="0"/>
              <w:jc w:val="center"/>
              <w:rPr>
                <w:rFonts w:ascii="Times New Roman" w:hAnsi="Times New Roman"/>
                <w:color w:val="000000" w:themeColor="text1"/>
              </w:rPr>
            </w:pPr>
            <w:r w:rsidRPr="004D5D9B">
              <w:rPr>
                <w:rFonts w:ascii="Times New Roman" w:hAnsi="Times New Roman"/>
                <w:color w:val="000000" w:themeColor="text1"/>
              </w:rPr>
              <w:t>buc</w:t>
            </w:r>
          </w:p>
        </w:tc>
        <w:tc>
          <w:tcPr>
            <w:tcW w:w="1935" w:type="dxa"/>
            <w:vAlign w:val="center"/>
          </w:tcPr>
          <w:p w14:paraId="2C0B393D" w14:textId="77777777" w:rsidR="00683BDA" w:rsidRPr="004D5D9B" w:rsidRDefault="00683BDA" w:rsidP="003F32BA">
            <w:pPr>
              <w:widowControl w:val="0"/>
              <w:contextualSpacing/>
              <w:jc w:val="center"/>
              <w:rPr>
                <w:rFonts w:ascii="Times New Roman" w:hAnsi="Times New Roman"/>
                <w:color w:val="000000" w:themeColor="text1"/>
              </w:rPr>
            </w:pPr>
            <w:r w:rsidRPr="004D5D9B">
              <w:rPr>
                <w:rFonts w:ascii="Times New Roman" w:hAnsi="Times New Roman"/>
                <w:color w:val="000000" w:themeColor="text1"/>
              </w:rPr>
              <w:t>6</w:t>
            </w:r>
          </w:p>
        </w:tc>
      </w:tr>
      <w:tr w:rsidR="00683BDA" w:rsidRPr="00B86BF9" w14:paraId="5919D8D3" w14:textId="77777777" w:rsidTr="00B86BF9">
        <w:trPr>
          <w:jc w:val="center"/>
        </w:trPr>
        <w:tc>
          <w:tcPr>
            <w:tcW w:w="715" w:type="dxa"/>
            <w:vAlign w:val="center"/>
          </w:tcPr>
          <w:p w14:paraId="159DF27C" w14:textId="77777777" w:rsidR="00683BDA" w:rsidRPr="00B86BF9" w:rsidRDefault="00683BDA" w:rsidP="009562F5">
            <w:pPr>
              <w:pStyle w:val="ListParagraph"/>
              <w:widowControl w:val="0"/>
              <w:numPr>
                <w:ilvl w:val="1"/>
                <w:numId w:val="9"/>
              </w:numPr>
              <w:spacing w:after="0" w:line="240" w:lineRule="auto"/>
              <w:ind w:left="360" w:hanging="90"/>
              <w:jc w:val="center"/>
              <w:rPr>
                <w:rFonts w:ascii="Times New Roman" w:hAnsi="Times New Roman"/>
                <w:color w:val="000000" w:themeColor="text1"/>
                <w:sz w:val="22"/>
                <w:szCs w:val="22"/>
              </w:rPr>
            </w:pPr>
          </w:p>
        </w:tc>
        <w:tc>
          <w:tcPr>
            <w:tcW w:w="10023" w:type="dxa"/>
            <w:vAlign w:val="center"/>
          </w:tcPr>
          <w:p w14:paraId="676C32BF" w14:textId="77777777" w:rsidR="00683BDA" w:rsidRPr="00B86BF9" w:rsidRDefault="00683BDA" w:rsidP="003F32BA">
            <w:pPr>
              <w:widowControl w:val="0"/>
              <w:contextualSpacing/>
              <w:rPr>
                <w:rFonts w:ascii="Times New Roman" w:hAnsi="Times New Roman"/>
                <w:color w:val="000000" w:themeColor="text1"/>
              </w:rPr>
            </w:pPr>
            <w:r w:rsidRPr="00B86BF9">
              <w:rPr>
                <w:rFonts w:ascii="Times New Roman" w:hAnsi="Times New Roman"/>
                <w:color w:val="000000" w:themeColor="text1"/>
              </w:rPr>
              <w:t>Baterii lanternă (4 buc la fiecare plută)</w:t>
            </w:r>
          </w:p>
        </w:tc>
        <w:tc>
          <w:tcPr>
            <w:tcW w:w="1170" w:type="dxa"/>
            <w:vAlign w:val="center"/>
          </w:tcPr>
          <w:p w14:paraId="3CE3AFF7" w14:textId="77777777" w:rsidR="00683BDA" w:rsidRPr="00B86BF9" w:rsidRDefault="00683BDA" w:rsidP="003F32BA">
            <w:pPr>
              <w:widowControl w:val="0"/>
              <w:jc w:val="center"/>
              <w:rPr>
                <w:rFonts w:ascii="Times New Roman" w:hAnsi="Times New Roman"/>
                <w:color w:val="000000" w:themeColor="text1"/>
              </w:rPr>
            </w:pPr>
            <w:r w:rsidRPr="00B86BF9">
              <w:rPr>
                <w:rFonts w:ascii="Times New Roman" w:hAnsi="Times New Roman"/>
                <w:color w:val="000000" w:themeColor="text1"/>
              </w:rPr>
              <w:t>buc</w:t>
            </w:r>
          </w:p>
        </w:tc>
        <w:tc>
          <w:tcPr>
            <w:tcW w:w="1935" w:type="dxa"/>
            <w:vAlign w:val="center"/>
          </w:tcPr>
          <w:p w14:paraId="05E263C3" w14:textId="77777777" w:rsidR="00683BDA" w:rsidRPr="00B86BF9" w:rsidRDefault="00683BDA" w:rsidP="003F32BA">
            <w:pPr>
              <w:widowControl w:val="0"/>
              <w:contextualSpacing/>
              <w:jc w:val="center"/>
              <w:rPr>
                <w:rFonts w:ascii="Times New Roman" w:hAnsi="Times New Roman"/>
                <w:color w:val="000000" w:themeColor="text1"/>
              </w:rPr>
            </w:pPr>
            <w:r w:rsidRPr="00B86BF9">
              <w:rPr>
                <w:rFonts w:ascii="Times New Roman" w:hAnsi="Times New Roman"/>
                <w:color w:val="000000" w:themeColor="text1"/>
              </w:rPr>
              <w:t>48</w:t>
            </w:r>
          </w:p>
        </w:tc>
      </w:tr>
      <w:tr w:rsidR="00683BDA" w:rsidRPr="00B86BF9" w14:paraId="57644C17" w14:textId="77777777" w:rsidTr="00B86BF9">
        <w:trPr>
          <w:jc w:val="center"/>
        </w:trPr>
        <w:tc>
          <w:tcPr>
            <w:tcW w:w="715" w:type="dxa"/>
            <w:vAlign w:val="center"/>
          </w:tcPr>
          <w:p w14:paraId="4F9FFE34" w14:textId="77777777" w:rsidR="00683BDA" w:rsidRPr="00B86BF9" w:rsidRDefault="00683BDA" w:rsidP="009562F5">
            <w:pPr>
              <w:pStyle w:val="ListParagraph"/>
              <w:widowControl w:val="0"/>
              <w:numPr>
                <w:ilvl w:val="1"/>
                <w:numId w:val="9"/>
              </w:numPr>
              <w:spacing w:after="0" w:line="240" w:lineRule="auto"/>
              <w:ind w:left="360" w:hanging="90"/>
              <w:jc w:val="center"/>
              <w:rPr>
                <w:rFonts w:ascii="Times New Roman" w:hAnsi="Times New Roman"/>
                <w:color w:val="000000" w:themeColor="text1"/>
                <w:sz w:val="22"/>
                <w:szCs w:val="22"/>
              </w:rPr>
            </w:pPr>
          </w:p>
        </w:tc>
        <w:tc>
          <w:tcPr>
            <w:tcW w:w="10023" w:type="dxa"/>
            <w:vAlign w:val="center"/>
          </w:tcPr>
          <w:p w14:paraId="47E7EBC7" w14:textId="77777777" w:rsidR="00683BDA" w:rsidRPr="00B86BF9" w:rsidRDefault="00683BDA" w:rsidP="003F32BA">
            <w:pPr>
              <w:widowControl w:val="0"/>
              <w:contextualSpacing/>
              <w:rPr>
                <w:rFonts w:ascii="Times New Roman" w:hAnsi="Times New Roman"/>
                <w:color w:val="000000" w:themeColor="text1"/>
              </w:rPr>
            </w:pPr>
            <w:r w:rsidRPr="00B86BF9">
              <w:rPr>
                <w:rFonts w:ascii="Times New Roman" w:hAnsi="Times New Roman"/>
                <w:color w:val="000000" w:themeColor="text1"/>
              </w:rPr>
              <w:t>Adeziv plută (din kitul de reparație) (1 buc la fiecare plută)</w:t>
            </w:r>
          </w:p>
        </w:tc>
        <w:tc>
          <w:tcPr>
            <w:tcW w:w="1170" w:type="dxa"/>
            <w:vAlign w:val="center"/>
          </w:tcPr>
          <w:p w14:paraId="274D17CC" w14:textId="77777777" w:rsidR="00683BDA" w:rsidRPr="00B86BF9" w:rsidRDefault="00683BDA" w:rsidP="003F32BA">
            <w:pPr>
              <w:widowControl w:val="0"/>
              <w:jc w:val="center"/>
              <w:rPr>
                <w:rFonts w:ascii="Times New Roman" w:hAnsi="Times New Roman"/>
                <w:color w:val="000000" w:themeColor="text1"/>
              </w:rPr>
            </w:pPr>
            <w:r w:rsidRPr="00B86BF9">
              <w:rPr>
                <w:rFonts w:ascii="Times New Roman" w:hAnsi="Times New Roman"/>
                <w:color w:val="000000" w:themeColor="text1"/>
              </w:rPr>
              <w:t>buc</w:t>
            </w:r>
          </w:p>
        </w:tc>
        <w:tc>
          <w:tcPr>
            <w:tcW w:w="1935" w:type="dxa"/>
            <w:vAlign w:val="center"/>
          </w:tcPr>
          <w:p w14:paraId="5396B32B" w14:textId="77777777" w:rsidR="00683BDA" w:rsidRPr="00B86BF9" w:rsidRDefault="00683BDA" w:rsidP="003F32BA">
            <w:pPr>
              <w:widowControl w:val="0"/>
              <w:contextualSpacing/>
              <w:jc w:val="center"/>
              <w:rPr>
                <w:rFonts w:ascii="Times New Roman" w:hAnsi="Times New Roman"/>
                <w:color w:val="000000" w:themeColor="text1"/>
              </w:rPr>
            </w:pPr>
            <w:r w:rsidRPr="00B86BF9">
              <w:rPr>
                <w:rFonts w:ascii="Times New Roman" w:hAnsi="Times New Roman"/>
                <w:color w:val="000000" w:themeColor="text1"/>
              </w:rPr>
              <w:t>12</w:t>
            </w:r>
          </w:p>
        </w:tc>
      </w:tr>
      <w:tr w:rsidR="00683BDA" w:rsidRPr="00B86BF9" w14:paraId="6A0ABD32" w14:textId="77777777" w:rsidTr="00B86BF9">
        <w:trPr>
          <w:jc w:val="center"/>
        </w:trPr>
        <w:tc>
          <w:tcPr>
            <w:tcW w:w="715" w:type="dxa"/>
            <w:vAlign w:val="center"/>
          </w:tcPr>
          <w:p w14:paraId="3DC7F588" w14:textId="77777777" w:rsidR="00683BDA" w:rsidRPr="00B86BF9" w:rsidRDefault="00683BDA" w:rsidP="009562F5">
            <w:pPr>
              <w:pStyle w:val="ListParagraph"/>
              <w:widowControl w:val="0"/>
              <w:numPr>
                <w:ilvl w:val="1"/>
                <w:numId w:val="9"/>
              </w:numPr>
              <w:spacing w:after="0" w:line="240" w:lineRule="auto"/>
              <w:ind w:left="360" w:hanging="90"/>
              <w:jc w:val="center"/>
              <w:rPr>
                <w:rFonts w:ascii="Times New Roman" w:hAnsi="Times New Roman"/>
                <w:color w:val="000000" w:themeColor="text1"/>
                <w:sz w:val="22"/>
                <w:szCs w:val="22"/>
              </w:rPr>
            </w:pPr>
          </w:p>
        </w:tc>
        <w:tc>
          <w:tcPr>
            <w:tcW w:w="10023" w:type="dxa"/>
            <w:vAlign w:val="center"/>
          </w:tcPr>
          <w:p w14:paraId="3B2340D1" w14:textId="77777777" w:rsidR="00683BDA" w:rsidRPr="00B86BF9" w:rsidRDefault="00683BDA" w:rsidP="003F32BA">
            <w:pPr>
              <w:widowControl w:val="0"/>
              <w:rPr>
                <w:rFonts w:ascii="Times New Roman" w:hAnsi="Times New Roman"/>
                <w:color w:val="000000" w:themeColor="text1"/>
              </w:rPr>
            </w:pPr>
            <w:r w:rsidRPr="00B86BF9">
              <w:rPr>
                <w:rFonts w:ascii="Times New Roman" w:hAnsi="Times New Roman"/>
                <w:color w:val="000000" w:themeColor="text1"/>
              </w:rPr>
              <w:t>Set etichete (1 set la fiecare plută)</w:t>
            </w:r>
          </w:p>
        </w:tc>
        <w:tc>
          <w:tcPr>
            <w:tcW w:w="1170" w:type="dxa"/>
            <w:vAlign w:val="center"/>
          </w:tcPr>
          <w:p w14:paraId="527A66AB" w14:textId="77777777" w:rsidR="00683BDA" w:rsidRPr="00B86BF9" w:rsidRDefault="00683BDA" w:rsidP="003F32BA">
            <w:pPr>
              <w:widowControl w:val="0"/>
              <w:jc w:val="center"/>
              <w:rPr>
                <w:rFonts w:ascii="Times New Roman" w:hAnsi="Times New Roman"/>
                <w:color w:val="000000" w:themeColor="text1"/>
              </w:rPr>
            </w:pPr>
            <w:r w:rsidRPr="00B86BF9">
              <w:rPr>
                <w:rFonts w:ascii="Times New Roman" w:hAnsi="Times New Roman"/>
                <w:color w:val="000000" w:themeColor="text1"/>
              </w:rPr>
              <w:t>buc</w:t>
            </w:r>
          </w:p>
        </w:tc>
        <w:tc>
          <w:tcPr>
            <w:tcW w:w="1935" w:type="dxa"/>
            <w:vAlign w:val="center"/>
          </w:tcPr>
          <w:p w14:paraId="3CC198AB" w14:textId="77777777" w:rsidR="00683BDA" w:rsidRPr="00B86BF9" w:rsidRDefault="00683BDA" w:rsidP="003F32BA">
            <w:pPr>
              <w:widowControl w:val="0"/>
              <w:contextualSpacing/>
              <w:jc w:val="center"/>
              <w:rPr>
                <w:rFonts w:ascii="Times New Roman" w:hAnsi="Times New Roman"/>
                <w:color w:val="000000" w:themeColor="text1"/>
              </w:rPr>
            </w:pPr>
            <w:r w:rsidRPr="00B86BF9">
              <w:rPr>
                <w:rFonts w:ascii="Times New Roman" w:hAnsi="Times New Roman"/>
                <w:color w:val="000000" w:themeColor="text1"/>
              </w:rPr>
              <w:t>12</w:t>
            </w:r>
          </w:p>
        </w:tc>
      </w:tr>
      <w:tr w:rsidR="00683BDA" w:rsidRPr="00B86BF9" w14:paraId="3B1291B7" w14:textId="77777777" w:rsidTr="00B86BF9">
        <w:trPr>
          <w:trHeight w:val="192"/>
          <w:jc w:val="center"/>
        </w:trPr>
        <w:tc>
          <w:tcPr>
            <w:tcW w:w="715" w:type="dxa"/>
            <w:vAlign w:val="center"/>
          </w:tcPr>
          <w:p w14:paraId="390928A4" w14:textId="77777777" w:rsidR="00683BDA" w:rsidRPr="00B86BF9" w:rsidRDefault="00683BDA" w:rsidP="009562F5">
            <w:pPr>
              <w:pStyle w:val="ListParagraph"/>
              <w:widowControl w:val="0"/>
              <w:numPr>
                <w:ilvl w:val="1"/>
                <w:numId w:val="9"/>
              </w:numPr>
              <w:spacing w:after="0" w:line="240" w:lineRule="auto"/>
              <w:ind w:left="360" w:hanging="90"/>
              <w:jc w:val="center"/>
              <w:rPr>
                <w:rFonts w:ascii="Times New Roman" w:hAnsi="Times New Roman"/>
                <w:color w:val="000000" w:themeColor="text1"/>
                <w:sz w:val="22"/>
                <w:szCs w:val="22"/>
              </w:rPr>
            </w:pPr>
          </w:p>
        </w:tc>
        <w:tc>
          <w:tcPr>
            <w:tcW w:w="10023" w:type="dxa"/>
            <w:tcBorders>
              <w:bottom w:val="single" w:sz="4" w:space="0" w:color="auto"/>
            </w:tcBorders>
            <w:vAlign w:val="center"/>
          </w:tcPr>
          <w:p w14:paraId="2F68F0A0" w14:textId="77777777" w:rsidR="00683BDA" w:rsidRPr="00B86BF9" w:rsidRDefault="00683BDA" w:rsidP="003F32BA">
            <w:pPr>
              <w:widowControl w:val="0"/>
              <w:rPr>
                <w:rFonts w:ascii="Times New Roman" w:hAnsi="Times New Roman"/>
                <w:color w:val="000000" w:themeColor="text1"/>
              </w:rPr>
            </w:pPr>
            <w:r w:rsidRPr="00B86BF9">
              <w:rPr>
                <w:rFonts w:ascii="Times New Roman" w:hAnsi="Times New Roman"/>
                <w:color w:val="000000" w:themeColor="text1"/>
              </w:rPr>
              <w:t>Benzi închidere( chinga plastic si clema metal-12 buc la fiecare plută)</w:t>
            </w:r>
          </w:p>
        </w:tc>
        <w:tc>
          <w:tcPr>
            <w:tcW w:w="1170" w:type="dxa"/>
            <w:tcBorders>
              <w:bottom w:val="single" w:sz="4" w:space="0" w:color="auto"/>
            </w:tcBorders>
            <w:vAlign w:val="center"/>
          </w:tcPr>
          <w:p w14:paraId="67E3E3D1" w14:textId="77777777" w:rsidR="00683BDA" w:rsidRPr="00B86BF9" w:rsidRDefault="00683BDA" w:rsidP="003F32BA">
            <w:pPr>
              <w:widowControl w:val="0"/>
              <w:jc w:val="center"/>
              <w:rPr>
                <w:rFonts w:ascii="Times New Roman" w:hAnsi="Times New Roman"/>
                <w:color w:val="000000" w:themeColor="text1"/>
              </w:rPr>
            </w:pPr>
            <w:r w:rsidRPr="00B86BF9">
              <w:rPr>
                <w:rFonts w:ascii="Times New Roman" w:hAnsi="Times New Roman"/>
                <w:color w:val="000000" w:themeColor="text1"/>
              </w:rPr>
              <w:t>buc</w:t>
            </w:r>
          </w:p>
        </w:tc>
        <w:tc>
          <w:tcPr>
            <w:tcW w:w="1935" w:type="dxa"/>
            <w:tcBorders>
              <w:bottom w:val="single" w:sz="4" w:space="0" w:color="auto"/>
            </w:tcBorders>
            <w:vAlign w:val="center"/>
          </w:tcPr>
          <w:p w14:paraId="2CA7C3E2" w14:textId="77777777" w:rsidR="00683BDA" w:rsidRPr="00B86BF9" w:rsidRDefault="00683BDA" w:rsidP="003F32BA">
            <w:pPr>
              <w:widowControl w:val="0"/>
              <w:contextualSpacing/>
              <w:jc w:val="center"/>
              <w:rPr>
                <w:rFonts w:ascii="Times New Roman" w:hAnsi="Times New Roman"/>
                <w:color w:val="000000" w:themeColor="text1"/>
              </w:rPr>
            </w:pPr>
            <w:r w:rsidRPr="00B86BF9">
              <w:rPr>
                <w:rFonts w:ascii="Times New Roman" w:hAnsi="Times New Roman"/>
                <w:color w:val="000000" w:themeColor="text1"/>
              </w:rPr>
              <w:t>144</w:t>
            </w:r>
          </w:p>
        </w:tc>
      </w:tr>
      <w:tr w:rsidR="00683BDA" w:rsidRPr="00B86BF9" w14:paraId="7E18F1A7" w14:textId="77777777" w:rsidTr="00B86BF9">
        <w:trPr>
          <w:trHeight w:val="192"/>
          <w:jc w:val="center"/>
        </w:trPr>
        <w:tc>
          <w:tcPr>
            <w:tcW w:w="715" w:type="dxa"/>
            <w:vAlign w:val="center"/>
          </w:tcPr>
          <w:p w14:paraId="526CE070" w14:textId="77777777" w:rsidR="00683BDA" w:rsidRPr="00B86BF9" w:rsidRDefault="00683BDA" w:rsidP="009562F5">
            <w:pPr>
              <w:pStyle w:val="ListParagraph"/>
              <w:widowControl w:val="0"/>
              <w:numPr>
                <w:ilvl w:val="1"/>
                <w:numId w:val="9"/>
              </w:numPr>
              <w:spacing w:after="0" w:line="240" w:lineRule="auto"/>
              <w:ind w:left="360" w:hanging="90"/>
              <w:jc w:val="center"/>
              <w:rPr>
                <w:rFonts w:ascii="Times New Roman" w:hAnsi="Times New Roman"/>
                <w:color w:val="000000" w:themeColor="text1"/>
                <w:sz w:val="22"/>
                <w:szCs w:val="22"/>
              </w:rPr>
            </w:pPr>
          </w:p>
        </w:tc>
        <w:tc>
          <w:tcPr>
            <w:tcW w:w="10023" w:type="dxa"/>
            <w:tcBorders>
              <w:bottom w:val="single" w:sz="4" w:space="0" w:color="auto"/>
            </w:tcBorders>
            <w:vAlign w:val="center"/>
          </w:tcPr>
          <w:p w14:paraId="35EB030D" w14:textId="77777777" w:rsidR="00683BDA" w:rsidRPr="00B86BF9" w:rsidRDefault="00683BDA" w:rsidP="003F32BA">
            <w:pPr>
              <w:widowControl w:val="0"/>
              <w:rPr>
                <w:rFonts w:ascii="Times New Roman" w:hAnsi="Times New Roman"/>
                <w:color w:val="000000" w:themeColor="text1"/>
              </w:rPr>
            </w:pPr>
            <w:r w:rsidRPr="00B86BF9">
              <w:rPr>
                <w:rFonts w:ascii="Times New Roman" w:hAnsi="Times New Roman"/>
                <w:color w:val="000000" w:themeColor="text1"/>
              </w:rPr>
              <w:t xml:space="preserve">Banda autoadeziva avertizoare </w:t>
            </w:r>
          </w:p>
        </w:tc>
        <w:tc>
          <w:tcPr>
            <w:tcW w:w="1170" w:type="dxa"/>
            <w:tcBorders>
              <w:bottom w:val="single" w:sz="4" w:space="0" w:color="auto"/>
            </w:tcBorders>
            <w:vAlign w:val="center"/>
          </w:tcPr>
          <w:p w14:paraId="13E0E5D0" w14:textId="77777777" w:rsidR="00683BDA" w:rsidRPr="00B86BF9" w:rsidRDefault="00683BDA" w:rsidP="003F32BA">
            <w:pPr>
              <w:widowControl w:val="0"/>
              <w:jc w:val="center"/>
              <w:rPr>
                <w:rFonts w:ascii="Times New Roman" w:hAnsi="Times New Roman"/>
                <w:color w:val="000000" w:themeColor="text1"/>
              </w:rPr>
            </w:pPr>
            <w:r w:rsidRPr="00B86BF9">
              <w:rPr>
                <w:rFonts w:ascii="Times New Roman" w:hAnsi="Times New Roman"/>
                <w:color w:val="000000" w:themeColor="text1"/>
              </w:rPr>
              <w:t>buc</w:t>
            </w:r>
          </w:p>
        </w:tc>
        <w:tc>
          <w:tcPr>
            <w:tcW w:w="1935" w:type="dxa"/>
            <w:tcBorders>
              <w:bottom w:val="single" w:sz="4" w:space="0" w:color="auto"/>
            </w:tcBorders>
            <w:vAlign w:val="center"/>
          </w:tcPr>
          <w:p w14:paraId="35DD191B" w14:textId="77777777" w:rsidR="00683BDA" w:rsidRPr="00B86BF9" w:rsidRDefault="00683BDA" w:rsidP="003F32BA">
            <w:pPr>
              <w:widowControl w:val="0"/>
              <w:contextualSpacing/>
              <w:jc w:val="center"/>
              <w:rPr>
                <w:rFonts w:ascii="Times New Roman" w:hAnsi="Times New Roman"/>
                <w:color w:val="000000" w:themeColor="text1"/>
              </w:rPr>
            </w:pPr>
            <w:r w:rsidRPr="00B86BF9">
              <w:rPr>
                <w:rFonts w:ascii="Times New Roman" w:hAnsi="Times New Roman"/>
                <w:color w:val="000000" w:themeColor="text1"/>
              </w:rPr>
              <w:t>288</w:t>
            </w:r>
          </w:p>
        </w:tc>
      </w:tr>
      <w:tr w:rsidR="00683BDA" w:rsidRPr="00B86BF9" w14:paraId="238DF841" w14:textId="77777777" w:rsidTr="00B86BF9">
        <w:trPr>
          <w:jc w:val="center"/>
        </w:trPr>
        <w:tc>
          <w:tcPr>
            <w:tcW w:w="715" w:type="dxa"/>
          </w:tcPr>
          <w:p w14:paraId="1DFB9380" w14:textId="77777777" w:rsidR="00683BDA" w:rsidRPr="00B86BF9" w:rsidRDefault="00683BDA" w:rsidP="009562F5">
            <w:pPr>
              <w:pStyle w:val="ListParagraph"/>
              <w:widowControl w:val="0"/>
              <w:numPr>
                <w:ilvl w:val="0"/>
                <w:numId w:val="9"/>
              </w:numPr>
              <w:spacing w:after="0"/>
              <w:ind w:left="360" w:hanging="90"/>
              <w:jc w:val="center"/>
              <w:rPr>
                <w:rFonts w:ascii="Times New Roman" w:hAnsi="Times New Roman"/>
                <w:b/>
                <w:sz w:val="22"/>
                <w:szCs w:val="22"/>
              </w:rPr>
            </w:pPr>
          </w:p>
        </w:tc>
        <w:tc>
          <w:tcPr>
            <w:tcW w:w="13128" w:type="dxa"/>
            <w:gridSpan w:val="3"/>
          </w:tcPr>
          <w:p w14:paraId="5756447B" w14:textId="77777777" w:rsidR="00683BDA" w:rsidRPr="00B86BF9" w:rsidRDefault="00683BDA" w:rsidP="003F32BA">
            <w:pPr>
              <w:widowControl w:val="0"/>
              <w:contextualSpacing/>
              <w:rPr>
                <w:rFonts w:ascii="Times New Roman" w:hAnsi="Times New Roman"/>
                <w:b/>
              </w:rPr>
            </w:pPr>
            <w:proofErr w:type="spellStart"/>
            <w:r w:rsidRPr="00B86BF9">
              <w:rPr>
                <w:rFonts w:ascii="Times New Roman" w:hAnsi="Times New Roman"/>
                <w:b/>
              </w:rPr>
              <w:t>Recepţie</w:t>
            </w:r>
            <w:proofErr w:type="spellEnd"/>
            <w:r w:rsidRPr="00B86BF9">
              <w:rPr>
                <w:rFonts w:ascii="Times New Roman" w:hAnsi="Times New Roman"/>
                <w:b/>
              </w:rPr>
              <w:t xml:space="preserve"> finală plute cu eliberare certificat de reinspectare</w:t>
            </w:r>
          </w:p>
        </w:tc>
      </w:tr>
    </w:tbl>
    <w:p w14:paraId="07CE4E36" w14:textId="58E49A53" w:rsidR="008831A4" w:rsidRDefault="008831A4" w:rsidP="008831A4">
      <w:pPr>
        <w:pStyle w:val="ListParagraph"/>
        <w:tabs>
          <w:tab w:val="left" w:pos="360"/>
        </w:tabs>
        <w:spacing w:after="0"/>
        <w:ind w:left="0"/>
        <w:jc w:val="both"/>
        <w:rPr>
          <w:rFonts w:ascii="Times New Roman" w:hAnsi="Times New Roman"/>
          <w:b/>
          <w:iCs/>
          <w:sz w:val="24"/>
          <w:szCs w:val="24"/>
          <w:lang w:val="ro-RO"/>
        </w:rPr>
      </w:pPr>
    </w:p>
    <w:p w14:paraId="60782F31" w14:textId="0AFA9493" w:rsidR="00EB23C5" w:rsidRPr="00EB23C5" w:rsidRDefault="00EB23C5" w:rsidP="00EB23C5">
      <w:pPr>
        <w:widowControl w:val="0"/>
        <w:jc w:val="both"/>
        <w:rPr>
          <w:rFonts w:ascii="Times New Roman" w:hAnsi="Times New Roman"/>
          <w:color w:val="000000" w:themeColor="text1"/>
          <w:sz w:val="24"/>
          <w:szCs w:val="24"/>
        </w:rPr>
      </w:pPr>
      <w:proofErr w:type="spellStart"/>
      <w:r w:rsidRPr="00EB23C5">
        <w:rPr>
          <w:rFonts w:ascii="Times New Roman" w:hAnsi="Times New Roman"/>
          <w:color w:val="000000" w:themeColor="text1"/>
          <w:sz w:val="24"/>
          <w:szCs w:val="24"/>
        </w:rPr>
        <w:t>Inspectarea</w:t>
      </w:r>
      <w:proofErr w:type="spellEnd"/>
      <w:r w:rsidRPr="00EB23C5">
        <w:rPr>
          <w:rFonts w:ascii="Times New Roman" w:hAnsi="Times New Roman"/>
          <w:color w:val="000000" w:themeColor="text1"/>
          <w:sz w:val="24"/>
          <w:szCs w:val="24"/>
        </w:rPr>
        <w:t xml:space="preserve">, </w:t>
      </w:r>
      <w:proofErr w:type="spellStart"/>
      <w:r w:rsidRPr="00EB23C5">
        <w:rPr>
          <w:rFonts w:ascii="Times New Roman" w:hAnsi="Times New Roman"/>
          <w:color w:val="000000" w:themeColor="text1"/>
          <w:sz w:val="24"/>
          <w:szCs w:val="24"/>
        </w:rPr>
        <w:t>înlocuirea</w:t>
      </w:r>
      <w:proofErr w:type="spellEnd"/>
      <w:r w:rsidRPr="00EB23C5">
        <w:rPr>
          <w:rFonts w:ascii="Times New Roman" w:hAnsi="Times New Roman"/>
          <w:color w:val="000000" w:themeColor="text1"/>
          <w:sz w:val="24"/>
          <w:szCs w:val="24"/>
        </w:rPr>
        <w:t xml:space="preserve"> </w:t>
      </w:r>
      <w:proofErr w:type="spellStart"/>
      <w:r w:rsidRPr="00EB23C5">
        <w:rPr>
          <w:rFonts w:ascii="Times New Roman" w:hAnsi="Times New Roman"/>
          <w:color w:val="000000" w:themeColor="text1"/>
          <w:sz w:val="24"/>
          <w:szCs w:val="24"/>
        </w:rPr>
        <w:t>componentelor</w:t>
      </w:r>
      <w:proofErr w:type="spellEnd"/>
      <w:r w:rsidRPr="00EB23C5">
        <w:rPr>
          <w:rFonts w:ascii="Times New Roman" w:hAnsi="Times New Roman"/>
          <w:color w:val="000000" w:themeColor="text1"/>
          <w:sz w:val="24"/>
          <w:szCs w:val="24"/>
        </w:rPr>
        <w:t xml:space="preserve"> </w:t>
      </w:r>
      <w:proofErr w:type="spellStart"/>
      <w:r w:rsidRPr="00EB23C5">
        <w:rPr>
          <w:rFonts w:ascii="Times New Roman" w:hAnsi="Times New Roman"/>
          <w:color w:val="000000" w:themeColor="text1"/>
          <w:sz w:val="24"/>
          <w:szCs w:val="24"/>
        </w:rPr>
        <w:t>expirate</w:t>
      </w:r>
      <w:proofErr w:type="spellEnd"/>
      <w:r w:rsidRPr="00EB23C5">
        <w:rPr>
          <w:rFonts w:ascii="Times New Roman" w:hAnsi="Times New Roman"/>
          <w:color w:val="000000" w:themeColor="text1"/>
          <w:sz w:val="24"/>
          <w:szCs w:val="24"/>
        </w:rPr>
        <w:t xml:space="preserve"> din </w:t>
      </w:r>
      <w:proofErr w:type="spellStart"/>
      <w:r w:rsidRPr="00EB23C5">
        <w:rPr>
          <w:rFonts w:ascii="Times New Roman" w:hAnsi="Times New Roman"/>
          <w:color w:val="000000" w:themeColor="text1"/>
          <w:sz w:val="24"/>
          <w:szCs w:val="24"/>
        </w:rPr>
        <w:t>inventar</w:t>
      </w:r>
      <w:proofErr w:type="spellEnd"/>
      <w:r w:rsidRPr="00EB23C5">
        <w:rPr>
          <w:rFonts w:ascii="Times New Roman" w:hAnsi="Times New Roman"/>
          <w:color w:val="000000" w:themeColor="text1"/>
          <w:sz w:val="24"/>
          <w:szCs w:val="24"/>
        </w:rPr>
        <w:t xml:space="preserve"> </w:t>
      </w:r>
      <w:proofErr w:type="spellStart"/>
      <w:r w:rsidRPr="00EB23C5">
        <w:rPr>
          <w:rFonts w:ascii="Times New Roman" w:hAnsi="Times New Roman"/>
          <w:color w:val="000000" w:themeColor="text1"/>
          <w:sz w:val="24"/>
          <w:szCs w:val="24"/>
        </w:rPr>
        <w:t>și</w:t>
      </w:r>
      <w:proofErr w:type="spellEnd"/>
      <w:r w:rsidRPr="00EB23C5">
        <w:rPr>
          <w:rFonts w:ascii="Times New Roman" w:hAnsi="Times New Roman"/>
          <w:color w:val="000000" w:themeColor="text1"/>
          <w:sz w:val="24"/>
          <w:szCs w:val="24"/>
        </w:rPr>
        <w:t xml:space="preserve"> </w:t>
      </w:r>
      <w:proofErr w:type="spellStart"/>
      <w:r w:rsidRPr="00EB23C5">
        <w:rPr>
          <w:rFonts w:ascii="Times New Roman" w:hAnsi="Times New Roman"/>
          <w:color w:val="000000" w:themeColor="text1"/>
          <w:sz w:val="24"/>
          <w:szCs w:val="24"/>
        </w:rPr>
        <w:t>recertificarea</w:t>
      </w:r>
      <w:proofErr w:type="spellEnd"/>
      <w:r w:rsidRPr="00EB23C5">
        <w:rPr>
          <w:rFonts w:ascii="Times New Roman" w:hAnsi="Times New Roman"/>
          <w:color w:val="000000" w:themeColor="text1"/>
          <w:sz w:val="24"/>
          <w:szCs w:val="24"/>
        </w:rPr>
        <w:t xml:space="preserve"> </w:t>
      </w:r>
      <w:proofErr w:type="spellStart"/>
      <w:r w:rsidRPr="00EB23C5">
        <w:rPr>
          <w:rFonts w:ascii="Times New Roman" w:hAnsi="Times New Roman"/>
          <w:color w:val="000000" w:themeColor="text1"/>
          <w:sz w:val="24"/>
          <w:szCs w:val="24"/>
        </w:rPr>
        <w:t>plutelor</w:t>
      </w:r>
      <w:proofErr w:type="spellEnd"/>
      <w:r w:rsidRPr="00EB23C5">
        <w:rPr>
          <w:rFonts w:ascii="Times New Roman" w:hAnsi="Times New Roman"/>
          <w:color w:val="000000" w:themeColor="text1"/>
          <w:sz w:val="24"/>
          <w:szCs w:val="24"/>
        </w:rPr>
        <w:t xml:space="preserve"> de </w:t>
      </w:r>
      <w:proofErr w:type="spellStart"/>
      <w:r w:rsidRPr="00EB23C5">
        <w:rPr>
          <w:rFonts w:ascii="Times New Roman" w:hAnsi="Times New Roman"/>
          <w:color w:val="000000" w:themeColor="text1"/>
          <w:sz w:val="24"/>
          <w:szCs w:val="24"/>
        </w:rPr>
        <w:t>salvare</w:t>
      </w:r>
      <w:proofErr w:type="spellEnd"/>
      <w:r w:rsidRPr="00EB23C5">
        <w:rPr>
          <w:rFonts w:ascii="Times New Roman" w:hAnsi="Times New Roman"/>
          <w:color w:val="000000" w:themeColor="text1"/>
          <w:sz w:val="24"/>
          <w:szCs w:val="24"/>
        </w:rPr>
        <w:t xml:space="preserve"> tip </w:t>
      </w:r>
      <w:proofErr w:type="spellStart"/>
      <w:r w:rsidRPr="00EB23C5">
        <w:rPr>
          <w:rFonts w:ascii="Times New Roman" w:hAnsi="Times New Roman"/>
          <w:color w:val="000000" w:themeColor="text1"/>
          <w:sz w:val="24"/>
          <w:szCs w:val="24"/>
        </w:rPr>
        <w:t>insulă</w:t>
      </w:r>
      <w:proofErr w:type="spellEnd"/>
      <w:r w:rsidRPr="00EB23C5">
        <w:rPr>
          <w:rFonts w:ascii="Times New Roman" w:hAnsi="Times New Roman"/>
          <w:color w:val="000000" w:themeColor="text1"/>
          <w:sz w:val="24"/>
          <w:szCs w:val="24"/>
        </w:rPr>
        <w:t xml:space="preserve">, </w:t>
      </w:r>
      <w:proofErr w:type="spellStart"/>
      <w:r w:rsidRPr="00EB23C5">
        <w:rPr>
          <w:rFonts w:ascii="Times New Roman" w:hAnsi="Times New Roman"/>
          <w:color w:val="000000" w:themeColor="text1"/>
          <w:sz w:val="24"/>
          <w:szCs w:val="24"/>
        </w:rPr>
        <w:t>astfel</w:t>
      </w:r>
      <w:proofErr w:type="spellEnd"/>
      <w:r w:rsidRPr="00EB23C5">
        <w:rPr>
          <w:rFonts w:ascii="Times New Roman" w:hAnsi="Times New Roman"/>
          <w:color w:val="000000" w:themeColor="text1"/>
          <w:sz w:val="24"/>
          <w:szCs w:val="24"/>
        </w:rPr>
        <w:t>:</w:t>
      </w:r>
    </w:p>
    <w:tbl>
      <w:tblPr>
        <w:tblW w:w="132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1980"/>
        <w:gridCol w:w="2250"/>
        <w:gridCol w:w="3690"/>
        <w:gridCol w:w="3150"/>
      </w:tblGrid>
      <w:tr w:rsidR="00EB23C5" w:rsidRPr="00EB23C5" w14:paraId="393D7811" w14:textId="77777777" w:rsidTr="00EB23C5">
        <w:trPr>
          <w:trHeight w:val="271"/>
        </w:trPr>
        <w:tc>
          <w:tcPr>
            <w:tcW w:w="2227" w:type="dxa"/>
            <w:tcBorders>
              <w:top w:val="single" w:sz="4" w:space="0" w:color="auto"/>
              <w:left w:val="single" w:sz="4" w:space="0" w:color="auto"/>
              <w:bottom w:val="single" w:sz="4" w:space="0" w:color="auto"/>
              <w:right w:val="single" w:sz="4" w:space="0" w:color="auto"/>
            </w:tcBorders>
            <w:vAlign w:val="center"/>
          </w:tcPr>
          <w:p w14:paraId="57281F45" w14:textId="77777777" w:rsidR="00EB23C5" w:rsidRDefault="00EB23C5" w:rsidP="003F32BA">
            <w:pPr>
              <w:widowControl w:val="0"/>
              <w:jc w:val="center"/>
              <w:rPr>
                <w:rFonts w:ascii="Times New Roman" w:hAnsi="Times New Roman"/>
                <w:b/>
                <w:color w:val="000000" w:themeColor="text1"/>
                <w:sz w:val="24"/>
                <w:szCs w:val="24"/>
              </w:rPr>
            </w:pPr>
            <w:r w:rsidRPr="00EB23C5">
              <w:rPr>
                <w:rFonts w:ascii="Times New Roman" w:hAnsi="Times New Roman"/>
                <w:b/>
                <w:color w:val="000000" w:themeColor="text1"/>
                <w:sz w:val="24"/>
                <w:szCs w:val="24"/>
              </w:rPr>
              <w:t xml:space="preserve">Capacitate </w:t>
            </w:r>
          </w:p>
          <w:p w14:paraId="7C49A84E" w14:textId="33B23857" w:rsidR="00EB23C5" w:rsidRPr="00EB23C5" w:rsidRDefault="00EB23C5" w:rsidP="003F32BA">
            <w:pPr>
              <w:widowControl w:val="0"/>
              <w:jc w:val="center"/>
              <w:rPr>
                <w:rFonts w:ascii="Times New Roman" w:hAnsi="Times New Roman"/>
                <w:b/>
                <w:color w:val="000000" w:themeColor="text1"/>
                <w:sz w:val="24"/>
                <w:szCs w:val="24"/>
              </w:rPr>
            </w:pPr>
            <w:r w:rsidRPr="00EB23C5">
              <w:rPr>
                <w:rFonts w:ascii="Times New Roman" w:hAnsi="Times New Roman"/>
                <w:b/>
                <w:color w:val="000000" w:themeColor="text1"/>
                <w:sz w:val="24"/>
                <w:szCs w:val="24"/>
              </w:rPr>
              <w:t>(</w:t>
            </w:r>
            <w:proofErr w:type="gramStart"/>
            <w:r w:rsidRPr="00EB23C5">
              <w:rPr>
                <w:rFonts w:ascii="Times New Roman" w:hAnsi="Times New Roman"/>
                <w:b/>
                <w:color w:val="000000" w:themeColor="text1"/>
                <w:sz w:val="24"/>
                <w:szCs w:val="24"/>
              </w:rPr>
              <w:t>nr</w:t>
            </w:r>
            <w:proofErr w:type="gramEnd"/>
            <w:r w:rsidRPr="00EB23C5">
              <w:rPr>
                <w:rFonts w:ascii="Times New Roman" w:hAnsi="Times New Roman"/>
                <w:b/>
                <w:color w:val="000000" w:themeColor="text1"/>
                <w:sz w:val="24"/>
                <w:szCs w:val="24"/>
              </w:rPr>
              <w:t xml:space="preserve">. </w:t>
            </w:r>
            <w:proofErr w:type="spellStart"/>
            <w:r w:rsidRPr="00EB23C5">
              <w:rPr>
                <w:rFonts w:ascii="Times New Roman" w:hAnsi="Times New Roman"/>
                <w:b/>
                <w:color w:val="000000" w:themeColor="text1"/>
                <w:sz w:val="24"/>
                <w:szCs w:val="24"/>
              </w:rPr>
              <w:t>persoane</w:t>
            </w:r>
            <w:proofErr w:type="spellEnd"/>
            <w:r w:rsidRPr="00EB23C5">
              <w:rPr>
                <w:rFonts w:ascii="Times New Roman" w:hAnsi="Times New Roman"/>
                <w:b/>
                <w:color w:val="000000" w:themeColor="text1"/>
                <w:sz w:val="24"/>
                <w:szCs w:val="24"/>
              </w:rPr>
              <w:t>)</w:t>
            </w:r>
          </w:p>
        </w:tc>
        <w:tc>
          <w:tcPr>
            <w:tcW w:w="1980" w:type="dxa"/>
            <w:tcBorders>
              <w:top w:val="single" w:sz="4" w:space="0" w:color="auto"/>
              <w:left w:val="single" w:sz="4" w:space="0" w:color="auto"/>
              <w:bottom w:val="single" w:sz="4" w:space="0" w:color="auto"/>
              <w:right w:val="single" w:sz="4" w:space="0" w:color="auto"/>
            </w:tcBorders>
          </w:tcPr>
          <w:p w14:paraId="30CAB564" w14:textId="77777777" w:rsidR="00EB23C5" w:rsidRPr="00EB23C5" w:rsidRDefault="00EB23C5" w:rsidP="003F32BA">
            <w:pPr>
              <w:widowControl w:val="0"/>
              <w:jc w:val="center"/>
              <w:rPr>
                <w:rFonts w:ascii="Times New Roman" w:hAnsi="Times New Roman"/>
                <w:b/>
                <w:color w:val="000000" w:themeColor="text1"/>
                <w:sz w:val="24"/>
                <w:szCs w:val="24"/>
              </w:rPr>
            </w:pPr>
            <w:proofErr w:type="spellStart"/>
            <w:r w:rsidRPr="00EB23C5">
              <w:rPr>
                <w:rFonts w:ascii="Times New Roman" w:hAnsi="Times New Roman"/>
                <w:b/>
                <w:color w:val="000000" w:themeColor="text1"/>
                <w:sz w:val="24"/>
                <w:szCs w:val="24"/>
              </w:rPr>
              <w:t>Cantitate</w:t>
            </w:r>
            <w:proofErr w:type="spellEnd"/>
          </w:p>
        </w:tc>
        <w:tc>
          <w:tcPr>
            <w:tcW w:w="2250" w:type="dxa"/>
            <w:tcBorders>
              <w:top w:val="single" w:sz="4" w:space="0" w:color="auto"/>
              <w:left w:val="single" w:sz="4" w:space="0" w:color="auto"/>
              <w:bottom w:val="single" w:sz="4" w:space="0" w:color="auto"/>
              <w:right w:val="single" w:sz="4" w:space="0" w:color="auto"/>
            </w:tcBorders>
            <w:vAlign w:val="center"/>
          </w:tcPr>
          <w:p w14:paraId="6B9D9D4F" w14:textId="77777777" w:rsidR="00EB23C5" w:rsidRPr="00EB23C5" w:rsidRDefault="00EB23C5" w:rsidP="003F32BA">
            <w:pPr>
              <w:widowControl w:val="0"/>
              <w:jc w:val="center"/>
              <w:rPr>
                <w:rFonts w:ascii="Times New Roman" w:hAnsi="Times New Roman"/>
                <w:b/>
                <w:color w:val="000000" w:themeColor="text1"/>
                <w:sz w:val="24"/>
                <w:szCs w:val="24"/>
              </w:rPr>
            </w:pPr>
            <w:r w:rsidRPr="00EB23C5">
              <w:rPr>
                <w:rFonts w:ascii="Times New Roman" w:hAnsi="Times New Roman"/>
                <w:b/>
                <w:color w:val="000000" w:themeColor="text1"/>
                <w:sz w:val="24"/>
                <w:szCs w:val="24"/>
              </w:rPr>
              <w:t xml:space="preserve">Tip / </w:t>
            </w:r>
            <w:proofErr w:type="spellStart"/>
            <w:r w:rsidRPr="00EB23C5">
              <w:rPr>
                <w:rFonts w:ascii="Times New Roman" w:hAnsi="Times New Roman"/>
                <w:b/>
                <w:color w:val="000000" w:themeColor="text1"/>
                <w:sz w:val="24"/>
                <w:szCs w:val="24"/>
              </w:rPr>
              <w:t>marca</w:t>
            </w:r>
            <w:proofErr w:type="spellEnd"/>
          </w:p>
        </w:tc>
        <w:tc>
          <w:tcPr>
            <w:tcW w:w="3690" w:type="dxa"/>
            <w:tcBorders>
              <w:top w:val="single" w:sz="4" w:space="0" w:color="auto"/>
              <w:left w:val="single" w:sz="4" w:space="0" w:color="auto"/>
              <w:bottom w:val="single" w:sz="4" w:space="0" w:color="auto"/>
              <w:right w:val="single" w:sz="4" w:space="0" w:color="auto"/>
            </w:tcBorders>
            <w:vAlign w:val="center"/>
          </w:tcPr>
          <w:p w14:paraId="18A8D3B1" w14:textId="77777777" w:rsidR="00EB23C5" w:rsidRPr="00EB23C5" w:rsidRDefault="00EB23C5" w:rsidP="003F32BA">
            <w:pPr>
              <w:widowControl w:val="0"/>
              <w:jc w:val="center"/>
              <w:rPr>
                <w:rFonts w:ascii="Times New Roman" w:hAnsi="Times New Roman"/>
                <w:b/>
                <w:color w:val="000000" w:themeColor="text1"/>
                <w:sz w:val="24"/>
                <w:szCs w:val="24"/>
              </w:rPr>
            </w:pPr>
            <w:proofErr w:type="spellStart"/>
            <w:r w:rsidRPr="00EB23C5">
              <w:rPr>
                <w:rFonts w:ascii="Times New Roman" w:hAnsi="Times New Roman"/>
                <w:b/>
                <w:color w:val="000000" w:themeColor="text1"/>
                <w:sz w:val="24"/>
                <w:szCs w:val="24"/>
              </w:rPr>
              <w:t>Ţara</w:t>
            </w:r>
            <w:proofErr w:type="spellEnd"/>
            <w:r w:rsidRPr="00EB23C5">
              <w:rPr>
                <w:rFonts w:ascii="Times New Roman" w:hAnsi="Times New Roman"/>
                <w:b/>
                <w:color w:val="000000" w:themeColor="text1"/>
                <w:sz w:val="24"/>
                <w:szCs w:val="24"/>
              </w:rPr>
              <w:t xml:space="preserve"> </w:t>
            </w:r>
            <w:proofErr w:type="spellStart"/>
            <w:r w:rsidRPr="00EB23C5">
              <w:rPr>
                <w:rFonts w:ascii="Times New Roman" w:hAnsi="Times New Roman"/>
                <w:b/>
                <w:color w:val="000000" w:themeColor="text1"/>
                <w:sz w:val="24"/>
                <w:szCs w:val="24"/>
              </w:rPr>
              <w:t>producătoare</w:t>
            </w:r>
            <w:proofErr w:type="spellEnd"/>
          </w:p>
        </w:tc>
        <w:tc>
          <w:tcPr>
            <w:tcW w:w="3150" w:type="dxa"/>
            <w:tcBorders>
              <w:top w:val="single" w:sz="4" w:space="0" w:color="auto"/>
              <w:left w:val="single" w:sz="4" w:space="0" w:color="auto"/>
              <w:bottom w:val="single" w:sz="4" w:space="0" w:color="auto"/>
              <w:right w:val="single" w:sz="4" w:space="0" w:color="auto"/>
            </w:tcBorders>
            <w:vAlign w:val="center"/>
          </w:tcPr>
          <w:p w14:paraId="1FCDE7AC" w14:textId="77777777" w:rsidR="00EB23C5" w:rsidRPr="00EB23C5" w:rsidRDefault="00EB23C5" w:rsidP="003F32BA">
            <w:pPr>
              <w:widowControl w:val="0"/>
              <w:ind w:firstLine="709"/>
              <w:jc w:val="center"/>
              <w:rPr>
                <w:rFonts w:ascii="Times New Roman" w:hAnsi="Times New Roman"/>
                <w:b/>
                <w:color w:val="000000" w:themeColor="text1"/>
                <w:sz w:val="24"/>
                <w:szCs w:val="24"/>
              </w:rPr>
            </w:pPr>
            <w:proofErr w:type="spellStart"/>
            <w:r w:rsidRPr="00EB23C5">
              <w:rPr>
                <w:rFonts w:ascii="Times New Roman" w:hAnsi="Times New Roman"/>
                <w:b/>
                <w:color w:val="000000" w:themeColor="text1"/>
                <w:sz w:val="24"/>
                <w:szCs w:val="24"/>
              </w:rPr>
              <w:t>Locaţia</w:t>
            </w:r>
            <w:proofErr w:type="spellEnd"/>
          </w:p>
        </w:tc>
      </w:tr>
      <w:tr w:rsidR="00EB23C5" w:rsidRPr="00EB23C5" w14:paraId="3A58EB66" w14:textId="77777777" w:rsidTr="00EB23C5">
        <w:trPr>
          <w:trHeight w:val="286"/>
        </w:trPr>
        <w:tc>
          <w:tcPr>
            <w:tcW w:w="2227" w:type="dxa"/>
            <w:tcBorders>
              <w:top w:val="single" w:sz="4" w:space="0" w:color="auto"/>
              <w:left w:val="single" w:sz="4" w:space="0" w:color="auto"/>
              <w:bottom w:val="single" w:sz="4" w:space="0" w:color="auto"/>
              <w:right w:val="single" w:sz="4" w:space="0" w:color="auto"/>
            </w:tcBorders>
            <w:vAlign w:val="center"/>
          </w:tcPr>
          <w:p w14:paraId="06340211" w14:textId="77777777" w:rsidR="00EB23C5" w:rsidRPr="00EB23C5" w:rsidRDefault="00EB23C5" w:rsidP="003F32BA">
            <w:pPr>
              <w:widowControl w:val="0"/>
              <w:jc w:val="center"/>
              <w:rPr>
                <w:rFonts w:ascii="Times New Roman" w:hAnsi="Times New Roman"/>
                <w:color w:val="000000" w:themeColor="text1"/>
                <w:sz w:val="24"/>
                <w:szCs w:val="24"/>
              </w:rPr>
            </w:pPr>
            <w:r w:rsidRPr="00EB23C5">
              <w:rPr>
                <w:rFonts w:ascii="Times New Roman" w:hAnsi="Times New Roman"/>
                <w:color w:val="000000" w:themeColor="text1"/>
                <w:sz w:val="24"/>
                <w:szCs w:val="24"/>
              </w:rPr>
              <w:t xml:space="preserve">35 </w:t>
            </w:r>
            <w:proofErr w:type="spellStart"/>
            <w:r w:rsidRPr="00EB23C5">
              <w:rPr>
                <w:rFonts w:ascii="Times New Roman" w:hAnsi="Times New Roman"/>
                <w:color w:val="000000" w:themeColor="text1"/>
                <w:sz w:val="24"/>
                <w:szCs w:val="24"/>
              </w:rPr>
              <w:t>persoane</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143FEA25" w14:textId="77777777" w:rsidR="00EB23C5" w:rsidRPr="00EB23C5" w:rsidRDefault="00EB23C5" w:rsidP="003F32BA">
            <w:pPr>
              <w:widowControl w:val="0"/>
              <w:jc w:val="center"/>
              <w:rPr>
                <w:rFonts w:ascii="Times New Roman" w:hAnsi="Times New Roman"/>
                <w:color w:val="000000" w:themeColor="text1"/>
                <w:sz w:val="24"/>
                <w:szCs w:val="24"/>
              </w:rPr>
            </w:pPr>
            <w:r w:rsidRPr="00EB23C5">
              <w:rPr>
                <w:rFonts w:ascii="Times New Roman" w:hAnsi="Times New Roman"/>
                <w:color w:val="000000" w:themeColor="text1"/>
                <w:sz w:val="24"/>
                <w:szCs w:val="24"/>
              </w:rPr>
              <w:t xml:space="preserve">12 </w:t>
            </w:r>
            <w:proofErr w:type="spellStart"/>
            <w:r w:rsidRPr="00EB23C5">
              <w:rPr>
                <w:rFonts w:ascii="Times New Roman" w:hAnsi="Times New Roman"/>
                <w:color w:val="000000" w:themeColor="text1"/>
                <w:sz w:val="24"/>
                <w:szCs w:val="24"/>
              </w:rPr>
              <w:t>buc</w:t>
            </w:r>
            <w:proofErr w:type="spellEnd"/>
            <w:r w:rsidRPr="00EB23C5">
              <w:rPr>
                <w:rFonts w:ascii="Times New Roman" w:hAnsi="Times New Roman"/>
                <w:color w:val="000000" w:themeColor="text1"/>
                <w:sz w:val="24"/>
                <w:szCs w:val="24"/>
              </w:rPr>
              <w:t>.</w:t>
            </w:r>
          </w:p>
        </w:tc>
        <w:tc>
          <w:tcPr>
            <w:tcW w:w="2250" w:type="dxa"/>
            <w:tcBorders>
              <w:top w:val="single" w:sz="4" w:space="0" w:color="auto"/>
              <w:left w:val="single" w:sz="4" w:space="0" w:color="auto"/>
              <w:bottom w:val="single" w:sz="4" w:space="0" w:color="auto"/>
              <w:right w:val="single" w:sz="4" w:space="0" w:color="auto"/>
            </w:tcBorders>
            <w:vAlign w:val="center"/>
          </w:tcPr>
          <w:p w14:paraId="7306481C" w14:textId="77777777" w:rsidR="00EB23C5" w:rsidRPr="00EB23C5" w:rsidRDefault="00EB23C5" w:rsidP="003F32BA">
            <w:pPr>
              <w:widowControl w:val="0"/>
              <w:jc w:val="center"/>
              <w:rPr>
                <w:rFonts w:ascii="Times New Roman" w:hAnsi="Times New Roman"/>
                <w:color w:val="000000" w:themeColor="text1"/>
                <w:sz w:val="24"/>
                <w:szCs w:val="24"/>
              </w:rPr>
            </w:pPr>
            <w:r w:rsidRPr="00EB23C5">
              <w:rPr>
                <w:rFonts w:ascii="Times New Roman" w:hAnsi="Times New Roman"/>
                <w:color w:val="000000" w:themeColor="text1"/>
                <w:sz w:val="24"/>
                <w:szCs w:val="24"/>
              </w:rPr>
              <w:t xml:space="preserve">tip </w:t>
            </w:r>
            <w:r w:rsidRPr="00EB23C5">
              <w:rPr>
                <w:rFonts w:ascii="Times New Roman" w:hAnsi="Times New Roman"/>
                <w:bCs/>
                <w:color w:val="000000" w:themeColor="text1"/>
                <w:sz w:val="24"/>
                <w:szCs w:val="24"/>
              </w:rPr>
              <w:t>DSB LR 97 SR</w:t>
            </w:r>
          </w:p>
        </w:tc>
        <w:tc>
          <w:tcPr>
            <w:tcW w:w="3690" w:type="dxa"/>
            <w:tcBorders>
              <w:top w:val="single" w:sz="4" w:space="0" w:color="auto"/>
              <w:left w:val="single" w:sz="4" w:space="0" w:color="auto"/>
              <w:bottom w:val="single" w:sz="4" w:space="0" w:color="auto"/>
              <w:right w:val="single" w:sz="4" w:space="0" w:color="auto"/>
            </w:tcBorders>
            <w:vAlign w:val="center"/>
          </w:tcPr>
          <w:p w14:paraId="53093CA0" w14:textId="77777777" w:rsidR="00EB23C5" w:rsidRPr="00EB23C5" w:rsidRDefault="00EB23C5" w:rsidP="003F32BA">
            <w:pPr>
              <w:widowControl w:val="0"/>
              <w:jc w:val="center"/>
              <w:rPr>
                <w:rFonts w:ascii="Times New Roman" w:hAnsi="Times New Roman"/>
                <w:color w:val="000000" w:themeColor="text1"/>
                <w:sz w:val="24"/>
                <w:szCs w:val="24"/>
              </w:rPr>
            </w:pPr>
            <w:proofErr w:type="spellStart"/>
            <w:r w:rsidRPr="00EB23C5">
              <w:rPr>
                <w:rFonts w:ascii="Times New Roman" w:hAnsi="Times New Roman"/>
                <w:bCs/>
                <w:color w:val="000000" w:themeColor="text1"/>
                <w:sz w:val="24"/>
                <w:szCs w:val="24"/>
              </w:rPr>
              <w:t>Irlanda</w:t>
            </w:r>
            <w:proofErr w:type="spellEnd"/>
            <w:r w:rsidRPr="00EB23C5">
              <w:rPr>
                <w:rFonts w:ascii="Times New Roman" w:hAnsi="Times New Roman"/>
                <w:bCs/>
                <w:color w:val="000000" w:themeColor="text1"/>
                <w:sz w:val="24"/>
                <w:szCs w:val="24"/>
              </w:rPr>
              <w:t xml:space="preserve"> de Nord</w:t>
            </w:r>
          </w:p>
        </w:tc>
        <w:tc>
          <w:tcPr>
            <w:tcW w:w="3150" w:type="dxa"/>
            <w:tcBorders>
              <w:top w:val="single" w:sz="4" w:space="0" w:color="auto"/>
              <w:left w:val="single" w:sz="4" w:space="0" w:color="auto"/>
              <w:bottom w:val="single" w:sz="4" w:space="0" w:color="auto"/>
              <w:right w:val="single" w:sz="4" w:space="0" w:color="auto"/>
            </w:tcBorders>
            <w:vAlign w:val="center"/>
          </w:tcPr>
          <w:p w14:paraId="2467BA0B" w14:textId="77777777" w:rsidR="00EB23C5" w:rsidRPr="00EB23C5" w:rsidRDefault="00EB23C5" w:rsidP="003F32BA">
            <w:pPr>
              <w:widowControl w:val="0"/>
              <w:ind w:firstLine="709"/>
              <w:jc w:val="center"/>
              <w:rPr>
                <w:rFonts w:ascii="Times New Roman" w:hAnsi="Times New Roman"/>
                <w:color w:val="000000" w:themeColor="text1"/>
                <w:sz w:val="24"/>
                <w:szCs w:val="24"/>
              </w:rPr>
            </w:pPr>
            <w:r w:rsidRPr="00EB23C5">
              <w:rPr>
                <w:rFonts w:ascii="Times New Roman" w:hAnsi="Times New Roman"/>
                <w:color w:val="000000" w:themeColor="text1"/>
                <w:sz w:val="24"/>
                <w:szCs w:val="24"/>
              </w:rPr>
              <w:t>Constanta</w:t>
            </w:r>
          </w:p>
        </w:tc>
      </w:tr>
    </w:tbl>
    <w:p w14:paraId="55014A60" w14:textId="77777777" w:rsidR="008831A4" w:rsidRPr="00C30371" w:rsidRDefault="008831A4" w:rsidP="008831A4">
      <w:pPr>
        <w:pStyle w:val="ListParagraph"/>
        <w:tabs>
          <w:tab w:val="left" w:pos="360"/>
        </w:tabs>
        <w:spacing w:after="0"/>
        <w:ind w:left="0"/>
        <w:jc w:val="both"/>
        <w:rPr>
          <w:rFonts w:ascii="Times New Roman" w:hAnsi="Times New Roman"/>
          <w:b/>
          <w:iCs/>
          <w:sz w:val="24"/>
          <w:szCs w:val="24"/>
          <w:lang w:val="ro-RO"/>
        </w:rPr>
      </w:pPr>
    </w:p>
    <w:bookmarkEnd w:id="1"/>
    <w:p w14:paraId="50491410" w14:textId="1E9391D1" w:rsidR="007F0F25" w:rsidRDefault="007F0F25" w:rsidP="00C27120">
      <w:pPr>
        <w:pStyle w:val="ListParagraph"/>
        <w:tabs>
          <w:tab w:val="left" w:pos="0"/>
          <w:tab w:val="left" w:pos="720"/>
        </w:tabs>
        <w:spacing w:after="0"/>
        <w:ind w:left="990"/>
        <w:jc w:val="both"/>
        <w:rPr>
          <w:rFonts w:ascii="Times New Roman" w:hAnsi="Times New Roman"/>
          <w:b/>
          <w:bCs/>
          <w:i/>
          <w:color w:val="FF0000"/>
          <w:sz w:val="24"/>
          <w:szCs w:val="24"/>
          <w:lang w:val="ro-RO"/>
        </w:rPr>
      </w:pPr>
    </w:p>
    <w:p w14:paraId="022CAB06" w14:textId="5CA5DA4F" w:rsidR="00AE35D8" w:rsidRDefault="004A5A29" w:rsidP="008831A4">
      <w:pPr>
        <w:pStyle w:val="ListParagraph"/>
        <w:tabs>
          <w:tab w:val="left" w:pos="0"/>
          <w:tab w:val="left" w:pos="720"/>
        </w:tabs>
        <w:spacing w:after="0"/>
        <w:ind w:left="-540"/>
        <w:jc w:val="both"/>
        <w:rPr>
          <w:rFonts w:ascii="Times New Roman" w:eastAsia="Times New Roman" w:hAnsi="Times New Roman"/>
          <w:b/>
          <w:bCs/>
          <w:sz w:val="24"/>
          <w:szCs w:val="24"/>
          <w:u w:val="single"/>
          <w:lang w:val="ro-RO"/>
        </w:rPr>
      </w:pPr>
      <w:proofErr w:type="spellStart"/>
      <w:r w:rsidRPr="004A5A29">
        <w:rPr>
          <w:rFonts w:ascii="Times New Roman" w:eastAsia="Times New Roman" w:hAnsi="Times New Roman"/>
          <w:b/>
          <w:bCs/>
          <w:sz w:val="24"/>
          <w:szCs w:val="24"/>
          <w:u w:val="single"/>
          <w:lang w:val="ro-RO"/>
        </w:rPr>
        <w:lastRenderedPageBreak/>
        <w:t>Condiţii</w:t>
      </w:r>
      <w:proofErr w:type="spellEnd"/>
      <w:r w:rsidRPr="004A5A29">
        <w:rPr>
          <w:rFonts w:ascii="Times New Roman" w:eastAsia="Times New Roman" w:hAnsi="Times New Roman"/>
          <w:b/>
          <w:bCs/>
          <w:sz w:val="24"/>
          <w:szCs w:val="24"/>
          <w:u w:val="single"/>
          <w:lang w:val="ro-RO"/>
        </w:rPr>
        <w:t xml:space="preserve"> tehnice minime pentru lucrările de inspectare, recertificare și înlocuire a componentelor expirate din inventarul plutelor ce se vor executa la plutele de salvare:</w:t>
      </w:r>
    </w:p>
    <w:p w14:paraId="61B4DF77" w14:textId="77777777" w:rsidR="00EA0570" w:rsidRDefault="00EA0570"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tbl>
      <w:tblPr>
        <w:tblStyle w:val="TableGrid1"/>
        <w:tblW w:w="14310" w:type="dxa"/>
        <w:tblInd w:w="-275" w:type="dxa"/>
        <w:tblLayout w:type="fixed"/>
        <w:tblLook w:val="04A0" w:firstRow="1" w:lastRow="0" w:firstColumn="1" w:lastColumn="0" w:noHBand="0" w:noVBand="1"/>
      </w:tblPr>
      <w:tblGrid>
        <w:gridCol w:w="531"/>
        <w:gridCol w:w="7119"/>
        <w:gridCol w:w="6660"/>
      </w:tblGrid>
      <w:tr w:rsidR="004A5A29" w:rsidRPr="004A5A29" w14:paraId="0F15D00A" w14:textId="77777777" w:rsidTr="004A5A29">
        <w:trPr>
          <w:tblHeader/>
        </w:trPr>
        <w:tc>
          <w:tcPr>
            <w:tcW w:w="531" w:type="dxa"/>
            <w:shd w:val="clear" w:color="auto" w:fill="DBE5F1" w:themeFill="accent1" w:themeFillTint="33"/>
            <w:vAlign w:val="center"/>
          </w:tcPr>
          <w:p w14:paraId="4C112B3E" w14:textId="77777777" w:rsidR="004A5A29" w:rsidRPr="004A5A29" w:rsidRDefault="004A5A29" w:rsidP="00304927">
            <w:pPr>
              <w:jc w:val="center"/>
              <w:rPr>
                <w:rFonts w:ascii="Times New Roman" w:eastAsia="Calibri" w:hAnsi="Times New Roman" w:cs="Times New Roman"/>
                <w:color w:val="000000" w:themeColor="text1"/>
              </w:rPr>
            </w:pPr>
            <w:r w:rsidRPr="004A5A29">
              <w:rPr>
                <w:rFonts w:ascii="Times New Roman" w:eastAsia="Calibri" w:hAnsi="Times New Roman" w:cs="Times New Roman"/>
                <w:color w:val="000000" w:themeColor="text1"/>
              </w:rPr>
              <w:t xml:space="preserve">Nr. </w:t>
            </w:r>
            <w:proofErr w:type="spellStart"/>
            <w:r w:rsidRPr="004A5A29">
              <w:rPr>
                <w:rFonts w:ascii="Times New Roman" w:eastAsia="Calibri" w:hAnsi="Times New Roman" w:cs="Times New Roman"/>
                <w:color w:val="000000" w:themeColor="text1"/>
              </w:rPr>
              <w:t>crt</w:t>
            </w:r>
            <w:proofErr w:type="spellEnd"/>
            <w:r w:rsidRPr="004A5A29">
              <w:rPr>
                <w:rFonts w:ascii="Times New Roman" w:eastAsia="Calibri" w:hAnsi="Times New Roman" w:cs="Times New Roman"/>
                <w:color w:val="000000" w:themeColor="text1"/>
              </w:rPr>
              <w:t>.</w:t>
            </w:r>
          </w:p>
        </w:tc>
        <w:tc>
          <w:tcPr>
            <w:tcW w:w="7119" w:type="dxa"/>
            <w:shd w:val="clear" w:color="auto" w:fill="DBE5F1" w:themeFill="accent1" w:themeFillTint="33"/>
            <w:vAlign w:val="center"/>
          </w:tcPr>
          <w:p w14:paraId="0C07FFB8" w14:textId="3891D6E0" w:rsidR="004A5A29" w:rsidRPr="004A5A29" w:rsidRDefault="004A5A29" w:rsidP="00304927">
            <w:pPr>
              <w:jc w:val="center"/>
              <w:rPr>
                <w:rFonts w:ascii="Times New Roman" w:eastAsia="Calibri" w:hAnsi="Times New Roman" w:cs="Times New Roman"/>
                <w:color w:val="000000" w:themeColor="text1"/>
              </w:rPr>
            </w:pPr>
            <w:proofErr w:type="spellStart"/>
            <w:r w:rsidRPr="004A5A29">
              <w:rPr>
                <w:rFonts w:ascii="Times New Roman" w:eastAsia="Calibri" w:hAnsi="Times New Roman" w:cs="Times New Roman"/>
                <w:color w:val="000000" w:themeColor="text1"/>
              </w:rPr>
              <w:t>Specificații</w:t>
            </w:r>
            <w:proofErr w:type="spellEnd"/>
            <w:r w:rsidRPr="004A5A29">
              <w:rPr>
                <w:rFonts w:ascii="Times New Roman" w:eastAsia="Calibri" w:hAnsi="Times New Roman" w:cs="Times New Roman"/>
                <w:color w:val="000000" w:themeColor="text1"/>
              </w:rPr>
              <w:t xml:space="preserve"> </w:t>
            </w:r>
            <w:proofErr w:type="spellStart"/>
            <w:r w:rsidRPr="004A5A29">
              <w:rPr>
                <w:rFonts w:ascii="Times New Roman" w:eastAsia="Calibri" w:hAnsi="Times New Roman" w:cs="Times New Roman"/>
                <w:color w:val="000000" w:themeColor="text1"/>
              </w:rPr>
              <w:t>minime</w:t>
            </w:r>
            <w:proofErr w:type="spellEnd"/>
            <w:r w:rsidRPr="004A5A29">
              <w:rPr>
                <w:rFonts w:ascii="Times New Roman" w:eastAsia="Calibri" w:hAnsi="Times New Roman" w:cs="Times New Roman"/>
                <w:color w:val="000000" w:themeColor="text1"/>
              </w:rPr>
              <w:t xml:space="preserve"> solicitate</w:t>
            </w:r>
          </w:p>
        </w:tc>
        <w:tc>
          <w:tcPr>
            <w:tcW w:w="6660" w:type="dxa"/>
            <w:shd w:val="clear" w:color="auto" w:fill="DBE5F1" w:themeFill="accent1" w:themeFillTint="33"/>
            <w:vAlign w:val="center"/>
          </w:tcPr>
          <w:p w14:paraId="64F42B73" w14:textId="77777777" w:rsidR="004A5A29" w:rsidRPr="004A5A29" w:rsidRDefault="004A5A29" w:rsidP="00304927">
            <w:pPr>
              <w:jc w:val="center"/>
              <w:rPr>
                <w:rFonts w:ascii="Times New Roman" w:eastAsia="Calibri" w:hAnsi="Times New Roman" w:cs="Times New Roman"/>
                <w:color w:val="000000" w:themeColor="text1"/>
              </w:rPr>
            </w:pPr>
            <w:proofErr w:type="spellStart"/>
            <w:r w:rsidRPr="004A5A29">
              <w:rPr>
                <w:rFonts w:ascii="Times New Roman" w:eastAsia="Calibri" w:hAnsi="Times New Roman" w:cs="Times New Roman"/>
                <w:color w:val="000000" w:themeColor="text1"/>
              </w:rPr>
              <w:t>Specificații</w:t>
            </w:r>
            <w:proofErr w:type="spellEnd"/>
            <w:r w:rsidRPr="004A5A29">
              <w:rPr>
                <w:rFonts w:ascii="Times New Roman" w:eastAsia="Calibri" w:hAnsi="Times New Roman" w:cs="Times New Roman"/>
                <w:color w:val="000000" w:themeColor="text1"/>
              </w:rPr>
              <w:t xml:space="preserve"> </w:t>
            </w:r>
            <w:proofErr w:type="spellStart"/>
            <w:r w:rsidRPr="004A5A29">
              <w:rPr>
                <w:rFonts w:ascii="Times New Roman" w:eastAsia="Calibri" w:hAnsi="Times New Roman" w:cs="Times New Roman"/>
                <w:color w:val="000000" w:themeColor="text1"/>
              </w:rPr>
              <w:t>minime</w:t>
            </w:r>
            <w:proofErr w:type="spellEnd"/>
            <w:r w:rsidRPr="004A5A29">
              <w:rPr>
                <w:rFonts w:ascii="Times New Roman" w:eastAsia="Calibri" w:hAnsi="Times New Roman" w:cs="Times New Roman"/>
                <w:color w:val="000000" w:themeColor="text1"/>
              </w:rPr>
              <w:t xml:space="preserve"> </w:t>
            </w:r>
            <w:proofErr w:type="spellStart"/>
            <w:r w:rsidRPr="004A5A29">
              <w:rPr>
                <w:rFonts w:ascii="Times New Roman" w:eastAsia="Calibri" w:hAnsi="Times New Roman" w:cs="Times New Roman"/>
                <w:color w:val="000000" w:themeColor="text1"/>
              </w:rPr>
              <w:t>ofertate</w:t>
            </w:r>
            <w:proofErr w:type="spellEnd"/>
          </w:p>
          <w:p w14:paraId="29E9F2D6" w14:textId="56DC8556" w:rsidR="004A5A29" w:rsidRPr="004A5A29" w:rsidRDefault="004A5A29" w:rsidP="00304927">
            <w:pPr>
              <w:jc w:val="center"/>
              <w:rPr>
                <w:rFonts w:ascii="Times New Roman" w:eastAsia="Calibri" w:hAnsi="Times New Roman" w:cs="Times New Roman"/>
                <w:color w:val="000000" w:themeColor="text1"/>
              </w:rPr>
            </w:pPr>
            <w:r w:rsidRPr="004A5A29">
              <w:rPr>
                <w:rFonts w:ascii="Times New Roman" w:hAnsi="Times New Roman" w:cs="Times New Roman"/>
                <w:i/>
                <w:color w:val="FF0000"/>
              </w:rPr>
              <w:t xml:space="preserve">(Se </w:t>
            </w:r>
            <w:proofErr w:type="spellStart"/>
            <w:r w:rsidRPr="004A5A29">
              <w:rPr>
                <w:rFonts w:ascii="Times New Roman" w:hAnsi="Times New Roman" w:cs="Times New Roman"/>
                <w:i/>
                <w:color w:val="FF0000"/>
              </w:rPr>
              <w:t>completează</w:t>
            </w:r>
            <w:proofErr w:type="spellEnd"/>
            <w:r w:rsidRPr="004A5A29">
              <w:rPr>
                <w:rFonts w:ascii="Times New Roman" w:hAnsi="Times New Roman" w:cs="Times New Roman"/>
                <w:i/>
                <w:color w:val="FF0000"/>
              </w:rPr>
              <w:t xml:space="preserve"> de </w:t>
            </w:r>
            <w:proofErr w:type="spellStart"/>
            <w:r w:rsidRPr="004A5A29">
              <w:rPr>
                <w:rFonts w:ascii="Times New Roman" w:hAnsi="Times New Roman" w:cs="Times New Roman"/>
                <w:i/>
                <w:color w:val="FF0000"/>
              </w:rPr>
              <w:t>către</w:t>
            </w:r>
            <w:proofErr w:type="spellEnd"/>
            <w:r w:rsidRPr="004A5A29">
              <w:rPr>
                <w:rFonts w:ascii="Times New Roman" w:hAnsi="Times New Roman" w:cs="Times New Roman"/>
                <w:i/>
                <w:color w:val="FF0000"/>
              </w:rPr>
              <w:t xml:space="preserve"> </w:t>
            </w:r>
            <w:proofErr w:type="spellStart"/>
            <w:r w:rsidRPr="004A5A29">
              <w:rPr>
                <w:rFonts w:ascii="Times New Roman" w:hAnsi="Times New Roman" w:cs="Times New Roman"/>
                <w:i/>
                <w:color w:val="FF0000"/>
              </w:rPr>
              <w:t>ofertant</w:t>
            </w:r>
            <w:proofErr w:type="spellEnd"/>
            <w:r w:rsidRPr="004A5A29">
              <w:rPr>
                <w:rFonts w:ascii="Times New Roman" w:hAnsi="Times New Roman" w:cs="Times New Roman"/>
                <w:i/>
                <w:color w:val="FF0000"/>
              </w:rPr>
              <w:t>)</w:t>
            </w:r>
            <w:r w:rsidRPr="004A5A29">
              <w:rPr>
                <w:rFonts w:ascii="Times New Roman" w:eastAsia="Calibri" w:hAnsi="Times New Roman" w:cs="Times New Roman"/>
                <w:color w:val="000000" w:themeColor="text1"/>
              </w:rPr>
              <w:t>.</w:t>
            </w:r>
          </w:p>
        </w:tc>
      </w:tr>
      <w:tr w:rsidR="004A5A29" w:rsidRPr="004A5A29" w14:paraId="436D47DA" w14:textId="77777777" w:rsidTr="004A5A29">
        <w:tc>
          <w:tcPr>
            <w:tcW w:w="531" w:type="dxa"/>
            <w:vAlign w:val="center"/>
          </w:tcPr>
          <w:p w14:paraId="4236A081" w14:textId="77777777" w:rsidR="004A5A29" w:rsidRPr="004A5A29" w:rsidRDefault="004A5A29" w:rsidP="00304927">
            <w:pPr>
              <w:jc w:val="center"/>
              <w:rPr>
                <w:rFonts w:ascii="Times New Roman" w:eastAsia="Calibri" w:hAnsi="Times New Roman" w:cs="Times New Roman"/>
                <w:color w:val="000000" w:themeColor="text1"/>
              </w:rPr>
            </w:pPr>
            <w:bookmarkStart w:id="2" w:name="_Hlk127959750"/>
            <w:r w:rsidRPr="004A5A29">
              <w:rPr>
                <w:rFonts w:ascii="Times New Roman" w:eastAsia="Calibri" w:hAnsi="Times New Roman" w:cs="Times New Roman"/>
                <w:color w:val="000000" w:themeColor="text1"/>
              </w:rPr>
              <w:t>1.</w:t>
            </w:r>
          </w:p>
        </w:tc>
        <w:tc>
          <w:tcPr>
            <w:tcW w:w="7119" w:type="dxa"/>
          </w:tcPr>
          <w:p w14:paraId="1DE48DCA" w14:textId="7E7D3A70" w:rsidR="004A5A29" w:rsidRPr="004A5A29" w:rsidRDefault="00532D14" w:rsidP="00532D14">
            <w:pPr>
              <w:widowControl w:val="0"/>
              <w:spacing w:after="0"/>
              <w:jc w:val="both"/>
              <w:rPr>
                <w:rFonts w:ascii="Times New Roman" w:hAnsi="Times New Roman" w:cs="Times New Roman"/>
                <w:color w:val="000000" w:themeColor="text1"/>
              </w:rPr>
            </w:pPr>
            <w:proofErr w:type="spellStart"/>
            <w:r w:rsidRPr="008B4C74">
              <w:rPr>
                <w:rFonts w:ascii="Times New Roman" w:hAnsi="Times New Roman" w:cs="Times New Roman"/>
                <w:color w:val="000000" w:themeColor="text1"/>
              </w:rPr>
              <w:t>Predarea</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şi</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recepţia</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pentru</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inspectare</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înlocuire</w:t>
            </w:r>
            <w:proofErr w:type="spellEnd"/>
            <w:r w:rsidRPr="008B4C74">
              <w:rPr>
                <w:rFonts w:ascii="Times New Roman" w:hAnsi="Times New Roman" w:cs="Times New Roman"/>
                <w:color w:val="000000" w:themeColor="text1"/>
              </w:rPr>
              <w:t xml:space="preserve"> a </w:t>
            </w:r>
            <w:proofErr w:type="spellStart"/>
            <w:r w:rsidRPr="008B4C74">
              <w:rPr>
                <w:rFonts w:ascii="Times New Roman" w:hAnsi="Times New Roman" w:cs="Times New Roman"/>
                <w:color w:val="000000" w:themeColor="text1"/>
              </w:rPr>
              <w:t>componentelor</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expirate</w:t>
            </w:r>
            <w:proofErr w:type="spellEnd"/>
            <w:r w:rsidRPr="008B4C74">
              <w:rPr>
                <w:rFonts w:ascii="Times New Roman" w:hAnsi="Times New Roman" w:cs="Times New Roman"/>
                <w:color w:val="000000" w:themeColor="text1"/>
              </w:rPr>
              <w:t xml:space="preserve"> din </w:t>
            </w:r>
            <w:proofErr w:type="spellStart"/>
            <w:r w:rsidRPr="008B4C74">
              <w:rPr>
                <w:rFonts w:ascii="Times New Roman" w:hAnsi="Times New Roman" w:cs="Times New Roman"/>
                <w:color w:val="000000" w:themeColor="text1"/>
              </w:rPr>
              <w:t>inventarul</w:t>
            </w:r>
            <w:proofErr w:type="spellEnd"/>
            <w:r w:rsidRPr="008B4C74">
              <w:rPr>
                <w:rFonts w:ascii="Times New Roman" w:hAnsi="Times New Roman" w:cs="Times New Roman"/>
                <w:color w:val="000000" w:themeColor="text1"/>
              </w:rPr>
              <w:t xml:space="preserve"> plutei </w:t>
            </w:r>
            <w:proofErr w:type="spellStart"/>
            <w:r w:rsidRPr="008B4C74">
              <w:rPr>
                <w:rFonts w:ascii="Times New Roman" w:hAnsi="Times New Roman" w:cs="Times New Roman"/>
                <w:color w:val="000000" w:themeColor="text1"/>
              </w:rPr>
              <w:t>și</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recertificare</w:t>
            </w:r>
            <w:proofErr w:type="spellEnd"/>
            <w:r w:rsidRPr="008B4C74">
              <w:rPr>
                <w:rFonts w:ascii="Times New Roman" w:hAnsi="Times New Roman" w:cs="Times New Roman"/>
                <w:color w:val="000000" w:themeColor="text1"/>
              </w:rPr>
              <w:t>;</w:t>
            </w:r>
          </w:p>
        </w:tc>
        <w:tc>
          <w:tcPr>
            <w:tcW w:w="6660" w:type="dxa"/>
          </w:tcPr>
          <w:p w14:paraId="64203A66" w14:textId="77777777" w:rsidR="004A5A29" w:rsidRPr="004A5A29" w:rsidRDefault="004A5A29" w:rsidP="00304927">
            <w:pPr>
              <w:rPr>
                <w:rFonts w:ascii="Times New Roman" w:eastAsia="Calibri" w:hAnsi="Times New Roman" w:cs="Times New Roman"/>
                <w:color w:val="000000" w:themeColor="text1"/>
              </w:rPr>
            </w:pPr>
          </w:p>
        </w:tc>
      </w:tr>
      <w:bookmarkEnd w:id="2"/>
      <w:tr w:rsidR="004A5A29" w:rsidRPr="004A5A29" w14:paraId="6EC96C0C" w14:textId="77777777" w:rsidTr="004A5A29">
        <w:tc>
          <w:tcPr>
            <w:tcW w:w="531" w:type="dxa"/>
            <w:vAlign w:val="center"/>
          </w:tcPr>
          <w:p w14:paraId="526A4625" w14:textId="77777777" w:rsidR="004A5A29" w:rsidRPr="004A5A29" w:rsidRDefault="004A5A29" w:rsidP="00304927">
            <w:pPr>
              <w:jc w:val="center"/>
              <w:rPr>
                <w:rFonts w:ascii="Times New Roman" w:hAnsi="Times New Roman" w:cs="Times New Roman"/>
                <w:color w:val="000000" w:themeColor="text1"/>
              </w:rPr>
            </w:pPr>
            <w:r w:rsidRPr="004A5A29">
              <w:rPr>
                <w:rFonts w:ascii="Times New Roman" w:hAnsi="Times New Roman" w:cs="Times New Roman"/>
                <w:color w:val="000000" w:themeColor="text1"/>
              </w:rPr>
              <w:t>2.</w:t>
            </w:r>
          </w:p>
        </w:tc>
        <w:tc>
          <w:tcPr>
            <w:tcW w:w="7119" w:type="dxa"/>
            <w:noWrap/>
          </w:tcPr>
          <w:p w14:paraId="7838E0F8" w14:textId="428B21E6" w:rsidR="004A5A29" w:rsidRPr="004A5A29" w:rsidRDefault="00532D14" w:rsidP="00A4158E">
            <w:pPr>
              <w:contextualSpacing/>
              <w:rPr>
                <w:rFonts w:ascii="Times New Roman" w:hAnsi="Times New Roman" w:cs="Times New Roman"/>
                <w:color w:val="000000" w:themeColor="text1"/>
              </w:rPr>
            </w:pPr>
            <w:proofErr w:type="spellStart"/>
            <w:r w:rsidRPr="008B4C74">
              <w:rPr>
                <w:rFonts w:ascii="Times New Roman" w:hAnsi="Times New Roman" w:cs="Times New Roman"/>
                <w:color w:val="000000" w:themeColor="text1"/>
              </w:rPr>
              <w:t>Verificarea</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stării</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tehnice</w:t>
            </w:r>
            <w:proofErr w:type="spellEnd"/>
            <w:r w:rsidRPr="008B4C74">
              <w:rPr>
                <w:rFonts w:ascii="Times New Roman" w:hAnsi="Times New Roman" w:cs="Times New Roman"/>
                <w:color w:val="000000" w:themeColor="text1"/>
              </w:rPr>
              <w:t xml:space="preserve"> a plutei, </w:t>
            </w:r>
            <w:proofErr w:type="spellStart"/>
            <w:r w:rsidRPr="008B4C74">
              <w:rPr>
                <w:rFonts w:ascii="Times New Roman" w:hAnsi="Times New Roman" w:cs="Times New Roman"/>
                <w:color w:val="000000" w:themeColor="text1"/>
              </w:rPr>
              <w:t>verificarea</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materialelor</w:t>
            </w:r>
            <w:proofErr w:type="spellEnd"/>
            <w:r w:rsidRPr="008B4C74">
              <w:rPr>
                <w:rFonts w:ascii="Times New Roman" w:hAnsi="Times New Roman" w:cs="Times New Roman"/>
                <w:color w:val="000000" w:themeColor="text1"/>
              </w:rPr>
              <w:t xml:space="preserve"> din </w:t>
            </w:r>
            <w:proofErr w:type="spellStart"/>
            <w:r w:rsidRPr="008B4C74">
              <w:rPr>
                <w:rFonts w:ascii="Times New Roman" w:hAnsi="Times New Roman" w:cs="Times New Roman"/>
                <w:color w:val="000000" w:themeColor="text1"/>
              </w:rPr>
              <w:t>inventarul</w:t>
            </w:r>
            <w:proofErr w:type="spellEnd"/>
            <w:r w:rsidRPr="008B4C74">
              <w:rPr>
                <w:rFonts w:ascii="Times New Roman" w:hAnsi="Times New Roman" w:cs="Times New Roman"/>
                <w:color w:val="000000" w:themeColor="text1"/>
              </w:rPr>
              <w:t xml:space="preserve"> plutei, </w:t>
            </w:r>
            <w:proofErr w:type="spellStart"/>
            <w:r w:rsidRPr="008B4C74">
              <w:rPr>
                <w:rFonts w:ascii="Times New Roman" w:hAnsi="Times New Roman" w:cs="Times New Roman"/>
                <w:color w:val="000000" w:themeColor="text1"/>
              </w:rPr>
              <w:t>întocmirea</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actelor</w:t>
            </w:r>
            <w:proofErr w:type="spellEnd"/>
            <w:r w:rsidRPr="008B4C74">
              <w:rPr>
                <w:rFonts w:ascii="Times New Roman" w:hAnsi="Times New Roman" w:cs="Times New Roman"/>
                <w:color w:val="000000" w:themeColor="text1"/>
              </w:rPr>
              <w:t xml:space="preserve"> de </w:t>
            </w:r>
            <w:proofErr w:type="spellStart"/>
            <w:r w:rsidRPr="008B4C74">
              <w:rPr>
                <w:rFonts w:ascii="Times New Roman" w:hAnsi="Times New Roman" w:cs="Times New Roman"/>
                <w:color w:val="000000" w:themeColor="text1"/>
              </w:rPr>
              <w:t>constatare</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pentru</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fiecare</w:t>
            </w:r>
            <w:proofErr w:type="spellEnd"/>
            <w:r w:rsidRPr="008B4C74">
              <w:rPr>
                <w:rFonts w:ascii="Times New Roman" w:hAnsi="Times New Roman" w:cs="Times New Roman"/>
                <w:color w:val="000000" w:themeColor="text1"/>
              </w:rPr>
              <w:t xml:space="preserve"> </w:t>
            </w:r>
            <w:proofErr w:type="spellStart"/>
            <w:r w:rsidRPr="008B4C74">
              <w:rPr>
                <w:rFonts w:ascii="Times New Roman" w:hAnsi="Times New Roman" w:cs="Times New Roman"/>
                <w:color w:val="000000" w:themeColor="text1"/>
              </w:rPr>
              <w:t>plută</w:t>
            </w:r>
            <w:proofErr w:type="spellEnd"/>
          </w:p>
        </w:tc>
        <w:tc>
          <w:tcPr>
            <w:tcW w:w="6660" w:type="dxa"/>
          </w:tcPr>
          <w:p w14:paraId="391B7E4F" w14:textId="77777777" w:rsidR="004A5A29" w:rsidRPr="004A5A29" w:rsidRDefault="004A5A29" w:rsidP="00304927">
            <w:pPr>
              <w:rPr>
                <w:rFonts w:ascii="Times New Roman" w:hAnsi="Times New Roman" w:cs="Times New Roman"/>
                <w:color w:val="000000" w:themeColor="text1"/>
              </w:rPr>
            </w:pPr>
          </w:p>
        </w:tc>
      </w:tr>
      <w:tr w:rsidR="004A5A29" w:rsidRPr="004A5A29" w14:paraId="0EAE6F40" w14:textId="77777777" w:rsidTr="004A5A29">
        <w:tc>
          <w:tcPr>
            <w:tcW w:w="531" w:type="dxa"/>
            <w:vAlign w:val="center"/>
          </w:tcPr>
          <w:p w14:paraId="356AFBFC" w14:textId="632E02D5" w:rsidR="004A5A29" w:rsidRPr="004A5A29" w:rsidRDefault="004A5A29" w:rsidP="00304927">
            <w:pPr>
              <w:jc w:val="center"/>
              <w:rPr>
                <w:rFonts w:ascii="Times New Roman" w:hAnsi="Times New Roman"/>
                <w:color w:val="000000" w:themeColor="text1"/>
              </w:rPr>
            </w:pPr>
            <w:r w:rsidRPr="004A5A29">
              <w:rPr>
                <w:rFonts w:ascii="Times New Roman" w:hAnsi="Times New Roman"/>
                <w:color w:val="000000" w:themeColor="text1"/>
              </w:rPr>
              <w:t>3.</w:t>
            </w:r>
          </w:p>
        </w:tc>
        <w:tc>
          <w:tcPr>
            <w:tcW w:w="7119" w:type="dxa"/>
            <w:noWrap/>
          </w:tcPr>
          <w:p w14:paraId="14FB3E17" w14:textId="185374FF" w:rsidR="004A5A29" w:rsidRPr="004A5A29" w:rsidRDefault="00532D14" w:rsidP="00A4158E">
            <w:pPr>
              <w:contextualSpacing/>
              <w:rPr>
                <w:rFonts w:ascii="Times New Roman" w:hAnsi="Times New Roman"/>
                <w:color w:val="000000" w:themeColor="text1"/>
              </w:rPr>
            </w:pPr>
            <w:r w:rsidRPr="008B4C74">
              <w:rPr>
                <w:rFonts w:ascii="Times New Roman" w:hAnsi="Times New Roman" w:cs="Times New Roman"/>
              </w:rPr>
              <w:t xml:space="preserve">Se </w:t>
            </w:r>
            <w:proofErr w:type="spellStart"/>
            <w:r w:rsidRPr="008B4C74">
              <w:rPr>
                <w:rFonts w:ascii="Times New Roman" w:hAnsi="Times New Roman" w:cs="Times New Roman"/>
              </w:rPr>
              <w:t>vor</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înlocui</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materialele</w:t>
            </w:r>
            <w:proofErr w:type="spellEnd"/>
            <w:r w:rsidRPr="008B4C74">
              <w:rPr>
                <w:rFonts w:ascii="Times New Roman" w:hAnsi="Times New Roman" w:cs="Times New Roman"/>
              </w:rPr>
              <w:t xml:space="preserve"> din </w:t>
            </w:r>
            <w:proofErr w:type="spellStart"/>
            <w:r w:rsidRPr="008B4C74">
              <w:rPr>
                <w:rFonts w:ascii="Times New Roman" w:hAnsi="Times New Roman" w:cs="Times New Roman"/>
              </w:rPr>
              <w:t>inventarul</w:t>
            </w:r>
            <w:proofErr w:type="spellEnd"/>
            <w:r w:rsidRPr="008B4C74">
              <w:rPr>
                <w:rFonts w:ascii="Times New Roman" w:hAnsi="Times New Roman" w:cs="Times New Roman"/>
              </w:rPr>
              <w:t xml:space="preserve"> plutei care, </w:t>
            </w:r>
            <w:proofErr w:type="spellStart"/>
            <w:r w:rsidRPr="008B4C74">
              <w:rPr>
                <w:rFonts w:ascii="Times New Roman" w:hAnsi="Times New Roman" w:cs="Times New Roman"/>
              </w:rPr>
              <w:t>în</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baza</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actelor</w:t>
            </w:r>
            <w:proofErr w:type="spellEnd"/>
            <w:r w:rsidRPr="008B4C74">
              <w:rPr>
                <w:rFonts w:ascii="Times New Roman" w:hAnsi="Times New Roman" w:cs="Times New Roman"/>
              </w:rPr>
              <w:t xml:space="preserve"> de </w:t>
            </w:r>
            <w:proofErr w:type="spellStart"/>
            <w:r w:rsidRPr="008B4C74">
              <w:rPr>
                <w:rFonts w:ascii="Times New Roman" w:hAnsi="Times New Roman" w:cs="Times New Roman"/>
              </w:rPr>
              <w:t>constatare</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în</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urma</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verificării</w:t>
            </w:r>
            <w:proofErr w:type="spellEnd"/>
            <w:r w:rsidRPr="008B4C74">
              <w:rPr>
                <w:rFonts w:ascii="Times New Roman" w:hAnsi="Times New Roman" w:cs="Times New Roman"/>
              </w:rPr>
              <w:t xml:space="preserve">, se </w:t>
            </w:r>
            <w:proofErr w:type="spellStart"/>
            <w:r w:rsidRPr="008B4C74">
              <w:rPr>
                <w:rFonts w:ascii="Times New Roman" w:hAnsi="Times New Roman" w:cs="Times New Roman"/>
              </w:rPr>
              <w:t>constată</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că</w:t>
            </w:r>
            <w:proofErr w:type="spellEnd"/>
            <w:r w:rsidRPr="008B4C74">
              <w:rPr>
                <w:rFonts w:ascii="Times New Roman" w:hAnsi="Times New Roman" w:cs="Times New Roman"/>
              </w:rPr>
              <w:t xml:space="preserve"> sunt </w:t>
            </w:r>
            <w:proofErr w:type="spellStart"/>
            <w:r w:rsidRPr="008B4C74">
              <w:rPr>
                <w:rFonts w:ascii="Times New Roman" w:hAnsi="Times New Roman" w:cs="Times New Roman"/>
              </w:rPr>
              <w:t>expirate</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sau</w:t>
            </w:r>
            <w:proofErr w:type="spellEnd"/>
            <w:r w:rsidRPr="008B4C74">
              <w:rPr>
                <w:rFonts w:ascii="Times New Roman" w:hAnsi="Times New Roman" w:cs="Times New Roman"/>
              </w:rPr>
              <w:t xml:space="preserve"> deteriorate</w:t>
            </w:r>
          </w:p>
        </w:tc>
        <w:tc>
          <w:tcPr>
            <w:tcW w:w="6660" w:type="dxa"/>
          </w:tcPr>
          <w:p w14:paraId="0589B341" w14:textId="77777777" w:rsidR="004A5A29" w:rsidRPr="004A5A29" w:rsidRDefault="004A5A29" w:rsidP="00304927">
            <w:pPr>
              <w:rPr>
                <w:rFonts w:ascii="Times New Roman" w:hAnsi="Times New Roman"/>
                <w:color w:val="000000" w:themeColor="text1"/>
              </w:rPr>
            </w:pPr>
          </w:p>
        </w:tc>
      </w:tr>
      <w:tr w:rsidR="00532D14" w:rsidRPr="004A5A29" w14:paraId="67F51AD8" w14:textId="77777777" w:rsidTr="004A5A29">
        <w:tc>
          <w:tcPr>
            <w:tcW w:w="531" w:type="dxa"/>
            <w:vAlign w:val="center"/>
          </w:tcPr>
          <w:p w14:paraId="355D01D9" w14:textId="4299059E" w:rsidR="00532D14" w:rsidRPr="004A5A29" w:rsidRDefault="00355E06" w:rsidP="00304927">
            <w:pPr>
              <w:jc w:val="center"/>
              <w:rPr>
                <w:rFonts w:ascii="Times New Roman" w:hAnsi="Times New Roman"/>
                <w:color w:val="000000" w:themeColor="text1"/>
              </w:rPr>
            </w:pPr>
            <w:r>
              <w:rPr>
                <w:rFonts w:ascii="Times New Roman" w:hAnsi="Times New Roman"/>
                <w:color w:val="000000" w:themeColor="text1"/>
              </w:rPr>
              <w:t>4.</w:t>
            </w:r>
          </w:p>
        </w:tc>
        <w:tc>
          <w:tcPr>
            <w:tcW w:w="7119" w:type="dxa"/>
            <w:noWrap/>
          </w:tcPr>
          <w:p w14:paraId="4C1CA5CB" w14:textId="71110127" w:rsidR="00532D14" w:rsidRPr="004A5A29" w:rsidRDefault="00532D14" w:rsidP="00A4158E">
            <w:pPr>
              <w:contextualSpacing/>
              <w:rPr>
                <w:rFonts w:ascii="Times New Roman" w:hAnsi="Times New Roman"/>
                <w:color w:val="000000" w:themeColor="text1"/>
              </w:rPr>
            </w:pPr>
            <w:proofErr w:type="spellStart"/>
            <w:r w:rsidRPr="008B4C74">
              <w:rPr>
                <w:rFonts w:ascii="Times New Roman" w:hAnsi="Times New Roman" w:cs="Times New Roman"/>
              </w:rPr>
              <w:t>Recepţie</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finală</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plute</w:t>
            </w:r>
            <w:proofErr w:type="spellEnd"/>
            <w:r w:rsidRPr="008B4C74">
              <w:rPr>
                <w:rFonts w:ascii="Times New Roman" w:hAnsi="Times New Roman" w:cs="Times New Roman"/>
              </w:rPr>
              <w:t xml:space="preserve"> cu </w:t>
            </w:r>
            <w:proofErr w:type="spellStart"/>
            <w:r w:rsidRPr="008B4C74">
              <w:rPr>
                <w:rFonts w:ascii="Times New Roman" w:hAnsi="Times New Roman" w:cs="Times New Roman"/>
              </w:rPr>
              <w:t>eliberare</w:t>
            </w:r>
            <w:proofErr w:type="spellEnd"/>
            <w:r w:rsidRPr="008B4C74">
              <w:rPr>
                <w:rFonts w:ascii="Times New Roman" w:hAnsi="Times New Roman" w:cs="Times New Roman"/>
              </w:rPr>
              <w:t xml:space="preserve"> </w:t>
            </w:r>
            <w:proofErr w:type="spellStart"/>
            <w:r w:rsidRPr="008B4C74">
              <w:rPr>
                <w:rFonts w:ascii="Times New Roman" w:hAnsi="Times New Roman" w:cs="Times New Roman"/>
              </w:rPr>
              <w:t>certificat</w:t>
            </w:r>
            <w:proofErr w:type="spellEnd"/>
            <w:r w:rsidRPr="008B4C74">
              <w:rPr>
                <w:rFonts w:ascii="Times New Roman" w:hAnsi="Times New Roman" w:cs="Times New Roman"/>
              </w:rPr>
              <w:t xml:space="preserve"> de </w:t>
            </w:r>
            <w:proofErr w:type="spellStart"/>
            <w:r w:rsidRPr="008B4C74">
              <w:rPr>
                <w:rFonts w:ascii="Times New Roman" w:hAnsi="Times New Roman" w:cs="Times New Roman"/>
              </w:rPr>
              <w:t>reinspecţie</w:t>
            </w:r>
            <w:proofErr w:type="spellEnd"/>
          </w:p>
        </w:tc>
        <w:tc>
          <w:tcPr>
            <w:tcW w:w="6660" w:type="dxa"/>
          </w:tcPr>
          <w:p w14:paraId="02112CEC" w14:textId="77777777" w:rsidR="00532D14" w:rsidRPr="004A5A29" w:rsidRDefault="00532D14" w:rsidP="00304927">
            <w:pPr>
              <w:rPr>
                <w:rFonts w:ascii="Times New Roman" w:hAnsi="Times New Roman"/>
                <w:color w:val="000000" w:themeColor="text1"/>
              </w:rPr>
            </w:pPr>
          </w:p>
        </w:tc>
      </w:tr>
      <w:tr w:rsidR="00532D14" w:rsidRPr="004A5A29" w14:paraId="70E5191D" w14:textId="77777777" w:rsidTr="004A5A29">
        <w:tc>
          <w:tcPr>
            <w:tcW w:w="531" w:type="dxa"/>
            <w:vAlign w:val="center"/>
          </w:tcPr>
          <w:p w14:paraId="5E3EEB5F" w14:textId="514F0C64" w:rsidR="00532D14" w:rsidRPr="004A5A29" w:rsidRDefault="00355E06" w:rsidP="00532D14">
            <w:pPr>
              <w:jc w:val="center"/>
              <w:rPr>
                <w:rFonts w:ascii="Times New Roman" w:hAnsi="Times New Roman"/>
                <w:color w:val="000000" w:themeColor="text1"/>
              </w:rPr>
            </w:pPr>
            <w:r>
              <w:rPr>
                <w:rFonts w:ascii="Times New Roman" w:hAnsi="Times New Roman"/>
                <w:color w:val="000000" w:themeColor="text1"/>
              </w:rPr>
              <w:t>5.</w:t>
            </w:r>
          </w:p>
        </w:tc>
        <w:tc>
          <w:tcPr>
            <w:tcW w:w="7119" w:type="dxa"/>
            <w:noWrap/>
          </w:tcPr>
          <w:p w14:paraId="2ED89738" w14:textId="0233BF36" w:rsidR="00532D14" w:rsidRPr="004A5A29" w:rsidRDefault="00532D14" w:rsidP="00532D14">
            <w:pPr>
              <w:contextualSpacing/>
              <w:rPr>
                <w:rFonts w:ascii="Times New Roman" w:hAnsi="Times New Roman"/>
                <w:color w:val="000000" w:themeColor="text1"/>
              </w:rPr>
            </w:pPr>
            <w:proofErr w:type="spellStart"/>
            <w:r w:rsidRPr="004A5A29">
              <w:rPr>
                <w:rFonts w:ascii="Times New Roman" w:hAnsi="Times New Roman" w:cs="Times New Roman"/>
                <w:color w:val="000000" w:themeColor="text1"/>
              </w:rPr>
              <w:t>Lucrările</w:t>
            </w:r>
            <w:proofErr w:type="spellEnd"/>
            <w:r w:rsidRPr="004A5A29">
              <w:rPr>
                <w:rFonts w:ascii="Times New Roman" w:hAnsi="Times New Roman" w:cs="Times New Roman"/>
                <w:color w:val="000000" w:themeColor="text1"/>
              </w:rPr>
              <w:t xml:space="preserve"> de </w:t>
            </w:r>
            <w:proofErr w:type="spellStart"/>
            <w:r w:rsidRPr="004A5A29">
              <w:rPr>
                <w:rFonts w:ascii="Times New Roman" w:hAnsi="Times New Roman" w:cs="Times New Roman"/>
                <w:color w:val="000000" w:themeColor="text1"/>
              </w:rPr>
              <w:t>inspectare</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înlocuire</w:t>
            </w:r>
            <w:proofErr w:type="spellEnd"/>
            <w:r w:rsidRPr="004A5A29">
              <w:rPr>
                <w:rFonts w:ascii="Times New Roman" w:hAnsi="Times New Roman" w:cs="Times New Roman"/>
                <w:color w:val="000000" w:themeColor="text1"/>
              </w:rPr>
              <w:t xml:space="preserve"> a </w:t>
            </w:r>
            <w:proofErr w:type="spellStart"/>
            <w:r w:rsidRPr="004A5A29">
              <w:rPr>
                <w:rFonts w:ascii="Times New Roman" w:hAnsi="Times New Roman" w:cs="Times New Roman"/>
                <w:color w:val="000000" w:themeColor="text1"/>
              </w:rPr>
              <w:t>componentelor</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expirate</w:t>
            </w:r>
            <w:proofErr w:type="spellEnd"/>
            <w:r w:rsidRPr="004A5A29">
              <w:rPr>
                <w:rFonts w:ascii="Times New Roman" w:hAnsi="Times New Roman" w:cs="Times New Roman"/>
                <w:color w:val="000000" w:themeColor="text1"/>
              </w:rPr>
              <w:t xml:space="preserve"> din </w:t>
            </w:r>
            <w:proofErr w:type="spellStart"/>
            <w:r w:rsidRPr="004A5A29">
              <w:rPr>
                <w:rFonts w:ascii="Times New Roman" w:hAnsi="Times New Roman" w:cs="Times New Roman"/>
                <w:color w:val="000000" w:themeColor="text1"/>
              </w:rPr>
              <w:t>inventarul</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plutelor</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și</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recertificare</w:t>
            </w:r>
            <w:proofErr w:type="spellEnd"/>
            <w:r w:rsidRPr="004A5A29">
              <w:rPr>
                <w:rFonts w:ascii="Times New Roman" w:hAnsi="Times New Roman" w:cs="Times New Roman"/>
                <w:color w:val="000000" w:themeColor="text1"/>
              </w:rPr>
              <w:t xml:space="preserve"> se </w:t>
            </w:r>
            <w:proofErr w:type="spellStart"/>
            <w:r w:rsidRPr="004A5A29">
              <w:rPr>
                <w:rFonts w:ascii="Times New Roman" w:hAnsi="Times New Roman" w:cs="Times New Roman"/>
                <w:color w:val="000000" w:themeColor="text1"/>
              </w:rPr>
              <w:t>vor</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executa</w:t>
            </w:r>
            <w:proofErr w:type="spellEnd"/>
            <w:r w:rsidRPr="004A5A29">
              <w:rPr>
                <w:rFonts w:ascii="Times New Roman" w:hAnsi="Times New Roman" w:cs="Times New Roman"/>
                <w:color w:val="000000" w:themeColor="text1"/>
              </w:rPr>
              <w:t xml:space="preserve"> conform </w:t>
            </w:r>
            <w:proofErr w:type="spellStart"/>
            <w:r w:rsidRPr="004A5A29">
              <w:rPr>
                <w:rFonts w:ascii="Times New Roman" w:hAnsi="Times New Roman" w:cs="Times New Roman"/>
                <w:color w:val="000000" w:themeColor="text1"/>
              </w:rPr>
              <w:t>normelor</w:t>
            </w:r>
            <w:proofErr w:type="spellEnd"/>
            <w:r w:rsidRPr="004A5A29">
              <w:rPr>
                <w:rFonts w:ascii="Times New Roman" w:hAnsi="Times New Roman" w:cs="Times New Roman"/>
                <w:color w:val="000000" w:themeColor="text1"/>
              </w:rPr>
              <w:t xml:space="preserve"> SOLAS </w:t>
            </w:r>
            <w:proofErr w:type="spellStart"/>
            <w:r w:rsidRPr="004A5A29">
              <w:rPr>
                <w:rFonts w:ascii="Times New Roman" w:hAnsi="Times New Roman" w:cs="Times New Roman"/>
                <w:color w:val="000000" w:themeColor="text1"/>
              </w:rPr>
              <w:t>şi</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prevederilor</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regulamentelor</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şi</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specificaţiilor</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tehnice</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prevăzute</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în</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manualele</w:t>
            </w:r>
            <w:proofErr w:type="spellEnd"/>
            <w:r w:rsidRPr="004A5A29">
              <w:rPr>
                <w:rFonts w:ascii="Times New Roman" w:hAnsi="Times New Roman" w:cs="Times New Roman"/>
                <w:color w:val="000000" w:themeColor="text1"/>
              </w:rPr>
              <w:t xml:space="preserve"> de service ale </w:t>
            </w:r>
            <w:proofErr w:type="spellStart"/>
            <w:r w:rsidRPr="004A5A29">
              <w:rPr>
                <w:rFonts w:ascii="Times New Roman" w:hAnsi="Times New Roman" w:cs="Times New Roman"/>
                <w:color w:val="000000" w:themeColor="text1"/>
              </w:rPr>
              <w:t>producătorilor</w:t>
            </w:r>
            <w:proofErr w:type="spellEnd"/>
            <w:r w:rsidRPr="004A5A29">
              <w:rPr>
                <w:rFonts w:ascii="Times New Roman" w:hAnsi="Times New Roman" w:cs="Times New Roman"/>
                <w:color w:val="000000" w:themeColor="text1"/>
              </w:rPr>
              <w:t xml:space="preserve"> de </w:t>
            </w:r>
            <w:proofErr w:type="spellStart"/>
            <w:r w:rsidRPr="004A5A29">
              <w:rPr>
                <w:rFonts w:ascii="Times New Roman" w:hAnsi="Times New Roman" w:cs="Times New Roman"/>
                <w:color w:val="000000" w:themeColor="text1"/>
              </w:rPr>
              <w:t>plute</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pentru</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fiecare</w:t>
            </w:r>
            <w:proofErr w:type="spellEnd"/>
            <w:r w:rsidRPr="004A5A29">
              <w:rPr>
                <w:rFonts w:ascii="Times New Roman" w:hAnsi="Times New Roman" w:cs="Times New Roman"/>
                <w:color w:val="000000" w:themeColor="text1"/>
              </w:rPr>
              <w:t xml:space="preserve"> tip de </w:t>
            </w:r>
            <w:proofErr w:type="spellStart"/>
            <w:r w:rsidRPr="004A5A29">
              <w:rPr>
                <w:rFonts w:ascii="Times New Roman" w:hAnsi="Times New Roman" w:cs="Times New Roman"/>
                <w:color w:val="000000" w:themeColor="text1"/>
              </w:rPr>
              <w:t>plută</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în</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parte</w:t>
            </w:r>
            <w:proofErr w:type="spellEnd"/>
            <w:r w:rsidRPr="004A5A29">
              <w:rPr>
                <w:rFonts w:ascii="Times New Roman" w:hAnsi="Times New Roman" w:cs="Times New Roman"/>
                <w:color w:val="000000" w:themeColor="text1"/>
              </w:rPr>
              <w:t>.</w:t>
            </w:r>
          </w:p>
        </w:tc>
        <w:tc>
          <w:tcPr>
            <w:tcW w:w="6660" w:type="dxa"/>
          </w:tcPr>
          <w:p w14:paraId="462E14E9" w14:textId="77777777" w:rsidR="00532D14" w:rsidRPr="004A5A29" w:rsidRDefault="00532D14" w:rsidP="00532D14">
            <w:pPr>
              <w:rPr>
                <w:rFonts w:ascii="Times New Roman" w:hAnsi="Times New Roman"/>
                <w:color w:val="000000" w:themeColor="text1"/>
              </w:rPr>
            </w:pPr>
          </w:p>
        </w:tc>
      </w:tr>
      <w:tr w:rsidR="00532D14" w:rsidRPr="004A5A29" w14:paraId="0288B8EB" w14:textId="77777777" w:rsidTr="004A5A29">
        <w:tc>
          <w:tcPr>
            <w:tcW w:w="531" w:type="dxa"/>
            <w:vAlign w:val="center"/>
          </w:tcPr>
          <w:p w14:paraId="1EB4E400" w14:textId="40AC0195" w:rsidR="00532D14" w:rsidRPr="004A5A29" w:rsidRDefault="00355E06" w:rsidP="00532D14">
            <w:pPr>
              <w:jc w:val="center"/>
              <w:rPr>
                <w:rFonts w:ascii="Times New Roman" w:hAnsi="Times New Roman"/>
                <w:color w:val="000000" w:themeColor="text1"/>
              </w:rPr>
            </w:pPr>
            <w:r>
              <w:rPr>
                <w:rFonts w:ascii="Times New Roman" w:hAnsi="Times New Roman"/>
                <w:color w:val="000000" w:themeColor="text1"/>
              </w:rPr>
              <w:t>6.</w:t>
            </w:r>
          </w:p>
        </w:tc>
        <w:tc>
          <w:tcPr>
            <w:tcW w:w="7119" w:type="dxa"/>
            <w:noWrap/>
          </w:tcPr>
          <w:p w14:paraId="1C9BA4C6" w14:textId="163B2E8C" w:rsidR="00532D14" w:rsidRPr="004A5A29" w:rsidRDefault="00532D14" w:rsidP="00532D14">
            <w:pPr>
              <w:contextualSpacing/>
              <w:rPr>
                <w:rFonts w:ascii="Times New Roman" w:hAnsi="Times New Roman"/>
                <w:color w:val="000000" w:themeColor="text1"/>
              </w:rPr>
            </w:pPr>
            <w:proofErr w:type="spellStart"/>
            <w:r w:rsidRPr="004A5A29">
              <w:rPr>
                <w:rFonts w:ascii="Times New Roman" w:hAnsi="Times New Roman" w:cs="Times New Roman"/>
                <w:color w:val="000000" w:themeColor="text1"/>
              </w:rPr>
              <w:t>Plutele</w:t>
            </w:r>
            <w:proofErr w:type="spellEnd"/>
            <w:r w:rsidRPr="004A5A29">
              <w:rPr>
                <w:rFonts w:ascii="Times New Roman" w:hAnsi="Times New Roman" w:cs="Times New Roman"/>
                <w:color w:val="000000" w:themeColor="text1"/>
              </w:rPr>
              <w:t xml:space="preserve"> se </w:t>
            </w:r>
            <w:proofErr w:type="spellStart"/>
            <w:r w:rsidRPr="004A5A29">
              <w:rPr>
                <w:rFonts w:ascii="Times New Roman" w:hAnsi="Times New Roman" w:cs="Times New Roman"/>
                <w:color w:val="000000" w:themeColor="text1"/>
              </w:rPr>
              <w:t>vor</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dota</w:t>
            </w:r>
            <w:proofErr w:type="spellEnd"/>
            <w:r w:rsidRPr="004A5A29">
              <w:rPr>
                <w:rFonts w:ascii="Times New Roman" w:hAnsi="Times New Roman" w:cs="Times New Roman"/>
                <w:color w:val="000000" w:themeColor="text1"/>
              </w:rPr>
              <w:t xml:space="preserve"> cu </w:t>
            </w:r>
            <w:proofErr w:type="spellStart"/>
            <w:r w:rsidRPr="004A5A29">
              <w:rPr>
                <w:rFonts w:ascii="Times New Roman" w:hAnsi="Times New Roman" w:cs="Times New Roman"/>
                <w:color w:val="000000" w:themeColor="text1"/>
              </w:rPr>
              <w:t>materiale</w:t>
            </w:r>
            <w:proofErr w:type="spellEnd"/>
            <w:r w:rsidRPr="004A5A29">
              <w:rPr>
                <w:rFonts w:ascii="Times New Roman" w:hAnsi="Times New Roman" w:cs="Times New Roman"/>
                <w:color w:val="000000" w:themeColor="text1"/>
              </w:rPr>
              <w:t xml:space="preserve"> conform </w:t>
            </w:r>
            <w:proofErr w:type="spellStart"/>
            <w:r w:rsidRPr="004A5A29">
              <w:rPr>
                <w:rFonts w:ascii="Times New Roman" w:hAnsi="Times New Roman" w:cs="Times New Roman"/>
                <w:color w:val="000000" w:themeColor="text1"/>
              </w:rPr>
              <w:t>dotărilor</w:t>
            </w:r>
            <w:proofErr w:type="spellEnd"/>
            <w:r w:rsidRPr="004A5A29">
              <w:rPr>
                <w:rFonts w:ascii="Times New Roman" w:hAnsi="Times New Roman" w:cs="Times New Roman"/>
                <w:color w:val="000000" w:themeColor="text1"/>
              </w:rPr>
              <w:t xml:space="preserve"> tip A (A Pack), </w:t>
            </w:r>
            <w:proofErr w:type="spellStart"/>
            <w:r w:rsidRPr="004A5A29">
              <w:rPr>
                <w:rFonts w:ascii="Times New Roman" w:hAnsi="Times New Roman" w:cs="Times New Roman"/>
                <w:color w:val="000000" w:themeColor="text1"/>
              </w:rPr>
              <w:t>fără</w:t>
            </w:r>
            <w:proofErr w:type="spellEnd"/>
            <w:r w:rsidRPr="004A5A29">
              <w:rPr>
                <w:rFonts w:ascii="Times New Roman" w:hAnsi="Times New Roman" w:cs="Times New Roman"/>
                <w:color w:val="000000" w:themeColor="text1"/>
              </w:rPr>
              <w:t xml:space="preserve"> </w:t>
            </w:r>
            <w:proofErr w:type="spellStart"/>
            <w:r w:rsidRPr="004A5A29">
              <w:rPr>
                <w:rFonts w:ascii="Times New Roman" w:hAnsi="Times New Roman" w:cs="Times New Roman"/>
                <w:color w:val="000000" w:themeColor="text1"/>
              </w:rPr>
              <w:t>limită</w:t>
            </w:r>
            <w:proofErr w:type="spellEnd"/>
            <w:r w:rsidRPr="004A5A29">
              <w:rPr>
                <w:rFonts w:ascii="Times New Roman" w:hAnsi="Times New Roman" w:cs="Times New Roman"/>
                <w:color w:val="000000" w:themeColor="text1"/>
              </w:rPr>
              <w:t xml:space="preserve"> de </w:t>
            </w:r>
            <w:proofErr w:type="spellStart"/>
            <w:r w:rsidRPr="004A5A29">
              <w:rPr>
                <w:rFonts w:ascii="Times New Roman" w:hAnsi="Times New Roman" w:cs="Times New Roman"/>
                <w:color w:val="000000" w:themeColor="text1"/>
              </w:rPr>
              <w:t>navigaţie</w:t>
            </w:r>
            <w:proofErr w:type="spellEnd"/>
            <w:r w:rsidRPr="004A5A29">
              <w:rPr>
                <w:rFonts w:ascii="Times New Roman" w:hAnsi="Times New Roman" w:cs="Times New Roman"/>
                <w:color w:val="000000" w:themeColor="text1"/>
              </w:rPr>
              <w:t>.</w:t>
            </w:r>
          </w:p>
        </w:tc>
        <w:tc>
          <w:tcPr>
            <w:tcW w:w="6660" w:type="dxa"/>
          </w:tcPr>
          <w:p w14:paraId="1A0D126E" w14:textId="77777777" w:rsidR="00532D14" w:rsidRPr="004A5A29" w:rsidRDefault="00532D14" w:rsidP="00532D14">
            <w:pPr>
              <w:rPr>
                <w:rFonts w:ascii="Times New Roman" w:hAnsi="Times New Roman"/>
                <w:color w:val="000000" w:themeColor="text1"/>
              </w:rPr>
            </w:pPr>
          </w:p>
        </w:tc>
      </w:tr>
      <w:tr w:rsidR="00532D14" w:rsidRPr="004A5A29" w14:paraId="4DDB3F27" w14:textId="77777777" w:rsidTr="004A5A29">
        <w:tc>
          <w:tcPr>
            <w:tcW w:w="531" w:type="dxa"/>
            <w:vAlign w:val="center"/>
          </w:tcPr>
          <w:p w14:paraId="6F9C57D9" w14:textId="3099B2FA" w:rsidR="00532D14" w:rsidRPr="004A5A29" w:rsidRDefault="00355E06" w:rsidP="00532D14">
            <w:pPr>
              <w:jc w:val="center"/>
              <w:rPr>
                <w:rFonts w:ascii="Times New Roman" w:hAnsi="Times New Roman"/>
                <w:color w:val="000000" w:themeColor="text1"/>
              </w:rPr>
            </w:pPr>
            <w:r>
              <w:rPr>
                <w:rFonts w:ascii="Times New Roman" w:hAnsi="Times New Roman"/>
                <w:color w:val="000000" w:themeColor="text1"/>
              </w:rPr>
              <w:t>7.</w:t>
            </w:r>
          </w:p>
        </w:tc>
        <w:tc>
          <w:tcPr>
            <w:tcW w:w="7119" w:type="dxa"/>
            <w:noWrap/>
          </w:tcPr>
          <w:p w14:paraId="5BE309C7" w14:textId="77755F9D" w:rsidR="00532D14" w:rsidRPr="004A5A29" w:rsidRDefault="00532D14" w:rsidP="00532D14">
            <w:pPr>
              <w:contextualSpacing/>
              <w:rPr>
                <w:rFonts w:ascii="Times New Roman" w:hAnsi="Times New Roman"/>
                <w:color w:val="000000" w:themeColor="text1"/>
              </w:rPr>
            </w:pPr>
            <w:proofErr w:type="spellStart"/>
            <w:r w:rsidRPr="004A5A29">
              <w:rPr>
                <w:rFonts w:ascii="Times New Roman" w:hAnsi="Times New Roman"/>
                <w:color w:val="000000" w:themeColor="text1"/>
              </w:rPr>
              <w:t>Specificațiile</w:t>
            </w:r>
            <w:proofErr w:type="spellEnd"/>
            <w:r w:rsidRPr="004A5A29">
              <w:rPr>
                <w:rFonts w:ascii="Times New Roman" w:hAnsi="Times New Roman"/>
                <w:color w:val="000000" w:themeColor="text1"/>
              </w:rPr>
              <w:t xml:space="preserve"> </w:t>
            </w:r>
            <w:proofErr w:type="spellStart"/>
            <w:r w:rsidRPr="004A5A29">
              <w:rPr>
                <w:rFonts w:ascii="Times New Roman" w:hAnsi="Times New Roman"/>
                <w:color w:val="000000" w:themeColor="text1"/>
              </w:rPr>
              <w:t>tehnice</w:t>
            </w:r>
            <w:proofErr w:type="spellEnd"/>
            <w:r w:rsidRPr="004A5A29">
              <w:rPr>
                <w:rFonts w:ascii="Times New Roman" w:hAnsi="Times New Roman"/>
                <w:color w:val="000000" w:themeColor="text1"/>
              </w:rPr>
              <w:t xml:space="preserve"> ale </w:t>
            </w:r>
            <w:proofErr w:type="spellStart"/>
            <w:r w:rsidRPr="004A5A29">
              <w:rPr>
                <w:rFonts w:ascii="Times New Roman" w:hAnsi="Times New Roman"/>
                <w:color w:val="000000" w:themeColor="text1"/>
              </w:rPr>
              <w:t>materialelor</w:t>
            </w:r>
            <w:proofErr w:type="spellEnd"/>
            <w:r w:rsidRPr="004A5A29">
              <w:rPr>
                <w:rFonts w:ascii="Times New Roman" w:hAnsi="Times New Roman"/>
                <w:color w:val="000000" w:themeColor="text1"/>
              </w:rPr>
              <w:t xml:space="preserve"> sunt </w:t>
            </w:r>
            <w:proofErr w:type="spellStart"/>
            <w:r w:rsidRPr="004A5A29">
              <w:rPr>
                <w:rFonts w:ascii="Times New Roman" w:hAnsi="Times New Roman"/>
                <w:color w:val="000000" w:themeColor="text1"/>
              </w:rPr>
              <w:t>prevăzute</w:t>
            </w:r>
            <w:proofErr w:type="spellEnd"/>
            <w:r w:rsidRPr="004A5A29">
              <w:rPr>
                <w:rFonts w:ascii="Times New Roman" w:hAnsi="Times New Roman"/>
                <w:color w:val="000000" w:themeColor="text1"/>
              </w:rPr>
              <w:t xml:space="preserve"> </w:t>
            </w:r>
            <w:proofErr w:type="spellStart"/>
            <w:r w:rsidRPr="004A5A29">
              <w:rPr>
                <w:rFonts w:ascii="Times New Roman" w:hAnsi="Times New Roman"/>
                <w:color w:val="000000" w:themeColor="text1"/>
              </w:rPr>
              <w:t>Codul</w:t>
            </w:r>
            <w:proofErr w:type="spellEnd"/>
            <w:r w:rsidRPr="004A5A29">
              <w:rPr>
                <w:rFonts w:ascii="Times New Roman" w:hAnsi="Times New Roman"/>
                <w:color w:val="000000" w:themeColor="text1"/>
              </w:rPr>
              <w:t xml:space="preserve"> </w:t>
            </w:r>
            <w:proofErr w:type="spellStart"/>
            <w:r w:rsidRPr="004A5A29">
              <w:rPr>
                <w:rFonts w:ascii="Times New Roman" w:hAnsi="Times New Roman"/>
                <w:color w:val="000000" w:themeColor="text1"/>
              </w:rPr>
              <w:t>internațional</w:t>
            </w:r>
            <w:proofErr w:type="spellEnd"/>
            <w:r w:rsidRPr="004A5A29">
              <w:rPr>
                <w:rFonts w:ascii="Times New Roman" w:hAnsi="Times New Roman"/>
                <w:color w:val="000000" w:themeColor="text1"/>
              </w:rPr>
              <w:t xml:space="preserve"> din 4 </w:t>
            </w:r>
            <w:proofErr w:type="spellStart"/>
            <w:r w:rsidRPr="004A5A29">
              <w:rPr>
                <w:rFonts w:ascii="Times New Roman" w:hAnsi="Times New Roman"/>
                <w:color w:val="000000" w:themeColor="text1"/>
              </w:rPr>
              <w:t>iunie</w:t>
            </w:r>
            <w:proofErr w:type="spellEnd"/>
            <w:r w:rsidRPr="004A5A29">
              <w:rPr>
                <w:rFonts w:ascii="Times New Roman" w:hAnsi="Times New Roman"/>
                <w:color w:val="000000" w:themeColor="text1"/>
              </w:rPr>
              <w:t xml:space="preserve"> 1996 al </w:t>
            </w:r>
            <w:proofErr w:type="spellStart"/>
            <w:r w:rsidRPr="004A5A29">
              <w:rPr>
                <w:rFonts w:ascii="Times New Roman" w:hAnsi="Times New Roman"/>
                <w:color w:val="000000" w:themeColor="text1"/>
              </w:rPr>
              <w:t>mijloacelor</w:t>
            </w:r>
            <w:proofErr w:type="spellEnd"/>
            <w:r w:rsidRPr="004A5A29">
              <w:rPr>
                <w:rFonts w:ascii="Times New Roman" w:hAnsi="Times New Roman"/>
                <w:color w:val="000000" w:themeColor="text1"/>
              </w:rPr>
              <w:t xml:space="preserve"> de </w:t>
            </w:r>
            <w:proofErr w:type="spellStart"/>
            <w:r w:rsidRPr="004A5A29">
              <w:rPr>
                <w:rFonts w:ascii="Times New Roman" w:hAnsi="Times New Roman"/>
                <w:color w:val="000000" w:themeColor="text1"/>
              </w:rPr>
              <w:t>salvare</w:t>
            </w:r>
            <w:proofErr w:type="spellEnd"/>
            <w:r w:rsidRPr="004A5A29">
              <w:rPr>
                <w:rFonts w:ascii="Times New Roman" w:hAnsi="Times New Roman"/>
                <w:color w:val="000000" w:themeColor="text1"/>
              </w:rPr>
              <w:t xml:space="preserve"> (</w:t>
            </w:r>
            <w:proofErr w:type="spellStart"/>
            <w:r w:rsidRPr="004A5A29">
              <w:rPr>
                <w:rFonts w:ascii="Times New Roman" w:hAnsi="Times New Roman"/>
                <w:color w:val="000000" w:themeColor="text1"/>
              </w:rPr>
              <w:t>Codul</w:t>
            </w:r>
            <w:proofErr w:type="spellEnd"/>
            <w:r w:rsidRPr="004A5A29">
              <w:rPr>
                <w:rFonts w:ascii="Times New Roman" w:hAnsi="Times New Roman"/>
                <w:color w:val="000000" w:themeColor="text1"/>
              </w:rPr>
              <w:t xml:space="preserve"> LSA), </w:t>
            </w:r>
            <w:proofErr w:type="spellStart"/>
            <w:r w:rsidRPr="004A5A29">
              <w:rPr>
                <w:rFonts w:ascii="Times New Roman" w:hAnsi="Times New Roman"/>
                <w:color w:val="000000" w:themeColor="text1"/>
              </w:rPr>
              <w:t>adoptat</w:t>
            </w:r>
            <w:proofErr w:type="spellEnd"/>
            <w:r w:rsidRPr="004A5A29">
              <w:rPr>
                <w:rFonts w:ascii="Times New Roman" w:hAnsi="Times New Roman"/>
                <w:color w:val="000000" w:themeColor="text1"/>
              </w:rPr>
              <w:t xml:space="preserve"> de </w:t>
            </w:r>
            <w:proofErr w:type="spellStart"/>
            <w:r w:rsidRPr="004A5A29">
              <w:rPr>
                <w:rFonts w:ascii="Times New Roman" w:hAnsi="Times New Roman"/>
                <w:color w:val="000000" w:themeColor="text1"/>
              </w:rPr>
              <w:t>Organizaţia</w:t>
            </w:r>
            <w:proofErr w:type="spellEnd"/>
            <w:r w:rsidRPr="004A5A29">
              <w:rPr>
                <w:rFonts w:ascii="Times New Roman" w:hAnsi="Times New Roman"/>
                <w:color w:val="000000" w:themeColor="text1"/>
              </w:rPr>
              <w:t xml:space="preserve"> Maritima </w:t>
            </w:r>
            <w:proofErr w:type="spellStart"/>
            <w:r w:rsidRPr="004A5A29">
              <w:rPr>
                <w:rFonts w:ascii="Times New Roman" w:hAnsi="Times New Roman"/>
                <w:color w:val="000000" w:themeColor="text1"/>
              </w:rPr>
              <w:t>Internaționala</w:t>
            </w:r>
            <w:proofErr w:type="spellEnd"/>
            <w:r w:rsidRPr="004A5A29">
              <w:rPr>
                <w:rFonts w:ascii="Times New Roman" w:hAnsi="Times New Roman"/>
                <w:color w:val="000000" w:themeColor="text1"/>
              </w:rPr>
              <w:t xml:space="preserve"> </w:t>
            </w:r>
            <w:proofErr w:type="spellStart"/>
            <w:r w:rsidRPr="004A5A29">
              <w:rPr>
                <w:rFonts w:ascii="Times New Roman" w:hAnsi="Times New Roman"/>
                <w:color w:val="000000" w:themeColor="text1"/>
              </w:rPr>
              <w:t>prin</w:t>
            </w:r>
            <w:proofErr w:type="spellEnd"/>
            <w:r w:rsidRPr="004A5A29">
              <w:rPr>
                <w:rFonts w:ascii="Times New Roman" w:hAnsi="Times New Roman"/>
                <w:color w:val="000000" w:themeColor="text1"/>
              </w:rPr>
              <w:t xml:space="preserve"> </w:t>
            </w:r>
            <w:proofErr w:type="spellStart"/>
            <w:r w:rsidRPr="004A5A29">
              <w:rPr>
                <w:rFonts w:ascii="Times New Roman" w:hAnsi="Times New Roman"/>
                <w:color w:val="000000" w:themeColor="text1"/>
              </w:rPr>
              <w:t>Rezoluţia</w:t>
            </w:r>
            <w:proofErr w:type="spellEnd"/>
            <w:r w:rsidRPr="004A5A29">
              <w:rPr>
                <w:rFonts w:ascii="Times New Roman" w:hAnsi="Times New Roman"/>
                <w:color w:val="000000" w:themeColor="text1"/>
              </w:rPr>
              <w:t xml:space="preserve"> MSC.48(66) a </w:t>
            </w:r>
            <w:proofErr w:type="spellStart"/>
            <w:r w:rsidRPr="004A5A29">
              <w:rPr>
                <w:rFonts w:ascii="Times New Roman" w:hAnsi="Times New Roman"/>
                <w:color w:val="000000" w:themeColor="text1"/>
              </w:rPr>
              <w:t>Comitetului</w:t>
            </w:r>
            <w:proofErr w:type="spellEnd"/>
            <w:r w:rsidRPr="004A5A29">
              <w:rPr>
                <w:rFonts w:ascii="Times New Roman" w:hAnsi="Times New Roman"/>
                <w:color w:val="000000" w:themeColor="text1"/>
              </w:rPr>
              <w:t xml:space="preserve"> </w:t>
            </w:r>
            <w:proofErr w:type="spellStart"/>
            <w:r w:rsidRPr="004A5A29">
              <w:rPr>
                <w:rFonts w:ascii="Times New Roman" w:hAnsi="Times New Roman"/>
                <w:color w:val="000000" w:themeColor="text1"/>
              </w:rPr>
              <w:t>Securităţii</w:t>
            </w:r>
            <w:proofErr w:type="spellEnd"/>
            <w:r w:rsidRPr="004A5A29">
              <w:rPr>
                <w:rFonts w:ascii="Times New Roman" w:hAnsi="Times New Roman"/>
                <w:color w:val="000000" w:themeColor="text1"/>
              </w:rPr>
              <w:t xml:space="preserve"> Maritime la </w:t>
            </w:r>
            <w:proofErr w:type="spellStart"/>
            <w:r w:rsidRPr="004A5A29">
              <w:rPr>
                <w:rFonts w:ascii="Times New Roman" w:hAnsi="Times New Roman"/>
                <w:color w:val="000000" w:themeColor="text1"/>
              </w:rPr>
              <w:t>Londra</w:t>
            </w:r>
            <w:proofErr w:type="spellEnd"/>
            <w:r w:rsidRPr="004A5A29">
              <w:rPr>
                <w:rFonts w:ascii="Times New Roman" w:hAnsi="Times New Roman"/>
                <w:color w:val="000000" w:themeColor="text1"/>
              </w:rPr>
              <w:t xml:space="preserve"> la 4 </w:t>
            </w:r>
            <w:proofErr w:type="spellStart"/>
            <w:r w:rsidRPr="004A5A29">
              <w:rPr>
                <w:rFonts w:ascii="Times New Roman" w:hAnsi="Times New Roman"/>
                <w:color w:val="000000" w:themeColor="text1"/>
              </w:rPr>
              <w:t>iunie</w:t>
            </w:r>
            <w:proofErr w:type="spellEnd"/>
            <w:r w:rsidRPr="004A5A29">
              <w:rPr>
                <w:rFonts w:ascii="Times New Roman" w:hAnsi="Times New Roman"/>
                <w:color w:val="000000" w:themeColor="text1"/>
              </w:rPr>
              <w:t xml:space="preserve"> 1996.</w:t>
            </w:r>
          </w:p>
        </w:tc>
        <w:tc>
          <w:tcPr>
            <w:tcW w:w="6660" w:type="dxa"/>
          </w:tcPr>
          <w:p w14:paraId="2FFB1181" w14:textId="77777777" w:rsidR="00532D14" w:rsidRPr="004A5A29" w:rsidRDefault="00532D14" w:rsidP="00532D14">
            <w:pPr>
              <w:rPr>
                <w:rFonts w:ascii="Times New Roman" w:hAnsi="Times New Roman"/>
                <w:color w:val="000000" w:themeColor="text1"/>
              </w:rPr>
            </w:pPr>
          </w:p>
        </w:tc>
      </w:tr>
    </w:tbl>
    <w:p w14:paraId="36BC54FC" w14:textId="7215246B" w:rsidR="00AE35D8" w:rsidRDefault="00AE35D8"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p w14:paraId="30230F5D" w14:textId="72EDBF1B" w:rsidR="00AE35D8" w:rsidRDefault="00AE35D8"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p w14:paraId="25C957B6" w14:textId="38369FFC" w:rsidR="00EA0570" w:rsidRDefault="00EA0570"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p w14:paraId="22A4493C" w14:textId="139A4F9A" w:rsidR="00EA0570" w:rsidRDefault="00EA0570"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p w14:paraId="21EC8164" w14:textId="092CA6E2" w:rsidR="00EA0570" w:rsidRDefault="00EA0570"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p w14:paraId="110ADF81" w14:textId="692D2291" w:rsidR="00EA0570" w:rsidRDefault="00EA0570"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p w14:paraId="0393F231" w14:textId="5DBEE949" w:rsidR="00EA0570" w:rsidRDefault="00EA0570"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p w14:paraId="00088B29" w14:textId="77777777" w:rsidR="00EA0570" w:rsidRDefault="00EA0570" w:rsidP="008831A4">
      <w:pPr>
        <w:pStyle w:val="ListParagraph"/>
        <w:tabs>
          <w:tab w:val="left" w:pos="0"/>
          <w:tab w:val="left" w:pos="720"/>
        </w:tabs>
        <w:spacing w:after="0"/>
        <w:ind w:left="-540"/>
        <w:jc w:val="both"/>
        <w:rPr>
          <w:rFonts w:ascii="Times New Roman" w:eastAsia="Times New Roman" w:hAnsi="Times New Roman"/>
          <w:b/>
          <w:bCs/>
          <w:sz w:val="24"/>
          <w:szCs w:val="24"/>
          <w:lang w:val="ro-RO"/>
        </w:rPr>
      </w:pPr>
    </w:p>
    <w:p w14:paraId="20D99550" w14:textId="2A83B6C5" w:rsidR="00C35AC8" w:rsidRDefault="00C35AC8" w:rsidP="00C35AC8">
      <w:pPr>
        <w:pStyle w:val="Heading2"/>
        <w:keepNext w:val="0"/>
        <w:widowControl w:val="0"/>
        <w:numPr>
          <w:ilvl w:val="0"/>
          <w:numId w:val="0"/>
        </w:numPr>
        <w:tabs>
          <w:tab w:val="left" w:pos="993"/>
        </w:tabs>
        <w:spacing w:before="0" w:after="120" w:line="240" w:lineRule="auto"/>
        <w:ind w:left="576" w:hanging="576"/>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r w:rsidRPr="005F2D2B">
        <w:rPr>
          <w:rFonts w:ascii="Times New Roman" w:hAnsi="Times New Roman"/>
          <w:color w:val="000000" w:themeColor="text1"/>
          <w:sz w:val="24"/>
          <w:szCs w:val="24"/>
        </w:rPr>
        <w:t>.</w:t>
      </w:r>
      <w:r>
        <w:rPr>
          <w:rFonts w:ascii="Times New Roman" w:hAnsi="Times New Roman"/>
          <w:color w:val="000000" w:themeColor="text1"/>
          <w:sz w:val="24"/>
          <w:szCs w:val="24"/>
        </w:rPr>
        <w:t>2</w:t>
      </w:r>
      <w:r w:rsidRPr="005F2D2B">
        <w:rPr>
          <w:rFonts w:ascii="Times New Roman" w:hAnsi="Times New Roman"/>
          <w:color w:val="000000" w:themeColor="text1"/>
          <w:sz w:val="24"/>
          <w:szCs w:val="24"/>
        </w:rPr>
        <w:t xml:space="preserve">. Lot </w:t>
      </w:r>
      <w:r>
        <w:rPr>
          <w:rFonts w:ascii="Times New Roman" w:hAnsi="Times New Roman"/>
          <w:color w:val="000000" w:themeColor="text1"/>
          <w:sz w:val="24"/>
          <w:szCs w:val="24"/>
        </w:rPr>
        <w:t>2</w:t>
      </w:r>
      <w:r w:rsidRPr="005F2D2B">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Servicii</w:t>
      </w:r>
      <w:proofErr w:type="spellEnd"/>
      <w:r w:rsidR="00164F34" w:rsidRPr="00164F34">
        <w:rPr>
          <w:rFonts w:ascii="Times New Roman" w:hAnsi="Times New Roman"/>
          <w:color w:val="000000" w:themeColor="text1"/>
          <w:sz w:val="24"/>
          <w:szCs w:val="24"/>
        </w:rPr>
        <w:t xml:space="preserve"> de </w:t>
      </w:r>
      <w:proofErr w:type="spellStart"/>
      <w:r w:rsidR="00806647" w:rsidRPr="00164F34">
        <w:rPr>
          <w:rFonts w:ascii="Times New Roman" w:hAnsi="Times New Roman"/>
          <w:color w:val="000000" w:themeColor="text1"/>
          <w:sz w:val="24"/>
          <w:szCs w:val="24"/>
        </w:rPr>
        <w:t>verificare</w:t>
      </w:r>
      <w:proofErr w:type="spellEnd"/>
      <w:r w:rsidR="00806647" w:rsidRPr="00164F34">
        <w:rPr>
          <w:rFonts w:ascii="Times New Roman" w:hAnsi="Times New Roman"/>
          <w:color w:val="000000" w:themeColor="text1"/>
          <w:sz w:val="24"/>
          <w:szCs w:val="24"/>
        </w:rPr>
        <w:t xml:space="preserve">, </w:t>
      </w:r>
      <w:proofErr w:type="spellStart"/>
      <w:r w:rsidR="00806647" w:rsidRPr="00164F34">
        <w:rPr>
          <w:rFonts w:ascii="Times New Roman" w:hAnsi="Times New Roman"/>
          <w:color w:val="000000" w:themeColor="text1"/>
          <w:sz w:val="24"/>
          <w:szCs w:val="24"/>
        </w:rPr>
        <w:t>inlocuire</w:t>
      </w:r>
      <w:proofErr w:type="spellEnd"/>
      <w:r w:rsidR="00164F34" w:rsidRPr="00164F34">
        <w:rPr>
          <w:rFonts w:ascii="Times New Roman" w:hAnsi="Times New Roman"/>
          <w:color w:val="000000" w:themeColor="text1"/>
          <w:sz w:val="24"/>
          <w:szCs w:val="24"/>
        </w:rPr>
        <w:t xml:space="preserve"> a </w:t>
      </w:r>
      <w:proofErr w:type="spellStart"/>
      <w:r w:rsidR="00164F34" w:rsidRPr="00164F34">
        <w:rPr>
          <w:rFonts w:ascii="Times New Roman" w:hAnsi="Times New Roman"/>
          <w:color w:val="000000" w:themeColor="text1"/>
          <w:sz w:val="24"/>
          <w:szCs w:val="24"/>
        </w:rPr>
        <w:t>componentelor</w:t>
      </w:r>
      <w:proofErr w:type="spellEnd"/>
      <w:r w:rsidR="00164F34" w:rsidRPr="00164F34">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neconforme</w:t>
      </w:r>
      <w:proofErr w:type="spellEnd"/>
      <w:r w:rsidR="00164F34" w:rsidRPr="00164F34">
        <w:rPr>
          <w:rFonts w:ascii="Times New Roman" w:hAnsi="Times New Roman"/>
          <w:color w:val="000000" w:themeColor="text1"/>
          <w:sz w:val="24"/>
          <w:szCs w:val="24"/>
        </w:rPr>
        <w:t xml:space="preserve"> din </w:t>
      </w:r>
      <w:proofErr w:type="spellStart"/>
      <w:r w:rsidR="00164F34" w:rsidRPr="00164F34">
        <w:rPr>
          <w:rFonts w:ascii="Times New Roman" w:hAnsi="Times New Roman"/>
          <w:color w:val="000000" w:themeColor="text1"/>
          <w:sz w:val="24"/>
          <w:szCs w:val="24"/>
        </w:rPr>
        <w:t>inventarul</w:t>
      </w:r>
      <w:proofErr w:type="spellEnd"/>
      <w:r w:rsidR="00164F34" w:rsidRPr="00164F34">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vestelor</w:t>
      </w:r>
      <w:proofErr w:type="spellEnd"/>
      <w:r w:rsidR="00164F34" w:rsidRPr="00164F34">
        <w:rPr>
          <w:rFonts w:ascii="Times New Roman" w:hAnsi="Times New Roman"/>
          <w:color w:val="000000" w:themeColor="text1"/>
          <w:sz w:val="24"/>
          <w:szCs w:val="24"/>
        </w:rPr>
        <w:t xml:space="preserve"> de </w:t>
      </w:r>
      <w:proofErr w:type="spellStart"/>
      <w:r w:rsidR="00164F34" w:rsidRPr="00164F34">
        <w:rPr>
          <w:rFonts w:ascii="Times New Roman" w:hAnsi="Times New Roman"/>
          <w:color w:val="000000" w:themeColor="text1"/>
          <w:sz w:val="24"/>
          <w:szCs w:val="24"/>
        </w:rPr>
        <w:t>salvare</w:t>
      </w:r>
      <w:proofErr w:type="spellEnd"/>
      <w:r w:rsidR="00164F34" w:rsidRPr="00164F34">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și</w:t>
      </w:r>
      <w:proofErr w:type="spellEnd"/>
      <w:r w:rsidR="00164F34" w:rsidRPr="00164F34">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recertificare</w:t>
      </w:r>
      <w:proofErr w:type="spellEnd"/>
      <w:r w:rsidR="00164F34" w:rsidRPr="00164F34">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ce</w:t>
      </w:r>
      <w:proofErr w:type="spellEnd"/>
      <w:r w:rsidR="00164F34" w:rsidRPr="00164F34">
        <w:rPr>
          <w:rFonts w:ascii="Times New Roman" w:hAnsi="Times New Roman"/>
          <w:color w:val="000000" w:themeColor="text1"/>
          <w:sz w:val="24"/>
          <w:szCs w:val="24"/>
        </w:rPr>
        <w:t xml:space="preserve"> se </w:t>
      </w:r>
      <w:proofErr w:type="spellStart"/>
      <w:r w:rsidR="00164F34" w:rsidRPr="00164F34">
        <w:rPr>
          <w:rFonts w:ascii="Times New Roman" w:hAnsi="Times New Roman"/>
          <w:color w:val="000000" w:themeColor="text1"/>
          <w:sz w:val="24"/>
          <w:szCs w:val="24"/>
        </w:rPr>
        <w:t>vor</w:t>
      </w:r>
      <w:proofErr w:type="spellEnd"/>
      <w:r w:rsidR="00164F34" w:rsidRPr="00164F34">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executa</w:t>
      </w:r>
      <w:proofErr w:type="spellEnd"/>
      <w:r w:rsidR="00164F34" w:rsidRPr="00164F34">
        <w:rPr>
          <w:rFonts w:ascii="Times New Roman" w:hAnsi="Times New Roman"/>
          <w:color w:val="000000" w:themeColor="text1"/>
          <w:sz w:val="24"/>
          <w:szCs w:val="24"/>
        </w:rPr>
        <w:t xml:space="preserve"> la </w:t>
      </w:r>
      <w:proofErr w:type="spellStart"/>
      <w:r w:rsidR="00164F34" w:rsidRPr="00164F34">
        <w:rPr>
          <w:rFonts w:ascii="Times New Roman" w:hAnsi="Times New Roman"/>
          <w:color w:val="000000" w:themeColor="text1"/>
          <w:sz w:val="24"/>
          <w:szCs w:val="24"/>
        </w:rPr>
        <w:t>vestele</w:t>
      </w:r>
      <w:proofErr w:type="spellEnd"/>
      <w:r w:rsidR="00164F34" w:rsidRPr="00164F34">
        <w:rPr>
          <w:rFonts w:ascii="Times New Roman" w:hAnsi="Times New Roman"/>
          <w:color w:val="000000" w:themeColor="text1"/>
          <w:sz w:val="24"/>
          <w:szCs w:val="24"/>
        </w:rPr>
        <w:t xml:space="preserve"> de </w:t>
      </w:r>
      <w:proofErr w:type="spellStart"/>
      <w:r w:rsidR="00164F34" w:rsidRPr="00164F34">
        <w:rPr>
          <w:rFonts w:ascii="Times New Roman" w:hAnsi="Times New Roman"/>
          <w:color w:val="000000" w:themeColor="text1"/>
          <w:sz w:val="24"/>
          <w:szCs w:val="24"/>
        </w:rPr>
        <w:t>salvare</w:t>
      </w:r>
      <w:proofErr w:type="spellEnd"/>
      <w:r w:rsidR="00164F34" w:rsidRPr="00164F34">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gonflabile</w:t>
      </w:r>
      <w:proofErr w:type="spellEnd"/>
      <w:r w:rsidR="00164F34" w:rsidRPr="00164F34">
        <w:rPr>
          <w:rFonts w:ascii="Times New Roman" w:hAnsi="Times New Roman"/>
          <w:color w:val="000000" w:themeColor="text1"/>
          <w:sz w:val="24"/>
          <w:szCs w:val="24"/>
        </w:rPr>
        <w:t xml:space="preserve"> cu </w:t>
      </w:r>
      <w:proofErr w:type="spellStart"/>
      <w:r w:rsidR="00164F34" w:rsidRPr="00164F34">
        <w:rPr>
          <w:rFonts w:ascii="Times New Roman" w:hAnsi="Times New Roman"/>
          <w:color w:val="000000" w:themeColor="text1"/>
          <w:sz w:val="24"/>
          <w:szCs w:val="24"/>
        </w:rPr>
        <w:t>actionare</w:t>
      </w:r>
      <w:proofErr w:type="spellEnd"/>
      <w:r w:rsidR="00164F34" w:rsidRPr="00164F34">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hidrostatica</w:t>
      </w:r>
      <w:proofErr w:type="spellEnd"/>
      <w:r w:rsidR="00164F34" w:rsidRPr="00164F34">
        <w:rPr>
          <w:rFonts w:ascii="Times New Roman" w:hAnsi="Times New Roman"/>
          <w:color w:val="000000" w:themeColor="text1"/>
          <w:sz w:val="24"/>
          <w:szCs w:val="24"/>
        </w:rPr>
        <w:t xml:space="preserve"> </w:t>
      </w:r>
      <w:proofErr w:type="spellStart"/>
      <w:r w:rsidR="00164F34" w:rsidRPr="00164F34">
        <w:rPr>
          <w:rFonts w:ascii="Times New Roman" w:hAnsi="Times New Roman"/>
          <w:color w:val="000000" w:themeColor="text1"/>
          <w:sz w:val="24"/>
          <w:szCs w:val="24"/>
        </w:rPr>
        <w:t>cartus</w:t>
      </w:r>
      <w:proofErr w:type="spellEnd"/>
      <w:r w:rsidR="00164F34" w:rsidRPr="00164F34">
        <w:rPr>
          <w:rFonts w:ascii="Times New Roman" w:hAnsi="Times New Roman"/>
          <w:color w:val="000000" w:themeColor="text1"/>
          <w:sz w:val="24"/>
          <w:szCs w:val="24"/>
        </w:rPr>
        <w:t xml:space="preserve"> 33 gr CO2, tip SIMI</w:t>
      </w:r>
    </w:p>
    <w:p w14:paraId="62A73E82" w14:textId="7FD4CAF6" w:rsidR="00C35AC8" w:rsidRDefault="00C35AC8" w:rsidP="00C35AC8">
      <w:pPr>
        <w:pStyle w:val="Heading1"/>
        <w:keepNext w:val="0"/>
        <w:keepLines w:val="0"/>
        <w:numPr>
          <w:ilvl w:val="0"/>
          <w:numId w:val="0"/>
        </w:numPr>
        <w:spacing w:before="0" w:line="360" w:lineRule="auto"/>
        <w:ind w:left="450"/>
        <w:rPr>
          <w:rFonts w:ascii="Times New Roman" w:eastAsia="Calibri" w:hAnsi="Times New Roman"/>
          <w:color w:val="auto"/>
          <w:sz w:val="24"/>
          <w:szCs w:val="24"/>
          <w:lang w:val="ro-RO"/>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715"/>
        <w:gridCol w:w="901"/>
        <w:gridCol w:w="2590"/>
        <w:gridCol w:w="1972"/>
        <w:gridCol w:w="1972"/>
      </w:tblGrid>
      <w:tr w:rsidR="00C85FB3" w:rsidRPr="008B4C74" w14:paraId="2E33B87C" w14:textId="77777777" w:rsidTr="00C85FB3">
        <w:trPr>
          <w:trHeight w:val="340"/>
          <w:tblHeader/>
          <w:jc w:val="center"/>
        </w:trPr>
        <w:tc>
          <w:tcPr>
            <w:tcW w:w="2070" w:type="pct"/>
            <w:shd w:val="clear" w:color="000000" w:fill="DDD9C3"/>
            <w:vAlign w:val="center"/>
          </w:tcPr>
          <w:p w14:paraId="1A6FB5C7" w14:textId="77777777" w:rsidR="00C85FB3" w:rsidRPr="008B4C74" w:rsidRDefault="00C85FB3" w:rsidP="003F32BA">
            <w:pPr>
              <w:widowControl w:val="0"/>
              <w:spacing w:after="0"/>
              <w:jc w:val="center"/>
              <w:rPr>
                <w:rFonts w:ascii="Times New Roman" w:hAnsi="Times New Roman"/>
                <w:b/>
                <w:bCs/>
                <w:color w:val="000000" w:themeColor="text1"/>
              </w:rPr>
            </w:pPr>
            <w:proofErr w:type="spellStart"/>
            <w:r w:rsidRPr="008B4C74">
              <w:rPr>
                <w:rFonts w:ascii="Times New Roman" w:hAnsi="Times New Roman"/>
                <w:b/>
                <w:bCs/>
                <w:color w:val="000000" w:themeColor="text1"/>
              </w:rPr>
              <w:t>Servicii</w:t>
            </w:r>
            <w:proofErr w:type="spellEnd"/>
            <w:r w:rsidRPr="008B4C74">
              <w:rPr>
                <w:rFonts w:ascii="Times New Roman" w:hAnsi="Times New Roman"/>
                <w:b/>
                <w:bCs/>
                <w:color w:val="000000" w:themeColor="text1"/>
              </w:rPr>
              <w:t xml:space="preserve"> solicitate</w:t>
            </w:r>
          </w:p>
        </w:tc>
        <w:tc>
          <w:tcPr>
            <w:tcW w:w="257" w:type="pct"/>
            <w:shd w:val="clear" w:color="000000" w:fill="DDD9C3"/>
            <w:vAlign w:val="center"/>
            <w:hideMark/>
          </w:tcPr>
          <w:p w14:paraId="4A9D5B86" w14:textId="77777777" w:rsidR="00C85FB3" w:rsidRPr="008B4C74" w:rsidRDefault="00C85FB3" w:rsidP="003F32BA">
            <w:pPr>
              <w:widowControl w:val="0"/>
              <w:spacing w:after="0"/>
              <w:jc w:val="center"/>
              <w:rPr>
                <w:rFonts w:ascii="Times New Roman" w:hAnsi="Times New Roman"/>
                <w:b/>
                <w:bCs/>
                <w:color w:val="000000" w:themeColor="text1"/>
              </w:rPr>
            </w:pPr>
            <w:r w:rsidRPr="008B4C74">
              <w:rPr>
                <w:rFonts w:ascii="Times New Roman" w:hAnsi="Times New Roman"/>
                <w:b/>
                <w:bCs/>
                <w:color w:val="000000" w:themeColor="text1"/>
              </w:rPr>
              <w:t>U/M</w:t>
            </w:r>
          </w:p>
        </w:tc>
        <w:tc>
          <w:tcPr>
            <w:tcW w:w="324" w:type="pct"/>
            <w:shd w:val="clear" w:color="000000" w:fill="DDD9C3"/>
            <w:vAlign w:val="center"/>
            <w:hideMark/>
          </w:tcPr>
          <w:p w14:paraId="11CD016B" w14:textId="77777777" w:rsidR="00C85FB3" w:rsidRPr="008B4C74" w:rsidRDefault="00C85FB3" w:rsidP="003F32BA">
            <w:pPr>
              <w:widowControl w:val="0"/>
              <w:spacing w:after="0"/>
              <w:jc w:val="center"/>
              <w:rPr>
                <w:rFonts w:ascii="Times New Roman" w:hAnsi="Times New Roman"/>
                <w:b/>
                <w:bCs/>
                <w:color w:val="000000" w:themeColor="text1"/>
              </w:rPr>
            </w:pPr>
            <w:r w:rsidRPr="008B4C74">
              <w:rPr>
                <w:rFonts w:ascii="Times New Roman" w:hAnsi="Times New Roman"/>
                <w:b/>
                <w:bCs/>
                <w:color w:val="000000" w:themeColor="text1"/>
              </w:rPr>
              <w:t>Cant.</w:t>
            </w:r>
          </w:p>
        </w:tc>
        <w:tc>
          <w:tcPr>
            <w:tcW w:w="931" w:type="pct"/>
            <w:shd w:val="clear" w:color="000000" w:fill="DDD9C3"/>
            <w:vAlign w:val="center"/>
          </w:tcPr>
          <w:p w14:paraId="4C7B4D9D" w14:textId="77777777" w:rsidR="00C85FB3" w:rsidRPr="008B4C74" w:rsidRDefault="00C85FB3" w:rsidP="003F32BA">
            <w:pPr>
              <w:widowControl w:val="0"/>
              <w:spacing w:after="0"/>
              <w:jc w:val="center"/>
              <w:rPr>
                <w:rFonts w:ascii="Times New Roman" w:hAnsi="Times New Roman"/>
                <w:b/>
                <w:bCs/>
                <w:color w:val="000000" w:themeColor="text1"/>
              </w:rPr>
            </w:pPr>
            <w:r w:rsidRPr="008B4C74">
              <w:rPr>
                <w:rFonts w:ascii="Times New Roman" w:hAnsi="Times New Roman"/>
                <w:b/>
                <w:iCs/>
                <w:color w:val="000000" w:themeColor="text1"/>
              </w:rPr>
              <w:t xml:space="preserve">Loc de </w:t>
            </w:r>
            <w:proofErr w:type="spellStart"/>
            <w:r w:rsidRPr="008B4C74">
              <w:rPr>
                <w:rFonts w:ascii="Times New Roman" w:hAnsi="Times New Roman"/>
                <w:b/>
                <w:iCs/>
                <w:color w:val="000000" w:themeColor="text1"/>
              </w:rPr>
              <w:t>prestare</w:t>
            </w:r>
            <w:proofErr w:type="spellEnd"/>
            <w:r w:rsidRPr="008B4C74">
              <w:rPr>
                <w:rFonts w:ascii="Times New Roman" w:hAnsi="Times New Roman"/>
                <w:b/>
                <w:iCs/>
                <w:color w:val="000000" w:themeColor="text1"/>
              </w:rPr>
              <w:t xml:space="preserve"> </w:t>
            </w:r>
            <w:proofErr w:type="spellStart"/>
            <w:r w:rsidRPr="008B4C74">
              <w:rPr>
                <w:rFonts w:ascii="Times New Roman" w:hAnsi="Times New Roman"/>
                <w:b/>
                <w:iCs/>
                <w:color w:val="000000" w:themeColor="text1"/>
              </w:rPr>
              <w:t>servicii</w:t>
            </w:r>
            <w:proofErr w:type="spellEnd"/>
          </w:p>
        </w:tc>
        <w:tc>
          <w:tcPr>
            <w:tcW w:w="709" w:type="pct"/>
            <w:shd w:val="clear" w:color="000000" w:fill="DDD9C3"/>
            <w:vAlign w:val="center"/>
          </w:tcPr>
          <w:p w14:paraId="315D61BE" w14:textId="77777777" w:rsidR="00C85FB3" w:rsidRPr="008B4C74" w:rsidRDefault="00C85FB3" w:rsidP="003F32BA">
            <w:pPr>
              <w:widowControl w:val="0"/>
              <w:spacing w:after="0"/>
              <w:jc w:val="center"/>
              <w:rPr>
                <w:rFonts w:ascii="Times New Roman" w:hAnsi="Times New Roman"/>
                <w:b/>
                <w:iCs/>
                <w:color w:val="000000" w:themeColor="text1"/>
              </w:rPr>
            </w:pPr>
            <w:r w:rsidRPr="008B4C74">
              <w:rPr>
                <w:rFonts w:ascii="Times New Roman" w:hAnsi="Times New Roman"/>
                <w:b/>
                <w:iCs/>
                <w:color w:val="000000" w:themeColor="text1"/>
              </w:rPr>
              <w:t xml:space="preserve">Termen de </w:t>
            </w:r>
            <w:proofErr w:type="spellStart"/>
            <w:r w:rsidRPr="008B4C74">
              <w:rPr>
                <w:rFonts w:ascii="Times New Roman" w:hAnsi="Times New Roman"/>
                <w:b/>
                <w:iCs/>
                <w:color w:val="000000" w:themeColor="text1"/>
              </w:rPr>
              <w:t>prestare</w:t>
            </w:r>
            <w:proofErr w:type="spellEnd"/>
            <w:r w:rsidRPr="008B4C74">
              <w:rPr>
                <w:rFonts w:ascii="Times New Roman" w:hAnsi="Times New Roman"/>
                <w:b/>
                <w:iCs/>
                <w:color w:val="000000" w:themeColor="text1"/>
              </w:rPr>
              <w:t xml:space="preserve"> a </w:t>
            </w:r>
            <w:proofErr w:type="spellStart"/>
            <w:r w:rsidRPr="008B4C74">
              <w:rPr>
                <w:rFonts w:ascii="Times New Roman" w:hAnsi="Times New Roman"/>
                <w:b/>
                <w:iCs/>
                <w:color w:val="000000" w:themeColor="text1"/>
              </w:rPr>
              <w:t>serviciilor</w:t>
            </w:r>
            <w:proofErr w:type="spellEnd"/>
            <w:r w:rsidRPr="008B4C74">
              <w:rPr>
                <w:rFonts w:ascii="Times New Roman" w:hAnsi="Times New Roman"/>
                <w:b/>
                <w:iCs/>
                <w:color w:val="000000" w:themeColor="text1"/>
              </w:rPr>
              <w:t xml:space="preserve"> </w:t>
            </w:r>
          </w:p>
        </w:tc>
        <w:tc>
          <w:tcPr>
            <w:tcW w:w="709" w:type="pct"/>
            <w:shd w:val="clear" w:color="000000" w:fill="DDD9C3"/>
            <w:vAlign w:val="center"/>
          </w:tcPr>
          <w:p w14:paraId="667B95EE" w14:textId="77777777" w:rsidR="00C85FB3" w:rsidRPr="008B4C74" w:rsidRDefault="00C85FB3" w:rsidP="003F32BA">
            <w:pPr>
              <w:widowControl w:val="0"/>
              <w:spacing w:after="0"/>
              <w:jc w:val="center"/>
              <w:rPr>
                <w:rFonts w:ascii="Times New Roman" w:hAnsi="Times New Roman"/>
                <w:b/>
                <w:iCs/>
                <w:color w:val="000000" w:themeColor="text1"/>
              </w:rPr>
            </w:pPr>
            <w:proofErr w:type="spellStart"/>
            <w:r w:rsidRPr="008B4C74">
              <w:rPr>
                <w:rFonts w:ascii="Times New Roman" w:hAnsi="Times New Roman"/>
                <w:b/>
                <w:color w:val="000000" w:themeColor="text1"/>
              </w:rPr>
              <w:t>Durata</w:t>
            </w:r>
            <w:proofErr w:type="spellEnd"/>
            <w:r w:rsidRPr="008B4C74">
              <w:rPr>
                <w:rFonts w:ascii="Times New Roman" w:hAnsi="Times New Roman"/>
                <w:b/>
                <w:color w:val="000000" w:themeColor="text1"/>
              </w:rPr>
              <w:t xml:space="preserve"> </w:t>
            </w:r>
            <w:proofErr w:type="spellStart"/>
            <w:r w:rsidRPr="008B4C74">
              <w:rPr>
                <w:rFonts w:ascii="Times New Roman" w:hAnsi="Times New Roman"/>
                <w:b/>
                <w:color w:val="000000" w:themeColor="text1"/>
              </w:rPr>
              <w:t>minimă</w:t>
            </w:r>
            <w:proofErr w:type="spellEnd"/>
            <w:r w:rsidRPr="008B4C74">
              <w:rPr>
                <w:rFonts w:ascii="Times New Roman" w:hAnsi="Times New Roman"/>
                <w:b/>
                <w:color w:val="000000" w:themeColor="text1"/>
              </w:rPr>
              <w:t xml:space="preserve"> </w:t>
            </w:r>
            <w:proofErr w:type="spellStart"/>
            <w:r w:rsidRPr="008B4C74">
              <w:rPr>
                <w:rFonts w:ascii="Times New Roman" w:hAnsi="Times New Roman"/>
                <w:b/>
                <w:color w:val="000000" w:themeColor="text1"/>
              </w:rPr>
              <w:t>garanție</w:t>
            </w:r>
            <w:proofErr w:type="spellEnd"/>
          </w:p>
        </w:tc>
      </w:tr>
      <w:tr w:rsidR="00C85FB3" w:rsidRPr="008B4C74" w14:paraId="7C876A39" w14:textId="77777777" w:rsidTr="00C85FB3">
        <w:trPr>
          <w:trHeight w:val="567"/>
          <w:jc w:val="center"/>
        </w:trPr>
        <w:tc>
          <w:tcPr>
            <w:tcW w:w="2070" w:type="pct"/>
            <w:vAlign w:val="center"/>
          </w:tcPr>
          <w:p w14:paraId="11392B8A" w14:textId="6234C534" w:rsidR="00C85FB3" w:rsidRPr="008B4C74" w:rsidRDefault="00C85FB3" w:rsidP="003F32BA">
            <w:pPr>
              <w:widowControl w:val="0"/>
              <w:spacing w:after="0"/>
              <w:rPr>
                <w:rFonts w:ascii="Times New Roman" w:hAnsi="Times New Roman"/>
                <w:iCs/>
                <w:color w:val="000000" w:themeColor="text1"/>
              </w:rPr>
            </w:pPr>
            <w:proofErr w:type="spellStart"/>
            <w:r w:rsidRPr="00164F34">
              <w:rPr>
                <w:rFonts w:ascii="Times New Roman" w:hAnsi="Times New Roman"/>
                <w:iCs/>
                <w:color w:val="000000" w:themeColor="text1"/>
              </w:rPr>
              <w:t>Servicii</w:t>
            </w:r>
            <w:proofErr w:type="spellEnd"/>
            <w:r w:rsidRPr="00164F34">
              <w:rPr>
                <w:rFonts w:ascii="Times New Roman" w:hAnsi="Times New Roman"/>
                <w:iCs/>
                <w:color w:val="000000" w:themeColor="text1"/>
              </w:rPr>
              <w:t xml:space="preserve"> de </w:t>
            </w:r>
            <w:proofErr w:type="spellStart"/>
            <w:r w:rsidRPr="00164F34">
              <w:rPr>
                <w:rFonts w:ascii="Times New Roman" w:hAnsi="Times New Roman"/>
                <w:iCs/>
                <w:color w:val="000000" w:themeColor="text1"/>
              </w:rPr>
              <w:t>verificare</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inlocuire</w:t>
            </w:r>
            <w:proofErr w:type="spellEnd"/>
            <w:r w:rsidRPr="00164F34">
              <w:rPr>
                <w:rFonts w:ascii="Times New Roman" w:hAnsi="Times New Roman"/>
                <w:iCs/>
                <w:color w:val="000000" w:themeColor="text1"/>
              </w:rPr>
              <w:t xml:space="preserve"> a </w:t>
            </w:r>
            <w:proofErr w:type="spellStart"/>
            <w:r w:rsidRPr="00164F34">
              <w:rPr>
                <w:rFonts w:ascii="Times New Roman" w:hAnsi="Times New Roman"/>
                <w:iCs/>
                <w:color w:val="000000" w:themeColor="text1"/>
              </w:rPr>
              <w:t>componentelor</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neconforme</w:t>
            </w:r>
            <w:proofErr w:type="spellEnd"/>
            <w:r w:rsidRPr="00164F34">
              <w:rPr>
                <w:rFonts w:ascii="Times New Roman" w:hAnsi="Times New Roman"/>
                <w:iCs/>
                <w:color w:val="000000" w:themeColor="text1"/>
              </w:rPr>
              <w:t xml:space="preserve"> din </w:t>
            </w:r>
            <w:proofErr w:type="spellStart"/>
            <w:r w:rsidRPr="00164F34">
              <w:rPr>
                <w:rFonts w:ascii="Times New Roman" w:hAnsi="Times New Roman"/>
                <w:iCs/>
                <w:color w:val="000000" w:themeColor="text1"/>
              </w:rPr>
              <w:t>inventarul</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vestelor</w:t>
            </w:r>
            <w:proofErr w:type="spellEnd"/>
            <w:r w:rsidRPr="00164F34">
              <w:rPr>
                <w:rFonts w:ascii="Times New Roman" w:hAnsi="Times New Roman"/>
                <w:iCs/>
                <w:color w:val="000000" w:themeColor="text1"/>
              </w:rPr>
              <w:t xml:space="preserve"> de </w:t>
            </w:r>
            <w:proofErr w:type="spellStart"/>
            <w:r w:rsidRPr="00164F34">
              <w:rPr>
                <w:rFonts w:ascii="Times New Roman" w:hAnsi="Times New Roman"/>
                <w:iCs/>
                <w:color w:val="000000" w:themeColor="text1"/>
              </w:rPr>
              <w:t>salvare</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și</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recertificare</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ce</w:t>
            </w:r>
            <w:proofErr w:type="spellEnd"/>
            <w:r w:rsidRPr="00164F34">
              <w:rPr>
                <w:rFonts w:ascii="Times New Roman" w:hAnsi="Times New Roman"/>
                <w:iCs/>
                <w:color w:val="000000" w:themeColor="text1"/>
              </w:rPr>
              <w:t xml:space="preserve"> se </w:t>
            </w:r>
            <w:proofErr w:type="spellStart"/>
            <w:r w:rsidRPr="00164F34">
              <w:rPr>
                <w:rFonts w:ascii="Times New Roman" w:hAnsi="Times New Roman"/>
                <w:iCs/>
                <w:color w:val="000000" w:themeColor="text1"/>
              </w:rPr>
              <w:t>vor</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executa</w:t>
            </w:r>
            <w:proofErr w:type="spellEnd"/>
            <w:r w:rsidRPr="00164F34">
              <w:rPr>
                <w:rFonts w:ascii="Times New Roman" w:hAnsi="Times New Roman"/>
                <w:iCs/>
                <w:color w:val="000000" w:themeColor="text1"/>
              </w:rPr>
              <w:t xml:space="preserve"> la </w:t>
            </w:r>
            <w:proofErr w:type="spellStart"/>
            <w:r w:rsidRPr="00164F34">
              <w:rPr>
                <w:rFonts w:ascii="Times New Roman" w:hAnsi="Times New Roman"/>
                <w:iCs/>
                <w:color w:val="000000" w:themeColor="text1"/>
              </w:rPr>
              <w:t>vestele</w:t>
            </w:r>
            <w:proofErr w:type="spellEnd"/>
            <w:r w:rsidRPr="00164F34">
              <w:rPr>
                <w:rFonts w:ascii="Times New Roman" w:hAnsi="Times New Roman"/>
                <w:iCs/>
                <w:color w:val="000000" w:themeColor="text1"/>
              </w:rPr>
              <w:t xml:space="preserve"> de </w:t>
            </w:r>
            <w:proofErr w:type="spellStart"/>
            <w:r w:rsidRPr="00164F34">
              <w:rPr>
                <w:rFonts w:ascii="Times New Roman" w:hAnsi="Times New Roman"/>
                <w:iCs/>
                <w:color w:val="000000" w:themeColor="text1"/>
              </w:rPr>
              <w:t>salvare</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gonflabile</w:t>
            </w:r>
            <w:proofErr w:type="spellEnd"/>
            <w:r w:rsidRPr="00164F34">
              <w:rPr>
                <w:rFonts w:ascii="Times New Roman" w:hAnsi="Times New Roman"/>
                <w:iCs/>
                <w:color w:val="000000" w:themeColor="text1"/>
              </w:rPr>
              <w:t xml:space="preserve"> cu </w:t>
            </w:r>
            <w:proofErr w:type="spellStart"/>
            <w:r w:rsidRPr="00164F34">
              <w:rPr>
                <w:rFonts w:ascii="Times New Roman" w:hAnsi="Times New Roman"/>
                <w:iCs/>
                <w:color w:val="000000" w:themeColor="text1"/>
              </w:rPr>
              <w:t>actionare</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hidrostatica</w:t>
            </w:r>
            <w:proofErr w:type="spellEnd"/>
            <w:r w:rsidRPr="00164F34">
              <w:rPr>
                <w:rFonts w:ascii="Times New Roman" w:hAnsi="Times New Roman"/>
                <w:iCs/>
                <w:color w:val="000000" w:themeColor="text1"/>
              </w:rPr>
              <w:t xml:space="preserve"> </w:t>
            </w:r>
            <w:proofErr w:type="spellStart"/>
            <w:r w:rsidRPr="00164F34">
              <w:rPr>
                <w:rFonts w:ascii="Times New Roman" w:hAnsi="Times New Roman"/>
                <w:iCs/>
                <w:color w:val="000000" w:themeColor="text1"/>
              </w:rPr>
              <w:t>cartus</w:t>
            </w:r>
            <w:proofErr w:type="spellEnd"/>
            <w:r w:rsidRPr="00164F34">
              <w:rPr>
                <w:rFonts w:ascii="Times New Roman" w:hAnsi="Times New Roman"/>
                <w:iCs/>
                <w:color w:val="000000" w:themeColor="text1"/>
              </w:rPr>
              <w:t xml:space="preserve"> 33 gr CO2, tip SIMI</w:t>
            </w:r>
          </w:p>
        </w:tc>
        <w:tc>
          <w:tcPr>
            <w:tcW w:w="257" w:type="pct"/>
            <w:shd w:val="clear" w:color="auto" w:fill="auto"/>
            <w:vAlign w:val="center"/>
            <w:hideMark/>
          </w:tcPr>
          <w:p w14:paraId="59481357" w14:textId="77777777" w:rsidR="00C85FB3" w:rsidRPr="008B4C74" w:rsidRDefault="00C85FB3" w:rsidP="003F32BA">
            <w:pPr>
              <w:widowControl w:val="0"/>
              <w:spacing w:after="0"/>
              <w:jc w:val="center"/>
              <w:rPr>
                <w:rFonts w:ascii="Times New Roman" w:hAnsi="Times New Roman"/>
                <w:iCs/>
                <w:color w:val="000000" w:themeColor="text1"/>
              </w:rPr>
            </w:pPr>
            <w:r w:rsidRPr="008B4C74">
              <w:rPr>
                <w:rFonts w:ascii="Times New Roman" w:hAnsi="Times New Roman"/>
                <w:iCs/>
                <w:color w:val="000000" w:themeColor="text1"/>
              </w:rPr>
              <w:t>serv</w:t>
            </w:r>
          </w:p>
        </w:tc>
        <w:tc>
          <w:tcPr>
            <w:tcW w:w="324" w:type="pct"/>
            <w:shd w:val="clear" w:color="auto" w:fill="auto"/>
            <w:vAlign w:val="center"/>
            <w:hideMark/>
          </w:tcPr>
          <w:p w14:paraId="3D1AD203" w14:textId="77777777" w:rsidR="00C85FB3" w:rsidRPr="008B4C74" w:rsidRDefault="00C85FB3" w:rsidP="003F32BA">
            <w:pPr>
              <w:widowControl w:val="0"/>
              <w:spacing w:after="0"/>
              <w:jc w:val="center"/>
              <w:rPr>
                <w:rFonts w:ascii="Times New Roman" w:hAnsi="Times New Roman"/>
                <w:color w:val="000000" w:themeColor="text1"/>
              </w:rPr>
            </w:pPr>
            <w:r w:rsidRPr="008B4C74">
              <w:rPr>
                <w:rFonts w:ascii="Times New Roman" w:hAnsi="Times New Roman"/>
                <w:color w:val="000000" w:themeColor="text1"/>
              </w:rPr>
              <w:t>1</w:t>
            </w:r>
          </w:p>
        </w:tc>
        <w:tc>
          <w:tcPr>
            <w:tcW w:w="931" w:type="pct"/>
            <w:vAlign w:val="center"/>
          </w:tcPr>
          <w:p w14:paraId="37A97E18" w14:textId="77777777" w:rsidR="00C85FB3" w:rsidRPr="008B4C74" w:rsidRDefault="00C85FB3" w:rsidP="003F32BA">
            <w:pPr>
              <w:widowControl w:val="0"/>
              <w:tabs>
                <w:tab w:val="left" w:pos="709"/>
                <w:tab w:val="left" w:pos="993"/>
                <w:tab w:val="left" w:pos="1560"/>
              </w:tabs>
              <w:jc w:val="center"/>
              <w:rPr>
                <w:rFonts w:ascii="Times New Roman" w:hAnsi="Times New Roman"/>
                <w:iCs/>
                <w:color w:val="000000" w:themeColor="text1"/>
              </w:rPr>
            </w:pPr>
            <w:r w:rsidRPr="008B4C74">
              <w:rPr>
                <w:rFonts w:ascii="Times New Roman" w:hAnsi="Times New Roman"/>
                <w:iCs/>
                <w:color w:val="000000" w:themeColor="text1"/>
              </w:rPr>
              <w:t>UM 02028</w:t>
            </w:r>
          </w:p>
          <w:p w14:paraId="7C573CFA" w14:textId="77777777" w:rsidR="00C85FB3" w:rsidRPr="008B4C74" w:rsidRDefault="00C85FB3" w:rsidP="003F32BA">
            <w:pPr>
              <w:widowControl w:val="0"/>
              <w:spacing w:after="0"/>
              <w:jc w:val="both"/>
              <w:rPr>
                <w:rFonts w:ascii="Times New Roman" w:hAnsi="Times New Roman"/>
                <w:color w:val="000000" w:themeColor="text1"/>
              </w:rPr>
            </w:pPr>
            <w:r w:rsidRPr="008B4C74">
              <w:rPr>
                <w:rFonts w:ascii="Times New Roman" w:hAnsi="Times New Roman"/>
                <w:iCs/>
                <w:color w:val="000000" w:themeColor="text1"/>
              </w:rPr>
              <w:t xml:space="preserve">Dana 0 a </w:t>
            </w:r>
            <w:proofErr w:type="spellStart"/>
            <w:r w:rsidRPr="008B4C74">
              <w:rPr>
                <w:rFonts w:ascii="Times New Roman" w:hAnsi="Times New Roman"/>
                <w:iCs/>
                <w:color w:val="000000" w:themeColor="text1"/>
              </w:rPr>
              <w:t>Portului</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militar</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Constanța</w:t>
            </w:r>
            <w:proofErr w:type="spellEnd"/>
          </w:p>
        </w:tc>
        <w:tc>
          <w:tcPr>
            <w:tcW w:w="709" w:type="pct"/>
            <w:vAlign w:val="center"/>
          </w:tcPr>
          <w:p w14:paraId="39CB2FFE" w14:textId="77777777" w:rsidR="00C85FB3" w:rsidRPr="008B4C74" w:rsidRDefault="00C85FB3" w:rsidP="003F32BA">
            <w:pPr>
              <w:widowControl w:val="0"/>
              <w:tabs>
                <w:tab w:val="left" w:pos="709"/>
                <w:tab w:val="left" w:pos="993"/>
                <w:tab w:val="left" w:pos="1560"/>
              </w:tabs>
              <w:jc w:val="center"/>
              <w:rPr>
                <w:rFonts w:ascii="Times New Roman" w:hAnsi="Times New Roman"/>
                <w:iCs/>
                <w:color w:val="000000" w:themeColor="text1"/>
              </w:rPr>
            </w:pPr>
            <w:r w:rsidRPr="008B4C74">
              <w:rPr>
                <w:rFonts w:ascii="Times New Roman" w:hAnsi="Times New Roman"/>
                <w:iCs/>
                <w:color w:val="000000" w:themeColor="text1"/>
              </w:rPr>
              <w:t xml:space="preserve">max. 25 </w:t>
            </w:r>
            <w:proofErr w:type="spellStart"/>
            <w:r w:rsidRPr="008B4C74">
              <w:rPr>
                <w:rFonts w:ascii="Times New Roman" w:hAnsi="Times New Roman"/>
                <w:iCs/>
                <w:color w:val="000000" w:themeColor="text1"/>
              </w:rPr>
              <w:t>zile</w:t>
            </w:r>
            <w:proofErr w:type="spellEnd"/>
            <w:r w:rsidRPr="008B4C74">
              <w:rPr>
                <w:rFonts w:ascii="Times New Roman" w:hAnsi="Times New Roman"/>
                <w:iCs/>
                <w:color w:val="000000" w:themeColor="text1"/>
              </w:rPr>
              <w:t xml:space="preserve"> de la data </w:t>
            </w:r>
            <w:proofErr w:type="spellStart"/>
            <w:r w:rsidRPr="008B4C74">
              <w:rPr>
                <w:rFonts w:ascii="Times New Roman" w:hAnsi="Times New Roman"/>
                <w:iCs/>
                <w:color w:val="000000" w:themeColor="text1"/>
              </w:rPr>
              <w:t>semnării</w:t>
            </w:r>
            <w:proofErr w:type="spellEnd"/>
            <w:r w:rsidRPr="008B4C74">
              <w:rPr>
                <w:rFonts w:ascii="Times New Roman" w:hAnsi="Times New Roman"/>
                <w:iCs/>
                <w:color w:val="000000" w:themeColor="text1"/>
              </w:rPr>
              <w:t xml:space="preserve"> </w:t>
            </w:r>
            <w:proofErr w:type="spellStart"/>
            <w:r w:rsidRPr="008B4C74">
              <w:rPr>
                <w:rFonts w:ascii="Times New Roman" w:hAnsi="Times New Roman"/>
                <w:iCs/>
                <w:color w:val="000000" w:themeColor="text1"/>
              </w:rPr>
              <w:t>contractului</w:t>
            </w:r>
            <w:proofErr w:type="spellEnd"/>
          </w:p>
        </w:tc>
        <w:tc>
          <w:tcPr>
            <w:tcW w:w="709" w:type="pct"/>
            <w:vAlign w:val="center"/>
          </w:tcPr>
          <w:p w14:paraId="42FCEFC6" w14:textId="77777777" w:rsidR="00C85FB3" w:rsidRPr="008B4C74" w:rsidRDefault="00C85FB3" w:rsidP="003F32BA">
            <w:pPr>
              <w:widowControl w:val="0"/>
              <w:tabs>
                <w:tab w:val="left" w:pos="709"/>
                <w:tab w:val="left" w:pos="993"/>
                <w:tab w:val="left" w:pos="1560"/>
              </w:tabs>
              <w:jc w:val="center"/>
              <w:rPr>
                <w:rFonts w:ascii="Times New Roman" w:hAnsi="Times New Roman"/>
                <w:iCs/>
                <w:color w:val="000000" w:themeColor="text1"/>
              </w:rPr>
            </w:pPr>
            <w:r w:rsidRPr="008B4C74">
              <w:rPr>
                <w:rFonts w:ascii="Times New Roman" w:hAnsi="Times New Roman"/>
                <w:iCs/>
              </w:rPr>
              <w:t xml:space="preserve">minim 12 </w:t>
            </w:r>
            <w:proofErr w:type="spellStart"/>
            <w:r w:rsidRPr="008B4C74">
              <w:rPr>
                <w:rFonts w:ascii="Times New Roman" w:hAnsi="Times New Roman"/>
                <w:iCs/>
              </w:rPr>
              <w:t>luni</w:t>
            </w:r>
            <w:proofErr w:type="spellEnd"/>
            <w:r w:rsidRPr="008B4C74">
              <w:rPr>
                <w:rFonts w:ascii="Times New Roman" w:hAnsi="Times New Roman"/>
                <w:iCs/>
              </w:rPr>
              <w:t xml:space="preserve"> de la data </w:t>
            </w:r>
            <w:proofErr w:type="spellStart"/>
            <w:r w:rsidRPr="008B4C74">
              <w:rPr>
                <w:rFonts w:ascii="Times New Roman" w:hAnsi="Times New Roman"/>
                <w:iCs/>
              </w:rPr>
              <w:t>recepției</w:t>
            </w:r>
            <w:proofErr w:type="spellEnd"/>
          </w:p>
        </w:tc>
      </w:tr>
    </w:tbl>
    <w:p w14:paraId="217B4079" w14:textId="19B3EA9F" w:rsidR="00164F34" w:rsidRDefault="00164F34" w:rsidP="00164F34">
      <w:pPr>
        <w:rPr>
          <w:lang w:val="ro-RO"/>
        </w:rPr>
      </w:pPr>
    </w:p>
    <w:tbl>
      <w:tblPr>
        <w:tblStyle w:val="TableGrid"/>
        <w:tblW w:w="0" w:type="auto"/>
        <w:jc w:val="center"/>
        <w:tblLook w:val="04A0" w:firstRow="1" w:lastRow="0" w:firstColumn="1" w:lastColumn="0" w:noHBand="0" w:noVBand="1"/>
      </w:tblPr>
      <w:tblGrid>
        <w:gridCol w:w="805"/>
        <w:gridCol w:w="8668"/>
        <w:gridCol w:w="1170"/>
        <w:gridCol w:w="1935"/>
      </w:tblGrid>
      <w:tr w:rsidR="004E72B8" w:rsidRPr="004E72B8" w14:paraId="22093D79" w14:textId="77777777" w:rsidTr="004E72B8">
        <w:trPr>
          <w:trHeight w:val="219"/>
          <w:tblHeader/>
          <w:jc w:val="center"/>
        </w:trPr>
        <w:tc>
          <w:tcPr>
            <w:tcW w:w="805" w:type="dxa"/>
            <w:shd w:val="clear" w:color="auto" w:fill="C6D9F1" w:themeFill="text2" w:themeFillTint="33"/>
            <w:vAlign w:val="center"/>
          </w:tcPr>
          <w:p w14:paraId="114BAD69" w14:textId="77777777" w:rsidR="004E72B8" w:rsidRPr="004E72B8" w:rsidRDefault="004E72B8" w:rsidP="003F32BA">
            <w:pPr>
              <w:widowControl w:val="0"/>
              <w:contextualSpacing/>
              <w:jc w:val="center"/>
              <w:rPr>
                <w:rFonts w:ascii="Times New Roman" w:hAnsi="Times New Roman"/>
                <w:b/>
                <w:bCs/>
              </w:rPr>
            </w:pPr>
            <w:r w:rsidRPr="004E72B8">
              <w:rPr>
                <w:rFonts w:ascii="Times New Roman" w:hAnsi="Times New Roman"/>
                <w:b/>
                <w:bCs/>
              </w:rPr>
              <w:t>Nr. crt.</w:t>
            </w:r>
          </w:p>
        </w:tc>
        <w:tc>
          <w:tcPr>
            <w:tcW w:w="8668" w:type="dxa"/>
            <w:shd w:val="clear" w:color="auto" w:fill="C6D9F1" w:themeFill="text2" w:themeFillTint="33"/>
            <w:vAlign w:val="center"/>
          </w:tcPr>
          <w:p w14:paraId="1F484241" w14:textId="77777777" w:rsidR="004E72B8" w:rsidRPr="004E72B8" w:rsidRDefault="004E72B8" w:rsidP="003F32BA">
            <w:pPr>
              <w:widowControl w:val="0"/>
              <w:contextualSpacing/>
              <w:jc w:val="center"/>
              <w:rPr>
                <w:rFonts w:ascii="Times New Roman" w:hAnsi="Times New Roman"/>
                <w:b/>
                <w:bCs/>
              </w:rPr>
            </w:pPr>
            <w:r w:rsidRPr="004E72B8">
              <w:rPr>
                <w:rFonts w:ascii="Times New Roman" w:hAnsi="Times New Roman"/>
                <w:b/>
                <w:bCs/>
              </w:rPr>
              <w:t>Denumire serviciu</w:t>
            </w:r>
          </w:p>
        </w:tc>
        <w:tc>
          <w:tcPr>
            <w:tcW w:w="1170" w:type="dxa"/>
            <w:shd w:val="clear" w:color="auto" w:fill="C6D9F1" w:themeFill="text2" w:themeFillTint="33"/>
            <w:vAlign w:val="center"/>
          </w:tcPr>
          <w:p w14:paraId="3222786D" w14:textId="77777777" w:rsidR="004E72B8" w:rsidRPr="004E72B8" w:rsidRDefault="004E72B8" w:rsidP="003F32BA">
            <w:pPr>
              <w:widowControl w:val="0"/>
              <w:contextualSpacing/>
              <w:jc w:val="center"/>
              <w:rPr>
                <w:rFonts w:ascii="Times New Roman" w:hAnsi="Times New Roman"/>
                <w:b/>
                <w:bCs/>
              </w:rPr>
            </w:pPr>
            <w:r w:rsidRPr="004E72B8">
              <w:rPr>
                <w:rFonts w:ascii="Times New Roman" w:hAnsi="Times New Roman"/>
                <w:b/>
                <w:bCs/>
              </w:rPr>
              <w:t>Unitate de măsură</w:t>
            </w:r>
          </w:p>
        </w:tc>
        <w:tc>
          <w:tcPr>
            <w:tcW w:w="1935" w:type="dxa"/>
            <w:shd w:val="clear" w:color="auto" w:fill="C6D9F1" w:themeFill="text2" w:themeFillTint="33"/>
            <w:vAlign w:val="center"/>
          </w:tcPr>
          <w:p w14:paraId="6F72CC01" w14:textId="77777777" w:rsidR="004E72B8" w:rsidRPr="004E72B8" w:rsidRDefault="004E72B8" w:rsidP="003F32BA">
            <w:pPr>
              <w:widowControl w:val="0"/>
              <w:contextualSpacing/>
              <w:jc w:val="center"/>
              <w:rPr>
                <w:rFonts w:ascii="Times New Roman" w:hAnsi="Times New Roman"/>
                <w:b/>
                <w:bCs/>
              </w:rPr>
            </w:pPr>
            <w:r w:rsidRPr="004E72B8">
              <w:rPr>
                <w:rFonts w:ascii="Times New Roman" w:hAnsi="Times New Roman"/>
                <w:b/>
                <w:bCs/>
              </w:rPr>
              <w:t>Cantitate</w:t>
            </w:r>
          </w:p>
        </w:tc>
      </w:tr>
      <w:tr w:rsidR="004E72B8" w:rsidRPr="004E72B8" w14:paraId="07D622FA" w14:textId="77777777" w:rsidTr="004E72B8">
        <w:trPr>
          <w:jc w:val="center"/>
        </w:trPr>
        <w:tc>
          <w:tcPr>
            <w:tcW w:w="805" w:type="dxa"/>
            <w:vAlign w:val="center"/>
          </w:tcPr>
          <w:p w14:paraId="57880F37" w14:textId="77777777" w:rsidR="004E72B8" w:rsidRPr="004E72B8" w:rsidRDefault="004E72B8" w:rsidP="009562F5">
            <w:pPr>
              <w:pStyle w:val="ListParagraph"/>
              <w:widowControl w:val="0"/>
              <w:numPr>
                <w:ilvl w:val="0"/>
                <w:numId w:val="10"/>
              </w:numPr>
              <w:jc w:val="center"/>
              <w:rPr>
                <w:rFonts w:ascii="Times New Roman" w:hAnsi="Times New Roman"/>
                <w:b/>
              </w:rPr>
            </w:pPr>
          </w:p>
        </w:tc>
        <w:tc>
          <w:tcPr>
            <w:tcW w:w="8668" w:type="dxa"/>
          </w:tcPr>
          <w:p w14:paraId="19BC9D08" w14:textId="77777777" w:rsidR="004E72B8" w:rsidRPr="004E72B8" w:rsidRDefault="004E72B8" w:rsidP="003F32BA">
            <w:pPr>
              <w:widowControl w:val="0"/>
              <w:contextualSpacing/>
              <w:rPr>
                <w:rFonts w:ascii="Times New Roman" w:hAnsi="Times New Roman"/>
                <w:b/>
              </w:rPr>
            </w:pPr>
            <w:r w:rsidRPr="004E72B8">
              <w:rPr>
                <w:rFonts w:ascii="Times New Roman" w:hAnsi="Times New Roman"/>
                <w:b/>
                <w:bCs/>
              </w:rPr>
              <w:t xml:space="preserve">Predarea  și recepția pentru inspectare, înlocuire a componentelor neconforme din inventarul vestei de salvare , </w:t>
            </w:r>
            <w:r w:rsidRPr="004E72B8">
              <w:rPr>
                <w:rFonts w:ascii="Times New Roman" w:hAnsi="Times New Roman"/>
                <w:b/>
              </w:rPr>
              <w:t xml:space="preserve">, întocmirea actelor de constatare pentru fiecare plută </w:t>
            </w:r>
            <w:r w:rsidRPr="004E72B8">
              <w:rPr>
                <w:rFonts w:ascii="Times New Roman" w:hAnsi="Times New Roman"/>
                <w:b/>
                <w:bCs/>
              </w:rPr>
              <w:t>și recertificare</w:t>
            </w:r>
          </w:p>
        </w:tc>
        <w:tc>
          <w:tcPr>
            <w:tcW w:w="1170" w:type="dxa"/>
          </w:tcPr>
          <w:p w14:paraId="73E0EC88" w14:textId="77777777" w:rsidR="004E72B8" w:rsidRPr="004E72B8" w:rsidRDefault="004E72B8" w:rsidP="003F32BA">
            <w:pPr>
              <w:widowControl w:val="0"/>
              <w:contextualSpacing/>
              <w:jc w:val="center"/>
              <w:rPr>
                <w:rFonts w:ascii="Times New Roman" w:hAnsi="Times New Roman"/>
                <w:b/>
              </w:rPr>
            </w:pPr>
            <w:r w:rsidRPr="004E72B8">
              <w:rPr>
                <w:rFonts w:ascii="Times New Roman" w:hAnsi="Times New Roman"/>
                <w:b/>
              </w:rPr>
              <w:t>serv</w:t>
            </w:r>
          </w:p>
        </w:tc>
        <w:tc>
          <w:tcPr>
            <w:tcW w:w="1935" w:type="dxa"/>
          </w:tcPr>
          <w:p w14:paraId="16DF1931" w14:textId="77777777" w:rsidR="004E72B8" w:rsidRPr="004E72B8" w:rsidRDefault="004E72B8" w:rsidP="003F32BA">
            <w:pPr>
              <w:widowControl w:val="0"/>
              <w:contextualSpacing/>
              <w:jc w:val="center"/>
              <w:rPr>
                <w:rFonts w:ascii="Times New Roman" w:hAnsi="Times New Roman"/>
                <w:b/>
              </w:rPr>
            </w:pPr>
            <w:r w:rsidRPr="004E72B8">
              <w:rPr>
                <w:rFonts w:ascii="Times New Roman" w:hAnsi="Times New Roman"/>
                <w:b/>
              </w:rPr>
              <w:t>195</w:t>
            </w:r>
          </w:p>
        </w:tc>
      </w:tr>
      <w:tr w:rsidR="004E72B8" w:rsidRPr="004E72B8" w14:paraId="2BD39C4A" w14:textId="77777777" w:rsidTr="004E72B8">
        <w:trPr>
          <w:jc w:val="center"/>
        </w:trPr>
        <w:tc>
          <w:tcPr>
            <w:tcW w:w="805" w:type="dxa"/>
            <w:vAlign w:val="center"/>
          </w:tcPr>
          <w:p w14:paraId="3D0890CF" w14:textId="77777777" w:rsidR="004E72B8" w:rsidRPr="004E72B8" w:rsidRDefault="004E72B8" w:rsidP="009562F5">
            <w:pPr>
              <w:pStyle w:val="ListParagraph"/>
              <w:widowControl w:val="0"/>
              <w:numPr>
                <w:ilvl w:val="0"/>
                <w:numId w:val="10"/>
              </w:numPr>
              <w:spacing w:after="0"/>
              <w:ind w:left="360" w:hanging="90"/>
              <w:jc w:val="center"/>
              <w:rPr>
                <w:rFonts w:ascii="Times New Roman" w:hAnsi="Times New Roman"/>
              </w:rPr>
            </w:pPr>
          </w:p>
        </w:tc>
        <w:tc>
          <w:tcPr>
            <w:tcW w:w="11773" w:type="dxa"/>
            <w:gridSpan w:val="3"/>
            <w:vAlign w:val="center"/>
          </w:tcPr>
          <w:p w14:paraId="0CA833B0" w14:textId="77777777" w:rsidR="004E72B8" w:rsidRPr="004E72B8" w:rsidRDefault="004E72B8" w:rsidP="003F32BA">
            <w:pPr>
              <w:widowControl w:val="0"/>
              <w:contextualSpacing/>
              <w:rPr>
                <w:rFonts w:ascii="Times New Roman" w:hAnsi="Times New Roman"/>
                <w:b/>
              </w:rPr>
            </w:pPr>
            <w:r w:rsidRPr="004E72B8">
              <w:rPr>
                <w:rFonts w:ascii="Times New Roman" w:hAnsi="Times New Roman"/>
                <w:b/>
              </w:rPr>
              <w:t>Materiale din inventarul vestei de salvare care se vor înlocui  în baza actelor de constatare, în cazul în care  în urma verificării se constată că sunt neconforme sau deteriorate:</w:t>
            </w:r>
          </w:p>
        </w:tc>
      </w:tr>
      <w:tr w:rsidR="004E72B8" w:rsidRPr="004E72B8" w14:paraId="223D1D95" w14:textId="77777777" w:rsidTr="004E72B8">
        <w:trPr>
          <w:trHeight w:val="291"/>
          <w:jc w:val="center"/>
        </w:trPr>
        <w:tc>
          <w:tcPr>
            <w:tcW w:w="805" w:type="dxa"/>
            <w:vAlign w:val="center"/>
          </w:tcPr>
          <w:p w14:paraId="701F82F2" w14:textId="77777777" w:rsidR="004E72B8" w:rsidRPr="004E72B8" w:rsidRDefault="004E72B8" w:rsidP="009562F5">
            <w:pPr>
              <w:pStyle w:val="ListParagraph"/>
              <w:widowControl w:val="0"/>
              <w:numPr>
                <w:ilvl w:val="1"/>
                <w:numId w:val="10"/>
              </w:numPr>
              <w:spacing w:after="0" w:line="240" w:lineRule="auto"/>
              <w:ind w:left="360" w:hanging="90"/>
              <w:jc w:val="center"/>
              <w:rPr>
                <w:rFonts w:ascii="Times New Roman" w:hAnsi="Times New Roman"/>
                <w:color w:val="000000" w:themeColor="text1"/>
              </w:rPr>
            </w:pPr>
          </w:p>
        </w:tc>
        <w:tc>
          <w:tcPr>
            <w:tcW w:w="8668" w:type="dxa"/>
            <w:vAlign w:val="center"/>
          </w:tcPr>
          <w:p w14:paraId="03EF635F" w14:textId="77777777" w:rsidR="004E72B8" w:rsidRPr="004E72B8" w:rsidRDefault="004E72B8" w:rsidP="003F32BA">
            <w:pPr>
              <w:widowControl w:val="0"/>
              <w:contextualSpacing/>
              <w:rPr>
                <w:rFonts w:ascii="Times New Roman" w:hAnsi="Times New Roman"/>
                <w:color w:val="000000" w:themeColor="text1"/>
              </w:rPr>
            </w:pPr>
            <w:r w:rsidRPr="004E72B8">
              <w:rPr>
                <w:rFonts w:ascii="Times New Roman" w:hAnsi="Times New Roman"/>
                <w:color w:val="000000" w:themeColor="text1"/>
              </w:rPr>
              <w:t xml:space="preserve">Sistem de activare UML-5 </w:t>
            </w:r>
          </w:p>
        </w:tc>
        <w:tc>
          <w:tcPr>
            <w:tcW w:w="1170" w:type="dxa"/>
            <w:vAlign w:val="center"/>
          </w:tcPr>
          <w:p w14:paraId="11C3E4E5" w14:textId="77777777" w:rsidR="004E72B8" w:rsidRPr="004E72B8" w:rsidRDefault="004E72B8" w:rsidP="003F32BA">
            <w:pPr>
              <w:widowControl w:val="0"/>
              <w:contextualSpacing/>
              <w:jc w:val="center"/>
              <w:rPr>
                <w:rFonts w:ascii="Times New Roman" w:hAnsi="Times New Roman"/>
                <w:color w:val="000000" w:themeColor="text1"/>
              </w:rPr>
            </w:pPr>
            <w:r w:rsidRPr="004E72B8">
              <w:rPr>
                <w:rFonts w:ascii="Times New Roman" w:hAnsi="Times New Roman"/>
                <w:color w:val="000000" w:themeColor="text1"/>
              </w:rPr>
              <w:t>buc</w:t>
            </w:r>
          </w:p>
        </w:tc>
        <w:tc>
          <w:tcPr>
            <w:tcW w:w="1935" w:type="dxa"/>
            <w:vAlign w:val="center"/>
          </w:tcPr>
          <w:p w14:paraId="2330CD35" w14:textId="77777777" w:rsidR="004E72B8" w:rsidRPr="004E72B8" w:rsidRDefault="004E72B8" w:rsidP="003F32BA">
            <w:pPr>
              <w:widowControl w:val="0"/>
              <w:contextualSpacing/>
              <w:jc w:val="center"/>
              <w:rPr>
                <w:rFonts w:ascii="Times New Roman" w:hAnsi="Times New Roman"/>
                <w:color w:val="000000" w:themeColor="text1"/>
              </w:rPr>
            </w:pPr>
            <w:r w:rsidRPr="004E72B8">
              <w:rPr>
                <w:rFonts w:ascii="Times New Roman" w:hAnsi="Times New Roman"/>
                <w:color w:val="000000" w:themeColor="text1"/>
              </w:rPr>
              <w:t>195</w:t>
            </w:r>
          </w:p>
        </w:tc>
      </w:tr>
      <w:tr w:rsidR="004E72B8" w:rsidRPr="004E72B8" w14:paraId="11134964" w14:textId="77777777" w:rsidTr="004E72B8">
        <w:trPr>
          <w:jc w:val="center"/>
        </w:trPr>
        <w:tc>
          <w:tcPr>
            <w:tcW w:w="805" w:type="dxa"/>
            <w:vAlign w:val="center"/>
          </w:tcPr>
          <w:p w14:paraId="1DA4A0DE" w14:textId="77777777" w:rsidR="004E72B8" w:rsidRPr="004E72B8" w:rsidRDefault="004E72B8" w:rsidP="003F32BA">
            <w:pPr>
              <w:widowControl w:val="0"/>
              <w:jc w:val="center"/>
              <w:rPr>
                <w:rFonts w:ascii="Times New Roman" w:hAnsi="Times New Roman"/>
                <w:color w:val="000000" w:themeColor="text1"/>
              </w:rPr>
            </w:pPr>
            <w:r w:rsidRPr="004E72B8">
              <w:rPr>
                <w:rFonts w:ascii="Times New Roman" w:hAnsi="Times New Roman"/>
                <w:color w:val="000000" w:themeColor="text1"/>
              </w:rPr>
              <w:t xml:space="preserve">   2.2 .</w:t>
            </w:r>
          </w:p>
        </w:tc>
        <w:tc>
          <w:tcPr>
            <w:tcW w:w="8668" w:type="dxa"/>
            <w:vAlign w:val="center"/>
          </w:tcPr>
          <w:p w14:paraId="4FBC1FEB" w14:textId="77777777" w:rsidR="004E72B8" w:rsidRPr="004E72B8" w:rsidRDefault="004E72B8" w:rsidP="003F32BA">
            <w:pPr>
              <w:widowControl w:val="0"/>
              <w:tabs>
                <w:tab w:val="left" w:pos="3600"/>
              </w:tabs>
              <w:contextualSpacing/>
              <w:rPr>
                <w:rFonts w:ascii="Times New Roman" w:hAnsi="Times New Roman"/>
                <w:color w:val="000000" w:themeColor="text1"/>
              </w:rPr>
            </w:pPr>
            <w:r w:rsidRPr="004E72B8">
              <w:rPr>
                <w:rFonts w:ascii="Times New Roman" w:hAnsi="Times New Roman"/>
                <w:color w:val="000000" w:themeColor="text1"/>
              </w:rPr>
              <w:t xml:space="preserve">Cartuș CO2 33 g </w:t>
            </w:r>
          </w:p>
        </w:tc>
        <w:tc>
          <w:tcPr>
            <w:tcW w:w="1170" w:type="dxa"/>
            <w:vAlign w:val="center"/>
          </w:tcPr>
          <w:p w14:paraId="7F2147D8" w14:textId="77777777" w:rsidR="004E72B8" w:rsidRPr="004E72B8" w:rsidRDefault="004E72B8" w:rsidP="003F32BA">
            <w:pPr>
              <w:widowControl w:val="0"/>
              <w:jc w:val="center"/>
              <w:rPr>
                <w:rFonts w:ascii="Times New Roman" w:hAnsi="Times New Roman"/>
                <w:color w:val="000000" w:themeColor="text1"/>
              </w:rPr>
            </w:pPr>
            <w:r w:rsidRPr="004E72B8">
              <w:rPr>
                <w:rFonts w:ascii="Times New Roman" w:hAnsi="Times New Roman"/>
                <w:color w:val="000000" w:themeColor="text1"/>
              </w:rPr>
              <w:t>buc</w:t>
            </w:r>
          </w:p>
        </w:tc>
        <w:tc>
          <w:tcPr>
            <w:tcW w:w="1935" w:type="dxa"/>
            <w:vAlign w:val="center"/>
          </w:tcPr>
          <w:p w14:paraId="3ACE22A1" w14:textId="77777777" w:rsidR="004E72B8" w:rsidRPr="004E72B8" w:rsidRDefault="004E72B8" w:rsidP="003F32BA">
            <w:pPr>
              <w:widowControl w:val="0"/>
              <w:contextualSpacing/>
              <w:jc w:val="center"/>
              <w:rPr>
                <w:rFonts w:ascii="Times New Roman" w:hAnsi="Times New Roman"/>
                <w:color w:val="000000" w:themeColor="text1"/>
              </w:rPr>
            </w:pPr>
            <w:r w:rsidRPr="004E72B8">
              <w:rPr>
                <w:rFonts w:ascii="Times New Roman" w:hAnsi="Times New Roman"/>
                <w:color w:val="000000" w:themeColor="text1"/>
              </w:rPr>
              <w:t>195</w:t>
            </w:r>
          </w:p>
        </w:tc>
      </w:tr>
      <w:tr w:rsidR="004E72B8" w:rsidRPr="004E72B8" w14:paraId="38F48E6E" w14:textId="77777777" w:rsidTr="004E72B8">
        <w:trPr>
          <w:jc w:val="center"/>
        </w:trPr>
        <w:tc>
          <w:tcPr>
            <w:tcW w:w="805" w:type="dxa"/>
            <w:vAlign w:val="center"/>
          </w:tcPr>
          <w:p w14:paraId="2BF33F12" w14:textId="77777777" w:rsidR="004E72B8" w:rsidRPr="004E72B8" w:rsidRDefault="004E72B8" w:rsidP="003F32BA">
            <w:pPr>
              <w:widowControl w:val="0"/>
              <w:rPr>
                <w:rFonts w:ascii="Times New Roman" w:hAnsi="Times New Roman"/>
                <w:color w:val="000000" w:themeColor="text1"/>
              </w:rPr>
            </w:pPr>
            <w:r w:rsidRPr="004E72B8">
              <w:rPr>
                <w:rFonts w:ascii="Times New Roman" w:hAnsi="Times New Roman"/>
                <w:color w:val="000000" w:themeColor="text1"/>
              </w:rPr>
              <w:t xml:space="preserve">     2.3.</w:t>
            </w:r>
          </w:p>
        </w:tc>
        <w:tc>
          <w:tcPr>
            <w:tcW w:w="8668" w:type="dxa"/>
            <w:vAlign w:val="center"/>
          </w:tcPr>
          <w:p w14:paraId="2DC762CB" w14:textId="77777777" w:rsidR="004E72B8" w:rsidRPr="004E72B8" w:rsidRDefault="004E72B8" w:rsidP="003F32BA">
            <w:pPr>
              <w:widowControl w:val="0"/>
              <w:contextualSpacing/>
              <w:rPr>
                <w:rFonts w:ascii="Times New Roman" w:hAnsi="Times New Roman"/>
                <w:color w:val="000000" w:themeColor="text1"/>
              </w:rPr>
            </w:pPr>
            <w:r w:rsidRPr="004E72B8">
              <w:rPr>
                <w:rFonts w:ascii="Times New Roman" w:hAnsi="Times New Roman"/>
                <w:color w:val="000000" w:themeColor="text1"/>
              </w:rPr>
              <w:t xml:space="preserve">Lumina vesta de salvare </w:t>
            </w:r>
          </w:p>
        </w:tc>
        <w:tc>
          <w:tcPr>
            <w:tcW w:w="1170" w:type="dxa"/>
            <w:vAlign w:val="center"/>
          </w:tcPr>
          <w:p w14:paraId="5525C3A3" w14:textId="77777777" w:rsidR="004E72B8" w:rsidRPr="004E72B8" w:rsidRDefault="004E72B8" w:rsidP="003F32BA">
            <w:pPr>
              <w:widowControl w:val="0"/>
              <w:jc w:val="center"/>
              <w:rPr>
                <w:rFonts w:ascii="Times New Roman" w:hAnsi="Times New Roman"/>
                <w:color w:val="000000" w:themeColor="text1"/>
              </w:rPr>
            </w:pPr>
            <w:r w:rsidRPr="004E72B8">
              <w:rPr>
                <w:rFonts w:ascii="Times New Roman" w:hAnsi="Times New Roman"/>
                <w:color w:val="000000" w:themeColor="text1"/>
              </w:rPr>
              <w:t>buc</w:t>
            </w:r>
          </w:p>
        </w:tc>
        <w:tc>
          <w:tcPr>
            <w:tcW w:w="1935" w:type="dxa"/>
            <w:vAlign w:val="center"/>
          </w:tcPr>
          <w:p w14:paraId="24CF1F68" w14:textId="77777777" w:rsidR="004E72B8" w:rsidRPr="004E72B8" w:rsidRDefault="004E72B8" w:rsidP="003F32BA">
            <w:pPr>
              <w:widowControl w:val="0"/>
              <w:contextualSpacing/>
              <w:jc w:val="center"/>
              <w:rPr>
                <w:rFonts w:ascii="Times New Roman" w:hAnsi="Times New Roman"/>
                <w:color w:val="000000" w:themeColor="text1"/>
              </w:rPr>
            </w:pPr>
            <w:r w:rsidRPr="004E72B8">
              <w:rPr>
                <w:rFonts w:ascii="Times New Roman" w:hAnsi="Times New Roman"/>
                <w:color w:val="000000" w:themeColor="text1"/>
              </w:rPr>
              <w:t>195</w:t>
            </w:r>
          </w:p>
        </w:tc>
      </w:tr>
      <w:tr w:rsidR="004E72B8" w:rsidRPr="004E72B8" w14:paraId="12929EC6" w14:textId="77777777" w:rsidTr="004E72B8">
        <w:trPr>
          <w:jc w:val="center"/>
        </w:trPr>
        <w:tc>
          <w:tcPr>
            <w:tcW w:w="805" w:type="dxa"/>
          </w:tcPr>
          <w:p w14:paraId="1908EDE7" w14:textId="77777777" w:rsidR="004E72B8" w:rsidRPr="004E72B8" w:rsidRDefault="004E72B8" w:rsidP="009562F5">
            <w:pPr>
              <w:pStyle w:val="ListParagraph"/>
              <w:widowControl w:val="0"/>
              <w:numPr>
                <w:ilvl w:val="0"/>
                <w:numId w:val="10"/>
              </w:numPr>
              <w:spacing w:after="0"/>
              <w:ind w:left="360" w:hanging="90"/>
              <w:jc w:val="center"/>
              <w:rPr>
                <w:rFonts w:ascii="Times New Roman" w:hAnsi="Times New Roman"/>
                <w:b/>
                <w:color w:val="000000" w:themeColor="text1"/>
              </w:rPr>
            </w:pPr>
          </w:p>
        </w:tc>
        <w:tc>
          <w:tcPr>
            <w:tcW w:w="11773" w:type="dxa"/>
            <w:gridSpan w:val="3"/>
          </w:tcPr>
          <w:p w14:paraId="069B6587" w14:textId="77777777" w:rsidR="004E72B8" w:rsidRPr="004E72B8" w:rsidRDefault="004E72B8" w:rsidP="003F32BA">
            <w:pPr>
              <w:widowControl w:val="0"/>
              <w:contextualSpacing/>
              <w:rPr>
                <w:rFonts w:ascii="Times New Roman" w:hAnsi="Times New Roman"/>
                <w:b/>
                <w:color w:val="000000" w:themeColor="text1"/>
              </w:rPr>
            </w:pPr>
            <w:r w:rsidRPr="004E72B8">
              <w:rPr>
                <w:rFonts w:ascii="Times New Roman" w:hAnsi="Times New Roman"/>
                <w:b/>
                <w:color w:val="000000" w:themeColor="text1"/>
              </w:rPr>
              <w:t>Recepție finală plute cu eliberare certificat de reinspectare</w:t>
            </w:r>
          </w:p>
        </w:tc>
      </w:tr>
    </w:tbl>
    <w:p w14:paraId="263C8797" w14:textId="7B2A7DAD" w:rsidR="004E72B8" w:rsidRDefault="004E72B8" w:rsidP="00164F34">
      <w:pPr>
        <w:rPr>
          <w:lang w:val="ro-RO"/>
        </w:rPr>
      </w:pPr>
    </w:p>
    <w:p w14:paraId="24231500" w14:textId="5E038A00" w:rsidR="004E72B8" w:rsidRPr="004E72B8" w:rsidRDefault="004E72B8" w:rsidP="004E72B8">
      <w:pPr>
        <w:widowControl w:val="0"/>
        <w:jc w:val="both"/>
        <w:rPr>
          <w:rFonts w:ascii="Times New Roman" w:hAnsi="Times New Roman"/>
          <w:color w:val="000000" w:themeColor="text1"/>
        </w:rPr>
      </w:pPr>
      <w:bookmarkStart w:id="3" w:name="_Hlk221004142"/>
      <w:proofErr w:type="spellStart"/>
      <w:r w:rsidRPr="004E72B8">
        <w:rPr>
          <w:rFonts w:ascii="Times New Roman" w:hAnsi="Times New Roman"/>
          <w:color w:val="000000" w:themeColor="text1"/>
        </w:rPr>
        <w:t>Verificare</w:t>
      </w:r>
      <w:proofErr w:type="spellEnd"/>
      <w:r w:rsidRPr="004E72B8">
        <w:rPr>
          <w:rFonts w:ascii="Times New Roman" w:hAnsi="Times New Roman"/>
          <w:color w:val="000000" w:themeColor="text1"/>
        </w:rPr>
        <w:t xml:space="preserve"> </w:t>
      </w:r>
      <w:proofErr w:type="spellStart"/>
      <w:r w:rsidRPr="004E72B8">
        <w:rPr>
          <w:rFonts w:ascii="Times New Roman" w:hAnsi="Times New Roman"/>
          <w:color w:val="000000" w:themeColor="text1"/>
        </w:rPr>
        <w:t>veste</w:t>
      </w:r>
      <w:proofErr w:type="spellEnd"/>
      <w:r w:rsidRPr="004E72B8">
        <w:rPr>
          <w:rFonts w:ascii="Times New Roman" w:hAnsi="Times New Roman"/>
          <w:color w:val="000000" w:themeColor="text1"/>
        </w:rPr>
        <w:t xml:space="preserve"> de </w:t>
      </w:r>
      <w:proofErr w:type="spellStart"/>
      <w:r w:rsidRPr="004E72B8">
        <w:rPr>
          <w:rFonts w:ascii="Times New Roman" w:hAnsi="Times New Roman"/>
          <w:color w:val="000000" w:themeColor="text1"/>
        </w:rPr>
        <w:t>salvare</w:t>
      </w:r>
      <w:proofErr w:type="spellEnd"/>
      <w:r w:rsidRPr="004E72B8">
        <w:rPr>
          <w:rFonts w:ascii="Times New Roman" w:hAnsi="Times New Roman"/>
          <w:color w:val="000000" w:themeColor="text1"/>
        </w:rPr>
        <w:t xml:space="preserve"> </w:t>
      </w:r>
      <w:proofErr w:type="spellStart"/>
      <w:r w:rsidRPr="004E72B8">
        <w:rPr>
          <w:rFonts w:ascii="Times New Roman" w:hAnsi="Times New Roman"/>
          <w:color w:val="000000" w:themeColor="text1"/>
        </w:rPr>
        <w:t>gonflabile</w:t>
      </w:r>
      <w:proofErr w:type="spellEnd"/>
      <w:r w:rsidRPr="004E72B8">
        <w:rPr>
          <w:rFonts w:ascii="Times New Roman" w:hAnsi="Times New Roman"/>
          <w:color w:val="000000" w:themeColor="text1"/>
        </w:rPr>
        <w:t xml:space="preserve"> cu </w:t>
      </w:r>
      <w:proofErr w:type="spellStart"/>
      <w:r w:rsidRPr="004E72B8">
        <w:rPr>
          <w:rFonts w:ascii="Times New Roman" w:hAnsi="Times New Roman"/>
          <w:color w:val="000000" w:themeColor="text1"/>
        </w:rPr>
        <w:t>actionare</w:t>
      </w:r>
      <w:proofErr w:type="spellEnd"/>
      <w:r w:rsidRPr="004E72B8">
        <w:rPr>
          <w:rFonts w:ascii="Times New Roman" w:hAnsi="Times New Roman"/>
          <w:color w:val="000000" w:themeColor="text1"/>
        </w:rPr>
        <w:t xml:space="preserve"> </w:t>
      </w:r>
      <w:proofErr w:type="spellStart"/>
      <w:r w:rsidRPr="004E72B8">
        <w:rPr>
          <w:rFonts w:ascii="Times New Roman" w:hAnsi="Times New Roman"/>
          <w:color w:val="000000" w:themeColor="text1"/>
        </w:rPr>
        <w:t>hidrostatica</w:t>
      </w:r>
      <w:proofErr w:type="spellEnd"/>
      <w:r w:rsidRPr="004E72B8">
        <w:rPr>
          <w:rFonts w:ascii="Times New Roman" w:hAnsi="Times New Roman"/>
          <w:color w:val="000000" w:themeColor="text1"/>
        </w:rPr>
        <w:t xml:space="preserve"> </w:t>
      </w:r>
      <w:proofErr w:type="spellStart"/>
      <w:r w:rsidRPr="004E72B8">
        <w:rPr>
          <w:rFonts w:ascii="Times New Roman" w:hAnsi="Times New Roman"/>
          <w:color w:val="000000" w:themeColor="text1"/>
        </w:rPr>
        <w:t>si</w:t>
      </w:r>
      <w:proofErr w:type="spellEnd"/>
      <w:r w:rsidRPr="004E72B8">
        <w:rPr>
          <w:rFonts w:ascii="Times New Roman" w:hAnsi="Times New Roman"/>
          <w:color w:val="000000" w:themeColor="text1"/>
        </w:rPr>
        <w:t xml:space="preserve"> </w:t>
      </w:r>
      <w:proofErr w:type="spellStart"/>
      <w:r w:rsidRPr="004E72B8">
        <w:rPr>
          <w:rFonts w:ascii="Times New Roman" w:hAnsi="Times New Roman"/>
          <w:color w:val="000000" w:themeColor="text1"/>
        </w:rPr>
        <w:t>recerificarea</w:t>
      </w:r>
      <w:proofErr w:type="spellEnd"/>
      <w:r w:rsidRPr="004E72B8">
        <w:rPr>
          <w:rFonts w:ascii="Times New Roman" w:hAnsi="Times New Roman"/>
          <w:color w:val="000000" w:themeColor="text1"/>
        </w:rPr>
        <w:t xml:space="preserve"> </w:t>
      </w:r>
      <w:proofErr w:type="spellStart"/>
      <w:r w:rsidRPr="004E72B8">
        <w:rPr>
          <w:rFonts w:ascii="Times New Roman" w:hAnsi="Times New Roman"/>
          <w:color w:val="000000" w:themeColor="text1"/>
        </w:rPr>
        <w:t>acestora</w:t>
      </w:r>
      <w:proofErr w:type="spellEnd"/>
      <w:r w:rsidRPr="004E72B8">
        <w:rPr>
          <w:rFonts w:ascii="Times New Roman" w:hAnsi="Times New Roman"/>
          <w:color w:val="000000" w:themeColor="text1"/>
        </w:rPr>
        <w:t>:</w:t>
      </w:r>
    </w:p>
    <w:tbl>
      <w:tblPr>
        <w:tblW w:w="132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2880"/>
        <w:gridCol w:w="2160"/>
        <w:gridCol w:w="1800"/>
        <w:gridCol w:w="2250"/>
      </w:tblGrid>
      <w:tr w:rsidR="004E72B8" w:rsidRPr="004E72B8" w14:paraId="088A10FD" w14:textId="77777777" w:rsidTr="004E72B8">
        <w:trPr>
          <w:trHeight w:val="271"/>
        </w:trPr>
        <w:tc>
          <w:tcPr>
            <w:tcW w:w="4117" w:type="dxa"/>
            <w:tcBorders>
              <w:top w:val="single" w:sz="4" w:space="0" w:color="auto"/>
              <w:left w:val="single" w:sz="4" w:space="0" w:color="auto"/>
              <w:bottom w:val="single" w:sz="4" w:space="0" w:color="auto"/>
              <w:right w:val="single" w:sz="4" w:space="0" w:color="auto"/>
            </w:tcBorders>
            <w:vAlign w:val="center"/>
          </w:tcPr>
          <w:bookmarkEnd w:id="3"/>
          <w:p w14:paraId="45237DEB" w14:textId="77777777" w:rsidR="004E72B8" w:rsidRPr="004E72B8" w:rsidRDefault="004E72B8" w:rsidP="003F32BA">
            <w:pPr>
              <w:widowControl w:val="0"/>
              <w:jc w:val="center"/>
              <w:rPr>
                <w:rFonts w:ascii="Times New Roman" w:hAnsi="Times New Roman"/>
                <w:b/>
                <w:color w:val="000000" w:themeColor="text1"/>
              </w:rPr>
            </w:pPr>
            <w:r w:rsidRPr="004E72B8">
              <w:rPr>
                <w:rFonts w:ascii="Times New Roman" w:hAnsi="Times New Roman"/>
                <w:b/>
                <w:color w:val="000000" w:themeColor="text1"/>
              </w:rPr>
              <w:t>Tip vesta</w:t>
            </w:r>
          </w:p>
        </w:tc>
        <w:tc>
          <w:tcPr>
            <w:tcW w:w="2880" w:type="dxa"/>
            <w:tcBorders>
              <w:top w:val="single" w:sz="4" w:space="0" w:color="auto"/>
              <w:left w:val="single" w:sz="4" w:space="0" w:color="auto"/>
              <w:bottom w:val="single" w:sz="4" w:space="0" w:color="auto"/>
              <w:right w:val="single" w:sz="4" w:space="0" w:color="auto"/>
            </w:tcBorders>
          </w:tcPr>
          <w:p w14:paraId="7DA287B2" w14:textId="77777777" w:rsidR="004E72B8" w:rsidRPr="004E72B8" w:rsidRDefault="004E72B8" w:rsidP="003F32BA">
            <w:pPr>
              <w:widowControl w:val="0"/>
              <w:jc w:val="center"/>
              <w:rPr>
                <w:rFonts w:ascii="Times New Roman" w:hAnsi="Times New Roman"/>
                <w:b/>
                <w:color w:val="000000" w:themeColor="text1"/>
              </w:rPr>
            </w:pPr>
            <w:proofErr w:type="spellStart"/>
            <w:r w:rsidRPr="004E72B8">
              <w:rPr>
                <w:rFonts w:ascii="Times New Roman" w:hAnsi="Times New Roman"/>
                <w:b/>
                <w:color w:val="000000" w:themeColor="text1"/>
              </w:rPr>
              <w:t>Cantitate</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5F3CA402" w14:textId="77777777" w:rsidR="004E72B8" w:rsidRPr="004E72B8" w:rsidRDefault="004E72B8" w:rsidP="003F32BA">
            <w:pPr>
              <w:widowControl w:val="0"/>
              <w:jc w:val="center"/>
              <w:rPr>
                <w:rFonts w:ascii="Times New Roman" w:hAnsi="Times New Roman"/>
                <w:b/>
                <w:color w:val="000000" w:themeColor="text1"/>
              </w:rPr>
            </w:pPr>
            <w:r w:rsidRPr="004E72B8">
              <w:rPr>
                <w:rFonts w:ascii="Times New Roman" w:hAnsi="Times New Roman"/>
                <w:b/>
                <w:color w:val="000000" w:themeColor="text1"/>
              </w:rPr>
              <w:t xml:space="preserve">Tip / </w:t>
            </w:r>
            <w:proofErr w:type="spellStart"/>
            <w:r w:rsidRPr="004E72B8">
              <w:rPr>
                <w:rFonts w:ascii="Times New Roman" w:hAnsi="Times New Roman"/>
                <w:b/>
                <w:color w:val="000000" w:themeColor="text1"/>
              </w:rPr>
              <w:t>marca</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346CD3BE" w14:textId="77777777" w:rsidR="004E72B8" w:rsidRPr="004E72B8" w:rsidRDefault="004E72B8" w:rsidP="003F32BA">
            <w:pPr>
              <w:widowControl w:val="0"/>
              <w:jc w:val="center"/>
              <w:rPr>
                <w:rFonts w:ascii="Times New Roman" w:hAnsi="Times New Roman"/>
                <w:b/>
                <w:color w:val="000000" w:themeColor="text1"/>
              </w:rPr>
            </w:pPr>
            <w:proofErr w:type="spellStart"/>
            <w:r w:rsidRPr="004E72B8">
              <w:rPr>
                <w:rFonts w:ascii="Times New Roman" w:hAnsi="Times New Roman"/>
                <w:b/>
                <w:color w:val="000000" w:themeColor="text1"/>
              </w:rPr>
              <w:t>Produsa</w:t>
            </w:r>
            <w:proofErr w:type="spellEnd"/>
          </w:p>
        </w:tc>
        <w:tc>
          <w:tcPr>
            <w:tcW w:w="2250" w:type="dxa"/>
            <w:tcBorders>
              <w:top w:val="single" w:sz="4" w:space="0" w:color="auto"/>
              <w:left w:val="single" w:sz="4" w:space="0" w:color="auto"/>
              <w:bottom w:val="single" w:sz="4" w:space="0" w:color="auto"/>
              <w:right w:val="single" w:sz="4" w:space="0" w:color="auto"/>
            </w:tcBorders>
            <w:vAlign w:val="center"/>
          </w:tcPr>
          <w:p w14:paraId="4E03F2E5" w14:textId="77777777" w:rsidR="004E72B8" w:rsidRPr="004E72B8" w:rsidRDefault="004E72B8" w:rsidP="003F32BA">
            <w:pPr>
              <w:widowControl w:val="0"/>
              <w:ind w:firstLine="709"/>
              <w:jc w:val="center"/>
              <w:rPr>
                <w:rFonts w:ascii="Times New Roman" w:hAnsi="Times New Roman"/>
                <w:b/>
                <w:color w:val="000000" w:themeColor="text1"/>
              </w:rPr>
            </w:pPr>
            <w:proofErr w:type="spellStart"/>
            <w:r w:rsidRPr="004E72B8">
              <w:rPr>
                <w:rFonts w:ascii="Times New Roman" w:hAnsi="Times New Roman"/>
                <w:b/>
                <w:color w:val="000000" w:themeColor="text1"/>
              </w:rPr>
              <w:t>Locaţia</w:t>
            </w:r>
            <w:proofErr w:type="spellEnd"/>
          </w:p>
        </w:tc>
      </w:tr>
      <w:tr w:rsidR="004E72B8" w:rsidRPr="004E72B8" w14:paraId="092D0DB1" w14:textId="77777777" w:rsidTr="004E72B8">
        <w:trPr>
          <w:trHeight w:val="286"/>
        </w:trPr>
        <w:tc>
          <w:tcPr>
            <w:tcW w:w="4117" w:type="dxa"/>
            <w:tcBorders>
              <w:top w:val="single" w:sz="4" w:space="0" w:color="auto"/>
              <w:left w:val="single" w:sz="4" w:space="0" w:color="auto"/>
              <w:bottom w:val="single" w:sz="4" w:space="0" w:color="auto"/>
              <w:right w:val="single" w:sz="4" w:space="0" w:color="auto"/>
            </w:tcBorders>
            <w:vAlign w:val="center"/>
          </w:tcPr>
          <w:p w14:paraId="33BA6C90" w14:textId="4B12463B" w:rsidR="004E72B8" w:rsidRPr="004E72B8" w:rsidRDefault="004E72B8" w:rsidP="003F32BA">
            <w:pPr>
              <w:widowControl w:val="0"/>
              <w:jc w:val="center"/>
              <w:rPr>
                <w:rFonts w:ascii="Times New Roman" w:hAnsi="Times New Roman"/>
              </w:rPr>
            </w:pPr>
            <w:proofErr w:type="spellStart"/>
            <w:r w:rsidRPr="004E72B8">
              <w:rPr>
                <w:rFonts w:ascii="Times New Roman" w:hAnsi="Times New Roman"/>
              </w:rPr>
              <w:t>Actionare</w:t>
            </w:r>
            <w:proofErr w:type="spellEnd"/>
            <w:r w:rsidRPr="004E72B8">
              <w:rPr>
                <w:rFonts w:ascii="Times New Roman" w:hAnsi="Times New Roman"/>
              </w:rPr>
              <w:t xml:space="preserve"> </w:t>
            </w:r>
            <w:proofErr w:type="spellStart"/>
            <w:r w:rsidR="00BA6F91" w:rsidRPr="004E72B8">
              <w:rPr>
                <w:rFonts w:ascii="Times New Roman" w:hAnsi="Times New Roman"/>
              </w:rPr>
              <w:t>hidrostatica</w:t>
            </w:r>
            <w:proofErr w:type="spellEnd"/>
            <w:r w:rsidR="00BA6F91" w:rsidRPr="004E72B8">
              <w:rPr>
                <w:rFonts w:ascii="Times New Roman" w:hAnsi="Times New Roman"/>
              </w:rPr>
              <w:t>,</w:t>
            </w:r>
            <w:r w:rsidRPr="004E72B8">
              <w:rPr>
                <w:rFonts w:ascii="Times New Roman" w:hAnsi="Times New Roman"/>
              </w:rPr>
              <w:t xml:space="preserve"> </w:t>
            </w:r>
            <w:proofErr w:type="spellStart"/>
            <w:r w:rsidRPr="004E72B8">
              <w:rPr>
                <w:rFonts w:ascii="Times New Roman" w:hAnsi="Times New Roman"/>
              </w:rPr>
              <w:t>cartus</w:t>
            </w:r>
            <w:proofErr w:type="spellEnd"/>
            <w:r w:rsidRPr="004E72B8">
              <w:rPr>
                <w:rFonts w:ascii="Times New Roman" w:hAnsi="Times New Roman"/>
              </w:rPr>
              <w:t xml:space="preserve"> 33 gr CO2</w:t>
            </w:r>
          </w:p>
        </w:tc>
        <w:tc>
          <w:tcPr>
            <w:tcW w:w="2880" w:type="dxa"/>
            <w:tcBorders>
              <w:top w:val="single" w:sz="4" w:space="0" w:color="auto"/>
              <w:left w:val="single" w:sz="4" w:space="0" w:color="auto"/>
              <w:bottom w:val="single" w:sz="4" w:space="0" w:color="auto"/>
              <w:right w:val="single" w:sz="4" w:space="0" w:color="auto"/>
            </w:tcBorders>
            <w:vAlign w:val="center"/>
          </w:tcPr>
          <w:p w14:paraId="11E3A210" w14:textId="77777777" w:rsidR="004E72B8" w:rsidRPr="004E72B8" w:rsidRDefault="004E72B8" w:rsidP="003F32BA">
            <w:pPr>
              <w:widowControl w:val="0"/>
              <w:jc w:val="center"/>
              <w:rPr>
                <w:rFonts w:ascii="Times New Roman" w:hAnsi="Times New Roman"/>
              </w:rPr>
            </w:pPr>
            <w:r w:rsidRPr="004E72B8">
              <w:rPr>
                <w:rFonts w:ascii="Times New Roman" w:hAnsi="Times New Roman"/>
              </w:rPr>
              <w:t xml:space="preserve">195 </w:t>
            </w:r>
            <w:proofErr w:type="spellStart"/>
            <w:r w:rsidRPr="004E72B8">
              <w:rPr>
                <w:rFonts w:ascii="Times New Roman" w:hAnsi="Times New Roman"/>
              </w:rPr>
              <w:t>buc</w:t>
            </w:r>
            <w:proofErr w:type="spellEnd"/>
            <w:r w:rsidRPr="004E72B8">
              <w:rPr>
                <w:rFonts w:ascii="Times New Roman" w:hAnsi="Times New Roman"/>
              </w:rPr>
              <w:t>.</w:t>
            </w:r>
          </w:p>
        </w:tc>
        <w:tc>
          <w:tcPr>
            <w:tcW w:w="2160" w:type="dxa"/>
            <w:tcBorders>
              <w:top w:val="single" w:sz="4" w:space="0" w:color="auto"/>
              <w:left w:val="single" w:sz="4" w:space="0" w:color="auto"/>
              <w:bottom w:val="single" w:sz="4" w:space="0" w:color="auto"/>
              <w:right w:val="single" w:sz="4" w:space="0" w:color="auto"/>
            </w:tcBorders>
            <w:vAlign w:val="center"/>
          </w:tcPr>
          <w:p w14:paraId="64CCF9CE" w14:textId="77777777" w:rsidR="004E72B8" w:rsidRPr="004E72B8" w:rsidRDefault="004E72B8" w:rsidP="003F32BA">
            <w:pPr>
              <w:widowControl w:val="0"/>
              <w:jc w:val="center"/>
              <w:rPr>
                <w:rFonts w:ascii="Times New Roman" w:hAnsi="Times New Roman"/>
              </w:rPr>
            </w:pPr>
            <w:r w:rsidRPr="004E72B8">
              <w:rPr>
                <w:rFonts w:ascii="Times New Roman" w:hAnsi="Times New Roman"/>
              </w:rPr>
              <w:t xml:space="preserve">SIMI </w:t>
            </w:r>
          </w:p>
        </w:tc>
        <w:tc>
          <w:tcPr>
            <w:tcW w:w="1800" w:type="dxa"/>
            <w:tcBorders>
              <w:top w:val="single" w:sz="4" w:space="0" w:color="auto"/>
              <w:left w:val="single" w:sz="4" w:space="0" w:color="auto"/>
              <w:bottom w:val="single" w:sz="4" w:space="0" w:color="auto"/>
              <w:right w:val="single" w:sz="4" w:space="0" w:color="auto"/>
            </w:tcBorders>
            <w:vAlign w:val="center"/>
          </w:tcPr>
          <w:p w14:paraId="2698444E" w14:textId="77777777" w:rsidR="004E72B8" w:rsidRPr="004E72B8" w:rsidRDefault="004E72B8" w:rsidP="003F32BA">
            <w:pPr>
              <w:widowControl w:val="0"/>
              <w:jc w:val="center"/>
              <w:rPr>
                <w:rFonts w:ascii="Times New Roman" w:hAnsi="Times New Roman"/>
              </w:rPr>
            </w:pPr>
            <w:r w:rsidRPr="004E72B8">
              <w:rPr>
                <w:rFonts w:ascii="Times New Roman" w:hAnsi="Times New Roman"/>
                <w:bCs/>
              </w:rPr>
              <w:t>EVAL</w:t>
            </w:r>
          </w:p>
        </w:tc>
        <w:tc>
          <w:tcPr>
            <w:tcW w:w="2250" w:type="dxa"/>
            <w:tcBorders>
              <w:top w:val="single" w:sz="4" w:space="0" w:color="auto"/>
              <w:left w:val="single" w:sz="4" w:space="0" w:color="auto"/>
              <w:bottom w:val="single" w:sz="4" w:space="0" w:color="auto"/>
              <w:right w:val="single" w:sz="4" w:space="0" w:color="auto"/>
            </w:tcBorders>
            <w:vAlign w:val="center"/>
          </w:tcPr>
          <w:p w14:paraId="3A813077" w14:textId="77777777" w:rsidR="004E72B8" w:rsidRPr="004E72B8" w:rsidRDefault="004E72B8" w:rsidP="003F32BA">
            <w:pPr>
              <w:widowControl w:val="0"/>
              <w:ind w:firstLine="709"/>
              <w:jc w:val="center"/>
              <w:rPr>
                <w:rFonts w:ascii="Times New Roman" w:hAnsi="Times New Roman"/>
              </w:rPr>
            </w:pPr>
            <w:r w:rsidRPr="004E72B8">
              <w:rPr>
                <w:rFonts w:ascii="Times New Roman" w:hAnsi="Times New Roman"/>
              </w:rPr>
              <w:t>Constanta</w:t>
            </w:r>
          </w:p>
        </w:tc>
      </w:tr>
    </w:tbl>
    <w:p w14:paraId="2072E537" w14:textId="77777777" w:rsidR="004E72B8" w:rsidRDefault="004E72B8" w:rsidP="004E72B8">
      <w:pPr>
        <w:ind w:firstLine="709"/>
        <w:jc w:val="both"/>
      </w:pPr>
    </w:p>
    <w:p w14:paraId="28243D2D" w14:textId="77777777" w:rsidR="004E72B8" w:rsidRDefault="004E72B8" w:rsidP="00164F34">
      <w:pPr>
        <w:rPr>
          <w:lang w:val="ro-RO"/>
        </w:rPr>
      </w:pPr>
    </w:p>
    <w:p w14:paraId="10C61712" w14:textId="306B019B" w:rsidR="00164F34" w:rsidRPr="00164F34" w:rsidRDefault="00C85FB3" w:rsidP="00164F34">
      <w:pPr>
        <w:rPr>
          <w:lang w:val="ro-RO"/>
        </w:rPr>
      </w:pPr>
      <w:proofErr w:type="spellStart"/>
      <w:r w:rsidRPr="004A5A29">
        <w:rPr>
          <w:rFonts w:ascii="Times New Roman" w:eastAsia="Times New Roman" w:hAnsi="Times New Roman"/>
          <w:b/>
          <w:bCs/>
          <w:sz w:val="24"/>
          <w:szCs w:val="24"/>
          <w:u w:val="single"/>
          <w:lang w:val="ro-RO"/>
        </w:rPr>
        <w:t>Condiţii</w:t>
      </w:r>
      <w:proofErr w:type="spellEnd"/>
      <w:r w:rsidRPr="004A5A29">
        <w:rPr>
          <w:rFonts w:ascii="Times New Roman" w:eastAsia="Times New Roman" w:hAnsi="Times New Roman"/>
          <w:b/>
          <w:bCs/>
          <w:sz w:val="24"/>
          <w:szCs w:val="24"/>
          <w:u w:val="single"/>
          <w:lang w:val="ro-RO"/>
        </w:rPr>
        <w:t xml:space="preserve"> tehnice minime</w:t>
      </w:r>
      <w:r>
        <w:rPr>
          <w:rFonts w:ascii="Times New Roman" w:eastAsia="Times New Roman" w:hAnsi="Times New Roman"/>
          <w:b/>
          <w:bCs/>
          <w:sz w:val="24"/>
          <w:szCs w:val="24"/>
          <w:u w:val="single"/>
          <w:lang w:val="ro-RO"/>
        </w:rPr>
        <w:t xml:space="preserve"> pentru serviciile de </w:t>
      </w:r>
      <w:r w:rsidRPr="00C85FB3">
        <w:rPr>
          <w:rFonts w:ascii="Times New Roman" w:eastAsia="Times New Roman" w:hAnsi="Times New Roman"/>
          <w:b/>
          <w:bCs/>
          <w:sz w:val="24"/>
          <w:szCs w:val="24"/>
          <w:u w:val="single"/>
          <w:lang w:val="ro-RO"/>
        </w:rPr>
        <w:t xml:space="preserve">verificare, </w:t>
      </w:r>
      <w:proofErr w:type="spellStart"/>
      <w:r w:rsidRPr="00C85FB3">
        <w:rPr>
          <w:rFonts w:ascii="Times New Roman" w:eastAsia="Times New Roman" w:hAnsi="Times New Roman"/>
          <w:b/>
          <w:bCs/>
          <w:sz w:val="24"/>
          <w:szCs w:val="24"/>
          <w:u w:val="single"/>
          <w:lang w:val="ro-RO"/>
        </w:rPr>
        <w:t>inlocuire</w:t>
      </w:r>
      <w:proofErr w:type="spellEnd"/>
      <w:r w:rsidRPr="00C85FB3">
        <w:rPr>
          <w:rFonts w:ascii="Times New Roman" w:eastAsia="Times New Roman" w:hAnsi="Times New Roman"/>
          <w:b/>
          <w:bCs/>
          <w:sz w:val="24"/>
          <w:szCs w:val="24"/>
          <w:u w:val="single"/>
          <w:lang w:val="ro-RO"/>
        </w:rPr>
        <w:t xml:space="preserve"> a componentelor neconforme din inventarul vestelor de salvare și recertificare ce se vor executa la vestele de salvare gonflabile cu </w:t>
      </w:r>
      <w:proofErr w:type="spellStart"/>
      <w:r w:rsidRPr="00C85FB3">
        <w:rPr>
          <w:rFonts w:ascii="Times New Roman" w:eastAsia="Times New Roman" w:hAnsi="Times New Roman"/>
          <w:b/>
          <w:bCs/>
          <w:sz w:val="24"/>
          <w:szCs w:val="24"/>
          <w:u w:val="single"/>
          <w:lang w:val="ro-RO"/>
        </w:rPr>
        <w:t>actionare</w:t>
      </w:r>
      <w:proofErr w:type="spellEnd"/>
      <w:r w:rsidRPr="00C85FB3">
        <w:rPr>
          <w:rFonts w:ascii="Times New Roman" w:eastAsia="Times New Roman" w:hAnsi="Times New Roman"/>
          <w:b/>
          <w:bCs/>
          <w:sz w:val="24"/>
          <w:szCs w:val="24"/>
          <w:u w:val="single"/>
          <w:lang w:val="ro-RO"/>
        </w:rPr>
        <w:t xml:space="preserve"> hidrostatica </w:t>
      </w:r>
      <w:proofErr w:type="spellStart"/>
      <w:r w:rsidRPr="00C85FB3">
        <w:rPr>
          <w:rFonts w:ascii="Times New Roman" w:eastAsia="Times New Roman" w:hAnsi="Times New Roman"/>
          <w:b/>
          <w:bCs/>
          <w:sz w:val="24"/>
          <w:szCs w:val="24"/>
          <w:u w:val="single"/>
          <w:lang w:val="ro-RO"/>
        </w:rPr>
        <w:t>cartus</w:t>
      </w:r>
      <w:proofErr w:type="spellEnd"/>
      <w:r w:rsidRPr="00C85FB3">
        <w:rPr>
          <w:rFonts w:ascii="Times New Roman" w:eastAsia="Times New Roman" w:hAnsi="Times New Roman"/>
          <w:b/>
          <w:bCs/>
          <w:sz w:val="24"/>
          <w:szCs w:val="24"/>
          <w:u w:val="single"/>
          <w:lang w:val="ro-RO"/>
        </w:rPr>
        <w:t xml:space="preserve"> 33 gr CO2, tip SIMI</w:t>
      </w:r>
    </w:p>
    <w:tbl>
      <w:tblPr>
        <w:tblStyle w:val="TableGrid1"/>
        <w:tblW w:w="14310" w:type="dxa"/>
        <w:tblInd w:w="-275" w:type="dxa"/>
        <w:tblLayout w:type="fixed"/>
        <w:tblLook w:val="04A0" w:firstRow="1" w:lastRow="0" w:firstColumn="1" w:lastColumn="0" w:noHBand="0" w:noVBand="1"/>
      </w:tblPr>
      <w:tblGrid>
        <w:gridCol w:w="531"/>
        <w:gridCol w:w="7119"/>
        <w:gridCol w:w="6660"/>
      </w:tblGrid>
      <w:tr w:rsidR="00C85FB3" w:rsidRPr="004A5A29" w14:paraId="6F52A6CC" w14:textId="77777777" w:rsidTr="003F32BA">
        <w:trPr>
          <w:tblHeader/>
        </w:trPr>
        <w:tc>
          <w:tcPr>
            <w:tcW w:w="531" w:type="dxa"/>
            <w:shd w:val="clear" w:color="auto" w:fill="DBE5F1" w:themeFill="accent1" w:themeFillTint="33"/>
            <w:vAlign w:val="center"/>
          </w:tcPr>
          <w:p w14:paraId="5C9B62FB" w14:textId="77777777" w:rsidR="00C85FB3" w:rsidRPr="004A5A29" w:rsidRDefault="00C85FB3" w:rsidP="003F32BA">
            <w:pPr>
              <w:jc w:val="center"/>
              <w:rPr>
                <w:rFonts w:ascii="Times New Roman" w:eastAsia="Calibri" w:hAnsi="Times New Roman" w:cs="Times New Roman"/>
                <w:color w:val="000000" w:themeColor="text1"/>
              </w:rPr>
            </w:pPr>
            <w:r w:rsidRPr="004A5A29">
              <w:rPr>
                <w:rFonts w:ascii="Times New Roman" w:eastAsia="Calibri" w:hAnsi="Times New Roman" w:cs="Times New Roman"/>
                <w:color w:val="000000" w:themeColor="text1"/>
              </w:rPr>
              <w:t xml:space="preserve">Nr. </w:t>
            </w:r>
            <w:proofErr w:type="spellStart"/>
            <w:r w:rsidRPr="004A5A29">
              <w:rPr>
                <w:rFonts w:ascii="Times New Roman" w:eastAsia="Calibri" w:hAnsi="Times New Roman" w:cs="Times New Roman"/>
                <w:color w:val="000000" w:themeColor="text1"/>
              </w:rPr>
              <w:t>crt</w:t>
            </w:r>
            <w:proofErr w:type="spellEnd"/>
            <w:r w:rsidRPr="004A5A29">
              <w:rPr>
                <w:rFonts w:ascii="Times New Roman" w:eastAsia="Calibri" w:hAnsi="Times New Roman" w:cs="Times New Roman"/>
                <w:color w:val="000000" w:themeColor="text1"/>
              </w:rPr>
              <w:t>.</w:t>
            </w:r>
          </w:p>
        </w:tc>
        <w:tc>
          <w:tcPr>
            <w:tcW w:w="7119" w:type="dxa"/>
            <w:shd w:val="clear" w:color="auto" w:fill="DBE5F1" w:themeFill="accent1" w:themeFillTint="33"/>
            <w:vAlign w:val="center"/>
          </w:tcPr>
          <w:p w14:paraId="50311345" w14:textId="77777777" w:rsidR="00C85FB3" w:rsidRPr="004A5A29" w:rsidRDefault="00C85FB3" w:rsidP="003F32BA">
            <w:pPr>
              <w:jc w:val="center"/>
              <w:rPr>
                <w:rFonts w:ascii="Times New Roman" w:eastAsia="Calibri" w:hAnsi="Times New Roman" w:cs="Times New Roman"/>
                <w:color w:val="000000" w:themeColor="text1"/>
              </w:rPr>
            </w:pPr>
            <w:proofErr w:type="spellStart"/>
            <w:r w:rsidRPr="004A5A29">
              <w:rPr>
                <w:rFonts w:ascii="Times New Roman" w:eastAsia="Calibri" w:hAnsi="Times New Roman" w:cs="Times New Roman"/>
                <w:color w:val="000000" w:themeColor="text1"/>
              </w:rPr>
              <w:t>Specificații</w:t>
            </w:r>
            <w:proofErr w:type="spellEnd"/>
            <w:r w:rsidRPr="004A5A29">
              <w:rPr>
                <w:rFonts w:ascii="Times New Roman" w:eastAsia="Calibri" w:hAnsi="Times New Roman" w:cs="Times New Roman"/>
                <w:color w:val="000000" w:themeColor="text1"/>
              </w:rPr>
              <w:t xml:space="preserve"> </w:t>
            </w:r>
            <w:proofErr w:type="spellStart"/>
            <w:r w:rsidRPr="004A5A29">
              <w:rPr>
                <w:rFonts w:ascii="Times New Roman" w:eastAsia="Calibri" w:hAnsi="Times New Roman" w:cs="Times New Roman"/>
                <w:color w:val="000000" w:themeColor="text1"/>
              </w:rPr>
              <w:t>minime</w:t>
            </w:r>
            <w:proofErr w:type="spellEnd"/>
            <w:r w:rsidRPr="004A5A29">
              <w:rPr>
                <w:rFonts w:ascii="Times New Roman" w:eastAsia="Calibri" w:hAnsi="Times New Roman" w:cs="Times New Roman"/>
                <w:color w:val="000000" w:themeColor="text1"/>
              </w:rPr>
              <w:t xml:space="preserve"> solicitate</w:t>
            </w:r>
          </w:p>
        </w:tc>
        <w:tc>
          <w:tcPr>
            <w:tcW w:w="6660" w:type="dxa"/>
            <w:shd w:val="clear" w:color="auto" w:fill="DBE5F1" w:themeFill="accent1" w:themeFillTint="33"/>
            <w:vAlign w:val="center"/>
          </w:tcPr>
          <w:p w14:paraId="05BD20FA" w14:textId="77777777" w:rsidR="00C85FB3" w:rsidRPr="004A5A29" w:rsidRDefault="00C85FB3" w:rsidP="003F32BA">
            <w:pPr>
              <w:jc w:val="center"/>
              <w:rPr>
                <w:rFonts w:ascii="Times New Roman" w:eastAsia="Calibri" w:hAnsi="Times New Roman" w:cs="Times New Roman"/>
                <w:color w:val="000000" w:themeColor="text1"/>
              </w:rPr>
            </w:pPr>
            <w:proofErr w:type="spellStart"/>
            <w:r w:rsidRPr="004A5A29">
              <w:rPr>
                <w:rFonts w:ascii="Times New Roman" w:eastAsia="Calibri" w:hAnsi="Times New Roman" w:cs="Times New Roman"/>
                <w:color w:val="000000" w:themeColor="text1"/>
              </w:rPr>
              <w:t>Specificații</w:t>
            </w:r>
            <w:proofErr w:type="spellEnd"/>
            <w:r w:rsidRPr="004A5A29">
              <w:rPr>
                <w:rFonts w:ascii="Times New Roman" w:eastAsia="Calibri" w:hAnsi="Times New Roman" w:cs="Times New Roman"/>
                <w:color w:val="000000" w:themeColor="text1"/>
              </w:rPr>
              <w:t xml:space="preserve"> </w:t>
            </w:r>
            <w:proofErr w:type="spellStart"/>
            <w:r w:rsidRPr="004A5A29">
              <w:rPr>
                <w:rFonts w:ascii="Times New Roman" w:eastAsia="Calibri" w:hAnsi="Times New Roman" w:cs="Times New Roman"/>
                <w:color w:val="000000" w:themeColor="text1"/>
              </w:rPr>
              <w:t>minime</w:t>
            </w:r>
            <w:proofErr w:type="spellEnd"/>
            <w:r w:rsidRPr="004A5A29">
              <w:rPr>
                <w:rFonts w:ascii="Times New Roman" w:eastAsia="Calibri" w:hAnsi="Times New Roman" w:cs="Times New Roman"/>
                <w:color w:val="000000" w:themeColor="text1"/>
              </w:rPr>
              <w:t xml:space="preserve"> </w:t>
            </w:r>
            <w:proofErr w:type="spellStart"/>
            <w:r w:rsidRPr="004A5A29">
              <w:rPr>
                <w:rFonts w:ascii="Times New Roman" w:eastAsia="Calibri" w:hAnsi="Times New Roman" w:cs="Times New Roman"/>
                <w:color w:val="000000" w:themeColor="text1"/>
              </w:rPr>
              <w:t>ofertate</w:t>
            </w:r>
            <w:proofErr w:type="spellEnd"/>
          </w:p>
          <w:p w14:paraId="43A6C14E" w14:textId="77777777" w:rsidR="00C85FB3" w:rsidRPr="004A5A29" w:rsidRDefault="00C85FB3" w:rsidP="003F32BA">
            <w:pPr>
              <w:jc w:val="center"/>
              <w:rPr>
                <w:rFonts w:ascii="Times New Roman" w:eastAsia="Calibri" w:hAnsi="Times New Roman" w:cs="Times New Roman"/>
                <w:color w:val="000000" w:themeColor="text1"/>
              </w:rPr>
            </w:pPr>
            <w:r w:rsidRPr="004A5A29">
              <w:rPr>
                <w:rFonts w:ascii="Times New Roman" w:hAnsi="Times New Roman" w:cs="Times New Roman"/>
                <w:i/>
                <w:color w:val="FF0000"/>
              </w:rPr>
              <w:t xml:space="preserve">(Se </w:t>
            </w:r>
            <w:proofErr w:type="spellStart"/>
            <w:r w:rsidRPr="004A5A29">
              <w:rPr>
                <w:rFonts w:ascii="Times New Roman" w:hAnsi="Times New Roman" w:cs="Times New Roman"/>
                <w:i/>
                <w:color w:val="FF0000"/>
              </w:rPr>
              <w:t>completează</w:t>
            </w:r>
            <w:proofErr w:type="spellEnd"/>
            <w:r w:rsidRPr="004A5A29">
              <w:rPr>
                <w:rFonts w:ascii="Times New Roman" w:hAnsi="Times New Roman" w:cs="Times New Roman"/>
                <w:i/>
                <w:color w:val="FF0000"/>
              </w:rPr>
              <w:t xml:space="preserve"> de </w:t>
            </w:r>
            <w:proofErr w:type="spellStart"/>
            <w:r w:rsidRPr="004A5A29">
              <w:rPr>
                <w:rFonts w:ascii="Times New Roman" w:hAnsi="Times New Roman" w:cs="Times New Roman"/>
                <w:i/>
                <w:color w:val="FF0000"/>
              </w:rPr>
              <w:t>către</w:t>
            </w:r>
            <w:proofErr w:type="spellEnd"/>
            <w:r w:rsidRPr="004A5A29">
              <w:rPr>
                <w:rFonts w:ascii="Times New Roman" w:hAnsi="Times New Roman" w:cs="Times New Roman"/>
                <w:i/>
                <w:color w:val="FF0000"/>
              </w:rPr>
              <w:t xml:space="preserve"> </w:t>
            </w:r>
            <w:proofErr w:type="spellStart"/>
            <w:r w:rsidRPr="004A5A29">
              <w:rPr>
                <w:rFonts w:ascii="Times New Roman" w:hAnsi="Times New Roman" w:cs="Times New Roman"/>
                <w:i/>
                <w:color w:val="FF0000"/>
              </w:rPr>
              <w:t>ofertant</w:t>
            </w:r>
            <w:proofErr w:type="spellEnd"/>
            <w:r w:rsidRPr="004A5A29">
              <w:rPr>
                <w:rFonts w:ascii="Times New Roman" w:hAnsi="Times New Roman" w:cs="Times New Roman"/>
                <w:i/>
                <w:color w:val="FF0000"/>
              </w:rPr>
              <w:t>)</w:t>
            </w:r>
            <w:r w:rsidRPr="004A5A29">
              <w:rPr>
                <w:rFonts w:ascii="Times New Roman" w:eastAsia="Calibri" w:hAnsi="Times New Roman" w:cs="Times New Roman"/>
                <w:color w:val="000000" w:themeColor="text1"/>
              </w:rPr>
              <w:t>.</w:t>
            </w:r>
          </w:p>
        </w:tc>
      </w:tr>
      <w:tr w:rsidR="00C85FB3" w:rsidRPr="004A5A29" w14:paraId="45541A7B" w14:textId="77777777" w:rsidTr="003F32BA">
        <w:tc>
          <w:tcPr>
            <w:tcW w:w="531" w:type="dxa"/>
            <w:vAlign w:val="center"/>
          </w:tcPr>
          <w:p w14:paraId="50D5DBAA" w14:textId="77777777" w:rsidR="00C85FB3" w:rsidRPr="004A5A29" w:rsidRDefault="00C85FB3" w:rsidP="003F32BA">
            <w:pPr>
              <w:jc w:val="center"/>
              <w:rPr>
                <w:rFonts w:ascii="Times New Roman" w:eastAsia="Calibri" w:hAnsi="Times New Roman" w:cs="Times New Roman"/>
                <w:color w:val="000000" w:themeColor="text1"/>
              </w:rPr>
            </w:pPr>
            <w:r w:rsidRPr="004A5A29">
              <w:rPr>
                <w:rFonts w:ascii="Times New Roman" w:eastAsia="Calibri" w:hAnsi="Times New Roman" w:cs="Times New Roman"/>
                <w:color w:val="000000" w:themeColor="text1"/>
              </w:rPr>
              <w:t>1.</w:t>
            </w:r>
          </w:p>
        </w:tc>
        <w:tc>
          <w:tcPr>
            <w:tcW w:w="7119" w:type="dxa"/>
          </w:tcPr>
          <w:p w14:paraId="3758F6D4" w14:textId="0E9DEFED" w:rsidR="00C85FB3" w:rsidRPr="004A5A29" w:rsidRDefault="00C85FB3" w:rsidP="003F32BA">
            <w:pPr>
              <w:widowControl w:val="0"/>
              <w:spacing w:after="0"/>
              <w:jc w:val="both"/>
              <w:rPr>
                <w:rFonts w:ascii="Times New Roman" w:hAnsi="Times New Roman" w:cs="Times New Roman"/>
                <w:color w:val="000000" w:themeColor="text1"/>
              </w:rPr>
            </w:pPr>
            <w:proofErr w:type="spellStart"/>
            <w:r w:rsidRPr="00806647">
              <w:rPr>
                <w:rFonts w:ascii="Times New Roman" w:hAnsi="Times New Roman"/>
                <w:color w:val="000000" w:themeColor="text1"/>
              </w:rPr>
              <w:t>Predarea</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şi</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recepţia</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pentru</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verificare</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înlocuire</w:t>
            </w:r>
            <w:proofErr w:type="spellEnd"/>
            <w:r w:rsidRPr="00806647">
              <w:rPr>
                <w:rFonts w:ascii="Times New Roman" w:hAnsi="Times New Roman"/>
                <w:color w:val="000000" w:themeColor="text1"/>
              </w:rPr>
              <w:t xml:space="preserve"> a </w:t>
            </w:r>
            <w:proofErr w:type="spellStart"/>
            <w:r w:rsidRPr="00806647">
              <w:rPr>
                <w:rFonts w:ascii="Times New Roman" w:hAnsi="Times New Roman"/>
                <w:color w:val="000000" w:themeColor="text1"/>
              </w:rPr>
              <w:t>componentelor</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neconforme</w:t>
            </w:r>
            <w:proofErr w:type="spellEnd"/>
            <w:r w:rsidRPr="00806647">
              <w:rPr>
                <w:rFonts w:ascii="Times New Roman" w:hAnsi="Times New Roman"/>
                <w:color w:val="000000" w:themeColor="text1"/>
              </w:rPr>
              <w:t xml:space="preserve"> din </w:t>
            </w:r>
            <w:proofErr w:type="spellStart"/>
            <w:r w:rsidRPr="00806647">
              <w:rPr>
                <w:rFonts w:ascii="Times New Roman" w:hAnsi="Times New Roman"/>
                <w:color w:val="000000" w:themeColor="text1"/>
              </w:rPr>
              <w:t>inventarul</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vestei</w:t>
            </w:r>
            <w:proofErr w:type="spellEnd"/>
            <w:r w:rsidRPr="00806647">
              <w:rPr>
                <w:rFonts w:ascii="Times New Roman" w:hAnsi="Times New Roman"/>
                <w:color w:val="000000" w:themeColor="text1"/>
              </w:rPr>
              <w:t xml:space="preserve"> de </w:t>
            </w:r>
            <w:proofErr w:type="spellStart"/>
            <w:r w:rsidRPr="00806647">
              <w:rPr>
                <w:rFonts w:ascii="Times New Roman" w:hAnsi="Times New Roman"/>
                <w:color w:val="000000" w:themeColor="text1"/>
              </w:rPr>
              <w:t>salvare</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și</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recertificare</w:t>
            </w:r>
            <w:proofErr w:type="spellEnd"/>
            <w:r w:rsidRPr="00806647">
              <w:rPr>
                <w:rFonts w:ascii="Times New Roman" w:hAnsi="Times New Roman"/>
                <w:color w:val="000000" w:themeColor="text1"/>
              </w:rPr>
              <w:t>;</w:t>
            </w:r>
          </w:p>
        </w:tc>
        <w:tc>
          <w:tcPr>
            <w:tcW w:w="6660" w:type="dxa"/>
          </w:tcPr>
          <w:p w14:paraId="6B01F655" w14:textId="77777777" w:rsidR="00C85FB3" w:rsidRPr="004A5A29" w:rsidRDefault="00C85FB3" w:rsidP="003F32BA">
            <w:pPr>
              <w:rPr>
                <w:rFonts w:ascii="Times New Roman" w:eastAsia="Calibri" w:hAnsi="Times New Roman" w:cs="Times New Roman"/>
                <w:color w:val="000000" w:themeColor="text1"/>
              </w:rPr>
            </w:pPr>
          </w:p>
        </w:tc>
      </w:tr>
      <w:tr w:rsidR="00C85FB3" w:rsidRPr="004A5A29" w14:paraId="44497318" w14:textId="77777777" w:rsidTr="003F32BA">
        <w:tc>
          <w:tcPr>
            <w:tcW w:w="531" w:type="dxa"/>
            <w:vAlign w:val="center"/>
          </w:tcPr>
          <w:p w14:paraId="4688C769" w14:textId="77777777" w:rsidR="00C85FB3" w:rsidRPr="004A5A29" w:rsidRDefault="00C85FB3" w:rsidP="003F32BA">
            <w:pPr>
              <w:jc w:val="center"/>
              <w:rPr>
                <w:rFonts w:ascii="Times New Roman" w:hAnsi="Times New Roman" w:cs="Times New Roman"/>
                <w:color w:val="000000" w:themeColor="text1"/>
              </w:rPr>
            </w:pPr>
            <w:r w:rsidRPr="004A5A29">
              <w:rPr>
                <w:rFonts w:ascii="Times New Roman" w:hAnsi="Times New Roman" w:cs="Times New Roman"/>
                <w:color w:val="000000" w:themeColor="text1"/>
              </w:rPr>
              <w:t>2.</w:t>
            </w:r>
          </w:p>
        </w:tc>
        <w:tc>
          <w:tcPr>
            <w:tcW w:w="7119" w:type="dxa"/>
            <w:noWrap/>
          </w:tcPr>
          <w:p w14:paraId="0856E21C" w14:textId="66D3750F" w:rsidR="00C85FB3" w:rsidRPr="004A5A29" w:rsidRDefault="00C85FB3" w:rsidP="003F32BA">
            <w:pPr>
              <w:contextualSpacing/>
              <w:rPr>
                <w:rFonts w:ascii="Times New Roman" w:hAnsi="Times New Roman" w:cs="Times New Roman"/>
                <w:color w:val="000000" w:themeColor="text1"/>
              </w:rPr>
            </w:pPr>
            <w:proofErr w:type="spellStart"/>
            <w:r w:rsidRPr="00806647">
              <w:rPr>
                <w:rFonts w:ascii="Times New Roman" w:hAnsi="Times New Roman"/>
                <w:color w:val="000000" w:themeColor="text1"/>
              </w:rPr>
              <w:t>Verificarea</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stării</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tehnice</w:t>
            </w:r>
            <w:proofErr w:type="spellEnd"/>
            <w:r w:rsidRPr="00806647">
              <w:rPr>
                <w:rFonts w:ascii="Times New Roman" w:hAnsi="Times New Roman"/>
                <w:color w:val="000000" w:themeColor="text1"/>
              </w:rPr>
              <w:t xml:space="preserve"> a </w:t>
            </w:r>
            <w:proofErr w:type="spellStart"/>
            <w:r w:rsidRPr="00806647">
              <w:rPr>
                <w:rFonts w:ascii="Times New Roman" w:hAnsi="Times New Roman"/>
                <w:color w:val="000000" w:themeColor="text1"/>
              </w:rPr>
              <w:t>vestei</w:t>
            </w:r>
            <w:proofErr w:type="spellEnd"/>
            <w:r w:rsidRPr="00806647">
              <w:rPr>
                <w:rFonts w:ascii="Times New Roman" w:hAnsi="Times New Roman"/>
                <w:color w:val="000000" w:themeColor="text1"/>
              </w:rPr>
              <w:t xml:space="preserve"> de </w:t>
            </w:r>
            <w:proofErr w:type="spellStart"/>
            <w:r w:rsidRPr="00806647">
              <w:rPr>
                <w:rFonts w:ascii="Times New Roman" w:hAnsi="Times New Roman"/>
                <w:color w:val="000000" w:themeColor="text1"/>
              </w:rPr>
              <w:t>salvare</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verificarea</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materialelor</w:t>
            </w:r>
            <w:proofErr w:type="spellEnd"/>
            <w:r w:rsidRPr="00806647">
              <w:rPr>
                <w:rFonts w:ascii="Times New Roman" w:hAnsi="Times New Roman"/>
                <w:color w:val="000000" w:themeColor="text1"/>
              </w:rPr>
              <w:t xml:space="preserve"> din </w:t>
            </w:r>
            <w:proofErr w:type="spellStart"/>
            <w:r w:rsidRPr="00806647">
              <w:rPr>
                <w:rFonts w:ascii="Times New Roman" w:hAnsi="Times New Roman"/>
                <w:color w:val="000000" w:themeColor="text1"/>
              </w:rPr>
              <w:t>inventarul</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vestei</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întocmirea</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actelor</w:t>
            </w:r>
            <w:proofErr w:type="spellEnd"/>
            <w:r w:rsidRPr="00806647">
              <w:rPr>
                <w:rFonts w:ascii="Times New Roman" w:hAnsi="Times New Roman"/>
                <w:color w:val="000000" w:themeColor="text1"/>
              </w:rPr>
              <w:t xml:space="preserve"> de </w:t>
            </w:r>
            <w:proofErr w:type="spellStart"/>
            <w:r w:rsidRPr="00806647">
              <w:rPr>
                <w:rFonts w:ascii="Times New Roman" w:hAnsi="Times New Roman"/>
                <w:color w:val="000000" w:themeColor="text1"/>
              </w:rPr>
              <w:t>constatare</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pentru</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fiecare</w:t>
            </w:r>
            <w:proofErr w:type="spellEnd"/>
            <w:r w:rsidRPr="00806647">
              <w:rPr>
                <w:rFonts w:ascii="Times New Roman" w:hAnsi="Times New Roman"/>
                <w:color w:val="000000" w:themeColor="text1"/>
              </w:rPr>
              <w:t xml:space="preserve"> vesta de </w:t>
            </w:r>
            <w:proofErr w:type="spellStart"/>
            <w:r w:rsidRPr="00806647">
              <w:rPr>
                <w:rFonts w:ascii="Times New Roman" w:hAnsi="Times New Roman"/>
                <w:color w:val="000000" w:themeColor="text1"/>
              </w:rPr>
              <w:t>salvare</w:t>
            </w:r>
            <w:proofErr w:type="spellEnd"/>
            <w:r w:rsidRPr="00806647">
              <w:rPr>
                <w:rFonts w:ascii="Times New Roman" w:hAnsi="Times New Roman"/>
                <w:color w:val="000000" w:themeColor="text1"/>
              </w:rPr>
              <w:t xml:space="preserve">  </w:t>
            </w:r>
          </w:p>
        </w:tc>
        <w:tc>
          <w:tcPr>
            <w:tcW w:w="6660" w:type="dxa"/>
          </w:tcPr>
          <w:p w14:paraId="082D1348" w14:textId="77777777" w:rsidR="00C85FB3" w:rsidRPr="004A5A29" w:rsidRDefault="00C85FB3" w:rsidP="003F32BA">
            <w:pPr>
              <w:rPr>
                <w:rFonts w:ascii="Times New Roman" w:hAnsi="Times New Roman" w:cs="Times New Roman"/>
                <w:color w:val="000000" w:themeColor="text1"/>
              </w:rPr>
            </w:pPr>
          </w:p>
        </w:tc>
      </w:tr>
      <w:tr w:rsidR="00C85FB3" w:rsidRPr="004A5A29" w14:paraId="7C3F032B" w14:textId="77777777" w:rsidTr="003F32BA">
        <w:tc>
          <w:tcPr>
            <w:tcW w:w="531" w:type="dxa"/>
            <w:vAlign w:val="center"/>
          </w:tcPr>
          <w:p w14:paraId="50D13390" w14:textId="77777777" w:rsidR="00C85FB3" w:rsidRPr="004A5A29" w:rsidRDefault="00C85FB3" w:rsidP="003F32BA">
            <w:pPr>
              <w:jc w:val="center"/>
              <w:rPr>
                <w:rFonts w:ascii="Times New Roman" w:hAnsi="Times New Roman"/>
                <w:color w:val="000000" w:themeColor="text1"/>
              </w:rPr>
            </w:pPr>
            <w:r w:rsidRPr="004A5A29">
              <w:rPr>
                <w:rFonts w:ascii="Times New Roman" w:hAnsi="Times New Roman"/>
                <w:color w:val="000000" w:themeColor="text1"/>
              </w:rPr>
              <w:t>3.</w:t>
            </w:r>
          </w:p>
        </w:tc>
        <w:tc>
          <w:tcPr>
            <w:tcW w:w="7119" w:type="dxa"/>
            <w:noWrap/>
          </w:tcPr>
          <w:p w14:paraId="04B3FEF9" w14:textId="6A99A30E" w:rsidR="00C85FB3" w:rsidRPr="004A5A29" w:rsidRDefault="00C85FB3" w:rsidP="003F32BA">
            <w:pPr>
              <w:contextualSpacing/>
              <w:rPr>
                <w:rFonts w:ascii="Times New Roman" w:hAnsi="Times New Roman"/>
                <w:color w:val="000000" w:themeColor="text1"/>
              </w:rPr>
            </w:pPr>
            <w:r w:rsidRPr="00806647">
              <w:rPr>
                <w:rFonts w:ascii="Times New Roman" w:hAnsi="Times New Roman"/>
                <w:color w:val="000000" w:themeColor="text1"/>
              </w:rPr>
              <w:t xml:space="preserve">Se </w:t>
            </w:r>
            <w:proofErr w:type="spellStart"/>
            <w:r w:rsidRPr="00806647">
              <w:rPr>
                <w:rFonts w:ascii="Times New Roman" w:hAnsi="Times New Roman"/>
                <w:color w:val="000000" w:themeColor="text1"/>
              </w:rPr>
              <w:t>vor</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înlocui</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materialele</w:t>
            </w:r>
            <w:proofErr w:type="spellEnd"/>
            <w:r w:rsidRPr="00806647">
              <w:rPr>
                <w:rFonts w:ascii="Times New Roman" w:hAnsi="Times New Roman"/>
                <w:color w:val="000000" w:themeColor="text1"/>
              </w:rPr>
              <w:t xml:space="preserve"> din </w:t>
            </w:r>
            <w:proofErr w:type="spellStart"/>
            <w:r w:rsidRPr="00806647">
              <w:rPr>
                <w:rFonts w:ascii="Times New Roman" w:hAnsi="Times New Roman"/>
                <w:color w:val="000000" w:themeColor="text1"/>
              </w:rPr>
              <w:t>inventarul</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vestei</w:t>
            </w:r>
            <w:proofErr w:type="spellEnd"/>
            <w:r w:rsidRPr="00806647">
              <w:rPr>
                <w:rFonts w:ascii="Times New Roman" w:hAnsi="Times New Roman"/>
                <w:color w:val="000000" w:themeColor="text1"/>
              </w:rPr>
              <w:t xml:space="preserve"> care, </w:t>
            </w:r>
            <w:proofErr w:type="spellStart"/>
            <w:r w:rsidRPr="00806647">
              <w:rPr>
                <w:rFonts w:ascii="Times New Roman" w:hAnsi="Times New Roman"/>
                <w:color w:val="000000" w:themeColor="text1"/>
              </w:rPr>
              <w:t>în</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baza</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actelor</w:t>
            </w:r>
            <w:proofErr w:type="spellEnd"/>
            <w:r w:rsidRPr="00806647">
              <w:rPr>
                <w:rFonts w:ascii="Times New Roman" w:hAnsi="Times New Roman"/>
                <w:color w:val="000000" w:themeColor="text1"/>
              </w:rPr>
              <w:t xml:space="preserve"> de </w:t>
            </w:r>
            <w:proofErr w:type="spellStart"/>
            <w:r w:rsidRPr="00806647">
              <w:rPr>
                <w:rFonts w:ascii="Times New Roman" w:hAnsi="Times New Roman"/>
                <w:color w:val="000000" w:themeColor="text1"/>
              </w:rPr>
              <w:t>constatare</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în</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urma</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verificării</w:t>
            </w:r>
            <w:proofErr w:type="spellEnd"/>
            <w:r w:rsidRPr="00806647">
              <w:rPr>
                <w:rFonts w:ascii="Times New Roman" w:hAnsi="Times New Roman"/>
                <w:color w:val="000000" w:themeColor="text1"/>
              </w:rPr>
              <w:t xml:space="preserve">, se </w:t>
            </w:r>
            <w:proofErr w:type="spellStart"/>
            <w:r w:rsidRPr="00806647">
              <w:rPr>
                <w:rFonts w:ascii="Times New Roman" w:hAnsi="Times New Roman"/>
                <w:color w:val="000000" w:themeColor="text1"/>
              </w:rPr>
              <w:t>constată</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că</w:t>
            </w:r>
            <w:proofErr w:type="spellEnd"/>
            <w:r w:rsidRPr="00806647">
              <w:rPr>
                <w:rFonts w:ascii="Times New Roman" w:hAnsi="Times New Roman"/>
                <w:color w:val="000000" w:themeColor="text1"/>
              </w:rPr>
              <w:t xml:space="preserve"> sunt </w:t>
            </w:r>
            <w:proofErr w:type="spellStart"/>
            <w:r w:rsidRPr="00806647">
              <w:rPr>
                <w:rFonts w:ascii="Times New Roman" w:hAnsi="Times New Roman"/>
                <w:color w:val="000000" w:themeColor="text1"/>
              </w:rPr>
              <w:t>neconforme</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sau</w:t>
            </w:r>
            <w:proofErr w:type="spellEnd"/>
            <w:r w:rsidRPr="00806647">
              <w:rPr>
                <w:rFonts w:ascii="Times New Roman" w:hAnsi="Times New Roman"/>
                <w:color w:val="000000" w:themeColor="text1"/>
              </w:rPr>
              <w:t xml:space="preserve"> deteriorate</w:t>
            </w:r>
          </w:p>
        </w:tc>
        <w:tc>
          <w:tcPr>
            <w:tcW w:w="6660" w:type="dxa"/>
          </w:tcPr>
          <w:p w14:paraId="084939E7" w14:textId="77777777" w:rsidR="00C85FB3" w:rsidRPr="004A5A29" w:rsidRDefault="00C85FB3" w:rsidP="003F32BA">
            <w:pPr>
              <w:rPr>
                <w:rFonts w:ascii="Times New Roman" w:hAnsi="Times New Roman"/>
                <w:color w:val="000000" w:themeColor="text1"/>
              </w:rPr>
            </w:pPr>
          </w:p>
        </w:tc>
      </w:tr>
      <w:tr w:rsidR="00C85FB3" w:rsidRPr="004A5A29" w14:paraId="33BD672E" w14:textId="77777777" w:rsidTr="003F32BA">
        <w:tc>
          <w:tcPr>
            <w:tcW w:w="531" w:type="dxa"/>
            <w:vAlign w:val="center"/>
          </w:tcPr>
          <w:p w14:paraId="186987ED" w14:textId="77777777" w:rsidR="00C85FB3" w:rsidRPr="004A5A29" w:rsidRDefault="00C85FB3" w:rsidP="003F32BA">
            <w:pPr>
              <w:jc w:val="center"/>
              <w:rPr>
                <w:rFonts w:ascii="Times New Roman" w:hAnsi="Times New Roman"/>
                <w:color w:val="000000" w:themeColor="text1"/>
              </w:rPr>
            </w:pPr>
            <w:r>
              <w:rPr>
                <w:rFonts w:ascii="Times New Roman" w:hAnsi="Times New Roman"/>
                <w:color w:val="000000" w:themeColor="text1"/>
              </w:rPr>
              <w:t>4.</w:t>
            </w:r>
          </w:p>
        </w:tc>
        <w:tc>
          <w:tcPr>
            <w:tcW w:w="7119" w:type="dxa"/>
            <w:noWrap/>
          </w:tcPr>
          <w:p w14:paraId="239059F4" w14:textId="172F8CC1" w:rsidR="00C85FB3" w:rsidRPr="004A5A29" w:rsidRDefault="00C85FB3" w:rsidP="003F32BA">
            <w:pPr>
              <w:contextualSpacing/>
              <w:rPr>
                <w:rFonts w:ascii="Times New Roman" w:hAnsi="Times New Roman"/>
                <w:color w:val="000000" w:themeColor="text1"/>
              </w:rPr>
            </w:pPr>
            <w:proofErr w:type="spellStart"/>
            <w:r w:rsidRPr="00806647">
              <w:rPr>
                <w:rFonts w:ascii="Times New Roman" w:hAnsi="Times New Roman"/>
                <w:color w:val="000000" w:themeColor="text1"/>
              </w:rPr>
              <w:t>Recepţie</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finală</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veste</w:t>
            </w:r>
            <w:proofErr w:type="spellEnd"/>
            <w:r w:rsidRPr="00806647">
              <w:rPr>
                <w:rFonts w:ascii="Times New Roman" w:hAnsi="Times New Roman"/>
                <w:color w:val="000000" w:themeColor="text1"/>
              </w:rPr>
              <w:t xml:space="preserve"> de </w:t>
            </w:r>
            <w:proofErr w:type="spellStart"/>
            <w:r w:rsidRPr="00806647">
              <w:rPr>
                <w:rFonts w:ascii="Times New Roman" w:hAnsi="Times New Roman"/>
                <w:color w:val="000000" w:themeColor="text1"/>
              </w:rPr>
              <w:t>salvare</w:t>
            </w:r>
            <w:proofErr w:type="spellEnd"/>
            <w:r w:rsidRPr="00806647">
              <w:rPr>
                <w:rFonts w:ascii="Times New Roman" w:hAnsi="Times New Roman"/>
                <w:color w:val="000000" w:themeColor="text1"/>
              </w:rPr>
              <w:t xml:space="preserve"> cu </w:t>
            </w:r>
            <w:proofErr w:type="spellStart"/>
            <w:r w:rsidRPr="00806647">
              <w:rPr>
                <w:rFonts w:ascii="Times New Roman" w:hAnsi="Times New Roman"/>
                <w:color w:val="000000" w:themeColor="text1"/>
              </w:rPr>
              <w:t>eliberare</w:t>
            </w:r>
            <w:proofErr w:type="spellEnd"/>
            <w:r w:rsidRPr="00806647">
              <w:rPr>
                <w:rFonts w:ascii="Times New Roman" w:hAnsi="Times New Roman"/>
                <w:color w:val="000000" w:themeColor="text1"/>
              </w:rPr>
              <w:t xml:space="preserve"> </w:t>
            </w:r>
            <w:proofErr w:type="spellStart"/>
            <w:r w:rsidRPr="00806647">
              <w:rPr>
                <w:rFonts w:ascii="Times New Roman" w:hAnsi="Times New Roman"/>
                <w:color w:val="000000" w:themeColor="text1"/>
              </w:rPr>
              <w:t>certificat</w:t>
            </w:r>
            <w:proofErr w:type="spellEnd"/>
            <w:r w:rsidRPr="00806647">
              <w:rPr>
                <w:rFonts w:ascii="Times New Roman" w:hAnsi="Times New Roman"/>
                <w:color w:val="000000" w:themeColor="text1"/>
              </w:rPr>
              <w:t xml:space="preserve"> de </w:t>
            </w:r>
            <w:proofErr w:type="spellStart"/>
            <w:r w:rsidRPr="00806647">
              <w:rPr>
                <w:rFonts w:ascii="Times New Roman" w:hAnsi="Times New Roman"/>
                <w:color w:val="000000" w:themeColor="text1"/>
              </w:rPr>
              <w:t>reinspecţie</w:t>
            </w:r>
            <w:proofErr w:type="spellEnd"/>
          </w:p>
        </w:tc>
        <w:tc>
          <w:tcPr>
            <w:tcW w:w="6660" w:type="dxa"/>
          </w:tcPr>
          <w:p w14:paraId="73D7AAB9" w14:textId="77777777" w:rsidR="00C85FB3" w:rsidRPr="004A5A29" w:rsidRDefault="00C85FB3" w:rsidP="003F32BA">
            <w:pPr>
              <w:rPr>
                <w:rFonts w:ascii="Times New Roman" w:hAnsi="Times New Roman"/>
                <w:color w:val="000000" w:themeColor="text1"/>
              </w:rPr>
            </w:pPr>
          </w:p>
        </w:tc>
      </w:tr>
    </w:tbl>
    <w:p w14:paraId="342F93A7" w14:textId="77777777" w:rsidR="00C35AC8" w:rsidRDefault="00C35AC8" w:rsidP="00C35AC8">
      <w:pPr>
        <w:pStyle w:val="ListParagraph"/>
        <w:tabs>
          <w:tab w:val="left" w:pos="0"/>
          <w:tab w:val="left" w:pos="720"/>
        </w:tabs>
        <w:spacing w:after="0"/>
        <w:ind w:left="990"/>
        <w:jc w:val="both"/>
        <w:rPr>
          <w:rFonts w:ascii="Times New Roman" w:hAnsi="Times New Roman"/>
          <w:b/>
          <w:bCs/>
          <w:i/>
          <w:color w:val="FF0000"/>
          <w:sz w:val="24"/>
          <w:szCs w:val="24"/>
          <w:lang w:val="ro-RO"/>
        </w:rPr>
      </w:pPr>
    </w:p>
    <w:p w14:paraId="143F6C06" w14:textId="77777777" w:rsidR="00C35AC8" w:rsidRPr="001326C1" w:rsidRDefault="00C35AC8" w:rsidP="00C35AC8">
      <w:pPr>
        <w:spacing w:after="0"/>
        <w:rPr>
          <w:rFonts w:ascii="Times New Roman" w:hAnsi="Times New Roman"/>
          <w:bCs/>
          <w:iCs/>
          <w:sz w:val="24"/>
          <w:szCs w:val="24"/>
          <w:u w:val="single"/>
          <w:lang w:val="ro-RO"/>
        </w:rPr>
      </w:pPr>
      <w:r w:rsidRPr="001326C1">
        <w:rPr>
          <w:rFonts w:ascii="Times New Roman" w:hAnsi="Times New Roman"/>
          <w:bCs/>
          <w:iCs/>
          <w:sz w:val="24"/>
          <w:szCs w:val="24"/>
          <w:u w:val="single"/>
          <w:lang w:val="ro-RO"/>
        </w:rPr>
        <w:t>Nota general aplicabilă:</w:t>
      </w:r>
    </w:p>
    <w:p w14:paraId="601FCCAA" w14:textId="77777777" w:rsidR="00C35AC8" w:rsidRPr="001326C1" w:rsidRDefault="00C35AC8" w:rsidP="009562F5">
      <w:pPr>
        <w:pStyle w:val="ListParagraph"/>
        <w:numPr>
          <w:ilvl w:val="0"/>
          <w:numId w:val="8"/>
        </w:numPr>
        <w:tabs>
          <w:tab w:val="left" w:pos="360"/>
        </w:tabs>
        <w:spacing w:after="0"/>
        <w:ind w:left="0" w:firstLine="0"/>
        <w:jc w:val="both"/>
        <w:rPr>
          <w:rFonts w:ascii="Times New Roman" w:hAnsi="Times New Roman"/>
          <w:bCs/>
          <w:iCs/>
          <w:sz w:val="24"/>
          <w:szCs w:val="24"/>
          <w:lang w:val="ro-RO"/>
        </w:rPr>
      </w:pPr>
      <w:r w:rsidRPr="001326C1">
        <w:rPr>
          <w:rFonts w:ascii="Times New Roman" w:hAnsi="Times New Roman"/>
          <w:bCs/>
          <w:iCs/>
          <w:sz w:val="24"/>
          <w:szCs w:val="24"/>
          <w:lang w:val="ro-RO"/>
        </w:rPr>
        <w:t>Specificațiile tehnice care indică o anumita origine, sursă, producție, un procedeu special, o marcă de fabrică sau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“sau echivalent”.</w:t>
      </w:r>
    </w:p>
    <w:p w14:paraId="4EE6B2E6" w14:textId="77777777" w:rsidR="00C35AC8" w:rsidRPr="001326C1" w:rsidRDefault="00C35AC8" w:rsidP="009562F5">
      <w:pPr>
        <w:pStyle w:val="ListParagraph"/>
        <w:numPr>
          <w:ilvl w:val="0"/>
          <w:numId w:val="8"/>
        </w:numPr>
        <w:tabs>
          <w:tab w:val="left" w:pos="360"/>
        </w:tabs>
        <w:spacing w:after="0"/>
        <w:ind w:left="0" w:firstLine="0"/>
        <w:jc w:val="both"/>
        <w:rPr>
          <w:rFonts w:ascii="Times New Roman" w:hAnsi="Times New Roman"/>
          <w:bCs/>
          <w:iCs/>
          <w:sz w:val="24"/>
          <w:szCs w:val="24"/>
          <w:lang w:val="ro-RO"/>
        </w:rPr>
      </w:pPr>
      <w:r w:rsidRPr="001326C1">
        <w:rPr>
          <w:rFonts w:ascii="Times New Roman" w:hAnsi="Times New Roman"/>
          <w:bCs/>
          <w:iCs/>
          <w:sz w:val="24"/>
          <w:szCs w:val="24"/>
          <w:lang w:val="ro-RO"/>
        </w:rPr>
        <w:t>Toate caracteristicile tehnice sunt minimale, obligatorii și eliminatorii.</w:t>
      </w:r>
    </w:p>
    <w:p w14:paraId="2AFE6B4A" w14:textId="77777777" w:rsidR="00C35AC8" w:rsidRPr="005F2D2B" w:rsidRDefault="00C35AC8" w:rsidP="00C35AC8">
      <w:pPr>
        <w:pStyle w:val="Heading2"/>
        <w:keepNext w:val="0"/>
        <w:widowControl w:val="0"/>
        <w:numPr>
          <w:ilvl w:val="0"/>
          <w:numId w:val="0"/>
        </w:numPr>
        <w:tabs>
          <w:tab w:val="left" w:pos="993"/>
        </w:tabs>
        <w:spacing w:before="0" w:after="120" w:line="240" w:lineRule="auto"/>
        <w:ind w:left="576" w:hanging="576"/>
        <w:rPr>
          <w:rFonts w:ascii="Times New Roman" w:hAnsi="Times New Roman"/>
          <w:color w:val="000000" w:themeColor="text1"/>
          <w:sz w:val="24"/>
          <w:szCs w:val="24"/>
        </w:rPr>
      </w:pPr>
    </w:p>
    <w:p w14:paraId="7FCE1819" w14:textId="77777777" w:rsidR="008831A4" w:rsidRDefault="008831A4" w:rsidP="00C3114E">
      <w:pPr>
        <w:tabs>
          <w:tab w:val="left" w:pos="0"/>
          <w:tab w:val="left" w:pos="1134"/>
        </w:tabs>
        <w:spacing w:after="0" w:line="240" w:lineRule="auto"/>
        <w:jc w:val="both"/>
        <w:rPr>
          <w:rFonts w:ascii="Times New Roman" w:hAnsi="Times New Roman"/>
          <w:iCs/>
          <w:color w:val="FF0000"/>
          <w:sz w:val="24"/>
          <w:szCs w:val="24"/>
          <w:u w:val="single"/>
          <w:lang w:val="ro-RO"/>
        </w:rPr>
      </w:pPr>
    </w:p>
    <w:p w14:paraId="1DB28CEA" w14:textId="22441487" w:rsidR="00D554CD" w:rsidRPr="003A632D" w:rsidRDefault="00D554CD" w:rsidP="00D554CD">
      <w:pPr>
        <w:pStyle w:val="Heading1"/>
        <w:keepNext w:val="0"/>
        <w:keepLines w:val="0"/>
        <w:tabs>
          <w:tab w:val="clear" w:pos="1440"/>
        </w:tabs>
        <w:spacing w:before="0" w:line="360" w:lineRule="auto"/>
        <w:ind w:left="450" w:hanging="450"/>
        <w:rPr>
          <w:rFonts w:ascii="Times New Roman" w:hAnsi="Times New Roman"/>
          <w:iCs/>
          <w:color w:val="auto"/>
          <w:sz w:val="24"/>
          <w:szCs w:val="24"/>
          <w:lang w:val="ro-RO"/>
        </w:rPr>
      </w:pPr>
      <w:r w:rsidRPr="003A632D">
        <w:rPr>
          <w:rFonts w:ascii="Times New Roman" w:hAnsi="Times New Roman"/>
          <w:iCs/>
          <w:color w:val="auto"/>
          <w:sz w:val="24"/>
          <w:szCs w:val="24"/>
          <w:lang w:val="ro-RO"/>
        </w:rPr>
        <w:t xml:space="preserve"> </w:t>
      </w:r>
      <w:proofErr w:type="spellStart"/>
      <w:r w:rsidR="007A3530" w:rsidRPr="00615040">
        <w:rPr>
          <w:rFonts w:ascii="Times New Roman" w:hAnsi="Times New Roman"/>
          <w:color w:val="000000" w:themeColor="text1"/>
          <w:sz w:val="24"/>
          <w:szCs w:val="24"/>
        </w:rPr>
        <w:t>Disponibilitate</w:t>
      </w:r>
      <w:proofErr w:type="spellEnd"/>
    </w:p>
    <w:p w14:paraId="6BCA0373" w14:textId="4529E755" w:rsidR="00587971" w:rsidRPr="003A632D" w:rsidRDefault="00587971" w:rsidP="009E63B0">
      <w:pPr>
        <w:tabs>
          <w:tab w:val="left" w:pos="1230"/>
        </w:tabs>
        <w:spacing w:after="0"/>
        <w:rPr>
          <w:rFonts w:ascii="Times New Roman" w:hAnsi="Times New Roman"/>
          <w:iCs/>
          <w:sz w:val="24"/>
          <w:szCs w:val="24"/>
          <w:lang w:val="ro-RO"/>
        </w:rPr>
      </w:pPr>
      <w:r w:rsidRPr="003A632D">
        <w:rPr>
          <w:rFonts w:ascii="Times New Roman" w:hAnsi="Times New Roman"/>
          <w:i/>
          <w:sz w:val="24"/>
          <w:szCs w:val="24"/>
          <w:u w:val="single"/>
          <w:lang w:val="ro-RO"/>
        </w:rPr>
        <w:t>Solicit</w:t>
      </w:r>
      <w:r w:rsidR="00D554CD" w:rsidRPr="003A632D">
        <w:rPr>
          <w:rFonts w:ascii="Times New Roman" w:hAnsi="Times New Roman"/>
          <w:i/>
          <w:sz w:val="24"/>
          <w:szCs w:val="24"/>
          <w:u w:val="single"/>
          <w:lang w:val="ro-RO"/>
        </w:rPr>
        <w:t>at</w:t>
      </w:r>
    </w:p>
    <w:p w14:paraId="5270E846" w14:textId="1C651A5A" w:rsidR="007A3530" w:rsidRPr="007A3530" w:rsidRDefault="00587971" w:rsidP="007A3530">
      <w:pPr>
        <w:pStyle w:val="Heading1"/>
        <w:keepNext w:val="0"/>
        <w:widowControl w:val="0"/>
        <w:numPr>
          <w:ilvl w:val="0"/>
          <w:numId w:val="0"/>
        </w:numPr>
        <w:tabs>
          <w:tab w:val="left" w:pos="709"/>
          <w:tab w:val="left" w:pos="993"/>
          <w:tab w:val="left" w:pos="1560"/>
        </w:tabs>
        <w:spacing w:before="0"/>
        <w:rPr>
          <w:rFonts w:ascii="Times New Roman" w:hAnsi="Times New Roman"/>
          <w:color w:val="000000" w:themeColor="text1"/>
          <w:sz w:val="24"/>
          <w:szCs w:val="24"/>
        </w:rPr>
      </w:pPr>
      <w:r w:rsidRPr="003A632D">
        <w:rPr>
          <w:rFonts w:ascii="Times New Roman" w:hAnsi="Times New Roman"/>
          <w:iCs/>
          <w:sz w:val="24"/>
          <w:szCs w:val="24"/>
          <w:lang w:val="ro-RO"/>
        </w:rPr>
        <w:t xml:space="preserve"> </w:t>
      </w:r>
      <w:proofErr w:type="spellStart"/>
      <w:r w:rsidR="00F92A69" w:rsidRPr="00F92A69">
        <w:rPr>
          <w:rFonts w:ascii="Times New Roman" w:hAnsi="Times New Roman"/>
          <w:b w:val="0"/>
          <w:bCs w:val="0"/>
          <w:color w:val="000000" w:themeColor="text1"/>
          <w:sz w:val="24"/>
          <w:szCs w:val="24"/>
        </w:rPr>
        <w:t>Contractantul</w:t>
      </w:r>
      <w:proofErr w:type="spellEnd"/>
      <w:r w:rsidR="00F92A69" w:rsidRPr="00F92A69">
        <w:rPr>
          <w:rFonts w:ascii="Times New Roman" w:hAnsi="Times New Roman"/>
          <w:b w:val="0"/>
          <w:bCs w:val="0"/>
          <w:color w:val="000000" w:themeColor="text1"/>
          <w:sz w:val="24"/>
          <w:szCs w:val="24"/>
        </w:rPr>
        <w:t xml:space="preserve"> </w:t>
      </w:r>
      <w:proofErr w:type="spellStart"/>
      <w:r w:rsidR="00F92A69" w:rsidRPr="00F92A69">
        <w:rPr>
          <w:rFonts w:ascii="Times New Roman" w:hAnsi="Times New Roman"/>
          <w:b w:val="0"/>
          <w:bCs w:val="0"/>
          <w:color w:val="000000" w:themeColor="text1"/>
          <w:sz w:val="24"/>
          <w:szCs w:val="24"/>
        </w:rPr>
        <w:t>va</w:t>
      </w:r>
      <w:proofErr w:type="spellEnd"/>
      <w:r w:rsidR="00F92A69" w:rsidRPr="00F92A69">
        <w:rPr>
          <w:rFonts w:ascii="Times New Roman" w:hAnsi="Times New Roman"/>
          <w:b w:val="0"/>
          <w:bCs w:val="0"/>
          <w:color w:val="000000" w:themeColor="text1"/>
          <w:sz w:val="24"/>
          <w:szCs w:val="24"/>
        </w:rPr>
        <w:t xml:space="preserve"> </w:t>
      </w:r>
      <w:proofErr w:type="spellStart"/>
      <w:r w:rsidR="00F92A69" w:rsidRPr="00F92A69">
        <w:rPr>
          <w:rFonts w:ascii="Times New Roman" w:hAnsi="Times New Roman"/>
          <w:b w:val="0"/>
          <w:bCs w:val="0"/>
          <w:color w:val="000000" w:themeColor="text1"/>
          <w:sz w:val="24"/>
          <w:szCs w:val="24"/>
        </w:rPr>
        <w:t>presta</w:t>
      </w:r>
      <w:proofErr w:type="spellEnd"/>
      <w:r w:rsidR="00F92A69" w:rsidRPr="00F92A69">
        <w:rPr>
          <w:rFonts w:ascii="Times New Roman" w:hAnsi="Times New Roman"/>
          <w:b w:val="0"/>
          <w:bCs w:val="0"/>
          <w:color w:val="000000" w:themeColor="text1"/>
          <w:sz w:val="24"/>
          <w:szCs w:val="24"/>
        </w:rPr>
        <w:t xml:space="preserve"> </w:t>
      </w:r>
      <w:proofErr w:type="spellStart"/>
      <w:r w:rsidR="00F92A69" w:rsidRPr="00F92A69">
        <w:rPr>
          <w:rFonts w:ascii="Times New Roman" w:hAnsi="Times New Roman"/>
          <w:b w:val="0"/>
          <w:bCs w:val="0"/>
          <w:color w:val="000000" w:themeColor="text1"/>
          <w:sz w:val="24"/>
          <w:szCs w:val="24"/>
        </w:rPr>
        <w:t>serviciile</w:t>
      </w:r>
      <w:proofErr w:type="spellEnd"/>
      <w:r w:rsidR="00F92A69" w:rsidRPr="00F92A69">
        <w:rPr>
          <w:rFonts w:ascii="Times New Roman" w:hAnsi="Times New Roman"/>
          <w:b w:val="0"/>
          <w:bCs w:val="0"/>
          <w:color w:val="000000" w:themeColor="text1"/>
          <w:sz w:val="24"/>
          <w:szCs w:val="24"/>
        </w:rPr>
        <w:t xml:space="preserve"> </w:t>
      </w:r>
      <w:proofErr w:type="spellStart"/>
      <w:r w:rsidR="00F92A69" w:rsidRPr="00F92A69">
        <w:rPr>
          <w:rFonts w:ascii="Times New Roman" w:hAnsi="Times New Roman"/>
          <w:b w:val="0"/>
          <w:bCs w:val="0"/>
          <w:color w:val="000000" w:themeColor="text1"/>
          <w:sz w:val="24"/>
          <w:szCs w:val="24"/>
        </w:rPr>
        <w:t>în</w:t>
      </w:r>
      <w:proofErr w:type="spellEnd"/>
      <w:r w:rsidR="00F92A69" w:rsidRPr="00F92A69">
        <w:rPr>
          <w:rFonts w:ascii="Times New Roman" w:hAnsi="Times New Roman"/>
          <w:b w:val="0"/>
          <w:bCs w:val="0"/>
          <w:color w:val="000000" w:themeColor="text1"/>
          <w:sz w:val="24"/>
          <w:szCs w:val="24"/>
        </w:rPr>
        <w:t xml:space="preserve"> termen de maxim 25 </w:t>
      </w:r>
      <w:proofErr w:type="spellStart"/>
      <w:r w:rsidR="00F92A69" w:rsidRPr="00F92A69">
        <w:rPr>
          <w:rFonts w:ascii="Times New Roman" w:hAnsi="Times New Roman"/>
          <w:b w:val="0"/>
          <w:bCs w:val="0"/>
          <w:color w:val="000000" w:themeColor="text1"/>
          <w:sz w:val="24"/>
          <w:szCs w:val="24"/>
        </w:rPr>
        <w:t>zile</w:t>
      </w:r>
      <w:proofErr w:type="spellEnd"/>
      <w:r w:rsidR="00F92A69" w:rsidRPr="00F92A69">
        <w:rPr>
          <w:rFonts w:ascii="Times New Roman" w:hAnsi="Times New Roman"/>
          <w:b w:val="0"/>
          <w:bCs w:val="0"/>
          <w:color w:val="000000" w:themeColor="text1"/>
          <w:sz w:val="24"/>
          <w:szCs w:val="24"/>
        </w:rPr>
        <w:t xml:space="preserve"> de la data </w:t>
      </w:r>
      <w:proofErr w:type="spellStart"/>
      <w:r w:rsidR="00F92A69" w:rsidRPr="00F92A69">
        <w:rPr>
          <w:rFonts w:ascii="Times New Roman" w:hAnsi="Times New Roman"/>
          <w:b w:val="0"/>
          <w:bCs w:val="0"/>
          <w:color w:val="000000" w:themeColor="text1"/>
          <w:sz w:val="24"/>
          <w:szCs w:val="24"/>
        </w:rPr>
        <w:t>semnării</w:t>
      </w:r>
      <w:proofErr w:type="spellEnd"/>
      <w:r w:rsidR="00F92A69" w:rsidRPr="00F92A69">
        <w:rPr>
          <w:rFonts w:ascii="Times New Roman" w:hAnsi="Times New Roman"/>
          <w:b w:val="0"/>
          <w:bCs w:val="0"/>
          <w:color w:val="000000" w:themeColor="text1"/>
          <w:sz w:val="24"/>
          <w:szCs w:val="24"/>
        </w:rPr>
        <w:t xml:space="preserve"> </w:t>
      </w:r>
      <w:proofErr w:type="spellStart"/>
      <w:r w:rsidR="00F84099" w:rsidRPr="00F92A69">
        <w:rPr>
          <w:rFonts w:ascii="Times New Roman" w:hAnsi="Times New Roman"/>
          <w:b w:val="0"/>
          <w:bCs w:val="0"/>
          <w:color w:val="000000" w:themeColor="text1"/>
          <w:sz w:val="24"/>
          <w:szCs w:val="24"/>
        </w:rPr>
        <w:t>contractului</w:t>
      </w:r>
      <w:proofErr w:type="spellEnd"/>
      <w:r w:rsidR="00F84099" w:rsidRPr="00F92A69">
        <w:rPr>
          <w:rFonts w:ascii="Times New Roman" w:hAnsi="Times New Roman"/>
          <w:b w:val="0"/>
          <w:bCs w:val="0"/>
          <w:color w:val="000000" w:themeColor="text1"/>
          <w:sz w:val="24"/>
          <w:szCs w:val="24"/>
        </w:rPr>
        <w:t>.</w:t>
      </w:r>
    </w:p>
    <w:p w14:paraId="71819E6F" w14:textId="6DB0A218" w:rsidR="00587971" w:rsidRDefault="00587971" w:rsidP="007A3530">
      <w:pPr>
        <w:spacing w:after="0"/>
        <w:rPr>
          <w:rFonts w:ascii="Times New Roman" w:hAnsi="Times New Roman"/>
          <w:i/>
          <w:color w:val="FF0000"/>
          <w:sz w:val="24"/>
          <w:szCs w:val="24"/>
          <w:lang w:val="ro-RO"/>
        </w:rPr>
      </w:pPr>
      <w:r w:rsidRPr="007A3530">
        <w:rPr>
          <w:rFonts w:ascii="Times New Roman" w:hAnsi="Times New Roman"/>
          <w:i/>
          <w:color w:val="FF0000"/>
          <w:sz w:val="24"/>
          <w:szCs w:val="24"/>
          <w:u w:val="single"/>
          <w:lang w:val="ro-RO"/>
        </w:rPr>
        <w:t>Ofertat</w:t>
      </w:r>
      <w:r w:rsidRPr="007A3530">
        <w:rPr>
          <w:rFonts w:ascii="Times New Roman" w:hAnsi="Times New Roman"/>
          <w:i/>
          <w:color w:val="FF0000"/>
          <w:sz w:val="24"/>
          <w:szCs w:val="24"/>
          <w:lang w:val="ro-RO"/>
        </w:rPr>
        <w:t>…………………………………………………………. (Se completează de către ofertant)</w:t>
      </w:r>
    </w:p>
    <w:p w14:paraId="2C4763C9" w14:textId="77777777" w:rsidR="00F84099" w:rsidRPr="007A3530" w:rsidRDefault="00F84099" w:rsidP="007A3530">
      <w:pPr>
        <w:spacing w:after="0"/>
        <w:rPr>
          <w:rFonts w:ascii="Times New Roman" w:hAnsi="Times New Roman"/>
          <w:i/>
          <w:color w:val="FF0000"/>
          <w:sz w:val="24"/>
          <w:szCs w:val="24"/>
          <w:lang w:val="ro-RO"/>
        </w:rPr>
      </w:pPr>
    </w:p>
    <w:p w14:paraId="6A767199" w14:textId="5CF0DB50" w:rsidR="003F5E93" w:rsidRPr="007A3530" w:rsidRDefault="003F5E93" w:rsidP="007A3530">
      <w:pPr>
        <w:tabs>
          <w:tab w:val="left" w:pos="0"/>
          <w:tab w:val="left" w:pos="1134"/>
        </w:tabs>
        <w:spacing w:after="0"/>
        <w:jc w:val="both"/>
        <w:rPr>
          <w:rFonts w:ascii="Times New Roman" w:hAnsi="Times New Roman"/>
          <w:iCs/>
          <w:color w:val="FF0000"/>
          <w:sz w:val="24"/>
          <w:szCs w:val="24"/>
          <w:u w:val="single"/>
          <w:lang w:val="ro-RO"/>
        </w:rPr>
      </w:pPr>
    </w:p>
    <w:p w14:paraId="7406A898" w14:textId="77777777" w:rsidR="007A3530" w:rsidRPr="007A3530" w:rsidRDefault="007A3530" w:rsidP="007A3530">
      <w:pPr>
        <w:pStyle w:val="Heading1"/>
        <w:keepNext w:val="0"/>
        <w:keepLines w:val="0"/>
        <w:tabs>
          <w:tab w:val="clear" w:pos="1440"/>
        </w:tabs>
        <w:spacing w:before="0"/>
        <w:ind w:left="450" w:hanging="450"/>
        <w:rPr>
          <w:rFonts w:ascii="Times New Roman" w:hAnsi="Times New Roman"/>
          <w:color w:val="000000" w:themeColor="text1"/>
          <w:sz w:val="24"/>
          <w:szCs w:val="24"/>
        </w:rPr>
      </w:pPr>
      <w:proofErr w:type="spellStart"/>
      <w:r w:rsidRPr="007A3530">
        <w:rPr>
          <w:rFonts w:ascii="Times New Roman" w:hAnsi="Times New Roman"/>
          <w:color w:val="000000" w:themeColor="text1"/>
          <w:sz w:val="24"/>
          <w:szCs w:val="24"/>
        </w:rPr>
        <w:lastRenderedPageBreak/>
        <w:t>Garanție</w:t>
      </w:r>
      <w:proofErr w:type="spellEnd"/>
    </w:p>
    <w:p w14:paraId="17AAE4CB" w14:textId="77777777" w:rsidR="003A632D" w:rsidRPr="004417BC" w:rsidRDefault="003A632D" w:rsidP="007A3530">
      <w:pPr>
        <w:tabs>
          <w:tab w:val="left" w:pos="1230"/>
        </w:tabs>
        <w:spacing w:after="0"/>
        <w:rPr>
          <w:rFonts w:ascii="Times New Roman" w:hAnsi="Times New Roman"/>
          <w:iCs/>
          <w:sz w:val="24"/>
          <w:szCs w:val="24"/>
          <w:lang w:val="ro-RO"/>
        </w:rPr>
      </w:pPr>
      <w:r w:rsidRPr="004417BC">
        <w:rPr>
          <w:rFonts w:ascii="Times New Roman" w:hAnsi="Times New Roman"/>
          <w:b/>
          <w:sz w:val="24"/>
          <w:szCs w:val="24"/>
        </w:rPr>
        <w:t xml:space="preserve">        </w:t>
      </w:r>
      <w:r w:rsidRPr="004417BC">
        <w:rPr>
          <w:rFonts w:ascii="Times New Roman" w:hAnsi="Times New Roman"/>
          <w:i/>
          <w:sz w:val="24"/>
          <w:szCs w:val="24"/>
          <w:u w:val="single"/>
          <w:lang w:val="ro-RO"/>
        </w:rPr>
        <w:t>Solicitat</w:t>
      </w:r>
    </w:p>
    <w:p w14:paraId="1CD1FB85" w14:textId="77777777" w:rsidR="004417BC" w:rsidRPr="004417BC" w:rsidRDefault="003A632D" w:rsidP="004417BC">
      <w:pPr>
        <w:pStyle w:val="BodyTextIndent3"/>
        <w:widowControl w:val="0"/>
        <w:rPr>
          <w:rFonts w:ascii="Times New Roman" w:eastAsiaTheme="majorEastAsia" w:hAnsi="Times New Roman"/>
          <w:bCs/>
          <w:iCs/>
          <w:color w:val="000000" w:themeColor="text1"/>
          <w:sz w:val="24"/>
          <w:szCs w:val="24"/>
        </w:rPr>
      </w:pPr>
      <w:r w:rsidRPr="004417BC">
        <w:rPr>
          <w:rFonts w:ascii="Times New Roman" w:hAnsi="Times New Roman"/>
          <w:b/>
          <w:sz w:val="24"/>
          <w:szCs w:val="24"/>
        </w:rPr>
        <w:t xml:space="preserve">  </w:t>
      </w:r>
      <w:proofErr w:type="spellStart"/>
      <w:r w:rsidR="004417BC" w:rsidRPr="004417BC">
        <w:rPr>
          <w:rFonts w:ascii="Times New Roman" w:eastAsiaTheme="majorEastAsia" w:hAnsi="Times New Roman"/>
          <w:b/>
          <w:bCs/>
          <w:iCs/>
          <w:color w:val="000000" w:themeColor="text1"/>
          <w:sz w:val="24"/>
          <w:szCs w:val="24"/>
        </w:rPr>
        <w:t>Serviciile</w:t>
      </w:r>
      <w:proofErr w:type="spellEnd"/>
      <w:r w:rsidR="004417BC" w:rsidRPr="004417BC">
        <w:rPr>
          <w:rFonts w:ascii="Times New Roman" w:eastAsiaTheme="majorEastAsia" w:hAnsi="Times New Roman"/>
          <w:bCs/>
          <w:iCs/>
          <w:color w:val="000000" w:themeColor="text1"/>
          <w:sz w:val="24"/>
          <w:szCs w:val="24"/>
        </w:rPr>
        <w:t xml:space="preserve"> </w:t>
      </w:r>
      <w:proofErr w:type="spellStart"/>
      <w:r w:rsidR="004417BC" w:rsidRPr="004417BC">
        <w:rPr>
          <w:rFonts w:ascii="Times New Roman" w:eastAsiaTheme="majorEastAsia" w:hAnsi="Times New Roman"/>
          <w:bCs/>
          <w:iCs/>
          <w:color w:val="000000" w:themeColor="text1"/>
          <w:sz w:val="24"/>
          <w:szCs w:val="24"/>
        </w:rPr>
        <w:t>vor</w:t>
      </w:r>
      <w:proofErr w:type="spellEnd"/>
      <w:r w:rsidR="004417BC" w:rsidRPr="004417BC">
        <w:rPr>
          <w:rFonts w:ascii="Times New Roman" w:eastAsiaTheme="majorEastAsia" w:hAnsi="Times New Roman"/>
          <w:bCs/>
          <w:iCs/>
          <w:color w:val="000000" w:themeColor="text1"/>
          <w:sz w:val="24"/>
          <w:szCs w:val="24"/>
        </w:rPr>
        <w:t xml:space="preserve"> fi </w:t>
      </w:r>
      <w:proofErr w:type="spellStart"/>
      <w:r w:rsidR="004417BC" w:rsidRPr="004417BC">
        <w:rPr>
          <w:rFonts w:ascii="Times New Roman" w:eastAsiaTheme="majorEastAsia" w:hAnsi="Times New Roman"/>
          <w:bCs/>
          <w:iCs/>
          <w:color w:val="000000" w:themeColor="text1"/>
          <w:sz w:val="24"/>
          <w:szCs w:val="24"/>
        </w:rPr>
        <w:t>garantate</w:t>
      </w:r>
      <w:proofErr w:type="spellEnd"/>
      <w:r w:rsidR="004417BC" w:rsidRPr="004417BC">
        <w:rPr>
          <w:rFonts w:ascii="Times New Roman" w:eastAsiaTheme="majorEastAsia" w:hAnsi="Times New Roman"/>
          <w:bCs/>
          <w:iCs/>
          <w:color w:val="000000" w:themeColor="text1"/>
          <w:sz w:val="24"/>
          <w:szCs w:val="24"/>
        </w:rPr>
        <w:t xml:space="preserve"> minimum </w:t>
      </w:r>
      <w:r w:rsidR="004417BC" w:rsidRPr="004417BC">
        <w:rPr>
          <w:rFonts w:ascii="Times New Roman" w:eastAsiaTheme="majorEastAsia" w:hAnsi="Times New Roman"/>
          <w:b/>
          <w:bCs/>
          <w:iCs/>
          <w:color w:val="000000" w:themeColor="text1"/>
          <w:sz w:val="24"/>
          <w:szCs w:val="24"/>
        </w:rPr>
        <w:t xml:space="preserve">12 </w:t>
      </w:r>
      <w:proofErr w:type="spellStart"/>
      <w:r w:rsidR="004417BC" w:rsidRPr="004417BC">
        <w:rPr>
          <w:rFonts w:ascii="Times New Roman" w:eastAsiaTheme="majorEastAsia" w:hAnsi="Times New Roman"/>
          <w:b/>
          <w:bCs/>
          <w:iCs/>
          <w:color w:val="000000" w:themeColor="text1"/>
          <w:sz w:val="24"/>
          <w:szCs w:val="24"/>
        </w:rPr>
        <w:t>luni</w:t>
      </w:r>
      <w:proofErr w:type="spellEnd"/>
      <w:r w:rsidR="004417BC" w:rsidRPr="004417BC">
        <w:rPr>
          <w:rFonts w:ascii="Times New Roman" w:eastAsiaTheme="majorEastAsia" w:hAnsi="Times New Roman"/>
          <w:bCs/>
          <w:iCs/>
          <w:color w:val="000000" w:themeColor="text1"/>
          <w:sz w:val="24"/>
          <w:szCs w:val="24"/>
        </w:rPr>
        <w:t xml:space="preserve"> de la data </w:t>
      </w:r>
      <w:proofErr w:type="spellStart"/>
      <w:r w:rsidR="004417BC" w:rsidRPr="004417BC">
        <w:rPr>
          <w:rFonts w:ascii="Times New Roman" w:eastAsiaTheme="majorEastAsia" w:hAnsi="Times New Roman"/>
          <w:bCs/>
          <w:iCs/>
          <w:color w:val="000000" w:themeColor="text1"/>
          <w:sz w:val="24"/>
          <w:szCs w:val="24"/>
        </w:rPr>
        <w:t>recepţiei</w:t>
      </w:r>
      <w:proofErr w:type="spellEnd"/>
      <w:r w:rsidR="004417BC" w:rsidRPr="004417BC">
        <w:rPr>
          <w:rFonts w:ascii="Times New Roman" w:eastAsiaTheme="majorEastAsia" w:hAnsi="Times New Roman"/>
          <w:bCs/>
          <w:iCs/>
          <w:color w:val="000000" w:themeColor="text1"/>
          <w:sz w:val="24"/>
          <w:szCs w:val="24"/>
        </w:rPr>
        <w:t xml:space="preserve"> finale.</w:t>
      </w:r>
    </w:p>
    <w:p w14:paraId="3EAAEDCA" w14:textId="77777777" w:rsidR="004417BC" w:rsidRPr="002859D7" w:rsidRDefault="004417BC" w:rsidP="002859D7">
      <w:pPr>
        <w:pStyle w:val="BodyTextIndent3"/>
        <w:widowControl w:val="0"/>
        <w:spacing w:after="0"/>
        <w:jc w:val="both"/>
        <w:rPr>
          <w:rFonts w:ascii="Times New Roman" w:hAnsi="Times New Roman"/>
          <w:iCs/>
          <w:color w:val="000000" w:themeColor="text1"/>
          <w:sz w:val="24"/>
          <w:szCs w:val="24"/>
        </w:rPr>
      </w:pPr>
      <w:proofErr w:type="spellStart"/>
      <w:r w:rsidRPr="002859D7">
        <w:rPr>
          <w:rFonts w:ascii="Times New Roman" w:hAnsi="Times New Roman"/>
          <w:b/>
          <w:iCs/>
          <w:color w:val="000000" w:themeColor="text1"/>
          <w:sz w:val="24"/>
          <w:szCs w:val="24"/>
        </w:rPr>
        <w:t>Materialele</w:t>
      </w:r>
      <w:proofErr w:type="spellEnd"/>
      <w:r w:rsidRPr="002859D7">
        <w:rPr>
          <w:rFonts w:ascii="Times New Roman" w:hAnsi="Times New Roman"/>
          <w:b/>
          <w:iCs/>
          <w:color w:val="000000" w:themeColor="text1"/>
          <w:sz w:val="24"/>
          <w:szCs w:val="24"/>
        </w:rPr>
        <w:t xml:space="preserve"> </w:t>
      </w:r>
      <w:proofErr w:type="spellStart"/>
      <w:r w:rsidRPr="002859D7">
        <w:rPr>
          <w:rFonts w:ascii="Times New Roman" w:hAnsi="Times New Roman"/>
          <w:b/>
          <w:iCs/>
          <w:color w:val="000000" w:themeColor="text1"/>
          <w:sz w:val="24"/>
          <w:szCs w:val="24"/>
        </w:rPr>
        <w:t>înlocuite</w:t>
      </w:r>
      <w:proofErr w:type="spellEnd"/>
      <w:r w:rsidRPr="002859D7">
        <w:rPr>
          <w:rFonts w:ascii="Times New Roman" w:hAnsi="Times New Roman"/>
          <w:iCs/>
          <w:color w:val="000000" w:themeColor="text1"/>
          <w:sz w:val="24"/>
          <w:szCs w:val="24"/>
        </w:rPr>
        <w:t xml:space="preserve"> </w:t>
      </w:r>
      <w:proofErr w:type="spellStart"/>
      <w:r w:rsidRPr="002859D7">
        <w:rPr>
          <w:rFonts w:ascii="Times New Roman" w:hAnsi="Times New Roman"/>
          <w:iCs/>
          <w:color w:val="000000" w:themeColor="text1"/>
          <w:sz w:val="24"/>
          <w:szCs w:val="24"/>
        </w:rPr>
        <w:t>în</w:t>
      </w:r>
      <w:proofErr w:type="spellEnd"/>
      <w:r w:rsidRPr="002859D7">
        <w:rPr>
          <w:rFonts w:ascii="Times New Roman" w:hAnsi="Times New Roman"/>
          <w:iCs/>
          <w:color w:val="000000" w:themeColor="text1"/>
          <w:sz w:val="24"/>
          <w:szCs w:val="24"/>
        </w:rPr>
        <w:t xml:space="preserve"> </w:t>
      </w:r>
      <w:proofErr w:type="spellStart"/>
      <w:r w:rsidRPr="002859D7">
        <w:rPr>
          <w:rFonts w:ascii="Times New Roman" w:hAnsi="Times New Roman"/>
          <w:iCs/>
          <w:color w:val="000000" w:themeColor="text1"/>
          <w:sz w:val="24"/>
          <w:szCs w:val="24"/>
        </w:rPr>
        <w:t>plute</w:t>
      </w:r>
      <w:proofErr w:type="spellEnd"/>
      <w:r w:rsidRPr="002859D7">
        <w:rPr>
          <w:rFonts w:ascii="Times New Roman" w:hAnsi="Times New Roman"/>
          <w:iCs/>
          <w:color w:val="000000" w:themeColor="text1"/>
          <w:sz w:val="24"/>
          <w:szCs w:val="24"/>
        </w:rPr>
        <w:t xml:space="preserve"> </w:t>
      </w:r>
      <w:proofErr w:type="spellStart"/>
      <w:r w:rsidRPr="002859D7">
        <w:rPr>
          <w:rFonts w:ascii="Times New Roman" w:hAnsi="Times New Roman"/>
          <w:iCs/>
          <w:color w:val="000000" w:themeColor="text1"/>
          <w:sz w:val="24"/>
          <w:szCs w:val="24"/>
        </w:rPr>
        <w:t>vor</w:t>
      </w:r>
      <w:proofErr w:type="spellEnd"/>
      <w:r w:rsidRPr="002859D7">
        <w:rPr>
          <w:rFonts w:ascii="Times New Roman" w:hAnsi="Times New Roman"/>
          <w:iCs/>
          <w:color w:val="000000" w:themeColor="text1"/>
          <w:sz w:val="24"/>
          <w:szCs w:val="24"/>
        </w:rPr>
        <w:t xml:space="preserve"> </w:t>
      </w:r>
      <w:proofErr w:type="spellStart"/>
      <w:r w:rsidRPr="002859D7">
        <w:rPr>
          <w:rFonts w:ascii="Times New Roman" w:hAnsi="Times New Roman"/>
          <w:iCs/>
          <w:color w:val="000000" w:themeColor="text1"/>
          <w:sz w:val="24"/>
          <w:szCs w:val="24"/>
        </w:rPr>
        <w:t>acoperi</w:t>
      </w:r>
      <w:proofErr w:type="spellEnd"/>
      <w:r w:rsidRPr="002859D7">
        <w:rPr>
          <w:rFonts w:ascii="Times New Roman" w:hAnsi="Times New Roman"/>
          <w:iCs/>
          <w:color w:val="000000" w:themeColor="text1"/>
          <w:sz w:val="24"/>
          <w:szCs w:val="24"/>
        </w:rPr>
        <w:t xml:space="preserve"> </w:t>
      </w:r>
      <w:proofErr w:type="spellStart"/>
      <w:r w:rsidRPr="002859D7">
        <w:rPr>
          <w:rFonts w:ascii="Times New Roman" w:hAnsi="Times New Roman"/>
          <w:iCs/>
          <w:color w:val="000000" w:themeColor="text1"/>
          <w:sz w:val="24"/>
          <w:szCs w:val="24"/>
        </w:rPr>
        <w:t>perioada</w:t>
      </w:r>
      <w:proofErr w:type="spellEnd"/>
      <w:r w:rsidRPr="002859D7">
        <w:rPr>
          <w:rFonts w:ascii="Times New Roman" w:hAnsi="Times New Roman"/>
          <w:iCs/>
          <w:color w:val="000000" w:themeColor="text1"/>
          <w:sz w:val="24"/>
          <w:szCs w:val="24"/>
        </w:rPr>
        <w:t xml:space="preserve"> de </w:t>
      </w:r>
      <w:proofErr w:type="spellStart"/>
      <w:r w:rsidRPr="002859D7">
        <w:rPr>
          <w:rFonts w:ascii="Times New Roman" w:hAnsi="Times New Roman"/>
          <w:iCs/>
          <w:color w:val="000000" w:themeColor="text1"/>
          <w:sz w:val="24"/>
          <w:szCs w:val="24"/>
        </w:rPr>
        <w:t>garanţie</w:t>
      </w:r>
      <w:proofErr w:type="spellEnd"/>
      <w:r w:rsidRPr="002859D7">
        <w:rPr>
          <w:rFonts w:ascii="Times New Roman" w:hAnsi="Times New Roman"/>
          <w:iCs/>
          <w:color w:val="000000" w:themeColor="text1"/>
          <w:sz w:val="24"/>
          <w:szCs w:val="24"/>
        </w:rPr>
        <w:t xml:space="preserve"> de </w:t>
      </w:r>
      <w:proofErr w:type="spellStart"/>
      <w:r w:rsidRPr="002859D7">
        <w:rPr>
          <w:rFonts w:ascii="Times New Roman" w:hAnsi="Times New Roman"/>
          <w:iCs/>
          <w:color w:val="000000" w:themeColor="text1"/>
          <w:sz w:val="24"/>
          <w:szCs w:val="24"/>
        </w:rPr>
        <w:t>cel</w:t>
      </w:r>
      <w:proofErr w:type="spellEnd"/>
      <w:r w:rsidRPr="002859D7">
        <w:rPr>
          <w:rFonts w:ascii="Times New Roman" w:hAnsi="Times New Roman"/>
          <w:iCs/>
          <w:color w:val="000000" w:themeColor="text1"/>
          <w:sz w:val="24"/>
          <w:szCs w:val="24"/>
        </w:rPr>
        <w:t xml:space="preserve"> </w:t>
      </w:r>
      <w:proofErr w:type="spellStart"/>
      <w:r w:rsidRPr="002859D7">
        <w:rPr>
          <w:rFonts w:ascii="Times New Roman" w:hAnsi="Times New Roman"/>
          <w:iCs/>
          <w:color w:val="000000" w:themeColor="text1"/>
          <w:sz w:val="24"/>
          <w:szCs w:val="24"/>
        </w:rPr>
        <w:t>puţin</w:t>
      </w:r>
      <w:proofErr w:type="spellEnd"/>
      <w:r w:rsidRPr="002859D7">
        <w:rPr>
          <w:rFonts w:ascii="Times New Roman" w:hAnsi="Times New Roman"/>
          <w:iCs/>
          <w:color w:val="000000" w:themeColor="text1"/>
          <w:sz w:val="24"/>
          <w:szCs w:val="24"/>
        </w:rPr>
        <w:t>:</w:t>
      </w:r>
    </w:p>
    <w:p w14:paraId="3E713B5F" w14:textId="77777777" w:rsidR="004417BC" w:rsidRPr="002859D7" w:rsidRDefault="004417BC" w:rsidP="009562F5">
      <w:pPr>
        <w:numPr>
          <w:ilvl w:val="0"/>
          <w:numId w:val="11"/>
        </w:numPr>
        <w:spacing w:after="0"/>
        <w:jc w:val="both"/>
        <w:rPr>
          <w:rFonts w:ascii="Times New Roman" w:hAnsi="Times New Roman"/>
          <w:b/>
          <w:color w:val="000000" w:themeColor="text1"/>
          <w:sz w:val="24"/>
          <w:szCs w:val="24"/>
        </w:rPr>
      </w:pPr>
      <w:r w:rsidRPr="002859D7">
        <w:rPr>
          <w:rFonts w:ascii="Times New Roman" w:hAnsi="Times New Roman"/>
          <w:b/>
          <w:color w:val="000000" w:themeColor="text1"/>
          <w:sz w:val="24"/>
          <w:szCs w:val="24"/>
        </w:rPr>
        <w:t xml:space="preserve">36 de </w:t>
      </w:r>
      <w:proofErr w:type="spellStart"/>
      <w:r w:rsidRPr="002859D7">
        <w:rPr>
          <w:rFonts w:ascii="Times New Roman" w:hAnsi="Times New Roman"/>
          <w:b/>
          <w:color w:val="000000" w:themeColor="text1"/>
          <w:sz w:val="24"/>
          <w:szCs w:val="24"/>
        </w:rPr>
        <w:t>luni</w:t>
      </w:r>
      <w:proofErr w:type="spellEnd"/>
      <w:r w:rsidRPr="002859D7">
        <w:rPr>
          <w:rFonts w:ascii="Times New Roman" w:hAnsi="Times New Roman"/>
          <w:b/>
          <w:color w:val="000000" w:themeColor="text1"/>
          <w:sz w:val="24"/>
          <w:szCs w:val="24"/>
        </w:rPr>
        <w:t xml:space="preserve"> </w:t>
      </w:r>
      <w:proofErr w:type="spellStart"/>
      <w:r w:rsidRPr="002859D7">
        <w:rPr>
          <w:rFonts w:ascii="Times New Roman" w:hAnsi="Times New Roman"/>
          <w:b/>
          <w:color w:val="000000" w:themeColor="text1"/>
          <w:sz w:val="24"/>
          <w:szCs w:val="24"/>
        </w:rPr>
        <w:t>pentru</w:t>
      </w:r>
      <w:proofErr w:type="spellEnd"/>
      <w:r w:rsidRPr="002859D7">
        <w:rPr>
          <w:rFonts w:ascii="Times New Roman" w:hAnsi="Times New Roman"/>
          <w:b/>
          <w:color w:val="000000" w:themeColor="text1"/>
          <w:sz w:val="24"/>
          <w:szCs w:val="24"/>
        </w:rPr>
        <w:t xml:space="preserve"> </w:t>
      </w:r>
      <w:proofErr w:type="spellStart"/>
      <w:r w:rsidRPr="002859D7">
        <w:rPr>
          <w:rFonts w:ascii="Times New Roman" w:hAnsi="Times New Roman"/>
          <w:b/>
          <w:color w:val="000000" w:themeColor="text1"/>
          <w:sz w:val="24"/>
          <w:szCs w:val="24"/>
        </w:rPr>
        <w:t>trusele</w:t>
      </w:r>
      <w:proofErr w:type="spellEnd"/>
      <w:r w:rsidRPr="002859D7">
        <w:rPr>
          <w:rFonts w:ascii="Times New Roman" w:hAnsi="Times New Roman"/>
          <w:b/>
          <w:color w:val="000000" w:themeColor="text1"/>
          <w:sz w:val="24"/>
          <w:szCs w:val="24"/>
        </w:rPr>
        <w:t xml:space="preserve"> de prim </w:t>
      </w:r>
      <w:proofErr w:type="spellStart"/>
      <w:r w:rsidRPr="002859D7">
        <w:rPr>
          <w:rFonts w:ascii="Times New Roman" w:hAnsi="Times New Roman"/>
          <w:b/>
          <w:color w:val="000000" w:themeColor="text1"/>
          <w:sz w:val="24"/>
          <w:szCs w:val="24"/>
        </w:rPr>
        <w:t>ajutor</w:t>
      </w:r>
      <w:proofErr w:type="spellEnd"/>
      <w:r w:rsidRPr="002859D7">
        <w:rPr>
          <w:rFonts w:ascii="Times New Roman" w:hAnsi="Times New Roman"/>
          <w:b/>
          <w:color w:val="000000" w:themeColor="text1"/>
          <w:sz w:val="24"/>
          <w:szCs w:val="24"/>
        </w:rPr>
        <w:t>;</w:t>
      </w:r>
    </w:p>
    <w:p w14:paraId="18FF6EF3" w14:textId="77777777" w:rsidR="004417BC" w:rsidRPr="002859D7" w:rsidRDefault="004417BC" w:rsidP="009562F5">
      <w:pPr>
        <w:numPr>
          <w:ilvl w:val="0"/>
          <w:numId w:val="11"/>
        </w:numPr>
        <w:spacing w:after="0"/>
        <w:jc w:val="both"/>
        <w:rPr>
          <w:rFonts w:ascii="Times New Roman" w:hAnsi="Times New Roman"/>
          <w:b/>
          <w:color w:val="000000" w:themeColor="text1"/>
          <w:sz w:val="24"/>
          <w:szCs w:val="24"/>
        </w:rPr>
      </w:pPr>
      <w:r w:rsidRPr="002859D7">
        <w:rPr>
          <w:rFonts w:ascii="Times New Roman" w:hAnsi="Times New Roman"/>
          <w:b/>
          <w:color w:val="000000" w:themeColor="text1"/>
          <w:sz w:val="24"/>
          <w:szCs w:val="24"/>
        </w:rPr>
        <w:t xml:space="preserve">24 de </w:t>
      </w:r>
      <w:proofErr w:type="spellStart"/>
      <w:r w:rsidRPr="002859D7">
        <w:rPr>
          <w:rFonts w:ascii="Times New Roman" w:hAnsi="Times New Roman"/>
          <w:b/>
          <w:color w:val="000000" w:themeColor="text1"/>
          <w:sz w:val="24"/>
          <w:szCs w:val="24"/>
        </w:rPr>
        <w:t>luni</w:t>
      </w:r>
      <w:proofErr w:type="spellEnd"/>
      <w:r w:rsidRPr="002859D7">
        <w:rPr>
          <w:rFonts w:ascii="Times New Roman" w:hAnsi="Times New Roman"/>
          <w:b/>
          <w:color w:val="000000" w:themeColor="text1"/>
          <w:sz w:val="24"/>
          <w:szCs w:val="24"/>
        </w:rPr>
        <w:t xml:space="preserve"> </w:t>
      </w:r>
      <w:proofErr w:type="spellStart"/>
      <w:r w:rsidRPr="002859D7">
        <w:rPr>
          <w:rFonts w:ascii="Times New Roman" w:hAnsi="Times New Roman"/>
          <w:b/>
          <w:color w:val="000000" w:themeColor="text1"/>
          <w:sz w:val="24"/>
          <w:szCs w:val="24"/>
        </w:rPr>
        <w:t>pentru</w:t>
      </w:r>
      <w:proofErr w:type="spellEnd"/>
      <w:r w:rsidRPr="002859D7">
        <w:rPr>
          <w:rFonts w:ascii="Times New Roman" w:hAnsi="Times New Roman"/>
          <w:b/>
          <w:color w:val="000000" w:themeColor="text1"/>
          <w:sz w:val="24"/>
          <w:szCs w:val="24"/>
        </w:rPr>
        <w:t xml:space="preserve"> </w:t>
      </w:r>
      <w:proofErr w:type="spellStart"/>
      <w:r w:rsidRPr="002859D7">
        <w:rPr>
          <w:rFonts w:ascii="Times New Roman" w:hAnsi="Times New Roman"/>
          <w:b/>
          <w:color w:val="000000" w:themeColor="text1"/>
          <w:sz w:val="24"/>
          <w:szCs w:val="24"/>
        </w:rPr>
        <w:t>declanșatoarelor</w:t>
      </w:r>
      <w:proofErr w:type="spellEnd"/>
      <w:r w:rsidRPr="002859D7">
        <w:rPr>
          <w:rFonts w:ascii="Times New Roman" w:hAnsi="Times New Roman"/>
          <w:b/>
          <w:color w:val="000000" w:themeColor="text1"/>
          <w:sz w:val="24"/>
          <w:szCs w:val="24"/>
        </w:rPr>
        <w:t xml:space="preserve"> </w:t>
      </w:r>
      <w:proofErr w:type="spellStart"/>
      <w:r w:rsidRPr="002859D7">
        <w:rPr>
          <w:rFonts w:ascii="Times New Roman" w:hAnsi="Times New Roman"/>
          <w:b/>
          <w:color w:val="000000" w:themeColor="text1"/>
          <w:sz w:val="24"/>
          <w:szCs w:val="24"/>
        </w:rPr>
        <w:t>hidrostatice</w:t>
      </w:r>
      <w:proofErr w:type="spellEnd"/>
      <w:r w:rsidRPr="002859D7">
        <w:rPr>
          <w:rFonts w:ascii="Times New Roman" w:hAnsi="Times New Roman"/>
          <w:b/>
          <w:color w:val="000000" w:themeColor="text1"/>
          <w:sz w:val="24"/>
          <w:szCs w:val="24"/>
        </w:rPr>
        <w:t xml:space="preserve"> SOLAS;</w:t>
      </w:r>
    </w:p>
    <w:p w14:paraId="1A50260A" w14:textId="77777777" w:rsidR="004417BC" w:rsidRPr="002859D7" w:rsidRDefault="004417BC" w:rsidP="009562F5">
      <w:pPr>
        <w:widowControl w:val="0"/>
        <w:numPr>
          <w:ilvl w:val="0"/>
          <w:numId w:val="11"/>
        </w:numPr>
        <w:spacing w:after="0"/>
        <w:jc w:val="both"/>
        <w:rPr>
          <w:rFonts w:ascii="Times New Roman" w:hAnsi="Times New Roman"/>
          <w:b/>
          <w:iCs/>
          <w:color w:val="000000" w:themeColor="text1"/>
          <w:sz w:val="24"/>
          <w:szCs w:val="24"/>
        </w:rPr>
      </w:pPr>
      <w:r w:rsidRPr="002859D7">
        <w:rPr>
          <w:rFonts w:ascii="Times New Roman" w:hAnsi="Times New Roman"/>
          <w:b/>
          <w:iCs/>
          <w:color w:val="000000" w:themeColor="text1"/>
          <w:sz w:val="24"/>
          <w:szCs w:val="24"/>
        </w:rPr>
        <w:t xml:space="preserve">12 de </w:t>
      </w:r>
      <w:proofErr w:type="spellStart"/>
      <w:r w:rsidRPr="002859D7">
        <w:rPr>
          <w:rFonts w:ascii="Times New Roman" w:hAnsi="Times New Roman"/>
          <w:b/>
          <w:iCs/>
          <w:color w:val="000000" w:themeColor="text1"/>
          <w:sz w:val="24"/>
          <w:szCs w:val="24"/>
        </w:rPr>
        <w:t>luni</w:t>
      </w:r>
      <w:proofErr w:type="spellEnd"/>
      <w:r w:rsidRPr="002859D7">
        <w:rPr>
          <w:rFonts w:ascii="Times New Roman" w:hAnsi="Times New Roman"/>
          <w:b/>
          <w:iCs/>
          <w:color w:val="000000" w:themeColor="text1"/>
          <w:sz w:val="24"/>
          <w:szCs w:val="24"/>
        </w:rPr>
        <w:t xml:space="preserve"> </w:t>
      </w:r>
      <w:proofErr w:type="spellStart"/>
      <w:r w:rsidRPr="002859D7">
        <w:rPr>
          <w:rFonts w:ascii="Times New Roman" w:hAnsi="Times New Roman"/>
          <w:b/>
          <w:iCs/>
          <w:color w:val="000000" w:themeColor="text1"/>
          <w:sz w:val="24"/>
          <w:szCs w:val="24"/>
        </w:rPr>
        <w:t>pentru</w:t>
      </w:r>
      <w:proofErr w:type="spellEnd"/>
      <w:r w:rsidRPr="002859D7">
        <w:rPr>
          <w:rFonts w:ascii="Times New Roman" w:hAnsi="Times New Roman"/>
          <w:b/>
          <w:iCs/>
          <w:color w:val="000000" w:themeColor="text1"/>
          <w:sz w:val="24"/>
          <w:szCs w:val="24"/>
        </w:rPr>
        <w:t xml:space="preserve"> </w:t>
      </w:r>
      <w:proofErr w:type="spellStart"/>
      <w:r w:rsidRPr="002859D7">
        <w:rPr>
          <w:rFonts w:ascii="Times New Roman" w:hAnsi="Times New Roman"/>
          <w:b/>
          <w:iCs/>
          <w:color w:val="000000" w:themeColor="text1"/>
          <w:sz w:val="24"/>
          <w:szCs w:val="24"/>
        </w:rPr>
        <w:t>baterii</w:t>
      </w:r>
      <w:proofErr w:type="spellEnd"/>
      <w:r w:rsidRPr="002859D7">
        <w:rPr>
          <w:rFonts w:ascii="Times New Roman" w:hAnsi="Times New Roman"/>
          <w:b/>
          <w:iCs/>
          <w:color w:val="000000" w:themeColor="text1"/>
          <w:sz w:val="24"/>
          <w:szCs w:val="24"/>
        </w:rPr>
        <w:t xml:space="preserve"> R.20/1,5 V;</w:t>
      </w:r>
    </w:p>
    <w:p w14:paraId="0FD0053C" w14:textId="77777777" w:rsidR="004417BC" w:rsidRPr="002859D7" w:rsidRDefault="004417BC" w:rsidP="009562F5">
      <w:pPr>
        <w:widowControl w:val="0"/>
        <w:numPr>
          <w:ilvl w:val="0"/>
          <w:numId w:val="11"/>
        </w:numPr>
        <w:spacing w:after="0"/>
        <w:jc w:val="both"/>
        <w:rPr>
          <w:rFonts w:ascii="Times New Roman" w:hAnsi="Times New Roman"/>
          <w:b/>
          <w:iCs/>
          <w:color w:val="000000" w:themeColor="text1"/>
          <w:sz w:val="24"/>
          <w:szCs w:val="24"/>
        </w:rPr>
      </w:pPr>
      <w:r w:rsidRPr="002859D7">
        <w:rPr>
          <w:rFonts w:ascii="Times New Roman" w:hAnsi="Times New Roman"/>
          <w:b/>
          <w:iCs/>
          <w:color w:val="000000" w:themeColor="text1"/>
          <w:sz w:val="24"/>
          <w:szCs w:val="24"/>
        </w:rPr>
        <w:t xml:space="preserve">12 de </w:t>
      </w:r>
      <w:proofErr w:type="spellStart"/>
      <w:r w:rsidRPr="002859D7">
        <w:rPr>
          <w:rFonts w:ascii="Times New Roman" w:hAnsi="Times New Roman"/>
          <w:b/>
          <w:iCs/>
          <w:color w:val="000000" w:themeColor="text1"/>
          <w:sz w:val="24"/>
          <w:szCs w:val="24"/>
        </w:rPr>
        <w:t>luni</w:t>
      </w:r>
      <w:proofErr w:type="spellEnd"/>
      <w:r w:rsidRPr="002859D7">
        <w:rPr>
          <w:rFonts w:ascii="Times New Roman" w:hAnsi="Times New Roman"/>
          <w:b/>
          <w:iCs/>
          <w:color w:val="000000" w:themeColor="text1"/>
          <w:sz w:val="24"/>
          <w:szCs w:val="24"/>
        </w:rPr>
        <w:t xml:space="preserve"> </w:t>
      </w:r>
      <w:proofErr w:type="spellStart"/>
      <w:r w:rsidRPr="002859D7">
        <w:rPr>
          <w:rFonts w:ascii="Times New Roman" w:hAnsi="Times New Roman"/>
          <w:b/>
          <w:iCs/>
          <w:color w:val="000000" w:themeColor="text1"/>
          <w:sz w:val="24"/>
          <w:szCs w:val="24"/>
        </w:rPr>
        <w:t>pentru</w:t>
      </w:r>
      <w:proofErr w:type="spellEnd"/>
      <w:r w:rsidRPr="002859D7">
        <w:rPr>
          <w:rFonts w:ascii="Times New Roman" w:hAnsi="Times New Roman"/>
          <w:b/>
          <w:iCs/>
          <w:color w:val="000000" w:themeColor="text1"/>
          <w:sz w:val="24"/>
          <w:szCs w:val="24"/>
        </w:rPr>
        <w:t xml:space="preserve"> </w:t>
      </w:r>
      <w:proofErr w:type="spellStart"/>
      <w:r w:rsidRPr="002859D7">
        <w:rPr>
          <w:rFonts w:ascii="Times New Roman" w:hAnsi="Times New Roman"/>
          <w:b/>
          <w:iCs/>
          <w:color w:val="000000" w:themeColor="text1"/>
          <w:sz w:val="24"/>
          <w:szCs w:val="24"/>
        </w:rPr>
        <w:t>adezivul</w:t>
      </w:r>
      <w:proofErr w:type="spellEnd"/>
      <w:r w:rsidRPr="002859D7">
        <w:rPr>
          <w:rFonts w:ascii="Times New Roman" w:hAnsi="Times New Roman"/>
          <w:b/>
          <w:iCs/>
          <w:color w:val="000000" w:themeColor="text1"/>
          <w:sz w:val="24"/>
          <w:szCs w:val="24"/>
        </w:rPr>
        <w:t xml:space="preserve"> din </w:t>
      </w:r>
      <w:proofErr w:type="spellStart"/>
      <w:r w:rsidRPr="002859D7">
        <w:rPr>
          <w:rFonts w:ascii="Times New Roman" w:hAnsi="Times New Roman"/>
          <w:b/>
          <w:iCs/>
          <w:color w:val="000000" w:themeColor="text1"/>
          <w:sz w:val="24"/>
          <w:szCs w:val="24"/>
        </w:rPr>
        <w:t>trusa</w:t>
      </w:r>
      <w:proofErr w:type="spellEnd"/>
      <w:r w:rsidRPr="002859D7">
        <w:rPr>
          <w:rFonts w:ascii="Times New Roman" w:hAnsi="Times New Roman"/>
          <w:b/>
          <w:iCs/>
          <w:color w:val="000000" w:themeColor="text1"/>
          <w:sz w:val="24"/>
          <w:szCs w:val="24"/>
        </w:rPr>
        <w:t xml:space="preserve"> de </w:t>
      </w:r>
      <w:proofErr w:type="spellStart"/>
      <w:r w:rsidRPr="002859D7">
        <w:rPr>
          <w:rFonts w:ascii="Times New Roman" w:hAnsi="Times New Roman"/>
          <w:b/>
          <w:iCs/>
          <w:color w:val="000000" w:themeColor="text1"/>
          <w:sz w:val="24"/>
          <w:szCs w:val="24"/>
        </w:rPr>
        <w:t>reparaţii</w:t>
      </w:r>
      <w:proofErr w:type="spellEnd"/>
      <w:r w:rsidRPr="002859D7">
        <w:rPr>
          <w:rFonts w:ascii="Times New Roman" w:hAnsi="Times New Roman"/>
          <w:b/>
          <w:iCs/>
          <w:color w:val="000000" w:themeColor="text1"/>
          <w:sz w:val="24"/>
          <w:szCs w:val="24"/>
        </w:rPr>
        <w:t>;</w:t>
      </w:r>
    </w:p>
    <w:p w14:paraId="3A6579BB" w14:textId="77777777" w:rsidR="004417BC" w:rsidRPr="002859D7" w:rsidRDefault="004417BC" w:rsidP="009562F5">
      <w:pPr>
        <w:widowControl w:val="0"/>
        <w:numPr>
          <w:ilvl w:val="0"/>
          <w:numId w:val="11"/>
        </w:numPr>
        <w:spacing w:after="0"/>
        <w:jc w:val="both"/>
        <w:rPr>
          <w:rFonts w:ascii="Times New Roman" w:hAnsi="Times New Roman"/>
          <w:color w:val="000000" w:themeColor="text1"/>
          <w:sz w:val="24"/>
          <w:szCs w:val="24"/>
        </w:rPr>
      </w:pPr>
      <w:r w:rsidRPr="002859D7">
        <w:rPr>
          <w:rFonts w:ascii="Times New Roman" w:hAnsi="Times New Roman"/>
          <w:b/>
          <w:iCs/>
          <w:color w:val="000000" w:themeColor="text1"/>
          <w:sz w:val="24"/>
          <w:szCs w:val="24"/>
        </w:rPr>
        <w:t xml:space="preserve">48 de </w:t>
      </w:r>
      <w:proofErr w:type="spellStart"/>
      <w:r w:rsidRPr="002859D7">
        <w:rPr>
          <w:rFonts w:ascii="Times New Roman" w:hAnsi="Times New Roman"/>
          <w:b/>
          <w:iCs/>
          <w:color w:val="000000" w:themeColor="text1"/>
          <w:sz w:val="24"/>
          <w:szCs w:val="24"/>
        </w:rPr>
        <w:t>luni</w:t>
      </w:r>
      <w:proofErr w:type="spellEnd"/>
      <w:r w:rsidRPr="002859D7">
        <w:rPr>
          <w:rFonts w:ascii="Times New Roman" w:hAnsi="Times New Roman"/>
          <w:b/>
          <w:iCs/>
          <w:color w:val="000000" w:themeColor="text1"/>
          <w:sz w:val="24"/>
          <w:szCs w:val="24"/>
        </w:rPr>
        <w:t xml:space="preserve"> </w:t>
      </w:r>
      <w:proofErr w:type="spellStart"/>
      <w:r w:rsidRPr="002859D7">
        <w:rPr>
          <w:rFonts w:ascii="Times New Roman" w:hAnsi="Times New Roman"/>
          <w:b/>
          <w:iCs/>
          <w:color w:val="000000" w:themeColor="text1"/>
          <w:sz w:val="24"/>
          <w:szCs w:val="24"/>
        </w:rPr>
        <w:t>pentru</w:t>
      </w:r>
      <w:proofErr w:type="spellEnd"/>
      <w:r w:rsidRPr="002859D7">
        <w:rPr>
          <w:rFonts w:ascii="Times New Roman" w:hAnsi="Times New Roman"/>
          <w:b/>
          <w:iCs/>
          <w:color w:val="000000" w:themeColor="text1"/>
          <w:sz w:val="24"/>
          <w:szCs w:val="24"/>
        </w:rPr>
        <w:t xml:space="preserve"> </w:t>
      </w:r>
      <w:proofErr w:type="spellStart"/>
      <w:r w:rsidRPr="002859D7">
        <w:rPr>
          <w:rFonts w:ascii="Times New Roman" w:hAnsi="Times New Roman"/>
          <w:b/>
          <w:iCs/>
          <w:color w:val="000000" w:themeColor="text1"/>
          <w:sz w:val="24"/>
          <w:szCs w:val="24"/>
        </w:rPr>
        <w:t>baterii</w:t>
      </w:r>
      <w:proofErr w:type="spellEnd"/>
      <w:r w:rsidRPr="002859D7">
        <w:rPr>
          <w:rFonts w:ascii="Times New Roman" w:hAnsi="Times New Roman"/>
          <w:b/>
          <w:iCs/>
          <w:color w:val="000000" w:themeColor="text1"/>
          <w:sz w:val="24"/>
          <w:szCs w:val="24"/>
        </w:rPr>
        <w:t xml:space="preserve"> </w:t>
      </w:r>
      <w:proofErr w:type="spellStart"/>
      <w:r w:rsidRPr="002859D7">
        <w:rPr>
          <w:rFonts w:ascii="Times New Roman" w:hAnsi="Times New Roman"/>
          <w:b/>
          <w:iCs/>
          <w:color w:val="000000" w:themeColor="text1"/>
          <w:sz w:val="24"/>
          <w:szCs w:val="24"/>
        </w:rPr>
        <w:t>plută</w:t>
      </w:r>
      <w:proofErr w:type="spellEnd"/>
      <w:r w:rsidRPr="002859D7">
        <w:rPr>
          <w:rFonts w:ascii="Times New Roman" w:hAnsi="Times New Roman"/>
          <w:b/>
          <w:iCs/>
          <w:color w:val="000000" w:themeColor="text1"/>
          <w:sz w:val="24"/>
          <w:szCs w:val="24"/>
        </w:rPr>
        <w:t>;</w:t>
      </w:r>
    </w:p>
    <w:p w14:paraId="61FBD7D8" w14:textId="77777777" w:rsidR="004417BC" w:rsidRPr="002859D7" w:rsidRDefault="004417BC" w:rsidP="009562F5">
      <w:pPr>
        <w:widowControl w:val="0"/>
        <w:numPr>
          <w:ilvl w:val="0"/>
          <w:numId w:val="11"/>
        </w:numPr>
        <w:spacing w:after="0"/>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 xml:space="preserve">de la data </w:t>
      </w:r>
      <w:proofErr w:type="spellStart"/>
      <w:r w:rsidRPr="002859D7">
        <w:rPr>
          <w:rFonts w:ascii="Times New Roman" w:hAnsi="Times New Roman"/>
          <w:color w:val="000000" w:themeColor="text1"/>
          <w:sz w:val="24"/>
          <w:szCs w:val="24"/>
        </w:rPr>
        <w:t>eliberării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certificatului</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reinspecţie</w:t>
      </w:r>
      <w:proofErr w:type="spellEnd"/>
      <w:r w:rsidRPr="002859D7">
        <w:rPr>
          <w:rFonts w:ascii="Times New Roman" w:hAnsi="Times New Roman"/>
          <w:color w:val="000000" w:themeColor="text1"/>
          <w:sz w:val="24"/>
          <w:szCs w:val="24"/>
        </w:rPr>
        <w:t>;</w:t>
      </w:r>
    </w:p>
    <w:p w14:paraId="15945C4D" w14:textId="77EBEE3B" w:rsidR="004417BC" w:rsidRPr="002859D7" w:rsidRDefault="004417BC" w:rsidP="002859D7">
      <w:pPr>
        <w:pStyle w:val="BodyTextIndent3"/>
        <w:widowControl w:val="0"/>
        <w:spacing w:after="0"/>
        <w:jc w:val="both"/>
        <w:rPr>
          <w:rFonts w:ascii="Times New Roman" w:hAnsi="Times New Roman"/>
          <w:color w:val="000000" w:themeColor="text1"/>
          <w:sz w:val="24"/>
          <w:szCs w:val="24"/>
        </w:rPr>
      </w:pPr>
      <w:proofErr w:type="spellStart"/>
      <w:r w:rsidRPr="002859D7">
        <w:rPr>
          <w:rFonts w:ascii="Times New Roman" w:hAnsi="Times New Roman"/>
          <w:color w:val="000000" w:themeColor="text1"/>
          <w:sz w:val="24"/>
          <w:szCs w:val="24"/>
        </w:rPr>
        <w:t>Plutele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si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vestele</w:t>
      </w:r>
      <w:proofErr w:type="spellEnd"/>
      <w:r w:rsidRPr="002859D7">
        <w:rPr>
          <w:rFonts w:ascii="Times New Roman" w:hAnsi="Times New Roman"/>
          <w:color w:val="000000" w:themeColor="text1"/>
          <w:sz w:val="24"/>
          <w:szCs w:val="24"/>
        </w:rPr>
        <w:t xml:space="preserve"> de </w:t>
      </w:r>
      <w:proofErr w:type="spellStart"/>
      <w:r w:rsidR="00353C5E" w:rsidRPr="002859D7">
        <w:rPr>
          <w:rFonts w:ascii="Times New Roman" w:hAnsi="Times New Roman"/>
          <w:color w:val="000000" w:themeColor="text1"/>
          <w:sz w:val="24"/>
          <w:szCs w:val="24"/>
        </w:rPr>
        <w:t>salvare</w:t>
      </w:r>
      <w:proofErr w:type="spellEnd"/>
      <w:r w:rsidR="00353C5E" w:rsidRPr="002859D7">
        <w:rPr>
          <w:rFonts w:ascii="Times New Roman" w:hAnsi="Times New Roman"/>
          <w:color w:val="000000" w:themeColor="text1"/>
          <w:sz w:val="24"/>
          <w:szCs w:val="24"/>
        </w:rPr>
        <w:t xml:space="preserve"> se</w:t>
      </w:r>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vor</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verifica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şi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autoriza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întocmindu</w:t>
      </w:r>
      <w:proofErr w:type="spellEnd"/>
      <w:r w:rsidRPr="002859D7">
        <w:rPr>
          <w:rFonts w:ascii="Times New Roman" w:hAnsi="Times New Roman"/>
          <w:color w:val="000000" w:themeColor="text1"/>
          <w:sz w:val="24"/>
          <w:szCs w:val="24"/>
        </w:rPr>
        <w:t xml:space="preserve">-se </w:t>
      </w:r>
      <w:proofErr w:type="spellStart"/>
      <w:r w:rsidRPr="002859D7">
        <w:rPr>
          <w:rFonts w:ascii="Times New Roman" w:hAnsi="Times New Roman"/>
          <w:color w:val="000000" w:themeColor="text1"/>
          <w:sz w:val="24"/>
          <w:szCs w:val="24"/>
        </w:rPr>
        <w:t>certificatele</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inspecţie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şi</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garanţie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legale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necesare</w:t>
      </w:r>
      <w:proofErr w:type="spellEnd"/>
      <w:r w:rsidRPr="002859D7">
        <w:rPr>
          <w:rFonts w:ascii="Times New Roman" w:hAnsi="Times New Roman"/>
          <w:color w:val="000000" w:themeColor="text1"/>
          <w:sz w:val="24"/>
          <w:szCs w:val="24"/>
        </w:rPr>
        <w:t>.</w:t>
      </w:r>
    </w:p>
    <w:p w14:paraId="58D4DDA6" w14:textId="77A5BFD9" w:rsidR="007A3530" w:rsidRPr="002859D7" w:rsidRDefault="007A3530" w:rsidP="002859D7">
      <w:pPr>
        <w:widowControl w:val="0"/>
        <w:tabs>
          <w:tab w:val="left" w:pos="851"/>
        </w:tabs>
        <w:autoSpaceDE w:val="0"/>
        <w:autoSpaceDN w:val="0"/>
        <w:adjustRightInd w:val="0"/>
        <w:spacing w:after="0"/>
        <w:ind w:firstLine="709"/>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w:t>
      </w:r>
    </w:p>
    <w:p w14:paraId="6BA3317F" w14:textId="77777777" w:rsidR="003A632D" w:rsidRPr="002859D7" w:rsidRDefault="003A632D" w:rsidP="002859D7">
      <w:pPr>
        <w:spacing w:before="240" w:after="0"/>
        <w:rPr>
          <w:rFonts w:ascii="Times New Roman" w:hAnsi="Times New Roman"/>
          <w:i/>
          <w:color w:val="FF0000"/>
          <w:sz w:val="24"/>
          <w:szCs w:val="24"/>
          <w:lang w:val="ro-RO"/>
        </w:rPr>
      </w:pPr>
      <w:r w:rsidRPr="002859D7">
        <w:rPr>
          <w:rFonts w:ascii="Times New Roman" w:hAnsi="Times New Roman"/>
          <w:i/>
          <w:color w:val="FF0000"/>
          <w:sz w:val="24"/>
          <w:szCs w:val="24"/>
          <w:u w:val="single"/>
          <w:lang w:val="ro-RO"/>
        </w:rPr>
        <w:t>Ofertat</w:t>
      </w:r>
      <w:r w:rsidRPr="002859D7">
        <w:rPr>
          <w:rFonts w:ascii="Times New Roman" w:hAnsi="Times New Roman"/>
          <w:i/>
          <w:color w:val="FF0000"/>
          <w:sz w:val="24"/>
          <w:szCs w:val="24"/>
          <w:lang w:val="ro-RO"/>
        </w:rPr>
        <w:t>…………………………………………………………. (Se completează de către ofertant)</w:t>
      </w:r>
    </w:p>
    <w:p w14:paraId="7301B196" w14:textId="77777777" w:rsidR="003A632D" w:rsidRPr="002859D7" w:rsidRDefault="003A632D" w:rsidP="002859D7">
      <w:pPr>
        <w:spacing w:after="0"/>
        <w:jc w:val="both"/>
        <w:rPr>
          <w:rFonts w:ascii="Times New Roman" w:hAnsi="Times New Roman"/>
          <w:b/>
          <w:sz w:val="24"/>
          <w:szCs w:val="24"/>
        </w:rPr>
      </w:pPr>
    </w:p>
    <w:p w14:paraId="7B510809" w14:textId="77777777" w:rsidR="00BE7B74" w:rsidRPr="002859D7" w:rsidRDefault="00BE7B74" w:rsidP="002859D7">
      <w:pPr>
        <w:pStyle w:val="Heading1"/>
        <w:keepNext w:val="0"/>
        <w:keepLines w:val="0"/>
        <w:tabs>
          <w:tab w:val="clear" w:pos="1440"/>
        </w:tabs>
        <w:spacing w:before="0"/>
        <w:ind w:left="450" w:hanging="450"/>
        <w:rPr>
          <w:rFonts w:ascii="Times New Roman" w:hAnsi="Times New Roman"/>
          <w:color w:val="000000" w:themeColor="text1"/>
          <w:sz w:val="24"/>
          <w:szCs w:val="24"/>
        </w:rPr>
      </w:pPr>
      <w:proofErr w:type="spellStart"/>
      <w:r w:rsidRPr="002859D7">
        <w:rPr>
          <w:rFonts w:ascii="Times New Roman" w:hAnsi="Times New Roman"/>
          <w:color w:val="000000" w:themeColor="text1"/>
          <w:sz w:val="24"/>
          <w:szCs w:val="24"/>
        </w:rPr>
        <w:t>Execuție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montaj</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asamblare</w:t>
      </w:r>
      <w:proofErr w:type="spellEnd"/>
    </w:p>
    <w:p w14:paraId="2080AD50" w14:textId="5ADF46B9" w:rsidR="003A632D" w:rsidRPr="002859D7" w:rsidRDefault="003A632D" w:rsidP="002859D7">
      <w:pPr>
        <w:tabs>
          <w:tab w:val="left" w:pos="1230"/>
        </w:tabs>
        <w:spacing w:after="0"/>
        <w:rPr>
          <w:rFonts w:ascii="Times New Roman" w:hAnsi="Times New Roman"/>
          <w:iCs/>
          <w:sz w:val="24"/>
          <w:szCs w:val="24"/>
          <w:lang w:val="ro-RO"/>
        </w:rPr>
      </w:pPr>
      <w:r w:rsidRPr="002859D7">
        <w:rPr>
          <w:rFonts w:ascii="Times New Roman" w:hAnsi="Times New Roman"/>
          <w:i/>
          <w:sz w:val="24"/>
          <w:szCs w:val="24"/>
          <w:u w:val="single"/>
          <w:lang w:val="ro-RO"/>
        </w:rPr>
        <w:t>Solicitat</w:t>
      </w:r>
    </w:p>
    <w:p w14:paraId="6B5BA8ED" w14:textId="77777777" w:rsidR="00BE7B74" w:rsidRPr="002859D7" w:rsidRDefault="00BE7B74" w:rsidP="002859D7">
      <w:pPr>
        <w:pStyle w:val="BodyTextIndent3"/>
        <w:widowControl w:val="0"/>
        <w:spacing w:after="0"/>
        <w:ind w:firstLine="360"/>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 xml:space="preserve">La </w:t>
      </w:r>
      <w:proofErr w:type="spellStart"/>
      <w:r w:rsidRPr="002859D7">
        <w:rPr>
          <w:rFonts w:ascii="Times New Roman" w:hAnsi="Times New Roman"/>
          <w:color w:val="000000" w:themeColor="text1"/>
          <w:sz w:val="24"/>
          <w:szCs w:val="24"/>
        </w:rPr>
        <w:t>montarea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reperelor</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în</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subansambluri</w:t>
      </w:r>
      <w:proofErr w:type="spellEnd"/>
      <w:r w:rsidRPr="002859D7">
        <w:rPr>
          <w:rFonts w:ascii="Times New Roman" w:hAnsi="Times New Roman"/>
          <w:color w:val="000000" w:themeColor="text1"/>
          <w:sz w:val="24"/>
          <w:szCs w:val="24"/>
        </w:rPr>
        <w:t xml:space="preserve">, precum </w:t>
      </w:r>
      <w:proofErr w:type="spellStart"/>
      <w:r w:rsidRPr="002859D7">
        <w:rPr>
          <w:rFonts w:ascii="Times New Roman" w:hAnsi="Times New Roman"/>
          <w:color w:val="000000" w:themeColor="text1"/>
          <w:sz w:val="24"/>
          <w:szCs w:val="24"/>
        </w:rPr>
        <w:t>și</w:t>
      </w:r>
      <w:proofErr w:type="spellEnd"/>
      <w:r w:rsidRPr="002859D7">
        <w:rPr>
          <w:rFonts w:ascii="Times New Roman" w:hAnsi="Times New Roman"/>
          <w:color w:val="000000" w:themeColor="text1"/>
          <w:sz w:val="24"/>
          <w:szCs w:val="24"/>
        </w:rPr>
        <w:t xml:space="preserve"> la </w:t>
      </w:r>
      <w:proofErr w:type="spellStart"/>
      <w:r w:rsidRPr="002859D7">
        <w:rPr>
          <w:rFonts w:ascii="Times New Roman" w:hAnsi="Times New Roman"/>
          <w:color w:val="000000" w:themeColor="text1"/>
          <w:sz w:val="24"/>
          <w:szCs w:val="24"/>
        </w:rPr>
        <w:t>asamblarea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subansamblelor</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intre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ele</w:t>
      </w:r>
      <w:proofErr w:type="spellEnd"/>
      <w:r w:rsidRPr="002859D7">
        <w:rPr>
          <w:rFonts w:ascii="Times New Roman" w:hAnsi="Times New Roman"/>
          <w:color w:val="000000" w:themeColor="text1"/>
          <w:sz w:val="24"/>
          <w:szCs w:val="24"/>
        </w:rPr>
        <w:t xml:space="preserve">, se </w:t>
      </w:r>
      <w:proofErr w:type="spellStart"/>
      <w:r w:rsidRPr="002859D7">
        <w:rPr>
          <w:rFonts w:ascii="Times New Roman" w:hAnsi="Times New Roman"/>
          <w:color w:val="000000" w:themeColor="text1"/>
          <w:sz w:val="24"/>
          <w:szCs w:val="24"/>
        </w:rPr>
        <w:t>vor</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respecta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condițiile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tehnice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specificația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în</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documentația</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execuție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Pentru</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execuție</w:t>
      </w:r>
      <w:proofErr w:type="spellEnd"/>
      <w:r w:rsidRPr="002859D7">
        <w:rPr>
          <w:rFonts w:ascii="Times New Roman" w:hAnsi="Times New Roman"/>
          <w:color w:val="000000" w:themeColor="text1"/>
          <w:sz w:val="24"/>
          <w:szCs w:val="24"/>
        </w:rPr>
        <w:t xml:space="preserve"> standard de </w:t>
      </w:r>
      <w:proofErr w:type="spellStart"/>
      <w:r w:rsidRPr="002859D7">
        <w:rPr>
          <w:rFonts w:ascii="Times New Roman" w:hAnsi="Times New Roman"/>
          <w:color w:val="000000" w:themeColor="text1"/>
          <w:sz w:val="24"/>
          <w:szCs w:val="24"/>
        </w:rPr>
        <w:t>calitate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este</w:t>
      </w:r>
      <w:proofErr w:type="spellEnd"/>
      <w:r w:rsidRPr="002859D7">
        <w:rPr>
          <w:rFonts w:ascii="Times New Roman" w:hAnsi="Times New Roman"/>
          <w:color w:val="000000" w:themeColor="text1"/>
          <w:sz w:val="24"/>
          <w:szCs w:val="24"/>
        </w:rPr>
        <w:t xml:space="preserve"> OMCAS </w:t>
      </w:r>
      <w:proofErr w:type="spellStart"/>
      <w:r w:rsidRPr="002859D7">
        <w:rPr>
          <w:rFonts w:ascii="Times New Roman" w:hAnsi="Times New Roman"/>
          <w:color w:val="000000" w:themeColor="text1"/>
          <w:sz w:val="24"/>
          <w:szCs w:val="24"/>
        </w:rPr>
        <w:t>sau</w:t>
      </w:r>
      <w:proofErr w:type="spellEnd"/>
      <w:r w:rsidRPr="002859D7">
        <w:rPr>
          <w:rFonts w:ascii="Times New Roman" w:hAnsi="Times New Roman"/>
          <w:color w:val="000000" w:themeColor="text1"/>
          <w:sz w:val="24"/>
          <w:szCs w:val="24"/>
        </w:rPr>
        <w:t xml:space="preserve"> ISO 9001 </w:t>
      </w:r>
      <w:proofErr w:type="spellStart"/>
      <w:r w:rsidRPr="002859D7">
        <w:rPr>
          <w:rFonts w:ascii="Times New Roman" w:hAnsi="Times New Roman"/>
          <w:color w:val="000000" w:themeColor="text1"/>
          <w:sz w:val="24"/>
          <w:szCs w:val="24"/>
        </w:rPr>
        <w:t>sau</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echivalent</w:t>
      </w:r>
      <w:proofErr w:type="spellEnd"/>
      <w:r w:rsidRPr="002859D7">
        <w:rPr>
          <w:rFonts w:ascii="Times New Roman" w:hAnsi="Times New Roman"/>
          <w:color w:val="000000" w:themeColor="text1"/>
          <w:sz w:val="24"/>
          <w:szCs w:val="24"/>
        </w:rPr>
        <w:t>.</w:t>
      </w:r>
    </w:p>
    <w:p w14:paraId="366C73E0" w14:textId="77777777" w:rsidR="00BE7B74" w:rsidRPr="002859D7" w:rsidRDefault="00BE7B74" w:rsidP="002859D7">
      <w:pPr>
        <w:pStyle w:val="BodyTextIndent3"/>
        <w:widowControl w:val="0"/>
        <w:spacing w:after="0"/>
        <w:ind w:firstLine="360"/>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Materiale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înlocuite</w:t>
      </w:r>
      <w:proofErr w:type="spellEnd"/>
      <w:r w:rsidRPr="002859D7">
        <w:rPr>
          <w:rFonts w:ascii="Times New Roman" w:hAnsi="Times New Roman"/>
          <w:color w:val="000000" w:themeColor="text1"/>
          <w:sz w:val="24"/>
          <w:szCs w:val="24"/>
        </w:rPr>
        <w:t xml:space="preserve"> in </w:t>
      </w:r>
      <w:proofErr w:type="spellStart"/>
      <w:r w:rsidRPr="002859D7">
        <w:rPr>
          <w:rFonts w:ascii="Times New Roman" w:hAnsi="Times New Roman"/>
          <w:color w:val="000000" w:themeColor="text1"/>
          <w:sz w:val="24"/>
          <w:szCs w:val="24"/>
        </w:rPr>
        <w:t>inventarul</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plutelor</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salvare</w:t>
      </w:r>
      <w:proofErr w:type="spellEnd"/>
      <w:r w:rsidRPr="002859D7">
        <w:rPr>
          <w:rFonts w:ascii="Times New Roman" w:hAnsi="Times New Roman"/>
          <w:color w:val="000000" w:themeColor="text1"/>
          <w:sz w:val="24"/>
          <w:szCs w:val="24"/>
        </w:rPr>
        <w:t xml:space="preserve"> sunt </w:t>
      </w:r>
      <w:proofErr w:type="spellStart"/>
      <w:r w:rsidRPr="002859D7">
        <w:rPr>
          <w:rFonts w:ascii="Times New Roman" w:hAnsi="Times New Roman"/>
          <w:color w:val="000000" w:themeColor="text1"/>
          <w:sz w:val="24"/>
          <w:szCs w:val="24"/>
        </w:rPr>
        <w:t>inscripționate</w:t>
      </w:r>
      <w:proofErr w:type="spellEnd"/>
      <w:r w:rsidRPr="002859D7">
        <w:rPr>
          <w:rFonts w:ascii="Times New Roman" w:hAnsi="Times New Roman"/>
          <w:color w:val="000000" w:themeColor="text1"/>
          <w:sz w:val="24"/>
          <w:szCs w:val="24"/>
        </w:rPr>
        <w:t xml:space="preserve"> conform </w:t>
      </w:r>
      <w:proofErr w:type="spellStart"/>
      <w:r w:rsidRPr="002859D7">
        <w:rPr>
          <w:rFonts w:ascii="Times New Roman" w:hAnsi="Times New Roman"/>
          <w:color w:val="000000" w:themeColor="text1"/>
          <w:sz w:val="24"/>
          <w:szCs w:val="24"/>
        </w:rPr>
        <w:t>Directivei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Echipamentului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Maritim</w:t>
      </w:r>
      <w:proofErr w:type="spellEnd"/>
      <w:r w:rsidRPr="002859D7">
        <w:rPr>
          <w:rFonts w:ascii="Times New Roman" w:hAnsi="Times New Roman"/>
          <w:color w:val="000000" w:themeColor="text1"/>
          <w:sz w:val="24"/>
          <w:szCs w:val="24"/>
        </w:rPr>
        <w:t xml:space="preserve"> 96/98/EC.</w:t>
      </w:r>
    </w:p>
    <w:p w14:paraId="10B1B485" w14:textId="0DDCD172" w:rsidR="00CF2AA6" w:rsidRPr="002859D7" w:rsidRDefault="00CF2AA6" w:rsidP="002859D7">
      <w:pPr>
        <w:widowControl w:val="0"/>
        <w:tabs>
          <w:tab w:val="left" w:pos="993"/>
        </w:tabs>
        <w:spacing w:after="0"/>
        <w:ind w:firstLine="709"/>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w:t>
      </w:r>
    </w:p>
    <w:p w14:paraId="6EAEBBC9" w14:textId="41237178" w:rsidR="003A632D" w:rsidRPr="002859D7" w:rsidRDefault="003A632D" w:rsidP="002859D7">
      <w:pPr>
        <w:spacing w:before="240" w:after="0"/>
        <w:rPr>
          <w:rFonts w:ascii="Times New Roman" w:hAnsi="Times New Roman"/>
          <w:i/>
          <w:color w:val="FF0000"/>
          <w:sz w:val="24"/>
          <w:szCs w:val="24"/>
          <w:lang w:val="ro-RO"/>
        </w:rPr>
      </w:pPr>
      <w:r w:rsidRPr="002859D7">
        <w:rPr>
          <w:rFonts w:ascii="Times New Roman" w:hAnsi="Times New Roman"/>
          <w:i/>
          <w:color w:val="FF0000"/>
          <w:sz w:val="24"/>
          <w:szCs w:val="24"/>
          <w:u w:val="single"/>
          <w:lang w:val="ro-RO"/>
        </w:rPr>
        <w:t>Ofertat</w:t>
      </w:r>
      <w:r w:rsidRPr="002859D7">
        <w:rPr>
          <w:rFonts w:ascii="Times New Roman" w:hAnsi="Times New Roman"/>
          <w:i/>
          <w:color w:val="FF0000"/>
          <w:sz w:val="24"/>
          <w:szCs w:val="24"/>
          <w:lang w:val="ro-RO"/>
        </w:rPr>
        <w:t>…………………………………………………………. (Se completează de către ofertant)</w:t>
      </w:r>
    </w:p>
    <w:p w14:paraId="0C259AB9" w14:textId="1EBC7C3D" w:rsidR="003A632D" w:rsidRPr="002859D7" w:rsidRDefault="003A632D" w:rsidP="002859D7">
      <w:pPr>
        <w:spacing w:after="0"/>
        <w:jc w:val="both"/>
        <w:rPr>
          <w:rFonts w:ascii="Times New Roman" w:hAnsi="Times New Roman"/>
          <w:sz w:val="24"/>
          <w:szCs w:val="24"/>
        </w:rPr>
      </w:pPr>
      <w:r w:rsidRPr="002859D7">
        <w:rPr>
          <w:rFonts w:ascii="Times New Roman" w:hAnsi="Times New Roman"/>
          <w:sz w:val="24"/>
          <w:szCs w:val="24"/>
        </w:rPr>
        <w:t xml:space="preserve"> </w:t>
      </w:r>
    </w:p>
    <w:p w14:paraId="4AEE13C4" w14:textId="77777777" w:rsidR="00BE7B74" w:rsidRPr="002859D7" w:rsidRDefault="00BE7B74" w:rsidP="002859D7">
      <w:pPr>
        <w:pStyle w:val="Heading1"/>
        <w:keepNext w:val="0"/>
        <w:keepLines w:val="0"/>
        <w:tabs>
          <w:tab w:val="clear" w:pos="1440"/>
        </w:tabs>
        <w:spacing w:before="0"/>
        <w:ind w:left="450" w:hanging="450"/>
        <w:rPr>
          <w:rFonts w:ascii="Times New Roman" w:hAnsi="Times New Roman"/>
          <w:color w:val="000000" w:themeColor="text1"/>
          <w:sz w:val="24"/>
          <w:szCs w:val="24"/>
        </w:rPr>
      </w:pPr>
      <w:proofErr w:type="spellStart"/>
      <w:r w:rsidRPr="002859D7">
        <w:rPr>
          <w:rFonts w:ascii="Times New Roman" w:hAnsi="Times New Roman"/>
          <w:color w:val="000000" w:themeColor="text1"/>
          <w:sz w:val="24"/>
          <w:szCs w:val="24"/>
        </w:rPr>
        <w:t>Transportul</w:t>
      </w:r>
      <w:proofErr w:type="spellEnd"/>
    </w:p>
    <w:p w14:paraId="35A989C7" w14:textId="77777777" w:rsidR="000655C5" w:rsidRPr="002859D7" w:rsidRDefault="000655C5" w:rsidP="002859D7">
      <w:pPr>
        <w:tabs>
          <w:tab w:val="left" w:pos="1230"/>
        </w:tabs>
        <w:spacing w:after="0"/>
        <w:rPr>
          <w:rFonts w:ascii="Times New Roman" w:hAnsi="Times New Roman"/>
          <w:iCs/>
          <w:sz w:val="24"/>
          <w:szCs w:val="24"/>
          <w:lang w:val="ro-RO"/>
        </w:rPr>
      </w:pPr>
      <w:r w:rsidRPr="002859D7">
        <w:rPr>
          <w:rFonts w:ascii="Times New Roman" w:hAnsi="Times New Roman"/>
          <w:i/>
          <w:sz w:val="24"/>
          <w:szCs w:val="24"/>
          <w:u w:val="single"/>
          <w:lang w:val="ro-RO"/>
        </w:rPr>
        <w:t>Solicitat</w:t>
      </w:r>
    </w:p>
    <w:p w14:paraId="0541E6FD" w14:textId="35EB8351"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Transportul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plutelor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vestelor</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salvare</w:t>
      </w:r>
      <w:proofErr w:type="spellEnd"/>
      <w:r w:rsidRPr="002859D7">
        <w:rPr>
          <w:rFonts w:ascii="Times New Roman" w:eastAsiaTheme="majorEastAsia" w:hAnsi="Times New Roman"/>
          <w:bCs/>
          <w:color w:val="000000" w:themeColor="text1"/>
          <w:sz w:val="24"/>
          <w:szCs w:val="24"/>
        </w:rPr>
        <w:t xml:space="preserve"> de la/ la nave la / de la </w:t>
      </w:r>
      <w:proofErr w:type="spellStart"/>
      <w:r w:rsidRPr="002859D7">
        <w:rPr>
          <w:rFonts w:ascii="Times New Roman" w:eastAsiaTheme="majorEastAsia" w:hAnsi="Times New Roman"/>
          <w:bCs/>
          <w:color w:val="000000" w:themeColor="text1"/>
          <w:sz w:val="24"/>
          <w:szCs w:val="24"/>
        </w:rPr>
        <w:t>prestator</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va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executa</w:t>
      </w:r>
      <w:proofErr w:type="spellEnd"/>
      <w:r w:rsidRPr="002859D7">
        <w:rPr>
          <w:rFonts w:ascii="Times New Roman" w:eastAsiaTheme="majorEastAsia" w:hAnsi="Times New Roman"/>
          <w:bCs/>
          <w:color w:val="000000" w:themeColor="text1"/>
          <w:sz w:val="24"/>
          <w:szCs w:val="24"/>
        </w:rPr>
        <w:t xml:space="preserve"> cu </w:t>
      </w:r>
      <w:proofErr w:type="spellStart"/>
      <w:r w:rsidRPr="002859D7">
        <w:rPr>
          <w:rFonts w:ascii="Times New Roman" w:eastAsiaTheme="majorEastAsia" w:hAnsi="Times New Roman"/>
          <w:bCs/>
          <w:color w:val="000000" w:themeColor="text1"/>
          <w:sz w:val="24"/>
          <w:szCs w:val="24"/>
        </w:rPr>
        <w:t>mijloace</w:t>
      </w:r>
      <w:proofErr w:type="spellEnd"/>
      <w:r w:rsidRPr="002859D7">
        <w:rPr>
          <w:rFonts w:ascii="Times New Roman" w:eastAsiaTheme="majorEastAsia" w:hAnsi="Times New Roman"/>
          <w:bCs/>
          <w:color w:val="000000" w:themeColor="text1"/>
          <w:sz w:val="24"/>
          <w:szCs w:val="24"/>
        </w:rPr>
        <w:t xml:space="preserve"> de transport </w:t>
      </w:r>
      <w:r w:rsidR="00F84099" w:rsidRPr="002859D7">
        <w:rPr>
          <w:rFonts w:ascii="Times New Roman" w:eastAsiaTheme="majorEastAsia" w:hAnsi="Times New Roman"/>
          <w:bCs/>
          <w:color w:val="000000" w:themeColor="text1"/>
          <w:sz w:val="24"/>
          <w:szCs w:val="24"/>
        </w:rPr>
        <w:t xml:space="preserve">ale </w:t>
      </w:r>
      <w:proofErr w:type="spellStart"/>
      <w:r w:rsidR="00F84099" w:rsidRPr="002859D7">
        <w:rPr>
          <w:rFonts w:ascii="Times New Roman" w:eastAsiaTheme="majorEastAsia" w:hAnsi="Times New Roman"/>
          <w:bCs/>
          <w:color w:val="000000" w:themeColor="text1"/>
          <w:sz w:val="24"/>
          <w:szCs w:val="24"/>
        </w:rPr>
        <w:t>prestatorului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Transportul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plutelor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vestelor</w:t>
      </w:r>
      <w:proofErr w:type="spellEnd"/>
      <w:r w:rsidRPr="002859D7">
        <w:rPr>
          <w:rFonts w:ascii="Times New Roman" w:eastAsiaTheme="majorEastAsia" w:hAnsi="Times New Roman"/>
          <w:bCs/>
          <w:color w:val="000000" w:themeColor="text1"/>
          <w:sz w:val="24"/>
          <w:szCs w:val="24"/>
        </w:rPr>
        <w:t xml:space="preserve"> de </w:t>
      </w:r>
      <w:proofErr w:type="spellStart"/>
      <w:r w:rsidR="00F84099" w:rsidRPr="002859D7">
        <w:rPr>
          <w:rFonts w:ascii="Times New Roman" w:eastAsiaTheme="majorEastAsia" w:hAnsi="Times New Roman"/>
          <w:bCs/>
          <w:color w:val="000000" w:themeColor="text1"/>
          <w:sz w:val="24"/>
          <w:szCs w:val="24"/>
        </w:rPr>
        <w:t>salvare</w:t>
      </w:r>
      <w:proofErr w:type="spellEnd"/>
      <w:r w:rsidR="00F84099" w:rsidRPr="002859D7">
        <w:rPr>
          <w:rFonts w:ascii="Times New Roman" w:eastAsiaTheme="majorEastAsia" w:hAnsi="Times New Roman"/>
          <w:bCs/>
          <w:color w:val="000000" w:themeColor="text1"/>
          <w:sz w:val="24"/>
          <w:szCs w:val="24"/>
        </w:rPr>
        <w:t xml:space="preserve"> de</w:t>
      </w:r>
      <w:r w:rsidRPr="002859D7">
        <w:rPr>
          <w:rFonts w:ascii="Times New Roman" w:eastAsiaTheme="majorEastAsia" w:hAnsi="Times New Roman"/>
          <w:bCs/>
          <w:color w:val="000000" w:themeColor="text1"/>
          <w:sz w:val="24"/>
          <w:szCs w:val="24"/>
        </w:rPr>
        <w:t xml:space="preserve"> la / la </w:t>
      </w:r>
      <w:proofErr w:type="spellStart"/>
      <w:r w:rsidRPr="002859D7">
        <w:rPr>
          <w:rFonts w:ascii="Times New Roman" w:eastAsiaTheme="majorEastAsia" w:hAnsi="Times New Roman"/>
          <w:bCs/>
          <w:color w:val="000000" w:themeColor="text1"/>
          <w:sz w:val="24"/>
          <w:szCs w:val="24"/>
        </w:rPr>
        <w:t>prestator</w:t>
      </w:r>
      <w:proofErr w:type="spellEnd"/>
      <w:r w:rsidRPr="002859D7">
        <w:rPr>
          <w:rFonts w:ascii="Times New Roman" w:eastAsiaTheme="majorEastAsia" w:hAnsi="Times New Roman"/>
          <w:bCs/>
          <w:color w:val="000000" w:themeColor="text1"/>
          <w:sz w:val="24"/>
          <w:szCs w:val="24"/>
        </w:rPr>
        <w:t xml:space="preserve"> la / de la </w:t>
      </w:r>
      <w:proofErr w:type="spellStart"/>
      <w:r w:rsidRPr="002859D7">
        <w:rPr>
          <w:rFonts w:ascii="Times New Roman" w:eastAsiaTheme="majorEastAsia" w:hAnsi="Times New Roman"/>
          <w:bCs/>
          <w:color w:val="000000" w:themeColor="text1"/>
          <w:sz w:val="24"/>
          <w:szCs w:val="24"/>
        </w:rPr>
        <w:t>subcontractanţi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cazul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existenței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acestora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este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sarcina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prestatorului</w:t>
      </w:r>
      <w:proofErr w:type="spellEnd"/>
      <w:r w:rsidRPr="002859D7">
        <w:rPr>
          <w:rFonts w:ascii="Times New Roman" w:eastAsiaTheme="majorEastAsia" w:hAnsi="Times New Roman"/>
          <w:bCs/>
          <w:color w:val="000000" w:themeColor="text1"/>
          <w:sz w:val="24"/>
          <w:szCs w:val="24"/>
        </w:rPr>
        <w:t xml:space="preserve">, pe </w:t>
      </w:r>
      <w:proofErr w:type="spellStart"/>
      <w:r w:rsidRPr="002859D7">
        <w:rPr>
          <w:rFonts w:ascii="Times New Roman" w:eastAsiaTheme="majorEastAsia" w:hAnsi="Times New Roman"/>
          <w:bCs/>
          <w:color w:val="000000" w:themeColor="text1"/>
          <w:sz w:val="24"/>
          <w:szCs w:val="24"/>
        </w:rPr>
        <w:t>cheltuiala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acestuia</w:t>
      </w:r>
      <w:proofErr w:type="spellEnd"/>
      <w:r w:rsidRPr="002859D7">
        <w:rPr>
          <w:rFonts w:ascii="Times New Roman" w:eastAsiaTheme="majorEastAsia" w:hAnsi="Times New Roman"/>
          <w:bCs/>
          <w:color w:val="000000" w:themeColor="text1"/>
          <w:sz w:val="24"/>
          <w:szCs w:val="24"/>
        </w:rPr>
        <w:t>.</w:t>
      </w:r>
    </w:p>
    <w:p w14:paraId="3FF6FDF0" w14:textId="4E3A269D" w:rsidR="000655C5" w:rsidRPr="002859D7" w:rsidRDefault="000655C5" w:rsidP="002859D7">
      <w:pPr>
        <w:spacing w:after="0"/>
        <w:jc w:val="both"/>
        <w:rPr>
          <w:rFonts w:ascii="Times New Roman" w:hAnsi="Times New Roman"/>
          <w:sz w:val="24"/>
          <w:szCs w:val="24"/>
        </w:rPr>
      </w:pPr>
    </w:p>
    <w:p w14:paraId="1457B6A6" w14:textId="77777777" w:rsidR="000655C5" w:rsidRPr="002859D7" w:rsidRDefault="000655C5" w:rsidP="002859D7">
      <w:pPr>
        <w:spacing w:before="240" w:after="0"/>
        <w:rPr>
          <w:rFonts w:ascii="Times New Roman" w:hAnsi="Times New Roman"/>
          <w:i/>
          <w:color w:val="FF0000"/>
          <w:sz w:val="24"/>
          <w:szCs w:val="24"/>
          <w:lang w:val="ro-RO"/>
        </w:rPr>
      </w:pPr>
      <w:r w:rsidRPr="002859D7">
        <w:rPr>
          <w:rFonts w:ascii="Times New Roman" w:hAnsi="Times New Roman"/>
          <w:i/>
          <w:color w:val="FF0000"/>
          <w:sz w:val="24"/>
          <w:szCs w:val="24"/>
          <w:u w:val="single"/>
          <w:lang w:val="ro-RO"/>
        </w:rPr>
        <w:t>Ofertat</w:t>
      </w:r>
      <w:r w:rsidRPr="002859D7">
        <w:rPr>
          <w:rFonts w:ascii="Times New Roman" w:hAnsi="Times New Roman"/>
          <w:i/>
          <w:color w:val="FF0000"/>
          <w:sz w:val="24"/>
          <w:szCs w:val="24"/>
          <w:lang w:val="ro-RO"/>
        </w:rPr>
        <w:t>…………………………………………………………. (Se completează de către ofertant)</w:t>
      </w:r>
    </w:p>
    <w:p w14:paraId="27E842CF" w14:textId="77777777" w:rsidR="000655C5" w:rsidRPr="002859D7" w:rsidRDefault="000655C5" w:rsidP="002859D7">
      <w:pPr>
        <w:spacing w:after="0"/>
        <w:jc w:val="both"/>
        <w:rPr>
          <w:rFonts w:ascii="Times New Roman" w:hAnsi="Times New Roman"/>
          <w:sz w:val="24"/>
          <w:szCs w:val="24"/>
        </w:rPr>
      </w:pPr>
    </w:p>
    <w:p w14:paraId="3184B1CF" w14:textId="0043F207" w:rsidR="000662CD" w:rsidRPr="002859D7" w:rsidRDefault="000662CD" w:rsidP="002859D7">
      <w:pPr>
        <w:spacing w:after="0"/>
        <w:jc w:val="both"/>
        <w:rPr>
          <w:rFonts w:ascii="Times New Roman" w:hAnsi="Times New Roman"/>
          <w:b/>
          <w:bCs/>
          <w:sz w:val="24"/>
          <w:szCs w:val="24"/>
          <w:lang w:val="ro-RO"/>
        </w:rPr>
      </w:pPr>
    </w:p>
    <w:p w14:paraId="0642E703" w14:textId="77777777" w:rsidR="00BE7B74" w:rsidRPr="002859D7" w:rsidRDefault="00BE7B74" w:rsidP="002859D7">
      <w:pPr>
        <w:pStyle w:val="Heading1"/>
        <w:keepNext w:val="0"/>
        <w:keepLines w:val="0"/>
        <w:tabs>
          <w:tab w:val="clear" w:pos="1440"/>
        </w:tabs>
        <w:spacing w:before="0"/>
        <w:ind w:left="450" w:hanging="450"/>
        <w:rPr>
          <w:rFonts w:ascii="Times New Roman" w:hAnsi="Times New Roman"/>
          <w:color w:val="000000" w:themeColor="text1"/>
          <w:sz w:val="24"/>
          <w:szCs w:val="24"/>
        </w:rPr>
      </w:pPr>
      <w:proofErr w:type="spellStart"/>
      <w:r w:rsidRPr="002859D7">
        <w:rPr>
          <w:rFonts w:ascii="Times New Roman" w:hAnsi="Times New Roman"/>
          <w:color w:val="000000" w:themeColor="text1"/>
          <w:sz w:val="24"/>
          <w:szCs w:val="24"/>
        </w:rPr>
        <w:t>Obligaţiile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principale</w:t>
      </w:r>
      <w:proofErr w:type="spellEnd"/>
      <w:r w:rsidRPr="002859D7">
        <w:rPr>
          <w:rFonts w:ascii="Times New Roman" w:hAnsi="Times New Roman"/>
          <w:color w:val="000000" w:themeColor="text1"/>
          <w:sz w:val="24"/>
          <w:szCs w:val="24"/>
        </w:rPr>
        <w:t xml:space="preserve"> ale </w:t>
      </w:r>
      <w:proofErr w:type="spellStart"/>
      <w:r w:rsidRPr="002859D7">
        <w:rPr>
          <w:rFonts w:ascii="Times New Roman" w:hAnsi="Times New Roman"/>
          <w:color w:val="000000" w:themeColor="text1"/>
          <w:sz w:val="24"/>
          <w:szCs w:val="24"/>
        </w:rPr>
        <w:t>Achizitorului</w:t>
      </w:r>
      <w:proofErr w:type="spellEnd"/>
    </w:p>
    <w:p w14:paraId="4FA50A5F"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Achizitorul</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obligă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recepționeze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serviciile</w:t>
      </w:r>
      <w:proofErr w:type="spellEnd"/>
      <w:r w:rsidRPr="002859D7">
        <w:rPr>
          <w:rFonts w:ascii="Times New Roman" w:eastAsiaTheme="majorEastAsia" w:hAnsi="Times New Roman"/>
          <w:bCs/>
          <w:color w:val="000000" w:themeColor="text1"/>
          <w:sz w:val="24"/>
          <w:szCs w:val="24"/>
        </w:rPr>
        <w:t xml:space="preserve"> care fac </w:t>
      </w:r>
      <w:proofErr w:type="spellStart"/>
      <w:r w:rsidRPr="002859D7">
        <w:rPr>
          <w:rFonts w:ascii="Times New Roman" w:eastAsiaTheme="majorEastAsia" w:hAnsi="Times New Roman"/>
          <w:bCs/>
          <w:color w:val="000000" w:themeColor="text1"/>
          <w:sz w:val="24"/>
          <w:szCs w:val="24"/>
        </w:rPr>
        <w:t>obiectul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prezentul</w:t>
      </w:r>
      <w:proofErr w:type="spellEnd"/>
      <w:r w:rsidRPr="002859D7">
        <w:rPr>
          <w:rFonts w:ascii="Times New Roman" w:eastAsiaTheme="majorEastAsia" w:hAnsi="Times New Roman"/>
          <w:bCs/>
          <w:color w:val="000000" w:themeColor="text1"/>
          <w:sz w:val="24"/>
          <w:szCs w:val="24"/>
        </w:rPr>
        <w:t xml:space="preserve"> contract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perioada</w:t>
      </w:r>
      <w:proofErr w:type="spellEnd"/>
      <w:r w:rsidRPr="002859D7">
        <w:rPr>
          <w:rFonts w:ascii="Times New Roman" w:eastAsiaTheme="majorEastAsia" w:hAnsi="Times New Roman"/>
          <w:bCs/>
          <w:color w:val="000000" w:themeColor="text1"/>
          <w:sz w:val="24"/>
          <w:szCs w:val="24"/>
        </w:rPr>
        <w:t>/</w:t>
      </w:r>
      <w:proofErr w:type="spellStart"/>
      <w:r w:rsidRPr="002859D7">
        <w:rPr>
          <w:rFonts w:ascii="Times New Roman" w:eastAsiaTheme="majorEastAsia" w:hAnsi="Times New Roman"/>
          <w:bCs/>
          <w:color w:val="000000" w:themeColor="text1"/>
          <w:sz w:val="24"/>
          <w:szCs w:val="24"/>
        </w:rPr>
        <w:t>perioadele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convenite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conformitate</w:t>
      </w:r>
      <w:proofErr w:type="spellEnd"/>
      <w:r w:rsidRPr="002859D7">
        <w:rPr>
          <w:rFonts w:ascii="Times New Roman" w:eastAsiaTheme="majorEastAsia" w:hAnsi="Times New Roman"/>
          <w:bCs/>
          <w:color w:val="000000" w:themeColor="text1"/>
          <w:sz w:val="24"/>
          <w:szCs w:val="24"/>
        </w:rPr>
        <w:t xml:space="preserve"> cu </w:t>
      </w:r>
      <w:proofErr w:type="spellStart"/>
      <w:r w:rsidRPr="002859D7">
        <w:rPr>
          <w:rFonts w:ascii="Times New Roman" w:eastAsiaTheme="majorEastAsia" w:hAnsi="Times New Roman"/>
          <w:bCs/>
          <w:color w:val="000000" w:themeColor="text1"/>
          <w:sz w:val="24"/>
          <w:szCs w:val="24"/>
        </w:rPr>
        <w:t>obligaţiile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asumate</w:t>
      </w:r>
      <w:proofErr w:type="spellEnd"/>
      <w:r w:rsidRPr="002859D7">
        <w:rPr>
          <w:rFonts w:ascii="Times New Roman" w:eastAsiaTheme="majorEastAsia" w:hAnsi="Times New Roman"/>
          <w:bCs/>
          <w:color w:val="000000" w:themeColor="text1"/>
          <w:sz w:val="24"/>
          <w:szCs w:val="24"/>
        </w:rPr>
        <w:t>.</w:t>
      </w:r>
    </w:p>
    <w:p w14:paraId="098BC5C4"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Achizitorul</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obligă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recepționeze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Serviciile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prestate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astfel</w:t>
      </w:r>
      <w:proofErr w:type="spellEnd"/>
      <w:r w:rsidRPr="002859D7">
        <w:rPr>
          <w:rFonts w:ascii="Times New Roman" w:eastAsiaTheme="majorEastAsia" w:hAnsi="Times New Roman"/>
          <w:bCs/>
          <w:color w:val="000000" w:themeColor="text1"/>
          <w:sz w:val="24"/>
          <w:szCs w:val="24"/>
        </w:rPr>
        <w:t xml:space="preserve"> cum </w:t>
      </w:r>
      <w:proofErr w:type="spellStart"/>
      <w:r w:rsidRPr="002859D7">
        <w:rPr>
          <w:rFonts w:ascii="Times New Roman" w:eastAsiaTheme="majorEastAsia" w:hAnsi="Times New Roman"/>
          <w:bCs/>
          <w:color w:val="000000" w:themeColor="text1"/>
          <w:sz w:val="24"/>
          <w:szCs w:val="24"/>
        </w:rPr>
        <w:t>este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stabilit</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Secțiunea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Condiții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Specifice</w:t>
      </w:r>
      <w:proofErr w:type="spellEnd"/>
      <w:r w:rsidRPr="002859D7">
        <w:rPr>
          <w:rFonts w:ascii="Times New Roman" w:eastAsiaTheme="majorEastAsia" w:hAnsi="Times New Roman"/>
          <w:bCs/>
          <w:color w:val="000000" w:themeColor="text1"/>
          <w:sz w:val="24"/>
          <w:szCs w:val="24"/>
        </w:rPr>
        <w:t>”.</w:t>
      </w:r>
    </w:p>
    <w:p w14:paraId="522EAF38"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Achizitorul</w:t>
      </w:r>
      <w:proofErr w:type="spellEnd"/>
      <w:r w:rsidRPr="002859D7">
        <w:rPr>
          <w:rFonts w:ascii="Times New Roman" w:eastAsiaTheme="majorEastAsia" w:hAnsi="Times New Roman"/>
          <w:bCs/>
          <w:color w:val="000000" w:themeColor="text1"/>
          <w:sz w:val="24"/>
          <w:szCs w:val="24"/>
        </w:rPr>
        <w:t xml:space="preserve"> are </w:t>
      </w:r>
      <w:proofErr w:type="spellStart"/>
      <w:r w:rsidRPr="002859D7">
        <w:rPr>
          <w:rFonts w:ascii="Times New Roman" w:eastAsiaTheme="majorEastAsia" w:hAnsi="Times New Roman"/>
          <w:bCs/>
          <w:color w:val="000000" w:themeColor="text1"/>
          <w:sz w:val="24"/>
          <w:szCs w:val="24"/>
        </w:rPr>
        <w:t>obligaţia</w:t>
      </w:r>
      <w:proofErr w:type="spellEnd"/>
      <w:r w:rsidRPr="002859D7">
        <w:rPr>
          <w:rFonts w:ascii="Times New Roman" w:eastAsiaTheme="majorEastAsia" w:hAnsi="Times New Roman"/>
          <w:bCs/>
          <w:color w:val="000000" w:themeColor="text1"/>
          <w:sz w:val="24"/>
          <w:szCs w:val="24"/>
        </w:rPr>
        <w:t xml:space="preserve"> de a </w:t>
      </w:r>
      <w:proofErr w:type="spellStart"/>
      <w:r w:rsidRPr="002859D7">
        <w:rPr>
          <w:rFonts w:ascii="Times New Roman" w:eastAsiaTheme="majorEastAsia" w:hAnsi="Times New Roman"/>
          <w:bCs/>
          <w:color w:val="000000" w:themeColor="text1"/>
          <w:sz w:val="24"/>
          <w:szCs w:val="24"/>
        </w:rPr>
        <w:t>pune</w:t>
      </w:r>
      <w:proofErr w:type="spellEnd"/>
      <w:r w:rsidRPr="002859D7">
        <w:rPr>
          <w:rFonts w:ascii="Times New Roman" w:eastAsiaTheme="majorEastAsia" w:hAnsi="Times New Roman"/>
          <w:bCs/>
          <w:color w:val="000000" w:themeColor="text1"/>
          <w:sz w:val="24"/>
          <w:szCs w:val="24"/>
        </w:rPr>
        <w:t xml:space="preserve"> la </w:t>
      </w:r>
      <w:proofErr w:type="spellStart"/>
      <w:r w:rsidRPr="002859D7">
        <w:rPr>
          <w:rFonts w:ascii="Times New Roman" w:eastAsiaTheme="majorEastAsia" w:hAnsi="Times New Roman"/>
          <w:bCs/>
          <w:color w:val="000000" w:themeColor="text1"/>
          <w:sz w:val="24"/>
          <w:szCs w:val="24"/>
        </w:rPr>
        <w:t>dispoziţia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contractantului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documentaţia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necesară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executării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serviciilor</w:t>
      </w:r>
      <w:proofErr w:type="spellEnd"/>
      <w:r w:rsidRPr="002859D7">
        <w:rPr>
          <w:rFonts w:ascii="Times New Roman" w:eastAsiaTheme="majorEastAsia" w:hAnsi="Times New Roman"/>
          <w:bCs/>
          <w:color w:val="000000" w:themeColor="text1"/>
          <w:sz w:val="24"/>
          <w:szCs w:val="24"/>
        </w:rPr>
        <w:t xml:space="preserve"> conform </w:t>
      </w:r>
      <w:proofErr w:type="spellStart"/>
      <w:r w:rsidRPr="002859D7">
        <w:rPr>
          <w:rFonts w:ascii="Times New Roman" w:eastAsiaTheme="majorEastAsia" w:hAnsi="Times New Roman"/>
          <w:bCs/>
          <w:color w:val="000000" w:themeColor="text1"/>
          <w:sz w:val="24"/>
          <w:szCs w:val="24"/>
        </w:rPr>
        <w:t>propunerii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tehnice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măsura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care </w:t>
      </w:r>
      <w:proofErr w:type="spellStart"/>
      <w:r w:rsidRPr="002859D7">
        <w:rPr>
          <w:rFonts w:ascii="Times New Roman" w:eastAsiaTheme="majorEastAsia" w:hAnsi="Times New Roman"/>
          <w:bCs/>
          <w:color w:val="000000" w:themeColor="text1"/>
          <w:sz w:val="24"/>
          <w:szCs w:val="24"/>
        </w:rPr>
        <w:t>aceasta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este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disponibilă</w:t>
      </w:r>
      <w:proofErr w:type="spellEnd"/>
      <w:r w:rsidRPr="002859D7">
        <w:rPr>
          <w:rFonts w:ascii="Times New Roman" w:eastAsiaTheme="majorEastAsia" w:hAnsi="Times New Roman"/>
          <w:bCs/>
          <w:color w:val="000000" w:themeColor="text1"/>
          <w:sz w:val="24"/>
          <w:szCs w:val="24"/>
        </w:rPr>
        <w:t>;</w:t>
      </w:r>
    </w:p>
    <w:p w14:paraId="6404C7F7"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Achizitorul</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obligă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pună</w:t>
      </w:r>
      <w:proofErr w:type="spellEnd"/>
      <w:r w:rsidRPr="002859D7">
        <w:rPr>
          <w:rFonts w:ascii="Times New Roman" w:eastAsiaTheme="majorEastAsia" w:hAnsi="Times New Roman"/>
          <w:bCs/>
          <w:color w:val="000000" w:themeColor="text1"/>
          <w:sz w:val="24"/>
          <w:szCs w:val="24"/>
        </w:rPr>
        <w:t xml:space="preserve"> la </w:t>
      </w:r>
      <w:proofErr w:type="spellStart"/>
      <w:r w:rsidRPr="002859D7">
        <w:rPr>
          <w:rFonts w:ascii="Times New Roman" w:eastAsiaTheme="majorEastAsia" w:hAnsi="Times New Roman"/>
          <w:bCs/>
          <w:color w:val="000000" w:themeColor="text1"/>
          <w:sz w:val="24"/>
          <w:szCs w:val="24"/>
        </w:rPr>
        <w:t>dispoziţia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contractantului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orice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facilităţi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w:t>
      </w:r>
      <w:proofErr w:type="spellStart"/>
      <w:r w:rsidRPr="002859D7">
        <w:rPr>
          <w:rFonts w:ascii="Times New Roman" w:eastAsiaTheme="majorEastAsia" w:hAnsi="Times New Roman"/>
          <w:bCs/>
          <w:color w:val="000000" w:themeColor="text1"/>
          <w:sz w:val="24"/>
          <w:szCs w:val="24"/>
        </w:rPr>
        <w:t>sau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informaţii</w:t>
      </w:r>
      <w:proofErr w:type="spellEnd"/>
      <w:r w:rsidRPr="002859D7">
        <w:rPr>
          <w:rFonts w:ascii="Times New Roman" w:eastAsiaTheme="majorEastAsia" w:hAnsi="Times New Roman"/>
          <w:bCs/>
          <w:color w:val="000000" w:themeColor="text1"/>
          <w:sz w:val="24"/>
          <w:szCs w:val="24"/>
        </w:rPr>
        <w:t xml:space="preserve"> pe care </w:t>
      </w:r>
      <w:proofErr w:type="spellStart"/>
      <w:r w:rsidRPr="002859D7">
        <w:rPr>
          <w:rFonts w:ascii="Times New Roman" w:eastAsiaTheme="majorEastAsia" w:hAnsi="Times New Roman"/>
          <w:bCs/>
          <w:color w:val="000000" w:themeColor="text1"/>
          <w:sz w:val="24"/>
          <w:szCs w:val="24"/>
        </w:rPr>
        <w:t>acesta</w:t>
      </w:r>
      <w:proofErr w:type="spellEnd"/>
      <w:r w:rsidRPr="002859D7">
        <w:rPr>
          <w:rFonts w:ascii="Times New Roman" w:eastAsiaTheme="majorEastAsia" w:hAnsi="Times New Roman"/>
          <w:bCs/>
          <w:color w:val="000000" w:themeColor="text1"/>
          <w:sz w:val="24"/>
          <w:szCs w:val="24"/>
        </w:rPr>
        <w:t xml:space="preserve"> le-a </w:t>
      </w:r>
      <w:proofErr w:type="spellStart"/>
      <w:r w:rsidRPr="002859D7">
        <w:rPr>
          <w:rFonts w:ascii="Times New Roman" w:eastAsiaTheme="majorEastAsia" w:hAnsi="Times New Roman"/>
          <w:bCs/>
          <w:color w:val="000000" w:themeColor="text1"/>
          <w:sz w:val="24"/>
          <w:szCs w:val="24"/>
        </w:rPr>
        <w:t>cerut</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propunerea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tehnică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pe care le </w:t>
      </w:r>
      <w:proofErr w:type="spellStart"/>
      <w:r w:rsidRPr="002859D7">
        <w:rPr>
          <w:rFonts w:ascii="Times New Roman" w:eastAsiaTheme="majorEastAsia" w:hAnsi="Times New Roman"/>
          <w:bCs/>
          <w:color w:val="000000" w:themeColor="text1"/>
          <w:sz w:val="24"/>
          <w:szCs w:val="24"/>
        </w:rPr>
        <w:t>consideră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necesare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pentru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îndeplinirea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contractului</w:t>
      </w:r>
      <w:proofErr w:type="spellEnd"/>
      <w:r w:rsidRPr="002859D7">
        <w:rPr>
          <w:rFonts w:ascii="Times New Roman" w:eastAsiaTheme="majorEastAsia" w:hAnsi="Times New Roman"/>
          <w:bCs/>
          <w:color w:val="000000" w:themeColor="text1"/>
          <w:sz w:val="24"/>
          <w:szCs w:val="24"/>
        </w:rPr>
        <w:t>.</w:t>
      </w:r>
    </w:p>
    <w:p w14:paraId="267839A8"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Achizitorul</w:t>
      </w:r>
      <w:proofErr w:type="spellEnd"/>
      <w:r w:rsidRPr="002859D7">
        <w:rPr>
          <w:rFonts w:ascii="Times New Roman" w:eastAsiaTheme="majorEastAsia" w:hAnsi="Times New Roman"/>
          <w:bCs/>
          <w:color w:val="000000" w:themeColor="text1"/>
          <w:sz w:val="24"/>
          <w:szCs w:val="24"/>
        </w:rPr>
        <w:t xml:space="preserve"> are </w:t>
      </w:r>
      <w:proofErr w:type="spellStart"/>
      <w:r w:rsidRPr="002859D7">
        <w:rPr>
          <w:rFonts w:ascii="Times New Roman" w:eastAsiaTheme="majorEastAsia" w:hAnsi="Times New Roman"/>
          <w:bCs/>
          <w:color w:val="000000" w:themeColor="text1"/>
          <w:sz w:val="24"/>
          <w:szCs w:val="24"/>
        </w:rPr>
        <w:t>obligaţia</w:t>
      </w:r>
      <w:proofErr w:type="spellEnd"/>
      <w:r w:rsidRPr="002859D7">
        <w:rPr>
          <w:rFonts w:ascii="Times New Roman" w:eastAsiaTheme="majorEastAsia" w:hAnsi="Times New Roman"/>
          <w:bCs/>
          <w:color w:val="000000" w:themeColor="text1"/>
          <w:sz w:val="24"/>
          <w:szCs w:val="24"/>
        </w:rPr>
        <w:t xml:space="preserve"> de a </w:t>
      </w:r>
      <w:proofErr w:type="spellStart"/>
      <w:r w:rsidRPr="002859D7">
        <w:rPr>
          <w:rFonts w:ascii="Times New Roman" w:eastAsiaTheme="majorEastAsia" w:hAnsi="Times New Roman"/>
          <w:bCs/>
          <w:color w:val="000000" w:themeColor="text1"/>
          <w:sz w:val="24"/>
          <w:szCs w:val="24"/>
        </w:rPr>
        <w:t>respecta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normele</w:t>
      </w:r>
      <w:proofErr w:type="spellEnd"/>
      <w:r w:rsidRPr="002859D7">
        <w:rPr>
          <w:rFonts w:ascii="Times New Roman" w:eastAsiaTheme="majorEastAsia" w:hAnsi="Times New Roman"/>
          <w:bCs/>
          <w:color w:val="000000" w:themeColor="text1"/>
          <w:sz w:val="24"/>
          <w:szCs w:val="24"/>
        </w:rPr>
        <w:t xml:space="preserve"> interne ale </w:t>
      </w:r>
      <w:proofErr w:type="spellStart"/>
      <w:r w:rsidRPr="002859D7">
        <w:rPr>
          <w:rFonts w:ascii="Times New Roman" w:eastAsiaTheme="majorEastAsia" w:hAnsi="Times New Roman"/>
          <w:bCs/>
          <w:color w:val="000000" w:themeColor="text1"/>
          <w:sz w:val="24"/>
          <w:szCs w:val="24"/>
        </w:rPr>
        <w:t>Contractantului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privind</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protecţia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mediului</w:t>
      </w:r>
      <w:proofErr w:type="spellEnd"/>
      <w:r w:rsidRPr="002859D7">
        <w:rPr>
          <w:rFonts w:ascii="Times New Roman" w:eastAsiaTheme="majorEastAsia" w:hAnsi="Times New Roman"/>
          <w:bCs/>
          <w:color w:val="000000" w:themeColor="text1"/>
          <w:sz w:val="24"/>
          <w:szCs w:val="24"/>
        </w:rPr>
        <w:t xml:space="preserve">, P.S.I.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protecţia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muncii</w:t>
      </w:r>
      <w:proofErr w:type="spellEnd"/>
      <w:r w:rsidRPr="002859D7">
        <w:rPr>
          <w:rFonts w:ascii="Times New Roman" w:eastAsiaTheme="majorEastAsia" w:hAnsi="Times New Roman"/>
          <w:bCs/>
          <w:color w:val="000000" w:themeColor="text1"/>
          <w:sz w:val="24"/>
          <w:szCs w:val="24"/>
        </w:rPr>
        <w:t xml:space="preserve"> pe </w:t>
      </w:r>
      <w:proofErr w:type="spellStart"/>
      <w:r w:rsidRPr="002859D7">
        <w:rPr>
          <w:rFonts w:ascii="Times New Roman" w:eastAsiaTheme="majorEastAsia" w:hAnsi="Times New Roman"/>
          <w:bCs/>
          <w:color w:val="000000" w:themeColor="text1"/>
          <w:sz w:val="24"/>
          <w:szCs w:val="24"/>
        </w:rPr>
        <w:t>timpul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derulării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activităţilor</w:t>
      </w:r>
      <w:proofErr w:type="spellEnd"/>
      <w:r w:rsidRPr="002859D7">
        <w:rPr>
          <w:rFonts w:ascii="Times New Roman" w:eastAsiaTheme="majorEastAsia" w:hAnsi="Times New Roman"/>
          <w:bCs/>
          <w:color w:val="000000" w:themeColor="text1"/>
          <w:sz w:val="24"/>
          <w:szCs w:val="24"/>
        </w:rPr>
        <w:t xml:space="preserve"> la </w:t>
      </w:r>
      <w:proofErr w:type="spellStart"/>
      <w:r w:rsidRPr="002859D7">
        <w:rPr>
          <w:rFonts w:ascii="Times New Roman" w:eastAsiaTheme="majorEastAsia" w:hAnsi="Times New Roman"/>
          <w:bCs/>
          <w:color w:val="000000" w:themeColor="text1"/>
          <w:sz w:val="24"/>
          <w:szCs w:val="24"/>
        </w:rPr>
        <w:t>sediul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Contractantului</w:t>
      </w:r>
      <w:proofErr w:type="spellEnd"/>
      <w:r w:rsidRPr="002859D7">
        <w:rPr>
          <w:rFonts w:ascii="Times New Roman" w:eastAsiaTheme="majorEastAsia" w:hAnsi="Times New Roman"/>
          <w:bCs/>
          <w:color w:val="000000" w:themeColor="text1"/>
          <w:sz w:val="24"/>
          <w:szCs w:val="24"/>
        </w:rPr>
        <w:t>.</w:t>
      </w:r>
    </w:p>
    <w:p w14:paraId="6D489D39"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Certificarea</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către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Achizitor</w:t>
      </w:r>
      <w:proofErr w:type="spellEnd"/>
      <w:r w:rsidRPr="002859D7">
        <w:rPr>
          <w:rFonts w:ascii="Times New Roman" w:eastAsiaTheme="majorEastAsia" w:hAnsi="Times New Roman"/>
          <w:bCs/>
          <w:color w:val="000000" w:themeColor="text1"/>
          <w:sz w:val="24"/>
          <w:szCs w:val="24"/>
        </w:rPr>
        <w:t xml:space="preserve"> a </w:t>
      </w:r>
      <w:proofErr w:type="spellStart"/>
      <w:r w:rsidRPr="002859D7">
        <w:rPr>
          <w:rFonts w:ascii="Times New Roman" w:eastAsiaTheme="majorEastAsia" w:hAnsi="Times New Roman"/>
          <w:bCs/>
          <w:color w:val="000000" w:themeColor="text1"/>
          <w:sz w:val="24"/>
          <w:szCs w:val="24"/>
        </w:rPr>
        <w:t>faptului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Serviciile</w:t>
      </w:r>
      <w:proofErr w:type="spellEnd"/>
      <w:r w:rsidRPr="002859D7">
        <w:rPr>
          <w:rFonts w:ascii="Times New Roman" w:eastAsiaTheme="majorEastAsia" w:hAnsi="Times New Roman"/>
          <w:bCs/>
          <w:color w:val="000000" w:themeColor="text1"/>
          <w:sz w:val="24"/>
          <w:szCs w:val="24"/>
        </w:rPr>
        <w:t xml:space="preserve"> au </w:t>
      </w:r>
      <w:proofErr w:type="spellStart"/>
      <w:r w:rsidRPr="002859D7">
        <w:rPr>
          <w:rFonts w:ascii="Times New Roman" w:eastAsiaTheme="majorEastAsia" w:hAnsi="Times New Roman"/>
          <w:bCs/>
          <w:color w:val="000000" w:themeColor="text1"/>
          <w:sz w:val="24"/>
          <w:szCs w:val="24"/>
        </w:rPr>
        <w:t>fost</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prestate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parțial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sau</w:t>
      </w:r>
      <w:proofErr w:type="spellEnd"/>
      <w:r w:rsidRPr="002859D7">
        <w:rPr>
          <w:rFonts w:ascii="Times New Roman" w:eastAsiaTheme="majorEastAsia" w:hAnsi="Times New Roman"/>
          <w:bCs/>
          <w:color w:val="000000" w:themeColor="text1"/>
          <w:sz w:val="24"/>
          <w:szCs w:val="24"/>
        </w:rPr>
        <w:t xml:space="preserve"> total se face </w:t>
      </w:r>
      <w:proofErr w:type="spellStart"/>
      <w:r w:rsidRPr="002859D7">
        <w:rPr>
          <w:rFonts w:ascii="Times New Roman" w:eastAsiaTheme="majorEastAsia" w:hAnsi="Times New Roman"/>
          <w:bCs/>
          <w:color w:val="000000" w:themeColor="text1"/>
          <w:sz w:val="24"/>
          <w:szCs w:val="24"/>
        </w:rPr>
        <w:t>după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execuția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servicilor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după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recepție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prin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semnarea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procesului</w:t>
      </w:r>
      <w:proofErr w:type="spellEnd"/>
      <w:r w:rsidRPr="002859D7">
        <w:rPr>
          <w:rFonts w:ascii="Times New Roman" w:eastAsiaTheme="majorEastAsia" w:hAnsi="Times New Roman"/>
          <w:bCs/>
          <w:color w:val="000000" w:themeColor="text1"/>
          <w:sz w:val="24"/>
          <w:szCs w:val="24"/>
        </w:rPr>
        <w:t xml:space="preserve"> verbal de </w:t>
      </w:r>
      <w:proofErr w:type="spellStart"/>
      <w:r w:rsidRPr="002859D7">
        <w:rPr>
          <w:rFonts w:ascii="Times New Roman" w:eastAsiaTheme="majorEastAsia" w:hAnsi="Times New Roman"/>
          <w:bCs/>
          <w:color w:val="000000" w:themeColor="text1"/>
          <w:sz w:val="24"/>
          <w:szCs w:val="24"/>
        </w:rPr>
        <w:t>recepție</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către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reprezentantul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autorizat</w:t>
      </w:r>
      <w:proofErr w:type="spellEnd"/>
      <w:r w:rsidRPr="002859D7">
        <w:rPr>
          <w:rFonts w:ascii="Times New Roman" w:eastAsiaTheme="majorEastAsia" w:hAnsi="Times New Roman"/>
          <w:bCs/>
          <w:color w:val="000000" w:themeColor="text1"/>
          <w:sz w:val="24"/>
          <w:szCs w:val="24"/>
        </w:rPr>
        <w:t xml:space="preserve"> al </w:t>
      </w:r>
      <w:proofErr w:type="spellStart"/>
      <w:r w:rsidRPr="002859D7">
        <w:rPr>
          <w:rFonts w:ascii="Times New Roman" w:eastAsiaTheme="majorEastAsia" w:hAnsi="Times New Roman"/>
          <w:bCs/>
          <w:color w:val="000000" w:themeColor="text1"/>
          <w:sz w:val="24"/>
          <w:szCs w:val="24"/>
        </w:rPr>
        <w:t>Achizitorului</w:t>
      </w:r>
      <w:proofErr w:type="spellEnd"/>
      <w:r w:rsidRPr="002859D7">
        <w:rPr>
          <w:rFonts w:ascii="Times New Roman" w:eastAsiaTheme="majorEastAsia" w:hAnsi="Times New Roman"/>
          <w:bCs/>
          <w:color w:val="000000" w:themeColor="text1"/>
          <w:sz w:val="24"/>
          <w:szCs w:val="24"/>
        </w:rPr>
        <w:t>.</w:t>
      </w:r>
    </w:p>
    <w:p w14:paraId="15C48095"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Prestarea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Serviciilor</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consideră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încheiată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doar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atunci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când</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și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dacă</w:t>
      </w:r>
      <w:proofErr w:type="spellEnd"/>
      <w:r w:rsidRPr="002859D7">
        <w:rPr>
          <w:rFonts w:ascii="Times New Roman" w:eastAsiaTheme="majorEastAsia" w:hAnsi="Times New Roman"/>
          <w:bCs/>
          <w:color w:val="000000" w:themeColor="text1"/>
          <w:sz w:val="24"/>
          <w:szCs w:val="24"/>
        </w:rPr>
        <w:t xml:space="preserve"> sunt </w:t>
      </w:r>
      <w:proofErr w:type="spellStart"/>
      <w:r w:rsidRPr="002859D7">
        <w:rPr>
          <w:rFonts w:ascii="Times New Roman" w:eastAsiaTheme="majorEastAsia" w:hAnsi="Times New Roman"/>
          <w:bCs/>
          <w:color w:val="000000" w:themeColor="text1"/>
          <w:sz w:val="24"/>
          <w:szCs w:val="24"/>
        </w:rPr>
        <w:t>îndeplinite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prevederile</w:t>
      </w:r>
      <w:proofErr w:type="spellEnd"/>
      <w:r w:rsidRPr="002859D7">
        <w:rPr>
          <w:rFonts w:ascii="Times New Roman" w:eastAsiaTheme="majorEastAsia" w:hAnsi="Times New Roman"/>
          <w:bCs/>
          <w:color w:val="000000" w:themeColor="text1"/>
          <w:sz w:val="24"/>
          <w:szCs w:val="24"/>
        </w:rPr>
        <w:t xml:space="preserve"> stipulate la </w:t>
      </w:r>
      <w:proofErr w:type="spellStart"/>
      <w:r w:rsidRPr="002859D7">
        <w:rPr>
          <w:rFonts w:ascii="Times New Roman" w:eastAsiaTheme="majorEastAsia" w:hAnsi="Times New Roman"/>
          <w:bCs/>
          <w:color w:val="000000" w:themeColor="text1"/>
          <w:sz w:val="24"/>
          <w:szCs w:val="24"/>
        </w:rPr>
        <w:t>punctul</w:t>
      </w:r>
      <w:proofErr w:type="spellEnd"/>
      <w:r w:rsidRPr="002859D7">
        <w:rPr>
          <w:rFonts w:ascii="Times New Roman" w:eastAsiaTheme="majorEastAsia" w:hAnsi="Times New Roman"/>
          <w:bCs/>
          <w:color w:val="000000" w:themeColor="text1"/>
          <w:sz w:val="24"/>
          <w:szCs w:val="24"/>
        </w:rPr>
        <w:t xml:space="preserve"> 10. </w:t>
      </w:r>
      <w:proofErr w:type="spellStart"/>
      <w:r w:rsidRPr="002859D7">
        <w:rPr>
          <w:rFonts w:ascii="Times New Roman" w:eastAsiaTheme="majorEastAsia" w:hAnsi="Times New Roman"/>
          <w:bCs/>
          <w:color w:val="000000" w:themeColor="text1"/>
          <w:sz w:val="24"/>
          <w:szCs w:val="24"/>
        </w:rPr>
        <w:t>Recepţie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inspecţii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teste.</w:t>
      </w:r>
    </w:p>
    <w:p w14:paraId="2E8584C2"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bookmarkStart w:id="4" w:name="_3.1.4._Obligații_ale"/>
      <w:bookmarkEnd w:id="4"/>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Achizitorul</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obligă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plătească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Prețul</w:t>
      </w:r>
      <w:proofErr w:type="spellEnd"/>
      <w:r w:rsidRPr="002859D7">
        <w:rPr>
          <w:rFonts w:ascii="Times New Roman" w:eastAsiaTheme="majorEastAsia" w:hAnsi="Times New Roman"/>
          <w:bCs/>
          <w:color w:val="000000" w:themeColor="text1"/>
          <w:sz w:val="24"/>
          <w:szCs w:val="24"/>
        </w:rPr>
        <w:t xml:space="preserve"> final al </w:t>
      </w:r>
      <w:proofErr w:type="spellStart"/>
      <w:r w:rsidRPr="002859D7">
        <w:rPr>
          <w:rFonts w:ascii="Times New Roman" w:eastAsiaTheme="majorEastAsia" w:hAnsi="Times New Roman"/>
          <w:bCs/>
          <w:color w:val="000000" w:themeColor="text1"/>
          <w:sz w:val="24"/>
          <w:szCs w:val="24"/>
        </w:rPr>
        <w:t>Contractului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către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Contractant</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termen de 30 de </w:t>
      </w:r>
      <w:proofErr w:type="spellStart"/>
      <w:r w:rsidRPr="002859D7">
        <w:rPr>
          <w:rFonts w:ascii="Times New Roman" w:eastAsiaTheme="majorEastAsia" w:hAnsi="Times New Roman"/>
          <w:bCs/>
          <w:color w:val="000000" w:themeColor="text1"/>
          <w:sz w:val="24"/>
          <w:szCs w:val="24"/>
        </w:rPr>
        <w:t>zile</w:t>
      </w:r>
      <w:proofErr w:type="spellEnd"/>
      <w:r w:rsidRPr="002859D7">
        <w:rPr>
          <w:rFonts w:ascii="Times New Roman" w:eastAsiaTheme="majorEastAsia" w:hAnsi="Times New Roman"/>
          <w:bCs/>
          <w:color w:val="000000" w:themeColor="text1"/>
          <w:sz w:val="24"/>
          <w:szCs w:val="24"/>
        </w:rPr>
        <w:t xml:space="preserve"> de la </w:t>
      </w:r>
      <w:proofErr w:type="spellStart"/>
      <w:r w:rsidRPr="002859D7">
        <w:rPr>
          <w:rFonts w:ascii="Times New Roman" w:eastAsiaTheme="majorEastAsia" w:hAnsi="Times New Roman"/>
          <w:bCs/>
          <w:color w:val="000000" w:themeColor="text1"/>
          <w:sz w:val="24"/>
          <w:szCs w:val="24"/>
        </w:rPr>
        <w:t>receptia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serviciilor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primirea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facturilor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a </w:t>
      </w:r>
      <w:proofErr w:type="spellStart"/>
      <w:r w:rsidRPr="002859D7">
        <w:rPr>
          <w:rFonts w:ascii="Times New Roman" w:eastAsiaTheme="majorEastAsia" w:hAnsi="Times New Roman"/>
          <w:bCs/>
          <w:color w:val="000000" w:themeColor="text1"/>
          <w:sz w:val="24"/>
          <w:szCs w:val="24"/>
        </w:rPr>
        <w:t>documentelor</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plată</w:t>
      </w:r>
      <w:proofErr w:type="spellEnd"/>
      <w:r w:rsidRPr="002859D7">
        <w:rPr>
          <w:rFonts w:ascii="Times New Roman" w:eastAsiaTheme="majorEastAsia" w:hAnsi="Times New Roman"/>
          <w:bCs/>
          <w:color w:val="000000" w:themeColor="text1"/>
          <w:sz w:val="24"/>
          <w:szCs w:val="24"/>
        </w:rPr>
        <w:t xml:space="preserve"> justificative. </w:t>
      </w:r>
    </w:p>
    <w:p w14:paraId="5342DBE5"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Plata </w:t>
      </w:r>
      <w:proofErr w:type="spellStart"/>
      <w:r w:rsidRPr="002859D7">
        <w:rPr>
          <w:rFonts w:ascii="Times New Roman" w:eastAsiaTheme="majorEastAsia" w:hAnsi="Times New Roman"/>
          <w:bCs/>
          <w:color w:val="000000" w:themeColor="text1"/>
          <w:sz w:val="24"/>
          <w:szCs w:val="24"/>
        </w:rPr>
        <w:t>serviciilor</w:t>
      </w:r>
      <w:proofErr w:type="spellEnd"/>
      <w:r w:rsidRPr="002859D7">
        <w:rPr>
          <w:rFonts w:ascii="Times New Roman" w:eastAsiaTheme="majorEastAsia" w:hAnsi="Times New Roman"/>
          <w:bCs/>
          <w:color w:val="000000" w:themeColor="text1"/>
          <w:sz w:val="24"/>
          <w:szCs w:val="24"/>
        </w:rPr>
        <w:t xml:space="preserve"> se face </w:t>
      </w:r>
      <w:proofErr w:type="spellStart"/>
      <w:r w:rsidRPr="002859D7">
        <w:rPr>
          <w:rFonts w:ascii="Times New Roman" w:eastAsiaTheme="majorEastAsia" w:hAnsi="Times New Roman"/>
          <w:bCs/>
          <w:color w:val="000000" w:themeColor="text1"/>
          <w:sz w:val="24"/>
          <w:szCs w:val="24"/>
        </w:rPr>
        <w:t>după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recepţia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calitativă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cantitativă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având</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anexate</w:t>
      </w:r>
      <w:proofErr w:type="spellEnd"/>
      <w:r w:rsidRPr="002859D7">
        <w:rPr>
          <w:rFonts w:ascii="Times New Roman" w:eastAsiaTheme="majorEastAsia" w:hAnsi="Times New Roman"/>
          <w:bCs/>
          <w:color w:val="000000" w:themeColor="text1"/>
          <w:sz w:val="24"/>
          <w:szCs w:val="24"/>
        </w:rPr>
        <w:t xml:space="preserve"> la </w:t>
      </w:r>
      <w:proofErr w:type="spellStart"/>
      <w:r w:rsidRPr="002859D7">
        <w:rPr>
          <w:rFonts w:ascii="Times New Roman" w:eastAsiaTheme="majorEastAsia" w:hAnsi="Times New Roman"/>
          <w:bCs/>
          <w:color w:val="000000" w:themeColor="text1"/>
          <w:sz w:val="24"/>
          <w:szCs w:val="24"/>
        </w:rPr>
        <w:t>factură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dupa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caz</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urmatoarele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documente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semnate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avizate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atât</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Contractant</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cât</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Achizitor</w:t>
      </w:r>
      <w:proofErr w:type="spellEnd"/>
      <w:r w:rsidRPr="002859D7">
        <w:rPr>
          <w:rFonts w:ascii="Times New Roman" w:eastAsiaTheme="majorEastAsia" w:hAnsi="Times New Roman"/>
          <w:bCs/>
          <w:color w:val="000000" w:themeColor="text1"/>
          <w:sz w:val="24"/>
          <w:szCs w:val="24"/>
        </w:rPr>
        <w:t>:</w:t>
      </w:r>
    </w:p>
    <w:p w14:paraId="46FABCBA" w14:textId="5A4108E3"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 xml:space="preserve">               -  </w:t>
      </w:r>
      <w:proofErr w:type="spellStart"/>
      <w:r w:rsidRPr="002859D7">
        <w:rPr>
          <w:rFonts w:ascii="Times New Roman" w:eastAsiaTheme="majorEastAsia" w:hAnsi="Times New Roman"/>
          <w:bCs/>
          <w:color w:val="000000" w:themeColor="text1"/>
          <w:sz w:val="24"/>
          <w:szCs w:val="24"/>
        </w:rPr>
        <w:t>proces</w:t>
      </w:r>
      <w:proofErr w:type="spellEnd"/>
      <w:r w:rsidRPr="002859D7">
        <w:rPr>
          <w:rFonts w:ascii="Times New Roman" w:eastAsiaTheme="majorEastAsia" w:hAnsi="Times New Roman"/>
          <w:bCs/>
          <w:color w:val="000000" w:themeColor="text1"/>
          <w:sz w:val="24"/>
          <w:szCs w:val="24"/>
        </w:rPr>
        <w:t xml:space="preserve"> verbal de </w:t>
      </w:r>
      <w:proofErr w:type="spellStart"/>
      <w:r w:rsidRPr="002859D7">
        <w:rPr>
          <w:rFonts w:ascii="Times New Roman" w:eastAsiaTheme="majorEastAsia" w:hAnsi="Times New Roman"/>
          <w:bCs/>
          <w:color w:val="000000" w:themeColor="text1"/>
          <w:sz w:val="24"/>
          <w:szCs w:val="24"/>
        </w:rPr>
        <w:t>recepţie</w:t>
      </w:r>
      <w:proofErr w:type="spellEnd"/>
      <w:r w:rsidRPr="002859D7">
        <w:rPr>
          <w:rFonts w:ascii="Times New Roman" w:eastAsiaTheme="majorEastAsia" w:hAnsi="Times New Roman"/>
          <w:bCs/>
          <w:color w:val="000000" w:themeColor="text1"/>
          <w:sz w:val="24"/>
          <w:szCs w:val="24"/>
        </w:rPr>
        <w:t xml:space="preserve"> pe flux/</w:t>
      </w:r>
      <w:proofErr w:type="spellStart"/>
      <w:r w:rsidRPr="002859D7">
        <w:rPr>
          <w:rFonts w:ascii="Times New Roman" w:eastAsiaTheme="majorEastAsia" w:hAnsi="Times New Roman"/>
          <w:bCs/>
          <w:color w:val="000000" w:themeColor="text1"/>
          <w:sz w:val="24"/>
          <w:szCs w:val="24"/>
        </w:rPr>
        <w:t>finală</w:t>
      </w:r>
      <w:proofErr w:type="spellEnd"/>
      <w:r w:rsidRPr="002859D7">
        <w:rPr>
          <w:rFonts w:ascii="Times New Roman" w:eastAsiaTheme="majorEastAsia" w:hAnsi="Times New Roman"/>
          <w:bCs/>
          <w:color w:val="000000" w:themeColor="text1"/>
          <w:sz w:val="24"/>
          <w:szCs w:val="24"/>
        </w:rPr>
        <w:t xml:space="preserve"> a </w:t>
      </w:r>
      <w:proofErr w:type="spellStart"/>
      <w:r w:rsidR="008D5DAD" w:rsidRPr="002859D7">
        <w:rPr>
          <w:rFonts w:ascii="Times New Roman" w:eastAsiaTheme="majorEastAsia" w:hAnsi="Times New Roman"/>
          <w:bCs/>
          <w:color w:val="000000" w:themeColor="text1"/>
          <w:sz w:val="24"/>
          <w:szCs w:val="24"/>
        </w:rPr>
        <w:t>serviciilor</w:t>
      </w:r>
      <w:proofErr w:type="spellEnd"/>
      <w:r w:rsidR="008D5DAD" w:rsidRPr="002859D7">
        <w:rPr>
          <w:rFonts w:ascii="Times New Roman" w:eastAsiaTheme="majorEastAsia" w:hAnsi="Times New Roman"/>
          <w:bCs/>
          <w:color w:val="000000" w:themeColor="text1"/>
          <w:sz w:val="24"/>
          <w:szCs w:val="24"/>
        </w:rPr>
        <w:t>;</w:t>
      </w:r>
    </w:p>
    <w:p w14:paraId="1C2711ED"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 xml:space="preserve">               -  </w:t>
      </w:r>
      <w:proofErr w:type="spellStart"/>
      <w:r w:rsidRPr="002859D7">
        <w:rPr>
          <w:rFonts w:ascii="Times New Roman" w:eastAsiaTheme="majorEastAsia" w:hAnsi="Times New Roman"/>
          <w:bCs/>
          <w:color w:val="000000" w:themeColor="text1"/>
          <w:sz w:val="24"/>
          <w:szCs w:val="24"/>
        </w:rPr>
        <w:t>comanda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fermă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pentru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serviciu</w:t>
      </w:r>
      <w:proofErr w:type="spellEnd"/>
      <w:r w:rsidRPr="002859D7">
        <w:rPr>
          <w:rFonts w:ascii="Times New Roman" w:eastAsiaTheme="majorEastAsia" w:hAnsi="Times New Roman"/>
          <w:bCs/>
          <w:color w:val="000000" w:themeColor="text1"/>
          <w:sz w:val="24"/>
          <w:szCs w:val="24"/>
        </w:rPr>
        <w:t>;</w:t>
      </w:r>
    </w:p>
    <w:p w14:paraId="21E76939" w14:textId="77777777" w:rsidR="00BE7B74" w:rsidRPr="002859D7" w:rsidRDefault="00BE7B74" w:rsidP="002859D7">
      <w:pPr>
        <w:widowControl w:val="0"/>
        <w:tabs>
          <w:tab w:val="left" w:pos="312"/>
          <w:tab w:val="left" w:pos="6804"/>
        </w:tabs>
        <w:spacing w:after="0"/>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 xml:space="preserve">               -  act de </w:t>
      </w:r>
      <w:proofErr w:type="spellStart"/>
      <w:r w:rsidRPr="002859D7">
        <w:rPr>
          <w:rFonts w:ascii="Times New Roman" w:eastAsiaTheme="majorEastAsia" w:hAnsi="Times New Roman"/>
          <w:bCs/>
          <w:color w:val="000000" w:themeColor="text1"/>
          <w:sz w:val="24"/>
          <w:szCs w:val="24"/>
        </w:rPr>
        <w:t>constatare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pentru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adiţionale</w:t>
      </w:r>
      <w:proofErr w:type="spellEnd"/>
      <w:r w:rsidRPr="002859D7">
        <w:rPr>
          <w:rFonts w:ascii="Times New Roman" w:eastAsiaTheme="majorEastAsia" w:hAnsi="Times New Roman"/>
          <w:bCs/>
          <w:color w:val="000000" w:themeColor="text1"/>
          <w:sz w:val="24"/>
          <w:szCs w:val="24"/>
        </w:rPr>
        <w:t>/</w:t>
      </w:r>
      <w:proofErr w:type="spellStart"/>
      <w:r w:rsidRPr="002859D7">
        <w:rPr>
          <w:rFonts w:ascii="Times New Roman" w:eastAsiaTheme="majorEastAsia" w:hAnsi="Times New Roman"/>
          <w:bCs/>
          <w:color w:val="000000" w:themeColor="text1"/>
          <w:sz w:val="24"/>
          <w:szCs w:val="24"/>
        </w:rPr>
        <w:t>suplimentare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intocmit</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reprezentanţii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achizitorului</w:t>
      </w:r>
      <w:proofErr w:type="spellEnd"/>
      <w:r w:rsidRPr="002859D7">
        <w:rPr>
          <w:rFonts w:ascii="Times New Roman" w:eastAsiaTheme="majorEastAsia" w:hAnsi="Times New Roman"/>
          <w:bCs/>
          <w:color w:val="000000" w:themeColor="text1"/>
          <w:sz w:val="24"/>
          <w:szCs w:val="24"/>
        </w:rPr>
        <w:t>;</w:t>
      </w:r>
    </w:p>
    <w:p w14:paraId="45BC650E" w14:textId="77777777" w:rsidR="00BE7B74" w:rsidRPr="002859D7" w:rsidRDefault="00BE7B74" w:rsidP="002859D7">
      <w:pPr>
        <w:widowControl w:val="0"/>
        <w:tabs>
          <w:tab w:val="left" w:pos="312"/>
          <w:tab w:val="left" w:pos="6804"/>
        </w:tabs>
        <w:spacing w:after="0"/>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 xml:space="preserve">               -  </w:t>
      </w:r>
      <w:proofErr w:type="spellStart"/>
      <w:r w:rsidRPr="002859D7">
        <w:rPr>
          <w:rFonts w:ascii="Times New Roman" w:eastAsiaTheme="majorEastAsia" w:hAnsi="Times New Roman"/>
          <w:bCs/>
          <w:color w:val="000000" w:themeColor="text1"/>
          <w:sz w:val="24"/>
          <w:szCs w:val="24"/>
        </w:rPr>
        <w:t>deviz</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postcalcul</w:t>
      </w:r>
      <w:proofErr w:type="spellEnd"/>
      <w:r w:rsidRPr="002859D7">
        <w:rPr>
          <w:rFonts w:ascii="Times New Roman" w:eastAsiaTheme="majorEastAsia" w:hAnsi="Times New Roman"/>
          <w:bCs/>
          <w:color w:val="000000" w:themeColor="text1"/>
          <w:sz w:val="24"/>
          <w:szCs w:val="24"/>
        </w:rPr>
        <w:t xml:space="preserve"> final;</w:t>
      </w:r>
    </w:p>
    <w:p w14:paraId="677DB083" w14:textId="77777777" w:rsidR="00BE7B74" w:rsidRPr="002859D7" w:rsidRDefault="00BE7B74" w:rsidP="002859D7">
      <w:pPr>
        <w:widowControl w:val="0"/>
        <w:tabs>
          <w:tab w:val="left" w:pos="312"/>
          <w:tab w:val="left" w:pos="6804"/>
        </w:tabs>
        <w:spacing w:after="0"/>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 xml:space="preserve">               -  certificate de </w:t>
      </w:r>
      <w:proofErr w:type="spellStart"/>
      <w:r w:rsidRPr="002859D7">
        <w:rPr>
          <w:rFonts w:ascii="Times New Roman" w:eastAsiaTheme="majorEastAsia" w:hAnsi="Times New Roman"/>
          <w:bCs/>
          <w:color w:val="000000" w:themeColor="text1"/>
          <w:sz w:val="24"/>
          <w:szCs w:val="24"/>
        </w:rPr>
        <w:t>calitate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garanţie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pentru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materialele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nou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introduse</w:t>
      </w:r>
      <w:proofErr w:type="spellEnd"/>
      <w:r w:rsidRPr="002859D7">
        <w:rPr>
          <w:rFonts w:ascii="Times New Roman" w:eastAsiaTheme="majorEastAsia" w:hAnsi="Times New Roman"/>
          <w:bCs/>
          <w:color w:val="000000" w:themeColor="text1"/>
          <w:sz w:val="24"/>
          <w:szCs w:val="24"/>
        </w:rPr>
        <w:t>;</w:t>
      </w:r>
    </w:p>
    <w:p w14:paraId="5BE9770B" w14:textId="77777777" w:rsidR="00BE7B74" w:rsidRPr="002859D7" w:rsidRDefault="00BE7B74" w:rsidP="002859D7">
      <w:pPr>
        <w:widowControl w:val="0"/>
        <w:tabs>
          <w:tab w:val="left" w:pos="312"/>
          <w:tab w:val="left" w:pos="6804"/>
        </w:tabs>
        <w:spacing w:after="0"/>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 xml:space="preserve">               -  </w:t>
      </w:r>
      <w:proofErr w:type="spellStart"/>
      <w:r w:rsidRPr="002859D7">
        <w:rPr>
          <w:rFonts w:ascii="Times New Roman" w:eastAsiaTheme="majorEastAsia" w:hAnsi="Times New Roman"/>
          <w:bCs/>
          <w:color w:val="000000" w:themeColor="text1"/>
          <w:sz w:val="24"/>
          <w:szCs w:val="24"/>
        </w:rPr>
        <w:t>certificatele</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reinspecție</w:t>
      </w:r>
      <w:proofErr w:type="spellEnd"/>
      <w:r w:rsidRPr="002859D7">
        <w:rPr>
          <w:rFonts w:ascii="Times New Roman" w:eastAsiaTheme="majorEastAsia" w:hAnsi="Times New Roman"/>
          <w:bCs/>
          <w:color w:val="000000" w:themeColor="text1"/>
          <w:sz w:val="24"/>
          <w:szCs w:val="24"/>
        </w:rPr>
        <w:t xml:space="preserve"> a </w:t>
      </w:r>
      <w:proofErr w:type="spellStart"/>
      <w:r w:rsidRPr="002859D7">
        <w:rPr>
          <w:rFonts w:ascii="Times New Roman" w:eastAsiaTheme="majorEastAsia" w:hAnsi="Times New Roman"/>
          <w:bCs/>
          <w:color w:val="000000" w:themeColor="text1"/>
          <w:sz w:val="24"/>
          <w:szCs w:val="24"/>
        </w:rPr>
        <w:t>plutelor</w:t>
      </w:r>
      <w:proofErr w:type="spellEnd"/>
    </w:p>
    <w:p w14:paraId="04EA2932" w14:textId="485AEC63" w:rsidR="00A54A03" w:rsidRPr="002859D7" w:rsidRDefault="00BE7B74" w:rsidP="002859D7">
      <w:pPr>
        <w:tabs>
          <w:tab w:val="left" w:pos="709"/>
        </w:tabs>
        <w:spacing w:after="0"/>
        <w:jc w:val="both"/>
        <w:rPr>
          <w:rFonts w:ascii="Times New Roman" w:hAnsi="Times New Roman"/>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Achizitorul</w:t>
      </w:r>
      <w:proofErr w:type="spellEnd"/>
      <w:r w:rsidRPr="002859D7">
        <w:rPr>
          <w:rFonts w:ascii="Times New Roman" w:eastAsiaTheme="majorEastAsia" w:hAnsi="Times New Roman"/>
          <w:bCs/>
          <w:color w:val="000000" w:themeColor="text1"/>
          <w:sz w:val="24"/>
          <w:szCs w:val="24"/>
        </w:rPr>
        <w:t xml:space="preserve"> are </w:t>
      </w:r>
      <w:proofErr w:type="spellStart"/>
      <w:r w:rsidRPr="002859D7">
        <w:rPr>
          <w:rFonts w:ascii="Times New Roman" w:eastAsiaTheme="majorEastAsia" w:hAnsi="Times New Roman"/>
          <w:bCs/>
          <w:color w:val="000000" w:themeColor="text1"/>
          <w:sz w:val="24"/>
          <w:szCs w:val="24"/>
        </w:rPr>
        <w:t>obligaţia</w:t>
      </w:r>
      <w:proofErr w:type="spellEnd"/>
      <w:r w:rsidRPr="002859D7">
        <w:rPr>
          <w:rFonts w:ascii="Times New Roman" w:eastAsiaTheme="majorEastAsia" w:hAnsi="Times New Roman"/>
          <w:bCs/>
          <w:color w:val="000000" w:themeColor="text1"/>
          <w:sz w:val="24"/>
          <w:szCs w:val="24"/>
        </w:rPr>
        <w:t xml:space="preserve"> de a </w:t>
      </w:r>
      <w:proofErr w:type="spellStart"/>
      <w:r w:rsidRPr="002859D7">
        <w:rPr>
          <w:rFonts w:ascii="Times New Roman" w:eastAsiaTheme="majorEastAsia" w:hAnsi="Times New Roman"/>
          <w:bCs/>
          <w:color w:val="000000" w:themeColor="text1"/>
          <w:sz w:val="24"/>
          <w:szCs w:val="24"/>
        </w:rPr>
        <w:t>comunica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Contractantului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înainte</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începerea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derulării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contractului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persoanele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împuternicite</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achizitor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pentru</w:t>
      </w:r>
      <w:proofErr w:type="spellEnd"/>
      <w:r w:rsidRPr="002859D7">
        <w:rPr>
          <w:rFonts w:ascii="Times New Roman" w:eastAsiaTheme="majorEastAsia" w:hAnsi="Times New Roman"/>
          <w:bCs/>
          <w:color w:val="000000" w:themeColor="text1"/>
          <w:sz w:val="24"/>
          <w:szCs w:val="24"/>
        </w:rPr>
        <w:t xml:space="preserve"> a </w:t>
      </w:r>
      <w:proofErr w:type="spellStart"/>
      <w:r w:rsidRPr="002859D7">
        <w:rPr>
          <w:rFonts w:ascii="Times New Roman" w:eastAsiaTheme="majorEastAsia" w:hAnsi="Times New Roman"/>
          <w:bCs/>
          <w:color w:val="000000" w:themeColor="text1"/>
          <w:sz w:val="24"/>
          <w:szCs w:val="24"/>
        </w:rPr>
        <w:t>comanda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executarea</w:t>
      </w:r>
      <w:proofErr w:type="spellEnd"/>
      <w:r w:rsidRPr="002859D7">
        <w:rPr>
          <w:rFonts w:ascii="Times New Roman" w:eastAsiaTheme="majorEastAsia" w:hAnsi="Times New Roman"/>
          <w:bCs/>
          <w:color w:val="000000" w:themeColor="text1"/>
          <w:sz w:val="24"/>
          <w:szCs w:val="24"/>
        </w:rPr>
        <w:t>/</w:t>
      </w:r>
      <w:proofErr w:type="spellStart"/>
      <w:r w:rsidRPr="002859D7">
        <w:rPr>
          <w:rFonts w:ascii="Times New Roman" w:eastAsiaTheme="majorEastAsia" w:hAnsi="Times New Roman"/>
          <w:bCs/>
          <w:color w:val="000000" w:themeColor="text1"/>
          <w:sz w:val="24"/>
          <w:szCs w:val="24"/>
        </w:rPr>
        <w:t>neexecutarea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unui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stabilirea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serviciilor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adiţionale</w:t>
      </w:r>
      <w:proofErr w:type="spellEnd"/>
      <w:r w:rsidRPr="002859D7">
        <w:rPr>
          <w:rFonts w:ascii="Times New Roman" w:eastAsiaTheme="majorEastAsia" w:hAnsi="Times New Roman"/>
          <w:bCs/>
          <w:color w:val="000000" w:themeColor="text1"/>
          <w:sz w:val="24"/>
          <w:szCs w:val="24"/>
        </w:rPr>
        <w:t>/</w:t>
      </w:r>
      <w:proofErr w:type="spellStart"/>
      <w:r w:rsidR="008D5DAD" w:rsidRPr="002859D7">
        <w:rPr>
          <w:rFonts w:ascii="Times New Roman" w:eastAsiaTheme="majorEastAsia" w:hAnsi="Times New Roman"/>
          <w:bCs/>
          <w:color w:val="000000" w:themeColor="text1"/>
          <w:sz w:val="24"/>
          <w:szCs w:val="24"/>
        </w:rPr>
        <w:t>suplimentare</w:t>
      </w:r>
      <w:proofErr w:type="spellEnd"/>
      <w:r w:rsidR="008D5DAD" w:rsidRPr="002859D7">
        <w:rPr>
          <w:rFonts w:ascii="Times New Roman" w:eastAsiaTheme="majorEastAsia" w:hAnsi="Times New Roman"/>
          <w:bCs/>
          <w:color w:val="000000" w:themeColor="text1"/>
          <w:sz w:val="24"/>
          <w:szCs w:val="24"/>
        </w:rPr>
        <w:t>.</w:t>
      </w:r>
    </w:p>
    <w:p w14:paraId="3B3004CD" w14:textId="77777777" w:rsidR="00A54A03" w:rsidRPr="002859D7" w:rsidRDefault="00A54A03" w:rsidP="002859D7">
      <w:pPr>
        <w:spacing w:before="240" w:after="0"/>
        <w:rPr>
          <w:rFonts w:ascii="Times New Roman" w:hAnsi="Times New Roman"/>
          <w:i/>
          <w:color w:val="FF0000"/>
          <w:sz w:val="24"/>
          <w:szCs w:val="24"/>
          <w:lang w:val="ro-RO"/>
        </w:rPr>
      </w:pPr>
      <w:r w:rsidRPr="002859D7">
        <w:rPr>
          <w:rFonts w:ascii="Times New Roman" w:hAnsi="Times New Roman"/>
          <w:i/>
          <w:color w:val="FF0000"/>
          <w:sz w:val="24"/>
          <w:szCs w:val="24"/>
          <w:u w:val="single"/>
          <w:lang w:val="ro-RO"/>
        </w:rPr>
        <w:t>Ofertat</w:t>
      </w:r>
      <w:r w:rsidRPr="002859D7">
        <w:rPr>
          <w:rFonts w:ascii="Times New Roman" w:hAnsi="Times New Roman"/>
          <w:i/>
          <w:color w:val="FF0000"/>
          <w:sz w:val="24"/>
          <w:szCs w:val="24"/>
          <w:lang w:val="ro-RO"/>
        </w:rPr>
        <w:t>…………………………………………………………. (Se completează de către ofertant)</w:t>
      </w:r>
    </w:p>
    <w:p w14:paraId="390CCD62" w14:textId="1780D47F" w:rsidR="00A54A03" w:rsidRPr="002859D7" w:rsidRDefault="00A54A03" w:rsidP="002859D7">
      <w:pPr>
        <w:tabs>
          <w:tab w:val="left" w:pos="709"/>
        </w:tabs>
        <w:spacing w:after="0"/>
        <w:jc w:val="both"/>
        <w:rPr>
          <w:rFonts w:ascii="Times New Roman" w:hAnsi="Times New Roman"/>
          <w:color w:val="000000" w:themeColor="text1"/>
          <w:sz w:val="24"/>
          <w:szCs w:val="24"/>
        </w:rPr>
      </w:pPr>
    </w:p>
    <w:p w14:paraId="4464C3A9" w14:textId="68B2F4B9" w:rsidR="00616CB1" w:rsidRPr="002859D7" w:rsidRDefault="00616CB1" w:rsidP="002859D7">
      <w:pPr>
        <w:tabs>
          <w:tab w:val="left" w:pos="709"/>
        </w:tabs>
        <w:spacing w:after="0"/>
        <w:jc w:val="both"/>
        <w:rPr>
          <w:rFonts w:ascii="Times New Roman" w:hAnsi="Times New Roman"/>
          <w:color w:val="000000" w:themeColor="text1"/>
          <w:sz w:val="24"/>
          <w:szCs w:val="24"/>
        </w:rPr>
      </w:pPr>
    </w:p>
    <w:p w14:paraId="34633E3D" w14:textId="77777777" w:rsidR="00616CB1" w:rsidRPr="002859D7" w:rsidRDefault="00616CB1" w:rsidP="002859D7">
      <w:pPr>
        <w:tabs>
          <w:tab w:val="left" w:pos="709"/>
        </w:tabs>
        <w:spacing w:after="0"/>
        <w:jc w:val="both"/>
        <w:rPr>
          <w:rFonts w:ascii="Times New Roman" w:hAnsi="Times New Roman"/>
          <w:color w:val="000000" w:themeColor="text1"/>
          <w:sz w:val="24"/>
          <w:szCs w:val="24"/>
        </w:rPr>
      </w:pPr>
    </w:p>
    <w:p w14:paraId="56491EE0" w14:textId="77777777" w:rsidR="00A54A03" w:rsidRPr="002859D7" w:rsidRDefault="00A54A03" w:rsidP="002859D7">
      <w:pPr>
        <w:spacing w:after="0"/>
        <w:jc w:val="both"/>
        <w:rPr>
          <w:rFonts w:ascii="Times New Roman" w:hAnsi="Times New Roman"/>
          <w:sz w:val="24"/>
          <w:szCs w:val="24"/>
        </w:rPr>
      </w:pPr>
      <w:bookmarkStart w:id="5" w:name="_Hlk164427208"/>
    </w:p>
    <w:bookmarkEnd w:id="5"/>
    <w:p w14:paraId="6BF4DE17" w14:textId="77777777" w:rsidR="00A54A03" w:rsidRPr="002859D7" w:rsidRDefault="00A54A03" w:rsidP="002859D7">
      <w:pPr>
        <w:tabs>
          <w:tab w:val="left" w:pos="709"/>
        </w:tabs>
        <w:spacing w:after="0"/>
        <w:jc w:val="both"/>
        <w:rPr>
          <w:rFonts w:ascii="Times New Roman" w:hAnsi="Times New Roman"/>
          <w:color w:val="000000" w:themeColor="text1"/>
          <w:sz w:val="24"/>
          <w:szCs w:val="24"/>
        </w:rPr>
      </w:pPr>
    </w:p>
    <w:p w14:paraId="3D82A2D4" w14:textId="77777777" w:rsidR="00D02349" w:rsidRPr="002859D7" w:rsidRDefault="00D02349" w:rsidP="002859D7">
      <w:pPr>
        <w:spacing w:after="0"/>
        <w:rPr>
          <w:rFonts w:ascii="Times New Roman" w:hAnsi="Times New Roman"/>
          <w:color w:val="FF0000"/>
          <w:sz w:val="24"/>
          <w:szCs w:val="24"/>
          <w:lang w:val="ro-RO"/>
        </w:rPr>
      </w:pPr>
    </w:p>
    <w:p w14:paraId="673E8EAE" w14:textId="0D74B4A5" w:rsidR="00BE7B74" w:rsidRPr="002859D7" w:rsidRDefault="00451837" w:rsidP="002859D7">
      <w:pPr>
        <w:pStyle w:val="Heading1"/>
        <w:keepNext w:val="0"/>
        <w:keepLines w:val="0"/>
        <w:tabs>
          <w:tab w:val="clear" w:pos="1440"/>
        </w:tabs>
        <w:spacing w:before="0"/>
        <w:ind w:left="450" w:hanging="450"/>
        <w:rPr>
          <w:rFonts w:ascii="Times New Roman" w:hAnsi="Times New Roman"/>
          <w:b w:val="0"/>
          <w:bCs w:val="0"/>
          <w:color w:val="000000" w:themeColor="text1"/>
          <w:sz w:val="24"/>
          <w:szCs w:val="24"/>
        </w:rPr>
      </w:pPr>
      <w:bookmarkStart w:id="6" w:name="_Toc478634987"/>
      <w:r w:rsidRPr="002859D7">
        <w:rPr>
          <w:rFonts w:ascii="Times New Roman" w:hAnsi="Times New Roman"/>
          <w:color w:val="auto"/>
          <w:sz w:val="24"/>
          <w:szCs w:val="24"/>
          <w:lang w:val="ro-RO"/>
        </w:rPr>
        <w:t xml:space="preserve">Documentații </w:t>
      </w:r>
      <w:bookmarkEnd w:id="6"/>
      <w:proofErr w:type="spellStart"/>
      <w:r w:rsidR="00BE7B74" w:rsidRPr="002859D7">
        <w:rPr>
          <w:rFonts w:ascii="Times New Roman" w:hAnsi="Times New Roman"/>
          <w:color w:val="000000" w:themeColor="text1"/>
          <w:sz w:val="24"/>
          <w:szCs w:val="24"/>
        </w:rPr>
        <w:t>ce</w:t>
      </w:r>
      <w:proofErr w:type="spellEnd"/>
      <w:r w:rsidR="00BE7B74" w:rsidRPr="002859D7">
        <w:rPr>
          <w:rFonts w:ascii="Times New Roman" w:hAnsi="Times New Roman"/>
          <w:color w:val="000000" w:themeColor="text1"/>
          <w:sz w:val="24"/>
          <w:szCs w:val="24"/>
        </w:rPr>
        <w:t xml:space="preserve"> </w:t>
      </w:r>
      <w:proofErr w:type="spellStart"/>
      <w:r w:rsidR="00BE7B74" w:rsidRPr="002859D7">
        <w:rPr>
          <w:rFonts w:ascii="Times New Roman" w:hAnsi="Times New Roman"/>
          <w:color w:val="000000" w:themeColor="text1"/>
          <w:sz w:val="24"/>
          <w:szCs w:val="24"/>
        </w:rPr>
        <w:t>trebuie</w:t>
      </w:r>
      <w:proofErr w:type="spellEnd"/>
      <w:r w:rsidR="00BE7B74" w:rsidRPr="002859D7">
        <w:rPr>
          <w:rFonts w:ascii="Times New Roman" w:hAnsi="Times New Roman"/>
          <w:color w:val="000000" w:themeColor="text1"/>
          <w:sz w:val="24"/>
          <w:szCs w:val="24"/>
        </w:rPr>
        <w:t xml:space="preserve"> </w:t>
      </w:r>
      <w:proofErr w:type="spellStart"/>
      <w:r w:rsidR="00BE7B74" w:rsidRPr="002859D7">
        <w:rPr>
          <w:rFonts w:ascii="Times New Roman" w:hAnsi="Times New Roman"/>
          <w:color w:val="000000" w:themeColor="text1"/>
          <w:sz w:val="24"/>
          <w:szCs w:val="24"/>
        </w:rPr>
        <w:t>furnizate</w:t>
      </w:r>
      <w:proofErr w:type="spellEnd"/>
      <w:r w:rsidR="00BE7B74" w:rsidRPr="002859D7">
        <w:rPr>
          <w:rFonts w:ascii="Times New Roman" w:hAnsi="Times New Roman"/>
          <w:color w:val="000000" w:themeColor="text1"/>
          <w:sz w:val="24"/>
          <w:szCs w:val="24"/>
        </w:rPr>
        <w:t xml:space="preserve"> </w:t>
      </w:r>
      <w:proofErr w:type="spellStart"/>
      <w:r w:rsidR="00BE7B74" w:rsidRPr="002859D7">
        <w:rPr>
          <w:rFonts w:ascii="Times New Roman" w:hAnsi="Times New Roman"/>
          <w:color w:val="000000" w:themeColor="text1"/>
          <w:sz w:val="24"/>
          <w:szCs w:val="24"/>
        </w:rPr>
        <w:t>Autorității</w:t>
      </w:r>
      <w:proofErr w:type="spellEnd"/>
      <w:r w:rsidR="00BE7B74" w:rsidRPr="002859D7">
        <w:rPr>
          <w:rFonts w:ascii="Times New Roman" w:hAnsi="Times New Roman"/>
          <w:color w:val="000000" w:themeColor="text1"/>
          <w:sz w:val="24"/>
          <w:szCs w:val="24"/>
        </w:rPr>
        <w:t xml:space="preserve"> </w:t>
      </w:r>
      <w:proofErr w:type="spellStart"/>
      <w:r w:rsidR="00BE7B74" w:rsidRPr="002859D7">
        <w:rPr>
          <w:rFonts w:ascii="Times New Roman" w:hAnsi="Times New Roman"/>
          <w:color w:val="000000" w:themeColor="text1"/>
          <w:sz w:val="24"/>
          <w:szCs w:val="24"/>
        </w:rPr>
        <w:t>contractante</w:t>
      </w:r>
      <w:proofErr w:type="spellEnd"/>
      <w:r w:rsidR="00BE7B74" w:rsidRPr="002859D7">
        <w:rPr>
          <w:rFonts w:ascii="Times New Roman" w:hAnsi="Times New Roman"/>
          <w:color w:val="000000" w:themeColor="text1"/>
          <w:sz w:val="24"/>
          <w:szCs w:val="24"/>
        </w:rPr>
        <w:t xml:space="preserve"> </w:t>
      </w:r>
      <w:proofErr w:type="spellStart"/>
      <w:r w:rsidR="00BE7B74" w:rsidRPr="002859D7">
        <w:rPr>
          <w:rFonts w:ascii="Times New Roman" w:hAnsi="Times New Roman"/>
          <w:color w:val="000000" w:themeColor="text1"/>
          <w:sz w:val="24"/>
          <w:szCs w:val="24"/>
        </w:rPr>
        <w:t>în</w:t>
      </w:r>
      <w:proofErr w:type="spellEnd"/>
      <w:r w:rsidR="00BE7B74" w:rsidRPr="002859D7">
        <w:rPr>
          <w:rFonts w:ascii="Times New Roman" w:hAnsi="Times New Roman"/>
          <w:color w:val="000000" w:themeColor="text1"/>
          <w:sz w:val="24"/>
          <w:szCs w:val="24"/>
        </w:rPr>
        <w:t xml:space="preserve"> </w:t>
      </w:r>
      <w:proofErr w:type="spellStart"/>
      <w:r w:rsidR="00BE7B74" w:rsidRPr="002859D7">
        <w:rPr>
          <w:rFonts w:ascii="Times New Roman" w:hAnsi="Times New Roman"/>
          <w:color w:val="000000" w:themeColor="text1"/>
          <w:sz w:val="24"/>
          <w:szCs w:val="24"/>
        </w:rPr>
        <w:t>legătură</w:t>
      </w:r>
      <w:proofErr w:type="spellEnd"/>
      <w:r w:rsidR="00BE7B74" w:rsidRPr="002859D7">
        <w:rPr>
          <w:rFonts w:ascii="Times New Roman" w:hAnsi="Times New Roman"/>
          <w:color w:val="000000" w:themeColor="text1"/>
          <w:sz w:val="24"/>
          <w:szCs w:val="24"/>
        </w:rPr>
        <w:t xml:space="preserve"> cu </w:t>
      </w:r>
      <w:proofErr w:type="spellStart"/>
      <w:r w:rsidR="00BE7B74" w:rsidRPr="002859D7">
        <w:rPr>
          <w:rFonts w:ascii="Times New Roman" w:hAnsi="Times New Roman"/>
          <w:color w:val="000000" w:themeColor="text1"/>
          <w:sz w:val="24"/>
          <w:szCs w:val="24"/>
        </w:rPr>
        <w:t>serviciile</w:t>
      </w:r>
      <w:proofErr w:type="spellEnd"/>
      <w:r w:rsidR="00BE7B74" w:rsidRPr="002859D7">
        <w:rPr>
          <w:rFonts w:ascii="Times New Roman" w:hAnsi="Times New Roman"/>
          <w:color w:val="000000" w:themeColor="text1"/>
          <w:sz w:val="24"/>
          <w:szCs w:val="24"/>
        </w:rPr>
        <w:t xml:space="preserve"> </w:t>
      </w:r>
      <w:proofErr w:type="spellStart"/>
      <w:r w:rsidR="00BE7B74" w:rsidRPr="002859D7">
        <w:rPr>
          <w:rFonts w:ascii="Times New Roman" w:hAnsi="Times New Roman"/>
          <w:color w:val="000000" w:themeColor="text1"/>
          <w:sz w:val="24"/>
          <w:szCs w:val="24"/>
        </w:rPr>
        <w:t>executate</w:t>
      </w:r>
      <w:proofErr w:type="spellEnd"/>
      <w:r w:rsidR="00BE7B74" w:rsidRPr="002859D7">
        <w:rPr>
          <w:rFonts w:ascii="Times New Roman" w:hAnsi="Times New Roman"/>
          <w:color w:val="000000" w:themeColor="text1"/>
          <w:sz w:val="24"/>
          <w:szCs w:val="24"/>
        </w:rPr>
        <w:t> </w:t>
      </w:r>
    </w:p>
    <w:p w14:paraId="65F48D63" w14:textId="13B6D0CE" w:rsidR="00BE7B74" w:rsidRPr="002859D7" w:rsidRDefault="00BE7B74" w:rsidP="002859D7">
      <w:pPr>
        <w:widowControl w:val="0"/>
        <w:tabs>
          <w:tab w:val="left" w:pos="312"/>
          <w:tab w:val="left" w:pos="6804"/>
        </w:tabs>
        <w:spacing w:after="0"/>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Înainte</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începerea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probelor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executantul</w:t>
      </w:r>
      <w:proofErr w:type="spellEnd"/>
      <w:r w:rsidRPr="002859D7">
        <w:rPr>
          <w:rFonts w:ascii="Times New Roman" w:eastAsiaTheme="majorEastAsia" w:hAnsi="Times New Roman"/>
          <w:bCs/>
          <w:color w:val="000000" w:themeColor="text1"/>
          <w:sz w:val="24"/>
          <w:szCs w:val="24"/>
        </w:rPr>
        <w:t xml:space="preserve"> </w:t>
      </w:r>
      <w:proofErr w:type="spellStart"/>
      <w:r w:rsidR="008D5DAD" w:rsidRPr="002859D7">
        <w:rPr>
          <w:rFonts w:ascii="Times New Roman" w:eastAsiaTheme="majorEastAsia" w:hAnsi="Times New Roman"/>
          <w:bCs/>
          <w:color w:val="000000" w:themeColor="text1"/>
          <w:sz w:val="24"/>
          <w:szCs w:val="24"/>
        </w:rPr>
        <w:t>prezintă</w:t>
      </w:r>
      <w:proofErr w:type="spellEnd"/>
      <w:r w:rsidR="008D5DAD" w:rsidRPr="002859D7">
        <w:rPr>
          <w:rFonts w:ascii="Times New Roman" w:eastAsiaTheme="majorEastAsia" w:hAnsi="Times New Roman"/>
          <w:bCs/>
          <w:color w:val="000000" w:themeColor="text1"/>
          <w:sz w:val="24"/>
          <w:szCs w:val="24"/>
        </w:rPr>
        <w:t xml:space="preserve"> </w:t>
      </w:r>
      <w:proofErr w:type="spellStart"/>
      <w:r w:rsidR="008D5DAD" w:rsidRPr="002859D7">
        <w:rPr>
          <w:rFonts w:ascii="Times New Roman" w:eastAsiaTheme="majorEastAsia" w:hAnsi="Times New Roman"/>
          <w:bCs/>
          <w:color w:val="000000" w:themeColor="text1"/>
          <w:sz w:val="24"/>
          <w:szCs w:val="24"/>
        </w:rPr>
        <w:t>comisiei</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supraveghere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recepţie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următoarele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documente</w:t>
      </w:r>
      <w:proofErr w:type="spellEnd"/>
      <w:r w:rsidRPr="002859D7">
        <w:rPr>
          <w:rFonts w:ascii="Times New Roman" w:eastAsiaTheme="majorEastAsia" w:hAnsi="Times New Roman"/>
          <w:bCs/>
          <w:color w:val="000000" w:themeColor="text1"/>
          <w:sz w:val="24"/>
          <w:szCs w:val="24"/>
        </w:rPr>
        <w:t xml:space="preserve">: </w:t>
      </w:r>
    </w:p>
    <w:p w14:paraId="71E1098B" w14:textId="77777777" w:rsidR="00BE7B74" w:rsidRPr="002859D7" w:rsidRDefault="00BE7B74" w:rsidP="009562F5">
      <w:pPr>
        <w:widowControl w:val="0"/>
        <w:numPr>
          <w:ilvl w:val="0"/>
          <w:numId w:val="12"/>
        </w:numPr>
        <w:tabs>
          <w:tab w:val="left" w:pos="312"/>
          <w:tab w:val="left" w:pos="6804"/>
        </w:tabs>
        <w:spacing w:after="0"/>
        <w:rPr>
          <w:rFonts w:ascii="Times New Roman" w:eastAsiaTheme="majorEastAsia" w:hAnsi="Times New Roman"/>
          <w:bCs/>
          <w:iCs/>
          <w:color w:val="000000" w:themeColor="text1"/>
          <w:sz w:val="24"/>
          <w:szCs w:val="24"/>
        </w:rPr>
      </w:pPr>
      <w:proofErr w:type="spellStart"/>
      <w:r w:rsidRPr="002859D7">
        <w:rPr>
          <w:rFonts w:ascii="Times New Roman" w:eastAsiaTheme="majorEastAsia" w:hAnsi="Times New Roman"/>
          <w:bCs/>
          <w:iCs/>
          <w:color w:val="000000" w:themeColor="text1"/>
          <w:sz w:val="24"/>
          <w:szCs w:val="24"/>
        </w:rPr>
        <w:t>acte</w:t>
      </w:r>
      <w:proofErr w:type="spellEnd"/>
      <w:r w:rsidRPr="002859D7">
        <w:rPr>
          <w:rFonts w:ascii="Times New Roman" w:eastAsiaTheme="majorEastAsia" w:hAnsi="Times New Roman"/>
          <w:bCs/>
          <w:iCs/>
          <w:color w:val="000000" w:themeColor="text1"/>
          <w:sz w:val="24"/>
          <w:szCs w:val="24"/>
        </w:rPr>
        <w:t xml:space="preserve"> de </w:t>
      </w:r>
      <w:proofErr w:type="spellStart"/>
      <w:r w:rsidRPr="002859D7">
        <w:rPr>
          <w:rFonts w:ascii="Times New Roman" w:eastAsiaTheme="majorEastAsia" w:hAnsi="Times New Roman"/>
          <w:bCs/>
          <w:iCs/>
          <w:color w:val="000000" w:themeColor="text1"/>
          <w:sz w:val="24"/>
          <w:szCs w:val="24"/>
        </w:rPr>
        <w:t>constatare</w:t>
      </w:r>
      <w:proofErr w:type="spellEnd"/>
      <w:r w:rsidRPr="002859D7">
        <w:rPr>
          <w:rFonts w:ascii="Times New Roman" w:eastAsiaTheme="majorEastAsia" w:hAnsi="Times New Roman"/>
          <w:bCs/>
          <w:iCs/>
          <w:color w:val="000000" w:themeColor="text1"/>
          <w:sz w:val="24"/>
          <w:szCs w:val="24"/>
        </w:rPr>
        <w:t>;</w:t>
      </w:r>
    </w:p>
    <w:p w14:paraId="61381FFE" w14:textId="77777777" w:rsidR="00BE7B74" w:rsidRPr="002859D7" w:rsidRDefault="00BE7B74" w:rsidP="009562F5">
      <w:pPr>
        <w:widowControl w:val="0"/>
        <w:numPr>
          <w:ilvl w:val="0"/>
          <w:numId w:val="12"/>
        </w:numPr>
        <w:tabs>
          <w:tab w:val="left" w:pos="312"/>
          <w:tab w:val="left" w:pos="6804"/>
        </w:tabs>
        <w:spacing w:after="0"/>
        <w:rPr>
          <w:rFonts w:ascii="Times New Roman" w:eastAsiaTheme="majorEastAsia" w:hAnsi="Times New Roman"/>
          <w:bCs/>
          <w:iCs/>
          <w:color w:val="000000" w:themeColor="text1"/>
          <w:sz w:val="24"/>
          <w:szCs w:val="24"/>
        </w:rPr>
      </w:pPr>
      <w:proofErr w:type="spellStart"/>
      <w:r w:rsidRPr="002859D7">
        <w:rPr>
          <w:rFonts w:ascii="Times New Roman" w:eastAsiaTheme="majorEastAsia" w:hAnsi="Times New Roman"/>
          <w:bCs/>
          <w:iCs/>
          <w:color w:val="000000" w:themeColor="text1"/>
          <w:sz w:val="24"/>
          <w:szCs w:val="24"/>
        </w:rPr>
        <w:t>lista</w:t>
      </w:r>
      <w:proofErr w:type="spellEnd"/>
      <w:r w:rsidRPr="002859D7">
        <w:rPr>
          <w:rFonts w:ascii="Times New Roman" w:eastAsiaTheme="majorEastAsia" w:hAnsi="Times New Roman"/>
          <w:bCs/>
          <w:iCs/>
          <w:color w:val="000000" w:themeColor="text1"/>
          <w:sz w:val="24"/>
          <w:szCs w:val="24"/>
        </w:rPr>
        <w:t xml:space="preserve"> cu </w:t>
      </w:r>
      <w:proofErr w:type="spellStart"/>
      <w:r w:rsidRPr="002859D7">
        <w:rPr>
          <w:rFonts w:ascii="Times New Roman" w:eastAsiaTheme="majorEastAsia" w:hAnsi="Times New Roman"/>
          <w:bCs/>
          <w:iCs/>
          <w:color w:val="000000" w:themeColor="text1"/>
          <w:sz w:val="24"/>
          <w:szCs w:val="24"/>
        </w:rPr>
        <w:t>materialele</w:t>
      </w:r>
      <w:proofErr w:type="spellEnd"/>
      <w:r w:rsidRPr="002859D7">
        <w:rPr>
          <w:rFonts w:ascii="Times New Roman" w:eastAsiaTheme="majorEastAsia" w:hAnsi="Times New Roman"/>
          <w:bCs/>
          <w:iCs/>
          <w:color w:val="000000" w:themeColor="text1"/>
          <w:sz w:val="24"/>
          <w:szCs w:val="24"/>
        </w:rPr>
        <w:t xml:space="preserve"> care au </w:t>
      </w:r>
      <w:proofErr w:type="spellStart"/>
      <w:r w:rsidRPr="002859D7">
        <w:rPr>
          <w:rFonts w:ascii="Times New Roman" w:eastAsiaTheme="majorEastAsia" w:hAnsi="Times New Roman"/>
          <w:bCs/>
          <w:iCs/>
          <w:color w:val="000000" w:themeColor="text1"/>
          <w:sz w:val="24"/>
          <w:szCs w:val="24"/>
        </w:rPr>
        <w:t>fost</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înlocuite</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în</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urma</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verificărilor</w:t>
      </w:r>
      <w:proofErr w:type="spellEnd"/>
      <w:r w:rsidRPr="002859D7">
        <w:rPr>
          <w:rFonts w:ascii="Times New Roman" w:eastAsiaTheme="majorEastAsia" w:hAnsi="Times New Roman"/>
          <w:bCs/>
          <w:iCs/>
          <w:color w:val="000000" w:themeColor="text1"/>
          <w:sz w:val="24"/>
          <w:szCs w:val="24"/>
        </w:rPr>
        <w:t>;</w:t>
      </w:r>
    </w:p>
    <w:p w14:paraId="41302EE9" w14:textId="77777777" w:rsidR="00BE7B74" w:rsidRPr="002859D7" w:rsidRDefault="00BE7B74" w:rsidP="009562F5">
      <w:pPr>
        <w:widowControl w:val="0"/>
        <w:numPr>
          <w:ilvl w:val="0"/>
          <w:numId w:val="12"/>
        </w:numPr>
        <w:tabs>
          <w:tab w:val="left" w:pos="312"/>
          <w:tab w:val="left" w:pos="6804"/>
        </w:tabs>
        <w:spacing w:after="0"/>
        <w:rPr>
          <w:rFonts w:ascii="Times New Roman" w:eastAsiaTheme="majorEastAsia" w:hAnsi="Times New Roman"/>
          <w:bCs/>
          <w:iCs/>
          <w:color w:val="000000" w:themeColor="text1"/>
          <w:sz w:val="24"/>
          <w:szCs w:val="24"/>
        </w:rPr>
      </w:pPr>
      <w:proofErr w:type="spellStart"/>
      <w:r w:rsidRPr="002859D7">
        <w:rPr>
          <w:rFonts w:ascii="Times New Roman" w:eastAsiaTheme="majorEastAsia" w:hAnsi="Times New Roman"/>
          <w:bCs/>
          <w:iCs/>
          <w:color w:val="000000" w:themeColor="text1"/>
          <w:sz w:val="24"/>
          <w:szCs w:val="24"/>
        </w:rPr>
        <w:t>lista</w:t>
      </w:r>
      <w:proofErr w:type="spellEnd"/>
      <w:r w:rsidRPr="002859D7">
        <w:rPr>
          <w:rFonts w:ascii="Times New Roman" w:eastAsiaTheme="majorEastAsia" w:hAnsi="Times New Roman"/>
          <w:bCs/>
          <w:iCs/>
          <w:color w:val="000000" w:themeColor="text1"/>
          <w:sz w:val="24"/>
          <w:szCs w:val="24"/>
        </w:rPr>
        <w:t xml:space="preserve"> cu </w:t>
      </w:r>
      <w:proofErr w:type="spellStart"/>
      <w:r w:rsidRPr="002859D7">
        <w:rPr>
          <w:rFonts w:ascii="Times New Roman" w:eastAsiaTheme="majorEastAsia" w:hAnsi="Times New Roman"/>
          <w:bCs/>
          <w:iCs/>
          <w:color w:val="000000" w:themeColor="text1"/>
          <w:sz w:val="24"/>
          <w:szCs w:val="24"/>
        </w:rPr>
        <w:t>inventarul</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fiecărei</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plute</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în</w:t>
      </w:r>
      <w:proofErr w:type="spellEnd"/>
      <w:r w:rsidRPr="002859D7">
        <w:rPr>
          <w:rFonts w:ascii="Times New Roman" w:eastAsiaTheme="majorEastAsia" w:hAnsi="Times New Roman"/>
          <w:bCs/>
          <w:iCs/>
          <w:color w:val="000000" w:themeColor="text1"/>
          <w:sz w:val="24"/>
          <w:szCs w:val="24"/>
        </w:rPr>
        <w:t xml:space="preserve"> care se </w:t>
      </w:r>
      <w:proofErr w:type="spellStart"/>
      <w:r w:rsidRPr="002859D7">
        <w:rPr>
          <w:rFonts w:ascii="Times New Roman" w:eastAsiaTheme="majorEastAsia" w:hAnsi="Times New Roman"/>
          <w:bCs/>
          <w:iCs/>
          <w:color w:val="000000" w:themeColor="text1"/>
          <w:sz w:val="24"/>
          <w:szCs w:val="24"/>
        </w:rPr>
        <w:t>va</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consemna</w:t>
      </w:r>
      <w:proofErr w:type="spellEnd"/>
      <w:r w:rsidRPr="002859D7">
        <w:rPr>
          <w:rFonts w:ascii="Times New Roman" w:eastAsiaTheme="majorEastAsia" w:hAnsi="Times New Roman"/>
          <w:bCs/>
          <w:iCs/>
          <w:color w:val="000000" w:themeColor="text1"/>
          <w:sz w:val="24"/>
          <w:szCs w:val="24"/>
        </w:rPr>
        <w:t xml:space="preserve"> data </w:t>
      </w:r>
      <w:proofErr w:type="spellStart"/>
      <w:r w:rsidRPr="002859D7">
        <w:rPr>
          <w:rFonts w:ascii="Times New Roman" w:eastAsiaTheme="majorEastAsia" w:hAnsi="Times New Roman"/>
          <w:bCs/>
          <w:iCs/>
          <w:color w:val="000000" w:themeColor="text1"/>
          <w:sz w:val="24"/>
          <w:szCs w:val="24"/>
        </w:rPr>
        <w:t>expirării</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materialelor</w:t>
      </w:r>
      <w:proofErr w:type="spellEnd"/>
      <w:r w:rsidRPr="002859D7">
        <w:rPr>
          <w:rFonts w:ascii="Times New Roman" w:eastAsiaTheme="majorEastAsia" w:hAnsi="Times New Roman"/>
          <w:bCs/>
          <w:iCs/>
          <w:color w:val="000000" w:themeColor="text1"/>
          <w:sz w:val="24"/>
          <w:szCs w:val="24"/>
        </w:rPr>
        <w:t>;</w:t>
      </w:r>
    </w:p>
    <w:p w14:paraId="7084801A" w14:textId="140E2499" w:rsidR="00BE7B74" w:rsidRPr="002859D7" w:rsidRDefault="00BE7B74" w:rsidP="009562F5">
      <w:pPr>
        <w:widowControl w:val="0"/>
        <w:numPr>
          <w:ilvl w:val="0"/>
          <w:numId w:val="12"/>
        </w:numPr>
        <w:tabs>
          <w:tab w:val="left" w:pos="312"/>
          <w:tab w:val="left" w:pos="6804"/>
        </w:tabs>
        <w:spacing w:after="0"/>
        <w:rPr>
          <w:rFonts w:ascii="Times New Roman" w:eastAsiaTheme="majorEastAsia" w:hAnsi="Times New Roman"/>
          <w:bCs/>
          <w:iCs/>
          <w:color w:val="000000" w:themeColor="text1"/>
          <w:sz w:val="24"/>
          <w:szCs w:val="24"/>
        </w:rPr>
      </w:pPr>
      <w:proofErr w:type="spellStart"/>
      <w:r w:rsidRPr="002859D7">
        <w:rPr>
          <w:rFonts w:ascii="Times New Roman" w:eastAsiaTheme="majorEastAsia" w:hAnsi="Times New Roman"/>
          <w:bCs/>
          <w:iCs/>
          <w:color w:val="000000" w:themeColor="text1"/>
          <w:sz w:val="24"/>
          <w:szCs w:val="24"/>
        </w:rPr>
        <w:t>certificatele</w:t>
      </w:r>
      <w:proofErr w:type="spellEnd"/>
      <w:r w:rsidRPr="002859D7">
        <w:rPr>
          <w:rFonts w:ascii="Times New Roman" w:eastAsiaTheme="majorEastAsia" w:hAnsi="Times New Roman"/>
          <w:bCs/>
          <w:iCs/>
          <w:color w:val="000000" w:themeColor="text1"/>
          <w:sz w:val="24"/>
          <w:szCs w:val="24"/>
        </w:rPr>
        <w:t xml:space="preserve"> de </w:t>
      </w:r>
      <w:proofErr w:type="spellStart"/>
      <w:r w:rsidRPr="002859D7">
        <w:rPr>
          <w:rFonts w:ascii="Times New Roman" w:eastAsiaTheme="majorEastAsia" w:hAnsi="Times New Roman"/>
          <w:bCs/>
          <w:iCs/>
          <w:color w:val="000000" w:themeColor="text1"/>
          <w:sz w:val="24"/>
          <w:szCs w:val="24"/>
        </w:rPr>
        <w:t>reinspecţie</w:t>
      </w:r>
      <w:proofErr w:type="spellEnd"/>
      <w:r w:rsidRPr="002859D7">
        <w:rPr>
          <w:rFonts w:ascii="Times New Roman" w:eastAsiaTheme="majorEastAsia" w:hAnsi="Times New Roman"/>
          <w:bCs/>
          <w:iCs/>
          <w:color w:val="000000" w:themeColor="text1"/>
          <w:sz w:val="24"/>
          <w:szCs w:val="24"/>
        </w:rPr>
        <w:t xml:space="preserve"> a </w:t>
      </w:r>
      <w:proofErr w:type="spellStart"/>
      <w:r w:rsidRPr="002859D7">
        <w:rPr>
          <w:rFonts w:ascii="Times New Roman" w:eastAsiaTheme="majorEastAsia" w:hAnsi="Times New Roman"/>
          <w:bCs/>
          <w:iCs/>
          <w:color w:val="000000" w:themeColor="text1"/>
          <w:sz w:val="24"/>
          <w:szCs w:val="24"/>
        </w:rPr>
        <w:t>plutelor</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si</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vestelor</w:t>
      </w:r>
      <w:proofErr w:type="spellEnd"/>
      <w:r w:rsidRPr="002859D7">
        <w:rPr>
          <w:rFonts w:ascii="Times New Roman" w:eastAsiaTheme="majorEastAsia" w:hAnsi="Times New Roman"/>
          <w:bCs/>
          <w:iCs/>
          <w:color w:val="000000" w:themeColor="text1"/>
          <w:sz w:val="24"/>
          <w:szCs w:val="24"/>
        </w:rPr>
        <w:t xml:space="preserve"> de </w:t>
      </w:r>
      <w:proofErr w:type="spellStart"/>
      <w:r w:rsidR="008D5DAD" w:rsidRPr="002859D7">
        <w:rPr>
          <w:rFonts w:ascii="Times New Roman" w:eastAsiaTheme="majorEastAsia" w:hAnsi="Times New Roman"/>
          <w:bCs/>
          <w:iCs/>
          <w:color w:val="000000" w:themeColor="text1"/>
          <w:sz w:val="24"/>
          <w:szCs w:val="24"/>
        </w:rPr>
        <w:t>salvare</w:t>
      </w:r>
      <w:proofErr w:type="spellEnd"/>
      <w:r w:rsidR="008D5DAD" w:rsidRPr="002859D7">
        <w:rPr>
          <w:rFonts w:ascii="Times New Roman" w:eastAsiaTheme="majorEastAsia" w:hAnsi="Times New Roman"/>
          <w:bCs/>
          <w:iCs/>
          <w:color w:val="000000" w:themeColor="text1"/>
          <w:sz w:val="24"/>
          <w:szCs w:val="24"/>
        </w:rPr>
        <w:t>;</w:t>
      </w:r>
    </w:p>
    <w:p w14:paraId="26334F05" w14:textId="77777777" w:rsidR="00BE7B74" w:rsidRPr="002859D7" w:rsidRDefault="00BE7B74" w:rsidP="009562F5">
      <w:pPr>
        <w:widowControl w:val="0"/>
        <w:numPr>
          <w:ilvl w:val="0"/>
          <w:numId w:val="12"/>
        </w:numPr>
        <w:tabs>
          <w:tab w:val="left" w:pos="312"/>
          <w:tab w:val="left" w:pos="6804"/>
        </w:tabs>
        <w:spacing w:after="0"/>
        <w:jc w:val="both"/>
        <w:rPr>
          <w:rFonts w:ascii="Times New Roman" w:eastAsiaTheme="majorEastAsia" w:hAnsi="Times New Roman"/>
          <w:bCs/>
          <w:iCs/>
          <w:color w:val="000000" w:themeColor="text1"/>
          <w:sz w:val="24"/>
          <w:szCs w:val="24"/>
        </w:rPr>
      </w:pPr>
      <w:proofErr w:type="spellStart"/>
      <w:r w:rsidRPr="002859D7">
        <w:rPr>
          <w:rFonts w:ascii="Times New Roman" w:eastAsiaTheme="majorEastAsia" w:hAnsi="Times New Roman"/>
          <w:bCs/>
          <w:iCs/>
          <w:color w:val="000000" w:themeColor="text1"/>
          <w:sz w:val="24"/>
          <w:szCs w:val="24"/>
        </w:rPr>
        <w:t>comunicarea</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executantului</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către</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comisia</w:t>
      </w:r>
      <w:proofErr w:type="spellEnd"/>
      <w:r w:rsidRPr="002859D7">
        <w:rPr>
          <w:rFonts w:ascii="Times New Roman" w:eastAsiaTheme="majorEastAsia" w:hAnsi="Times New Roman"/>
          <w:bCs/>
          <w:iCs/>
          <w:color w:val="000000" w:themeColor="text1"/>
          <w:sz w:val="24"/>
          <w:szCs w:val="24"/>
        </w:rPr>
        <w:t xml:space="preserve"> de </w:t>
      </w:r>
      <w:proofErr w:type="spellStart"/>
      <w:r w:rsidRPr="002859D7">
        <w:rPr>
          <w:rFonts w:ascii="Times New Roman" w:eastAsiaTheme="majorEastAsia" w:hAnsi="Times New Roman"/>
          <w:bCs/>
          <w:iCs/>
          <w:color w:val="000000" w:themeColor="text1"/>
          <w:sz w:val="24"/>
          <w:szCs w:val="24"/>
        </w:rPr>
        <w:t>supraveghere</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şi</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recepţie</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beneficiar</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prin</w:t>
      </w:r>
      <w:proofErr w:type="spellEnd"/>
      <w:r w:rsidRPr="002859D7">
        <w:rPr>
          <w:rFonts w:ascii="Times New Roman" w:eastAsiaTheme="majorEastAsia" w:hAnsi="Times New Roman"/>
          <w:bCs/>
          <w:iCs/>
          <w:color w:val="000000" w:themeColor="text1"/>
          <w:sz w:val="24"/>
          <w:szCs w:val="24"/>
        </w:rPr>
        <w:t xml:space="preserve"> care se </w:t>
      </w:r>
      <w:proofErr w:type="spellStart"/>
      <w:r w:rsidRPr="002859D7">
        <w:rPr>
          <w:rFonts w:ascii="Times New Roman" w:eastAsiaTheme="majorEastAsia" w:hAnsi="Times New Roman"/>
          <w:bCs/>
          <w:iCs/>
          <w:color w:val="000000" w:themeColor="text1"/>
          <w:sz w:val="24"/>
          <w:szCs w:val="24"/>
        </w:rPr>
        <w:t>anunţă</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finalizarea</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lucrărilor</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şi</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că</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pluta</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este</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pregătită</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pentru</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verificarea</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existenţei</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materialelor</w:t>
      </w:r>
      <w:proofErr w:type="spellEnd"/>
      <w:r w:rsidRPr="002859D7">
        <w:rPr>
          <w:rFonts w:ascii="Times New Roman" w:eastAsiaTheme="majorEastAsia" w:hAnsi="Times New Roman"/>
          <w:bCs/>
          <w:iCs/>
          <w:color w:val="000000" w:themeColor="text1"/>
          <w:sz w:val="24"/>
          <w:szCs w:val="24"/>
        </w:rPr>
        <w:t xml:space="preserve"> din interior, </w:t>
      </w:r>
      <w:proofErr w:type="spellStart"/>
      <w:r w:rsidRPr="002859D7">
        <w:rPr>
          <w:rFonts w:ascii="Times New Roman" w:eastAsiaTheme="majorEastAsia" w:hAnsi="Times New Roman"/>
          <w:bCs/>
          <w:iCs/>
          <w:color w:val="000000" w:themeColor="text1"/>
          <w:sz w:val="24"/>
          <w:szCs w:val="24"/>
        </w:rPr>
        <w:t>respectiv</w:t>
      </w:r>
      <w:proofErr w:type="spellEnd"/>
      <w:r w:rsidRPr="002859D7">
        <w:rPr>
          <w:rFonts w:ascii="Times New Roman" w:eastAsiaTheme="majorEastAsia" w:hAnsi="Times New Roman"/>
          <w:bCs/>
          <w:iCs/>
          <w:color w:val="000000" w:themeColor="text1"/>
          <w:sz w:val="24"/>
          <w:szCs w:val="24"/>
        </w:rPr>
        <w:t xml:space="preserve"> </w:t>
      </w:r>
      <w:proofErr w:type="spellStart"/>
      <w:r w:rsidRPr="002859D7">
        <w:rPr>
          <w:rFonts w:ascii="Times New Roman" w:eastAsiaTheme="majorEastAsia" w:hAnsi="Times New Roman"/>
          <w:bCs/>
          <w:iCs/>
          <w:color w:val="000000" w:themeColor="text1"/>
          <w:sz w:val="24"/>
          <w:szCs w:val="24"/>
        </w:rPr>
        <w:t>împachetare</w:t>
      </w:r>
      <w:proofErr w:type="spellEnd"/>
      <w:r w:rsidRPr="002859D7">
        <w:rPr>
          <w:rFonts w:ascii="Times New Roman" w:eastAsiaTheme="majorEastAsia" w:hAnsi="Times New Roman"/>
          <w:bCs/>
          <w:iCs/>
          <w:color w:val="000000" w:themeColor="text1"/>
          <w:sz w:val="24"/>
          <w:szCs w:val="24"/>
        </w:rPr>
        <w:t>.</w:t>
      </w:r>
    </w:p>
    <w:p w14:paraId="220287FA" w14:textId="196B4A1C" w:rsidR="00653CC3" w:rsidRPr="002859D7" w:rsidRDefault="00BE7B74" w:rsidP="002859D7">
      <w:pPr>
        <w:pStyle w:val="ListParagraph"/>
        <w:tabs>
          <w:tab w:val="left" w:pos="709"/>
        </w:tabs>
        <w:spacing w:before="240" w:after="0"/>
        <w:ind w:left="0"/>
        <w:jc w:val="both"/>
        <w:rPr>
          <w:rFonts w:ascii="Times New Roman" w:hAnsi="Times New Roman"/>
          <w:sz w:val="24"/>
          <w:szCs w:val="24"/>
          <w:lang w:val="ro-RO"/>
        </w:rPr>
      </w:pPr>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După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executarea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recepției</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vor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întocmi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procesele</w:t>
      </w:r>
      <w:proofErr w:type="spellEnd"/>
      <w:r w:rsidRPr="002859D7">
        <w:rPr>
          <w:rFonts w:ascii="Times New Roman" w:eastAsiaTheme="majorEastAsia" w:hAnsi="Times New Roman"/>
          <w:bCs/>
          <w:color w:val="000000" w:themeColor="text1"/>
          <w:sz w:val="24"/>
          <w:szCs w:val="24"/>
        </w:rPr>
        <w:t xml:space="preserve"> verbale de </w:t>
      </w:r>
      <w:proofErr w:type="spellStart"/>
      <w:r w:rsidRPr="002859D7">
        <w:rPr>
          <w:rFonts w:ascii="Times New Roman" w:eastAsiaTheme="majorEastAsia" w:hAnsi="Times New Roman"/>
          <w:bCs/>
          <w:color w:val="000000" w:themeColor="text1"/>
          <w:sz w:val="24"/>
          <w:szCs w:val="24"/>
        </w:rPr>
        <w:t>recepție</w:t>
      </w:r>
      <w:proofErr w:type="spellEnd"/>
      <w:r w:rsidRPr="002859D7">
        <w:rPr>
          <w:rFonts w:ascii="Times New Roman" w:eastAsiaTheme="majorEastAsia" w:hAnsi="Times New Roman"/>
          <w:bCs/>
          <w:color w:val="000000" w:themeColor="text1"/>
          <w:sz w:val="24"/>
          <w:szCs w:val="24"/>
        </w:rPr>
        <w:t xml:space="preserve"> a </w:t>
      </w:r>
      <w:proofErr w:type="spellStart"/>
      <w:r w:rsidRPr="002859D7">
        <w:rPr>
          <w:rFonts w:ascii="Times New Roman" w:eastAsiaTheme="majorEastAsia" w:hAnsi="Times New Roman"/>
          <w:bCs/>
          <w:color w:val="000000" w:themeColor="text1"/>
          <w:sz w:val="24"/>
          <w:szCs w:val="24"/>
        </w:rPr>
        <w:t>serviciilor</w:t>
      </w:r>
      <w:proofErr w:type="spellEnd"/>
    </w:p>
    <w:p w14:paraId="57659BDE" w14:textId="5ACEE864" w:rsidR="00BE7B74" w:rsidRPr="002859D7" w:rsidRDefault="00BE7B74" w:rsidP="002859D7">
      <w:pPr>
        <w:spacing w:before="240" w:after="0"/>
        <w:rPr>
          <w:rFonts w:ascii="Times New Roman" w:hAnsi="Times New Roman"/>
          <w:i/>
          <w:color w:val="FF0000"/>
          <w:sz w:val="24"/>
          <w:szCs w:val="24"/>
          <w:lang w:val="ro-RO"/>
        </w:rPr>
      </w:pPr>
      <w:r w:rsidRPr="002859D7">
        <w:rPr>
          <w:rFonts w:ascii="Times New Roman" w:hAnsi="Times New Roman"/>
          <w:i/>
          <w:color w:val="FF0000"/>
          <w:sz w:val="24"/>
          <w:szCs w:val="24"/>
          <w:u w:val="single"/>
          <w:lang w:val="ro-RO"/>
        </w:rPr>
        <w:t>Ofertat</w:t>
      </w:r>
      <w:r w:rsidRPr="002859D7">
        <w:rPr>
          <w:rFonts w:ascii="Times New Roman" w:hAnsi="Times New Roman"/>
          <w:i/>
          <w:color w:val="FF0000"/>
          <w:sz w:val="24"/>
          <w:szCs w:val="24"/>
          <w:lang w:val="ro-RO"/>
        </w:rPr>
        <w:t>…………………………………………………………. (Se completează de către ofertant)</w:t>
      </w:r>
    </w:p>
    <w:p w14:paraId="4EB617CC" w14:textId="3ABBD449" w:rsidR="00BE7B74" w:rsidRPr="002859D7" w:rsidRDefault="00BE7B74" w:rsidP="002859D7">
      <w:pPr>
        <w:spacing w:before="240" w:after="0"/>
        <w:rPr>
          <w:rFonts w:ascii="Times New Roman" w:hAnsi="Times New Roman"/>
          <w:i/>
          <w:color w:val="FF0000"/>
          <w:sz w:val="24"/>
          <w:szCs w:val="24"/>
          <w:lang w:val="ro-RO"/>
        </w:rPr>
      </w:pPr>
    </w:p>
    <w:p w14:paraId="7067C934" w14:textId="77777777" w:rsidR="00BE7B74" w:rsidRPr="002859D7" w:rsidRDefault="00BE7B74" w:rsidP="002859D7">
      <w:pPr>
        <w:pStyle w:val="Heading1"/>
        <w:keepNext w:val="0"/>
        <w:keepLines w:val="0"/>
        <w:tabs>
          <w:tab w:val="clear" w:pos="1440"/>
        </w:tabs>
        <w:spacing w:before="0"/>
        <w:ind w:left="450" w:hanging="450"/>
        <w:rPr>
          <w:rFonts w:ascii="Times New Roman" w:hAnsi="Times New Roman"/>
          <w:bCs w:val="0"/>
          <w:color w:val="000000" w:themeColor="text1"/>
          <w:sz w:val="24"/>
          <w:szCs w:val="24"/>
        </w:rPr>
      </w:pPr>
      <w:proofErr w:type="spellStart"/>
      <w:r w:rsidRPr="002859D7">
        <w:rPr>
          <w:rFonts w:ascii="Times New Roman" w:hAnsi="Times New Roman"/>
          <w:color w:val="000000" w:themeColor="text1"/>
          <w:sz w:val="24"/>
          <w:szCs w:val="24"/>
        </w:rPr>
        <w:t>Recepţie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inspecţii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şi</w:t>
      </w:r>
      <w:proofErr w:type="spellEnd"/>
      <w:r w:rsidRPr="002859D7">
        <w:rPr>
          <w:rFonts w:ascii="Times New Roman" w:hAnsi="Times New Roman"/>
          <w:color w:val="000000" w:themeColor="text1"/>
          <w:sz w:val="24"/>
          <w:szCs w:val="24"/>
        </w:rPr>
        <w:t xml:space="preserve"> teste</w:t>
      </w:r>
    </w:p>
    <w:p w14:paraId="589EBA70"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Urmărirea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supravegherea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recepţia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serviciiloe</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vor</w:t>
      </w:r>
      <w:proofErr w:type="spellEnd"/>
      <w:r w:rsidRPr="002859D7">
        <w:rPr>
          <w:rFonts w:ascii="Times New Roman" w:eastAsiaTheme="majorEastAsia" w:hAnsi="Times New Roman"/>
          <w:bCs/>
          <w:color w:val="000000" w:themeColor="text1"/>
          <w:sz w:val="24"/>
          <w:szCs w:val="24"/>
        </w:rPr>
        <w:t xml:space="preserve"> face de </w:t>
      </w:r>
      <w:proofErr w:type="spellStart"/>
      <w:r w:rsidRPr="002859D7">
        <w:rPr>
          <w:rFonts w:ascii="Times New Roman" w:eastAsiaTheme="majorEastAsia" w:hAnsi="Times New Roman"/>
          <w:bCs/>
          <w:color w:val="000000" w:themeColor="text1"/>
          <w:sz w:val="24"/>
          <w:szCs w:val="24"/>
        </w:rPr>
        <w:t>către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comisia</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supraveghere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recepţie</w:t>
      </w:r>
      <w:proofErr w:type="spellEnd"/>
      <w:r w:rsidRPr="002859D7">
        <w:rPr>
          <w:rFonts w:ascii="Times New Roman" w:eastAsiaTheme="majorEastAsia" w:hAnsi="Times New Roman"/>
          <w:bCs/>
          <w:color w:val="000000" w:themeColor="text1"/>
          <w:sz w:val="24"/>
          <w:szCs w:val="24"/>
        </w:rPr>
        <w:t xml:space="preserve"> a </w:t>
      </w:r>
      <w:proofErr w:type="spellStart"/>
      <w:r w:rsidRPr="002859D7">
        <w:rPr>
          <w:rFonts w:ascii="Times New Roman" w:eastAsiaTheme="majorEastAsia" w:hAnsi="Times New Roman"/>
          <w:bCs/>
          <w:color w:val="000000" w:themeColor="text1"/>
          <w:sz w:val="24"/>
          <w:szCs w:val="24"/>
        </w:rPr>
        <w:t>beneficiarului</w:t>
      </w:r>
      <w:proofErr w:type="spellEnd"/>
      <w:r w:rsidRPr="002859D7">
        <w:rPr>
          <w:rFonts w:ascii="Times New Roman" w:eastAsiaTheme="majorEastAsia" w:hAnsi="Times New Roman"/>
          <w:bCs/>
          <w:color w:val="000000" w:themeColor="text1"/>
          <w:sz w:val="24"/>
          <w:szCs w:val="24"/>
        </w:rPr>
        <w:t xml:space="preserve">, pe faze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etape</w:t>
      </w:r>
      <w:proofErr w:type="spellEnd"/>
      <w:r w:rsidRPr="002859D7">
        <w:rPr>
          <w:rFonts w:ascii="Times New Roman" w:eastAsiaTheme="majorEastAsia" w:hAnsi="Times New Roman"/>
          <w:bCs/>
          <w:color w:val="000000" w:themeColor="text1"/>
          <w:sz w:val="24"/>
          <w:szCs w:val="24"/>
        </w:rPr>
        <w:t>.</w:t>
      </w:r>
    </w:p>
    <w:p w14:paraId="5C633FEA"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Comisia</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supraveghere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va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urmări</w:t>
      </w:r>
      <w:proofErr w:type="spellEnd"/>
      <w:r w:rsidRPr="002859D7">
        <w:rPr>
          <w:rFonts w:ascii="Times New Roman" w:eastAsiaTheme="majorEastAsia" w:hAnsi="Times New Roman"/>
          <w:bCs/>
          <w:color w:val="000000" w:themeColor="text1"/>
          <w:sz w:val="24"/>
          <w:szCs w:val="24"/>
        </w:rPr>
        <w:t xml:space="preserve"> ca </w:t>
      </w:r>
      <w:proofErr w:type="spellStart"/>
      <w:r w:rsidRPr="002859D7">
        <w:rPr>
          <w:rFonts w:ascii="Times New Roman" w:eastAsiaTheme="majorEastAsia" w:hAnsi="Times New Roman"/>
          <w:bCs/>
          <w:color w:val="000000" w:themeColor="text1"/>
          <w:sz w:val="24"/>
          <w:szCs w:val="24"/>
        </w:rPr>
        <w:t>materialele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înlocuite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acopere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perioadele</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garanţie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specificate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caietul</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sarcini</w:t>
      </w:r>
      <w:proofErr w:type="spellEnd"/>
      <w:r w:rsidRPr="002859D7">
        <w:rPr>
          <w:rFonts w:ascii="Times New Roman" w:eastAsiaTheme="majorEastAsia" w:hAnsi="Times New Roman"/>
          <w:bCs/>
          <w:color w:val="000000" w:themeColor="text1"/>
          <w:sz w:val="24"/>
          <w:szCs w:val="24"/>
        </w:rPr>
        <w:t>.</w:t>
      </w:r>
    </w:p>
    <w:p w14:paraId="6697DD0E"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Încadrarea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timp</w:t>
      </w:r>
      <w:proofErr w:type="spellEnd"/>
      <w:r w:rsidRPr="002859D7">
        <w:rPr>
          <w:rFonts w:ascii="Times New Roman" w:eastAsiaTheme="majorEastAsia" w:hAnsi="Times New Roman"/>
          <w:bCs/>
          <w:color w:val="000000" w:themeColor="text1"/>
          <w:sz w:val="24"/>
          <w:szCs w:val="24"/>
        </w:rPr>
        <w:t xml:space="preserve"> a </w:t>
      </w:r>
      <w:proofErr w:type="spellStart"/>
      <w:r w:rsidRPr="002859D7">
        <w:rPr>
          <w:rFonts w:ascii="Times New Roman" w:eastAsiaTheme="majorEastAsia" w:hAnsi="Times New Roman"/>
          <w:bCs/>
          <w:color w:val="000000" w:themeColor="text1"/>
          <w:sz w:val="24"/>
          <w:szCs w:val="24"/>
        </w:rPr>
        <w:t>probelor</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recepţie</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stabileşte</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comun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acord</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între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comisia</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predare</w:t>
      </w:r>
      <w:proofErr w:type="spellEnd"/>
      <w:r w:rsidRPr="002859D7">
        <w:rPr>
          <w:rFonts w:ascii="Times New Roman" w:eastAsiaTheme="majorEastAsia" w:hAnsi="Times New Roman"/>
          <w:bCs/>
          <w:color w:val="000000" w:themeColor="text1"/>
          <w:sz w:val="24"/>
          <w:szCs w:val="24"/>
        </w:rPr>
        <w:t xml:space="preserve"> </w:t>
      </w:r>
      <w:proofErr w:type="gramStart"/>
      <w:r w:rsidRPr="002859D7">
        <w:rPr>
          <w:rFonts w:ascii="Times New Roman" w:eastAsiaTheme="majorEastAsia" w:hAnsi="Times New Roman"/>
          <w:bCs/>
          <w:color w:val="000000" w:themeColor="text1"/>
          <w:sz w:val="24"/>
          <w:szCs w:val="24"/>
        </w:rPr>
        <w:t>a</w:t>
      </w:r>
      <w:proofErr w:type="gram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executantului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comisia</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supraveghere-recepţie</w:t>
      </w:r>
      <w:proofErr w:type="spellEnd"/>
      <w:r w:rsidRPr="002859D7">
        <w:rPr>
          <w:rFonts w:ascii="Times New Roman" w:eastAsiaTheme="majorEastAsia" w:hAnsi="Times New Roman"/>
          <w:bCs/>
          <w:color w:val="000000" w:themeColor="text1"/>
          <w:sz w:val="24"/>
          <w:szCs w:val="24"/>
        </w:rPr>
        <w:t xml:space="preserve"> a </w:t>
      </w:r>
      <w:proofErr w:type="spellStart"/>
      <w:r w:rsidRPr="002859D7">
        <w:rPr>
          <w:rFonts w:ascii="Times New Roman" w:eastAsiaTheme="majorEastAsia" w:hAnsi="Times New Roman"/>
          <w:bCs/>
          <w:color w:val="000000" w:themeColor="text1"/>
          <w:sz w:val="24"/>
          <w:szCs w:val="24"/>
        </w:rPr>
        <w:t>beneficiarului</w:t>
      </w:r>
      <w:proofErr w:type="spellEnd"/>
      <w:r w:rsidRPr="002859D7">
        <w:rPr>
          <w:rFonts w:ascii="Times New Roman" w:eastAsiaTheme="majorEastAsia" w:hAnsi="Times New Roman"/>
          <w:bCs/>
          <w:color w:val="000000" w:themeColor="text1"/>
          <w:sz w:val="24"/>
          <w:szCs w:val="24"/>
        </w:rPr>
        <w:t>.</w:t>
      </w:r>
    </w:p>
    <w:p w14:paraId="6B085540" w14:textId="77777777" w:rsidR="00BE7B74" w:rsidRPr="002859D7"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Probele</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consideră</w:t>
      </w:r>
      <w:proofErr w:type="spellEnd"/>
      <w:r w:rsidRPr="002859D7">
        <w:rPr>
          <w:rFonts w:ascii="Times New Roman" w:eastAsiaTheme="majorEastAsia" w:hAnsi="Times New Roman"/>
          <w:bCs/>
          <w:color w:val="000000" w:themeColor="text1"/>
          <w:sz w:val="24"/>
          <w:szCs w:val="24"/>
        </w:rPr>
        <w:t xml:space="preserve"> terminate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nesupuse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repetării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cazul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care, pe </w:t>
      </w:r>
      <w:proofErr w:type="spellStart"/>
      <w:r w:rsidRPr="002859D7">
        <w:rPr>
          <w:rFonts w:ascii="Times New Roman" w:eastAsiaTheme="majorEastAsia" w:hAnsi="Times New Roman"/>
          <w:bCs/>
          <w:color w:val="000000" w:themeColor="text1"/>
          <w:sz w:val="24"/>
          <w:szCs w:val="24"/>
        </w:rPr>
        <w:t>timpul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efectuării</w:t>
      </w:r>
      <w:proofErr w:type="spellEnd"/>
      <w:r w:rsidRPr="002859D7">
        <w:rPr>
          <w:rFonts w:ascii="Times New Roman" w:eastAsiaTheme="majorEastAsia" w:hAnsi="Times New Roman"/>
          <w:bCs/>
          <w:color w:val="000000" w:themeColor="text1"/>
          <w:sz w:val="24"/>
          <w:szCs w:val="24"/>
        </w:rPr>
        <w:t xml:space="preserve"> lor </w:t>
      </w:r>
      <w:proofErr w:type="spellStart"/>
      <w:r w:rsidRPr="002859D7">
        <w:rPr>
          <w:rFonts w:ascii="Times New Roman" w:eastAsiaTheme="majorEastAsia" w:hAnsi="Times New Roman"/>
          <w:bCs/>
          <w:color w:val="000000" w:themeColor="text1"/>
          <w:sz w:val="24"/>
          <w:szCs w:val="24"/>
        </w:rPr>
        <w:t>sau</w:t>
      </w:r>
      <w:proofErr w:type="spellEnd"/>
      <w:r w:rsidRPr="002859D7">
        <w:rPr>
          <w:rFonts w:ascii="Times New Roman" w:eastAsiaTheme="majorEastAsia" w:hAnsi="Times New Roman"/>
          <w:bCs/>
          <w:color w:val="000000" w:themeColor="text1"/>
          <w:sz w:val="24"/>
          <w:szCs w:val="24"/>
        </w:rPr>
        <w:t xml:space="preserve"> la </w:t>
      </w:r>
      <w:proofErr w:type="spellStart"/>
      <w:r w:rsidRPr="002859D7">
        <w:rPr>
          <w:rFonts w:ascii="Times New Roman" w:eastAsiaTheme="majorEastAsia" w:hAnsi="Times New Roman"/>
          <w:bCs/>
          <w:color w:val="000000" w:themeColor="text1"/>
          <w:sz w:val="24"/>
          <w:szCs w:val="24"/>
        </w:rPr>
        <w:t>verificarea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rezultatelor</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obţinute</w:t>
      </w:r>
      <w:proofErr w:type="spellEnd"/>
      <w:r w:rsidRPr="002859D7">
        <w:rPr>
          <w:rFonts w:ascii="Times New Roman" w:eastAsiaTheme="majorEastAsia" w:hAnsi="Times New Roman"/>
          <w:bCs/>
          <w:color w:val="000000" w:themeColor="text1"/>
          <w:sz w:val="24"/>
          <w:szCs w:val="24"/>
        </w:rPr>
        <w:t xml:space="preserve">, nu s-au </w:t>
      </w:r>
      <w:proofErr w:type="spellStart"/>
      <w:r w:rsidRPr="002859D7">
        <w:rPr>
          <w:rFonts w:ascii="Times New Roman" w:eastAsiaTheme="majorEastAsia" w:hAnsi="Times New Roman"/>
          <w:bCs/>
          <w:color w:val="000000" w:themeColor="text1"/>
          <w:sz w:val="24"/>
          <w:szCs w:val="24"/>
        </w:rPr>
        <w:t>făcut</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observaţii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scrise</w:t>
      </w:r>
      <w:proofErr w:type="spellEnd"/>
      <w:r w:rsidRPr="002859D7">
        <w:rPr>
          <w:rFonts w:ascii="Times New Roman" w:eastAsiaTheme="majorEastAsia" w:hAnsi="Times New Roman"/>
          <w:bCs/>
          <w:color w:val="000000" w:themeColor="text1"/>
          <w:sz w:val="24"/>
          <w:szCs w:val="24"/>
        </w:rPr>
        <w:t xml:space="preserve"> din </w:t>
      </w:r>
      <w:proofErr w:type="spellStart"/>
      <w:r w:rsidRPr="002859D7">
        <w:rPr>
          <w:rFonts w:ascii="Times New Roman" w:eastAsiaTheme="majorEastAsia" w:hAnsi="Times New Roman"/>
          <w:bCs/>
          <w:color w:val="000000" w:themeColor="text1"/>
          <w:sz w:val="24"/>
          <w:szCs w:val="24"/>
        </w:rPr>
        <w:t>partea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comisiei</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supraveghere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recepţie</w:t>
      </w:r>
      <w:proofErr w:type="spellEnd"/>
      <w:r w:rsidRPr="002859D7">
        <w:rPr>
          <w:rFonts w:ascii="Times New Roman" w:eastAsiaTheme="majorEastAsia" w:hAnsi="Times New Roman"/>
          <w:bCs/>
          <w:color w:val="000000" w:themeColor="text1"/>
          <w:sz w:val="24"/>
          <w:szCs w:val="24"/>
        </w:rPr>
        <w:t>.</w:t>
      </w:r>
    </w:p>
    <w:p w14:paraId="39BB590F" w14:textId="4FBF6DA7" w:rsidR="00BE7B74" w:rsidRDefault="00BE7B74"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r w:rsidRPr="002859D7">
        <w:rPr>
          <w:rFonts w:ascii="Times New Roman" w:eastAsiaTheme="majorEastAsia" w:hAnsi="Times New Roman"/>
          <w:bCs/>
          <w:color w:val="000000" w:themeColor="text1"/>
          <w:sz w:val="24"/>
          <w:szCs w:val="24"/>
        </w:rPr>
        <w:tab/>
        <w:t xml:space="preserve">        </w:t>
      </w:r>
      <w:proofErr w:type="spellStart"/>
      <w:r w:rsidRPr="002859D7">
        <w:rPr>
          <w:rFonts w:ascii="Times New Roman" w:eastAsiaTheme="majorEastAsia" w:hAnsi="Times New Roman"/>
          <w:bCs/>
          <w:color w:val="000000" w:themeColor="text1"/>
          <w:sz w:val="24"/>
          <w:szCs w:val="24"/>
        </w:rPr>
        <w:t>Recepţia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finală</w:t>
      </w:r>
      <w:proofErr w:type="spellEnd"/>
      <w:r w:rsidRPr="002859D7">
        <w:rPr>
          <w:rFonts w:ascii="Times New Roman" w:eastAsiaTheme="majorEastAsia" w:hAnsi="Times New Roman"/>
          <w:bCs/>
          <w:color w:val="000000" w:themeColor="text1"/>
          <w:sz w:val="24"/>
          <w:szCs w:val="24"/>
        </w:rPr>
        <w:t xml:space="preserve"> a </w:t>
      </w:r>
      <w:proofErr w:type="spellStart"/>
      <w:r w:rsidRPr="002859D7">
        <w:rPr>
          <w:rFonts w:ascii="Times New Roman" w:eastAsiaTheme="majorEastAsia" w:hAnsi="Times New Roman"/>
          <w:bCs/>
          <w:color w:val="000000" w:themeColor="text1"/>
          <w:sz w:val="24"/>
          <w:szCs w:val="24"/>
        </w:rPr>
        <w:t>serviciilor</w:t>
      </w:r>
      <w:proofErr w:type="spellEnd"/>
      <w:r w:rsidRPr="002859D7">
        <w:rPr>
          <w:rFonts w:ascii="Times New Roman" w:eastAsiaTheme="majorEastAsia" w:hAnsi="Times New Roman"/>
          <w:bCs/>
          <w:color w:val="000000" w:themeColor="text1"/>
          <w:sz w:val="24"/>
          <w:szCs w:val="24"/>
        </w:rPr>
        <w:t xml:space="preserve"> se </w:t>
      </w:r>
      <w:proofErr w:type="spellStart"/>
      <w:r w:rsidRPr="002859D7">
        <w:rPr>
          <w:rFonts w:ascii="Times New Roman" w:eastAsiaTheme="majorEastAsia" w:hAnsi="Times New Roman"/>
          <w:bCs/>
          <w:color w:val="000000" w:themeColor="text1"/>
          <w:sz w:val="24"/>
          <w:szCs w:val="24"/>
        </w:rPr>
        <w:t>execută</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comisia</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supraveghere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recepţie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pentru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fiecare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plută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parte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urmărindu</w:t>
      </w:r>
      <w:proofErr w:type="spellEnd"/>
      <w:r w:rsidRPr="002859D7">
        <w:rPr>
          <w:rFonts w:ascii="Times New Roman" w:eastAsiaTheme="majorEastAsia" w:hAnsi="Times New Roman"/>
          <w:bCs/>
          <w:color w:val="000000" w:themeColor="text1"/>
          <w:sz w:val="24"/>
          <w:szCs w:val="24"/>
        </w:rPr>
        <w:t xml:space="preserve">-se </w:t>
      </w:r>
      <w:proofErr w:type="spellStart"/>
      <w:r w:rsidRPr="002859D7">
        <w:rPr>
          <w:rFonts w:ascii="Times New Roman" w:eastAsiaTheme="majorEastAsia" w:hAnsi="Times New Roman"/>
          <w:bCs/>
          <w:color w:val="000000" w:themeColor="text1"/>
          <w:sz w:val="24"/>
          <w:szCs w:val="24"/>
        </w:rPr>
        <w:t>concordanţa</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dintre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actul</w:t>
      </w:r>
      <w:proofErr w:type="spellEnd"/>
      <w:r w:rsidRPr="002859D7">
        <w:rPr>
          <w:rFonts w:ascii="Times New Roman" w:eastAsiaTheme="majorEastAsia" w:hAnsi="Times New Roman"/>
          <w:bCs/>
          <w:color w:val="000000" w:themeColor="text1"/>
          <w:sz w:val="24"/>
          <w:szCs w:val="24"/>
        </w:rPr>
        <w:t xml:space="preserve"> de </w:t>
      </w:r>
      <w:proofErr w:type="spellStart"/>
      <w:r w:rsidRPr="002859D7">
        <w:rPr>
          <w:rFonts w:ascii="Times New Roman" w:eastAsiaTheme="majorEastAsia" w:hAnsi="Times New Roman"/>
          <w:bCs/>
          <w:color w:val="000000" w:themeColor="text1"/>
          <w:sz w:val="24"/>
          <w:szCs w:val="24"/>
        </w:rPr>
        <w:t>constatare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şi</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serviciul</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executat</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încheindu</w:t>
      </w:r>
      <w:proofErr w:type="spellEnd"/>
      <w:r w:rsidRPr="002859D7">
        <w:rPr>
          <w:rFonts w:ascii="Times New Roman" w:eastAsiaTheme="majorEastAsia" w:hAnsi="Times New Roman"/>
          <w:bCs/>
          <w:color w:val="000000" w:themeColor="text1"/>
          <w:sz w:val="24"/>
          <w:szCs w:val="24"/>
        </w:rPr>
        <w:t>-</w:t>
      </w:r>
      <w:r w:rsidR="008D5DAD" w:rsidRPr="002859D7">
        <w:rPr>
          <w:rFonts w:ascii="Times New Roman" w:eastAsiaTheme="majorEastAsia" w:hAnsi="Times New Roman"/>
          <w:bCs/>
          <w:color w:val="000000" w:themeColor="text1"/>
          <w:sz w:val="24"/>
          <w:szCs w:val="24"/>
        </w:rPr>
        <w:t xml:space="preserve">se </w:t>
      </w:r>
      <w:proofErr w:type="spellStart"/>
      <w:r w:rsidR="008D5DAD" w:rsidRPr="002859D7">
        <w:rPr>
          <w:rFonts w:ascii="Times New Roman" w:eastAsiaTheme="majorEastAsia" w:hAnsi="Times New Roman"/>
          <w:bCs/>
          <w:color w:val="000000" w:themeColor="text1"/>
          <w:sz w:val="24"/>
          <w:szCs w:val="24"/>
        </w:rPr>
        <w:t>proces</w:t>
      </w:r>
      <w:proofErr w:type="spellEnd"/>
      <w:r w:rsidRPr="002859D7">
        <w:rPr>
          <w:rFonts w:ascii="Times New Roman" w:eastAsiaTheme="majorEastAsia" w:hAnsi="Times New Roman"/>
          <w:bCs/>
          <w:color w:val="000000" w:themeColor="text1"/>
          <w:sz w:val="24"/>
          <w:szCs w:val="24"/>
        </w:rPr>
        <w:t xml:space="preserve"> verbal de </w:t>
      </w:r>
      <w:proofErr w:type="spellStart"/>
      <w:r w:rsidRPr="002859D7">
        <w:rPr>
          <w:rFonts w:ascii="Times New Roman" w:eastAsiaTheme="majorEastAsia" w:hAnsi="Times New Roman"/>
          <w:bCs/>
          <w:color w:val="000000" w:themeColor="text1"/>
          <w:sz w:val="24"/>
          <w:szCs w:val="24"/>
        </w:rPr>
        <w:t>recepţie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pentru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lucrările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executate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pentru</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fiecare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plută</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în</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parte</w:t>
      </w:r>
      <w:proofErr w:type="spellEnd"/>
      <w:r w:rsidRPr="002859D7">
        <w:rPr>
          <w:rFonts w:ascii="Times New Roman" w:eastAsiaTheme="majorEastAsia" w:hAnsi="Times New Roman"/>
          <w:bCs/>
          <w:color w:val="000000" w:themeColor="text1"/>
          <w:sz w:val="24"/>
          <w:szCs w:val="24"/>
        </w:rPr>
        <w:t xml:space="preserve">, precum </w:t>
      </w:r>
      <w:proofErr w:type="spellStart"/>
      <w:r w:rsidRPr="002859D7">
        <w:rPr>
          <w:rFonts w:ascii="Times New Roman" w:eastAsiaTheme="majorEastAsia" w:hAnsi="Times New Roman"/>
          <w:bCs/>
          <w:color w:val="000000" w:themeColor="text1"/>
          <w:sz w:val="24"/>
          <w:szCs w:val="24"/>
        </w:rPr>
        <w:t>și</w:t>
      </w:r>
      <w:proofErr w:type="spellEnd"/>
      <w:r w:rsidRPr="002859D7">
        <w:rPr>
          <w:rFonts w:ascii="Times New Roman" w:eastAsiaTheme="majorEastAsia" w:hAnsi="Times New Roman"/>
          <w:bCs/>
          <w:color w:val="000000" w:themeColor="text1"/>
          <w:sz w:val="24"/>
          <w:szCs w:val="24"/>
        </w:rPr>
        <w:t xml:space="preserve"> un </w:t>
      </w:r>
      <w:proofErr w:type="spellStart"/>
      <w:r w:rsidRPr="002859D7">
        <w:rPr>
          <w:rFonts w:ascii="Times New Roman" w:eastAsiaTheme="majorEastAsia" w:hAnsi="Times New Roman"/>
          <w:bCs/>
          <w:color w:val="000000" w:themeColor="text1"/>
          <w:sz w:val="24"/>
          <w:szCs w:val="24"/>
        </w:rPr>
        <w:t>proces</w:t>
      </w:r>
      <w:proofErr w:type="spellEnd"/>
      <w:r w:rsidRPr="002859D7">
        <w:rPr>
          <w:rFonts w:ascii="Times New Roman" w:eastAsiaTheme="majorEastAsia" w:hAnsi="Times New Roman"/>
          <w:bCs/>
          <w:color w:val="000000" w:themeColor="text1"/>
          <w:sz w:val="24"/>
          <w:szCs w:val="24"/>
        </w:rPr>
        <w:t xml:space="preserve"> verbal de </w:t>
      </w:r>
      <w:proofErr w:type="spellStart"/>
      <w:r w:rsidRPr="002859D7">
        <w:rPr>
          <w:rFonts w:ascii="Times New Roman" w:eastAsiaTheme="majorEastAsia" w:hAnsi="Times New Roman"/>
          <w:bCs/>
          <w:color w:val="000000" w:themeColor="text1"/>
          <w:sz w:val="24"/>
          <w:szCs w:val="24"/>
        </w:rPr>
        <w:t>recepție</w:t>
      </w:r>
      <w:proofErr w:type="spellEnd"/>
      <w:r w:rsidRPr="002859D7">
        <w:rPr>
          <w:rFonts w:ascii="Times New Roman" w:eastAsiaTheme="majorEastAsia" w:hAnsi="Times New Roman"/>
          <w:bCs/>
          <w:color w:val="000000" w:themeColor="text1"/>
          <w:sz w:val="24"/>
          <w:szCs w:val="24"/>
        </w:rPr>
        <w:t xml:space="preserve"> </w:t>
      </w:r>
      <w:proofErr w:type="spellStart"/>
      <w:r w:rsidRPr="002859D7">
        <w:rPr>
          <w:rFonts w:ascii="Times New Roman" w:eastAsiaTheme="majorEastAsia" w:hAnsi="Times New Roman"/>
          <w:bCs/>
          <w:color w:val="000000" w:themeColor="text1"/>
          <w:sz w:val="24"/>
          <w:szCs w:val="24"/>
        </w:rPr>
        <w:t>finală</w:t>
      </w:r>
      <w:proofErr w:type="spellEnd"/>
      <w:r w:rsidRPr="002859D7">
        <w:rPr>
          <w:rFonts w:ascii="Times New Roman" w:eastAsiaTheme="majorEastAsia" w:hAnsi="Times New Roman"/>
          <w:bCs/>
          <w:color w:val="000000" w:themeColor="text1"/>
          <w:sz w:val="24"/>
          <w:szCs w:val="24"/>
        </w:rPr>
        <w:t>.</w:t>
      </w:r>
    </w:p>
    <w:p w14:paraId="336FD132" w14:textId="63B94B12" w:rsidR="002859D7" w:rsidRDefault="002859D7"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p>
    <w:p w14:paraId="4F43F8CD" w14:textId="77777777" w:rsidR="002859D7" w:rsidRPr="002859D7" w:rsidRDefault="002859D7" w:rsidP="002859D7">
      <w:pPr>
        <w:spacing w:before="240" w:after="0"/>
        <w:rPr>
          <w:rFonts w:ascii="Times New Roman" w:hAnsi="Times New Roman"/>
          <w:i/>
          <w:color w:val="FF0000"/>
          <w:sz w:val="24"/>
          <w:szCs w:val="24"/>
          <w:lang w:val="ro-RO"/>
        </w:rPr>
      </w:pPr>
      <w:r w:rsidRPr="002859D7">
        <w:rPr>
          <w:rFonts w:ascii="Times New Roman" w:hAnsi="Times New Roman"/>
          <w:i/>
          <w:color w:val="FF0000"/>
          <w:sz w:val="24"/>
          <w:szCs w:val="24"/>
          <w:u w:val="single"/>
          <w:lang w:val="ro-RO"/>
        </w:rPr>
        <w:t>Ofertat</w:t>
      </w:r>
      <w:r w:rsidRPr="002859D7">
        <w:rPr>
          <w:rFonts w:ascii="Times New Roman" w:hAnsi="Times New Roman"/>
          <w:i/>
          <w:color w:val="FF0000"/>
          <w:sz w:val="24"/>
          <w:szCs w:val="24"/>
          <w:lang w:val="ro-RO"/>
        </w:rPr>
        <w:t>…………………………………………………………. (Se completează de către ofertant)</w:t>
      </w:r>
    </w:p>
    <w:p w14:paraId="5681DE8F" w14:textId="77777777" w:rsidR="002859D7" w:rsidRPr="002859D7" w:rsidRDefault="002859D7" w:rsidP="002859D7">
      <w:pPr>
        <w:widowControl w:val="0"/>
        <w:tabs>
          <w:tab w:val="left" w:pos="312"/>
          <w:tab w:val="left" w:pos="6804"/>
        </w:tabs>
        <w:spacing w:after="0"/>
        <w:jc w:val="both"/>
        <w:rPr>
          <w:rFonts w:ascii="Times New Roman" w:eastAsiaTheme="majorEastAsia" w:hAnsi="Times New Roman"/>
          <w:bCs/>
          <w:color w:val="000000" w:themeColor="text1"/>
          <w:sz w:val="24"/>
          <w:szCs w:val="24"/>
        </w:rPr>
      </w:pPr>
    </w:p>
    <w:p w14:paraId="5546F171" w14:textId="77777777" w:rsidR="002859D7" w:rsidRPr="002859D7" w:rsidRDefault="002859D7" w:rsidP="002859D7">
      <w:pPr>
        <w:pStyle w:val="Heading1"/>
        <w:keepNext w:val="0"/>
        <w:keepLines w:val="0"/>
        <w:tabs>
          <w:tab w:val="clear" w:pos="1440"/>
        </w:tabs>
        <w:spacing w:before="0"/>
        <w:ind w:left="450" w:hanging="450"/>
        <w:rPr>
          <w:rFonts w:ascii="Times New Roman" w:hAnsi="Times New Roman"/>
          <w:color w:val="000000" w:themeColor="text1"/>
          <w:sz w:val="24"/>
          <w:szCs w:val="24"/>
        </w:rPr>
      </w:pPr>
      <w:proofErr w:type="spellStart"/>
      <w:r w:rsidRPr="002859D7">
        <w:rPr>
          <w:rFonts w:ascii="Times New Roman" w:hAnsi="Times New Roman"/>
          <w:color w:val="000000" w:themeColor="text1"/>
          <w:sz w:val="24"/>
          <w:szCs w:val="24"/>
        </w:rPr>
        <w:t>Modalități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și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condiții</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plată</w:t>
      </w:r>
      <w:proofErr w:type="spellEnd"/>
    </w:p>
    <w:p w14:paraId="1DA95D89" w14:textId="77777777" w:rsidR="002859D7" w:rsidRPr="002859D7" w:rsidRDefault="002859D7" w:rsidP="002859D7">
      <w:pPr>
        <w:widowControl w:val="0"/>
        <w:tabs>
          <w:tab w:val="left" w:pos="709"/>
        </w:tabs>
        <w:spacing w:after="0"/>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ab/>
      </w:r>
      <w:proofErr w:type="spellStart"/>
      <w:r w:rsidRPr="002859D7">
        <w:rPr>
          <w:rFonts w:ascii="Times New Roman" w:hAnsi="Times New Roman"/>
          <w:color w:val="000000" w:themeColor="text1"/>
          <w:sz w:val="24"/>
          <w:szCs w:val="24"/>
        </w:rPr>
        <w:t>Pentru</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serviciilor</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livrate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contractantul</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va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emite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factură</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fiscală</w:t>
      </w:r>
      <w:proofErr w:type="spellEnd"/>
      <w:r w:rsidRPr="002859D7">
        <w:rPr>
          <w:rFonts w:ascii="Times New Roman" w:hAnsi="Times New Roman"/>
          <w:color w:val="000000" w:themeColor="text1"/>
          <w:sz w:val="24"/>
          <w:szCs w:val="24"/>
        </w:rPr>
        <w:t xml:space="preserve">, care </w:t>
      </w:r>
      <w:proofErr w:type="spellStart"/>
      <w:r w:rsidRPr="002859D7">
        <w:rPr>
          <w:rFonts w:ascii="Times New Roman" w:hAnsi="Times New Roman"/>
          <w:color w:val="000000" w:themeColor="text1"/>
          <w:sz w:val="24"/>
          <w:szCs w:val="24"/>
        </w:rPr>
        <w:t>va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avea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menționat</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numărul</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contractului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datele</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emitere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și</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scadență</w:t>
      </w:r>
      <w:proofErr w:type="spellEnd"/>
      <w:r w:rsidRPr="002859D7">
        <w:rPr>
          <w:rFonts w:ascii="Times New Roman" w:hAnsi="Times New Roman"/>
          <w:color w:val="000000" w:themeColor="text1"/>
          <w:sz w:val="24"/>
          <w:szCs w:val="24"/>
        </w:rPr>
        <w:t xml:space="preserve">. Factura </w:t>
      </w:r>
      <w:proofErr w:type="spellStart"/>
      <w:r w:rsidRPr="002859D7">
        <w:rPr>
          <w:rFonts w:ascii="Times New Roman" w:hAnsi="Times New Roman"/>
          <w:color w:val="000000" w:themeColor="text1"/>
          <w:sz w:val="24"/>
          <w:szCs w:val="24"/>
        </w:rPr>
        <w:t>va</w:t>
      </w:r>
      <w:proofErr w:type="spellEnd"/>
      <w:r w:rsidRPr="002859D7">
        <w:rPr>
          <w:rFonts w:ascii="Times New Roman" w:hAnsi="Times New Roman"/>
          <w:color w:val="000000" w:themeColor="text1"/>
          <w:sz w:val="24"/>
          <w:szCs w:val="24"/>
        </w:rPr>
        <w:t xml:space="preserve"> fi </w:t>
      </w:r>
      <w:proofErr w:type="spellStart"/>
      <w:r w:rsidRPr="002859D7">
        <w:rPr>
          <w:rFonts w:ascii="Times New Roman" w:hAnsi="Times New Roman"/>
          <w:color w:val="000000" w:themeColor="text1"/>
          <w:sz w:val="24"/>
          <w:szCs w:val="24"/>
        </w:rPr>
        <w:t>emisă</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numai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după</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semnarea</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către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Autoritatea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contractantă</w:t>
      </w:r>
      <w:proofErr w:type="spellEnd"/>
      <w:r w:rsidRPr="002859D7">
        <w:rPr>
          <w:rFonts w:ascii="Times New Roman" w:hAnsi="Times New Roman"/>
          <w:color w:val="000000" w:themeColor="text1"/>
          <w:sz w:val="24"/>
          <w:szCs w:val="24"/>
        </w:rPr>
        <w:t xml:space="preserve"> a </w:t>
      </w:r>
      <w:proofErr w:type="spellStart"/>
      <w:r w:rsidRPr="002859D7">
        <w:rPr>
          <w:rFonts w:ascii="Times New Roman" w:hAnsi="Times New Roman"/>
          <w:color w:val="000000" w:themeColor="text1"/>
          <w:sz w:val="24"/>
          <w:szCs w:val="24"/>
        </w:rPr>
        <w:t>procesului</w:t>
      </w:r>
      <w:proofErr w:type="spellEnd"/>
      <w:r w:rsidRPr="002859D7">
        <w:rPr>
          <w:rFonts w:ascii="Times New Roman" w:hAnsi="Times New Roman"/>
          <w:color w:val="000000" w:themeColor="text1"/>
          <w:sz w:val="24"/>
          <w:szCs w:val="24"/>
        </w:rPr>
        <w:t xml:space="preserve"> verbal de </w:t>
      </w:r>
      <w:proofErr w:type="spellStart"/>
      <w:r w:rsidRPr="002859D7">
        <w:rPr>
          <w:rFonts w:ascii="Times New Roman" w:hAnsi="Times New Roman"/>
          <w:color w:val="000000" w:themeColor="text1"/>
          <w:sz w:val="24"/>
          <w:szCs w:val="24"/>
        </w:rPr>
        <w:t>recepție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prin</w:t>
      </w:r>
      <w:proofErr w:type="spellEnd"/>
      <w:r w:rsidRPr="002859D7">
        <w:rPr>
          <w:rFonts w:ascii="Times New Roman" w:hAnsi="Times New Roman"/>
          <w:color w:val="000000" w:themeColor="text1"/>
          <w:sz w:val="24"/>
          <w:szCs w:val="24"/>
        </w:rPr>
        <w:t xml:space="preserve"> care se </w:t>
      </w:r>
      <w:proofErr w:type="spellStart"/>
      <w:r w:rsidRPr="002859D7">
        <w:rPr>
          <w:rFonts w:ascii="Times New Roman" w:hAnsi="Times New Roman"/>
          <w:color w:val="000000" w:themeColor="text1"/>
          <w:sz w:val="24"/>
          <w:szCs w:val="24"/>
        </w:rPr>
        <w:t>confirmă</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livrarea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punerea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în</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funcțiune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și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recepția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acceptarea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serviciilor</w:t>
      </w:r>
      <w:proofErr w:type="spellEnd"/>
      <w:r w:rsidRPr="002859D7">
        <w:rPr>
          <w:rFonts w:ascii="Times New Roman" w:hAnsi="Times New Roman"/>
          <w:color w:val="000000" w:themeColor="text1"/>
          <w:sz w:val="24"/>
          <w:szCs w:val="24"/>
        </w:rPr>
        <w:t xml:space="preserve">. </w:t>
      </w:r>
    </w:p>
    <w:p w14:paraId="05761050" w14:textId="77777777" w:rsidR="002859D7" w:rsidRPr="002859D7" w:rsidRDefault="002859D7" w:rsidP="002859D7">
      <w:pPr>
        <w:widowControl w:val="0"/>
        <w:tabs>
          <w:tab w:val="left" w:pos="709"/>
        </w:tabs>
        <w:spacing w:after="0"/>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ab/>
      </w:r>
      <w:proofErr w:type="spellStart"/>
      <w:r w:rsidRPr="002859D7">
        <w:rPr>
          <w:rFonts w:ascii="Times New Roman" w:hAnsi="Times New Roman"/>
          <w:color w:val="000000" w:themeColor="text1"/>
          <w:sz w:val="24"/>
          <w:szCs w:val="24"/>
        </w:rPr>
        <w:t>Procesul</w:t>
      </w:r>
      <w:proofErr w:type="spellEnd"/>
      <w:r w:rsidRPr="002859D7">
        <w:rPr>
          <w:rFonts w:ascii="Times New Roman" w:hAnsi="Times New Roman"/>
          <w:color w:val="000000" w:themeColor="text1"/>
          <w:sz w:val="24"/>
          <w:szCs w:val="24"/>
        </w:rPr>
        <w:t xml:space="preserve"> verbal de </w:t>
      </w:r>
      <w:proofErr w:type="spellStart"/>
      <w:r w:rsidRPr="002859D7">
        <w:rPr>
          <w:rFonts w:ascii="Times New Roman" w:hAnsi="Times New Roman"/>
          <w:color w:val="000000" w:themeColor="text1"/>
          <w:sz w:val="24"/>
          <w:szCs w:val="24"/>
        </w:rPr>
        <w:t>recepție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va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însoți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factura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și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reprezintă</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elementul</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necesar</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realizării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plății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împreună</w:t>
      </w:r>
      <w:proofErr w:type="spellEnd"/>
      <w:r w:rsidRPr="002859D7">
        <w:rPr>
          <w:rFonts w:ascii="Times New Roman" w:hAnsi="Times New Roman"/>
          <w:color w:val="000000" w:themeColor="text1"/>
          <w:sz w:val="24"/>
          <w:szCs w:val="24"/>
        </w:rPr>
        <w:t xml:space="preserve"> cu </w:t>
      </w:r>
      <w:proofErr w:type="spellStart"/>
      <w:r w:rsidRPr="002859D7">
        <w:rPr>
          <w:rFonts w:ascii="Times New Roman" w:hAnsi="Times New Roman"/>
          <w:color w:val="000000" w:themeColor="text1"/>
          <w:sz w:val="24"/>
          <w:szCs w:val="24"/>
        </w:rPr>
        <w:t>celelalte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documente</w:t>
      </w:r>
      <w:proofErr w:type="spellEnd"/>
      <w:r w:rsidRPr="002859D7">
        <w:rPr>
          <w:rFonts w:ascii="Times New Roman" w:hAnsi="Times New Roman"/>
          <w:color w:val="000000" w:themeColor="text1"/>
          <w:sz w:val="24"/>
          <w:szCs w:val="24"/>
        </w:rPr>
        <w:t xml:space="preserve"> justificative </w:t>
      </w:r>
      <w:proofErr w:type="spellStart"/>
      <w:r w:rsidRPr="002859D7">
        <w:rPr>
          <w:rFonts w:ascii="Times New Roman" w:hAnsi="Times New Roman"/>
          <w:color w:val="000000" w:themeColor="text1"/>
          <w:sz w:val="24"/>
          <w:szCs w:val="24"/>
        </w:rPr>
        <w:t>prevăzute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mai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jos</w:t>
      </w:r>
      <w:proofErr w:type="spellEnd"/>
      <w:r w:rsidRPr="002859D7">
        <w:rPr>
          <w:rFonts w:ascii="Times New Roman" w:hAnsi="Times New Roman"/>
          <w:color w:val="000000" w:themeColor="text1"/>
          <w:sz w:val="24"/>
          <w:szCs w:val="24"/>
        </w:rPr>
        <w:t>:</w:t>
      </w:r>
    </w:p>
    <w:p w14:paraId="1D5C81BD" w14:textId="77777777" w:rsidR="002859D7" w:rsidRPr="002859D7" w:rsidRDefault="002859D7" w:rsidP="002859D7">
      <w:pPr>
        <w:tabs>
          <w:tab w:val="left" w:pos="993"/>
        </w:tabs>
        <w:spacing w:after="0"/>
        <w:ind w:left="709"/>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 xml:space="preserve">- certificate de </w:t>
      </w:r>
      <w:proofErr w:type="spellStart"/>
      <w:r w:rsidRPr="002859D7">
        <w:rPr>
          <w:rFonts w:ascii="Times New Roman" w:hAnsi="Times New Roman"/>
          <w:color w:val="000000" w:themeColor="text1"/>
          <w:sz w:val="24"/>
          <w:szCs w:val="24"/>
        </w:rPr>
        <w:t>garanție</w:t>
      </w:r>
      <w:proofErr w:type="spellEnd"/>
      <w:r w:rsidRPr="002859D7">
        <w:rPr>
          <w:rFonts w:ascii="Times New Roman" w:hAnsi="Times New Roman"/>
          <w:color w:val="000000" w:themeColor="text1"/>
          <w:sz w:val="24"/>
          <w:szCs w:val="24"/>
        </w:rPr>
        <w:t>;</w:t>
      </w:r>
    </w:p>
    <w:p w14:paraId="00E9FDBD" w14:textId="77777777" w:rsidR="002859D7" w:rsidRPr="002859D7" w:rsidRDefault="002859D7" w:rsidP="002859D7">
      <w:pPr>
        <w:tabs>
          <w:tab w:val="left" w:pos="993"/>
        </w:tabs>
        <w:spacing w:after="0"/>
        <w:ind w:left="709"/>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 xml:space="preserve">- certificate de </w:t>
      </w:r>
      <w:proofErr w:type="spellStart"/>
      <w:r w:rsidRPr="002859D7">
        <w:rPr>
          <w:rFonts w:ascii="Times New Roman" w:hAnsi="Times New Roman"/>
          <w:color w:val="000000" w:themeColor="text1"/>
          <w:sz w:val="24"/>
          <w:szCs w:val="24"/>
        </w:rPr>
        <w:t>calitate</w:t>
      </w:r>
      <w:proofErr w:type="spellEnd"/>
      <w:r w:rsidRPr="002859D7">
        <w:rPr>
          <w:rFonts w:ascii="Times New Roman" w:hAnsi="Times New Roman"/>
          <w:color w:val="000000" w:themeColor="text1"/>
          <w:sz w:val="24"/>
          <w:szCs w:val="24"/>
        </w:rPr>
        <w:t>;</w:t>
      </w:r>
    </w:p>
    <w:p w14:paraId="2BB7F97A" w14:textId="77777777" w:rsidR="002859D7" w:rsidRPr="002859D7" w:rsidRDefault="002859D7" w:rsidP="002859D7">
      <w:pPr>
        <w:tabs>
          <w:tab w:val="left" w:pos="993"/>
        </w:tabs>
        <w:spacing w:after="0"/>
        <w:ind w:left="709"/>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documentațiile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prevăzute</w:t>
      </w:r>
      <w:proofErr w:type="spellEnd"/>
      <w:r w:rsidRPr="002859D7">
        <w:rPr>
          <w:rFonts w:ascii="Times New Roman" w:hAnsi="Times New Roman"/>
          <w:color w:val="000000" w:themeColor="text1"/>
          <w:sz w:val="24"/>
          <w:szCs w:val="24"/>
        </w:rPr>
        <w:t xml:space="preserve"> la pct. 10 al </w:t>
      </w:r>
      <w:proofErr w:type="spellStart"/>
      <w:r w:rsidRPr="002859D7">
        <w:rPr>
          <w:rFonts w:ascii="Times New Roman" w:hAnsi="Times New Roman"/>
          <w:color w:val="000000" w:themeColor="text1"/>
          <w:sz w:val="24"/>
          <w:szCs w:val="24"/>
        </w:rPr>
        <w:t>Caietului</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sarcini</w:t>
      </w:r>
      <w:proofErr w:type="spellEnd"/>
      <w:r w:rsidRPr="002859D7">
        <w:rPr>
          <w:rFonts w:ascii="Times New Roman" w:hAnsi="Times New Roman"/>
          <w:color w:val="000000" w:themeColor="text1"/>
          <w:sz w:val="24"/>
          <w:szCs w:val="24"/>
        </w:rPr>
        <w:t>.</w:t>
      </w:r>
    </w:p>
    <w:p w14:paraId="4BEA918A" w14:textId="7DACBD0A" w:rsidR="002859D7" w:rsidRDefault="002859D7" w:rsidP="002859D7">
      <w:pPr>
        <w:widowControl w:val="0"/>
        <w:tabs>
          <w:tab w:val="left" w:pos="709"/>
        </w:tabs>
        <w:spacing w:after="0"/>
        <w:jc w:val="both"/>
        <w:rPr>
          <w:rFonts w:ascii="Times New Roman" w:hAnsi="Times New Roman"/>
          <w:color w:val="000000" w:themeColor="text1"/>
          <w:sz w:val="24"/>
          <w:szCs w:val="24"/>
        </w:rPr>
      </w:pPr>
      <w:r w:rsidRPr="002859D7">
        <w:rPr>
          <w:rFonts w:ascii="Times New Roman" w:hAnsi="Times New Roman"/>
          <w:color w:val="000000" w:themeColor="text1"/>
          <w:sz w:val="24"/>
          <w:szCs w:val="24"/>
        </w:rPr>
        <w:tab/>
      </w:r>
      <w:proofErr w:type="spellStart"/>
      <w:r w:rsidRPr="002859D7">
        <w:rPr>
          <w:rFonts w:ascii="Times New Roman" w:hAnsi="Times New Roman"/>
          <w:color w:val="000000" w:themeColor="text1"/>
          <w:sz w:val="24"/>
          <w:szCs w:val="24"/>
        </w:rPr>
        <w:t>Plățile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în</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favoarea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Contractantului</w:t>
      </w:r>
      <w:proofErr w:type="spellEnd"/>
      <w:r w:rsidRPr="002859D7">
        <w:rPr>
          <w:rFonts w:ascii="Times New Roman" w:hAnsi="Times New Roman"/>
          <w:color w:val="000000" w:themeColor="text1"/>
          <w:sz w:val="24"/>
          <w:szCs w:val="24"/>
        </w:rPr>
        <w:t xml:space="preserve"> se </w:t>
      </w:r>
      <w:proofErr w:type="spellStart"/>
      <w:r w:rsidRPr="002859D7">
        <w:rPr>
          <w:rFonts w:ascii="Times New Roman" w:hAnsi="Times New Roman"/>
          <w:color w:val="000000" w:themeColor="text1"/>
          <w:sz w:val="24"/>
          <w:szCs w:val="24"/>
        </w:rPr>
        <w:t>vor</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efectua</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prin</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virament</w:t>
      </w:r>
      <w:proofErr w:type="spellEnd"/>
      <w:r w:rsidRPr="002859D7">
        <w:rPr>
          <w:rFonts w:ascii="Times New Roman" w:hAnsi="Times New Roman"/>
          <w:color w:val="000000" w:themeColor="text1"/>
          <w:sz w:val="24"/>
          <w:szCs w:val="24"/>
        </w:rPr>
        <w:t xml:space="preserve"> (cu </w:t>
      </w:r>
      <w:proofErr w:type="spellStart"/>
      <w:r w:rsidRPr="002859D7">
        <w:rPr>
          <w:rFonts w:ascii="Times New Roman" w:hAnsi="Times New Roman"/>
          <w:color w:val="000000" w:themeColor="text1"/>
          <w:sz w:val="24"/>
          <w:szCs w:val="24"/>
        </w:rPr>
        <w:t>ordin</w:t>
      </w:r>
      <w:proofErr w:type="spellEnd"/>
      <w:r w:rsidRPr="002859D7">
        <w:rPr>
          <w:rFonts w:ascii="Times New Roman" w:hAnsi="Times New Roman"/>
          <w:color w:val="000000" w:themeColor="text1"/>
          <w:sz w:val="24"/>
          <w:szCs w:val="24"/>
        </w:rPr>
        <w:t xml:space="preserve"> de </w:t>
      </w:r>
      <w:proofErr w:type="spellStart"/>
      <w:r w:rsidRPr="002859D7">
        <w:rPr>
          <w:rFonts w:ascii="Times New Roman" w:hAnsi="Times New Roman"/>
          <w:color w:val="000000" w:themeColor="text1"/>
          <w:sz w:val="24"/>
          <w:szCs w:val="24"/>
        </w:rPr>
        <w:t>plată</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în</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cont</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deschis</w:t>
      </w:r>
      <w:proofErr w:type="spellEnd"/>
      <w:r w:rsidRPr="002859D7">
        <w:rPr>
          <w:rFonts w:ascii="Times New Roman" w:hAnsi="Times New Roman"/>
          <w:color w:val="000000" w:themeColor="text1"/>
          <w:sz w:val="24"/>
          <w:szCs w:val="24"/>
        </w:rPr>
        <w:t xml:space="preserve"> la </w:t>
      </w:r>
      <w:proofErr w:type="spellStart"/>
      <w:r w:rsidRPr="002859D7">
        <w:rPr>
          <w:rFonts w:ascii="Times New Roman" w:hAnsi="Times New Roman"/>
          <w:color w:val="000000" w:themeColor="text1"/>
          <w:sz w:val="24"/>
          <w:szCs w:val="24"/>
        </w:rPr>
        <w:t>Trezorerie</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în</w:t>
      </w:r>
      <w:proofErr w:type="spellEnd"/>
      <w:r w:rsidRPr="002859D7">
        <w:rPr>
          <w:rFonts w:ascii="Times New Roman" w:hAnsi="Times New Roman"/>
          <w:color w:val="000000" w:themeColor="text1"/>
          <w:sz w:val="24"/>
          <w:szCs w:val="24"/>
        </w:rPr>
        <w:t xml:space="preserve"> termen de 30 de </w:t>
      </w:r>
      <w:proofErr w:type="spellStart"/>
      <w:r w:rsidRPr="002859D7">
        <w:rPr>
          <w:rFonts w:ascii="Times New Roman" w:hAnsi="Times New Roman"/>
          <w:color w:val="000000" w:themeColor="text1"/>
          <w:sz w:val="24"/>
          <w:szCs w:val="24"/>
        </w:rPr>
        <w:t>zile</w:t>
      </w:r>
      <w:proofErr w:type="spellEnd"/>
      <w:r w:rsidRPr="002859D7">
        <w:rPr>
          <w:rFonts w:ascii="Times New Roman" w:hAnsi="Times New Roman"/>
          <w:color w:val="000000" w:themeColor="text1"/>
          <w:sz w:val="24"/>
          <w:szCs w:val="24"/>
        </w:rPr>
        <w:t xml:space="preserve"> de la data </w:t>
      </w:r>
      <w:proofErr w:type="spellStart"/>
      <w:r w:rsidRPr="002859D7">
        <w:rPr>
          <w:rFonts w:ascii="Times New Roman" w:hAnsi="Times New Roman"/>
          <w:color w:val="000000" w:themeColor="text1"/>
          <w:sz w:val="24"/>
          <w:szCs w:val="24"/>
        </w:rPr>
        <w:t>recepției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acceptării</w:t>
      </w:r>
      <w:proofErr w:type="spellEnd"/>
      <w:r w:rsidRPr="002859D7">
        <w:rPr>
          <w:rFonts w:ascii="Times New Roman" w:hAnsi="Times New Roman"/>
          <w:color w:val="000000" w:themeColor="text1"/>
          <w:sz w:val="24"/>
          <w:szCs w:val="24"/>
        </w:rPr>
        <w:t xml:space="preserve">) </w:t>
      </w:r>
      <w:proofErr w:type="spellStart"/>
      <w:r w:rsidRPr="002859D7">
        <w:rPr>
          <w:rFonts w:ascii="Times New Roman" w:hAnsi="Times New Roman"/>
          <w:color w:val="000000" w:themeColor="text1"/>
          <w:sz w:val="24"/>
          <w:szCs w:val="24"/>
        </w:rPr>
        <w:t>serviciilor</w:t>
      </w:r>
      <w:proofErr w:type="spellEnd"/>
      <w:r w:rsidRPr="002859D7">
        <w:rPr>
          <w:rFonts w:ascii="Times New Roman" w:hAnsi="Times New Roman"/>
          <w:color w:val="000000" w:themeColor="text1"/>
          <w:sz w:val="24"/>
          <w:szCs w:val="24"/>
        </w:rPr>
        <w:t>.</w:t>
      </w:r>
    </w:p>
    <w:p w14:paraId="66DD3067" w14:textId="4E96BE5A" w:rsidR="002859D7" w:rsidRDefault="002859D7" w:rsidP="002859D7">
      <w:pPr>
        <w:widowControl w:val="0"/>
        <w:tabs>
          <w:tab w:val="left" w:pos="709"/>
        </w:tabs>
        <w:spacing w:after="0"/>
        <w:jc w:val="both"/>
        <w:rPr>
          <w:rFonts w:ascii="Times New Roman" w:hAnsi="Times New Roman"/>
          <w:color w:val="000000" w:themeColor="text1"/>
          <w:sz w:val="24"/>
          <w:szCs w:val="24"/>
        </w:rPr>
      </w:pPr>
    </w:p>
    <w:p w14:paraId="1DE3DC43" w14:textId="77777777" w:rsidR="002859D7" w:rsidRPr="002859D7" w:rsidRDefault="002859D7" w:rsidP="002859D7">
      <w:pPr>
        <w:spacing w:before="240" w:after="0"/>
        <w:rPr>
          <w:rFonts w:ascii="Times New Roman" w:hAnsi="Times New Roman"/>
          <w:i/>
          <w:color w:val="FF0000"/>
          <w:sz w:val="24"/>
          <w:szCs w:val="24"/>
          <w:lang w:val="ro-RO"/>
        </w:rPr>
      </w:pPr>
      <w:r w:rsidRPr="002859D7">
        <w:rPr>
          <w:rFonts w:ascii="Times New Roman" w:hAnsi="Times New Roman"/>
          <w:i/>
          <w:color w:val="FF0000"/>
          <w:sz w:val="24"/>
          <w:szCs w:val="24"/>
          <w:u w:val="single"/>
          <w:lang w:val="ro-RO"/>
        </w:rPr>
        <w:t>Ofertat</w:t>
      </w:r>
      <w:r w:rsidRPr="002859D7">
        <w:rPr>
          <w:rFonts w:ascii="Times New Roman" w:hAnsi="Times New Roman"/>
          <w:i/>
          <w:color w:val="FF0000"/>
          <w:sz w:val="24"/>
          <w:szCs w:val="24"/>
          <w:lang w:val="ro-RO"/>
        </w:rPr>
        <w:t>…………………………………………………………. (Se completează de către ofertant)</w:t>
      </w:r>
    </w:p>
    <w:p w14:paraId="081161DC" w14:textId="77777777" w:rsidR="002859D7" w:rsidRPr="002859D7" w:rsidRDefault="002859D7" w:rsidP="002859D7">
      <w:pPr>
        <w:widowControl w:val="0"/>
        <w:tabs>
          <w:tab w:val="left" w:pos="709"/>
        </w:tabs>
        <w:spacing w:after="0"/>
        <w:jc w:val="both"/>
        <w:rPr>
          <w:rFonts w:ascii="Times New Roman" w:hAnsi="Times New Roman"/>
          <w:color w:val="000000" w:themeColor="text1"/>
          <w:sz w:val="24"/>
          <w:szCs w:val="24"/>
        </w:rPr>
      </w:pPr>
    </w:p>
    <w:p w14:paraId="00DE46C6" w14:textId="77777777" w:rsidR="002859D7" w:rsidRPr="002859D7" w:rsidRDefault="002859D7" w:rsidP="002859D7">
      <w:pPr>
        <w:pStyle w:val="Heading1"/>
        <w:keepNext w:val="0"/>
        <w:keepLines w:val="0"/>
        <w:tabs>
          <w:tab w:val="clear" w:pos="1440"/>
        </w:tabs>
        <w:spacing w:before="0"/>
        <w:ind w:left="450" w:hanging="450"/>
        <w:rPr>
          <w:rFonts w:ascii="Times New Roman" w:hAnsi="Times New Roman"/>
          <w:b w:val="0"/>
          <w:bCs w:val="0"/>
          <w:color w:val="000000" w:themeColor="text1"/>
          <w:sz w:val="24"/>
          <w:szCs w:val="24"/>
        </w:rPr>
      </w:pPr>
      <w:proofErr w:type="spellStart"/>
      <w:r w:rsidRPr="002859D7">
        <w:rPr>
          <w:rFonts w:ascii="Times New Roman" w:hAnsi="Times New Roman"/>
          <w:color w:val="000000" w:themeColor="text1"/>
          <w:sz w:val="24"/>
          <w:szCs w:val="24"/>
        </w:rPr>
        <w:t>Dispoziții</w:t>
      </w:r>
      <w:proofErr w:type="spellEnd"/>
      <w:r w:rsidRPr="002859D7">
        <w:rPr>
          <w:rFonts w:ascii="Times New Roman" w:hAnsi="Times New Roman"/>
          <w:bCs w:val="0"/>
          <w:color w:val="000000" w:themeColor="text1"/>
          <w:sz w:val="24"/>
          <w:szCs w:val="24"/>
        </w:rPr>
        <w:t xml:space="preserve"> finale</w:t>
      </w:r>
    </w:p>
    <w:p w14:paraId="6A4DB773" w14:textId="77777777" w:rsidR="002859D7" w:rsidRPr="002859D7" w:rsidRDefault="002859D7" w:rsidP="002859D7">
      <w:pPr>
        <w:pStyle w:val="Heading1"/>
        <w:keepNext w:val="0"/>
        <w:keepLines w:val="0"/>
        <w:widowControl w:val="0"/>
        <w:numPr>
          <w:ilvl w:val="0"/>
          <w:numId w:val="0"/>
        </w:numPr>
        <w:tabs>
          <w:tab w:val="left" w:pos="709"/>
          <w:tab w:val="left" w:pos="993"/>
          <w:tab w:val="left" w:pos="1560"/>
        </w:tabs>
        <w:spacing w:before="0"/>
        <w:rPr>
          <w:rFonts w:ascii="Times New Roman" w:hAnsi="Times New Roman"/>
          <w:b w:val="0"/>
          <w:bCs w:val="0"/>
          <w:color w:val="000000" w:themeColor="text1"/>
          <w:sz w:val="24"/>
          <w:szCs w:val="24"/>
        </w:rPr>
      </w:pPr>
      <w:r w:rsidRPr="002859D7">
        <w:rPr>
          <w:rFonts w:ascii="Times New Roman" w:hAnsi="Times New Roman"/>
          <w:color w:val="000000" w:themeColor="text1"/>
          <w:sz w:val="24"/>
          <w:szCs w:val="24"/>
        </w:rPr>
        <w:tab/>
      </w:r>
      <w:r w:rsidRPr="002859D7">
        <w:rPr>
          <w:rFonts w:ascii="Times New Roman" w:hAnsi="Times New Roman"/>
          <w:b w:val="0"/>
          <w:bCs w:val="0"/>
          <w:color w:val="000000" w:themeColor="text1"/>
          <w:sz w:val="24"/>
          <w:szCs w:val="24"/>
        </w:rPr>
        <w:t xml:space="preserve">La </w:t>
      </w:r>
      <w:proofErr w:type="spellStart"/>
      <w:r w:rsidRPr="002859D7">
        <w:rPr>
          <w:rFonts w:ascii="Times New Roman" w:hAnsi="Times New Roman"/>
          <w:b w:val="0"/>
          <w:bCs w:val="0"/>
          <w:color w:val="000000" w:themeColor="text1"/>
          <w:sz w:val="24"/>
          <w:szCs w:val="24"/>
        </w:rPr>
        <w:t>predarea</w:t>
      </w:r>
      <w:proofErr w:type="spellEnd"/>
      <w:r w:rsidRPr="002859D7">
        <w:rPr>
          <w:rFonts w:ascii="Times New Roman" w:hAnsi="Times New Roman"/>
          <w:b w:val="0"/>
          <w:bCs w:val="0"/>
          <w:color w:val="000000" w:themeColor="text1"/>
          <w:sz w:val="24"/>
          <w:szCs w:val="24"/>
        </w:rPr>
        <w:t>/</w:t>
      </w:r>
      <w:proofErr w:type="spellStart"/>
      <w:r w:rsidRPr="002859D7">
        <w:rPr>
          <w:rFonts w:ascii="Times New Roman" w:hAnsi="Times New Roman"/>
          <w:b w:val="0"/>
          <w:bCs w:val="0"/>
          <w:color w:val="000000" w:themeColor="text1"/>
          <w:sz w:val="24"/>
          <w:szCs w:val="24"/>
        </w:rPr>
        <w:t>primirea</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în</w:t>
      </w:r>
      <w:proofErr w:type="spellEnd"/>
      <w:r w:rsidRPr="002859D7">
        <w:rPr>
          <w:rFonts w:ascii="Times New Roman" w:hAnsi="Times New Roman"/>
          <w:b w:val="0"/>
          <w:bCs w:val="0"/>
          <w:color w:val="000000" w:themeColor="text1"/>
          <w:sz w:val="24"/>
          <w:szCs w:val="24"/>
        </w:rPr>
        <w:t xml:space="preserve">/din </w:t>
      </w:r>
      <w:proofErr w:type="spellStart"/>
      <w:r w:rsidRPr="002859D7">
        <w:rPr>
          <w:rFonts w:ascii="Times New Roman" w:hAnsi="Times New Roman"/>
          <w:b w:val="0"/>
          <w:bCs w:val="0"/>
          <w:color w:val="000000" w:themeColor="text1"/>
          <w:sz w:val="24"/>
          <w:szCs w:val="24"/>
        </w:rPr>
        <w:t>reparație</w:t>
      </w:r>
      <w:proofErr w:type="spellEnd"/>
      <w:r w:rsidRPr="002859D7">
        <w:rPr>
          <w:rFonts w:ascii="Times New Roman" w:hAnsi="Times New Roman"/>
          <w:b w:val="0"/>
          <w:bCs w:val="0"/>
          <w:color w:val="000000" w:themeColor="text1"/>
          <w:sz w:val="24"/>
          <w:szCs w:val="24"/>
        </w:rPr>
        <w:t xml:space="preserve"> se </w:t>
      </w:r>
      <w:proofErr w:type="spellStart"/>
      <w:r w:rsidRPr="002859D7">
        <w:rPr>
          <w:rFonts w:ascii="Times New Roman" w:hAnsi="Times New Roman"/>
          <w:b w:val="0"/>
          <w:bCs w:val="0"/>
          <w:color w:val="000000" w:themeColor="text1"/>
          <w:sz w:val="24"/>
          <w:szCs w:val="24"/>
        </w:rPr>
        <w:t>va</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încheia</w:t>
      </w:r>
      <w:proofErr w:type="spellEnd"/>
      <w:r w:rsidRPr="002859D7">
        <w:rPr>
          <w:rFonts w:ascii="Times New Roman" w:hAnsi="Times New Roman"/>
          <w:b w:val="0"/>
          <w:bCs w:val="0"/>
          <w:color w:val="000000" w:themeColor="text1"/>
          <w:sz w:val="24"/>
          <w:szCs w:val="24"/>
        </w:rPr>
        <w:t xml:space="preserve"> un </w:t>
      </w:r>
      <w:proofErr w:type="spellStart"/>
      <w:r w:rsidRPr="002859D7">
        <w:rPr>
          <w:rFonts w:ascii="Times New Roman" w:hAnsi="Times New Roman"/>
          <w:b w:val="0"/>
          <w:bCs w:val="0"/>
          <w:color w:val="000000" w:themeColor="text1"/>
          <w:sz w:val="24"/>
          <w:szCs w:val="24"/>
        </w:rPr>
        <w:t>proces</w:t>
      </w:r>
      <w:proofErr w:type="spellEnd"/>
      <w:r w:rsidRPr="002859D7">
        <w:rPr>
          <w:rFonts w:ascii="Times New Roman" w:hAnsi="Times New Roman"/>
          <w:b w:val="0"/>
          <w:bCs w:val="0"/>
          <w:color w:val="000000" w:themeColor="text1"/>
          <w:sz w:val="24"/>
          <w:szCs w:val="24"/>
        </w:rPr>
        <w:t xml:space="preserve">-verbal de </w:t>
      </w:r>
      <w:proofErr w:type="spellStart"/>
      <w:r w:rsidRPr="002859D7">
        <w:rPr>
          <w:rFonts w:ascii="Times New Roman" w:hAnsi="Times New Roman"/>
          <w:b w:val="0"/>
          <w:bCs w:val="0"/>
          <w:color w:val="000000" w:themeColor="text1"/>
          <w:sz w:val="24"/>
          <w:szCs w:val="24"/>
        </w:rPr>
        <w:t>predare-primire</w:t>
      </w:r>
      <w:proofErr w:type="spellEnd"/>
      <w:r w:rsidRPr="002859D7">
        <w:rPr>
          <w:rFonts w:ascii="Times New Roman" w:hAnsi="Times New Roman"/>
          <w:b w:val="0"/>
          <w:bCs w:val="0"/>
          <w:color w:val="000000" w:themeColor="text1"/>
          <w:sz w:val="24"/>
          <w:szCs w:val="24"/>
        </w:rPr>
        <w:t xml:space="preserve"> a </w:t>
      </w:r>
      <w:proofErr w:type="spellStart"/>
      <w:r w:rsidRPr="002859D7">
        <w:rPr>
          <w:rFonts w:ascii="Times New Roman" w:hAnsi="Times New Roman"/>
          <w:b w:val="0"/>
          <w:bCs w:val="0"/>
          <w:color w:val="000000" w:themeColor="text1"/>
          <w:sz w:val="24"/>
          <w:szCs w:val="24"/>
        </w:rPr>
        <w:t>plutelor</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în</w:t>
      </w:r>
      <w:proofErr w:type="spellEnd"/>
      <w:r w:rsidRPr="002859D7">
        <w:rPr>
          <w:rFonts w:ascii="Times New Roman" w:hAnsi="Times New Roman"/>
          <w:b w:val="0"/>
          <w:bCs w:val="0"/>
          <w:color w:val="000000" w:themeColor="text1"/>
          <w:sz w:val="24"/>
          <w:szCs w:val="24"/>
        </w:rPr>
        <w:t xml:space="preserve"> 2 (</w:t>
      </w:r>
      <w:proofErr w:type="spellStart"/>
      <w:r w:rsidRPr="002859D7">
        <w:rPr>
          <w:rFonts w:ascii="Times New Roman" w:hAnsi="Times New Roman"/>
          <w:b w:val="0"/>
          <w:bCs w:val="0"/>
          <w:color w:val="000000" w:themeColor="text1"/>
          <w:sz w:val="24"/>
          <w:szCs w:val="24"/>
        </w:rPr>
        <w:t>două</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exemplare</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pentru</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fiecare</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plută</w:t>
      </w:r>
      <w:proofErr w:type="spellEnd"/>
      <w:r w:rsidRPr="002859D7">
        <w:rPr>
          <w:rFonts w:ascii="Times New Roman" w:hAnsi="Times New Roman"/>
          <w:b w:val="0"/>
          <w:bCs w:val="0"/>
          <w:color w:val="000000" w:themeColor="text1"/>
          <w:sz w:val="24"/>
          <w:szCs w:val="24"/>
        </w:rPr>
        <w:t xml:space="preserve"> de </w:t>
      </w:r>
      <w:proofErr w:type="spellStart"/>
      <w:r w:rsidRPr="002859D7">
        <w:rPr>
          <w:rFonts w:ascii="Times New Roman" w:hAnsi="Times New Roman"/>
          <w:b w:val="0"/>
          <w:bCs w:val="0"/>
          <w:color w:val="000000" w:themeColor="text1"/>
          <w:sz w:val="24"/>
          <w:szCs w:val="24"/>
        </w:rPr>
        <w:t>salvare</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între</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reprezentantul</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beneficiarului</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și</w:t>
      </w:r>
      <w:proofErr w:type="spellEnd"/>
      <w:r w:rsidRPr="002859D7">
        <w:rPr>
          <w:rFonts w:ascii="Times New Roman" w:hAnsi="Times New Roman"/>
          <w:b w:val="0"/>
          <w:bCs w:val="0"/>
          <w:color w:val="000000" w:themeColor="text1"/>
          <w:sz w:val="24"/>
          <w:szCs w:val="24"/>
        </w:rPr>
        <w:t xml:space="preserve"> </w:t>
      </w:r>
      <w:proofErr w:type="spellStart"/>
      <w:r w:rsidRPr="002859D7">
        <w:rPr>
          <w:rFonts w:ascii="Times New Roman" w:hAnsi="Times New Roman"/>
          <w:b w:val="0"/>
          <w:bCs w:val="0"/>
          <w:color w:val="000000" w:themeColor="text1"/>
          <w:sz w:val="24"/>
          <w:szCs w:val="24"/>
        </w:rPr>
        <w:t>prestator</w:t>
      </w:r>
      <w:proofErr w:type="spellEnd"/>
      <w:r w:rsidRPr="002859D7">
        <w:rPr>
          <w:rFonts w:ascii="Times New Roman" w:hAnsi="Times New Roman"/>
          <w:b w:val="0"/>
          <w:bCs w:val="0"/>
          <w:color w:val="000000" w:themeColor="text1"/>
          <w:sz w:val="24"/>
          <w:szCs w:val="24"/>
        </w:rPr>
        <w:t>.</w:t>
      </w:r>
    </w:p>
    <w:p w14:paraId="4283A659" w14:textId="77777777" w:rsidR="002859D7" w:rsidRPr="002859D7" w:rsidRDefault="002859D7" w:rsidP="002859D7">
      <w:pPr>
        <w:widowControl w:val="0"/>
        <w:spacing w:after="0"/>
        <w:rPr>
          <w:rFonts w:ascii="Times New Roman" w:eastAsiaTheme="majorEastAsia" w:hAnsi="Times New Roman"/>
          <w:color w:val="000000" w:themeColor="text1"/>
          <w:sz w:val="24"/>
          <w:szCs w:val="24"/>
        </w:rPr>
      </w:pPr>
      <w:r w:rsidRPr="002859D7">
        <w:rPr>
          <w:rFonts w:ascii="Times New Roman" w:eastAsiaTheme="majorEastAsia" w:hAnsi="Times New Roman"/>
          <w:color w:val="000000" w:themeColor="text1"/>
          <w:sz w:val="24"/>
          <w:szCs w:val="24"/>
        </w:rPr>
        <w:t xml:space="preserve">            </w:t>
      </w:r>
      <w:proofErr w:type="spellStart"/>
      <w:r w:rsidRPr="002859D7">
        <w:rPr>
          <w:rFonts w:ascii="Times New Roman" w:eastAsiaTheme="majorEastAsia" w:hAnsi="Times New Roman"/>
          <w:color w:val="000000" w:themeColor="text1"/>
          <w:sz w:val="24"/>
          <w:szCs w:val="24"/>
        </w:rPr>
        <w:t>Toate</w:t>
      </w:r>
      <w:proofErr w:type="spellEnd"/>
      <w:r w:rsidRPr="002859D7">
        <w:rPr>
          <w:rFonts w:ascii="Times New Roman" w:eastAsiaTheme="majorEastAsia" w:hAnsi="Times New Roman"/>
          <w:color w:val="000000" w:themeColor="text1"/>
          <w:sz w:val="24"/>
          <w:szCs w:val="24"/>
        </w:rPr>
        <w:t xml:space="preserve"> </w:t>
      </w:r>
      <w:proofErr w:type="spellStart"/>
      <w:r w:rsidRPr="002859D7">
        <w:rPr>
          <w:rFonts w:ascii="Times New Roman" w:eastAsiaTheme="majorEastAsia" w:hAnsi="Times New Roman"/>
          <w:color w:val="000000" w:themeColor="text1"/>
          <w:sz w:val="24"/>
          <w:szCs w:val="24"/>
        </w:rPr>
        <w:t>materialele</w:t>
      </w:r>
      <w:proofErr w:type="spellEnd"/>
      <w:r w:rsidRPr="002859D7">
        <w:rPr>
          <w:rFonts w:ascii="Times New Roman" w:eastAsiaTheme="majorEastAsia" w:hAnsi="Times New Roman"/>
          <w:color w:val="000000" w:themeColor="text1"/>
          <w:sz w:val="24"/>
          <w:szCs w:val="24"/>
        </w:rPr>
        <w:t xml:space="preserve"> </w:t>
      </w:r>
      <w:proofErr w:type="spellStart"/>
      <w:r w:rsidRPr="002859D7">
        <w:rPr>
          <w:rFonts w:ascii="Times New Roman" w:eastAsiaTheme="majorEastAsia" w:hAnsi="Times New Roman"/>
          <w:color w:val="000000" w:themeColor="text1"/>
          <w:sz w:val="24"/>
          <w:szCs w:val="24"/>
        </w:rPr>
        <w:t>rezultate</w:t>
      </w:r>
      <w:proofErr w:type="spellEnd"/>
      <w:r w:rsidRPr="002859D7">
        <w:rPr>
          <w:rFonts w:ascii="Times New Roman" w:eastAsiaTheme="majorEastAsia" w:hAnsi="Times New Roman"/>
          <w:color w:val="000000" w:themeColor="text1"/>
          <w:sz w:val="24"/>
          <w:szCs w:val="24"/>
        </w:rPr>
        <w:t xml:space="preserve"> </w:t>
      </w:r>
      <w:proofErr w:type="spellStart"/>
      <w:r w:rsidRPr="002859D7">
        <w:rPr>
          <w:rFonts w:ascii="Times New Roman" w:eastAsiaTheme="majorEastAsia" w:hAnsi="Times New Roman"/>
          <w:color w:val="000000" w:themeColor="text1"/>
          <w:sz w:val="24"/>
          <w:szCs w:val="24"/>
        </w:rPr>
        <w:t>în</w:t>
      </w:r>
      <w:proofErr w:type="spellEnd"/>
      <w:r w:rsidRPr="002859D7">
        <w:rPr>
          <w:rFonts w:ascii="Times New Roman" w:eastAsiaTheme="majorEastAsia" w:hAnsi="Times New Roman"/>
          <w:color w:val="000000" w:themeColor="text1"/>
          <w:sz w:val="24"/>
          <w:szCs w:val="24"/>
        </w:rPr>
        <w:t xml:space="preserve"> </w:t>
      </w:r>
      <w:proofErr w:type="spellStart"/>
      <w:r w:rsidRPr="002859D7">
        <w:rPr>
          <w:rFonts w:ascii="Times New Roman" w:eastAsiaTheme="majorEastAsia" w:hAnsi="Times New Roman"/>
          <w:color w:val="000000" w:themeColor="text1"/>
          <w:sz w:val="24"/>
          <w:szCs w:val="24"/>
        </w:rPr>
        <w:t>urma</w:t>
      </w:r>
      <w:proofErr w:type="spellEnd"/>
      <w:r w:rsidRPr="002859D7">
        <w:rPr>
          <w:rFonts w:ascii="Times New Roman" w:eastAsiaTheme="majorEastAsia" w:hAnsi="Times New Roman"/>
          <w:color w:val="000000" w:themeColor="text1"/>
          <w:sz w:val="24"/>
          <w:szCs w:val="24"/>
        </w:rPr>
        <w:t xml:space="preserve"> </w:t>
      </w:r>
      <w:proofErr w:type="spellStart"/>
      <w:r w:rsidRPr="002859D7">
        <w:rPr>
          <w:rFonts w:ascii="Times New Roman" w:eastAsiaTheme="majorEastAsia" w:hAnsi="Times New Roman"/>
          <w:color w:val="000000" w:themeColor="text1"/>
          <w:sz w:val="24"/>
          <w:szCs w:val="24"/>
        </w:rPr>
        <w:t>înlocuirii</w:t>
      </w:r>
      <w:proofErr w:type="spellEnd"/>
      <w:r w:rsidRPr="002859D7">
        <w:rPr>
          <w:rFonts w:ascii="Times New Roman" w:eastAsiaTheme="majorEastAsia" w:hAnsi="Times New Roman"/>
          <w:color w:val="000000" w:themeColor="text1"/>
          <w:sz w:val="24"/>
          <w:szCs w:val="24"/>
        </w:rPr>
        <w:t xml:space="preserve"> </w:t>
      </w:r>
      <w:proofErr w:type="spellStart"/>
      <w:r w:rsidRPr="002859D7">
        <w:rPr>
          <w:rFonts w:ascii="Times New Roman" w:eastAsiaTheme="majorEastAsia" w:hAnsi="Times New Roman"/>
          <w:color w:val="000000" w:themeColor="text1"/>
          <w:sz w:val="24"/>
          <w:szCs w:val="24"/>
        </w:rPr>
        <w:t>vor</w:t>
      </w:r>
      <w:proofErr w:type="spellEnd"/>
      <w:r w:rsidRPr="002859D7">
        <w:rPr>
          <w:rFonts w:ascii="Times New Roman" w:eastAsiaTheme="majorEastAsia" w:hAnsi="Times New Roman"/>
          <w:color w:val="000000" w:themeColor="text1"/>
          <w:sz w:val="24"/>
          <w:szCs w:val="24"/>
        </w:rPr>
        <w:t xml:space="preserve"> fi predate </w:t>
      </w:r>
      <w:proofErr w:type="spellStart"/>
      <w:r w:rsidRPr="002859D7">
        <w:rPr>
          <w:rFonts w:ascii="Times New Roman" w:eastAsiaTheme="majorEastAsia" w:hAnsi="Times New Roman"/>
          <w:color w:val="000000" w:themeColor="text1"/>
          <w:sz w:val="24"/>
          <w:szCs w:val="24"/>
        </w:rPr>
        <w:t>beneficiarului</w:t>
      </w:r>
      <w:proofErr w:type="spellEnd"/>
      <w:r w:rsidRPr="002859D7">
        <w:rPr>
          <w:rFonts w:ascii="Times New Roman" w:eastAsiaTheme="majorEastAsia" w:hAnsi="Times New Roman"/>
          <w:color w:val="000000" w:themeColor="text1"/>
          <w:sz w:val="24"/>
          <w:szCs w:val="24"/>
        </w:rPr>
        <w:t xml:space="preserve">, pe </w:t>
      </w:r>
      <w:proofErr w:type="spellStart"/>
      <w:r w:rsidRPr="002859D7">
        <w:rPr>
          <w:rFonts w:ascii="Times New Roman" w:eastAsiaTheme="majorEastAsia" w:hAnsi="Times New Roman"/>
          <w:color w:val="000000" w:themeColor="text1"/>
          <w:sz w:val="24"/>
          <w:szCs w:val="24"/>
        </w:rPr>
        <w:t>baza</w:t>
      </w:r>
      <w:proofErr w:type="spellEnd"/>
      <w:r w:rsidRPr="002859D7">
        <w:rPr>
          <w:rFonts w:ascii="Times New Roman" w:eastAsiaTheme="majorEastAsia" w:hAnsi="Times New Roman"/>
          <w:color w:val="000000" w:themeColor="text1"/>
          <w:sz w:val="24"/>
          <w:szCs w:val="24"/>
        </w:rPr>
        <w:t xml:space="preserve"> </w:t>
      </w:r>
      <w:proofErr w:type="spellStart"/>
      <w:r w:rsidRPr="002859D7">
        <w:rPr>
          <w:rFonts w:ascii="Times New Roman" w:eastAsiaTheme="majorEastAsia" w:hAnsi="Times New Roman"/>
          <w:color w:val="000000" w:themeColor="text1"/>
          <w:sz w:val="24"/>
          <w:szCs w:val="24"/>
        </w:rPr>
        <w:t>unui</w:t>
      </w:r>
      <w:proofErr w:type="spellEnd"/>
      <w:r w:rsidRPr="002859D7">
        <w:rPr>
          <w:rFonts w:ascii="Times New Roman" w:eastAsiaTheme="majorEastAsia" w:hAnsi="Times New Roman"/>
          <w:color w:val="000000" w:themeColor="text1"/>
          <w:sz w:val="24"/>
          <w:szCs w:val="24"/>
        </w:rPr>
        <w:t xml:space="preserve"> </w:t>
      </w:r>
      <w:proofErr w:type="spellStart"/>
      <w:r w:rsidRPr="002859D7">
        <w:rPr>
          <w:rFonts w:ascii="Times New Roman" w:eastAsiaTheme="majorEastAsia" w:hAnsi="Times New Roman"/>
          <w:color w:val="000000" w:themeColor="text1"/>
          <w:sz w:val="24"/>
          <w:szCs w:val="24"/>
        </w:rPr>
        <w:t>proces</w:t>
      </w:r>
      <w:proofErr w:type="spellEnd"/>
      <w:r w:rsidRPr="002859D7">
        <w:rPr>
          <w:rFonts w:ascii="Times New Roman" w:eastAsiaTheme="majorEastAsia" w:hAnsi="Times New Roman"/>
          <w:color w:val="000000" w:themeColor="text1"/>
          <w:sz w:val="24"/>
          <w:szCs w:val="24"/>
        </w:rPr>
        <w:t>-verbal.</w:t>
      </w:r>
    </w:p>
    <w:p w14:paraId="4985B7AD" w14:textId="77777777" w:rsidR="002859D7" w:rsidRPr="002859D7" w:rsidRDefault="002859D7" w:rsidP="002859D7">
      <w:pPr>
        <w:spacing w:before="240" w:after="0"/>
        <w:rPr>
          <w:rFonts w:ascii="Times New Roman" w:hAnsi="Times New Roman"/>
          <w:i/>
          <w:color w:val="FF0000"/>
          <w:sz w:val="24"/>
          <w:szCs w:val="24"/>
          <w:lang w:val="ro-RO"/>
        </w:rPr>
      </w:pPr>
      <w:r w:rsidRPr="002859D7">
        <w:rPr>
          <w:rFonts w:ascii="Times New Roman" w:hAnsi="Times New Roman"/>
          <w:i/>
          <w:color w:val="FF0000"/>
          <w:sz w:val="24"/>
          <w:szCs w:val="24"/>
          <w:u w:val="single"/>
          <w:lang w:val="ro-RO"/>
        </w:rPr>
        <w:t>Ofertat</w:t>
      </w:r>
      <w:r w:rsidRPr="002859D7">
        <w:rPr>
          <w:rFonts w:ascii="Times New Roman" w:hAnsi="Times New Roman"/>
          <w:i/>
          <w:color w:val="FF0000"/>
          <w:sz w:val="24"/>
          <w:szCs w:val="24"/>
          <w:lang w:val="ro-RO"/>
        </w:rPr>
        <w:t>…………………………………………………………. (Se completează de către ofertant)</w:t>
      </w:r>
    </w:p>
    <w:p w14:paraId="52CBD2EE" w14:textId="77777777" w:rsidR="00BE7B74" w:rsidRPr="00A54A03" w:rsidRDefault="00BE7B74" w:rsidP="00BE7B74">
      <w:pPr>
        <w:spacing w:before="240" w:after="0"/>
        <w:rPr>
          <w:rFonts w:ascii="Times New Roman" w:hAnsi="Times New Roman"/>
          <w:i/>
          <w:color w:val="FF0000"/>
          <w:sz w:val="24"/>
          <w:szCs w:val="24"/>
          <w:lang w:val="ro-RO"/>
        </w:rPr>
      </w:pPr>
    </w:p>
    <w:p w14:paraId="1C6A3DA0" w14:textId="2D8A543C" w:rsidR="001E68DC" w:rsidRPr="001E68DC" w:rsidRDefault="00071CBE" w:rsidP="00A83627">
      <w:pPr>
        <w:tabs>
          <w:tab w:val="left" w:pos="993"/>
        </w:tabs>
        <w:spacing w:after="0"/>
        <w:rPr>
          <w:lang w:val="ro-RO"/>
        </w:rPr>
      </w:pPr>
      <w:r w:rsidRPr="00151852">
        <w:rPr>
          <w:rFonts w:ascii="Times New Roman" w:hAnsi="Times New Roman"/>
          <w:b/>
          <w:i/>
          <w:color w:val="FF0000"/>
          <w:sz w:val="24"/>
          <w:szCs w:val="24"/>
          <w:lang w:val="ro-RO"/>
        </w:rPr>
        <w:t xml:space="preserve"> </w:t>
      </w:r>
      <w:r w:rsidR="00AA3764" w:rsidRPr="00151852">
        <w:rPr>
          <w:rFonts w:ascii="Times New Roman" w:hAnsi="Times New Roman"/>
          <w:b/>
          <w:color w:val="FF0000"/>
          <w:sz w:val="24"/>
          <w:szCs w:val="24"/>
          <w:lang w:val="ro-RO"/>
        </w:rPr>
        <w:t xml:space="preserve">    </w:t>
      </w:r>
      <w:bookmarkStart w:id="7" w:name="_Toc476835385"/>
      <w:bookmarkStart w:id="8" w:name="_Toc476924764"/>
      <w:bookmarkEnd w:id="7"/>
    </w:p>
    <w:p w14:paraId="725D3F2F" w14:textId="5927D886" w:rsidR="004E1871" w:rsidRPr="001E68DC" w:rsidRDefault="000655C5" w:rsidP="00A54A03">
      <w:pPr>
        <w:pStyle w:val="Heading1"/>
        <w:keepNext w:val="0"/>
        <w:keepLines w:val="0"/>
        <w:numPr>
          <w:ilvl w:val="0"/>
          <w:numId w:val="0"/>
        </w:numPr>
        <w:spacing w:before="0"/>
        <w:rPr>
          <w:rFonts w:ascii="Times New Roman" w:eastAsia="Calibri" w:hAnsi="Times New Roman"/>
          <w:color w:val="auto"/>
          <w:sz w:val="24"/>
          <w:szCs w:val="24"/>
          <w:lang w:val="ro-RO"/>
        </w:rPr>
      </w:pPr>
      <w:r>
        <w:rPr>
          <w:rFonts w:ascii="Times New Roman" w:eastAsia="Calibri" w:hAnsi="Times New Roman"/>
          <w:color w:val="auto"/>
          <w:sz w:val="24"/>
          <w:szCs w:val="24"/>
          <w:lang w:val="ro-RO"/>
        </w:rPr>
        <w:t>9</w:t>
      </w:r>
      <w:r w:rsidR="00A54A03">
        <w:rPr>
          <w:rFonts w:ascii="Times New Roman" w:eastAsia="Calibri" w:hAnsi="Times New Roman"/>
          <w:color w:val="auto"/>
          <w:sz w:val="24"/>
          <w:szCs w:val="24"/>
          <w:lang w:val="ro-RO"/>
        </w:rPr>
        <w:t>.</w:t>
      </w:r>
      <w:r w:rsidR="004E1871" w:rsidRPr="001E68DC">
        <w:rPr>
          <w:rFonts w:ascii="Times New Roman" w:eastAsia="Calibri" w:hAnsi="Times New Roman"/>
          <w:color w:val="auto"/>
          <w:sz w:val="24"/>
          <w:szCs w:val="24"/>
          <w:lang w:val="ro-RO"/>
        </w:rPr>
        <w:t>Anexe la Propunerea Tehnica</w:t>
      </w:r>
      <w:bookmarkEnd w:id="8"/>
      <w:r w:rsidR="004E1871" w:rsidRPr="001E68DC">
        <w:rPr>
          <w:rFonts w:ascii="Times New Roman" w:eastAsia="Calibri" w:hAnsi="Times New Roman"/>
          <w:color w:val="auto"/>
          <w:sz w:val="24"/>
          <w:szCs w:val="24"/>
          <w:lang w:val="ro-RO"/>
        </w:rPr>
        <w:t xml:space="preserve">  </w:t>
      </w:r>
    </w:p>
    <w:p w14:paraId="1B0043AC" w14:textId="77777777" w:rsidR="001C540D" w:rsidRPr="001C540D" w:rsidRDefault="001C540D" w:rsidP="00B65335">
      <w:pPr>
        <w:numPr>
          <w:ilvl w:val="0"/>
          <w:numId w:val="3"/>
        </w:numPr>
        <w:tabs>
          <w:tab w:val="left" w:pos="450"/>
        </w:tabs>
        <w:spacing w:after="0"/>
        <w:ind w:left="180" w:firstLine="180"/>
        <w:jc w:val="both"/>
        <w:rPr>
          <w:rFonts w:ascii="Times New Roman" w:hAnsi="Times New Roman"/>
          <w:sz w:val="24"/>
          <w:szCs w:val="24"/>
          <w:lang w:val="ro-RO"/>
        </w:rPr>
      </w:pPr>
      <w:proofErr w:type="spellStart"/>
      <w:r w:rsidRPr="001C540D">
        <w:rPr>
          <w:rFonts w:ascii="Times New Roman" w:hAnsi="Times New Roman"/>
          <w:sz w:val="24"/>
          <w:szCs w:val="24"/>
          <w:lang w:val="ro-RO"/>
        </w:rPr>
        <w:t>Declaraţie</w:t>
      </w:r>
      <w:proofErr w:type="spellEnd"/>
      <w:r w:rsidRPr="001C540D">
        <w:rPr>
          <w:rFonts w:ascii="Times New Roman" w:hAnsi="Times New Roman"/>
          <w:sz w:val="24"/>
          <w:szCs w:val="24"/>
          <w:lang w:val="ro-RO"/>
        </w:rPr>
        <w:t xml:space="preserve"> privind respectarea regulilor obligatorii referitoare la </w:t>
      </w:r>
      <w:proofErr w:type="spellStart"/>
      <w:r w:rsidRPr="001C540D">
        <w:rPr>
          <w:rFonts w:ascii="Times New Roman" w:hAnsi="Times New Roman"/>
          <w:sz w:val="24"/>
          <w:szCs w:val="24"/>
          <w:lang w:val="ro-RO"/>
        </w:rPr>
        <w:t>condiţiile</w:t>
      </w:r>
      <w:proofErr w:type="spellEnd"/>
      <w:r w:rsidRPr="001C540D">
        <w:rPr>
          <w:rFonts w:ascii="Times New Roman" w:hAnsi="Times New Roman"/>
          <w:sz w:val="24"/>
          <w:szCs w:val="24"/>
          <w:lang w:val="ro-RO"/>
        </w:rPr>
        <w:t xml:space="preserve"> de muncă, </w:t>
      </w:r>
      <w:proofErr w:type="spellStart"/>
      <w:r w:rsidRPr="001C540D">
        <w:rPr>
          <w:rFonts w:ascii="Times New Roman" w:hAnsi="Times New Roman"/>
          <w:sz w:val="24"/>
          <w:szCs w:val="24"/>
          <w:lang w:val="ro-RO"/>
        </w:rPr>
        <w:t>protecţia</w:t>
      </w:r>
      <w:proofErr w:type="spellEnd"/>
      <w:r w:rsidRPr="001C540D">
        <w:rPr>
          <w:rFonts w:ascii="Times New Roman" w:hAnsi="Times New Roman"/>
          <w:sz w:val="24"/>
          <w:szCs w:val="24"/>
          <w:lang w:val="ro-RO"/>
        </w:rPr>
        <w:t xml:space="preserve"> muncii precum și a obligațiilor relevante din domeniile mediului, social și al relațiilor de muncă conform reglementărilor în vigoare la nivel </w:t>
      </w:r>
      <w:proofErr w:type="spellStart"/>
      <w:r w:rsidRPr="001C540D">
        <w:rPr>
          <w:rFonts w:ascii="Times New Roman" w:hAnsi="Times New Roman"/>
          <w:sz w:val="24"/>
          <w:szCs w:val="24"/>
          <w:lang w:val="ro-RO"/>
        </w:rPr>
        <w:t>naţional</w:t>
      </w:r>
      <w:proofErr w:type="spellEnd"/>
      <w:r w:rsidRPr="001C540D">
        <w:rPr>
          <w:rFonts w:ascii="Times New Roman" w:hAnsi="Times New Roman"/>
          <w:sz w:val="24"/>
          <w:szCs w:val="24"/>
          <w:lang w:val="ro-RO"/>
        </w:rPr>
        <w:t xml:space="preserve"> (Formularul nr. 6). </w:t>
      </w:r>
    </w:p>
    <w:p w14:paraId="411BF7AD" w14:textId="6B9A1A5F" w:rsidR="0065532E" w:rsidRPr="00F84099" w:rsidRDefault="0065532E" w:rsidP="00D82B6A">
      <w:pPr>
        <w:numPr>
          <w:ilvl w:val="0"/>
          <w:numId w:val="3"/>
        </w:numPr>
        <w:tabs>
          <w:tab w:val="left" w:pos="450"/>
        </w:tabs>
        <w:spacing w:after="0"/>
        <w:ind w:left="180" w:firstLine="180"/>
        <w:jc w:val="both"/>
        <w:rPr>
          <w:rFonts w:ascii="Times New Roman" w:hAnsi="Times New Roman"/>
          <w:sz w:val="24"/>
          <w:szCs w:val="24"/>
          <w:lang w:val="ro-RO"/>
        </w:rPr>
      </w:pPr>
      <w:r w:rsidRPr="00F84099">
        <w:rPr>
          <w:rFonts w:ascii="Times New Roman" w:hAnsi="Times New Roman"/>
          <w:sz w:val="24"/>
          <w:szCs w:val="24"/>
          <w:lang w:val="ro-RO"/>
        </w:rPr>
        <w:t>Angajamentul ofertantului de a nu subcontracta parte/părți din contract fără acceptul autorității/entității contractante, către operatori economici care nu au fost nominalizați ca fiind subcontractanți de specialitate în cadrul ofertei (Formularul nr. 1</w:t>
      </w:r>
      <w:r w:rsidR="00B65335" w:rsidRPr="00F84099">
        <w:rPr>
          <w:rFonts w:ascii="Times New Roman" w:hAnsi="Times New Roman"/>
          <w:sz w:val="24"/>
          <w:szCs w:val="24"/>
          <w:lang w:val="ro-RO"/>
        </w:rPr>
        <w:t>1</w:t>
      </w:r>
      <w:r w:rsidRPr="00F84099">
        <w:rPr>
          <w:rFonts w:ascii="Times New Roman" w:hAnsi="Times New Roman"/>
          <w:sz w:val="24"/>
          <w:szCs w:val="24"/>
          <w:lang w:val="ro-RO"/>
        </w:rPr>
        <w:t>)</w:t>
      </w:r>
    </w:p>
    <w:p w14:paraId="0ECF0AB6" w14:textId="1A85D31A" w:rsidR="00BF091A" w:rsidRPr="001E68DC" w:rsidRDefault="00BF091A" w:rsidP="001C540D">
      <w:pPr>
        <w:tabs>
          <w:tab w:val="left" w:pos="450"/>
        </w:tabs>
        <w:spacing w:after="0"/>
        <w:ind w:left="360"/>
        <w:jc w:val="both"/>
        <w:rPr>
          <w:rFonts w:ascii="Times New Roman" w:hAnsi="Times New Roman"/>
          <w:sz w:val="24"/>
          <w:szCs w:val="24"/>
          <w:lang w:val="ro-RO"/>
        </w:rPr>
      </w:pPr>
    </w:p>
    <w:sectPr w:rsidR="00BF091A" w:rsidRPr="001E68DC" w:rsidSect="008831A4">
      <w:headerReference w:type="default" r:id="rId8"/>
      <w:footerReference w:type="default" r:id="rId9"/>
      <w:pgSz w:w="16838" w:h="11906" w:orient="landscape"/>
      <w:pgMar w:top="810" w:right="908" w:bottom="1080" w:left="1418" w:header="165"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0C0E" w14:textId="77777777" w:rsidR="009562F5" w:rsidRDefault="009562F5" w:rsidP="0045199F">
      <w:pPr>
        <w:spacing w:after="0" w:line="240" w:lineRule="auto"/>
      </w:pPr>
      <w:r>
        <w:separator/>
      </w:r>
    </w:p>
  </w:endnote>
  <w:endnote w:type="continuationSeparator" w:id="0">
    <w:p w14:paraId="0B5454C1" w14:textId="77777777" w:rsidR="009562F5" w:rsidRDefault="009562F5"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51235"/>
      <w:docPartObj>
        <w:docPartGallery w:val="Page Numbers (Bottom of Page)"/>
        <w:docPartUnique/>
      </w:docPartObj>
    </w:sdtPr>
    <w:sdtEndPr/>
    <w:sdtContent>
      <w:p w14:paraId="516B58C0" w14:textId="77777777" w:rsidR="003B7827" w:rsidRDefault="00020142">
        <w:pPr>
          <w:pStyle w:val="Footer"/>
          <w:jc w:val="center"/>
        </w:pPr>
        <w:r>
          <w:fldChar w:fldCharType="begin"/>
        </w:r>
        <w:r>
          <w:instrText xml:space="preserve"> PAGE   \* MERGEFORMAT </w:instrText>
        </w:r>
        <w:r>
          <w:fldChar w:fldCharType="separate"/>
        </w:r>
        <w:r w:rsidR="00C4383E">
          <w:rPr>
            <w:noProof/>
          </w:rPr>
          <w:t>11</w:t>
        </w:r>
        <w:r>
          <w:rPr>
            <w:noProof/>
          </w:rPr>
          <w:fldChar w:fldCharType="end"/>
        </w:r>
      </w:p>
    </w:sdtContent>
  </w:sdt>
  <w:p w14:paraId="1E389053" w14:textId="77777777" w:rsidR="003B7827" w:rsidRDefault="003B7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40F1" w14:textId="77777777" w:rsidR="009562F5" w:rsidRDefault="009562F5" w:rsidP="0045199F">
      <w:pPr>
        <w:spacing w:after="0" w:line="240" w:lineRule="auto"/>
      </w:pPr>
      <w:r>
        <w:separator/>
      </w:r>
    </w:p>
  </w:footnote>
  <w:footnote w:type="continuationSeparator" w:id="0">
    <w:p w14:paraId="77400924" w14:textId="77777777" w:rsidR="009562F5" w:rsidRDefault="009562F5"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E8C7" w14:textId="4608A1A3" w:rsidR="00E5250C" w:rsidRDefault="00E5250C">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5AF9"/>
    <w:multiLevelType w:val="hybridMultilevel"/>
    <w:tmpl w:val="1F742E70"/>
    <w:lvl w:ilvl="0" w:tplc="C3CCDAB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7BB7"/>
    <w:multiLevelType w:val="hybridMultilevel"/>
    <w:tmpl w:val="B7FE22A6"/>
    <w:lvl w:ilvl="0" w:tplc="04090001">
      <w:start w:val="1"/>
      <w:numFmt w:val="decimal"/>
      <w:pStyle w:val="Heading2"/>
      <w:lvlText w:val="%1."/>
      <w:lvlJc w:val="left"/>
      <w:pPr>
        <w:ind w:left="360" w:hanging="360"/>
      </w:pPr>
    </w:lvl>
    <w:lvl w:ilvl="1" w:tplc="04090003" w:tentative="1">
      <w:start w:val="1"/>
      <w:numFmt w:val="lowerLetter"/>
      <w:pStyle w:val="Subparaa"/>
      <w:lvlText w:val="%2."/>
      <w:lvlJc w:val="left"/>
      <w:pPr>
        <w:ind w:left="1080" w:hanging="360"/>
      </w:pPr>
    </w:lvl>
    <w:lvl w:ilvl="2" w:tplc="04090005" w:tentative="1">
      <w:start w:val="1"/>
      <w:numFmt w:val="lowerRoman"/>
      <w:pStyle w:val="SubparaBullet"/>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 w15:restartNumberingAfterBreak="0">
    <w:nsid w:val="1B84563C"/>
    <w:multiLevelType w:val="hybridMultilevel"/>
    <w:tmpl w:val="4F7A4C5A"/>
    <w:lvl w:ilvl="0" w:tplc="91E0AADC">
      <w:start w:val="1"/>
      <w:numFmt w:val="decimal"/>
      <w:pStyle w:val="listenumrobis"/>
      <w:lvlText w:val="%1)"/>
      <w:lvlJc w:val="left"/>
      <w:pPr>
        <w:ind w:left="50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 w15:restartNumberingAfterBreak="0">
    <w:nsid w:val="24DF26C8"/>
    <w:multiLevelType w:val="hybridMultilevel"/>
    <w:tmpl w:val="C70803CC"/>
    <w:lvl w:ilvl="0" w:tplc="04090001">
      <w:start w:val="1"/>
      <w:numFmt w:val="bullet"/>
      <w:pStyle w:val="Bu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354D0A19"/>
    <w:multiLevelType w:val="hybridMultilevel"/>
    <w:tmpl w:val="ED1C0226"/>
    <w:lvl w:ilvl="0" w:tplc="04090001">
      <w:start w:val="1"/>
      <w:numFmt w:val="lowerRoman"/>
      <w:lvlText w:val="%1."/>
      <w:lvlJc w:val="right"/>
      <w:pPr>
        <w:ind w:left="720" w:hanging="360"/>
      </w:pPr>
      <w:rPr>
        <w:rFonts w:hint="default"/>
        <w:b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368D02A0"/>
    <w:multiLevelType w:val="hybridMultilevel"/>
    <w:tmpl w:val="C0DC5220"/>
    <w:lvl w:ilvl="0" w:tplc="04180001">
      <w:start w:val="1"/>
      <w:numFmt w:val="bullet"/>
      <w:lvlText w:val=""/>
      <w:lvlJc w:val="left"/>
      <w:pPr>
        <w:tabs>
          <w:tab w:val="num" w:pos="1425"/>
        </w:tabs>
        <w:ind w:left="1425" w:hanging="360"/>
      </w:pPr>
      <w:rPr>
        <w:rFonts w:ascii="Symbol" w:hAnsi="Symbol" w:hint="default"/>
      </w:rPr>
    </w:lvl>
    <w:lvl w:ilvl="1" w:tplc="04180003" w:tentative="1">
      <w:start w:val="1"/>
      <w:numFmt w:val="bullet"/>
      <w:lvlText w:val="o"/>
      <w:lvlJc w:val="left"/>
      <w:pPr>
        <w:tabs>
          <w:tab w:val="num" w:pos="2145"/>
        </w:tabs>
        <w:ind w:left="2145" w:hanging="360"/>
      </w:pPr>
      <w:rPr>
        <w:rFonts w:ascii="Courier New" w:hAnsi="Courier New" w:cs="Courier New" w:hint="default"/>
      </w:rPr>
    </w:lvl>
    <w:lvl w:ilvl="2" w:tplc="04180005" w:tentative="1">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44FE0830"/>
    <w:multiLevelType w:val="hybridMultilevel"/>
    <w:tmpl w:val="565A410A"/>
    <w:lvl w:ilvl="0" w:tplc="53CAC108">
      <w:start w:val="1"/>
      <w:numFmt w:val="bullet"/>
      <w:pStyle w:val="tiret"/>
      <w:lvlText w:val="-"/>
      <w:lvlJc w:val="left"/>
      <w:pPr>
        <w:ind w:left="1353" w:hanging="360"/>
      </w:pPr>
      <w:rPr>
        <w:rFonts w:ascii="Courier New" w:hAnsi="Courier New" w:hint="default"/>
      </w:rPr>
    </w:lvl>
    <w:lvl w:ilvl="1" w:tplc="01AEDB2C">
      <w:start w:val="1"/>
      <w:numFmt w:val="bullet"/>
      <w:lvlText w:val="o"/>
      <w:lvlJc w:val="left"/>
      <w:pPr>
        <w:ind w:left="1440" w:hanging="360"/>
      </w:pPr>
      <w:rPr>
        <w:rFonts w:ascii="Courier New" w:hAnsi="Courier New" w:cs="Courier New" w:hint="default"/>
      </w:rPr>
    </w:lvl>
    <w:lvl w:ilvl="2" w:tplc="AD16A630">
      <w:start w:val="1"/>
      <w:numFmt w:val="bullet"/>
      <w:lvlText w:val=""/>
      <w:lvlJc w:val="left"/>
      <w:pPr>
        <w:ind w:left="2160" w:hanging="360"/>
      </w:pPr>
      <w:rPr>
        <w:rFonts w:ascii="Wingdings" w:hAnsi="Wingdings" w:hint="default"/>
      </w:rPr>
    </w:lvl>
    <w:lvl w:ilvl="3" w:tplc="E786804C" w:tentative="1">
      <w:start w:val="1"/>
      <w:numFmt w:val="bullet"/>
      <w:lvlText w:val=""/>
      <w:lvlJc w:val="left"/>
      <w:pPr>
        <w:ind w:left="2880" w:hanging="360"/>
      </w:pPr>
      <w:rPr>
        <w:rFonts w:ascii="Symbol" w:hAnsi="Symbol" w:hint="default"/>
      </w:rPr>
    </w:lvl>
    <w:lvl w:ilvl="4" w:tplc="849CE424" w:tentative="1">
      <w:start w:val="1"/>
      <w:numFmt w:val="bullet"/>
      <w:lvlText w:val="o"/>
      <w:lvlJc w:val="left"/>
      <w:pPr>
        <w:ind w:left="3600" w:hanging="360"/>
      </w:pPr>
      <w:rPr>
        <w:rFonts w:ascii="Courier New" w:hAnsi="Courier New" w:cs="Courier New" w:hint="default"/>
      </w:rPr>
    </w:lvl>
    <w:lvl w:ilvl="5" w:tplc="F9EA2BD8" w:tentative="1">
      <w:start w:val="1"/>
      <w:numFmt w:val="bullet"/>
      <w:lvlText w:val=""/>
      <w:lvlJc w:val="left"/>
      <w:pPr>
        <w:ind w:left="4320" w:hanging="360"/>
      </w:pPr>
      <w:rPr>
        <w:rFonts w:ascii="Wingdings" w:hAnsi="Wingdings" w:hint="default"/>
      </w:rPr>
    </w:lvl>
    <w:lvl w:ilvl="6" w:tplc="6380899E" w:tentative="1">
      <w:start w:val="1"/>
      <w:numFmt w:val="bullet"/>
      <w:lvlText w:val=""/>
      <w:lvlJc w:val="left"/>
      <w:pPr>
        <w:ind w:left="5040" w:hanging="360"/>
      </w:pPr>
      <w:rPr>
        <w:rFonts w:ascii="Symbol" w:hAnsi="Symbol" w:hint="default"/>
      </w:rPr>
    </w:lvl>
    <w:lvl w:ilvl="7" w:tplc="0FCA18D2" w:tentative="1">
      <w:start w:val="1"/>
      <w:numFmt w:val="bullet"/>
      <w:lvlText w:val="o"/>
      <w:lvlJc w:val="left"/>
      <w:pPr>
        <w:ind w:left="5760" w:hanging="360"/>
      </w:pPr>
      <w:rPr>
        <w:rFonts w:ascii="Courier New" w:hAnsi="Courier New" w:cs="Courier New" w:hint="default"/>
      </w:rPr>
    </w:lvl>
    <w:lvl w:ilvl="8" w:tplc="A1F25556" w:tentative="1">
      <w:start w:val="1"/>
      <w:numFmt w:val="bullet"/>
      <w:lvlText w:val=""/>
      <w:lvlJc w:val="left"/>
      <w:pPr>
        <w:ind w:left="6480" w:hanging="360"/>
      </w:pPr>
      <w:rPr>
        <w:rFonts w:ascii="Wingdings" w:hAnsi="Wingdings" w:hint="default"/>
      </w:rPr>
    </w:lvl>
  </w:abstractNum>
  <w:abstractNum w:abstractNumId="8" w15:restartNumberingAfterBreak="0">
    <w:nsid w:val="45092DEF"/>
    <w:multiLevelType w:val="hybridMultilevel"/>
    <w:tmpl w:val="E8185FE4"/>
    <w:lvl w:ilvl="0" w:tplc="DD7A2AD8">
      <w:start w:val="1"/>
      <w:numFmt w:val="decimal"/>
      <w:lvlText w:val="%1."/>
      <w:lvlJc w:val="left"/>
      <w:pPr>
        <w:tabs>
          <w:tab w:val="num" w:pos="1050"/>
        </w:tabs>
        <w:ind w:left="1050" w:hanging="42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9" w15:restartNumberingAfterBreak="0">
    <w:nsid w:val="50A220CA"/>
    <w:multiLevelType w:val="multilevel"/>
    <w:tmpl w:val="C19066E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105A23"/>
    <w:multiLevelType w:val="multilevel"/>
    <w:tmpl w:val="C19066E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4E0A2E"/>
    <w:multiLevelType w:val="multilevel"/>
    <w:tmpl w:val="FF087194"/>
    <w:lvl w:ilvl="0">
      <w:start w:val="1"/>
      <w:numFmt w:val="decimal"/>
      <w:pStyle w:val="Heading1"/>
      <w:lvlText w:val="%1."/>
      <w:lvlJc w:val="left"/>
      <w:pPr>
        <w:tabs>
          <w:tab w:val="num" w:pos="1440"/>
        </w:tabs>
        <w:ind w:left="1440" w:hanging="1440"/>
      </w:pPr>
      <w:rPr>
        <w:rFonts w:ascii="Times New Roman" w:hAnsi="Times New Roman" w:cs="Times New Roman" w:hint="default"/>
        <w:b/>
        <w:color w:val="auto"/>
        <w:sz w:val="24"/>
        <w:szCs w:val="24"/>
      </w:rPr>
    </w:lvl>
    <w:lvl w:ilvl="1">
      <w:start w:val="1"/>
      <w:numFmt w:val="decimal"/>
      <w:lvlText w:val="%1.%2."/>
      <w:lvlJc w:val="left"/>
      <w:pPr>
        <w:tabs>
          <w:tab w:val="num" w:pos="1440"/>
        </w:tabs>
        <w:ind w:left="1440" w:hanging="1440"/>
      </w:pPr>
      <w:rPr>
        <w:rFonts w:ascii="Times New Roman" w:hAnsi="Times New Roman" w:cs="Times New Roman" w:hint="default"/>
        <w:b/>
        <w:bCs w:val="0"/>
        <w:i w:val="0"/>
        <w:iCs/>
        <w:color w:val="auto"/>
        <w:sz w:val="24"/>
        <w:szCs w:val="24"/>
      </w:rPr>
    </w:lvl>
    <w:lvl w:ilvl="2">
      <w:start w:val="1"/>
      <w:numFmt w:val="decimal"/>
      <w:pStyle w:val="Heading3"/>
      <w:lvlText w:val="%1.%2.%3."/>
      <w:lvlJc w:val="left"/>
      <w:pPr>
        <w:tabs>
          <w:tab w:val="num" w:pos="2008"/>
        </w:tabs>
        <w:ind w:left="2008" w:hanging="1440"/>
      </w:pPr>
      <w:rPr>
        <w:rFonts w:ascii="Times New Roman" w:hAnsi="Times New Roman" w:cs="Times New Roman" w:hint="default"/>
        <w:b/>
        <w:i w:val="0"/>
        <w:iCs/>
        <w:color w:val="auto"/>
        <w:sz w:val="24"/>
        <w:szCs w:val="24"/>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1"/>
  </w:num>
  <w:num w:numId="2">
    <w:abstractNumId w:val="1"/>
  </w:num>
  <w:num w:numId="3">
    <w:abstractNumId w:val="5"/>
  </w:num>
  <w:num w:numId="4">
    <w:abstractNumId w:val="4"/>
  </w:num>
  <w:num w:numId="5">
    <w:abstractNumId w:val="3"/>
  </w:num>
  <w:num w:numId="6">
    <w:abstractNumId w:val="2"/>
  </w:num>
  <w:num w:numId="7">
    <w:abstractNumId w:val="7"/>
  </w:num>
  <w:num w:numId="8">
    <w:abstractNumId w:val="0"/>
  </w:num>
  <w:num w:numId="9">
    <w:abstractNumId w:val="10"/>
  </w:num>
  <w:num w:numId="10">
    <w:abstractNumId w:val="9"/>
  </w:num>
  <w:num w:numId="11">
    <w:abstractNumId w:val="6"/>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02039"/>
    <w:rsid w:val="00003881"/>
    <w:rsid w:val="00003AFB"/>
    <w:rsid w:val="00003BC0"/>
    <w:rsid w:val="0000656B"/>
    <w:rsid w:val="00007D7E"/>
    <w:rsid w:val="0001038C"/>
    <w:rsid w:val="00011090"/>
    <w:rsid w:val="00012146"/>
    <w:rsid w:val="00012497"/>
    <w:rsid w:val="000131BB"/>
    <w:rsid w:val="00014BDE"/>
    <w:rsid w:val="00015981"/>
    <w:rsid w:val="000165C0"/>
    <w:rsid w:val="00020142"/>
    <w:rsid w:val="00020D89"/>
    <w:rsid w:val="000214B2"/>
    <w:rsid w:val="00023367"/>
    <w:rsid w:val="00026A70"/>
    <w:rsid w:val="00026D39"/>
    <w:rsid w:val="00026D9E"/>
    <w:rsid w:val="00026FCC"/>
    <w:rsid w:val="000275B3"/>
    <w:rsid w:val="00030D22"/>
    <w:rsid w:val="000316A6"/>
    <w:rsid w:val="000344F9"/>
    <w:rsid w:val="00040D3D"/>
    <w:rsid w:val="00042B05"/>
    <w:rsid w:val="00042B9F"/>
    <w:rsid w:val="0004401D"/>
    <w:rsid w:val="00046259"/>
    <w:rsid w:val="00047EC0"/>
    <w:rsid w:val="0005032A"/>
    <w:rsid w:val="00051DED"/>
    <w:rsid w:val="00052415"/>
    <w:rsid w:val="000544DD"/>
    <w:rsid w:val="000546DC"/>
    <w:rsid w:val="000556F1"/>
    <w:rsid w:val="00056C02"/>
    <w:rsid w:val="0006039E"/>
    <w:rsid w:val="00062439"/>
    <w:rsid w:val="000655C5"/>
    <w:rsid w:val="000656CE"/>
    <w:rsid w:val="000662CD"/>
    <w:rsid w:val="00066F2C"/>
    <w:rsid w:val="000709E3"/>
    <w:rsid w:val="00070B93"/>
    <w:rsid w:val="0007143E"/>
    <w:rsid w:val="0007147F"/>
    <w:rsid w:val="000717FF"/>
    <w:rsid w:val="00071CBE"/>
    <w:rsid w:val="000746B5"/>
    <w:rsid w:val="00076652"/>
    <w:rsid w:val="00076D5E"/>
    <w:rsid w:val="00077001"/>
    <w:rsid w:val="000836C3"/>
    <w:rsid w:val="00084094"/>
    <w:rsid w:val="00084FD2"/>
    <w:rsid w:val="0009093E"/>
    <w:rsid w:val="00096546"/>
    <w:rsid w:val="000971B9"/>
    <w:rsid w:val="000A0A42"/>
    <w:rsid w:val="000A1A6A"/>
    <w:rsid w:val="000A1F2B"/>
    <w:rsid w:val="000A27FD"/>
    <w:rsid w:val="000A2DC4"/>
    <w:rsid w:val="000A4FB9"/>
    <w:rsid w:val="000B0925"/>
    <w:rsid w:val="000B0E65"/>
    <w:rsid w:val="000B129D"/>
    <w:rsid w:val="000B36C3"/>
    <w:rsid w:val="000B497B"/>
    <w:rsid w:val="000B4C8F"/>
    <w:rsid w:val="000B6B28"/>
    <w:rsid w:val="000C2123"/>
    <w:rsid w:val="000C398C"/>
    <w:rsid w:val="000C40C8"/>
    <w:rsid w:val="000C4856"/>
    <w:rsid w:val="000C6355"/>
    <w:rsid w:val="000D0B18"/>
    <w:rsid w:val="000D0CA4"/>
    <w:rsid w:val="000D0F45"/>
    <w:rsid w:val="000D15AF"/>
    <w:rsid w:val="000D5243"/>
    <w:rsid w:val="000E03AB"/>
    <w:rsid w:val="000E0D78"/>
    <w:rsid w:val="000E2B45"/>
    <w:rsid w:val="000E4D7C"/>
    <w:rsid w:val="000E56D7"/>
    <w:rsid w:val="000E7039"/>
    <w:rsid w:val="000F03D8"/>
    <w:rsid w:val="000F44BB"/>
    <w:rsid w:val="000F4D8A"/>
    <w:rsid w:val="000F775E"/>
    <w:rsid w:val="000F79FE"/>
    <w:rsid w:val="00101063"/>
    <w:rsid w:val="00104C77"/>
    <w:rsid w:val="00104E0B"/>
    <w:rsid w:val="00105269"/>
    <w:rsid w:val="0010580C"/>
    <w:rsid w:val="001065ED"/>
    <w:rsid w:val="00107696"/>
    <w:rsid w:val="001102F9"/>
    <w:rsid w:val="001105F3"/>
    <w:rsid w:val="00111845"/>
    <w:rsid w:val="0011423E"/>
    <w:rsid w:val="00115CD1"/>
    <w:rsid w:val="00116E07"/>
    <w:rsid w:val="00117947"/>
    <w:rsid w:val="001179AE"/>
    <w:rsid w:val="00117F6A"/>
    <w:rsid w:val="0012228B"/>
    <w:rsid w:val="001226BA"/>
    <w:rsid w:val="00123A9B"/>
    <w:rsid w:val="00124A89"/>
    <w:rsid w:val="00124D2C"/>
    <w:rsid w:val="001268A0"/>
    <w:rsid w:val="00127E99"/>
    <w:rsid w:val="00130AA1"/>
    <w:rsid w:val="00131005"/>
    <w:rsid w:val="001311C1"/>
    <w:rsid w:val="001326C1"/>
    <w:rsid w:val="00133436"/>
    <w:rsid w:val="00133C5D"/>
    <w:rsid w:val="00134F9F"/>
    <w:rsid w:val="00135733"/>
    <w:rsid w:val="00135ED6"/>
    <w:rsid w:val="00136FFD"/>
    <w:rsid w:val="001374B8"/>
    <w:rsid w:val="00140E0E"/>
    <w:rsid w:val="00141928"/>
    <w:rsid w:val="00141A93"/>
    <w:rsid w:val="00141E85"/>
    <w:rsid w:val="00142D22"/>
    <w:rsid w:val="0014403C"/>
    <w:rsid w:val="00144E48"/>
    <w:rsid w:val="00144ECC"/>
    <w:rsid w:val="00145467"/>
    <w:rsid w:val="00145B36"/>
    <w:rsid w:val="00151852"/>
    <w:rsid w:val="00151C46"/>
    <w:rsid w:val="00152F58"/>
    <w:rsid w:val="00153A84"/>
    <w:rsid w:val="00153EF0"/>
    <w:rsid w:val="00156A41"/>
    <w:rsid w:val="0015775A"/>
    <w:rsid w:val="00160F54"/>
    <w:rsid w:val="0016292E"/>
    <w:rsid w:val="00162F31"/>
    <w:rsid w:val="001632A9"/>
    <w:rsid w:val="00163BEC"/>
    <w:rsid w:val="00164938"/>
    <w:rsid w:val="00164F34"/>
    <w:rsid w:val="0016567F"/>
    <w:rsid w:val="001659E8"/>
    <w:rsid w:val="00165DE8"/>
    <w:rsid w:val="00166140"/>
    <w:rsid w:val="00166331"/>
    <w:rsid w:val="00166346"/>
    <w:rsid w:val="00166A91"/>
    <w:rsid w:val="0016702E"/>
    <w:rsid w:val="00167458"/>
    <w:rsid w:val="00167C3D"/>
    <w:rsid w:val="0017115C"/>
    <w:rsid w:val="00172831"/>
    <w:rsid w:val="00172FE8"/>
    <w:rsid w:val="001764F3"/>
    <w:rsid w:val="001835F8"/>
    <w:rsid w:val="00187682"/>
    <w:rsid w:val="00191033"/>
    <w:rsid w:val="0019609D"/>
    <w:rsid w:val="001963D0"/>
    <w:rsid w:val="001969D2"/>
    <w:rsid w:val="001979B7"/>
    <w:rsid w:val="001A0622"/>
    <w:rsid w:val="001A762A"/>
    <w:rsid w:val="001A7D69"/>
    <w:rsid w:val="001B018F"/>
    <w:rsid w:val="001B12C5"/>
    <w:rsid w:val="001B1B9B"/>
    <w:rsid w:val="001B24C4"/>
    <w:rsid w:val="001B24D1"/>
    <w:rsid w:val="001B2ADD"/>
    <w:rsid w:val="001B31F9"/>
    <w:rsid w:val="001B3FAC"/>
    <w:rsid w:val="001B71D4"/>
    <w:rsid w:val="001C0023"/>
    <w:rsid w:val="001C01A1"/>
    <w:rsid w:val="001C0702"/>
    <w:rsid w:val="001C2015"/>
    <w:rsid w:val="001C26B9"/>
    <w:rsid w:val="001C3D7C"/>
    <w:rsid w:val="001C43B3"/>
    <w:rsid w:val="001C4881"/>
    <w:rsid w:val="001C540D"/>
    <w:rsid w:val="001C75F9"/>
    <w:rsid w:val="001C7A3D"/>
    <w:rsid w:val="001C7B6B"/>
    <w:rsid w:val="001D0C56"/>
    <w:rsid w:val="001D51B2"/>
    <w:rsid w:val="001E0974"/>
    <w:rsid w:val="001E0F21"/>
    <w:rsid w:val="001E29C0"/>
    <w:rsid w:val="001E68DC"/>
    <w:rsid w:val="001E6A68"/>
    <w:rsid w:val="001E6EBC"/>
    <w:rsid w:val="001E7671"/>
    <w:rsid w:val="001E7C9A"/>
    <w:rsid w:val="001F2BAC"/>
    <w:rsid w:val="001F3152"/>
    <w:rsid w:val="001F3457"/>
    <w:rsid w:val="001F39EF"/>
    <w:rsid w:val="001F4E59"/>
    <w:rsid w:val="001F61B9"/>
    <w:rsid w:val="001F68F6"/>
    <w:rsid w:val="001F7663"/>
    <w:rsid w:val="002006F2"/>
    <w:rsid w:val="0020445B"/>
    <w:rsid w:val="00204770"/>
    <w:rsid w:val="00205D81"/>
    <w:rsid w:val="00206BAF"/>
    <w:rsid w:val="00207AC1"/>
    <w:rsid w:val="0021010D"/>
    <w:rsid w:val="002105B1"/>
    <w:rsid w:val="002109D8"/>
    <w:rsid w:val="002115DA"/>
    <w:rsid w:val="002119D1"/>
    <w:rsid w:val="00212ADF"/>
    <w:rsid w:val="002131A7"/>
    <w:rsid w:val="00214E5C"/>
    <w:rsid w:val="002162EB"/>
    <w:rsid w:val="00220B53"/>
    <w:rsid w:val="00227BA9"/>
    <w:rsid w:val="002305ED"/>
    <w:rsid w:val="00232686"/>
    <w:rsid w:val="00233094"/>
    <w:rsid w:val="00234096"/>
    <w:rsid w:val="0023455B"/>
    <w:rsid w:val="002350D3"/>
    <w:rsid w:val="00235760"/>
    <w:rsid w:val="00236C09"/>
    <w:rsid w:val="00236D14"/>
    <w:rsid w:val="002371E8"/>
    <w:rsid w:val="00237222"/>
    <w:rsid w:val="002374A5"/>
    <w:rsid w:val="00240AEB"/>
    <w:rsid w:val="0024281A"/>
    <w:rsid w:val="00244367"/>
    <w:rsid w:val="00244560"/>
    <w:rsid w:val="00244CC8"/>
    <w:rsid w:val="0024501F"/>
    <w:rsid w:val="002455C9"/>
    <w:rsid w:val="00245871"/>
    <w:rsid w:val="00246BE9"/>
    <w:rsid w:val="002510F8"/>
    <w:rsid w:val="0025209D"/>
    <w:rsid w:val="002528D9"/>
    <w:rsid w:val="0025301F"/>
    <w:rsid w:val="002530EB"/>
    <w:rsid w:val="002564AA"/>
    <w:rsid w:val="00256631"/>
    <w:rsid w:val="00256BF4"/>
    <w:rsid w:val="00257A54"/>
    <w:rsid w:val="002608DE"/>
    <w:rsid w:val="00262094"/>
    <w:rsid w:val="00262302"/>
    <w:rsid w:val="0026370B"/>
    <w:rsid w:val="00265AD2"/>
    <w:rsid w:val="002701B2"/>
    <w:rsid w:val="00270880"/>
    <w:rsid w:val="00270E9C"/>
    <w:rsid w:val="0027482E"/>
    <w:rsid w:val="00275733"/>
    <w:rsid w:val="00275A8A"/>
    <w:rsid w:val="00276FB1"/>
    <w:rsid w:val="002776C2"/>
    <w:rsid w:val="002806E8"/>
    <w:rsid w:val="0028144D"/>
    <w:rsid w:val="00283179"/>
    <w:rsid w:val="002835CE"/>
    <w:rsid w:val="0028429C"/>
    <w:rsid w:val="0028517E"/>
    <w:rsid w:val="0028527E"/>
    <w:rsid w:val="00285581"/>
    <w:rsid w:val="002859D7"/>
    <w:rsid w:val="00287500"/>
    <w:rsid w:val="00287C35"/>
    <w:rsid w:val="0029172F"/>
    <w:rsid w:val="00291ECC"/>
    <w:rsid w:val="00293357"/>
    <w:rsid w:val="0029396E"/>
    <w:rsid w:val="00296D34"/>
    <w:rsid w:val="002A0D4F"/>
    <w:rsid w:val="002A2E46"/>
    <w:rsid w:val="002A6188"/>
    <w:rsid w:val="002B26EF"/>
    <w:rsid w:val="002B465D"/>
    <w:rsid w:val="002B50FB"/>
    <w:rsid w:val="002B546A"/>
    <w:rsid w:val="002B55CB"/>
    <w:rsid w:val="002C01FA"/>
    <w:rsid w:val="002C2441"/>
    <w:rsid w:val="002C270C"/>
    <w:rsid w:val="002C2AD7"/>
    <w:rsid w:val="002C56B0"/>
    <w:rsid w:val="002C5985"/>
    <w:rsid w:val="002C5AF8"/>
    <w:rsid w:val="002C7730"/>
    <w:rsid w:val="002D1103"/>
    <w:rsid w:val="002D38F9"/>
    <w:rsid w:val="002D4235"/>
    <w:rsid w:val="002D53AD"/>
    <w:rsid w:val="002E21CD"/>
    <w:rsid w:val="002E29AA"/>
    <w:rsid w:val="002E3C15"/>
    <w:rsid w:val="002E573F"/>
    <w:rsid w:val="002E5753"/>
    <w:rsid w:val="002E68E1"/>
    <w:rsid w:val="002E786F"/>
    <w:rsid w:val="002E798A"/>
    <w:rsid w:val="002F16D9"/>
    <w:rsid w:val="002F5534"/>
    <w:rsid w:val="002F55BC"/>
    <w:rsid w:val="002F6E91"/>
    <w:rsid w:val="002F7E1E"/>
    <w:rsid w:val="0030045C"/>
    <w:rsid w:val="00300B4E"/>
    <w:rsid w:val="00302C18"/>
    <w:rsid w:val="00302DB0"/>
    <w:rsid w:val="003051E0"/>
    <w:rsid w:val="003055C7"/>
    <w:rsid w:val="0030721E"/>
    <w:rsid w:val="00307AA9"/>
    <w:rsid w:val="00310857"/>
    <w:rsid w:val="00311140"/>
    <w:rsid w:val="00315A94"/>
    <w:rsid w:val="00315CA8"/>
    <w:rsid w:val="00315CE8"/>
    <w:rsid w:val="00316029"/>
    <w:rsid w:val="0031630C"/>
    <w:rsid w:val="00316AB6"/>
    <w:rsid w:val="003175B4"/>
    <w:rsid w:val="00322C52"/>
    <w:rsid w:val="00322E52"/>
    <w:rsid w:val="0032331A"/>
    <w:rsid w:val="00323853"/>
    <w:rsid w:val="00325319"/>
    <w:rsid w:val="00325D3D"/>
    <w:rsid w:val="0032780E"/>
    <w:rsid w:val="00330E38"/>
    <w:rsid w:val="00331462"/>
    <w:rsid w:val="0033295F"/>
    <w:rsid w:val="0033348B"/>
    <w:rsid w:val="00334E60"/>
    <w:rsid w:val="00337162"/>
    <w:rsid w:val="00337C35"/>
    <w:rsid w:val="00340328"/>
    <w:rsid w:val="00341BAB"/>
    <w:rsid w:val="00343B32"/>
    <w:rsid w:val="003461D4"/>
    <w:rsid w:val="00350B0E"/>
    <w:rsid w:val="00350CA4"/>
    <w:rsid w:val="00352C76"/>
    <w:rsid w:val="00353C5E"/>
    <w:rsid w:val="0035408F"/>
    <w:rsid w:val="00355CE8"/>
    <w:rsid w:val="00355E06"/>
    <w:rsid w:val="0035761F"/>
    <w:rsid w:val="00357909"/>
    <w:rsid w:val="0036021B"/>
    <w:rsid w:val="00360655"/>
    <w:rsid w:val="00361540"/>
    <w:rsid w:val="00361E0F"/>
    <w:rsid w:val="00362BC2"/>
    <w:rsid w:val="00364DBA"/>
    <w:rsid w:val="0037211D"/>
    <w:rsid w:val="00372E43"/>
    <w:rsid w:val="00373227"/>
    <w:rsid w:val="0037369B"/>
    <w:rsid w:val="00376C27"/>
    <w:rsid w:val="0038280C"/>
    <w:rsid w:val="00385CB7"/>
    <w:rsid w:val="00386072"/>
    <w:rsid w:val="00391475"/>
    <w:rsid w:val="00394E1E"/>
    <w:rsid w:val="003959A2"/>
    <w:rsid w:val="003962B1"/>
    <w:rsid w:val="003967D8"/>
    <w:rsid w:val="00397031"/>
    <w:rsid w:val="00397B42"/>
    <w:rsid w:val="003A3EF9"/>
    <w:rsid w:val="003A632D"/>
    <w:rsid w:val="003A6C69"/>
    <w:rsid w:val="003A7F8D"/>
    <w:rsid w:val="003B0094"/>
    <w:rsid w:val="003B0705"/>
    <w:rsid w:val="003B22DA"/>
    <w:rsid w:val="003B2832"/>
    <w:rsid w:val="003B511C"/>
    <w:rsid w:val="003B590D"/>
    <w:rsid w:val="003B594D"/>
    <w:rsid w:val="003B687D"/>
    <w:rsid w:val="003B7827"/>
    <w:rsid w:val="003C1674"/>
    <w:rsid w:val="003C4CAC"/>
    <w:rsid w:val="003C5F99"/>
    <w:rsid w:val="003C786A"/>
    <w:rsid w:val="003D0B6F"/>
    <w:rsid w:val="003D3926"/>
    <w:rsid w:val="003D5D40"/>
    <w:rsid w:val="003D5FC4"/>
    <w:rsid w:val="003D6503"/>
    <w:rsid w:val="003D6608"/>
    <w:rsid w:val="003D78F4"/>
    <w:rsid w:val="003E058E"/>
    <w:rsid w:val="003E1403"/>
    <w:rsid w:val="003E3FF3"/>
    <w:rsid w:val="003E4102"/>
    <w:rsid w:val="003E54EC"/>
    <w:rsid w:val="003E5587"/>
    <w:rsid w:val="003E6273"/>
    <w:rsid w:val="003E6354"/>
    <w:rsid w:val="003E65C4"/>
    <w:rsid w:val="003E711E"/>
    <w:rsid w:val="003F06C1"/>
    <w:rsid w:val="003F5135"/>
    <w:rsid w:val="003F5CD0"/>
    <w:rsid w:val="003F5E93"/>
    <w:rsid w:val="003F644D"/>
    <w:rsid w:val="004008CF"/>
    <w:rsid w:val="00403E98"/>
    <w:rsid w:val="00403F87"/>
    <w:rsid w:val="00404C1E"/>
    <w:rsid w:val="004138EF"/>
    <w:rsid w:val="00413D26"/>
    <w:rsid w:val="00414360"/>
    <w:rsid w:val="00414E58"/>
    <w:rsid w:val="004219FA"/>
    <w:rsid w:val="00422CD5"/>
    <w:rsid w:val="00423DBF"/>
    <w:rsid w:val="00424F65"/>
    <w:rsid w:val="004252F5"/>
    <w:rsid w:val="00425763"/>
    <w:rsid w:val="00430E45"/>
    <w:rsid w:val="004319A5"/>
    <w:rsid w:val="00431B75"/>
    <w:rsid w:val="004328BA"/>
    <w:rsid w:val="00434344"/>
    <w:rsid w:val="00434997"/>
    <w:rsid w:val="00434C29"/>
    <w:rsid w:val="004373C2"/>
    <w:rsid w:val="0044033A"/>
    <w:rsid w:val="004416C4"/>
    <w:rsid w:val="004417BC"/>
    <w:rsid w:val="00442758"/>
    <w:rsid w:val="00442F56"/>
    <w:rsid w:val="00443631"/>
    <w:rsid w:val="00445EDC"/>
    <w:rsid w:val="004466A7"/>
    <w:rsid w:val="00446F91"/>
    <w:rsid w:val="00447188"/>
    <w:rsid w:val="00447FC5"/>
    <w:rsid w:val="00450E24"/>
    <w:rsid w:val="0045109D"/>
    <w:rsid w:val="00451114"/>
    <w:rsid w:val="00451837"/>
    <w:rsid w:val="0045199F"/>
    <w:rsid w:val="00451C8D"/>
    <w:rsid w:val="00452185"/>
    <w:rsid w:val="00452C50"/>
    <w:rsid w:val="0045392B"/>
    <w:rsid w:val="0045582C"/>
    <w:rsid w:val="004560D3"/>
    <w:rsid w:val="00456FB4"/>
    <w:rsid w:val="00461D10"/>
    <w:rsid w:val="00462154"/>
    <w:rsid w:val="00462341"/>
    <w:rsid w:val="00463964"/>
    <w:rsid w:val="004643D8"/>
    <w:rsid w:val="0046687E"/>
    <w:rsid w:val="00466C43"/>
    <w:rsid w:val="00472696"/>
    <w:rsid w:val="00475A8D"/>
    <w:rsid w:val="00475E10"/>
    <w:rsid w:val="004851B6"/>
    <w:rsid w:val="00485573"/>
    <w:rsid w:val="00486735"/>
    <w:rsid w:val="004873F8"/>
    <w:rsid w:val="00491602"/>
    <w:rsid w:val="004920AE"/>
    <w:rsid w:val="004A074D"/>
    <w:rsid w:val="004A0B47"/>
    <w:rsid w:val="004A1839"/>
    <w:rsid w:val="004A22A6"/>
    <w:rsid w:val="004A2FED"/>
    <w:rsid w:val="004A4850"/>
    <w:rsid w:val="004A5A29"/>
    <w:rsid w:val="004A5F97"/>
    <w:rsid w:val="004A7422"/>
    <w:rsid w:val="004A7F44"/>
    <w:rsid w:val="004B11B5"/>
    <w:rsid w:val="004B3326"/>
    <w:rsid w:val="004B3FF1"/>
    <w:rsid w:val="004B4017"/>
    <w:rsid w:val="004B5E0B"/>
    <w:rsid w:val="004B6081"/>
    <w:rsid w:val="004B6C4E"/>
    <w:rsid w:val="004B7152"/>
    <w:rsid w:val="004B7BFC"/>
    <w:rsid w:val="004C0152"/>
    <w:rsid w:val="004C0370"/>
    <w:rsid w:val="004C0937"/>
    <w:rsid w:val="004C2356"/>
    <w:rsid w:val="004C5BA4"/>
    <w:rsid w:val="004C694D"/>
    <w:rsid w:val="004C7582"/>
    <w:rsid w:val="004D007E"/>
    <w:rsid w:val="004D41C5"/>
    <w:rsid w:val="004D5A13"/>
    <w:rsid w:val="004D5D7A"/>
    <w:rsid w:val="004D5D9B"/>
    <w:rsid w:val="004D67A6"/>
    <w:rsid w:val="004D70FA"/>
    <w:rsid w:val="004D72CB"/>
    <w:rsid w:val="004E0A64"/>
    <w:rsid w:val="004E1533"/>
    <w:rsid w:val="004E1871"/>
    <w:rsid w:val="004E2992"/>
    <w:rsid w:val="004E29EE"/>
    <w:rsid w:val="004E3908"/>
    <w:rsid w:val="004E4B4D"/>
    <w:rsid w:val="004E5E1A"/>
    <w:rsid w:val="004E659C"/>
    <w:rsid w:val="004E662B"/>
    <w:rsid w:val="004E72B8"/>
    <w:rsid w:val="004F5DC9"/>
    <w:rsid w:val="004F647B"/>
    <w:rsid w:val="00501014"/>
    <w:rsid w:val="00501D5D"/>
    <w:rsid w:val="005020E8"/>
    <w:rsid w:val="00503DF7"/>
    <w:rsid w:val="00504BC9"/>
    <w:rsid w:val="00505696"/>
    <w:rsid w:val="00506748"/>
    <w:rsid w:val="00511893"/>
    <w:rsid w:val="00511F30"/>
    <w:rsid w:val="00512366"/>
    <w:rsid w:val="00512743"/>
    <w:rsid w:val="00513853"/>
    <w:rsid w:val="00513DBB"/>
    <w:rsid w:val="005141EE"/>
    <w:rsid w:val="0052025C"/>
    <w:rsid w:val="00523623"/>
    <w:rsid w:val="00523D05"/>
    <w:rsid w:val="00527542"/>
    <w:rsid w:val="00531EF3"/>
    <w:rsid w:val="00532D14"/>
    <w:rsid w:val="00532E4B"/>
    <w:rsid w:val="00533284"/>
    <w:rsid w:val="00533602"/>
    <w:rsid w:val="0053711B"/>
    <w:rsid w:val="005373B5"/>
    <w:rsid w:val="00537E91"/>
    <w:rsid w:val="00540B89"/>
    <w:rsid w:val="0054356F"/>
    <w:rsid w:val="005470B4"/>
    <w:rsid w:val="005518A0"/>
    <w:rsid w:val="005536C8"/>
    <w:rsid w:val="00553C1C"/>
    <w:rsid w:val="00553FCF"/>
    <w:rsid w:val="00553FFB"/>
    <w:rsid w:val="00555143"/>
    <w:rsid w:val="005607D4"/>
    <w:rsid w:val="005609E9"/>
    <w:rsid w:val="00560CC1"/>
    <w:rsid w:val="00561A1A"/>
    <w:rsid w:val="00562B61"/>
    <w:rsid w:val="0056444D"/>
    <w:rsid w:val="0057157A"/>
    <w:rsid w:val="00572408"/>
    <w:rsid w:val="005735FC"/>
    <w:rsid w:val="005743AD"/>
    <w:rsid w:val="00577069"/>
    <w:rsid w:val="00582034"/>
    <w:rsid w:val="0058439B"/>
    <w:rsid w:val="00584E0A"/>
    <w:rsid w:val="00585B55"/>
    <w:rsid w:val="00585CB0"/>
    <w:rsid w:val="00587971"/>
    <w:rsid w:val="0059055E"/>
    <w:rsid w:val="00592A6B"/>
    <w:rsid w:val="00593DF8"/>
    <w:rsid w:val="00596021"/>
    <w:rsid w:val="00597BB0"/>
    <w:rsid w:val="005A06AC"/>
    <w:rsid w:val="005A0E31"/>
    <w:rsid w:val="005A0E59"/>
    <w:rsid w:val="005A23BB"/>
    <w:rsid w:val="005A2867"/>
    <w:rsid w:val="005A3B54"/>
    <w:rsid w:val="005A5C49"/>
    <w:rsid w:val="005A5DF2"/>
    <w:rsid w:val="005A709F"/>
    <w:rsid w:val="005A7196"/>
    <w:rsid w:val="005A737F"/>
    <w:rsid w:val="005A75BB"/>
    <w:rsid w:val="005A771A"/>
    <w:rsid w:val="005B20AC"/>
    <w:rsid w:val="005B2E7A"/>
    <w:rsid w:val="005B7231"/>
    <w:rsid w:val="005B7293"/>
    <w:rsid w:val="005C0221"/>
    <w:rsid w:val="005C02C6"/>
    <w:rsid w:val="005C107C"/>
    <w:rsid w:val="005C1925"/>
    <w:rsid w:val="005C280A"/>
    <w:rsid w:val="005C3332"/>
    <w:rsid w:val="005C39AE"/>
    <w:rsid w:val="005C3E3F"/>
    <w:rsid w:val="005C4279"/>
    <w:rsid w:val="005C5BEB"/>
    <w:rsid w:val="005C5F65"/>
    <w:rsid w:val="005D0440"/>
    <w:rsid w:val="005D279A"/>
    <w:rsid w:val="005D3A69"/>
    <w:rsid w:val="005D6C2C"/>
    <w:rsid w:val="005D7224"/>
    <w:rsid w:val="005D75C9"/>
    <w:rsid w:val="005D778A"/>
    <w:rsid w:val="005D7BBA"/>
    <w:rsid w:val="005E1953"/>
    <w:rsid w:val="005E1BC4"/>
    <w:rsid w:val="005E6320"/>
    <w:rsid w:val="005E7F98"/>
    <w:rsid w:val="005F1846"/>
    <w:rsid w:val="005F19D8"/>
    <w:rsid w:val="005F22AA"/>
    <w:rsid w:val="005F22DC"/>
    <w:rsid w:val="005F5359"/>
    <w:rsid w:val="005F5399"/>
    <w:rsid w:val="005F79B5"/>
    <w:rsid w:val="005F7D2F"/>
    <w:rsid w:val="0060082A"/>
    <w:rsid w:val="00600D4D"/>
    <w:rsid w:val="00602C93"/>
    <w:rsid w:val="00606EBE"/>
    <w:rsid w:val="00607BCA"/>
    <w:rsid w:val="006100C1"/>
    <w:rsid w:val="00610FDB"/>
    <w:rsid w:val="00611FE8"/>
    <w:rsid w:val="0061403F"/>
    <w:rsid w:val="00614D90"/>
    <w:rsid w:val="00615327"/>
    <w:rsid w:val="0061652E"/>
    <w:rsid w:val="0061664E"/>
    <w:rsid w:val="00616CB1"/>
    <w:rsid w:val="00616EAF"/>
    <w:rsid w:val="00620CE8"/>
    <w:rsid w:val="00622F84"/>
    <w:rsid w:val="00624E30"/>
    <w:rsid w:val="006251C0"/>
    <w:rsid w:val="0062590F"/>
    <w:rsid w:val="006260CA"/>
    <w:rsid w:val="00627D18"/>
    <w:rsid w:val="00630D12"/>
    <w:rsid w:val="00631596"/>
    <w:rsid w:val="00631BFC"/>
    <w:rsid w:val="00631F39"/>
    <w:rsid w:val="00632972"/>
    <w:rsid w:val="00633F00"/>
    <w:rsid w:val="00635BB2"/>
    <w:rsid w:val="006429BC"/>
    <w:rsid w:val="0064308B"/>
    <w:rsid w:val="00643191"/>
    <w:rsid w:val="006457F4"/>
    <w:rsid w:val="00645C9D"/>
    <w:rsid w:val="00650314"/>
    <w:rsid w:val="006510EA"/>
    <w:rsid w:val="00651A25"/>
    <w:rsid w:val="00653CC3"/>
    <w:rsid w:val="00655140"/>
    <w:rsid w:val="0065532E"/>
    <w:rsid w:val="00656651"/>
    <w:rsid w:val="006600AF"/>
    <w:rsid w:val="006637D0"/>
    <w:rsid w:val="00664FF6"/>
    <w:rsid w:val="006658CB"/>
    <w:rsid w:val="0066594D"/>
    <w:rsid w:val="00665DCA"/>
    <w:rsid w:val="00667EB4"/>
    <w:rsid w:val="00670032"/>
    <w:rsid w:val="0067137C"/>
    <w:rsid w:val="00671A07"/>
    <w:rsid w:val="00673634"/>
    <w:rsid w:val="006742BA"/>
    <w:rsid w:val="006759C5"/>
    <w:rsid w:val="00676FD9"/>
    <w:rsid w:val="00677028"/>
    <w:rsid w:val="0067709C"/>
    <w:rsid w:val="00677E1E"/>
    <w:rsid w:val="00682794"/>
    <w:rsid w:val="00682C3F"/>
    <w:rsid w:val="00682FD9"/>
    <w:rsid w:val="0068305C"/>
    <w:rsid w:val="00683520"/>
    <w:rsid w:val="0068363B"/>
    <w:rsid w:val="00683BDA"/>
    <w:rsid w:val="00684767"/>
    <w:rsid w:val="0068579E"/>
    <w:rsid w:val="00690C22"/>
    <w:rsid w:val="006911EF"/>
    <w:rsid w:val="0069246C"/>
    <w:rsid w:val="00692851"/>
    <w:rsid w:val="00695538"/>
    <w:rsid w:val="00696389"/>
    <w:rsid w:val="006A14D8"/>
    <w:rsid w:val="006A4233"/>
    <w:rsid w:val="006A4C6F"/>
    <w:rsid w:val="006A4FEC"/>
    <w:rsid w:val="006A6AD9"/>
    <w:rsid w:val="006A6D96"/>
    <w:rsid w:val="006B001D"/>
    <w:rsid w:val="006B1019"/>
    <w:rsid w:val="006B114D"/>
    <w:rsid w:val="006B254A"/>
    <w:rsid w:val="006B2688"/>
    <w:rsid w:val="006B3477"/>
    <w:rsid w:val="006B375F"/>
    <w:rsid w:val="006B4E37"/>
    <w:rsid w:val="006B60A6"/>
    <w:rsid w:val="006B60EF"/>
    <w:rsid w:val="006B6435"/>
    <w:rsid w:val="006B7B18"/>
    <w:rsid w:val="006C2011"/>
    <w:rsid w:val="006C2F06"/>
    <w:rsid w:val="006C4C3C"/>
    <w:rsid w:val="006C4FCD"/>
    <w:rsid w:val="006C5247"/>
    <w:rsid w:val="006C6CDE"/>
    <w:rsid w:val="006C7F2C"/>
    <w:rsid w:val="006D0780"/>
    <w:rsid w:val="006D0D63"/>
    <w:rsid w:val="006D10CA"/>
    <w:rsid w:val="006D215D"/>
    <w:rsid w:val="006D31B5"/>
    <w:rsid w:val="006D46E7"/>
    <w:rsid w:val="006D5CA5"/>
    <w:rsid w:val="006D5CED"/>
    <w:rsid w:val="006E107E"/>
    <w:rsid w:val="006E1F41"/>
    <w:rsid w:val="006E389D"/>
    <w:rsid w:val="006E3E67"/>
    <w:rsid w:val="006E6FE1"/>
    <w:rsid w:val="006E78FE"/>
    <w:rsid w:val="006F1600"/>
    <w:rsid w:val="006F1F4E"/>
    <w:rsid w:val="006F27DD"/>
    <w:rsid w:val="006F4B9E"/>
    <w:rsid w:val="006F556C"/>
    <w:rsid w:val="006F5BE0"/>
    <w:rsid w:val="006F6335"/>
    <w:rsid w:val="006F713B"/>
    <w:rsid w:val="00700AF2"/>
    <w:rsid w:val="00700C88"/>
    <w:rsid w:val="00700E7E"/>
    <w:rsid w:val="0070171A"/>
    <w:rsid w:val="0070245F"/>
    <w:rsid w:val="00702DDC"/>
    <w:rsid w:val="007053BB"/>
    <w:rsid w:val="00705EE9"/>
    <w:rsid w:val="00710261"/>
    <w:rsid w:val="0071175D"/>
    <w:rsid w:val="007152FF"/>
    <w:rsid w:val="00715F1E"/>
    <w:rsid w:val="00716BEB"/>
    <w:rsid w:val="00722920"/>
    <w:rsid w:val="007232D9"/>
    <w:rsid w:val="00724C16"/>
    <w:rsid w:val="00727948"/>
    <w:rsid w:val="00727C0C"/>
    <w:rsid w:val="00730402"/>
    <w:rsid w:val="007314D1"/>
    <w:rsid w:val="007319A3"/>
    <w:rsid w:val="00731AD4"/>
    <w:rsid w:val="00732A05"/>
    <w:rsid w:val="00732E7E"/>
    <w:rsid w:val="0073318C"/>
    <w:rsid w:val="00735D85"/>
    <w:rsid w:val="00735D96"/>
    <w:rsid w:val="0073648E"/>
    <w:rsid w:val="00736ACB"/>
    <w:rsid w:val="00740805"/>
    <w:rsid w:val="0074268E"/>
    <w:rsid w:val="00744A53"/>
    <w:rsid w:val="007451AD"/>
    <w:rsid w:val="00746C06"/>
    <w:rsid w:val="00747002"/>
    <w:rsid w:val="00750676"/>
    <w:rsid w:val="00751B5E"/>
    <w:rsid w:val="0075573E"/>
    <w:rsid w:val="007557D5"/>
    <w:rsid w:val="007559FC"/>
    <w:rsid w:val="0075652A"/>
    <w:rsid w:val="007616A5"/>
    <w:rsid w:val="00763173"/>
    <w:rsid w:val="00763B63"/>
    <w:rsid w:val="007644B2"/>
    <w:rsid w:val="007648AB"/>
    <w:rsid w:val="0076529B"/>
    <w:rsid w:val="00766ACF"/>
    <w:rsid w:val="00767311"/>
    <w:rsid w:val="007704A0"/>
    <w:rsid w:val="00772253"/>
    <w:rsid w:val="00773B3D"/>
    <w:rsid w:val="00773C00"/>
    <w:rsid w:val="00774D93"/>
    <w:rsid w:val="00774DF7"/>
    <w:rsid w:val="007805BF"/>
    <w:rsid w:val="007819F8"/>
    <w:rsid w:val="00781C64"/>
    <w:rsid w:val="0078223D"/>
    <w:rsid w:val="007826AB"/>
    <w:rsid w:val="007828B5"/>
    <w:rsid w:val="0078295B"/>
    <w:rsid w:val="00783F0E"/>
    <w:rsid w:val="00785103"/>
    <w:rsid w:val="007851F0"/>
    <w:rsid w:val="00785B09"/>
    <w:rsid w:val="0078635F"/>
    <w:rsid w:val="00787210"/>
    <w:rsid w:val="00790739"/>
    <w:rsid w:val="007907AB"/>
    <w:rsid w:val="0079149E"/>
    <w:rsid w:val="00791703"/>
    <w:rsid w:val="00791A9A"/>
    <w:rsid w:val="00791D0F"/>
    <w:rsid w:val="00792F68"/>
    <w:rsid w:val="00794231"/>
    <w:rsid w:val="00794919"/>
    <w:rsid w:val="00794FD4"/>
    <w:rsid w:val="00795AFD"/>
    <w:rsid w:val="007A113E"/>
    <w:rsid w:val="007A1EA0"/>
    <w:rsid w:val="007A3530"/>
    <w:rsid w:val="007A3BAD"/>
    <w:rsid w:val="007A4723"/>
    <w:rsid w:val="007A484F"/>
    <w:rsid w:val="007A496C"/>
    <w:rsid w:val="007A58E2"/>
    <w:rsid w:val="007A5ECC"/>
    <w:rsid w:val="007B02F6"/>
    <w:rsid w:val="007B0524"/>
    <w:rsid w:val="007B6D9B"/>
    <w:rsid w:val="007C0108"/>
    <w:rsid w:val="007C1DC1"/>
    <w:rsid w:val="007C61DD"/>
    <w:rsid w:val="007D1C96"/>
    <w:rsid w:val="007D2109"/>
    <w:rsid w:val="007D3C57"/>
    <w:rsid w:val="007D4331"/>
    <w:rsid w:val="007D5569"/>
    <w:rsid w:val="007E1382"/>
    <w:rsid w:val="007E188A"/>
    <w:rsid w:val="007E3002"/>
    <w:rsid w:val="007E345C"/>
    <w:rsid w:val="007E3F9A"/>
    <w:rsid w:val="007E5BFC"/>
    <w:rsid w:val="007E5DEE"/>
    <w:rsid w:val="007E6B84"/>
    <w:rsid w:val="007E73D5"/>
    <w:rsid w:val="007E7EE9"/>
    <w:rsid w:val="007E7F30"/>
    <w:rsid w:val="007F0F25"/>
    <w:rsid w:val="007F28CA"/>
    <w:rsid w:val="007F2A7F"/>
    <w:rsid w:val="007F3B95"/>
    <w:rsid w:val="007F6290"/>
    <w:rsid w:val="007F63C1"/>
    <w:rsid w:val="007F6F0F"/>
    <w:rsid w:val="00803D7E"/>
    <w:rsid w:val="00805F8A"/>
    <w:rsid w:val="00806647"/>
    <w:rsid w:val="008069AB"/>
    <w:rsid w:val="00807722"/>
    <w:rsid w:val="00807C49"/>
    <w:rsid w:val="00810E07"/>
    <w:rsid w:val="00811744"/>
    <w:rsid w:val="008134D5"/>
    <w:rsid w:val="00814261"/>
    <w:rsid w:val="00814A32"/>
    <w:rsid w:val="00814D16"/>
    <w:rsid w:val="0081562D"/>
    <w:rsid w:val="00815B88"/>
    <w:rsid w:val="00816C74"/>
    <w:rsid w:val="00820408"/>
    <w:rsid w:val="00821314"/>
    <w:rsid w:val="008217F0"/>
    <w:rsid w:val="00822B47"/>
    <w:rsid w:val="008234CF"/>
    <w:rsid w:val="00823773"/>
    <w:rsid w:val="00824305"/>
    <w:rsid w:val="0082615D"/>
    <w:rsid w:val="00826C21"/>
    <w:rsid w:val="00827B34"/>
    <w:rsid w:val="00827D10"/>
    <w:rsid w:val="008308DE"/>
    <w:rsid w:val="008331F7"/>
    <w:rsid w:val="00834B98"/>
    <w:rsid w:val="0083677D"/>
    <w:rsid w:val="0083703D"/>
    <w:rsid w:val="00837830"/>
    <w:rsid w:val="00842920"/>
    <w:rsid w:val="008431B9"/>
    <w:rsid w:val="0084371F"/>
    <w:rsid w:val="00843FB7"/>
    <w:rsid w:val="00846580"/>
    <w:rsid w:val="00852637"/>
    <w:rsid w:val="0085312A"/>
    <w:rsid w:val="00854C8E"/>
    <w:rsid w:val="0085587B"/>
    <w:rsid w:val="0085681B"/>
    <w:rsid w:val="00857D09"/>
    <w:rsid w:val="0086138D"/>
    <w:rsid w:val="0086301E"/>
    <w:rsid w:val="0086515A"/>
    <w:rsid w:val="00865697"/>
    <w:rsid w:val="00865A91"/>
    <w:rsid w:val="008672B0"/>
    <w:rsid w:val="00867747"/>
    <w:rsid w:val="00867AAB"/>
    <w:rsid w:val="0087010D"/>
    <w:rsid w:val="00871BF8"/>
    <w:rsid w:val="00873511"/>
    <w:rsid w:val="00875FCA"/>
    <w:rsid w:val="008764D0"/>
    <w:rsid w:val="008766A4"/>
    <w:rsid w:val="008817D7"/>
    <w:rsid w:val="00881CBE"/>
    <w:rsid w:val="00881F1A"/>
    <w:rsid w:val="00882FDC"/>
    <w:rsid w:val="008831A4"/>
    <w:rsid w:val="00883949"/>
    <w:rsid w:val="00883A79"/>
    <w:rsid w:val="00885777"/>
    <w:rsid w:val="00885FB1"/>
    <w:rsid w:val="00886396"/>
    <w:rsid w:val="00886518"/>
    <w:rsid w:val="00886F45"/>
    <w:rsid w:val="00890A1A"/>
    <w:rsid w:val="0089328E"/>
    <w:rsid w:val="008953A0"/>
    <w:rsid w:val="00897619"/>
    <w:rsid w:val="00897EA0"/>
    <w:rsid w:val="008A0134"/>
    <w:rsid w:val="008A0985"/>
    <w:rsid w:val="008A0BBB"/>
    <w:rsid w:val="008A4F1D"/>
    <w:rsid w:val="008A63B5"/>
    <w:rsid w:val="008A7C1E"/>
    <w:rsid w:val="008B00F1"/>
    <w:rsid w:val="008B39FD"/>
    <w:rsid w:val="008B3FE6"/>
    <w:rsid w:val="008B4584"/>
    <w:rsid w:val="008B4C74"/>
    <w:rsid w:val="008B5C9B"/>
    <w:rsid w:val="008B670E"/>
    <w:rsid w:val="008C15AB"/>
    <w:rsid w:val="008C28A5"/>
    <w:rsid w:val="008C7340"/>
    <w:rsid w:val="008D20D1"/>
    <w:rsid w:val="008D2884"/>
    <w:rsid w:val="008D3579"/>
    <w:rsid w:val="008D36B9"/>
    <w:rsid w:val="008D37B1"/>
    <w:rsid w:val="008D472C"/>
    <w:rsid w:val="008D4BEC"/>
    <w:rsid w:val="008D4DFC"/>
    <w:rsid w:val="008D5DAD"/>
    <w:rsid w:val="008D670A"/>
    <w:rsid w:val="008D6E15"/>
    <w:rsid w:val="008D6EC3"/>
    <w:rsid w:val="008D72A6"/>
    <w:rsid w:val="008E3A79"/>
    <w:rsid w:val="008E3D3F"/>
    <w:rsid w:val="008F191B"/>
    <w:rsid w:val="008F2E20"/>
    <w:rsid w:val="008F38BB"/>
    <w:rsid w:val="008F3D18"/>
    <w:rsid w:val="008F3DCB"/>
    <w:rsid w:val="008F59EE"/>
    <w:rsid w:val="008F73D2"/>
    <w:rsid w:val="009010C5"/>
    <w:rsid w:val="00901C7F"/>
    <w:rsid w:val="0090267A"/>
    <w:rsid w:val="00903094"/>
    <w:rsid w:val="009046D2"/>
    <w:rsid w:val="0090508F"/>
    <w:rsid w:val="00907B59"/>
    <w:rsid w:val="00911970"/>
    <w:rsid w:val="009126AB"/>
    <w:rsid w:val="00912D43"/>
    <w:rsid w:val="009134F1"/>
    <w:rsid w:val="00914426"/>
    <w:rsid w:val="00914D00"/>
    <w:rsid w:val="00914F8A"/>
    <w:rsid w:val="00915DC0"/>
    <w:rsid w:val="0092135F"/>
    <w:rsid w:val="009213C0"/>
    <w:rsid w:val="00923CC5"/>
    <w:rsid w:val="00924D19"/>
    <w:rsid w:val="0092538A"/>
    <w:rsid w:val="00925E8E"/>
    <w:rsid w:val="009264B1"/>
    <w:rsid w:val="00927FCC"/>
    <w:rsid w:val="00932CC8"/>
    <w:rsid w:val="009332AB"/>
    <w:rsid w:val="0093419E"/>
    <w:rsid w:val="00935025"/>
    <w:rsid w:val="00935BFD"/>
    <w:rsid w:val="009360F0"/>
    <w:rsid w:val="00936AC1"/>
    <w:rsid w:val="009404DE"/>
    <w:rsid w:val="00941426"/>
    <w:rsid w:val="00941F5A"/>
    <w:rsid w:val="00942065"/>
    <w:rsid w:val="00944393"/>
    <w:rsid w:val="00944D03"/>
    <w:rsid w:val="00946675"/>
    <w:rsid w:val="00950B0A"/>
    <w:rsid w:val="00952277"/>
    <w:rsid w:val="00952628"/>
    <w:rsid w:val="009562F5"/>
    <w:rsid w:val="00957574"/>
    <w:rsid w:val="00957F36"/>
    <w:rsid w:val="00962073"/>
    <w:rsid w:val="0096493A"/>
    <w:rsid w:val="00966F5D"/>
    <w:rsid w:val="009700A8"/>
    <w:rsid w:val="009704FD"/>
    <w:rsid w:val="009706A4"/>
    <w:rsid w:val="0097236C"/>
    <w:rsid w:val="00972861"/>
    <w:rsid w:val="00972DB8"/>
    <w:rsid w:val="00973E4F"/>
    <w:rsid w:val="00974713"/>
    <w:rsid w:val="009748B9"/>
    <w:rsid w:val="00975E48"/>
    <w:rsid w:val="00977CBD"/>
    <w:rsid w:val="00980492"/>
    <w:rsid w:val="00980508"/>
    <w:rsid w:val="00981A42"/>
    <w:rsid w:val="00982819"/>
    <w:rsid w:val="0098360F"/>
    <w:rsid w:val="00983893"/>
    <w:rsid w:val="00985F0C"/>
    <w:rsid w:val="00987434"/>
    <w:rsid w:val="00990792"/>
    <w:rsid w:val="0099410D"/>
    <w:rsid w:val="009977B3"/>
    <w:rsid w:val="009A008A"/>
    <w:rsid w:val="009A04DF"/>
    <w:rsid w:val="009A0E3F"/>
    <w:rsid w:val="009A1819"/>
    <w:rsid w:val="009A1C47"/>
    <w:rsid w:val="009A1E1F"/>
    <w:rsid w:val="009A2567"/>
    <w:rsid w:val="009A6BB6"/>
    <w:rsid w:val="009B3120"/>
    <w:rsid w:val="009B4D5E"/>
    <w:rsid w:val="009B54AF"/>
    <w:rsid w:val="009B5771"/>
    <w:rsid w:val="009C084B"/>
    <w:rsid w:val="009C3E49"/>
    <w:rsid w:val="009C40D8"/>
    <w:rsid w:val="009C490B"/>
    <w:rsid w:val="009C4924"/>
    <w:rsid w:val="009C746B"/>
    <w:rsid w:val="009D007A"/>
    <w:rsid w:val="009D0334"/>
    <w:rsid w:val="009D232D"/>
    <w:rsid w:val="009D41BA"/>
    <w:rsid w:val="009D41E2"/>
    <w:rsid w:val="009D5CD7"/>
    <w:rsid w:val="009D7CD9"/>
    <w:rsid w:val="009E2D7D"/>
    <w:rsid w:val="009E31B5"/>
    <w:rsid w:val="009E32A9"/>
    <w:rsid w:val="009E4B99"/>
    <w:rsid w:val="009E55B9"/>
    <w:rsid w:val="009E5D5B"/>
    <w:rsid w:val="009E63B0"/>
    <w:rsid w:val="009E6D1D"/>
    <w:rsid w:val="009F0543"/>
    <w:rsid w:val="009F066E"/>
    <w:rsid w:val="009F1395"/>
    <w:rsid w:val="009F35DC"/>
    <w:rsid w:val="009F4B38"/>
    <w:rsid w:val="009F4F3E"/>
    <w:rsid w:val="009F619E"/>
    <w:rsid w:val="009F794C"/>
    <w:rsid w:val="00A00BFD"/>
    <w:rsid w:val="00A020C8"/>
    <w:rsid w:val="00A0329F"/>
    <w:rsid w:val="00A03935"/>
    <w:rsid w:val="00A04965"/>
    <w:rsid w:val="00A049C5"/>
    <w:rsid w:val="00A054A9"/>
    <w:rsid w:val="00A06075"/>
    <w:rsid w:val="00A063CE"/>
    <w:rsid w:val="00A067FD"/>
    <w:rsid w:val="00A115C7"/>
    <w:rsid w:val="00A1284E"/>
    <w:rsid w:val="00A16C47"/>
    <w:rsid w:val="00A16F69"/>
    <w:rsid w:val="00A204B0"/>
    <w:rsid w:val="00A205CB"/>
    <w:rsid w:val="00A2381E"/>
    <w:rsid w:val="00A23BCD"/>
    <w:rsid w:val="00A23D02"/>
    <w:rsid w:val="00A246B6"/>
    <w:rsid w:val="00A247C5"/>
    <w:rsid w:val="00A27E65"/>
    <w:rsid w:val="00A309B7"/>
    <w:rsid w:val="00A30B02"/>
    <w:rsid w:val="00A30FCE"/>
    <w:rsid w:val="00A31BE7"/>
    <w:rsid w:val="00A32FDE"/>
    <w:rsid w:val="00A347A7"/>
    <w:rsid w:val="00A351A1"/>
    <w:rsid w:val="00A3532E"/>
    <w:rsid w:val="00A35984"/>
    <w:rsid w:val="00A35B8E"/>
    <w:rsid w:val="00A35DF0"/>
    <w:rsid w:val="00A360CC"/>
    <w:rsid w:val="00A362DE"/>
    <w:rsid w:val="00A40286"/>
    <w:rsid w:val="00A4158E"/>
    <w:rsid w:val="00A41955"/>
    <w:rsid w:val="00A43897"/>
    <w:rsid w:val="00A458EE"/>
    <w:rsid w:val="00A46DA4"/>
    <w:rsid w:val="00A51054"/>
    <w:rsid w:val="00A510F4"/>
    <w:rsid w:val="00A5252D"/>
    <w:rsid w:val="00A535CD"/>
    <w:rsid w:val="00A543EA"/>
    <w:rsid w:val="00A547A1"/>
    <w:rsid w:val="00A54A03"/>
    <w:rsid w:val="00A554CC"/>
    <w:rsid w:val="00A556A5"/>
    <w:rsid w:val="00A55845"/>
    <w:rsid w:val="00A56E2B"/>
    <w:rsid w:val="00A62DE0"/>
    <w:rsid w:val="00A63CED"/>
    <w:rsid w:val="00A643D4"/>
    <w:rsid w:val="00A65135"/>
    <w:rsid w:val="00A65A87"/>
    <w:rsid w:val="00A6667F"/>
    <w:rsid w:val="00A67832"/>
    <w:rsid w:val="00A7171D"/>
    <w:rsid w:val="00A71E1F"/>
    <w:rsid w:val="00A736FD"/>
    <w:rsid w:val="00A73863"/>
    <w:rsid w:val="00A73C4C"/>
    <w:rsid w:val="00A74972"/>
    <w:rsid w:val="00A75A4A"/>
    <w:rsid w:val="00A77B66"/>
    <w:rsid w:val="00A80D99"/>
    <w:rsid w:val="00A814C0"/>
    <w:rsid w:val="00A81CFC"/>
    <w:rsid w:val="00A81E82"/>
    <w:rsid w:val="00A8351C"/>
    <w:rsid w:val="00A83627"/>
    <w:rsid w:val="00A84ACC"/>
    <w:rsid w:val="00A863DD"/>
    <w:rsid w:val="00A87447"/>
    <w:rsid w:val="00A90EDE"/>
    <w:rsid w:val="00A91210"/>
    <w:rsid w:val="00A92310"/>
    <w:rsid w:val="00A9553A"/>
    <w:rsid w:val="00A96627"/>
    <w:rsid w:val="00AA29E6"/>
    <w:rsid w:val="00AA3764"/>
    <w:rsid w:val="00AB148B"/>
    <w:rsid w:val="00AB2122"/>
    <w:rsid w:val="00AB385F"/>
    <w:rsid w:val="00AB39D3"/>
    <w:rsid w:val="00AB56DA"/>
    <w:rsid w:val="00AB6DD8"/>
    <w:rsid w:val="00AC0FCE"/>
    <w:rsid w:val="00AC1D51"/>
    <w:rsid w:val="00AC2B72"/>
    <w:rsid w:val="00AC5273"/>
    <w:rsid w:val="00AD16E9"/>
    <w:rsid w:val="00AD182C"/>
    <w:rsid w:val="00AD5263"/>
    <w:rsid w:val="00AD5676"/>
    <w:rsid w:val="00AD592A"/>
    <w:rsid w:val="00AD64EB"/>
    <w:rsid w:val="00AD78AA"/>
    <w:rsid w:val="00AE1089"/>
    <w:rsid w:val="00AE10F0"/>
    <w:rsid w:val="00AE2264"/>
    <w:rsid w:val="00AE2A6B"/>
    <w:rsid w:val="00AE35D8"/>
    <w:rsid w:val="00AE631E"/>
    <w:rsid w:val="00AF595A"/>
    <w:rsid w:val="00AF6CAC"/>
    <w:rsid w:val="00AF7B09"/>
    <w:rsid w:val="00B00632"/>
    <w:rsid w:val="00B02BF6"/>
    <w:rsid w:val="00B0408E"/>
    <w:rsid w:val="00B048BE"/>
    <w:rsid w:val="00B102E2"/>
    <w:rsid w:val="00B111FA"/>
    <w:rsid w:val="00B15667"/>
    <w:rsid w:val="00B159CD"/>
    <w:rsid w:val="00B169D3"/>
    <w:rsid w:val="00B171E2"/>
    <w:rsid w:val="00B20AA8"/>
    <w:rsid w:val="00B22CAA"/>
    <w:rsid w:val="00B2437D"/>
    <w:rsid w:val="00B245FF"/>
    <w:rsid w:val="00B2494A"/>
    <w:rsid w:val="00B34D7B"/>
    <w:rsid w:val="00B35E54"/>
    <w:rsid w:val="00B365C4"/>
    <w:rsid w:val="00B4114D"/>
    <w:rsid w:val="00B41F8F"/>
    <w:rsid w:val="00B4248C"/>
    <w:rsid w:val="00B44A9A"/>
    <w:rsid w:val="00B4662E"/>
    <w:rsid w:val="00B500B6"/>
    <w:rsid w:val="00B5169B"/>
    <w:rsid w:val="00B5221A"/>
    <w:rsid w:val="00B536C9"/>
    <w:rsid w:val="00B553D0"/>
    <w:rsid w:val="00B57801"/>
    <w:rsid w:val="00B6050F"/>
    <w:rsid w:val="00B60553"/>
    <w:rsid w:val="00B60AC6"/>
    <w:rsid w:val="00B616F1"/>
    <w:rsid w:val="00B61B8B"/>
    <w:rsid w:val="00B651CE"/>
    <w:rsid w:val="00B65335"/>
    <w:rsid w:val="00B6606C"/>
    <w:rsid w:val="00B66846"/>
    <w:rsid w:val="00B67827"/>
    <w:rsid w:val="00B713DD"/>
    <w:rsid w:val="00B7142C"/>
    <w:rsid w:val="00B7223B"/>
    <w:rsid w:val="00B73F69"/>
    <w:rsid w:val="00B74BAA"/>
    <w:rsid w:val="00B82790"/>
    <w:rsid w:val="00B84B71"/>
    <w:rsid w:val="00B868E5"/>
    <w:rsid w:val="00B86B6B"/>
    <w:rsid w:val="00B86BF9"/>
    <w:rsid w:val="00B87091"/>
    <w:rsid w:val="00B872A9"/>
    <w:rsid w:val="00B904B8"/>
    <w:rsid w:val="00B91D81"/>
    <w:rsid w:val="00B94E5D"/>
    <w:rsid w:val="00B965C1"/>
    <w:rsid w:val="00B97380"/>
    <w:rsid w:val="00BA05C8"/>
    <w:rsid w:val="00BA10CA"/>
    <w:rsid w:val="00BA15BA"/>
    <w:rsid w:val="00BA1C31"/>
    <w:rsid w:val="00BA28EF"/>
    <w:rsid w:val="00BA2FA8"/>
    <w:rsid w:val="00BA447E"/>
    <w:rsid w:val="00BA6F91"/>
    <w:rsid w:val="00BB041A"/>
    <w:rsid w:val="00BB0E59"/>
    <w:rsid w:val="00BB5324"/>
    <w:rsid w:val="00BB7760"/>
    <w:rsid w:val="00BB7DBD"/>
    <w:rsid w:val="00BC02BA"/>
    <w:rsid w:val="00BC0813"/>
    <w:rsid w:val="00BC12B6"/>
    <w:rsid w:val="00BC148B"/>
    <w:rsid w:val="00BC14A3"/>
    <w:rsid w:val="00BC1695"/>
    <w:rsid w:val="00BC2523"/>
    <w:rsid w:val="00BC27D9"/>
    <w:rsid w:val="00BC2C63"/>
    <w:rsid w:val="00BC4D56"/>
    <w:rsid w:val="00BC5BE3"/>
    <w:rsid w:val="00BC60B6"/>
    <w:rsid w:val="00BC639B"/>
    <w:rsid w:val="00BC649B"/>
    <w:rsid w:val="00BC7FBB"/>
    <w:rsid w:val="00BD0418"/>
    <w:rsid w:val="00BD0D35"/>
    <w:rsid w:val="00BD38AD"/>
    <w:rsid w:val="00BD3F66"/>
    <w:rsid w:val="00BD4910"/>
    <w:rsid w:val="00BD645F"/>
    <w:rsid w:val="00BD7C9C"/>
    <w:rsid w:val="00BE0547"/>
    <w:rsid w:val="00BE085E"/>
    <w:rsid w:val="00BE0EF2"/>
    <w:rsid w:val="00BE2092"/>
    <w:rsid w:val="00BE23F9"/>
    <w:rsid w:val="00BE3B3C"/>
    <w:rsid w:val="00BE3E47"/>
    <w:rsid w:val="00BE491B"/>
    <w:rsid w:val="00BE52AB"/>
    <w:rsid w:val="00BE5F3A"/>
    <w:rsid w:val="00BE7B74"/>
    <w:rsid w:val="00BE7F59"/>
    <w:rsid w:val="00BF091A"/>
    <w:rsid w:val="00BF158E"/>
    <w:rsid w:val="00BF3271"/>
    <w:rsid w:val="00BF3600"/>
    <w:rsid w:val="00BF4D7C"/>
    <w:rsid w:val="00BF5D4F"/>
    <w:rsid w:val="00BF6553"/>
    <w:rsid w:val="00BF7334"/>
    <w:rsid w:val="00BF795B"/>
    <w:rsid w:val="00C01C7A"/>
    <w:rsid w:val="00C0251D"/>
    <w:rsid w:val="00C029D0"/>
    <w:rsid w:val="00C03E7F"/>
    <w:rsid w:val="00C102CB"/>
    <w:rsid w:val="00C10DDA"/>
    <w:rsid w:val="00C1438E"/>
    <w:rsid w:val="00C144D0"/>
    <w:rsid w:val="00C15A88"/>
    <w:rsid w:val="00C15AF8"/>
    <w:rsid w:val="00C1675B"/>
    <w:rsid w:val="00C16965"/>
    <w:rsid w:val="00C16DB4"/>
    <w:rsid w:val="00C20128"/>
    <w:rsid w:val="00C206D0"/>
    <w:rsid w:val="00C206F1"/>
    <w:rsid w:val="00C21604"/>
    <w:rsid w:val="00C21C12"/>
    <w:rsid w:val="00C21CBE"/>
    <w:rsid w:val="00C22FBA"/>
    <w:rsid w:val="00C256A2"/>
    <w:rsid w:val="00C267E1"/>
    <w:rsid w:val="00C27120"/>
    <w:rsid w:val="00C30075"/>
    <w:rsid w:val="00C30371"/>
    <w:rsid w:val="00C309E5"/>
    <w:rsid w:val="00C30AD8"/>
    <w:rsid w:val="00C3114E"/>
    <w:rsid w:val="00C329A6"/>
    <w:rsid w:val="00C32A4E"/>
    <w:rsid w:val="00C33E64"/>
    <w:rsid w:val="00C347E5"/>
    <w:rsid w:val="00C35456"/>
    <w:rsid w:val="00C35AC8"/>
    <w:rsid w:val="00C368EF"/>
    <w:rsid w:val="00C4383E"/>
    <w:rsid w:val="00C450E1"/>
    <w:rsid w:val="00C47F1A"/>
    <w:rsid w:val="00C50671"/>
    <w:rsid w:val="00C52617"/>
    <w:rsid w:val="00C5583D"/>
    <w:rsid w:val="00C56656"/>
    <w:rsid w:val="00C56991"/>
    <w:rsid w:val="00C572BE"/>
    <w:rsid w:val="00C5793D"/>
    <w:rsid w:val="00C57EA7"/>
    <w:rsid w:val="00C6193A"/>
    <w:rsid w:val="00C63880"/>
    <w:rsid w:val="00C656E9"/>
    <w:rsid w:val="00C6695C"/>
    <w:rsid w:val="00C67001"/>
    <w:rsid w:val="00C714DA"/>
    <w:rsid w:val="00C7161C"/>
    <w:rsid w:val="00C7421B"/>
    <w:rsid w:val="00C74852"/>
    <w:rsid w:val="00C763DA"/>
    <w:rsid w:val="00C7752F"/>
    <w:rsid w:val="00C81301"/>
    <w:rsid w:val="00C8191E"/>
    <w:rsid w:val="00C824A0"/>
    <w:rsid w:val="00C825A2"/>
    <w:rsid w:val="00C85019"/>
    <w:rsid w:val="00C858A6"/>
    <w:rsid w:val="00C85FB3"/>
    <w:rsid w:val="00C864A1"/>
    <w:rsid w:val="00C86F38"/>
    <w:rsid w:val="00C90895"/>
    <w:rsid w:val="00C91049"/>
    <w:rsid w:val="00C91168"/>
    <w:rsid w:val="00C912EE"/>
    <w:rsid w:val="00C922ED"/>
    <w:rsid w:val="00C929ED"/>
    <w:rsid w:val="00C9569F"/>
    <w:rsid w:val="00C95ACC"/>
    <w:rsid w:val="00C95C25"/>
    <w:rsid w:val="00C96E38"/>
    <w:rsid w:val="00C96EF9"/>
    <w:rsid w:val="00C97626"/>
    <w:rsid w:val="00C97B8E"/>
    <w:rsid w:val="00CA0ED3"/>
    <w:rsid w:val="00CA1242"/>
    <w:rsid w:val="00CA22B6"/>
    <w:rsid w:val="00CA4432"/>
    <w:rsid w:val="00CA4EE0"/>
    <w:rsid w:val="00CA5431"/>
    <w:rsid w:val="00CA6437"/>
    <w:rsid w:val="00CA72C8"/>
    <w:rsid w:val="00CB0881"/>
    <w:rsid w:val="00CB0C7B"/>
    <w:rsid w:val="00CB156F"/>
    <w:rsid w:val="00CB216F"/>
    <w:rsid w:val="00CB4359"/>
    <w:rsid w:val="00CB455D"/>
    <w:rsid w:val="00CB4F01"/>
    <w:rsid w:val="00CB5138"/>
    <w:rsid w:val="00CB7785"/>
    <w:rsid w:val="00CB789D"/>
    <w:rsid w:val="00CC097D"/>
    <w:rsid w:val="00CC0E52"/>
    <w:rsid w:val="00CC1441"/>
    <w:rsid w:val="00CC17AA"/>
    <w:rsid w:val="00CC1BCC"/>
    <w:rsid w:val="00CC20AA"/>
    <w:rsid w:val="00CC2375"/>
    <w:rsid w:val="00CC2F5C"/>
    <w:rsid w:val="00CC472A"/>
    <w:rsid w:val="00CC4C0B"/>
    <w:rsid w:val="00CC7184"/>
    <w:rsid w:val="00CD049C"/>
    <w:rsid w:val="00CD1B59"/>
    <w:rsid w:val="00CD48BD"/>
    <w:rsid w:val="00CD5B2E"/>
    <w:rsid w:val="00CD7354"/>
    <w:rsid w:val="00CD7C64"/>
    <w:rsid w:val="00CE0065"/>
    <w:rsid w:val="00CE057F"/>
    <w:rsid w:val="00CE1F9F"/>
    <w:rsid w:val="00CE5C7A"/>
    <w:rsid w:val="00CE6702"/>
    <w:rsid w:val="00CE71D7"/>
    <w:rsid w:val="00CE7E46"/>
    <w:rsid w:val="00CF03E1"/>
    <w:rsid w:val="00CF0F6A"/>
    <w:rsid w:val="00CF123E"/>
    <w:rsid w:val="00CF16F0"/>
    <w:rsid w:val="00CF22CD"/>
    <w:rsid w:val="00CF2AA6"/>
    <w:rsid w:val="00CF69E3"/>
    <w:rsid w:val="00D01DBB"/>
    <w:rsid w:val="00D02349"/>
    <w:rsid w:val="00D033D8"/>
    <w:rsid w:val="00D06825"/>
    <w:rsid w:val="00D1043E"/>
    <w:rsid w:val="00D1161E"/>
    <w:rsid w:val="00D13240"/>
    <w:rsid w:val="00D13BEC"/>
    <w:rsid w:val="00D14D08"/>
    <w:rsid w:val="00D170E9"/>
    <w:rsid w:val="00D2458F"/>
    <w:rsid w:val="00D25414"/>
    <w:rsid w:val="00D26F9B"/>
    <w:rsid w:val="00D2725F"/>
    <w:rsid w:val="00D27D30"/>
    <w:rsid w:val="00D33C47"/>
    <w:rsid w:val="00D3413D"/>
    <w:rsid w:val="00D36A90"/>
    <w:rsid w:val="00D40694"/>
    <w:rsid w:val="00D40D15"/>
    <w:rsid w:val="00D415FB"/>
    <w:rsid w:val="00D42417"/>
    <w:rsid w:val="00D42C26"/>
    <w:rsid w:val="00D4346E"/>
    <w:rsid w:val="00D43AFB"/>
    <w:rsid w:val="00D44CE3"/>
    <w:rsid w:val="00D45008"/>
    <w:rsid w:val="00D456CB"/>
    <w:rsid w:val="00D53DD1"/>
    <w:rsid w:val="00D53EE8"/>
    <w:rsid w:val="00D54B61"/>
    <w:rsid w:val="00D554CD"/>
    <w:rsid w:val="00D56182"/>
    <w:rsid w:val="00D6056C"/>
    <w:rsid w:val="00D62652"/>
    <w:rsid w:val="00D62DAE"/>
    <w:rsid w:val="00D62E8C"/>
    <w:rsid w:val="00D63FCC"/>
    <w:rsid w:val="00D6452C"/>
    <w:rsid w:val="00D64E9B"/>
    <w:rsid w:val="00D653FA"/>
    <w:rsid w:val="00D700A0"/>
    <w:rsid w:val="00D719AE"/>
    <w:rsid w:val="00D71AC9"/>
    <w:rsid w:val="00D73C41"/>
    <w:rsid w:val="00D76800"/>
    <w:rsid w:val="00D82B6A"/>
    <w:rsid w:val="00D82C55"/>
    <w:rsid w:val="00D83A08"/>
    <w:rsid w:val="00D83EC5"/>
    <w:rsid w:val="00D87234"/>
    <w:rsid w:val="00D87860"/>
    <w:rsid w:val="00D90CD4"/>
    <w:rsid w:val="00D92D9C"/>
    <w:rsid w:val="00D94581"/>
    <w:rsid w:val="00D947A6"/>
    <w:rsid w:val="00D94A93"/>
    <w:rsid w:val="00D96130"/>
    <w:rsid w:val="00D97884"/>
    <w:rsid w:val="00DA19EE"/>
    <w:rsid w:val="00DA32EC"/>
    <w:rsid w:val="00DA3985"/>
    <w:rsid w:val="00DA3F44"/>
    <w:rsid w:val="00DA4167"/>
    <w:rsid w:val="00DA520B"/>
    <w:rsid w:val="00DA6F33"/>
    <w:rsid w:val="00DA7BD7"/>
    <w:rsid w:val="00DB1559"/>
    <w:rsid w:val="00DB1F9F"/>
    <w:rsid w:val="00DB2ADA"/>
    <w:rsid w:val="00DB3FDF"/>
    <w:rsid w:val="00DB4502"/>
    <w:rsid w:val="00DB51F6"/>
    <w:rsid w:val="00DB5B9C"/>
    <w:rsid w:val="00DB61F8"/>
    <w:rsid w:val="00DB71BD"/>
    <w:rsid w:val="00DB7CF6"/>
    <w:rsid w:val="00DC0122"/>
    <w:rsid w:val="00DC3DDF"/>
    <w:rsid w:val="00DC41D2"/>
    <w:rsid w:val="00DC4C5B"/>
    <w:rsid w:val="00DC5020"/>
    <w:rsid w:val="00DC593E"/>
    <w:rsid w:val="00DC69BA"/>
    <w:rsid w:val="00DD18D2"/>
    <w:rsid w:val="00DD1B82"/>
    <w:rsid w:val="00DD1BE9"/>
    <w:rsid w:val="00DD2A4E"/>
    <w:rsid w:val="00DD30DC"/>
    <w:rsid w:val="00DD370B"/>
    <w:rsid w:val="00DD3AA6"/>
    <w:rsid w:val="00DD70F0"/>
    <w:rsid w:val="00DD78CF"/>
    <w:rsid w:val="00DE1C81"/>
    <w:rsid w:val="00DE4A47"/>
    <w:rsid w:val="00DE5D77"/>
    <w:rsid w:val="00DE6A53"/>
    <w:rsid w:val="00DE7C58"/>
    <w:rsid w:val="00DE7F2E"/>
    <w:rsid w:val="00DF0A66"/>
    <w:rsid w:val="00DF2189"/>
    <w:rsid w:val="00DF2428"/>
    <w:rsid w:val="00DF534D"/>
    <w:rsid w:val="00DF5EC3"/>
    <w:rsid w:val="00DF7290"/>
    <w:rsid w:val="00E00654"/>
    <w:rsid w:val="00E01943"/>
    <w:rsid w:val="00E02A7A"/>
    <w:rsid w:val="00E034EF"/>
    <w:rsid w:val="00E0492D"/>
    <w:rsid w:val="00E04A85"/>
    <w:rsid w:val="00E052C4"/>
    <w:rsid w:val="00E069C5"/>
    <w:rsid w:val="00E06AF0"/>
    <w:rsid w:val="00E101A9"/>
    <w:rsid w:val="00E12B44"/>
    <w:rsid w:val="00E13233"/>
    <w:rsid w:val="00E137B8"/>
    <w:rsid w:val="00E144BB"/>
    <w:rsid w:val="00E1639C"/>
    <w:rsid w:val="00E17206"/>
    <w:rsid w:val="00E17929"/>
    <w:rsid w:val="00E21422"/>
    <w:rsid w:val="00E231C4"/>
    <w:rsid w:val="00E23D86"/>
    <w:rsid w:val="00E24423"/>
    <w:rsid w:val="00E24CB3"/>
    <w:rsid w:val="00E251D8"/>
    <w:rsid w:val="00E30719"/>
    <w:rsid w:val="00E30FDE"/>
    <w:rsid w:val="00E3105B"/>
    <w:rsid w:val="00E31417"/>
    <w:rsid w:val="00E319D4"/>
    <w:rsid w:val="00E31C9A"/>
    <w:rsid w:val="00E328A2"/>
    <w:rsid w:val="00E333A9"/>
    <w:rsid w:val="00E35425"/>
    <w:rsid w:val="00E35789"/>
    <w:rsid w:val="00E36A02"/>
    <w:rsid w:val="00E37D92"/>
    <w:rsid w:val="00E425FA"/>
    <w:rsid w:val="00E42F6F"/>
    <w:rsid w:val="00E45715"/>
    <w:rsid w:val="00E45CDE"/>
    <w:rsid w:val="00E46E2C"/>
    <w:rsid w:val="00E50B15"/>
    <w:rsid w:val="00E50B45"/>
    <w:rsid w:val="00E514E6"/>
    <w:rsid w:val="00E5250C"/>
    <w:rsid w:val="00E559C1"/>
    <w:rsid w:val="00E57B40"/>
    <w:rsid w:val="00E61018"/>
    <w:rsid w:val="00E610E5"/>
    <w:rsid w:val="00E62756"/>
    <w:rsid w:val="00E6640D"/>
    <w:rsid w:val="00E703AE"/>
    <w:rsid w:val="00E71460"/>
    <w:rsid w:val="00E735B9"/>
    <w:rsid w:val="00E738CD"/>
    <w:rsid w:val="00E744D4"/>
    <w:rsid w:val="00E74E66"/>
    <w:rsid w:val="00E75604"/>
    <w:rsid w:val="00E7643A"/>
    <w:rsid w:val="00E77E67"/>
    <w:rsid w:val="00E8058F"/>
    <w:rsid w:val="00E82F59"/>
    <w:rsid w:val="00E87A86"/>
    <w:rsid w:val="00E90144"/>
    <w:rsid w:val="00E90E3B"/>
    <w:rsid w:val="00E92A38"/>
    <w:rsid w:val="00E93922"/>
    <w:rsid w:val="00EA0570"/>
    <w:rsid w:val="00EA0BFD"/>
    <w:rsid w:val="00EA0F35"/>
    <w:rsid w:val="00EA3510"/>
    <w:rsid w:val="00EA3AB9"/>
    <w:rsid w:val="00EA45B6"/>
    <w:rsid w:val="00EA6589"/>
    <w:rsid w:val="00EA72E3"/>
    <w:rsid w:val="00EA74C5"/>
    <w:rsid w:val="00EA7A8F"/>
    <w:rsid w:val="00EA7D9D"/>
    <w:rsid w:val="00EB1273"/>
    <w:rsid w:val="00EB23C5"/>
    <w:rsid w:val="00EB2582"/>
    <w:rsid w:val="00EB36EA"/>
    <w:rsid w:val="00EB525B"/>
    <w:rsid w:val="00EB6A8D"/>
    <w:rsid w:val="00EB720E"/>
    <w:rsid w:val="00EC2891"/>
    <w:rsid w:val="00EC2F6D"/>
    <w:rsid w:val="00EC524C"/>
    <w:rsid w:val="00EC58A6"/>
    <w:rsid w:val="00EC5E68"/>
    <w:rsid w:val="00EC74B5"/>
    <w:rsid w:val="00ED2398"/>
    <w:rsid w:val="00ED31DB"/>
    <w:rsid w:val="00ED38F1"/>
    <w:rsid w:val="00ED5FD4"/>
    <w:rsid w:val="00ED6601"/>
    <w:rsid w:val="00ED66EB"/>
    <w:rsid w:val="00ED6C92"/>
    <w:rsid w:val="00ED7F56"/>
    <w:rsid w:val="00EE0F27"/>
    <w:rsid w:val="00EE2741"/>
    <w:rsid w:val="00EE375C"/>
    <w:rsid w:val="00EE42C6"/>
    <w:rsid w:val="00EE430A"/>
    <w:rsid w:val="00EE4A8A"/>
    <w:rsid w:val="00EE4CBC"/>
    <w:rsid w:val="00EE664B"/>
    <w:rsid w:val="00EF1EE7"/>
    <w:rsid w:val="00EF223A"/>
    <w:rsid w:val="00EF2468"/>
    <w:rsid w:val="00EF277F"/>
    <w:rsid w:val="00EF32CF"/>
    <w:rsid w:val="00EF5382"/>
    <w:rsid w:val="00EF5A22"/>
    <w:rsid w:val="00EF5B91"/>
    <w:rsid w:val="00EF5E8A"/>
    <w:rsid w:val="00EF6D3F"/>
    <w:rsid w:val="00F013FD"/>
    <w:rsid w:val="00F017DF"/>
    <w:rsid w:val="00F050E4"/>
    <w:rsid w:val="00F06BFB"/>
    <w:rsid w:val="00F10CFA"/>
    <w:rsid w:val="00F10D96"/>
    <w:rsid w:val="00F124BE"/>
    <w:rsid w:val="00F134A9"/>
    <w:rsid w:val="00F15467"/>
    <w:rsid w:val="00F15875"/>
    <w:rsid w:val="00F1673C"/>
    <w:rsid w:val="00F16E26"/>
    <w:rsid w:val="00F17330"/>
    <w:rsid w:val="00F17911"/>
    <w:rsid w:val="00F21F5C"/>
    <w:rsid w:val="00F24A8A"/>
    <w:rsid w:val="00F25962"/>
    <w:rsid w:val="00F25A0D"/>
    <w:rsid w:val="00F25BC9"/>
    <w:rsid w:val="00F27DE1"/>
    <w:rsid w:val="00F313B3"/>
    <w:rsid w:val="00F31F4E"/>
    <w:rsid w:val="00F3262E"/>
    <w:rsid w:val="00F328EE"/>
    <w:rsid w:val="00F329D0"/>
    <w:rsid w:val="00F33587"/>
    <w:rsid w:val="00F34060"/>
    <w:rsid w:val="00F357E3"/>
    <w:rsid w:val="00F41B61"/>
    <w:rsid w:val="00F42031"/>
    <w:rsid w:val="00F44BFD"/>
    <w:rsid w:val="00F45C62"/>
    <w:rsid w:val="00F4670B"/>
    <w:rsid w:val="00F4686D"/>
    <w:rsid w:val="00F46BF7"/>
    <w:rsid w:val="00F504D9"/>
    <w:rsid w:val="00F53927"/>
    <w:rsid w:val="00F53FAC"/>
    <w:rsid w:val="00F564AE"/>
    <w:rsid w:val="00F56C15"/>
    <w:rsid w:val="00F56C98"/>
    <w:rsid w:val="00F5703E"/>
    <w:rsid w:val="00F60500"/>
    <w:rsid w:val="00F6160E"/>
    <w:rsid w:val="00F61DEF"/>
    <w:rsid w:val="00F61DFF"/>
    <w:rsid w:val="00F6296D"/>
    <w:rsid w:val="00F63B09"/>
    <w:rsid w:val="00F64B9F"/>
    <w:rsid w:val="00F67BEE"/>
    <w:rsid w:val="00F67F01"/>
    <w:rsid w:val="00F71C23"/>
    <w:rsid w:val="00F72023"/>
    <w:rsid w:val="00F766CE"/>
    <w:rsid w:val="00F80069"/>
    <w:rsid w:val="00F812C4"/>
    <w:rsid w:val="00F84099"/>
    <w:rsid w:val="00F8429A"/>
    <w:rsid w:val="00F8540E"/>
    <w:rsid w:val="00F85AED"/>
    <w:rsid w:val="00F92A69"/>
    <w:rsid w:val="00F9636E"/>
    <w:rsid w:val="00F96A4F"/>
    <w:rsid w:val="00FA0E56"/>
    <w:rsid w:val="00FA3579"/>
    <w:rsid w:val="00FA3675"/>
    <w:rsid w:val="00FA400E"/>
    <w:rsid w:val="00FA44A4"/>
    <w:rsid w:val="00FA4D61"/>
    <w:rsid w:val="00FA5554"/>
    <w:rsid w:val="00FB1C43"/>
    <w:rsid w:val="00FB23B1"/>
    <w:rsid w:val="00FB5D2F"/>
    <w:rsid w:val="00FC111C"/>
    <w:rsid w:val="00FC20A3"/>
    <w:rsid w:val="00FC29FF"/>
    <w:rsid w:val="00FC4221"/>
    <w:rsid w:val="00FC4958"/>
    <w:rsid w:val="00FC5C87"/>
    <w:rsid w:val="00FC7345"/>
    <w:rsid w:val="00FD0231"/>
    <w:rsid w:val="00FD10AE"/>
    <w:rsid w:val="00FD4E6C"/>
    <w:rsid w:val="00FD4FB7"/>
    <w:rsid w:val="00FD6308"/>
    <w:rsid w:val="00FD630A"/>
    <w:rsid w:val="00FD7F2F"/>
    <w:rsid w:val="00FE09C4"/>
    <w:rsid w:val="00FE1432"/>
    <w:rsid w:val="00FE1642"/>
    <w:rsid w:val="00FE1DF3"/>
    <w:rsid w:val="00FE364F"/>
    <w:rsid w:val="00FE4FA3"/>
    <w:rsid w:val="00FE522E"/>
    <w:rsid w:val="00FE77B4"/>
    <w:rsid w:val="00FF2962"/>
    <w:rsid w:val="00FF30A7"/>
    <w:rsid w:val="00FF3247"/>
    <w:rsid w:val="00FF3854"/>
    <w:rsid w:val="00FF3F64"/>
    <w:rsid w:val="00FF618E"/>
    <w:rsid w:val="00FF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4372E"/>
  <w15:docId w15:val="{B8ADB387-10E9-4B48-8951-1AB8D12D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9E"/>
    <w:pPr>
      <w:spacing w:after="200" w:line="276" w:lineRule="auto"/>
    </w:pPr>
    <w:rPr>
      <w:sz w:val="22"/>
      <w:szCs w:val="22"/>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nhideWhenUsed/>
    <w:qFormat/>
    <w:rsid w:val="001D51B2"/>
    <w:pPr>
      <w:keepNext/>
      <w:keepLines/>
      <w:numPr>
        <w:numId w:val="2"/>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AC2B72"/>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aliases w:val="H4"/>
    <w:basedOn w:val="Normal"/>
    <w:next w:val="Normal"/>
    <w:link w:val="Heading4Char"/>
    <w:unhideWhenUsed/>
    <w:qFormat/>
    <w:rsid w:val="00AC2B72"/>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AC2B72"/>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rsid w:val="00AC2B72"/>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aliases w:val="Heading 7 (do not use)"/>
    <w:basedOn w:val="Normal"/>
    <w:next w:val="Normal"/>
    <w:link w:val="Heading7Char"/>
    <w:unhideWhenUsed/>
    <w:qFormat/>
    <w:rsid w:val="00AC2B72"/>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aliases w:val="Heading 8 (do not use)"/>
    <w:basedOn w:val="Normal"/>
    <w:next w:val="Normal"/>
    <w:link w:val="Heading8Char"/>
    <w:uiPriority w:val="9"/>
    <w:unhideWhenUsed/>
    <w:qFormat/>
    <w:rsid w:val="00AC2B72"/>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aliases w:val="Heading 9 (do not use)"/>
    <w:basedOn w:val="Normal"/>
    <w:next w:val="Normal"/>
    <w:link w:val="Heading9Char"/>
    <w:unhideWhenUsed/>
    <w:qFormat/>
    <w:rsid w:val="00AC2B7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qFormat/>
    <w:rsid w:val="0017115C"/>
    <w:rPr>
      <w:rFonts w:ascii="Cambria" w:eastAsia="Times New Roman" w:hAnsi="Cambria"/>
      <w:b/>
      <w:bCs/>
      <w:color w:val="365F91"/>
      <w:sz w:val="28"/>
      <w:szCs w:val="28"/>
    </w:rPr>
  </w:style>
  <w:style w:type="paragraph" w:styleId="ListParagraph">
    <w:name w:val="List Paragraph"/>
    <w:aliases w:val="Forth level,Citation List,본문(내용),List Paragraph (numbered (a)),Heading x1,List Paragraph1,Listă paragraf1"/>
    <w:basedOn w:val="Normal"/>
    <w:link w:val="ListParagraphChar"/>
    <w:uiPriority w:val="34"/>
    <w:qFormat/>
    <w:rsid w:val="0017115C"/>
    <w:pPr>
      <w:ind w:left="720"/>
      <w:contextualSpacing/>
    </w:pPr>
    <w:rPr>
      <w:sz w:val="20"/>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qFormat/>
    <w:rsid w:val="001D51B2"/>
    <w:rPr>
      <w:rFonts w:eastAsia="Times New Roman"/>
      <w:b/>
      <w:bCs/>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rsid w:val="00AC2B72"/>
    <w:rPr>
      <w:rFonts w:ascii="Cambria" w:eastAsia="Times New Roman" w:hAnsi="Cambria"/>
      <w:b/>
      <w:bCs/>
      <w:color w:val="4F81BD"/>
      <w:sz w:val="22"/>
      <w:szCs w:val="22"/>
    </w:rPr>
  </w:style>
  <w:style w:type="character" w:customStyle="1" w:styleId="Heading4Char">
    <w:name w:val="Heading 4 Char"/>
    <w:aliases w:val="H4 Char"/>
    <w:link w:val="Heading4"/>
    <w:qFormat/>
    <w:rsid w:val="00AC2B72"/>
    <w:rPr>
      <w:rFonts w:ascii="Cambria" w:eastAsia="Times New Roman" w:hAnsi="Cambria"/>
      <w:b/>
      <w:bCs/>
      <w:i/>
      <w:iCs/>
      <w:color w:val="4F81BD"/>
      <w:sz w:val="22"/>
      <w:szCs w:val="22"/>
    </w:rPr>
  </w:style>
  <w:style w:type="character" w:customStyle="1" w:styleId="Heading5Char">
    <w:name w:val="Heading 5 Char"/>
    <w:link w:val="Heading5"/>
    <w:qFormat/>
    <w:rsid w:val="00AC2B72"/>
    <w:rPr>
      <w:rFonts w:ascii="Cambria" w:eastAsia="Times New Roman" w:hAnsi="Cambria"/>
      <w:color w:val="243F60"/>
      <w:sz w:val="22"/>
      <w:szCs w:val="22"/>
    </w:rPr>
  </w:style>
  <w:style w:type="character" w:customStyle="1" w:styleId="Heading6Char">
    <w:name w:val="Heading 6 Char"/>
    <w:link w:val="Heading6"/>
    <w:qFormat/>
    <w:rsid w:val="00AC2B72"/>
    <w:rPr>
      <w:rFonts w:ascii="Cambria" w:eastAsia="Times New Roman" w:hAnsi="Cambria"/>
      <w:i/>
      <w:iCs/>
      <w:color w:val="243F60"/>
      <w:sz w:val="22"/>
      <w:szCs w:val="22"/>
    </w:rPr>
  </w:style>
  <w:style w:type="character" w:customStyle="1" w:styleId="Heading7Char">
    <w:name w:val="Heading 7 Char"/>
    <w:aliases w:val="Heading 7 (do not use) Char"/>
    <w:link w:val="Heading7"/>
    <w:qFormat/>
    <w:rsid w:val="00AC2B72"/>
    <w:rPr>
      <w:rFonts w:ascii="Cambria" w:eastAsia="Times New Roman" w:hAnsi="Cambria"/>
      <w:i/>
      <w:iCs/>
      <w:color w:val="404040"/>
      <w:sz w:val="22"/>
      <w:szCs w:val="22"/>
    </w:rPr>
  </w:style>
  <w:style w:type="character" w:customStyle="1" w:styleId="Heading8Char">
    <w:name w:val="Heading 8 Char"/>
    <w:aliases w:val="Heading 8 (do not use) Char"/>
    <w:link w:val="Heading8"/>
    <w:uiPriority w:val="9"/>
    <w:rsid w:val="00AC2B72"/>
    <w:rPr>
      <w:rFonts w:ascii="Cambria" w:eastAsia="Times New Roman" w:hAnsi="Cambria"/>
      <w:color w:val="404040"/>
    </w:rPr>
  </w:style>
  <w:style w:type="character" w:customStyle="1" w:styleId="Heading9Char">
    <w:name w:val="Heading 9 Char"/>
    <w:aliases w:val="Heading 9 (do not use) Char"/>
    <w:link w:val="Heading9"/>
    <w:uiPriority w:val="99"/>
    <w:rsid w:val="00AC2B72"/>
    <w:rPr>
      <w:rFonts w:ascii="Cambria" w:eastAsia="Times New Roman" w:hAnsi="Cambria" w:cs="Times New Roman"/>
      <w:i/>
      <w:iCs/>
      <w:color w:val="404040"/>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sz w:val="16"/>
      <w:szCs w:val="16"/>
    </w:rPr>
  </w:style>
  <w:style w:type="character" w:customStyle="1" w:styleId="BalloonTextChar">
    <w:name w:val="Balloon Text Char"/>
    <w:link w:val="BalloonText"/>
    <w:uiPriority w:val="99"/>
    <w:semiHidden/>
    <w:qFormat/>
    <w:rsid w:val="00AE631E"/>
    <w:rPr>
      <w:rFonts w:ascii="Tahoma" w:hAnsi="Tahoma" w:cs="Tahoma"/>
      <w:sz w:val="16"/>
      <w:szCs w:val="16"/>
      <w:lang w:val="en-US"/>
    </w:rPr>
  </w:style>
  <w:style w:type="character" w:styleId="PlaceholderText">
    <w:name w:val="Placeholder Text"/>
    <w:uiPriority w:val="99"/>
    <w:semiHidden/>
    <w:rsid w:val="00AE631E"/>
    <w:rPr>
      <w:color w:val="808080"/>
    </w:rPr>
  </w:style>
  <w:style w:type="character" w:customStyle="1" w:styleId="Style1">
    <w:name w:val="Style1"/>
    <w:uiPriority w:val="1"/>
    <w:rsid w:val="00AE631E"/>
    <w:rPr>
      <w:color w:val="A6A6A6"/>
    </w:rPr>
  </w:style>
  <w:style w:type="character" w:customStyle="1" w:styleId="Style2">
    <w:name w:val="Style2"/>
    <w:uiPriority w:val="1"/>
    <w:rsid w:val="00AE631E"/>
    <w:rPr>
      <w:rFonts w:ascii="Calibri" w:hAnsi="Calibri"/>
      <w:color w:val="000000"/>
      <w:sz w:val="24"/>
      <w:bdr w:val="single" w:sz="4" w:space="0" w:color="auto"/>
      <w:shd w:val="clear" w:color="auto" w:fill="A6A6A6"/>
    </w:rPr>
  </w:style>
  <w:style w:type="character" w:customStyle="1" w:styleId="Style3">
    <w:name w:val="Style3"/>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Heading x1 Char,List Paragraph1 Char,Listă paragraf1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qFormat/>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uiPriority w:val="99"/>
    <w:semiHidden/>
    <w:unhideWhenUsed/>
    <w:rsid w:val="00AF595A"/>
    <w:rPr>
      <w:sz w:val="16"/>
      <w:szCs w:val="16"/>
    </w:rPr>
  </w:style>
  <w:style w:type="paragraph" w:styleId="CommentText">
    <w:name w:val="annotation text"/>
    <w:basedOn w:val="Normal"/>
    <w:link w:val="CommentTextChar"/>
    <w:uiPriority w:val="99"/>
    <w:unhideWhenUsed/>
    <w:rsid w:val="00AF595A"/>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bCs/>
      <w:sz w:val="24"/>
      <w:szCs w:val="20"/>
      <w:lang w:val="es-ES_tradnl"/>
    </w:rPr>
  </w:style>
  <w:style w:type="table" w:styleId="TableGrid">
    <w:name w:val="Table Grid"/>
    <w:basedOn w:val="TableNormal"/>
    <w:uiPriority w:val="59"/>
    <w:rsid w:val="004E1871"/>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A14D8"/>
    <w:pPr>
      <w:tabs>
        <w:tab w:val="center" w:pos="4536"/>
        <w:tab w:val="right" w:pos="9072"/>
      </w:tabs>
      <w:spacing w:after="0" w:line="240" w:lineRule="auto"/>
    </w:pPr>
    <w:rPr>
      <w:sz w:val="20"/>
      <w:szCs w:val="20"/>
    </w:rPr>
  </w:style>
  <w:style w:type="character" w:customStyle="1" w:styleId="HeaderChar">
    <w:name w:val="Header Char"/>
    <w:link w:val="Header"/>
    <w:qFormat/>
    <w:rsid w:val="006A14D8"/>
    <w:rPr>
      <w:lang w:val="en-US"/>
    </w:rPr>
  </w:style>
  <w:style w:type="paragraph" w:styleId="Footer">
    <w:name w:val="footer"/>
    <w:basedOn w:val="Normal"/>
    <w:link w:val="FooterChar"/>
    <w:unhideWhenUsed/>
    <w:qFormat/>
    <w:rsid w:val="006A14D8"/>
    <w:pPr>
      <w:tabs>
        <w:tab w:val="center" w:pos="4536"/>
        <w:tab w:val="right" w:pos="9072"/>
      </w:tabs>
      <w:spacing w:after="0" w:line="240" w:lineRule="auto"/>
    </w:pPr>
    <w:rPr>
      <w:sz w:val="20"/>
      <w:szCs w:val="20"/>
    </w:rPr>
  </w:style>
  <w:style w:type="character" w:customStyle="1" w:styleId="FooterChar">
    <w:name w:val="Footer Char"/>
    <w:link w:val="Footer"/>
    <w:uiPriority w:val="99"/>
    <w:rsid w:val="006A14D8"/>
    <w:rPr>
      <w:lang w:val="en-US"/>
    </w:rPr>
  </w:style>
  <w:style w:type="paragraph" w:customStyle="1" w:styleId="TableText">
    <w:name w:val="Table Text"/>
    <w:basedOn w:val="Normal"/>
    <w:uiPriority w:val="99"/>
    <w:rsid w:val="00616EAF"/>
    <w:pPr>
      <w:tabs>
        <w:tab w:val="decimal" w:pos="0"/>
      </w:tabs>
      <w:suppressAutoHyphens/>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unhideWhenUsed/>
    <w:rsid w:val="00616EAF"/>
    <w:pPr>
      <w:spacing w:after="120" w:line="240" w:lineRule="auto"/>
    </w:pPr>
    <w:rPr>
      <w:rFonts w:ascii="Times New Roman" w:eastAsia="Times New Roman" w:hAnsi="Times New Roman"/>
      <w:sz w:val="24"/>
      <w:szCs w:val="24"/>
      <w:lang w:val="ro-RO"/>
    </w:rPr>
  </w:style>
  <w:style w:type="character" w:customStyle="1" w:styleId="BodyTextChar">
    <w:name w:val="Body Text Char"/>
    <w:link w:val="BodyText"/>
    <w:uiPriority w:val="99"/>
    <w:qFormat/>
    <w:rsid w:val="00616EAF"/>
    <w:rPr>
      <w:rFonts w:ascii="Times New Roman" w:eastAsia="Times New Roman" w:hAnsi="Times New Roman"/>
      <w:sz w:val="24"/>
      <w:szCs w:val="24"/>
      <w:lang w:val="ro-RO"/>
    </w:rPr>
  </w:style>
  <w:style w:type="paragraph" w:customStyle="1" w:styleId="doc-ti">
    <w:name w:val="doc-ti"/>
    <w:basedOn w:val="Normal"/>
    <w:rsid w:val="00616EA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16EAF"/>
    <w:pPr>
      <w:autoSpaceDE w:val="0"/>
      <w:autoSpaceDN w:val="0"/>
      <w:adjustRightInd w:val="0"/>
    </w:pPr>
    <w:rPr>
      <w:rFonts w:ascii="Times New Roman" w:hAnsi="Times New Roman"/>
      <w:color w:val="000000"/>
      <w:sz w:val="24"/>
      <w:szCs w:val="24"/>
    </w:rPr>
  </w:style>
  <w:style w:type="character" w:customStyle="1" w:styleId="saln">
    <w:name w:val="s_aln"/>
    <w:basedOn w:val="DefaultParagraphFont"/>
    <w:rsid w:val="007826AB"/>
  </w:style>
  <w:style w:type="character" w:customStyle="1" w:styleId="salnbdy">
    <w:name w:val="s_aln_bdy"/>
    <w:basedOn w:val="DefaultParagraphFont"/>
    <w:rsid w:val="007826AB"/>
  </w:style>
  <w:style w:type="paragraph" w:styleId="NormalWeb">
    <w:name w:val="Normal (Web)"/>
    <w:basedOn w:val="Normal"/>
    <w:uiPriority w:val="99"/>
    <w:unhideWhenUsed/>
    <w:qFormat/>
    <w:rsid w:val="00716BEB"/>
    <w:pPr>
      <w:spacing w:before="100" w:beforeAutospacing="1" w:after="100" w:afterAutospacing="1" w:line="240" w:lineRule="auto"/>
    </w:pPr>
    <w:rPr>
      <w:rFonts w:ascii="Times New Roman" w:hAnsi="Times New Roman"/>
      <w:sz w:val="24"/>
      <w:szCs w:val="24"/>
      <w:lang w:val="en-GB" w:eastAsia="en-GB"/>
    </w:rPr>
  </w:style>
  <w:style w:type="character" w:customStyle="1" w:styleId="NoSpacingChar">
    <w:name w:val="No Spacing Char"/>
    <w:link w:val="NoSpacing"/>
    <w:uiPriority w:val="99"/>
    <w:qFormat/>
    <w:locked/>
    <w:rsid w:val="006F713B"/>
    <w:rPr>
      <w:lang w:val="en-US" w:eastAsia="en-US" w:bidi="ar-SA"/>
    </w:rPr>
  </w:style>
  <w:style w:type="paragraph" w:styleId="NoSpacing">
    <w:name w:val="No Spacing"/>
    <w:link w:val="NoSpacingChar"/>
    <w:uiPriority w:val="99"/>
    <w:qFormat/>
    <w:rsid w:val="006F713B"/>
  </w:style>
  <w:style w:type="character" w:styleId="Strong">
    <w:name w:val="Strong"/>
    <w:basedOn w:val="DefaultParagraphFont"/>
    <w:qFormat/>
    <w:rsid w:val="000316A6"/>
    <w:rPr>
      <w:b/>
      <w:bCs/>
    </w:rPr>
  </w:style>
  <w:style w:type="character" w:styleId="Emphasis">
    <w:name w:val="Emphasis"/>
    <w:basedOn w:val="DefaultParagraphFont"/>
    <w:uiPriority w:val="20"/>
    <w:qFormat/>
    <w:rsid w:val="000316A6"/>
    <w:rPr>
      <w:i/>
      <w:iCs/>
    </w:rPr>
  </w:style>
  <w:style w:type="paragraph" w:styleId="EndnoteText">
    <w:name w:val="endnote text"/>
    <w:basedOn w:val="Normal"/>
    <w:link w:val="EndnoteTextChar"/>
    <w:uiPriority w:val="99"/>
    <w:semiHidden/>
    <w:unhideWhenUsed/>
    <w:rsid w:val="004B7BFC"/>
    <w:pPr>
      <w:spacing w:after="0" w:line="240" w:lineRule="auto"/>
    </w:pPr>
    <w:rPr>
      <w:rFonts w:ascii="Times New Roman" w:eastAsia="Times New Roman" w:hAnsi="Times New Roman"/>
      <w:sz w:val="20"/>
      <w:szCs w:val="20"/>
      <w:lang w:val="ro-RO"/>
    </w:rPr>
  </w:style>
  <w:style w:type="character" w:customStyle="1" w:styleId="EndnoteTextChar">
    <w:name w:val="Endnote Text Char"/>
    <w:basedOn w:val="DefaultParagraphFont"/>
    <w:link w:val="EndnoteText"/>
    <w:uiPriority w:val="99"/>
    <w:semiHidden/>
    <w:rsid w:val="004B7BFC"/>
    <w:rPr>
      <w:rFonts w:ascii="Times New Roman" w:eastAsia="Times New Roman" w:hAnsi="Times New Roman"/>
      <w:lang w:val="ro-RO"/>
    </w:rPr>
  </w:style>
  <w:style w:type="character" w:styleId="EndnoteReference">
    <w:name w:val="endnote reference"/>
    <w:basedOn w:val="DefaultParagraphFont"/>
    <w:uiPriority w:val="99"/>
    <w:semiHidden/>
    <w:unhideWhenUsed/>
    <w:rsid w:val="004B7BFC"/>
    <w:rPr>
      <w:vertAlign w:val="superscript"/>
    </w:rPr>
  </w:style>
  <w:style w:type="paragraph" w:styleId="BodyText2">
    <w:name w:val="Body Text 2"/>
    <w:basedOn w:val="Normal"/>
    <w:link w:val="BodyText2Char"/>
    <w:qFormat/>
    <w:rsid w:val="00BC5BE3"/>
    <w:pPr>
      <w:spacing w:after="0" w:line="240" w:lineRule="auto"/>
      <w:jc w:val="both"/>
    </w:pPr>
    <w:rPr>
      <w:rFonts w:ascii="Times New Roman" w:eastAsia="Times New Roman" w:hAnsi="Times New Roman"/>
      <w:snapToGrid w:val="0"/>
      <w:sz w:val="28"/>
      <w:szCs w:val="20"/>
      <w:lang w:eastAsia="ro-RO"/>
    </w:rPr>
  </w:style>
  <w:style w:type="character" w:customStyle="1" w:styleId="BodyText2Char">
    <w:name w:val="Body Text 2 Char"/>
    <w:basedOn w:val="DefaultParagraphFont"/>
    <w:link w:val="BodyText2"/>
    <w:qFormat/>
    <w:rsid w:val="00BC5BE3"/>
    <w:rPr>
      <w:rFonts w:ascii="Times New Roman" w:eastAsia="Times New Roman" w:hAnsi="Times New Roman"/>
      <w:snapToGrid w:val="0"/>
      <w:sz w:val="28"/>
      <w:lang w:eastAsia="ro-RO"/>
    </w:rPr>
  </w:style>
  <w:style w:type="paragraph" w:styleId="DocumentMap">
    <w:name w:val="Document Map"/>
    <w:basedOn w:val="Normal"/>
    <w:link w:val="DocumentMapChar"/>
    <w:semiHidden/>
    <w:unhideWhenUsed/>
    <w:rsid w:val="00BC5BE3"/>
    <w:pPr>
      <w:spacing w:after="0" w:line="240" w:lineRule="auto"/>
    </w:pPr>
    <w:rPr>
      <w:rFonts w:ascii="Tahoma" w:eastAsia="Times New Roman" w:hAnsi="Tahoma" w:cs="Tahoma"/>
      <w:sz w:val="16"/>
      <w:szCs w:val="16"/>
      <w:lang w:val="ro-RO"/>
    </w:rPr>
  </w:style>
  <w:style w:type="character" w:customStyle="1" w:styleId="DocumentMapChar">
    <w:name w:val="Document Map Char"/>
    <w:basedOn w:val="DefaultParagraphFont"/>
    <w:link w:val="DocumentMap"/>
    <w:semiHidden/>
    <w:qFormat/>
    <w:rsid w:val="00BC5BE3"/>
    <w:rPr>
      <w:rFonts w:ascii="Tahoma" w:eastAsia="Times New Roman" w:hAnsi="Tahoma" w:cs="Tahoma"/>
      <w:sz w:val="16"/>
      <w:szCs w:val="16"/>
      <w:lang w:val="ro-RO"/>
    </w:rPr>
  </w:style>
  <w:style w:type="character" w:styleId="Hyperlink">
    <w:name w:val="Hyperlink"/>
    <w:basedOn w:val="DefaultParagraphFont"/>
    <w:unhideWhenUsed/>
    <w:rsid w:val="00BC5BE3"/>
    <w:rPr>
      <w:color w:val="0000FF"/>
      <w:u w:val="single"/>
    </w:rPr>
  </w:style>
  <w:style w:type="paragraph" w:styleId="CommentSubject">
    <w:name w:val="annotation subject"/>
    <w:basedOn w:val="CommentText"/>
    <w:next w:val="CommentText"/>
    <w:link w:val="CommentSubjectChar"/>
    <w:uiPriority w:val="99"/>
    <w:semiHidden/>
    <w:unhideWhenUsed/>
    <w:rsid w:val="00BC5BE3"/>
    <w:pPr>
      <w:widowControl/>
      <w:autoSpaceDE/>
      <w:autoSpaceDN/>
      <w:spacing w:after="160"/>
    </w:pPr>
    <w:rPr>
      <w:rFonts w:ascii="Calibri" w:eastAsia="Calibri" w:hAnsi="Calibri"/>
      <w:b/>
      <w:bCs/>
      <w:lang w:val="ro-RO"/>
    </w:rPr>
  </w:style>
  <w:style w:type="character" w:customStyle="1" w:styleId="CommentSubjectChar">
    <w:name w:val="Comment Subject Char"/>
    <w:basedOn w:val="CommentTextChar"/>
    <w:link w:val="CommentSubject"/>
    <w:uiPriority w:val="99"/>
    <w:semiHidden/>
    <w:rsid w:val="00BC5BE3"/>
    <w:rPr>
      <w:rFonts w:ascii="Calibri" w:eastAsia="Calibri" w:hAnsi="Calibri" w:cs="Times New Roman"/>
      <w:b/>
      <w:bCs/>
      <w:sz w:val="20"/>
      <w:szCs w:val="20"/>
      <w:lang w:val="ro-RO"/>
    </w:rPr>
  </w:style>
  <w:style w:type="paragraph" w:styleId="TOC1">
    <w:name w:val="toc 1"/>
    <w:basedOn w:val="Normal"/>
    <w:next w:val="Normal"/>
    <w:autoRedefine/>
    <w:uiPriority w:val="39"/>
    <w:unhideWhenUsed/>
    <w:qFormat/>
    <w:rsid w:val="00BC5BE3"/>
    <w:pPr>
      <w:spacing w:before="120" w:after="120"/>
    </w:pPr>
    <w:rPr>
      <w:b/>
      <w:bCs/>
      <w:caps/>
      <w:szCs w:val="20"/>
      <w:lang w:val="ro-RO"/>
    </w:rPr>
  </w:style>
  <w:style w:type="paragraph" w:styleId="TOC2">
    <w:name w:val="toc 2"/>
    <w:basedOn w:val="Normal"/>
    <w:next w:val="Normal"/>
    <w:autoRedefine/>
    <w:uiPriority w:val="39"/>
    <w:unhideWhenUsed/>
    <w:qFormat/>
    <w:rsid w:val="00BC5BE3"/>
    <w:pPr>
      <w:tabs>
        <w:tab w:val="left" w:pos="880"/>
        <w:tab w:val="right" w:leader="dot" w:pos="9062"/>
      </w:tabs>
      <w:spacing w:after="0"/>
      <w:ind w:left="220"/>
    </w:pPr>
    <w:rPr>
      <w:smallCaps/>
      <w:sz w:val="20"/>
      <w:szCs w:val="20"/>
      <w:lang w:val="ro-RO"/>
    </w:rPr>
  </w:style>
  <w:style w:type="paragraph" w:styleId="TOC3">
    <w:name w:val="toc 3"/>
    <w:basedOn w:val="Normal"/>
    <w:next w:val="Normal"/>
    <w:autoRedefine/>
    <w:uiPriority w:val="39"/>
    <w:unhideWhenUsed/>
    <w:qFormat/>
    <w:rsid w:val="00BC5BE3"/>
    <w:pPr>
      <w:spacing w:after="0"/>
      <w:ind w:left="440"/>
    </w:pPr>
    <w:rPr>
      <w:i/>
      <w:iCs/>
      <w:sz w:val="20"/>
      <w:szCs w:val="20"/>
      <w:lang w:val="ro-RO"/>
    </w:rPr>
  </w:style>
  <w:style w:type="paragraph" w:styleId="TOC4">
    <w:name w:val="toc 4"/>
    <w:basedOn w:val="Normal"/>
    <w:next w:val="Normal"/>
    <w:autoRedefine/>
    <w:uiPriority w:val="39"/>
    <w:unhideWhenUsed/>
    <w:rsid w:val="00BC5BE3"/>
    <w:pPr>
      <w:spacing w:after="0"/>
      <w:ind w:left="660"/>
    </w:pPr>
    <w:rPr>
      <w:sz w:val="18"/>
      <w:szCs w:val="18"/>
      <w:lang w:val="ro-RO"/>
    </w:rPr>
  </w:style>
  <w:style w:type="paragraph" w:styleId="TOC5">
    <w:name w:val="toc 5"/>
    <w:basedOn w:val="Normal"/>
    <w:next w:val="Normal"/>
    <w:autoRedefine/>
    <w:uiPriority w:val="39"/>
    <w:unhideWhenUsed/>
    <w:rsid w:val="00BC5BE3"/>
    <w:pPr>
      <w:spacing w:after="0"/>
      <w:ind w:left="880"/>
    </w:pPr>
    <w:rPr>
      <w:sz w:val="18"/>
      <w:szCs w:val="18"/>
      <w:lang w:val="ro-RO"/>
    </w:rPr>
  </w:style>
  <w:style w:type="paragraph" w:styleId="TOC6">
    <w:name w:val="toc 6"/>
    <w:basedOn w:val="Normal"/>
    <w:next w:val="Normal"/>
    <w:autoRedefine/>
    <w:uiPriority w:val="39"/>
    <w:unhideWhenUsed/>
    <w:rsid w:val="00BC5BE3"/>
    <w:pPr>
      <w:spacing w:after="0"/>
      <w:ind w:left="1100"/>
    </w:pPr>
    <w:rPr>
      <w:sz w:val="18"/>
      <w:szCs w:val="18"/>
      <w:lang w:val="ro-RO"/>
    </w:rPr>
  </w:style>
  <w:style w:type="paragraph" w:styleId="TOC7">
    <w:name w:val="toc 7"/>
    <w:basedOn w:val="Normal"/>
    <w:next w:val="Normal"/>
    <w:autoRedefine/>
    <w:uiPriority w:val="39"/>
    <w:unhideWhenUsed/>
    <w:rsid w:val="00BC5BE3"/>
    <w:pPr>
      <w:spacing w:after="0"/>
      <w:ind w:left="1320"/>
    </w:pPr>
    <w:rPr>
      <w:sz w:val="18"/>
      <w:szCs w:val="18"/>
      <w:lang w:val="ro-RO"/>
    </w:rPr>
  </w:style>
  <w:style w:type="paragraph" w:styleId="TOC8">
    <w:name w:val="toc 8"/>
    <w:basedOn w:val="Normal"/>
    <w:next w:val="Normal"/>
    <w:autoRedefine/>
    <w:uiPriority w:val="39"/>
    <w:unhideWhenUsed/>
    <w:rsid w:val="00BC5BE3"/>
    <w:pPr>
      <w:spacing w:after="0"/>
      <w:ind w:left="1540"/>
    </w:pPr>
    <w:rPr>
      <w:sz w:val="18"/>
      <w:szCs w:val="18"/>
      <w:lang w:val="ro-RO"/>
    </w:rPr>
  </w:style>
  <w:style w:type="paragraph" w:styleId="TOC9">
    <w:name w:val="toc 9"/>
    <w:basedOn w:val="Normal"/>
    <w:next w:val="Normal"/>
    <w:autoRedefine/>
    <w:uiPriority w:val="39"/>
    <w:unhideWhenUsed/>
    <w:rsid w:val="00BC5BE3"/>
    <w:pPr>
      <w:spacing w:after="0"/>
      <w:ind w:left="1760"/>
    </w:pPr>
    <w:rPr>
      <w:sz w:val="18"/>
      <w:szCs w:val="18"/>
      <w:lang w:val="ro-RO"/>
    </w:rPr>
  </w:style>
  <w:style w:type="paragraph" w:styleId="Revision">
    <w:name w:val="Revision"/>
    <w:hidden/>
    <w:uiPriority w:val="99"/>
    <w:semiHidden/>
    <w:rsid w:val="00BC5BE3"/>
    <w:rPr>
      <w:sz w:val="22"/>
      <w:szCs w:val="22"/>
      <w:lang w:val="ro-RO"/>
    </w:rPr>
  </w:style>
  <w:style w:type="paragraph" w:styleId="HTMLPreformatted">
    <w:name w:val="HTML Preformatted"/>
    <w:basedOn w:val="Normal"/>
    <w:link w:val="HTMLPreformattedChar"/>
    <w:uiPriority w:val="99"/>
    <w:semiHidden/>
    <w:unhideWhenUsed/>
    <w:rsid w:val="00BC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BC5BE3"/>
    <w:rPr>
      <w:rFonts w:ascii="Courier New" w:eastAsia="Times New Roman" w:hAnsi="Courier New" w:cs="Courier New"/>
      <w:lang w:val="ro-RO" w:eastAsia="ro-RO"/>
    </w:rPr>
  </w:style>
  <w:style w:type="paragraph" w:customStyle="1" w:styleId="Body">
    <w:name w:val="Body"/>
    <w:basedOn w:val="Normal"/>
    <w:link w:val="BodyChar"/>
    <w:qFormat/>
    <w:rsid w:val="00BC5BE3"/>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link w:val="Body"/>
    <w:rsid w:val="00BC5BE3"/>
    <w:rPr>
      <w:rFonts w:ascii="Trebuchet MS" w:eastAsia="Calibri" w:hAnsi="Trebuchet MS" w:cs="Arial"/>
      <w:szCs w:val="24"/>
    </w:rPr>
  </w:style>
  <w:style w:type="paragraph" w:customStyle="1" w:styleId="Bulet">
    <w:name w:val="Bulet"/>
    <w:basedOn w:val="Normal"/>
    <w:next w:val="Body"/>
    <w:link w:val="BuletChar"/>
    <w:qFormat/>
    <w:rsid w:val="00BC5BE3"/>
    <w:pPr>
      <w:numPr>
        <w:numId w:val="4"/>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BC5BE3"/>
    <w:rPr>
      <w:rFonts w:ascii="Trebuchet MS" w:eastAsia="Calibri" w:hAnsi="Trebuchet MS" w:cs="Arial"/>
      <w:szCs w:val="24"/>
    </w:rPr>
  </w:style>
  <w:style w:type="paragraph" w:customStyle="1" w:styleId="Norm">
    <w:name w:val="Norm"/>
    <w:basedOn w:val="Normal"/>
    <w:qFormat/>
    <w:rsid w:val="00BC5BE3"/>
    <w:pPr>
      <w:framePr w:hSpace="1701" w:wrap="around" w:vAnchor="text" w:hAnchor="page" w:x="1708" w:y="1"/>
      <w:spacing w:after="0" w:line="240" w:lineRule="exact"/>
      <w:suppressOverlap/>
      <w:jc w:val="both"/>
    </w:pPr>
    <w:rPr>
      <w:rFonts w:ascii="Trebuchet MS" w:hAnsi="Trebuchet MS" w:cs="Arial"/>
      <w:sz w:val="20"/>
      <w:szCs w:val="24"/>
    </w:rPr>
  </w:style>
  <w:style w:type="paragraph" w:customStyle="1" w:styleId="Capitol">
    <w:name w:val="Capitol"/>
    <w:basedOn w:val="Body"/>
    <w:next w:val="Body"/>
    <w:qFormat/>
    <w:rsid w:val="00BC5BE3"/>
    <w:pPr>
      <w:numPr>
        <w:numId w:val="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BC5BE3"/>
    <w:pPr>
      <w:numPr>
        <w:ilvl w:val="2"/>
        <w:numId w:val="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BC5BE3"/>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BC5BE3"/>
    <w:pPr>
      <w:keepLines w:val="0"/>
      <w:tabs>
        <w:tab w:val="clear" w:pos="2008"/>
      </w:tabs>
      <w:spacing w:before="60" w:after="120"/>
      <w:ind w:left="1916" w:hanging="839"/>
    </w:pPr>
    <w:rPr>
      <w:rFonts w:ascii="Calibri" w:eastAsia="Calibri" w:hAnsi="Calibri"/>
      <w:b w:val="0"/>
      <w:bCs w:val="0"/>
      <w:iCs/>
      <w:color w:val="auto"/>
      <w:sz w:val="26"/>
      <w:szCs w:val="20"/>
      <w:lang w:val="ro-RO"/>
    </w:rPr>
  </w:style>
  <w:style w:type="character" w:customStyle="1" w:styleId="tal1">
    <w:name w:val="tal1"/>
    <w:basedOn w:val="DefaultParagraphFont"/>
    <w:rsid w:val="00BC5BE3"/>
  </w:style>
  <w:style w:type="paragraph" w:customStyle="1" w:styleId="Text2">
    <w:name w:val="Text 2"/>
    <w:basedOn w:val="Normal"/>
    <w:link w:val="Text2Char"/>
    <w:rsid w:val="00BC5BE3"/>
    <w:pPr>
      <w:tabs>
        <w:tab w:val="left" w:pos="2161"/>
      </w:tabs>
      <w:spacing w:after="240"/>
      <w:ind w:left="1077"/>
      <w:jc w:val="both"/>
    </w:pPr>
    <w:rPr>
      <w:szCs w:val="20"/>
      <w:lang w:val="ro-RO"/>
    </w:rPr>
  </w:style>
  <w:style w:type="character" w:customStyle="1" w:styleId="Text2Char">
    <w:name w:val="Text 2 Char"/>
    <w:link w:val="Text2"/>
    <w:rsid w:val="00BC5BE3"/>
    <w:rPr>
      <w:rFonts w:ascii="Calibri" w:eastAsia="Calibri" w:hAnsi="Calibri" w:cs="Times New Roman"/>
      <w:sz w:val="22"/>
      <w:lang w:val="ro-RO"/>
    </w:rPr>
  </w:style>
  <w:style w:type="character" w:customStyle="1" w:styleId="Bodytext0">
    <w:name w:val="Body text_"/>
    <w:basedOn w:val="DefaultParagraphFont"/>
    <w:link w:val="BodyText10"/>
    <w:rsid w:val="00BC5BE3"/>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BC5BE3"/>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rsid w:val="00BC5BE3"/>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BC5BE3"/>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BC5BE3"/>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basedOn w:val="DefaultParagraphFont"/>
    <w:link w:val="Tablecaption0"/>
    <w:rsid w:val="00BC5BE3"/>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BC5BE3"/>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rsid w:val="00BC5BE3"/>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BC5BE3"/>
    <w:pPr>
      <w:keepNext w:val="0"/>
      <w:keepLines w:val="0"/>
      <w:numPr>
        <w:numId w:val="0"/>
      </w:numPr>
      <w:tabs>
        <w:tab w:val="num" w:pos="360"/>
      </w:tabs>
      <w:spacing w:before="0" w:after="200"/>
      <w:ind w:left="284"/>
      <w:contextualSpacing/>
      <w:outlineLvl w:val="9"/>
    </w:pPr>
    <w:rPr>
      <w:rFonts w:ascii="Calibri" w:hAnsi="Calibri"/>
      <w:color w:val="000000"/>
      <w:sz w:val="24"/>
      <w:szCs w:val="20"/>
      <w:lang w:val="en-GB"/>
    </w:rPr>
  </w:style>
  <w:style w:type="paragraph" w:customStyle="1" w:styleId="Heading2EIB">
    <w:name w:val="Heading 2 EIB"/>
    <w:basedOn w:val="Heading2"/>
    <w:autoRedefine/>
    <w:qFormat/>
    <w:rsid w:val="00BC5BE3"/>
    <w:pPr>
      <w:numPr>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BC5BE3"/>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A16">
    <w:name w:val="A16"/>
    <w:uiPriority w:val="99"/>
    <w:rsid w:val="00BC5BE3"/>
    <w:rPr>
      <w:rFonts w:cs="Myriad"/>
      <w:color w:val="211D1E"/>
      <w:sz w:val="22"/>
      <w:szCs w:val="22"/>
    </w:rPr>
  </w:style>
  <w:style w:type="paragraph" w:customStyle="1" w:styleId="normalpropostasChar">
    <w:name w:val="normal_propostas Char"/>
    <w:basedOn w:val="Normal"/>
    <w:rsid w:val="00BC5BE3"/>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basedOn w:val="DefaultParagraphFont"/>
    <w:qFormat/>
    <w:rsid w:val="00BC5BE3"/>
  </w:style>
  <w:style w:type="paragraph" w:styleId="TOCHeading">
    <w:name w:val="TOC Heading"/>
    <w:basedOn w:val="Heading1"/>
    <w:next w:val="Normal"/>
    <w:uiPriority w:val="39"/>
    <w:semiHidden/>
    <w:unhideWhenUsed/>
    <w:qFormat/>
    <w:rsid w:val="00BC5BE3"/>
    <w:pPr>
      <w:numPr>
        <w:numId w:val="0"/>
      </w:numPr>
      <w:outlineLvl w:val="9"/>
    </w:pPr>
    <w:rPr>
      <w:lang w:eastAsia="ja-JP"/>
    </w:rPr>
  </w:style>
  <w:style w:type="paragraph" w:customStyle="1" w:styleId="listenumrobis">
    <w:name w:val="liste numéro bis"/>
    <w:qFormat/>
    <w:rsid w:val="00BC5BE3"/>
    <w:pPr>
      <w:numPr>
        <w:numId w:val="6"/>
      </w:numPr>
      <w:spacing w:before="240"/>
      <w:contextualSpacing/>
      <w:jc w:val="both"/>
    </w:pPr>
    <w:rPr>
      <w:rFonts w:ascii="Arial" w:eastAsia="Cambria" w:hAnsi="Arial" w:cs="Arial"/>
      <w:color w:val="6A5E6F"/>
      <w:lang w:val="en-GB"/>
    </w:rPr>
  </w:style>
  <w:style w:type="paragraph" w:customStyle="1" w:styleId="tiret">
    <w:name w:val="tiret +"/>
    <w:qFormat/>
    <w:rsid w:val="00BC5BE3"/>
    <w:pPr>
      <w:numPr>
        <w:numId w:val="7"/>
      </w:numPr>
      <w:contextualSpacing/>
      <w:jc w:val="both"/>
    </w:pPr>
    <w:rPr>
      <w:rFonts w:ascii="Arial" w:eastAsia="Cambria" w:hAnsi="Arial"/>
      <w:color w:val="6A5E6F"/>
      <w:szCs w:val="24"/>
      <w:lang w:val="en-GB" w:eastAsia="fr-FR"/>
    </w:rPr>
  </w:style>
  <w:style w:type="character" w:customStyle="1" w:styleId="tpa1">
    <w:name w:val="tpa1"/>
    <w:basedOn w:val="DefaultParagraphFont"/>
    <w:qFormat/>
    <w:rsid w:val="00BC5BE3"/>
  </w:style>
  <w:style w:type="paragraph" w:customStyle="1" w:styleId="firstln">
    <w:name w:val="firstln"/>
    <w:basedOn w:val="Normal"/>
    <w:rsid w:val="00BC5BE3"/>
    <w:pPr>
      <w:spacing w:before="100" w:beforeAutospacing="1" w:after="100" w:afterAutospacing="1" w:line="240" w:lineRule="auto"/>
    </w:pPr>
    <w:rPr>
      <w:rFonts w:ascii="Times New Roman" w:eastAsia="Times New Roman" w:hAnsi="Times New Roman"/>
      <w:sz w:val="24"/>
      <w:szCs w:val="24"/>
    </w:rPr>
  </w:style>
  <w:style w:type="character" w:customStyle="1" w:styleId="c0153">
    <w:name w:val="c0153"/>
    <w:basedOn w:val="DefaultParagraphFont"/>
    <w:rsid w:val="00BC5BE3"/>
  </w:style>
  <w:style w:type="paragraph" w:customStyle="1" w:styleId="Style">
    <w:name w:val="Style"/>
    <w:uiPriority w:val="99"/>
    <w:rsid w:val="00BC5BE3"/>
    <w:pPr>
      <w:widowControl w:val="0"/>
      <w:suppressAutoHyphens/>
      <w:autoSpaceDE w:val="0"/>
    </w:pPr>
    <w:rPr>
      <w:rFonts w:ascii="Arial" w:eastAsia="Batang" w:hAnsi="Arial" w:cs="Arial"/>
      <w:sz w:val="24"/>
      <w:szCs w:val="24"/>
      <w:lang w:eastAsia="ar-SA"/>
    </w:rPr>
  </w:style>
  <w:style w:type="paragraph" w:customStyle="1" w:styleId="text-uppercase">
    <w:name w:val="text-uppercase"/>
    <w:basedOn w:val="Normal"/>
    <w:rsid w:val="00BC5BE3"/>
    <w:pPr>
      <w:spacing w:before="100" w:beforeAutospacing="1" w:after="100" w:afterAutospacing="1" w:line="240" w:lineRule="auto"/>
    </w:pPr>
    <w:rPr>
      <w:rFonts w:ascii="Times New Roman" w:eastAsia="Times New Roman" w:hAnsi="Times New Roman"/>
      <w:sz w:val="24"/>
      <w:szCs w:val="24"/>
    </w:rPr>
  </w:style>
  <w:style w:type="character" w:customStyle="1" w:styleId="hw">
    <w:name w:val="hw"/>
    <w:basedOn w:val="DefaultParagraphFont"/>
    <w:rsid w:val="00BC5BE3"/>
  </w:style>
  <w:style w:type="character" w:customStyle="1" w:styleId="s1">
    <w:name w:val="s1"/>
    <w:basedOn w:val="DefaultParagraphFont"/>
    <w:rsid w:val="00BC5BE3"/>
  </w:style>
  <w:style w:type="paragraph" w:styleId="BodyTextIndent">
    <w:name w:val="Body Text Indent"/>
    <w:basedOn w:val="Normal"/>
    <w:link w:val="BodyTextIndentChar"/>
    <w:unhideWhenUsed/>
    <w:qFormat/>
    <w:rsid w:val="00BC5BE3"/>
    <w:pPr>
      <w:spacing w:after="120" w:line="240" w:lineRule="auto"/>
      <w:ind w:left="283"/>
    </w:pPr>
    <w:rPr>
      <w:rFonts w:ascii="Times New Roman" w:eastAsia="Times New Roman" w:hAnsi="Times New Roman"/>
      <w:sz w:val="24"/>
      <w:szCs w:val="24"/>
      <w:lang w:val="ro-RO"/>
    </w:rPr>
  </w:style>
  <w:style w:type="character" w:customStyle="1" w:styleId="BodyTextIndentChar">
    <w:name w:val="Body Text Indent Char"/>
    <w:basedOn w:val="DefaultParagraphFont"/>
    <w:link w:val="BodyTextIndent"/>
    <w:qFormat/>
    <w:rsid w:val="00BC5BE3"/>
    <w:rPr>
      <w:rFonts w:ascii="Times New Roman" w:eastAsia="Times New Roman" w:hAnsi="Times New Roman"/>
      <w:sz w:val="24"/>
      <w:szCs w:val="24"/>
      <w:lang w:val="ro-RO"/>
    </w:rPr>
  </w:style>
  <w:style w:type="character" w:styleId="FollowedHyperlink">
    <w:name w:val="FollowedHyperlink"/>
    <w:basedOn w:val="DefaultParagraphFont"/>
    <w:uiPriority w:val="99"/>
    <w:semiHidden/>
    <w:unhideWhenUsed/>
    <w:rsid w:val="00BC5BE3"/>
    <w:rPr>
      <w:color w:val="800080"/>
      <w:u w:val="single"/>
    </w:rPr>
  </w:style>
  <w:style w:type="paragraph" w:customStyle="1" w:styleId="xl63">
    <w:name w:val="xl63"/>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5">
    <w:name w:val="xl65"/>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66">
    <w:name w:val="xl66"/>
    <w:basedOn w:val="Normal"/>
    <w:rsid w:val="00BC5BE3"/>
    <w:pP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67">
    <w:name w:val="xl67"/>
    <w:basedOn w:val="Normal"/>
    <w:rsid w:val="00BC5BE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rsid w:val="00BC5BE3"/>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BC5BE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0">
    <w:name w:val="xl70"/>
    <w:basedOn w:val="Normal"/>
    <w:rsid w:val="00BC5BE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1">
    <w:name w:val="xl71"/>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2">
    <w:name w:val="xl72"/>
    <w:basedOn w:val="Normal"/>
    <w:rsid w:val="00BC5BE3"/>
    <w:pP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73">
    <w:name w:val="xl73"/>
    <w:basedOn w:val="Normal"/>
    <w:rsid w:val="00BC5BE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4">
    <w:name w:val="xl74"/>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5">
    <w:name w:val="xl75"/>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6">
    <w:name w:val="xl76"/>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7">
    <w:name w:val="xl77"/>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8">
    <w:name w:val="xl78"/>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9">
    <w:name w:val="xl79"/>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0">
    <w:name w:val="xl80"/>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1">
    <w:name w:val="xl81"/>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2">
    <w:name w:val="xl82"/>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3">
    <w:name w:val="xl83"/>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4">
    <w:name w:val="xl84"/>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5">
    <w:name w:val="xl85"/>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6">
    <w:name w:val="xl86"/>
    <w:basedOn w:val="Normal"/>
    <w:rsid w:val="00BC5BE3"/>
    <w:pPr>
      <w:pBdr>
        <w:top w:val="single" w:sz="4" w:space="0" w:color="auto"/>
        <w:lef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7">
    <w:name w:val="xl87"/>
    <w:basedOn w:val="Normal"/>
    <w:rsid w:val="00BC5BE3"/>
    <w:pPr>
      <w:pBdr>
        <w:top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8">
    <w:name w:val="xl88"/>
    <w:basedOn w:val="Normal"/>
    <w:rsid w:val="00BC5BE3"/>
    <w:pPr>
      <w:pBdr>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9">
    <w:name w:val="xl89"/>
    <w:basedOn w:val="Normal"/>
    <w:rsid w:val="00BC5BE3"/>
    <w:pPr>
      <w:pBdr>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0">
    <w:name w:val="xl90"/>
    <w:basedOn w:val="Normal"/>
    <w:rsid w:val="00BC5BE3"/>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1">
    <w:name w:val="xl91"/>
    <w:basedOn w:val="Normal"/>
    <w:rsid w:val="00BC5BE3"/>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2">
    <w:name w:val="xl92"/>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3">
    <w:name w:val="xl93"/>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94">
    <w:name w:val="xl94"/>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5">
    <w:name w:val="xl95"/>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6">
    <w:name w:val="xl96"/>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7">
    <w:name w:val="xl97"/>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8">
    <w:name w:val="xl98"/>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9">
    <w:name w:val="xl99"/>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0">
    <w:name w:val="xl100"/>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1">
    <w:name w:val="xl101"/>
    <w:basedOn w:val="Normal"/>
    <w:rsid w:val="00BC5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2">
    <w:name w:val="xl102"/>
    <w:basedOn w:val="Normal"/>
    <w:rsid w:val="00BC5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3">
    <w:name w:val="xl103"/>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4">
    <w:name w:val="xl104"/>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5">
    <w:name w:val="xl105"/>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06">
    <w:name w:val="xl106"/>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07">
    <w:name w:val="xl107"/>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08">
    <w:name w:val="xl108"/>
    <w:basedOn w:val="Normal"/>
    <w:rsid w:val="00BC5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9">
    <w:name w:val="xl109"/>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0">
    <w:name w:val="xl110"/>
    <w:basedOn w:val="Normal"/>
    <w:rsid w:val="00BC5BE3"/>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1">
    <w:name w:val="xl111"/>
    <w:basedOn w:val="Normal"/>
    <w:rsid w:val="00BC5BE3"/>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2">
    <w:name w:val="xl112"/>
    <w:basedOn w:val="Normal"/>
    <w:rsid w:val="00BC5B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3">
    <w:name w:val="xl113"/>
    <w:basedOn w:val="Normal"/>
    <w:rsid w:val="00BC5BE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4">
    <w:name w:val="xl114"/>
    <w:basedOn w:val="Normal"/>
    <w:rsid w:val="00BC5B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5">
    <w:name w:val="xl115"/>
    <w:basedOn w:val="Normal"/>
    <w:rsid w:val="00BC5BE3"/>
    <w:pPr>
      <w:pBdr>
        <w:top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character" w:customStyle="1" w:styleId="spectxt">
    <w:name w:val="spectxt"/>
    <w:basedOn w:val="DefaultParagraphFont"/>
    <w:rsid w:val="00F53927"/>
  </w:style>
  <w:style w:type="paragraph" w:customStyle="1" w:styleId="hidden-xs">
    <w:name w:val="hidden-xs"/>
    <w:basedOn w:val="Normal"/>
    <w:rsid w:val="00677028"/>
    <w:pPr>
      <w:spacing w:before="100" w:beforeAutospacing="1" w:after="100" w:afterAutospacing="1" w:line="240" w:lineRule="auto"/>
    </w:pPr>
    <w:rPr>
      <w:rFonts w:ascii="Times New Roman" w:eastAsia="Times New Roman" w:hAnsi="Times New Roman"/>
      <w:sz w:val="24"/>
      <w:szCs w:val="24"/>
    </w:rPr>
  </w:style>
  <w:style w:type="character" w:customStyle="1" w:styleId="editable">
    <w:name w:val="editable"/>
    <w:basedOn w:val="DefaultParagraphFont"/>
    <w:rsid w:val="00677028"/>
  </w:style>
  <w:style w:type="character" w:customStyle="1" w:styleId="CrmPlaceholder">
    <w:name w:val="CrmPlaceholder"/>
    <w:uiPriority w:val="1"/>
    <w:qFormat/>
    <w:rsid w:val="00084094"/>
  </w:style>
  <w:style w:type="character" w:customStyle="1" w:styleId="BalloonTextChar1">
    <w:name w:val="Balloon Text Char1"/>
    <w:basedOn w:val="DefaultParagraphFont"/>
    <w:uiPriority w:val="99"/>
    <w:semiHidden/>
    <w:rsid w:val="00E06AF0"/>
    <w:rPr>
      <w:rFonts w:ascii="Segoe UI" w:hAnsi="Segoe UI" w:cs="Segoe UI"/>
      <w:sz w:val="18"/>
      <w:szCs w:val="18"/>
      <w:lang w:val="ro-RO"/>
    </w:rPr>
  </w:style>
  <w:style w:type="paragraph" w:styleId="BodyTextIndent2">
    <w:name w:val="Body Text Indent 2"/>
    <w:basedOn w:val="Normal"/>
    <w:link w:val="BodyTextIndent2Char"/>
    <w:qFormat/>
    <w:rsid w:val="00E06AF0"/>
    <w:pPr>
      <w:spacing w:after="120" w:line="480" w:lineRule="auto"/>
      <w:ind w:left="360"/>
    </w:pPr>
    <w:rPr>
      <w:rFonts w:ascii="Times New Roman" w:eastAsia="Times New Roman" w:hAnsi="Times New Roman" w:cs="Calibri"/>
      <w:sz w:val="24"/>
      <w:szCs w:val="24"/>
      <w:lang w:val="ro-RO"/>
    </w:rPr>
  </w:style>
  <w:style w:type="character" w:customStyle="1" w:styleId="BodyTextIndent2Char">
    <w:name w:val="Body Text Indent 2 Char"/>
    <w:basedOn w:val="DefaultParagraphFont"/>
    <w:link w:val="BodyTextIndent2"/>
    <w:qFormat/>
    <w:rsid w:val="00E06AF0"/>
    <w:rPr>
      <w:rFonts w:ascii="Times New Roman" w:eastAsia="Times New Roman" w:hAnsi="Times New Roman" w:cs="Calibri"/>
      <w:sz w:val="24"/>
      <w:szCs w:val="24"/>
      <w:lang w:val="ro-RO"/>
    </w:rPr>
  </w:style>
  <w:style w:type="character" w:customStyle="1" w:styleId="CommentSubjectChar1">
    <w:name w:val="Comment Subject Char1"/>
    <w:basedOn w:val="CommentTextChar"/>
    <w:uiPriority w:val="99"/>
    <w:semiHidden/>
    <w:rsid w:val="00E06AF0"/>
    <w:rPr>
      <w:rFonts w:ascii="Calibri" w:eastAsia="Calibri" w:hAnsi="Calibri" w:cs="Calibri"/>
      <w:b/>
      <w:bCs/>
      <w:sz w:val="20"/>
      <w:szCs w:val="20"/>
      <w:lang w:val="ro-RO"/>
    </w:rPr>
  </w:style>
  <w:style w:type="character" w:customStyle="1" w:styleId="DocumentMapChar1">
    <w:name w:val="Document Map Char1"/>
    <w:basedOn w:val="DefaultParagraphFont"/>
    <w:semiHidden/>
    <w:rsid w:val="00E06AF0"/>
    <w:rPr>
      <w:rFonts w:ascii="Segoe UI" w:hAnsi="Segoe UI" w:cs="Segoe UI"/>
      <w:sz w:val="16"/>
      <w:szCs w:val="16"/>
      <w:lang w:val="ro-RO"/>
    </w:rPr>
  </w:style>
  <w:style w:type="character" w:customStyle="1" w:styleId="FootnoteTextChar1">
    <w:name w:val="Footnote Text Char1"/>
    <w:basedOn w:val="DefaultParagraphFont"/>
    <w:semiHidden/>
    <w:rsid w:val="00E06AF0"/>
    <w:rPr>
      <w:sz w:val="20"/>
      <w:szCs w:val="20"/>
      <w:lang w:val="ro-RO"/>
    </w:rPr>
  </w:style>
  <w:style w:type="paragraph" w:styleId="ListNumber3">
    <w:name w:val="List Number 3"/>
    <w:basedOn w:val="Normal"/>
    <w:uiPriority w:val="99"/>
    <w:semiHidden/>
    <w:unhideWhenUsed/>
    <w:qFormat/>
    <w:rsid w:val="00E06AF0"/>
    <w:pPr>
      <w:tabs>
        <w:tab w:val="num" w:pos="1440"/>
      </w:tabs>
      <w:ind w:left="1440" w:hanging="1440"/>
      <w:contextualSpacing/>
    </w:pPr>
    <w:rPr>
      <w:rFonts w:cs="Calibri"/>
      <w:lang w:val="ro-RO"/>
    </w:rPr>
  </w:style>
  <w:style w:type="character" w:styleId="PageNumber">
    <w:name w:val="page number"/>
    <w:basedOn w:val="DefaultParagraphFont"/>
    <w:rsid w:val="00E06AF0"/>
  </w:style>
  <w:style w:type="paragraph" w:styleId="PlainText">
    <w:name w:val="Plain Text"/>
    <w:basedOn w:val="Normal"/>
    <w:link w:val="PlainTextChar"/>
    <w:rsid w:val="00E06AF0"/>
    <w:pPr>
      <w:widowControl w:val="0"/>
      <w:overflowPunct w:val="0"/>
      <w:autoSpaceDE w:val="0"/>
      <w:autoSpaceDN w:val="0"/>
      <w:adjustRightInd w:val="0"/>
      <w:spacing w:after="0" w:line="240" w:lineRule="auto"/>
      <w:textAlignment w:val="baseline"/>
    </w:pPr>
    <w:rPr>
      <w:rFonts w:ascii="Courier New" w:eastAsia="Times New Roman" w:hAnsi="Courier New" w:cs="Calibri"/>
      <w:sz w:val="20"/>
      <w:szCs w:val="20"/>
      <w:lang w:val="ro-RO"/>
    </w:rPr>
  </w:style>
  <w:style w:type="character" w:customStyle="1" w:styleId="PlainTextChar">
    <w:name w:val="Plain Text Char"/>
    <w:basedOn w:val="DefaultParagraphFont"/>
    <w:link w:val="PlainText"/>
    <w:qFormat/>
    <w:rsid w:val="00E06AF0"/>
    <w:rPr>
      <w:rFonts w:ascii="Courier New" w:eastAsia="Times New Roman" w:hAnsi="Courier New" w:cs="Calibri"/>
      <w:lang w:val="ro-RO"/>
    </w:rPr>
  </w:style>
  <w:style w:type="paragraph" w:styleId="Subtitle">
    <w:name w:val="Subtitle"/>
    <w:basedOn w:val="Normal"/>
    <w:next w:val="Normal"/>
    <w:link w:val="SubtitleChar"/>
    <w:rsid w:val="00E06AF0"/>
    <w:pPr>
      <w:keepNext/>
      <w:keepLines/>
      <w:spacing w:before="360" w:after="80"/>
    </w:pPr>
    <w:rPr>
      <w:rFonts w:ascii="Georgia" w:eastAsia="Georgia" w:hAnsi="Georgia" w:cs="Georgia"/>
      <w:i/>
      <w:color w:val="666666"/>
      <w:sz w:val="48"/>
      <w:szCs w:val="48"/>
      <w:lang w:val="ro-RO"/>
    </w:rPr>
  </w:style>
  <w:style w:type="character" w:customStyle="1" w:styleId="SubtitleChar">
    <w:name w:val="Subtitle Char"/>
    <w:basedOn w:val="DefaultParagraphFont"/>
    <w:link w:val="Subtitle"/>
    <w:rsid w:val="00E06AF0"/>
    <w:rPr>
      <w:rFonts w:ascii="Georgia" w:eastAsia="Georgia" w:hAnsi="Georgia" w:cs="Georgia"/>
      <w:i/>
      <w:color w:val="666666"/>
      <w:sz w:val="48"/>
      <w:szCs w:val="48"/>
      <w:lang w:val="ro-RO"/>
    </w:rPr>
  </w:style>
  <w:style w:type="table" w:customStyle="1" w:styleId="TableNormal1">
    <w:name w:val="Table Normal1"/>
    <w:qFormat/>
    <w:rsid w:val="00E06AF0"/>
    <w:rPr>
      <w:rFonts w:cs="Calibri"/>
    </w:rPr>
    <w:tblPr>
      <w:tblCellMar>
        <w:top w:w="0" w:type="dxa"/>
        <w:left w:w="0" w:type="dxa"/>
        <w:bottom w:w="0" w:type="dxa"/>
        <w:right w:w="0" w:type="dxa"/>
      </w:tblCellMar>
    </w:tblPr>
  </w:style>
  <w:style w:type="paragraph" w:styleId="Title">
    <w:name w:val="Title"/>
    <w:basedOn w:val="Normal"/>
    <w:next w:val="Normal"/>
    <w:link w:val="TitleChar"/>
    <w:qFormat/>
    <w:rsid w:val="00E06AF0"/>
    <w:pPr>
      <w:spacing w:after="0" w:line="360" w:lineRule="auto"/>
      <w:ind w:firstLine="540"/>
      <w:jc w:val="center"/>
    </w:pPr>
    <w:rPr>
      <w:rFonts w:ascii="Times New Roman" w:eastAsia="Times New Roman" w:hAnsi="Times New Roman" w:cs="Calibri"/>
      <w:b/>
      <w:sz w:val="24"/>
      <w:szCs w:val="24"/>
      <w:lang w:val="ro-RO"/>
    </w:rPr>
  </w:style>
  <w:style w:type="character" w:customStyle="1" w:styleId="TitleChar">
    <w:name w:val="Title Char"/>
    <w:basedOn w:val="DefaultParagraphFont"/>
    <w:link w:val="Title"/>
    <w:rsid w:val="00E06AF0"/>
    <w:rPr>
      <w:rFonts w:ascii="Times New Roman" w:eastAsia="Times New Roman" w:hAnsi="Times New Roman" w:cs="Calibri"/>
      <w:b/>
      <w:sz w:val="24"/>
      <w:szCs w:val="24"/>
      <w:lang w:val="ro-RO"/>
    </w:rPr>
  </w:style>
  <w:style w:type="character" w:customStyle="1" w:styleId="do1">
    <w:name w:val="do1"/>
    <w:qFormat/>
    <w:rsid w:val="00E06AF0"/>
    <w:rPr>
      <w:b/>
      <w:bCs/>
      <w:sz w:val="26"/>
      <w:szCs w:val="26"/>
    </w:rPr>
  </w:style>
  <w:style w:type="paragraph" w:customStyle="1" w:styleId="Normal1">
    <w:name w:val="Normal1"/>
    <w:basedOn w:val="Normal"/>
    <w:qFormat/>
    <w:rsid w:val="00E06AF0"/>
    <w:pPr>
      <w:spacing w:before="60" w:after="60" w:line="240" w:lineRule="auto"/>
      <w:jc w:val="both"/>
    </w:pPr>
    <w:rPr>
      <w:rFonts w:ascii="Arial" w:eastAsia="Times New Roman" w:hAnsi="Arial" w:cs="Calibri"/>
      <w:sz w:val="20"/>
      <w:szCs w:val="24"/>
      <w:lang w:val="ro-RO"/>
    </w:rPr>
  </w:style>
  <w:style w:type="paragraph" w:customStyle="1" w:styleId="Subparaa">
    <w:name w:val="*Subpara (a)"/>
    <w:uiPriority w:val="99"/>
    <w:rsid w:val="00E06AF0"/>
    <w:pPr>
      <w:numPr>
        <w:ilvl w:val="1"/>
        <w:numId w:val="2"/>
      </w:numPr>
      <w:spacing w:after="120" w:line="276" w:lineRule="auto"/>
      <w:jc w:val="both"/>
    </w:pPr>
    <w:rPr>
      <w:rFonts w:ascii="Times New Roman" w:eastAsia="Batang" w:hAnsi="Times New Roman" w:cs="Calibri"/>
      <w:sz w:val="22"/>
      <w:szCs w:val="22"/>
      <w:lang w:val="en-GB"/>
    </w:rPr>
  </w:style>
  <w:style w:type="paragraph" w:customStyle="1" w:styleId="Subpara1">
    <w:name w:val="*Subpara 1"/>
    <w:uiPriority w:val="99"/>
    <w:qFormat/>
    <w:rsid w:val="00E06AF0"/>
    <w:pPr>
      <w:spacing w:after="120" w:line="276" w:lineRule="auto"/>
      <w:ind w:left="360" w:hanging="360"/>
      <w:jc w:val="both"/>
    </w:pPr>
    <w:rPr>
      <w:rFonts w:ascii="Times New Roman" w:eastAsia="Batang" w:hAnsi="Times New Roman" w:cs="Calibri"/>
      <w:sz w:val="22"/>
      <w:szCs w:val="22"/>
      <w:lang w:val="en-GB"/>
    </w:rPr>
  </w:style>
  <w:style w:type="paragraph" w:customStyle="1" w:styleId="SubparaBullet">
    <w:name w:val="*Subpara Bullet"/>
    <w:uiPriority w:val="99"/>
    <w:qFormat/>
    <w:rsid w:val="00E06AF0"/>
    <w:pPr>
      <w:numPr>
        <w:ilvl w:val="2"/>
        <w:numId w:val="2"/>
      </w:numPr>
      <w:spacing w:after="120" w:line="276" w:lineRule="auto"/>
      <w:contextualSpacing/>
      <w:jc w:val="both"/>
    </w:pPr>
    <w:rPr>
      <w:rFonts w:ascii="Times New Roman" w:eastAsia="Batang" w:hAnsi="Times New Roman" w:cs="Calibri"/>
      <w:sz w:val="22"/>
      <w:szCs w:val="22"/>
      <w:lang w:val="en-GB"/>
    </w:rPr>
  </w:style>
  <w:style w:type="paragraph" w:customStyle="1" w:styleId="Subparaindent">
    <w:name w:val="*Subpara indent"/>
    <w:uiPriority w:val="99"/>
    <w:qFormat/>
    <w:rsid w:val="00E06AF0"/>
    <w:pPr>
      <w:suppressAutoHyphens/>
      <w:spacing w:after="120" w:line="276" w:lineRule="auto"/>
      <w:ind w:left="1080" w:hanging="720"/>
      <w:jc w:val="both"/>
    </w:pPr>
    <w:rPr>
      <w:rFonts w:ascii="Times New Roman" w:eastAsia="Batang" w:hAnsi="Times New Roman" w:cs="Calibri"/>
      <w:sz w:val="22"/>
      <w:szCs w:val="22"/>
      <w:lang w:val="en-GB"/>
    </w:rPr>
  </w:style>
  <w:style w:type="paragraph" w:customStyle="1" w:styleId="Subsubparaiii">
    <w:name w:val="*Subsubpara (iii)"/>
    <w:uiPriority w:val="99"/>
    <w:qFormat/>
    <w:rsid w:val="00E06AF0"/>
    <w:pPr>
      <w:suppressAutoHyphens/>
      <w:spacing w:after="120" w:line="276" w:lineRule="auto"/>
      <w:ind w:left="1440" w:hanging="1080"/>
      <w:jc w:val="both"/>
    </w:pPr>
    <w:rPr>
      <w:rFonts w:ascii="Times New Roman" w:eastAsia="Batang" w:hAnsi="Times New Roman" w:cs="Calibri"/>
      <w:sz w:val="22"/>
      <w:szCs w:val="22"/>
      <w:lang w:val="en-GB"/>
    </w:rPr>
  </w:style>
  <w:style w:type="paragraph" w:customStyle="1" w:styleId="Subsubparadash">
    <w:name w:val="*Subsubpara dash"/>
    <w:uiPriority w:val="99"/>
    <w:qFormat/>
    <w:rsid w:val="00E06AF0"/>
    <w:pPr>
      <w:widowControl w:val="0"/>
      <w:spacing w:after="120" w:line="276" w:lineRule="auto"/>
      <w:ind w:left="1440" w:hanging="1080"/>
      <w:contextualSpacing/>
      <w:jc w:val="both"/>
    </w:pPr>
    <w:rPr>
      <w:rFonts w:ascii="Times New Roman" w:eastAsia="Batang" w:hAnsi="Times New Roman" w:cs="Calibri"/>
      <w:bCs/>
      <w:sz w:val="22"/>
      <w:szCs w:val="22"/>
      <w:lang w:val="en-GB"/>
    </w:rPr>
  </w:style>
  <w:style w:type="paragraph" w:customStyle="1" w:styleId="SubsubparaIndent">
    <w:name w:val="*Subsubpara Indent"/>
    <w:uiPriority w:val="99"/>
    <w:qFormat/>
    <w:rsid w:val="00E06AF0"/>
    <w:pPr>
      <w:spacing w:after="120" w:line="276" w:lineRule="auto"/>
      <w:ind w:left="1800" w:hanging="1440"/>
      <w:jc w:val="both"/>
    </w:pPr>
    <w:rPr>
      <w:rFonts w:ascii="Times New Roman" w:eastAsia="Batang" w:hAnsi="Times New Roman" w:cs="Calibri"/>
      <w:sz w:val="22"/>
      <w:szCs w:val="22"/>
      <w:lang w:val="en-GB"/>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06AF0"/>
    <w:pPr>
      <w:spacing w:after="160" w:line="240" w:lineRule="exact"/>
    </w:pPr>
    <w:rPr>
      <w:rFonts w:ascii="Verdana" w:eastAsia="Times New Roman" w:hAnsi="Verdana" w:cs="Calibri"/>
      <w:sz w:val="20"/>
      <w:szCs w:val="20"/>
      <w:lang w:val="ro-RO"/>
    </w:rPr>
  </w:style>
  <w:style w:type="paragraph" w:customStyle="1" w:styleId="CharCaracterCharCaracter">
    <w:name w:val="Char Caracter Char Caracter"/>
    <w:basedOn w:val="Normal"/>
    <w:rsid w:val="00E06AF0"/>
    <w:pPr>
      <w:spacing w:after="160" w:line="240" w:lineRule="exact"/>
      <w:jc w:val="both"/>
    </w:pPr>
    <w:rPr>
      <w:rFonts w:ascii="Arial" w:eastAsia="Times New Roman" w:hAnsi="Arial" w:cs="Arial"/>
      <w:sz w:val="20"/>
      <w:szCs w:val="20"/>
      <w:lang w:val="ro-RO"/>
    </w:rPr>
  </w:style>
  <w:style w:type="paragraph" w:customStyle="1" w:styleId="Stil3">
    <w:name w:val="Stil3"/>
    <w:basedOn w:val="ListNumber3"/>
    <w:link w:val="Stil3Caracter"/>
    <w:uiPriority w:val="99"/>
    <w:qFormat/>
    <w:rsid w:val="00E06AF0"/>
    <w:pPr>
      <w:tabs>
        <w:tab w:val="clear" w:pos="1440"/>
      </w:tabs>
      <w:spacing w:after="0" w:line="240" w:lineRule="auto"/>
      <w:ind w:left="0" w:firstLine="0"/>
      <w:contextualSpacing w:val="0"/>
    </w:pPr>
    <w:rPr>
      <w:rFonts w:ascii="Times New Roman" w:eastAsia="Times New Roman" w:hAnsi="Times New Roman"/>
      <w:sz w:val="24"/>
      <w:szCs w:val="24"/>
    </w:rPr>
  </w:style>
  <w:style w:type="character" w:customStyle="1" w:styleId="Stil3Caracter">
    <w:name w:val="Stil3 Caracter"/>
    <w:link w:val="Stil3"/>
    <w:uiPriority w:val="99"/>
    <w:rsid w:val="00E06AF0"/>
    <w:rPr>
      <w:rFonts w:ascii="Times New Roman" w:eastAsia="Times New Roman" w:hAnsi="Times New Roman" w:cs="Calibri"/>
      <w:sz w:val="24"/>
      <w:szCs w:val="24"/>
      <w:lang w:val="ro-RO"/>
    </w:rPr>
  </w:style>
  <w:style w:type="paragraph" w:customStyle="1" w:styleId="NoSpacing2">
    <w:name w:val="No Spacing2"/>
    <w:qFormat/>
    <w:rsid w:val="00E06AF0"/>
    <w:pPr>
      <w:spacing w:after="200" w:line="276" w:lineRule="auto"/>
    </w:pPr>
    <w:rPr>
      <w:rFonts w:eastAsia="Times New Roman" w:cs="Calibri"/>
      <w:sz w:val="22"/>
      <w:szCs w:val="22"/>
      <w:lang w:val="ro-RO" w:eastAsia="ro-RO"/>
    </w:rPr>
  </w:style>
  <w:style w:type="character" w:customStyle="1" w:styleId="Bodytext21">
    <w:name w:val="Body text (2)_"/>
    <w:basedOn w:val="DefaultParagraphFont"/>
    <w:link w:val="Bodytext22"/>
    <w:uiPriority w:val="99"/>
    <w:rsid w:val="00E06AF0"/>
    <w:rPr>
      <w:rFonts w:ascii="Microsoft Sans Serif" w:hAnsi="Microsoft Sans Serif" w:cs="Microsoft Sans Serif"/>
      <w:sz w:val="16"/>
      <w:szCs w:val="16"/>
      <w:shd w:val="clear" w:color="auto" w:fill="FFFFFF"/>
    </w:rPr>
  </w:style>
  <w:style w:type="paragraph" w:customStyle="1" w:styleId="Bodytext22">
    <w:name w:val="Body text (2)"/>
    <w:basedOn w:val="Normal"/>
    <w:link w:val="Bodytext21"/>
    <w:uiPriority w:val="99"/>
    <w:rsid w:val="00E06AF0"/>
    <w:pPr>
      <w:shd w:val="clear" w:color="auto" w:fill="FFFFFF"/>
      <w:spacing w:after="0" w:line="202" w:lineRule="exact"/>
    </w:pPr>
    <w:rPr>
      <w:rFonts w:ascii="Microsoft Sans Serif" w:hAnsi="Microsoft Sans Serif" w:cs="Microsoft Sans Serif"/>
      <w:sz w:val="16"/>
      <w:szCs w:val="16"/>
    </w:rPr>
  </w:style>
  <w:style w:type="table" w:customStyle="1" w:styleId="Style85">
    <w:name w:val="_Style 85"/>
    <w:basedOn w:val="TableNormal1"/>
    <w:rsid w:val="00E06AF0"/>
    <w:tblPr>
      <w:tblCellMar>
        <w:left w:w="115" w:type="dxa"/>
        <w:right w:w="115" w:type="dxa"/>
      </w:tblCellMar>
    </w:tblPr>
  </w:style>
  <w:style w:type="table" w:customStyle="1" w:styleId="Style86">
    <w:name w:val="_Style 86"/>
    <w:basedOn w:val="TableNormal1"/>
    <w:rsid w:val="00E06AF0"/>
    <w:tblPr>
      <w:tblCellMar>
        <w:left w:w="115" w:type="dxa"/>
        <w:right w:w="115" w:type="dxa"/>
      </w:tblCellMar>
    </w:tblPr>
  </w:style>
  <w:style w:type="table" w:customStyle="1" w:styleId="Style87">
    <w:name w:val="_Style 87"/>
    <w:basedOn w:val="TableNormal1"/>
    <w:rsid w:val="00E06AF0"/>
    <w:tblPr>
      <w:tblCellMar>
        <w:left w:w="115" w:type="dxa"/>
        <w:right w:w="115" w:type="dxa"/>
      </w:tblCellMar>
    </w:tblPr>
  </w:style>
  <w:style w:type="table" w:customStyle="1" w:styleId="TableGrid1">
    <w:name w:val="Table Grid1"/>
    <w:basedOn w:val="TableNormal"/>
    <w:next w:val="TableGrid"/>
    <w:uiPriority w:val="59"/>
    <w:rsid w:val="006566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35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68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A5A2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A5A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4832-178B-4B26-8F25-FF1907CB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2314</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15708</CharactersWithSpaces>
  <SharedDoc>false</SharedDoc>
  <HLinks>
    <vt:vector size="6" baseType="variant">
      <vt:variant>
        <vt:i4>458849</vt:i4>
      </vt:variant>
      <vt:variant>
        <vt:i4>0</vt:i4>
      </vt:variant>
      <vt:variant>
        <vt:i4>0</vt:i4>
      </vt:variant>
      <vt:variant>
        <vt:i4>5</vt:i4>
      </vt:variant>
      <vt:variant>
        <vt:lpwstr>https://echa.europa.eu/chem_data/authorisation_process/candidate_list_table_en.asp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Muscalu</dc:creator>
  <cp:lastModifiedBy>USER035</cp:lastModifiedBy>
  <cp:revision>36</cp:revision>
  <cp:lastPrinted>2025-06-05T08:04:00Z</cp:lastPrinted>
  <dcterms:created xsi:type="dcterms:W3CDTF">2026-02-04T11:29:00Z</dcterms:created>
  <dcterms:modified xsi:type="dcterms:W3CDTF">2026-02-04T12:02:00Z</dcterms:modified>
</cp:coreProperties>
</file>