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153D0" w14:textId="77777777" w:rsidR="00DF07B4" w:rsidRPr="00DF07B4" w:rsidRDefault="00DF07B4" w:rsidP="00DF07B4">
      <w:pPr>
        <w:spacing w:after="0" w:line="283" w:lineRule="auto"/>
        <w:jc w:val="both"/>
        <w:rPr>
          <w:rFonts w:asciiTheme="majorBidi" w:eastAsia="Calibri" w:hAnsiTheme="majorBidi" w:cstheme="majorBidi"/>
          <w:b/>
          <w:bCs/>
          <w:kern w:val="0"/>
          <w:lang w:val="ro-RO"/>
          <w14:ligatures w14:val="none"/>
        </w:rPr>
      </w:pPr>
    </w:p>
    <w:p w14:paraId="5E693DC9" w14:textId="77777777" w:rsidR="00DF07B4" w:rsidRPr="00DF07B4" w:rsidRDefault="00DF07B4" w:rsidP="00DF07B4">
      <w:pPr>
        <w:spacing w:after="0" w:line="283" w:lineRule="auto"/>
        <w:ind w:left="1"/>
        <w:jc w:val="center"/>
        <w:rPr>
          <w:rFonts w:asciiTheme="majorBidi" w:eastAsia="Calibri" w:hAnsiTheme="majorBidi" w:cstheme="majorBidi"/>
          <w:b/>
          <w:bCs/>
          <w:caps/>
          <w:kern w:val="0"/>
          <w:lang w:val="ro-RO"/>
          <w14:ligatures w14:val="none"/>
        </w:rPr>
      </w:pPr>
      <w:r w:rsidRPr="00DF07B4">
        <w:rPr>
          <w:rFonts w:asciiTheme="majorBidi" w:eastAsia="Calibri" w:hAnsiTheme="majorBidi" w:cstheme="majorBidi"/>
          <w:b/>
          <w:bCs/>
          <w:caps/>
          <w:kern w:val="0"/>
          <w:lang w:val="ro-RO"/>
          <w14:ligatures w14:val="none"/>
        </w:rPr>
        <w:t>Contract de achiziție publică de produse</w:t>
      </w:r>
    </w:p>
    <w:p w14:paraId="06741F2A" w14:textId="77777777" w:rsidR="00DF07B4" w:rsidRPr="00DF07B4" w:rsidRDefault="00DF07B4" w:rsidP="00DF07B4">
      <w:pPr>
        <w:spacing w:after="0" w:line="283" w:lineRule="auto"/>
        <w:ind w:left="1"/>
        <w:jc w:val="center"/>
        <w:rPr>
          <w:rFonts w:asciiTheme="majorBidi" w:eastAsia="Calibri" w:hAnsiTheme="majorBidi" w:cstheme="majorBidi"/>
          <w:b/>
          <w:bCs/>
          <w:kern w:val="0"/>
          <w:lang w:val="ro-RO"/>
          <w14:ligatures w14:val="none"/>
        </w:rPr>
      </w:pPr>
      <w:r w:rsidRPr="00DF07B4">
        <w:rPr>
          <w:rFonts w:asciiTheme="majorBidi" w:eastAsia="Calibri" w:hAnsiTheme="majorBidi" w:cstheme="majorBidi"/>
          <w:b/>
          <w:bCs/>
          <w:kern w:val="0"/>
          <w:lang w:val="ro-RO"/>
          <w14:ligatures w14:val="none"/>
        </w:rPr>
        <w:t xml:space="preserve"> Nr. ____________din data de _______________</w:t>
      </w:r>
    </w:p>
    <w:p w14:paraId="2FDC4B40" w14:textId="77777777" w:rsidR="00DF07B4" w:rsidRPr="00DF07B4" w:rsidRDefault="00DF07B4" w:rsidP="00DF07B4">
      <w:pPr>
        <w:spacing w:after="0" w:line="283" w:lineRule="auto"/>
        <w:jc w:val="center"/>
        <w:rPr>
          <w:rFonts w:asciiTheme="majorBidi" w:eastAsia="Calibri" w:hAnsiTheme="majorBidi" w:cstheme="majorBidi"/>
          <w:b/>
          <w:bCs/>
          <w:caps/>
          <w:kern w:val="0"/>
          <w:lang w:val="ro-RO"/>
          <w14:ligatures w14:val="none"/>
        </w:rPr>
      </w:pPr>
    </w:p>
    <w:p w14:paraId="313FAA8C" w14:textId="77777777" w:rsidR="00DF07B4" w:rsidRPr="00DF07B4" w:rsidRDefault="00DF07B4" w:rsidP="00DF07B4">
      <w:pPr>
        <w:spacing w:after="0" w:line="283" w:lineRule="auto"/>
        <w:ind w:left="1" w:right="-180"/>
        <w:jc w:val="center"/>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privind achiziția </w:t>
      </w:r>
      <w:r w:rsidRPr="00DF07B4">
        <w:rPr>
          <w:rFonts w:asciiTheme="majorBidi" w:eastAsia="Calibri" w:hAnsiTheme="majorBidi" w:cstheme="majorBidi"/>
          <w:b/>
          <w:bCs/>
          <w:i/>
          <w:iCs/>
          <w:kern w:val="0"/>
          <w:lang w:val="ro-RO"/>
          <w14:ligatures w14:val="none"/>
        </w:rPr>
        <w:t>„Furnizare materiale didactice pentru unitățile de învățământ din orașul Turda, județul Cluj ”</w:t>
      </w:r>
      <w:r w:rsidRPr="00DF07B4">
        <w:rPr>
          <w:rFonts w:asciiTheme="majorBidi" w:eastAsia="Calibri" w:hAnsiTheme="majorBidi" w:cstheme="majorBidi"/>
          <w:kern w:val="0"/>
          <w:lang w:val="ro-RO"/>
          <w14:ligatures w14:val="none"/>
        </w:rPr>
        <w:t xml:space="preserve"> , </w:t>
      </w:r>
    </w:p>
    <w:p w14:paraId="727E7D98" w14:textId="77777777" w:rsidR="00DF07B4" w:rsidRPr="00DF07B4" w:rsidRDefault="00DF07B4" w:rsidP="00DF07B4">
      <w:pPr>
        <w:spacing w:after="0" w:line="283" w:lineRule="auto"/>
        <w:ind w:left="1" w:right="-180"/>
        <w:jc w:val="center"/>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în cadrul proiectului  </w:t>
      </w:r>
      <w:r w:rsidRPr="00DF07B4">
        <w:rPr>
          <w:rFonts w:asciiTheme="majorBidi" w:eastAsia="Calibri" w:hAnsiTheme="majorBidi" w:cstheme="majorBidi"/>
          <w:b/>
          <w:bCs/>
          <w:i/>
          <w:iCs/>
          <w:kern w:val="0"/>
          <w:lang w:val="ro-RO"/>
          <w14:ligatures w14:val="none"/>
        </w:rPr>
        <w:t>,, Dotarea unităților de învățământ</w:t>
      </w:r>
      <w:r w:rsidRPr="00DF07B4">
        <w:rPr>
          <w:rFonts w:asciiTheme="majorBidi" w:eastAsia="Calibri" w:hAnsiTheme="majorBidi" w:cstheme="majorBidi"/>
          <w:kern w:val="0"/>
          <w:lang w:val="ro-RO"/>
          <w14:ligatures w14:val="none"/>
        </w:rPr>
        <w:t xml:space="preserve"> </w:t>
      </w:r>
      <w:r w:rsidRPr="00DF07B4">
        <w:rPr>
          <w:rFonts w:asciiTheme="majorBidi" w:eastAsia="Calibri" w:hAnsiTheme="majorBidi" w:cstheme="majorBidi"/>
          <w:b/>
          <w:bCs/>
          <w:i/>
          <w:iCs/>
          <w:kern w:val="0"/>
          <w:lang w:val="ro-RO"/>
          <w14:ligatures w14:val="none"/>
        </w:rPr>
        <w:t xml:space="preserve">preuniversitar din Municipiul TURDA”, </w:t>
      </w:r>
      <w:r w:rsidRPr="00DF07B4">
        <w:rPr>
          <w:rFonts w:asciiTheme="majorBidi" w:eastAsia="Calibri" w:hAnsiTheme="majorBidi" w:cstheme="majorBidi"/>
          <w:kern w:val="0"/>
          <w:lang w:val="ro-RO"/>
          <w14:ligatures w14:val="none"/>
        </w:rPr>
        <w:t>cod F-PNRR-Dotari-2023-5128</w:t>
      </w:r>
      <w:r w:rsidRPr="00DF07B4">
        <w:rPr>
          <w:rFonts w:asciiTheme="majorBidi" w:eastAsia="Calibri" w:hAnsiTheme="majorBidi" w:cstheme="majorBidi"/>
          <w:b/>
          <w:bCs/>
          <w:i/>
          <w:iCs/>
          <w:kern w:val="0"/>
          <w:lang w:val="ro-RO"/>
          <w14:ligatures w14:val="none"/>
        </w:rPr>
        <w:t xml:space="preserve">  </w:t>
      </w:r>
    </w:p>
    <w:p w14:paraId="79A52E05" w14:textId="77777777" w:rsidR="00DF07B4" w:rsidRPr="00DF07B4" w:rsidRDefault="00DF07B4" w:rsidP="00DF07B4">
      <w:pPr>
        <w:spacing w:after="0" w:line="283" w:lineRule="auto"/>
        <w:ind w:left="1"/>
        <w:jc w:val="center"/>
        <w:rPr>
          <w:rFonts w:asciiTheme="majorBidi" w:eastAsia="Calibri" w:hAnsiTheme="majorBidi" w:cstheme="majorBidi"/>
          <w:b/>
          <w:bCs/>
          <w:kern w:val="0"/>
          <w:lang w:val="ro-RO"/>
          <w14:ligatures w14:val="none"/>
        </w:rPr>
      </w:pPr>
    </w:p>
    <w:p w14:paraId="50E3751E" w14:textId="77777777" w:rsidR="00DF07B4" w:rsidRPr="00DF07B4" w:rsidRDefault="00DF07B4" w:rsidP="00DF07B4">
      <w:pPr>
        <w:spacing w:after="0" w:line="283" w:lineRule="auto"/>
        <w:ind w:left="1"/>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Prezentul Contract de achiziție publică de  produse, (denumit în continuare „Contract(ul)”), s-a încheiat având în vedere prevederile din Legea nr. 98/2016 privind achizițiile publice (denumită în continuare „Legea nr. 98/2016”), precum și orice alte prevederi legale emise în aplicarea acesteia,</w:t>
      </w:r>
    </w:p>
    <w:p w14:paraId="4110F11E" w14:textId="77777777" w:rsidR="00DF07B4" w:rsidRPr="00DF07B4" w:rsidRDefault="00DF07B4" w:rsidP="00DF07B4">
      <w:pPr>
        <w:spacing w:after="0" w:line="283" w:lineRule="auto"/>
        <w:ind w:left="1"/>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între:</w:t>
      </w:r>
    </w:p>
    <w:p w14:paraId="41FED0FC" w14:textId="77777777" w:rsidR="00DF07B4" w:rsidRPr="00DF07B4" w:rsidRDefault="00DF07B4" w:rsidP="00DF07B4">
      <w:pPr>
        <w:spacing w:after="0" w:line="283" w:lineRule="auto"/>
        <w:ind w:left="1"/>
        <w:jc w:val="both"/>
        <w:rPr>
          <w:rFonts w:asciiTheme="majorBidi" w:eastAsia="Calibri" w:hAnsiTheme="majorBidi" w:cstheme="majorBidi"/>
          <w:kern w:val="0"/>
          <w:lang w:val="ro-RO"/>
          <w14:ligatures w14:val="none"/>
        </w:rPr>
      </w:pPr>
    </w:p>
    <w:p w14:paraId="67A41927" w14:textId="77777777" w:rsidR="00DF07B4" w:rsidRPr="00DF07B4" w:rsidRDefault="00DF07B4" w:rsidP="00DF07B4">
      <w:pPr>
        <w:spacing w:after="0" w:line="283" w:lineRule="auto"/>
        <w:jc w:val="both"/>
        <w:rPr>
          <w:rFonts w:asciiTheme="majorBidi" w:eastAsia="Calibri" w:hAnsiTheme="majorBidi" w:cstheme="majorBidi"/>
          <w:kern w:val="0"/>
          <w:lang w:val="ro-RO"/>
          <w14:ligatures w14:val="none"/>
        </w:rPr>
      </w:pPr>
      <w:r w:rsidRPr="00DF07B4">
        <w:rPr>
          <w:rFonts w:asciiTheme="majorBidi" w:eastAsia="Calibri" w:hAnsiTheme="majorBidi" w:cstheme="majorBidi"/>
          <w:b/>
          <w:bCs/>
          <w:kern w:val="0"/>
          <w:lang w:val="ro-RO"/>
          <w14:ligatures w14:val="none"/>
        </w:rPr>
        <w:t>MUNICIPIUL  TURDA</w:t>
      </w:r>
      <w:r w:rsidRPr="00DF07B4">
        <w:rPr>
          <w:rFonts w:asciiTheme="majorBidi" w:eastAsia="Calibri" w:hAnsiTheme="majorBidi" w:cstheme="majorBidi"/>
          <w:kern w:val="0"/>
          <w:lang w:val="ro-RO"/>
          <w14:ligatures w14:val="none"/>
        </w:rPr>
        <w:t xml:space="preserve">, cu sediul în: România, Județul Cluj, Municipiul Turda, Piața 1 Decembrie 1918, Numărul 28, telefon: 0264.313.160, fax: 0264.317.081, e-mail: </w:t>
      </w:r>
      <w:hyperlink r:id="rId5" w:history="1">
        <w:r w:rsidRPr="00DF07B4">
          <w:rPr>
            <w:rFonts w:asciiTheme="majorBidi" w:eastAsia="Calibri" w:hAnsiTheme="majorBidi" w:cstheme="majorBidi"/>
            <w:i/>
            <w:iCs/>
            <w:kern w:val="0"/>
            <w:lang w:val="ro-RO"/>
            <w14:ligatures w14:val="none"/>
          </w:rPr>
          <w:t>contact@primariaturda.ro</w:t>
        </w:r>
      </w:hyperlink>
      <w:r w:rsidRPr="00DF07B4">
        <w:rPr>
          <w:rFonts w:asciiTheme="majorBidi" w:eastAsia="Calibri" w:hAnsiTheme="majorBidi" w:cstheme="majorBidi"/>
          <w:kern w:val="0"/>
          <w:lang w:val="ro-RO"/>
          <w14:ligatures w14:val="none"/>
        </w:rPr>
        <w:t xml:space="preserve">, </w:t>
      </w:r>
      <w:r w:rsidRPr="00DF07B4">
        <w:rPr>
          <w:rFonts w:asciiTheme="majorBidi" w:eastAsia="Calibri" w:hAnsiTheme="majorBidi" w:cstheme="majorBidi"/>
          <w:i/>
          <w:iCs/>
          <w:kern w:val="0"/>
          <w:lang w:val="ro-RO"/>
          <w14:ligatures w14:val="none"/>
        </w:rPr>
        <w:t>proiecte@primariaturda.ro</w:t>
      </w:r>
      <w:r w:rsidRPr="00DF07B4">
        <w:rPr>
          <w:rFonts w:asciiTheme="majorBidi" w:eastAsia="Calibri" w:hAnsiTheme="majorBidi" w:cstheme="majorBidi"/>
          <w:kern w:val="0"/>
          <w:lang w:val="ro-RO"/>
          <w14:ligatures w14:val="none"/>
        </w:rPr>
        <w:t>, cod de înregistrare fiscală 4378930, cont nr.</w:t>
      </w:r>
      <w:r w:rsidRPr="00DF07B4">
        <w:rPr>
          <w:rFonts w:asciiTheme="majorBidi" w:eastAsia="Times New Roman" w:hAnsiTheme="majorBidi" w:cstheme="majorBidi"/>
          <w:b/>
          <w:kern w:val="0"/>
          <w:lang w:val="ro-RO"/>
          <w14:ligatures w14:val="none"/>
        </w:rPr>
        <w:t xml:space="preserve"> </w:t>
      </w:r>
      <w:r w:rsidRPr="00DF07B4">
        <w:rPr>
          <w:rFonts w:asciiTheme="majorBidi" w:eastAsia="Calibri" w:hAnsiTheme="majorBidi" w:cstheme="majorBidi"/>
          <w:bCs/>
          <w:kern w:val="0"/>
          <w:lang w:val="ro-RO"/>
          <w14:ligatures w14:val="none"/>
        </w:rPr>
        <w:t>___________________________________</w:t>
      </w:r>
      <w:r w:rsidRPr="00DF07B4">
        <w:rPr>
          <w:rFonts w:asciiTheme="majorBidi" w:eastAsia="Calibri" w:hAnsiTheme="majorBidi" w:cstheme="majorBidi"/>
          <w:kern w:val="0"/>
          <w:lang w:val="ro-RO"/>
          <w14:ligatures w14:val="none"/>
        </w:rPr>
        <w:t xml:space="preserve">deschis la Trezoreria Municipiului Turda reprezentată prin </w:t>
      </w:r>
      <w:r w:rsidRPr="00DF07B4">
        <w:rPr>
          <w:rFonts w:asciiTheme="majorBidi" w:eastAsia="Calibri" w:hAnsiTheme="majorBidi" w:cstheme="majorBidi"/>
          <w:b/>
          <w:bCs/>
          <w:kern w:val="0"/>
          <w:lang w:val="ro-RO"/>
          <w14:ligatures w14:val="none"/>
        </w:rPr>
        <w:t>Cristian-Octavian MATEI</w:t>
      </w:r>
      <w:r w:rsidRPr="00DF07B4">
        <w:rPr>
          <w:rFonts w:asciiTheme="majorBidi" w:eastAsia="Calibri" w:hAnsiTheme="majorBidi" w:cstheme="majorBidi"/>
          <w:kern w:val="0"/>
          <w:lang w:val="ro-RO"/>
          <w14:ligatures w14:val="none"/>
        </w:rPr>
        <w:t xml:space="preserve"> – Primar al Municipiului Turda, în calitate de și denumită în continuare </w:t>
      </w:r>
      <w:r w:rsidRPr="00DF07B4">
        <w:rPr>
          <w:rFonts w:asciiTheme="majorBidi" w:eastAsia="Calibri" w:hAnsiTheme="majorBidi" w:cstheme="majorBidi"/>
          <w:b/>
          <w:bCs/>
          <w:kern w:val="0"/>
          <w:lang w:val="ro-RO"/>
          <w14:ligatures w14:val="none"/>
        </w:rPr>
        <w:t>„Achizitor”,</w:t>
      </w:r>
      <w:r w:rsidRPr="00DF07B4">
        <w:rPr>
          <w:rFonts w:asciiTheme="majorBidi" w:eastAsia="Calibri" w:hAnsiTheme="majorBidi" w:cstheme="majorBidi"/>
          <w:kern w:val="0"/>
          <w:lang w:val="ro-RO"/>
          <w14:ligatures w14:val="none"/>
        </w:rPr>
        <w:t xml:space="preserve"> pe de o parte</w:t>
      </w:r>
    </w:p>
    <w:p w14:paraId="1D65E38F" w14:textId="77777777" w:rsidR="00DF07B4" w:rsidRPr="00DF07B4" w:rsidRDefault="00DF07B4" w:rsidP="00DF07B4">
      <w:pPr>
        <w:spacing w:after="0" w:line="283" w:lineRule="auto"/>
        <w:ind w:left="1"/>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      Și</w:t>
      </w:r>
    </w:p>
    <w:p w14:paraId="68D79820" w14:textId="77777777" w:rsidR="00DF07B4" w:rsidRPr="00DF07B4" w:rsidRDefault="00DF07B4" w:rsidP="00DF07B4">
      <w:pPr>
        <w:spacing w:after="0" w:line="283" w:lineRule="auto"/>
        <w:ind w:left="1"/>
        <w:jc w:val="both"/>
        <w:rPr>
          <w:rFonts w:asciiTheme="majorBidi" w:eastAsia="Calibri" w:hAnsiTheme="majorBidi" w:cstheme="majorBidi"/>
          <w:kern w:val="0"/>
          <w:lang w:val="ro-RO"/>
          <w14:ligatures w14:val="none"/>
        </w:rPr>
      </w:pPr>
    </w:p>
    <w:p w14:paraId="31F3DFCA" w14:textId="77777777" w:rsidR="00DF07B4" w:rsidRPr="00DF07B4" w:rsidRDefault="00DF07B4" w:rsidP="00DF07B4">
      <w:pPr>
        <w:spacing w:after="0" w:line="283" w:lineRule="auto"/>
        <w:ind w:left="1"/>
        <w:jc w:val="both"/>
        <w:rPr>
          <w:rFonts w:asciiTheme="majorBidi" w:eastAsia="Calibri" w:hAnsiTheme="majorBidi" w:cstheme="majorBidi"/>
          <w:kern w:val="0"/>
          <w:lang w:val="ro-RO"/>
          <w14:ligatures w14:val="none"/>
        </w:rPr>
      </w:pPr>
      <w:r w:rsidRPr="00DF07B4">
        <w:rPr>
          <w:rFonts w:asciiTheme="majorBidi" w:eastAsia="Calibri" w:hAnsiTheme="majorBidi" w:cstheme="majorBidi"/>
          <w:b/>
          <w:bCs/>
          <w:kern w:val="0"/>
          <w:lang w:val="ro-RO"/>
          <w14:ligatures w14:val="none"/>
        </w:rPr>
        <w:t>S.C.___________________________</w:t>
      </w:r>
      <w:r w:rsidRPr="00DF07B4">
        <w:rPr>
          <w:rFonts w:asciiTheme="majorBidi" w:eastAsia="Calibri" w:hAnsiTheme="majorBidi" w:cstheme="majorBidi"/>
          <w:kern w:val="0"/>
          <w:lang w:val="ro-RO"/>
          <w14:ligatures w14:val="none"/>
        </w:rPr>
        <w:t>, cu sediul în ________________________telefon:______________, e-mail :________________________, număr de înmatriculare_____________________, cod de înregistrare fiscală_________________, cont nr.____________________, deschis la Trezoreria__________________, reprezentată prin___________________, avand functia de __________________ în calitate de și denumită în continuare „</w:t>
      </w:r>
      <w:r w:rsidRPr="00DF07B4">
        <w:rPr>
          <w:rFonts w:asciiTheme="majorBidi" w:eastAsia="Calibri" w:hAnsiTheme="majorBidi" w:cstheme="majorBidi"/>
          <w:b/>
          <w:bCs/>
          <w:kern w:val="0"/>
          <w:lang w:val="ro-RO"/>
          <w14:ligatures w14:val="none"/>
        </w:rPr>
        <w:t>Furnizor</w:t>
      </w:r>
      <w:r w:rsidRPr="00DF07B4">
        <w:rPr>
          <w:rFonts w:asciiTheme="majorBidi" w:eastAsia="Calibri" w:hAnsiTheme="majorBidi" w:cstheme="majorBidi"/>
          <w:kern w:val="0"/>
          <w:lang w:val="ro-RO"/>
          <w14:ligatures w14:val="none"/>
        </w:rPr>
        <w:t>”, pe de altă parte,</w:t>
      </w:r>
    </w:p>
    <w:p w14:paraId="73DD0BE4" w14:textId="77777777" w:rsidR="00DF07B4" w:rsidRPr="00DF07B4" w:rsidRDefault="00DF07B4" w:rsidP="00DF07B4">
      <w:pPr>
        <w:spacing w:after="0" w:line="283" w:lineRule="auto"/>
        <w:ind w:left="1"/>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denumite, în continuare, împreună, "Părțile" și care,</w:t>
      </w:r>
    </w:p>
    <w:p w14:paraId="021E1CEC" w14:textId="77777777" w:rsidR="00DF07B4" w:rsidRPr="00DF07B4" w:rsidRDefault="00DF07B4" w:rsidP="00DF07B4">
      <w:pPr>
        <w:spacing w:after="0" w:line="283" w:lineRule="auto"/>
        <w:ind w:left="1"/>
        <w:jc w:val="both"/>
        <w:rPr>
          <w:rFonts w:asciiTheme="majorBidi" w:eastAsia="Calibri" w:hAnsiTheme="majorBidi" w:cstheme="majorBidi"/>
          <w:kern w:val="0"/>
          <w:lang w:val="ro-RO"/>
          <w14:ligatures w14:val="none"/>
        </w:rPr>
      </w:pPr>
    </w:p>
    <w:p w14:paraId="58483D35" w14:textId="77777777" w:rsidR="00DF07B4" w:rsidRPr="00DF07B4" w:rsidRDefault="00DF07B4" w:rsidP="00DF07B4">
      <w:pPr>
        <w:spacing w:after="0" w:line="283" w:lineRule="auto"/>
        <w:ind w:left="1"/>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având în vedere că:</w:t>
      </w:r>
    </w:p>
    <w:p w14:paraId="6661124A" w14:textId="77777777" w:rsidR="00DF07B4" w:rsidRPr="00DF07B4" w:rsidRDefault="00DF07B4" w:rsidP="00DF07B4">
      <w:pPr>
        <w:numPr>
          <w:ilvl w:val="0"/>
          <w:numId w:val="3"/>
        </w:numPr>
        <w:spacing w:after="0" w:line="283" w:lineRule="auto"/>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Achizitorul a derulat procedura de atribuire având ca obiect</w:t>
      </w:r>
      <w:r w:rsidRPr="00DF07B4">
        <w:rPr>
          <w:rFonts w:ascii="Cambria" w:eastAsia="Times New Roman" w:hAnsi="Cambria" w:cs="Times New Roman"/>
          <w:b/>
          <w:bCs/>
          <w:i/>
          <w:iCs/>
          <w:kern w:val="0"/>
          <w:sz w:val="22"/>
          <w:szCs w:val="28"/>
          <w:lang w:val="ro-RO" w:eastAsia="ar-SA"/>
          <w14:ligatures w14:val="none"/>
        </w:rPr>
        <w:t xml:space="preserve"> ,, </w:t>
      </w:r>
      <w:r w:rsidRPr="00DF07B4">
        <w:rPr>
          <w:rFonts w:asciiTheme="majorBidi" w:eastAsia="Calibri" w:hAnsiTheme="majorBidi" w:cstheme="majorBidi"/>
          <w:b/>
          <w:bCs/>
          <w:i/>
          <w:iCs/>
          <w:kern w:val="0"/>
          <w:lang w:val="ro-RO"/>
          <w14:ligatures w14:val="none"/>
        </w:rPr>
        <w:t>Furnizare materiale didactice pentru unitățile de învățământ din orașul Turda, județul Cluj ”</w:t>
      </w:r>
      <w:r w:rsidRPr="00DF07B4">
        <w:rPr>
          <w:rFonts w:asciiTheme="majorBidi" w:eastAsia="Calibri" w:hAnsiTheme="majorBidi" w:cstheme="majorBidi"/>
          <w:kern w:val="0"/>
          <w:lang w:val="ro-RO"/>
          <w14:ligatures w14:val="none"/>
        </w:rPr>
        <w:t xml:space="preserve">,  în cadrul proiectului  </w:t>
      </w:r>
      <w:r w:rsidRPr="00DF07B4">
        <w:rPr>
          <w:rFonts w:asciiTheme="majorBidi" w:eastAsia="Calibri" w:hAnsiTheme="majorBidi" w:cstheme="majorBidi"/>
          <w:b/>
          <w:bCs/>
          <w:i/>
          <w:iCs/>
          <w:kern w:val="0"/>
          <w:lang w:val="ro-RO"/>
          <w14:ligatures w14:val="none"/>
        </w:rPr>
        <w:t>,, Dotarea unităților de învățământ</w:t>
      </w:r>
      <w:r w:rsidRPr="00DF07B4">
        <w:rPr>
          <w:rFonts w:asciiTheme="majorBidi" w:eastAsia="Calibri" w:hAnsiTheme="majorBidi" w:cstheme="majorBidi"/>
          <w:kern w:val="0"/>
          <w:lang w:val="ro-RO"/>
          <w14:ligatures w14:val="none"/>
        </w:rPr>
        <w:t xml:space="preserve"> </w:t>
      </w:r>
      <w:r w:rsidRPr="00DF07B4">
        <w:rPr>
          <w:rFonts w:asciiTheme="majorBidi" w:eastAsia="Calibri" w:hAnsiTheme="majorBidi" w:cstheme="majorBidi"/>
          <w:b/>
          <w:bCs/>
          <w:i/>
          <w:iCs/>
          <w:kern w:val="0"/>
          <w:lang w:val="ro-RO"/>
          <w14:ligatures w14:val="none"/>
        </w:rPr>
        <w:t xml:space="preserve">preuniversitar din Municipiul TURDA”, </w:t>
      </w:r>
      <w:r w:rsidRPr="00DF07B4">
        <w:rPr>
          <w:rFonts w:asciiTheme="majorBidi" w:eastAsia="Calibri" w:hAnsiTheme="majorBidi" w:cstheme="majorBidi"/>
          <w:kern w:val="0"/>
          <w:lang w:val="ro-RO"/>
          <w14:ligatures w14:val="none"/>
        </w:rPr>
        <w:t>cod F-PNRR-Dotari-2023-5128, inițiată prin publicarea în SEAP a Anunțului de participare nr.</w:t>
      </w:r>
      <w:r w:rsidRPr="00DF07B4">
        <w:rPr>
          <w:rFonts w:asciiTheme="majorBidi" w:eastAsia="Calibri" w:hAnsiTheme="majorBidi" w:cstheme="majorBidi"/>
          <w:b/>
          <w:bCs/>
          <w:kern w:val="0"/>
          <w:lang w:val="ro-RO"/>
          <w14:ligatures w14:val="none"/>
        </w:rPr>
        <w:t>___________________________</w:t>
      </w:r>
      <w:r w:rsidRPr="00DF07B4">
        <w:rPr>
          <w:rFonts w:asciiTheme="majorBidi" w:eastAsia="Calibri" w:hAnsiTheme="majorBidi" w:cstheme="majorBidi"/>
          <w:kern w:val="0"/>
          <w:lang w:val="ro-RO"/>
          <w14:ligatures w14:val="none"/>
        </w:rPr>
        <w:t>,</w:t>
      </w:r>
    </w:p>
    <w:p w14:paraId="35079147" w14:textId="77777777" w:rsidR="00DF07B4" w:rsidRPr="00DF07B4" w:rsidRDefault="00DF07B4" w:rsidP="00DF07B4">
      <w:pPr>
        <w:numPr>
          <w:ilvl w:val="0"/>
          <w:numId w:val="3"/>
        </w:numPr>
        <w:spacing w:after="0" w:line="283" w:lineRule="auto"/>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Prin </w:t>
      </w:r>
      <w:r w:rsidRPr="00DF07B4">
        <w:rPr>
          <w:rFonts w:asciiTheme="majorBidi" w:eastAsia="Calibri" w:hAnsiTheme="majorBidi" w:cstheme="majorBidi"/>
          <w:b/>
          <w:bCs/>
          <w:kern w:val="0"/>
          <w:lang w:val="ro-RO"/>
          <w14:ligatures w14:val="none"/>
        </w:rPr>
        <w:t>Raportul procedurii de atribuire nr.________________________,</w:t>
      </w:r>
      <w:r w:rsidRPr="00DF07B4">
        <w:rPr>
          <w:rFonts w:asciiTheme="majorBidi" w:eastAsia="Calibri" w:hAnsiTheme="majorBidi" w:cstheme="majorBidi"/>
          <w:kern w:val="0"/>
          <w:lang w:val="ro-RO"/>
          <w14:ligatures w14:val="none"/>
        </w:rPr>
        <w:t xml:space="preserve"> Achizitorul a declarat câștigătoare Oferta Furnizorului</w:t>
      </w:r>
      <w:r w:rsidRPr="00DF07B4">
        <w:rPr>
          <w:rFonts w:asciiTheme="majorBidi" w:eastAsia="Calibri" w:hAnsiTheme="majorBidi" w:cstheme="majorBidi"/>
          <w:b/>
          <w:bCs/>
          <w:kern w:val="0"/>
          <w:lang w:val="ro-RO"/>
          <w14:ligatures w14:val="none"/>
        </w:rPr>
        <w:t>____________________________</w:t>
      </w:r>
      <w:r w:rsidRPr="00DF07B4">
        <w:rPr>
          <w:rFonts w:asciiTheme="majorBidi" w:eastAsia="Calibri" w:hAnsiTheme="majorBidi" w:cstheme="majorBidi"/>
          <w:kern w:val="0"/>
          <w:lang w:val="ro-RO"/>
          <w14:ligatures w14:val="none"/>
        </w:rPr>
        <w:t>,</w:t>
      </w:r>
    </w:p>
    <w:p w14:paraId="7E5D15F3" w14:textId="77777777" w:rsidR="00DF07B4" w:rsidRPr="00DF07B4" w:rsidRDefault="00DF07B4" w:rsidP="00DF07B4">
      <w:pPr>
        <w:spacing w:after="0" w:line="283" w:lineRule="auto"/>
        <w:ind w:left="1"/>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au convenit încheierea prezentului Contract.</w:t>
      </w:r>
    </w:p>
    <w:p w14:paraId="541FFE37" w14:textId="77777777" w:rsidR="00DF07B4" w:rsidRPr="00DF07B4" w:rsidRDefault="00DF07B4" w:rsidP="00DF07B4">
      <w:pPr>
        <w:spacing w:after="0" w:line="283" w:lineRule="auto"/>
        <w:ind w:left="1"/>
        <w:jc w:val="both"/>
        <w:rPr>
          <w:rFonts w:asciiTheme="majorBidi" w:eastAsia="Calibri" w:hAnsiTheme="majorBidi" w:cstheme="majorBidi"/>
          <w:kern w:val="0"/>
          <w:lang w:val="ro-RO"/>
          <w14:ligatures w14:val="none"/>
        </w:rPr>
      </w:pPr>
    </w:p>
    <w:p w14:paraId="6A687665" w14:textId="77777777" w:rsidR="00DF07B4" w:rsidRPr="00DF07B4" w:rsidRDefault="00DF07B4" w:rsidP="00DF07B4">
      <w:pPr>
        <w:numPr>
          <w:ilvl w:val="0"/>
          <w:numId w:val="1"/>
        </w:numPr>
        <w:spacing w:after="0" w:line="283" w:lineRule="auto"/>
        <w:ind w:left="284" w:hanging="284"/>
        <w:jc w:val="both"/>
        <w:rPr>
          <w:rFonts w:asciiTheme="majorBidi" w:eastAsia="Calibri" w:hAnsiTheme="majorBidi" w:cstheme="majorBidi"/>
          <w:b/>
          <w:bCs/>
          <w:kern w:val="0"/>
          <w:lang w:val="ro-RO"/>
          <w14:ligatures w14:val="none"/>
        </w:rPr>
      </w:pPr>
      <w:r w:rsidRPr="00DF07B4">
        <w:rPr>
          <w:rFonts w:asciiTheme="majorBidi" w:eastAsia="Calibri" w:hAnsiTheme="majorBidi" w:cstheme="majorBidi"/>
          <w:b/>
          <w:bCs/>
          <w:kern w:val="0"/>
          <w:lang w:val="ro-RO"/>
          <w14:ligatures w14:val="none"/>
        </w:rPr>
        <w:t>Definiții</w:t>
      </w:r>
    </w:p>
    <w:p w14:paraId="4492E88B" w14:textId="77777777" w:rsidR="00DF07B4" w:rsidRPr="00DF07B4" w:rsidRDefault="00DF07B4" w:rsidP="00DF07B4">
      <w:pPr>
        <w:numPr>
          <w:ilvl w:val="0"/>
          <w:numId w:val="2"/>
        </w:numPr>
        <w:spacing w:after="0" w:line="283" w:lineRule="auto"/>
        <w:ind w:left="567" w:hanging="284"/>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În prezentul Contract, următorii termeni vor fi interpretați astfel:</w:t>
      </w:r>
    </w:p>
    <w:p w14:paraId="52EFECE5" w14:textId="77777777" w:rsidR="00DF07B4" w:rsidRPr="00DF07B4" w:rsidRDefault="00DF07B4" w:rsidP="00DF07B4">
      <w:pPr>
        <w:numPr>
          <w:ilvl w:val="0"/>
          <w:numId w:val="4"/>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Achizitor și Furnizor - părțile contractante, așa cum sunt acestea numite în prezentul Contract;</w:t>
      </w:r>
    </w:p>
    <w:p w14:paraId="595FE335" w14:textId="77777777" w:rsidR="00DF07B4" w:rsidRPr="00DF07B4" w:rsidRDefault="00DF07B4" w:rsidP="00DF07B4">
      <w:pPr>
        <w:numPr>
          <w:ilvl w:val="0"/>
          <w:numId w:val="4"/>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Act Adițional - document prin care se modifică termenii și condițiile prezentului Contract de achiziție publică de produse, în condițiile Legii nr. 98/2016 privind achizițiile publice;</w:t>
      </w:r>
    </w:p>
    <w:p w14:paraId="4E9C562C" w14:textId="77777777" w:rsidR="00DF07B4" w:rsidRPr="00DF07B4" w:rsidRDefault="00DF07B4" w:rsidP="00DF07B4">
      <w:pPr>
        <w:numPr>
          <w:ilvl w:val="0"/>
          <w:numId w:val="4"/>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Caiet de Sarcini – Anexa 1 la Contract care include obiectivele, sarcinile specificațiile și caracteristicile Produselor descrise în mod obiectiv, într-o manieră corespunzătoare îndeplinirii necesității Achizitorului, menționând, după caz, metodele și resursele care urmează să fie utilizate </w:t>
      </w:r>
      <w:r w:rsidRPr="00DF07B4">
        <w:rPr>
          <w:rFonts w:asciiTheme="majorBidi" w:eastAsia="Calibri" w:hAnsiTheme="majorBidi" w:cstheme="majorBidi"/>
          <w:kern w:val="0"/>
          <w:lang w:val="ro-RO"/>
          <w14:ligatures w14:val="none"/>
        </w:rPr>
        <w:lastRenderedPageBreak/>
        <w:t>de către Furnizor și/sau rezultatele care trebuie realizate/prestate și furnizate de către Furnizor, inclusiv niveluri de calitate, performanță, protecție a mediului, sănătate publică, siguranță și altele asemenea, după caz, precum și cerințe aplicabile Furnizorului în ceea ce privește informațiile și documentele care trebuie puse la dispoziția Achizitorului;</w:t>
      </w:r>
    </w:p>
    <w:p w14:paraId="5EA2C1BB" w14:textId="77777777" w:rsidR="00DF07B4" w:rsidRPr="00DF07B4" w:rsidRDefault="00DF07B4" w:rsidP="00DF07B4">
      <w:pPr>
        <w:numPr>
          <w:ilvl w:val="0"/>
          <w:numId w:val="4"/>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Cazul fortuit – eveniment care nu poate fi prevăzut și nici împiedicat de către cel care ar fi fost chemat să răspundă dacă evenimentul nu s-ar fi produs.</w:t>
      </w:r>
    </w:p>
    <w:p w14:paraId="24EF046B" w14:textId="77777777" w:rsidR="00DF07B4" w:rsidRPr="00DF07B4" w:rsidRDefault="00DF07B4" w:rsidP="00DF07B4">
      <w:pPr>
        <w:numPr>
          <w:ilvl w:val="0"/>
          <w:numId w:val="4"/>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Cesiune - înțelegere scrisă prin care Furnizorul transferă unei terțe părți, în condițiile Legii nr. 98/2016, drepturile și/sau obligațiile deținute prin Contract sau parte din acestea;</w:t>
      </w:r>
    </w:p>
    <w:p w14:paraId="00893C6A" w14:textId="77777777" w:rsidR="00DF07B4" w:rsidRPr="00DF07B4" w:rsidRDefault="00DF07B4" w:rsidP="00DF07B4">
      <w:pPr>
        <w:numPr>
          <w:ilvl w:val="0"/>
          <w:numId w:val="4"/>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Conflict de interese - orice situație influențând capacitatea Furnizorului de a exprima o opinie profesională obiectivă și imparțială sau care îl împiedică pe acesta, în orice moment, să acorde prioritate intereselor Achizitorului, orice motiv în legătură cu posibile contracte în viitor sau în conflict cu alte angajamente, trecute sau prezente, ale Furnizorului. Aceste restricții sunt, de asemenea, aplicabile oricăror Subcontractanți, acționând sub autoritatea și controlul Furnizorului, în condițiile Legii nr. 98/2016, în cazul în care este aplicabil;</w:t>
      </w:r>
    </w:p>
    <w:p w14:paraId="2BDF632F" w14:textId="77777777" w:rsidR="00DF07B4" w:rsidRPr="00DF07B4" w:rsidRDefault="00DF07B4" w:rsidP="00DF07B4">
      <w:pPr>
        <w:numPr>
          <w:ilvl w:val="0"/>
          <w:numId w:val="4"/>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Contract - prezentul Contract de achiziție publică de produse (și toate Anexele sale), cu titlu oneros, asimilat, potrivit Legii, actului administrativ, încheiat în scris, între Achizitorul și Furnizor, care are ca obiect furnizarea, instalarea și punerea în funcțiune de Produse.</w:t>
      </w:r>
    </w:p>
    <w:p w14:paraId="33ECD027" w14:textId="77777777" w:rsidR="00DF07B4" w:rsidRPr="00DF07B4" w:rsidRDefault="00DF07B4" w:rsidP="00DF07B4">
      <w:pPr>
        <w:numPr>
          <w:ilvl w:val="0"/>
          <w:numId w:val="4"/>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Contract de Subcontractare - acordul încheiat în scris între Furnizor și un terț ce dobândește calitatea de Subcontractant, în condițiile Legii nr. 98/2016, prin care Furnizorul subcontractează Subcontractantului partea din Contract în conformitate cu prevederile Contractului;</w:t>
      </w:r>
    </w:p>
    <w:p w14:paraId="1EFA317D" w14:textId="77777777" w:rsidR="00DF07B4" w:rsidRPr="00DF07B4" w:rsidRDefault="00DF07B4" w:rsidP="00DF07B4">
      <w:pPr>
        <w:numPr>
          <w:ilvl w:val="0"/>
          <w:numId w:val="4"/>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Despăgubire - suma, neprevăzută expres în Contract, care este acordată de către instanța de judecată ca despăgubire plătibilă Părții prejudiciate în urma încălcării prevederilor Contractului de către cealaltă Parte;</w:t>
      </w:r>
    </w:p>
    <w:p w14:paraId="7F4944E9" w14:textId="77777777" w:rsidR="00DF07B4" w:rsidRPr="00DF07B4" w:rsidRDefault="00DF07B4" w:rsidP="00DF07B4">
      <w:pPr>
        <w:numPr>
          <w:ilvl w:val="0"/>
          <w:numId w:val="4"/>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Dispoziție - document scris emis de Achizitor în executarea Contractului și cu respectarea prevederilor acestuia, în limitele Legii nr. 98/2016 și a normelor de aplicare a acesteia;</w:t>
      </w:r>
    </w:p>
    <w:p w14:paraId="38E5A58E" w14:textId="77777777" w:rsidR="00DF07B4" w:rsidRPr="00DF07B4" w:rsidRDefault="00DF07B4" w:rsidP="00DF07B4">
      <w:pPr>
        <w:numPr>
          <w:ilvl w:val="0"/>
          <w:numId w:val="4"/>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Documentele Achizitorului - toate și fiecare dintre documentele necesare în mod direct sau implicit prin natura Produselor care fac obiectul Contractului, inclusiv, dar fără a se limita la: planuri, regulamente, specificații, desene, schițe, modele, date informatice și rapoarte, furnizate de Achizitor și necesare Furnizorului în vederea realizării obiectului Contractului;</w:t>
      </w:r>
    </w:p>
    <w:p w14:paraId="5D0D010A" w14:textId="77777777" w:rsidR="00DF07B4" w:rsidRPr="00DF07B4" w:rsidRDefault="00DF07B4" w:rsidP="00DF07B4">
      <w:pPr>
        <w:numPr>
          <w:ilvl w:val="0"/>
          <w:numId w:val="4"/>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Durata Contractului - intervalul de timp în care prezentul Contract produce efecte, respectiv de la data intrării în vigoare a Contractului și până la epuizarea convențională, legală sau stabilita de instanța de judecata a </w:t>
      </w:r>
      <w:r w:rsidRPr="00DF07B4">
        <w:rPr>
          <w:rFonts w:asciiTheme="majorBidi" w:eastAsia="Calibri" w:hAnsiTheme="majorBidi" w:cstheme="majorBidi"/>
          <w:b/>
          <w:bCs/>
          <w:kern w:val="0"/>
          <w:lang w:val="ro-RO"/>
          <w14:ligatures w14:val="none"/>
        </w:rPr>
        <w:t>oricărui efect</w:t>
      </w:r>
      <w:r w:rsidRPr="00DF07B4">
        <w:rPr>
          <w:rFonts w:asciiTheme="majorBidi" w:eastAsia="Calibri" w:hAnsiTheme="majorBidi" w:cstheme="majorBidi"/>
          <w:kern w:val="0"/>
          <w:lang w:val="ro-RO"/>
          <w14:ligatures w14:val="none"/>
        </w:rPr>
        <w:t xml:space="preserve"> pe care îl produce. Astfel se disting: </w:t>
      </w:r>
    </w:p>
    <w:p w14:paraId="56EDCF46" w14:textId="77777777" w:rsidR="00DF07B4" w:rsidRPr="00DF07B4" w:rsidRDefault="00DF07B4" w:rsidP="00DF07B4">
      <w:pPr>
        <w:numPr>
          <w:ilvl w:val="0"/>
          <w:numId w:val="5"/>
        </w:numPr>
        <w:spacing w:after="0" w:line="283" w:lineRule="auto"/>
        <w:ind w:left="851" w:hanging="143"/>
        <w:jc w:val="both"/>
        <w:rPr>
          <w:rFonts w:asciiTheme="majorBidi" w:eastAsia="Calibri" w:hAnsiTheme="majorBidi" w:cstheme="majorBidi"/>
          <w:kern w:val="0"/>
          <w:lang w:val="ro-RO"/>
          <w14:ligatures w14:val="none"/>
        </w:rPr>
      </w:pPr>
      <w:bookmarkStart w:id="0" w:name="_Hlk35462951"/>
      <w:r w:rsidRPr="00DF07B4">
        <w:rPr>
          <w:rFonts w:asciiTheme="majorBidi" w:eastAsia="Calibri" w:hAnsiTheme="majorBidi" w:cstheme="majorBidi"/>
          <w:b/>
          <w:bCs/>
          <w:kern w:val="0"/>
          <w:lang w:val="ro-RO"/>
          <w14:ligatures w14:val="none"/>
        </w:rPr>
        <w:t>Termenul de livrare</w:t>
      </w:r>
      <w:r w:rsidRPr="00DF07B4">
        <w:rPr>
          <w:rFonts w:asciiTheme="majorBidi" w:eastAsia="Calibri" w:hAnsiTheme="majorBidi" w:cstheme="majorBidi"/>
          <w:kern w:val="0"/>
          <w:lang w:val="ro-RO"/>
          <w14:ligatures w14:val="none"/>
        </w:rPr>
        <w:t xml:space="preserve"> - este egal cu durata de furnizare, instalare și punere în funcțiune a Produselor, dacă aceasta din urmă este neîntreruptă. Termenul de livrare este mai mare decât durata reală de furnizare a Produselor, dacă aceasta din urmă se întrerupe, din orice motiv, caz în care Termenul de livrare cuprinde și intervalele de timp în care furnizarea Produselor este suspendată sau prelungită. Termenul de livrare a Produselor nu poate depăși, ca termen, limita termenului la care expiră durata Contractului</w:t>
      </w:r>
      <w:bookmarkEnd w:id="0"/>
      <w:r w:rsidRPr="00DF07B4">
        <w:rPr>
          <w:rFonts w:asciiTheme="majorBidi" w:eastAsia="Calibri" w:hAnsiTheme="majorBidi" w:cstheme="majorBidi"/>
          <w:kern w:val="0"/>
          <w:lang w:val="ro-RO"/>
          <w14:ligatures w14:val="none"/>
        </w:rPr>
        <w:t>;</w:t>
      </w:r>
    </w:p>
    <w:p w14:paraId="7C3586D2" w14:textId="77777777" w:rsidR="00DF07B4" w:rsidRPr="00DF07B4" w:rsidRDefault="00DF07B4" w:rsidP="00DF07B4">
      <w:pPr>
        <w:numPr>
          <w:ilvl w:val="0"/>
          <w:numId w:val="5"/>
        </w:numPr>
        <w:spacing w:after="0" w:line="283" w:lineRule="auto"/>
        <w:ind w:left="851" w:hanging="143"/>
        <w:jc w:val="both"/>
        <w:rPr>
          <w:rFonts w:asciiTheme="majorBidi" w:eastAsia="Calibri" w:hAnsiTheme="majorBidi" w:cstheme="majorBidi"/>
          <w:kern w:val="0"/>
          <w:lang w:val="ro-RO"/>
          <w14:ligatures w14:val="none"/>
        </w:rPr>
      </w:pPr>
      <w:bookmarkStart w:id="1" w:name="_Hlk35463047"/>
      <w:r w:rsidRPr="00DF07B4">
        <w:rPr>
          <w:rFonts w:asciiTheme="majorBidi" w:eastAsia="Calibri" w:hAnsiTheme="majorBidi" w:cstheme="majorBidi"/>
          <w:b/>
          <w:bCs/>
          <w:kern w:val="0"/>
          <w:lang w:val="ro-RO"/>
          <w14:ligatures w14:val="none"/>
        </w:rPr>
        <w:t>Durata de valabilitate</w:t>
      </w:r>
      <w:r w:rsidRPr="00DF07B4">
        <w:rPr>
          <w:rFonts w:asciiTheme="majorBidi" w:eastAsia="Calibri" w:hAnsiTheme="majorBidi" w:cstheme="majorBidi"/>
          <w:kern w:val="0"/>
          <w:lang w:val="ro-RO"/>
          <w14:ligatures w14:val="none"/>
        </w:rPr>
        <w:t xml:space="preserve"> - este egală cu durata până la care ambele părți își îndeplinesc integral obligațiile asumate prin contract, respectiv de la data intrării în vigoare a Contractului și până la data expirării perioadei de garanție asumată de către Furnizor prin oferta sa tehnică</w:t>
      </w:r>
      <w:bookmarkEnd w:id="1"/>
      <w:r w:rsidRPr="00DF07B4">
        <w:rPr>
          <w:rFonts w:asciiTheme="majorBidi" w:eastAsia="Calibri" w:hAnsiTheme="majorBidi" w:cstheme="majorBidi"/>
          <w:kern w:val="0"/>
          <w:lang w:val="ro-RO"/>
          <w14:ligatures w14:val="none"/>
        </w:rPr>
        <w:t>.</w:t>
      </w:r>
    </w:p>
    <w:p w14:paraId="2C8210B0" w14:textId="77777777" w:rsidR="00DF07B4" w:rsidRPr="00DF07B4" w:rsidRDefault="00DF07B4" w:rsidP="00DF07B4">
      <w:pPr>
        <w:numPr>
          <w:ilvl w:val="0"/>
          <w:numId w:val="4"/>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Contractul este considerat finalizat atunci când Furnizorul:</w:t>
      </w:r>
    </w:p>
    <w:p w14:paraId="14C70715" w14:textId="77777777" w:rsidR="00DF07B4" w:rsidRPr="00DF07B4" w:rsidRDefault="00DF07B4" w:rsidP="00DF07B4">
      <w:pPr>
        <w:numPr>
          <w:ilvl w:val="0"/>
          <w:numId w:val="24"/>
        </w:numPr>
        <w:spacing w:after="0" w:line="283" w:lineRule="auto"/>
        <w:ind w:left="851" w:hanging="207"/>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a realizat toate activitățile stabilite prin Contract și a prezentat toate Rezultatele, astfel cum este stabilit în Oferta sa și în Contract,</w:t>
      </w:r>
    </w:p>
    <w:p w14:paraId="32676D9F" w14:textId="77777777" w:rsidR="00DF07B4" w:rsidRPr="00DF07B4" w:rsidRDefault="00DF07B4" w:rsidP="00DF07B4">
      <w:pPr>
        <w:numPr>
          <w:ilvl w:val="0"/>
          <w:numId w:val="24"/>
        </w:numPr>
        <w:spacing w:after="0" w:line="283" w:lineRule="auto"/>
        <w:ind w:left="851" w:hanging="143"/>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a remediat eventualele Neconformități care nu ar fi permis utilizarea Produselor de către Achizitor, în vederea obținerii beneficiilor anticipate și îndeplinirii obiectivelor comunicate prin Caietul de Sarcini;</w:t>
      </w:r>
    </w:p>
    <w:p w14:paraId="44E5410E" w14:textId="77777777" w:rsidR="00DF07B4" w:rsidRPr="00DF07B4" w:rsidRDefault="00DF07B4" w:rsidP="00DF07B4">
      <w:pPr>
        <w:numPr>
          <w:ilvl w:val="0"/>
          <w:numId w:val="4"/>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lastRenderedPageBreak/>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29FD9D30" w14:textId="77777777" w:rsidR="00DF07B4" w:rsidRPr="00DF07B4" w:rsidRDefault="00DF07B4" w:rsidP="00DF07B4">
      <w:pPr>
        <w:numPr>
          <w:ilvl w:val="0"/>
          <w:numId w:val="4"/>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Întârziere - orice eșec al Furnizorului sau al Autorității de a executa orice obligații contractuale în termenul convenit;</w:t>
      </w:r>
    </w:p>
    <w:p w14:paraId="018411E2" w14:textId="77777777" w:rsidR="00DF07B4" w:rsidRPr="00DF07B4" w:rsidRDefault="00DF07B4" w:rsidP="00DF07B4">
      <w:pPr>
        <w:numPr>
          <w:ilvl w:val="0"/>
          <w:numId w:val="4"/>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42AEBD9A" w14:textId="77777777" w:rsidR="00DF07B4" w:rsidRPr="00DF07B4" w:rsidRDefault="00DF07B4" w:rsidP="00DF07B4">
      <w:pPr>
        <w:numPr>
          <w:ilvl w:val="0"/>
          <w:numId w:val="4"/>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Lună - luna calendaristică (12 luni/an);</w:t>
      </w:r>
    </w:p>
    <w:p w14:paraId="44ACA71F" w14:textId="77777777" w:rsidR="00DF07B4" w:rsidRPr="00DF07B4" w:rsidRDefault="00DF07B4" w:rsidP="00DF07B4">
      <w:pPr>
        <w:numPr>
          <w:ilvl w:val="0"/>
          <w:numId w:val="4"/>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2E941DF7" w14:textId="77777777" w:rsidR="00DF07B4" w:rsidRPr="00DF07B4" w:rsidRDefault="00DF07B4" w:rsidP="00DF07B4">
      <w:pPr>
        <w:numPr>
          <w:ilvl w:val="0"/>
          <w:numId w:val="4"/>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Neconformitate (Neconformități)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14:paraId="034E4E12" w14:textId="77777777" w:rsidR="00DF07B4" w:rsidRPr="00DF07B4" w:rsidRDefault="00DF07B4" w:rsidP="00DF07B4">
      <w:pPr>
        <w:numPr>
          <w:ilvl w:val="0"/>
          <w:numId w:val="4"/>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Ofertă - actul juridic prin care Furnizorul și-a manifestat voința de a se angaja, din punct de vedere juridic, în acest Contract de achiziție publică de Produse și cuprinde Propunerea Financiară, Propunerea Tehnică precum și alte documente care au fost menționate în Documentația de Atribuire;</w:t>
      </w:r>
    </w:p>
    <w:p w14:paraId="6E15CAFF" w14:textId="77777777" w:rsidR="00DF07B4" w:rsidRPr="00DF07B4" w:rsidRDefault="00DF07B4" w:rsidP="00DF07B4">
      <w:pPr>
        <w:numPr>
          <w:ilvl w:val="0"/>
          <w:numId w:val="4"/>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55199D43" w14:textId="77777777" w:rsidR="00DF07B4" w:rsidRPr="00DF07B4" w:rsidRDefault="00DF07B4" w:rsidP="00DF07B4">
      <w:pPr>
        <w:numPr>
          <w:ilvl w:val="0"/>
          <w:numId w:val="4"/>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Personal - persoanele desemnate de către Furnizor sau de către oricare dintre Subcontractanți pentru îndeplinirea Contractului;</w:t>
      </w:r>
    </w:p>
    <w:p w14:paraId="52B2F139" w14:textId="77777777" w:rsidR="00DF07B4" w:rsidRPr="00DF07B4" w:rsidRDefault="00DF07B4" w:rsidP="00DF07B4">
      <w:pPr>
        <w:numPr>
          <w:ilvl w:val="0"/>
          <w:numId w:val="4"/>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Prețul Contractului - Prețul plătibil Furnizorului de către Achizitor, în baza și în conformitate cu prevederile Contractului, a ofertei Furnizorului și a documentației de atribuire, pentru îndeplinirea integrală și corespunzătoare a tuturor obligațiilor asumate prin Contract;</w:t>
      </w:r>
    </w:p>
    <w:p w14:paraId="35DD0866" w14:textId="77777777" w:rsidR="00DF07B4" w:rsidRPr="00DF07B4" w:rsidRDefault="00DF07B4" w:rsidP="00DF07B4">
      <w:pPr>
        <w:numPr>
          <w:ilvl w:val="0"/>
          <w:numId w:val="4"/>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Prejudiciu – paguba produsă Achizitorului de către Furnizor prin neexecutarea/executarea necorespunzătoare ori cu întârziere a obligațiilor stabilite în sarcina sa, prin prezentul Contract;</w:t>
      </w:r>
    </w:p>
    <w:p w14:paraId="7B981215" w14:textId="77777777" w:rsidR="00DF07B4" w:rsidRPr="00DF07B4" w:rsidRDefault="00DF07B4" w:rsidP="00DF07B4">
      <w:pPr>
        <w:numPr>
          <w:ilvl w:val="0"/>
          <w:numId w:val="4"/>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Proces-Verbal de Recepție a Produselor - documentul prin care sunt acceptate Produsele furnizate, întocmit de către Achizitor, prin care acesta certifică conformitatea produselor cu prevederile contractuale, cu caietul de sarcini și cu oferta depusă de către Furnizor.;</w:t>
      </w:r>
    </w:p>
    <w:p w14:paraId="13FAB873" w14:textId="77777777" w:rsidR="00DF07B4" w:rsidRPr="00DF07B4" w:rsidRDefault="00DF07B4" w:rsidP="00DF07B4">
      <w:pPr>
        <w:numPr>
          <w:ilvl w:val="0"/>
          <w:numId w:val="4"/>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Recepția - reprezintă operațiunea prin care Achizitorul își exprimă acceptarea față de produsele furnizate în cadrul contractului de achiziție publică și pe baza căreia efectuează plata;</w:t>
      </w:r>
    </w:p>
    <w:p w14:paraId="1482E155" w14:textId="77777777" w:rsidR="00DF07B4" w:rsidRPr="00DF07B4" w:rsidRDefault="00DF07B4" w:rsidP="00DF07B4">
      <w:pPr>
        <w:numPr>
          <w:ilvl w:val="0"/>
          <w:numId w:val="4"/>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Rezultat/Rezultate - oricare și toate informațiile, documentele, rapoartele colectate și/sau pregătite de Furnizor ca urmare a Produselor furnizate astfel cum sunt acestea descrise în Caietul de Sarcini;</w:t>
      </w:r>
    </w:p>
    <w:p w14:paraId="7C0B2D47" w14:textId="77777777" w:rsidR="00DF07B4" w:rsidRPr="00DF07B4" w:rsidRDefault="00DF07B4" w:rsidP="00DF07B4">
      <w:pPr>
        <w:numPr>
          <w:ilvl w:val="0"/>
          <w:numId w:val="4"/>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Scris(ă) sau în scris - orice ansamblu de cuvinte sau cifre care poate fi citit, reprodus și comunicat ulterior, stocat pe suport de hârtie, inclusiv informații transmise și stocate prin mijloace electronice de comunicare în cadrul Contractului;</w:t>
      </w:r>
    </w:p>
    <w:p w14:paraId="53D4EDDC" w14:textId="77777777" w:rsidR="00DF07B4" w:rsidRPr="00DF07B4" w:rsidRDefault="00DF07B4" w:rsidP="00DF07B4">
      <w:pPr>
        <w:numPr>
          <w:ilvl w:val="0"/>
          <w:numId w:val="4"/>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lastRenderedPageBreak/>
        <w:t>Standarde profesionale - cerințele profesionale legate de calitatea Produselor care ar fi respectate de către orice Furnizor diligent care posedă cunoștințele și experiența necesară și pe care Furnizorul este obligat să le respecte în furnizarea tuturor Produselor incluse în prezentul Contract;</w:t>
      </w:r>
    </w:p>
    <w:p w14:paraId="2AB5EE82" w14:textId="77777777" w:rsidR="00DF07B4" w:rsidRPr="00DF07B4" w:rsidRDefault="00DF07B4" w:rsidP="00DF07B4">
      <w:pPr>
        <w:numPr>
          <w:ilvl w:val="0"/>
          <w:numId w:val="4"/>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Subcontractant - orice operator economic care nu este parte a acestui Contract și care execută și/sau furnizează anumite părți ori elemente ale Contractului ori îndeplinește activități care fac parte din obiectul Contractului, răspunzând în fața Furnizorului pentru organizarea și derularea tuturor etapelor necesare în acest scop;</w:t>
      </w:r>
    </w:p>
    <w:p w14:paraId="208BC60C" w14:textId="77777777" w:rsidR="00DF07B4" w:rsidRPr="00DF07B4" w:rsidRDefault="00DF07B4" w:rsidP="00DF07B4">
      <w:pPr>
        <w:numPr>
          <w:ilvl w:val="0"/>
          <w:numId w:val="4"/>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Achizitorului nu este luată în calculul termenului. Dacă ultima zi a unui termen exprimat altfel decât în ore este o zi de sărbătoare legală, o duminică sau o sâmbătă, termenul se încheie la expirarea ultimei ore a următoarei zile lucrătoare;</w:t>
      </w:r>
    </w:p>
    <w:p w14:paraId="2D398584" w14:textId="77777777" w:rsidR="00DF07B4" w:rsidRPr="00DF07B4" w:rsidRDefault="00DF07B4" w:rsidP="00DF07B4">
      <w:pPr>
        <w:numPr>
          <w:ilvl w:val="0"/>
          <w:numId w:val="4"/>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Zi - înseamnă zi calendaristică, iar anul înseamnă 365 de zile; în afara cazului în care se prevede expres că sunt zile lucrătoare.</w:t>
      </w:r>
    </w:p>
    <w:p w14:paraId="12C3D38D" w14:textId="77777777" w:rsidR="00DF07B4" w:rsidRPr="00DF07B4" w:rsidRDefault="00DF07B4" w:rsidP="00DF07B4">
      <w:pPr>
        <w:spacing w:after="0" w:line="283" w:lineRule="auto"/>
        <w:ind w:left="426"/>
        <w:jc w:val="both"/>
        <w:rPr>
          <w:rFonts w:asciiTheme="majorBidi" w:eastAsia="Calibri" w:hAnsiTheme="majorBidi" w:cstheme="majorBidi"/>
          <w:kern w:val="0"/>
          <w:lang w:val="ro-RO"/>
          <w14:ligatures w14:val="none"/>
        </w:rPr>
      </w:pPr>
    </w:p>
    <w:p w14:paraId="7D977D58" w14:textId="77777777" w:rsidR="00DF07B4" w:rsidRPr="00DF07B4" w:rsidRDefault="00DF07B4" w:rsidP="00DF07B4">
      <w:pPr>
        <w:numPr>
          <w:ilvl w:val="0"/>
          <w:numId w:val="1"/>
        </w:numPr>
        <w:spacing w:after="0" w:line="283" w:lineRule="auto"/>
        <w:ind w:left="284" w:hanging="284"/>
        <w:jc w:val="both"/>
        <w:rPr>
          <w:rFonts w:asciiTheme="majorBidi" w:eastAsia="Calibri" w:hAnsiTheme="majorBidi" w:cstheme="majorBidi"/>
          <w:b/>
          <w:bCs/>
          <w:kern w:val="0"/>
          <w:lang w:val="ro-RO"/>
          <w14:ligatures w14:val="none"/>
        </w:rPr>
      </w:pPr>
      <w:r w:rsidRPr="00DF07B4">
        <w:rPr>
          <w:rFonts w:asciiTheme="majorBidi" w:eastAsia="Calibri" w:hAnsiTheme="majorBidi" w:cstheme="majorBidi"/>
          <w:b/>
          <w:bCs/>
          <w:kern w:val="0"/>
          <w:lang w:val="ro-RO"/>
          <w14:ligatures w14:val="none"/>
        </w:rPr>
        <w:t>Interpretare</w:t>
      </w:r>
    </w:p>
    <w:p w14:paraId="37B090DB" w14:textId="77777777" w:rsidR="00DF07B4" w:rsidRPr="00DF07B4" w:rsidRDefault="00DF07B4" w:rsidP="00DF07B4">
      <w:pPr>
        <w:numPr>
          <w:ilvl w:val="0"/>
          <w:numId w:val="6"/>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0BB1ED04" w14:textId="77777777" w:rsidR="00DF07B4" w:rsidRPr="00DF07B4" w:rsidRDefault="00DF07B4" w:rsidP="00DF07B4">
      <w:pPr>
        <w:numPr>
          <w:ilvl w:val="0"/>
          <w:numId w:val="6"/>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În cazul în care se constată contradicții între prevederile clauzelor contractuale și documentele achiziției, se vor aplica regulile specifice stabilite prin documentele achiziției.</w:t>
      </w:r>
    </w:p>
    <w:p w14:paraId="43DE628F" w14:textId="77777777" w:rsidR="00DF07B4" w:rsidRPr="00DF07B4" w:rsidRDefault="00DF07B4" w:rsidP="00DF07B4">
      <w:pPr>
        <w:spacing w:after="0" w:line="283" w:lineRule="auto"/>
        <w:ind w:left="426"/>
        <w:jc w:val="both"/>
        <w:rPr>
          <w:rFonts w:asciiTheme="majorBidi" w:eastAsia="Calibri" w:hAnsiTheme="majorBidi" w:cstheme="majorBidi"/>
          <w:kern w:val="0"/>
          <w:lang w:val="ro-RO"/>
          <w14:ligatures w14:val="none"/>
        </w:rPr>
      </w:pPr>
    </w:p>
    <w:p w14:paraId="4577D2F4" w14:textId="77777777" w:rsidR="00DF07B4" w:rsidRPr="00DF07B4" w:rsidRDefault="00DF07B4" w:rsidP="00DF07B4">
      <w:pPr>
        <w:numPr>
          <w:ilvl w:val="0"/>
          <w:numId w:val="1"/>
        </w:numPr>
        <w:spacing w:after="0" w:line="283" w:lineRule="auto"/>
        <w:ind w:left="284" w:hanging="284"/>
        <w:jc w:val="both"/>
        <w:rPr>
          <w:rFonts w:asciiTheme="majorBidi" w:eastAsia="Calibri" w:hAnsiTheme="majorBidi" w:cstheme="majorBidi"/>
          <w:b/>
          <w:bCs/>
          <w:kern w:val="0"/>
          <w:lang w:val="ro-RO"/>
          <w14:ligatures w14:val="none"/>
        </w:rPr>
      </w:pPr>
      <w:r w:rsidRPr="00DF07B4">
        <w:rPr>
          <w:rFonts w:asciiTheme="majorBidi" w:eastAsia="Calibri" w:hAnsiTheme="majorBidi" w:cstheme="majorBidi"/>
          <w:b/>
          <w:bCs/>
          <w:kern w:val="0"/>
          <w:lang w:val="ro-RO"/>
          <w14:ligatures w14:val="none"/>
        </w:rPr>
        <w:t>Obiectul Contractului</w:t>
      </w:r>
    </w:p>
    <w:p w14:paraId="20E4ADAA" w14:textId="77777777" w:rsidR="00DF07B4" w:rsidRPr="00DF07B4" w:rsidRDefault="00DF07B4" w:rsidP="00DF07B4">
      <w:pPr>
        <w:numPr>
          <w:ilvl w:val="0"/>
          <w:numId w:val="7"/>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Obiectul prezentului Contract consta in </w:t>
      </w:r>
      <w:r w:rsidRPr="00DF07B4">
        <w:rPr>
          <w:rFonts w:asciiTheme="majorBidi" w:eastAsia="Calibri" w:hAnsiTheme="majorBidi" w:cstheme="majorBidi"/>
          <w:b/>
          <w:bCs/>
          <w:kern w:val="0"/>
          <w:lang w:val="ro-RO"/>
          <w14:ligatures w14:val="none"/>
        </w:rPr>
        <w:t>,,</w:t>
      </w:r>
      <w:r w:rsidRPr="00DF07B4">
        <w:rPr>
          <w:rFonts w:asciiTheme="majorBidi" w:eastAsia="Calibri" w:hAnsiTheme="majorBidi" w:cstheme="majorBidi"/>
          <w:kern w:val="0"/>
          <w:lang w:val="ro-RO"/>
          <w14:ligatures w14:val="none"/>
        </w:rPr>
        <w:t xml:space="preserve"> </w:t>
      </w:r>
      <w:r w:rsidRPr="00DF07B4">
        <w:rPr>
          <w:rFonts w:asciiTheme="majorBidi" w:eastAsia="Calibri" w:hAnsiTheme="majorBidi" w:cstheme="majorBidi"/>
          <w:b/>
          <w:bCs/>
          <w:i/>
          <w:iCs/>
          <w:kern w:val="0"/>
          <w:lang w:val="ro-RO"/>
          <w14:ligatures w14:val="none"/>
        </w:rPr>
        <w:t xml:space="preserve">Furnizare  materiale didactice pentru unitățile de învățământ din orașul Turda, județul Cluj’’ – </w:t>
      </w:r>
      <w:r w:rsidRPr="00DF07B4">
        <w:rPr>
          <w:rFonts w:asciiTheme="majorBidi" w:eastAsia="Calibri" w:hAnsiTheme="majorBidi" w:cstheme="majorBidi"/>
          <w:b/>
          <w:bCs/>
          <w:kern w:val="0"/>
          <w:lang w:val="ro-RO"/>
          <w14:ligatures w14:val="none"/>
        </w:rPr>
        <w:t>LOT</w:t>
      </w:r>
      <w:r w:rsidRPr="00DF07B4">
        <w:rPr>
          <w:rFonts w:asciiTheme="majorBidi" w:eastAsia="Calibri" w:hAnsiTheme="majorBidi" w:cstheme="majorBidi"/>
          <w:b/>
          <w:bCs/>
          <w:i/>
          <w:iCs/>
          <w:kern w:val="0"/>
          <w:lang w:val="ro-RO"/>
          <w14:ligatures w14:val="none"/>
        </w:rPr>
        <w:t xml:space="preserve">___________________________, </w:t>
      </w:r>
      <w:r w:rsidRPr="00DF07B4">
        <w:rPr>
          <w:rFonts w:asciiTheme="majorBidi" w:eastAsia="Calibri" w:hAnsiTheme="majorBidi" w:cstheme="majorBidi"/>
          <w:kern w:val="0"/>
          <w:lang w:val="ro-RO"/>
          <w14:ligatures w14:val="none"/>
        </w:rPr>
        <w:t xml:space="preserve">  în cadrul proiectului  </w:t>
      </w:r>
      <w:r w:rsidRPr="00DF07B4">
        <w:rPr>
          <w:rFonts w:asciiTheme="majorBidi" w:eastAsia="Calibri" w:hAnsiTheme="majorBidi" w:cstheme="majorBidi"/>
          <w:b/>
          <w:bCs/>
          <w:i/>
          <w:iCs/>
          <w:kern w:val="0"/>
          <w:lang w:val="ro-RO"/>
          <w14:ligatures w14:val="none"/>
        </w:rPr>
        <w:t>,, Dotarea unităților de învățământ</w:t>
      </w:r>
      <w:r w:rsidRPr="00DF07B4">
        <w:rPr>
          <w:rFonts w:asciiTheme="majorBidi" w:eastAsia="Calibri" w:hAnsiTheme="majorBidi" w:cstheme="majorBidi"/>
          <w:kern w:val="0"/>
          <w:lang w:val="ro-RO"/>
          <w14:ligatures w14:val="none"/>
        </w:rPr>
        <w:t xml:space="preserve"> </w:t>
      </w:r>
      <w:r w:rsidRPr="00DF07B4">
        <w:rPr>
          <w:rFonts w:asciiTheme="majorBidi" w:eastAsia="Calibri" w:hAnsiTheme="majorBidi" w:cstheme="majorBidi"/>
          <w:b/>
          <w:bCs/>
          <w:i/>
          <w:iCs/>
          <w:kern w:val="0"/>
          <w:lang w:val="ro-RO"/>
          <w14:ligatures w14:val="none"/>
        </w:rPr>
        <w:t xml:space="preserve">preuniversitar din Municipiul TURDA”, </w:t>
      </w:r>
      <w:r w:rsidRPr="00DF07B4">
        <w:rPr>
          <w:rFonts w:asciiTheme="majorBidi" w:eastAsia="Calibri" w:hAnsiTheme="majorBidi" w:cstheme="majorBidi"/>
          <w:kern w:val="0"/>
          <w:lang w:val="ro-RO"/>
          <w14:ligatures w14:val="none"/>
        </w:rPr>
        <w:t>cod F-PNRR-Dotari-2023-5128, denumite în continuare Produse, pe care Furnizorul se obligă să le furnizeze în conformitate cu prevederile din prezentul Contract, Anexa nr. 1 – Caietul de sarcini, Anexa nr. 2 – Propunerea tehnică, cu dispozițiile legale, aprobările și standardele tehnice, profesionale și de calitate în vigoare.</w:t>
      </w:r>
    </w:p>
    <w:p w14:paraId="7FE7101F" w14:textId="77777777" w:rsidR="00DF07B4" w:rsidRPr="00DF07B4" w:rsidRDefault="00DF07B4" w:rsidP="00DF07B4">
      <w:pPr>
        <w:numPr>
          <w:ilvl w:val="0"/>
          <w:numId w:val="7"/>
        </w:numPr>
        <w:spacing w:after="0" w:line="283" w:lineRule="auto"/>
        <w:ind w:left="426" w:hanging="426"/>
        <w:jc w:val="both"/>
        <w:rPr>
          <w:rFonts w:asciiTheme="majorBidi" w:eastAsia="Calibri" w:hAnsiTheme="majorBidi"/>
          <w:kern w:val="0"/>
          <w:lang w:val="ro-RO"/>
          <w14:ligatures w14:val="none"/>
        </w:rPr>
      </w:pPr>
      <w:r w:rsidRPr="00DF07B4">
        <w:rPr>
          <w:rFonts w:asciiTheme="majorBidi" w:eastAsia="Calibri" w:hAnsiTheme="majorBidi" w:cstheme="majorBidi"/>
          <w:kern w:val="0"/>
          <w:lang w:val="ro-RO"/>
          <w14:ligatures w14:val="none"/>
        </w:rPr>
        <w:t xml:space="preserve">Furnizorul are obligatia de a asigura, cu privire la Produsele ce fac obiectul prezentului contract: livrarea, transportul, </w:t>
      </w:r>
      <w:bookmarkStart w:id="2" w:name="_Toc478634978"/>
      <w:r w:rsidRPr="00DF07B4">
        <w:rPr>
          <w:rFonts w:asciiTheme="majorBidi" w:eastAsia="Calibri" w:hAnsiTheme="majorBidi"/>
          <w:kern w:val="0"/>
          <w:lang w:val="ro-RO"/>
          <w14:ligatures w14:val="none"/>
        </w:rPr>
        <w:t>instalarea, punerea în funcțiune, testare</w:t>
      </w:r>
      <w:bookmarkEnd w:id="2"/>
      <w:r w:rsidRPr="00DF07B4">
        <w:rPr>
          <w:rFonts w:asciiTheme="majorBidi" w:eastAsia="Calibri" w:hAnsiTheme="majorBidi"/>
          <w:kern w:val="0"/>
          <w:lang w:val="ro-RO"/>
          <w14:ligatures w14:val="none"/>
        </w:rPr>
        <w:t xml:space="preserve">a si orice alte activitati solicitate, conform cerintelor din Caietul de sarcini si Propunerii tehnice. </w:t>
      </w:r>
    </w:p>
    <w:p w14:paraId="5E626C65" w14:textId="77777777" w:rsidR="00DF07B4" w:rsidRPr="00DF07B4" w:rsidRDefault="00DF07B4" w:rsidP="00DF07B4">
      <w:pPr>
        <w:numPr>
          <w:ilvl w:val="0"/>
          <w:numId w:val="7"/>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Produsele a căror furnizare face obiectul Contractului și la care se face referire la Art. 3.1. sunt următoarele și sunt detaliate în Anexa nr. 2 - Propunerea tehnică (din punct de vedere al caracteristicilor tehnice) și în Anexa nr. 3 – Propunerea financiară (din punct de vedere al prețurilor unitare):</w:t>
      </w:r>
    </w:p>
    <w:p w14:paraId="00E557B4" w14:textId="77777777" w:rsidR="00DF07B4" w:rsidRPr="00DF07B4" w:rsidRDefault="00DF07B4" w:rsidP="00DF07B4">
      <w:pPr>
        <w:spacing w:after="0" w:line="283" w:lineRule="auto"/>
        <w:ind w:left="426"/>
        <w:jc w:val="both"/>
        <w:rPr>
          <w:rFonts w:asciiTheme="majorBidi" w:eastAsia="Calibri" w:hAnsiTheme="majorBidi" w:cstheme="majorBidi"/>
          <w:kern w:val="0"/>
          <w:lang w:val="ro-RO"/>
          <w14:ligatures w14:val="none"/>
        </w:rPr>
      </w:pPr>
    </w:p>
    <w:tbl>
      <w:tblPr>
        <w:tblW w:w="936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4"/>
        <w:gridCol w:w="7220"/>
        <w:gridCol w:w="1176"/>
      </w:tblGrid>
      <w:tr w:rsidR="00DF07B4" w:rsidRPr="00DF07B4" w14:paraId="6654010A" w14:textId="77777777" w:rsidTr="006D2FC1">
        <w:tc>
          <w:tcPr>
            <w:tcW w:w="964" w:type="dxa"/>
          </w:tcPr>
          <w:p w14:paraId="79625546" w14:textId="77777777" w:rsidR="00DF07B4" w:rsidRPr="00DF07B4" w:rsidRDefault="00DF07B4" w:rsidP="006D2FC1">
            <w:pPr>
              <w:spacing w:after="0" w:line="283" w:lineRule="auto"/>
              <w:jc w:val="center"/>
              <w:rPr>
                <w:rFonts w:asciiTheme="majorBidi" w:eastAsia="Calibri" w:hAnsiTheme="majorBidi" w:cstheme="majorBidi"/>
                <w:b/>
                <w:bCs/>
                <w:kern w:val="0"/>
                <w:lang w:val="ro-RO"/>
                <w14:ligatures w14:val="none"/>
              </w:rPr>
            </w:pPr>
            <w:bookmarkStart w:id="3" w:name="_Hlk141177678"/>
            <w:r w:rsidRPr="00DF07B4">
              <w:rPr>
                <w:rFonts w:asciiTheme="majorBidi" w:eastAsia="Calibri" w:hAnsiTheme="majorBidi" w:cstheme="majorBidi"/>
                <w:b/>
                <w:bCs/>
                <w:kern w:val="0"/>
                <w:lang w:val="ro-RO"/>
                <w14:ligatures w14:val="none"/>
              </w:rPr>
              <w:t>Nr. Crt.</w:t>
            </w:r>
          </w:p>
        </w:tc>
        <w:tc>
          <w:tcPr>
            <w:tcW w:w="7220" w:type="dxa"/>
          </w:tcPr>
          <w:p w14:paraId="4C6E6A2C" w14:textId="77777777" w:rsidR="00DF07B4" w:rsidRPr="00DF07B4" w:rsidRDefault="00DF07B4" w:rsidP="006D2FC1">
            <w:pPr>
              <w:spacing w:after="0" w:line="283" w:lineRule="auto"/>
              <w:jc w:val="center"/>
              <w:rPr>
                <w:rFonts w:asciiTheme="majorBidi" w:eastAsia="Calibri" w:hAnsiTheme="majorBidi" w:cstheme="majorBidi"/>
                <w:b/>
                <w:bCs/>
                <w:kern w:val="0"/>
                <w:lang w:val="ro-RO"/>
                <w14:ligatures w14:val="none"/>
              </w:rPr>
            </w:pPr>
            <w:r w:rsidRPr="00DF07B4">
              <w:rPr>
                <w:rFonts w:asciiTheme="majorBidi" w:eastAsia="Calibri" w:hAnsiTheme="majorBidi" w:cstheme="majorBidi"/>
                <w:b/>
                <w:bCs/>
                <w:kern w:val="0"/>
                <w:lang w:val="ro-RO"/>
                <w14:ligatures w14:val="none"/>
              </w:rPr>
              <w:t>Denumire produs</w:t>
            </w:r>
          </w:p>
        </w:tc>
        <w:tc>
          <w:tcPr>
            <w:tcW w:w="1176" w:type="dxa"/>
          </w:tcPr>
          <w:p w14:paraId="42EBF639" w14:textId="77777777" w:rsidR="00DF07B4" w:rsidRPr="00DF07B4" w:rsidRDefault="00DF07B4" w:rsidP="006D2FC1">
            <w:pPr>
              <w:spacing w:after="0" w:line="283" w:lineRule="auto"/>
              <w:jc w:val="center"/>
              <w:rPr>
                <w:rFonts w:asciiTheme="majorBidi" w:eastAsia="Calibri" w:hAnsiTheme="majorBidi" w:cstheme="majorBidi"/>
                <w:b/>
                <w:bCs/>
                <w:kern w:val="0"/>
                <w:lang w:val="ro-RO"/>
                <w14:ligatures w14:val="none"/>
              </w:rPr>
            </w:pPr>
            <w:r w:rsidRPr="00DF07B4">
              <w:rPr>
                <w:rFonts w:asciiTheme="majorBidi" w:eastAsia="Calibri" w:hAnsiTheme="majorBidi" w:cstheme="majorBidi"/>
                <w:b/>
                <w:bCs/>
                <w:kern w:val="0"/>
                <w:lang w:val="ro-RO"/>
                <w14:ligatures w14:val="none"/>
              </w:rPr>
              <w:t>Cantitate</w:t>
            </w:r>
          </w:p>
          <w:p w14:paraId="7151B32F" w14:textId="77777777" w:rsidR="00DF07B4" w:rsidRPr="00DF07B4" w:rsidRDefault="00DF07B4" w:rsidP="006D2FC1">
            <w:pPr>
              <w:spacing w:after="0" w:line="283" w:lineRule="auto"/>
              <w:jc w:val="center"/>
              <w:rPr>
                <w:rFonts w:asciiTheme="majorBidi" w:eastAsia="Calibri" w:hAnsiTheme="majorBidi" w:cstheme="majorBidi"/>
                <w:b/>
                <w:bCs/>
                <w:kern w:val="0"/>
                <w:lang w:val="ro-RO"/>
                <w14:ligatures w14:val="none"/>
              </w:rPr>
            </w:pPr>
            <w:r w:rsidRPr="00DF07B4">
              <w:rPr>
                <w:rFonts w:asciiTheme="majorBidi" w:eastAsia="Calibri" w:hAnsiTheme="majorBidi" w:cstheme="majorBidi"/>
                <w:b/>
                <w:bCs/>
                <w:kern w:val="0"/>
                <w:lang w:val="ro-RO"/>
                <w14:ligatures w14:val="none"/>
              </w:rPr>
              <w:t>Nr.buc.</w:t>
            </w:r>
          </w:p>
        </w:tc>
      </w:tr>
      <w:tr w:rsidR="00DF07B4" w:rsidRPr="00DF07B4" w14:paraId="217C9D00" w14:textId="77777777" w:rsidTr="006D2FC1">
        <w:tc>
          <w:tcPr>
            <w:tcW w:w="964" w:type="dxa"/>
          </w:tcPr>
          <w:p w14:paraId="3FB8DD49" w14:textId="77777777" w:rsidR="00DF07B4" w:rsidRPr="00DF07B4" w:rsidRDefault="00DF07B4" w:rsidP="006D2FC1">
            <w:pPr>
              <w:spacing w:after="0" w:line="283" w:lineRule="auto"/>
              <w:jc w:val="center"/>
              <w:rPr>
                <w:rFonts w:asciiTheme="majorBidi" w:eastAsia="Calibri" w:hAnsiTheme="majorBidi" w:cstheme="majorBidi"/>
                <w:b/>
                <w:bCs/>
                <w:kern w:val="0"/>
                <w:lang w:val="ro-RO"/>
                <w14:ligatures w14:val="none"/>
              </w:rPr>
            </w:pPr>
          </w:p>
        </w:tc>
        <w:tc>
          <w:tcPr>
            <w:tcW w:w="7220" w:type="dxa"/>
          </w:tcPr>
          <w:p w14:paraId="320E0EA4" w14:textId="77777777" w:rsidR="00DF07B4" w:rsidRPr="00DF07B4" w:rsidRDefault="00DF07B4" w:rsidP="006D2FC1">
            <w:pPr>
              <w:spacing w:after="0" w:line="283" w:lineRule="auto"/>
              <w:rPr>
                <w:rFonts w:asciiTheme="majorBidi" w:eastAsia="Calibri" w:hAnsiTheme="majorBidi" w:cstheme="majorBidi"/>
                <w:b/>
                <w:bCs/>
                <w:kern w:val="0"/>
                <w:lang w:val="ro-RO"/>
                <w14:ligatures w14:val="none"/>
              </w:rPr>
            </w:pPr>
          </w:p>
        </w:tc>
        <w:tc>
          <w:tcPr>
            <w:tcW w:w="1176" w:type="dxa"/>
          </w:tcPr>
          <w:p w14:paraId="60546A3D" w14:textId="77777777" w:rsidR="00DF07B4" w:rsidRPr="00DF07B4" w:rsidRDefault="00DF07B4" w:rsidP="006D2FC1">
            <w:pPr>
              <w:spacing w:after="0" w:line="283" w:lineRule="auto"/>
              <w:jc w:val="center"/>
              <w:rPr>
                <w:rFonts w:asciiTheme="majorBidi" w:eastAsia="Calibri" w:hAnsiTheme="majorBidi" w:cstheme="majorBidi"/>
                <w:b/>
                <w:bCs/>
                <w:kern w:val="0"/>
                <w:lang w:val="ro-RO"/>
                <w14:ligatures w14:val="none"/>
              </w:rPr>
            </w:pPr>
          </w:p>
        </w:tc>
      </w:tr>
      <w:bookmarkEnd w:id="3"/>
    </w:tbl>
    <w:p w14:paraId="449FBF9F" w14:textId="77777777" w:rsidR="00DF07B4" w:rsidRPr="00DF07B4" w:rsidRDefault="00DF07B4" w:rsidP="00DF07B4">
      <w:pPr>
        <w:autoSpaceDE w:val="0"/>
        <w:autoSpaceDN w:val="0"/>
        <w:adjustRightInd w:val="0"/>
        <w:spacing w:after="0" w:line="283" w:lineRule="auto"/>
        <w:rPr>
          <w:rFonts w:asciiTheme="majorBidi" w:eastAsia="Calibri" w:hAnsiTheme="majorBidi" w:cstheme="majorBidi"/>
          <w:kern w:val="0"/>
          <w:lang w:val="fr-FR"/>
          <w14:ligatures w14:val="none"/>
        </w:rPr>
      </w:pPr>
    </w:p>
    <w:p w14:paraId="3F872090" w14:textId="77777777" w:rsidR="00DF07B4" w:rsidRPr="00DF07B4" w:rsidRDefault="00DF07B4" w:rsidP="00DF07B4">
      <w:pPr>
        <w:numPr>
          <w:ilvl w:val="0"/>
          <w:numId w:val="1"/>
        </w:numPr>
        <w:spacing w:after="0" w:line="283" w:lineRule="auto"/>
        <w:ind w:left="284" w:hanging="284"/>
        <w:jc w:val="both"/>
        <w:rPr>
          <w:rFonts w:asciiTheme="majorBidi" w:eastAsia="Calibri" w:hAnsiTheme="majorBidi" w:cstheme="majorBidi"/>
          <w:b/>
          <w:bCs/>
          <w:kern w:val="0"/>
          <w:lang w:val="ro-RO"/>
          <w14:ligatures w14:val="none"/>
        </w:rPr>
      </w:pPr>
      <w:r w:rsidRPr="00DF07B4">
        <w:rPr>
          <w:rFonts w:asciiTheme="majorBidi" w:eastAsia="Calibri" w:hAnsiTheme="majorBidi" w:cstheme="majorBidi"/>
          <w:b/>
          <w:bCs/>
          <w:kern w:val="0"/>
          <w:lang w:val="ro-RO"/>
          <w14:ligatures w14:val="none"/>
        </w:rPr>
        <w:t>Prețul Contractului</w:t>
      </w:r>
    </w:p>
    <w:p w14:paraId="3DF8FA12" w14:textId="77777777" w:rsidR="00DF07B4" w:rsidRPr="00DF07B4" w:rsidRDefault="00DF07B4" w:rsidP="00DF07B4">
      <w:pPr>
        <w:numPr>
          <w:ilvl w:val="0"/>
          <w:numId w:val="8"/>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Achizitorul se obligă să plătească Furnizorului prețul total convenit prin prezentul Contract pentru achiziția publică a Produselor, în sumă de </w:t>
      </w:r>
      <w:r w:rsidRPr="00DF07B4">
        <w:rPr>
          <w:rFonts w:asciiTheme="majorBidi" w:eastAsia="Calibri" w:hAnsiTheme="majorBidi" w:cstheme="majorBidi"/>
          <w:b/>
          <w:bCs/>
          <w:kern w:val="0"/>
          <w:lang w:val="ro-RO"/>
          <w14:ligatures w14:val="none"/>
        </w:rPr>
        <w:t>__________________________lei</w:t>
      </w:r>
      <w:r w:rsidRPr="00DF07B4">
        <w:rPr>
          <w:rFonts w:asciiTheme="majorBidi" w:eastAsia="Calibri" w:hAnsiTheme="majorBidi" w:cstheme="majorBidi"/>
          <w:kern w:val="0"/>
          <w:lang w:val="ro-RO"/>
          <w14:ligatures w14:val="none"/>
        </w:rPr>
        <w:t xml:space="preserve">, la care se adaugă TVA în valoare de </w:t>
      </w:r>
      <w:r w:rsidRPr="00DF07B4">
        <w:rPr>
          <w:rFonts w:asciiTheme="majorBidi" w:eastAsia="Calibri" w:hAnsiTheme="majorBidi" w:cstheme="majorBidi"/>
          <w:b/>
          <w:bCs/>
          <w:kern w:val="0"/>
          <w:lang w:val="ro-RO"/>
          <w14:ligatures w14:val="none"/>
        </w:rPr>
        <w:t>____________________lei</w:t>
      </w:r>
      <w:r w:rsidRPr="00DF07B4">
        <w:rPr>
          <w:rFonts w:asciiTheme="majorBidi" w:eastAsia="Calibri" w:hAnsiTheme="majorBidi" w:cstheme="majorBidi"/>
          <w:kern w:val="0"/>
          <w:lang w:val="ro-RO"/>
          <w14:ligatures w14:val="none"/>
        </w:rPr>
        <w:t xml:space="preserve">, rezultand un pret total de   </w:t>
      </w:r>
      <w:r w:rsidRPr="00DF07B4">
        <w:rPr>
          <w:rFonts w:asciiTheme="majorBidi" w:eastAsia="Calibri" w:hAnsiTheme="majorBidi" w:cstheme="majorBidi"/>
          <w:b/>
          <w:bCs/>
          <w:kern w:val="0"/>
          <w:lang w:val="ro-RO"/>
          <w14:ligatures w14:val="none"/>
        </w:rPr>
        <w:t>_____________________lei</w:t>
      </w:r>
      <w:r w:rsidRPr="00DF07B4">
        <w:rPr>
          <w:rFonts w:asciiTheme="majorBidi" w:eastAsia="Calibri" w:hAnsiTheme="majorBidi" w:cstheme="majorBidi"/>
          <w:kern w:val="0"/>
          <w:lang w:val="ro-RO"/>
          <w14:ligatures w14:val="none"/>
        </w:rPr>
        <w:t>,  conform prevederilor legale.</w:t>
      </w:r>
    </w:p>
    <w:p w14:paraId="139E6281" w14:textId="77777777" w:rsidR="00DF07B4" w:rsidRPr="00DF07B4" w:rsidRDefault="00DF07B4" w:rsidP="00DF07B4">
      <w:pPr>
        <w:numPr>
          <w:ilvl w:val="0"/>
          <w:numId w:val="8"/>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lastRenderedPageBreak/>
        <w:t>Prețul Contractului este în conformitate cu oferta financiară. Preturile unitare sunt  ferme și nu se modifica/ajustează pe toată perioada de derulare a Contractului.</w:t>
      </w:r>
    </w:p>
    <w:p w14:paraId="3E3599CC" w14:textId="77777777" w:rsidR="00DF07B4" w:rsidRPr="00DF07B4" w:rsidRDefault="00DF07B4" w:rsidP="00DF07B4">
      <w:pPr>
        <w:spacing w:after="0" w:line="283" w:lineRule="auto"/>
        <w:ind w:left="426"/>
        <w:jc w:val="both"/>
        <w:rPr>
          <w:rFonts w:asciiTheme="majorBidi" w:eastAsia="Calibri" w:hAnsiTheme="majorBidi" w:cstheme="majorBidi"/>
          <w:kern w:val="0"/>
          <w:lang w:val="ro-RO"/>
          <w14:ligatures w14:val="none"/>
        </w:rPr>
      </w:pPr>
    </w:p>
    <w:p w14:paraId="295A0406" w14:textId="77777777" w:rsidR="00DF07B4" w:rsidRPr="00DF07B4" w:rsidRDefault="00DF07B4" w:rsidP="00DF07B4">
      <w:pPr>
        <w:numPr>
          <w:ilvl w:val="0"/>
          <w:numId w:val="1"/>
        </w:numPr>
        <w:spacing w:after="0" w:line="283" w:lineRule="auto"/>
        <w:ind w:left="284" w:hanging="284"/>
        <w:jc w:val="both"/>
        <w:rPr>
          <w:rFonts w:asciiTheme="majorBidi" w:eastAsia="Calibri" w:hAnsiTheme="majorBidi" w:cstheme="majorBidi"/>
          <w:b/>
          <w:bCs/>
          <w:kern w:val="0"/>
          <w:lang w:val="ro-RO"/>
          <w14:ligatures w14:val="none"/>
        </w:rPr>
      </w:pPr>
      <w:r w:rsidRPr="00DF07B4">
        <w:rPr>
          <w:rFonts w:asciiTheme="majorBidi" w:eastAsia="Calibri" w:hAnsiTheme="majorBidi" w:cstheme="majorBidi"/>
          <w:b/>
          <w:bCs/>
          <w:kern w:val="0"/>
          <w:lang w:val="ro-RO"/>
          <w14:ligatures w14:val="none"/>
        </w:rPr>
        <w:t>Durata Contractului</w:t>
      </w:r>
    </w:p>
    <w:p w14:paraId="7D5916A5" w14:textId="77777777" w:rsidR="00DF07B4" w:rsidRPr="00DF07B4" w:rsidRDefault="00DF07B4" w:rsidP="00DF07B4">
      <w:pPr>
        <w:numPr>
          <w:ilvl w:val="0"/>
          <w:numId w:val="9"/>
        </w:numPr>
        <w:spacing w:after="0" w:line="283" w:lineRule="auto"/>
        <w:ind w:left="418" w:hanging="418"/>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Durata prezentului contract este de la data semnării lui de către ambele parți contractante și până la epuizarea convențională, legală sau judiciara a </w:t>
      </w:r>
      <w:r w:rsidRPr="00DF07B4">
        <w:rPr>
          <w:rFonts w:asciiTheme="majorBidi" w:eastAsia="Calibri" w:hAnsiTheme="majorBidi" w:cstheme="majorBidi"/>
          <w:b/>
          <w:bCs/>
          <w:kern w:val="0"/>
          <w:lang w:val="ro-RO"/>
          <w14:ligatures w14:val="none"/>
        </w:rPr>
        <w:t>oricărui efect</w:t>
      </w:r>
      <w:r w:rsidRPr="00DF07B4">
        <w:rPr>
          <w:rFonts w:asciiTheme="majorBidi" w:eastAsia="Calibri" w:hAnsiTheme="majorBidi" w:cstheme="majorBidi"/>
          <w:kern w:val="0"/>
          <w:lang w:val="ro-RO"/>
          <w14:ligatures w14:val="none"/>
        </w:rPr>
        <w:t xml:space="preserve"> pe care îl produce.  </w:t>
      </w:r>
    </w:p>
    <w:p w14:paraId="5DC6A82F" w14:textId="77777777" w:rsidR="00DF07B4" w:rsidRPr="00DF07B4" w:rsidRDefault="00DF07B4" w:rsidP="00DF07B4">
      <w:pPr>
        <w:numPr>
          <w:ilvl w:val="0"/>
          <w:numId w:val="9"/>
        </w:numPr>
        <w:spacing w:after="0" w:line="283" w:lineRule="auto"/>
        <w:ind w:left="418" w:hanging="418"/>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Termenul de livrare a produselor ce fac obiectul Contractului, asumat de către Furnizor în oferta sa tehnică,  este de  </w:t>
      </w:r>
      <w:r w:rsidRPr="00DF07B4">
        <w:rPr>
          <w:rFonts w:asciiTheme="majorBidi" w:eastAsia="Calibri" w:hAnsiTheme="majorBidi" w:cstheme="majorBidi"/>
          <w:b/>
          <w:bCs/>
          <w:kern w:val="0"/>
          <w:lang w:val="ro-RO"/>
          <w14:ligatures w14:val="none"/>
        </w:rPr>
        <w:t xml:space="preserve">maxim _____________ de zile </w:t>
      </w:r>
      <w:r w:rsidRPr="00DF07B4">
        <w:rPr>
          <w:rFonts w:asciiTheme="majorBidi" w:eastAsia="Calibri" w:hAnsiTheme="majorBidi" w:cstheme="majorBidi"/>
          <w:i/>
          <w:iCs/>
          <w:kern w:val="0"/>
          <w:lang w:val="ro-RO"/>
          <w14:ligatures w14:val="none"/>
        </w:rPr>
        <w:t>(se va completa conform ofertei)</w:t>
      </w:r>
      <w:r w:rsidRPr="00DF07B4">
        <w:rPr>
          <w:rFonts w:asciiTheme="majorBidi" w:eastAsia="Calibri" w:hAnsiTheme="majorBidi" w:cstheme="majorBidi"/>
          <w:kern w:val="0"/>
          <w:lang w:val="ro-RO"/>
          <w14:ligatures w14:val="none"/>
        </w:rPr>
        <w:t xml:space="preserve"> de la data emiterii ordinului de furnizare, insa fara a depasi  </w:t>
      </w:r>
      <w:bookmarkStart w:id="4" w:name="_Hlk178854525"/>
      <w:r w:rsidRPr="00DF07B4">
        <w:rPr>
          <w:rFonts w:asciiTheme="majorBidi" w:eastAsia="Calibri" w:hAnsiTheme="majorBidi" w:cstheme="majorBidi"/>
          <w:kern w:val="0"/>
          <w:lang w:val="ro-RO"/>
          <w14:ligatures w14:val="none"/>
        </w:rPr>
        <w:t xml:space="preserve">termenul final de implementare a proiectului. </w:t>
      </w:r>
    </w:p>
    <w:bookmarkEnd w:id="4"/>
    <w:p w14:paraId="292EF0D0" w14:textId="77777777" w:rsidR="00DF07B4" w:rsidRPr="00DF07B4" w:rsidRDefault="00DF07B4" w:rsidP="00DF07B4">
      <w:pPr>
        <w:numPr>
          <w:ilvl w:val="0"/>
          <w:numId w:val="9"/>
        </w:numPr>
        <w:spacing w:after="0" w:line="283" w:lineRule="auto"/>
        <w:ind w:left="450" w:hanging="450"/>
        <w:contextualSpacing/>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Termenul de livrare poate fi prelungit cu acordul partilor, prin act aditional, in conditiile mentionate la art.12 din contract, fara a depasi insa termenul final de implementare a proiectului si fara a se modifica pretul contractului.</w:t>
      </w:r>
    </w:p>
    <w:p w14:paraId="08D917F5" w14:textId="77777777" w:rsidR="00DF07B4" w:rsidRPr="00DF07B4" w:rsidRDefault="00DF07B4" w:rsidP="00DF07B4">
      <w:pPr>
        <w:numPr>
          <w:ilvl w:val="0"/>
          <w:numId w:val="9"/>
        </w:numPr>
        <w:spacing w:after="0" w:line="283" w:lineRule="auto"/>
        <w:ind w:left="420" w:hanging="420"/>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Prezentul Contract încetează să producă efecte la data expirării perioadei de garanție a produselor, așa cum a fost aceasta asumată de către Furnizor în propunerea sa tehnică. </w:t>
      </w:r>
    </w:p>
    <w:p w14:paraId="0B78D4EB" w14:textId="77777777" w:rsidR="00DF07B4" w:rsidRPr="00DF07B4" w:rsidRDefault="00DF07B4" w:rsidP="00DF07B4">
      <w:pPr>
        <w:spacing w:after="0" w:line="283" w:lineRule="auto"/>
        <w:ind w:left="420"/>
        <w:jc w:val="both"/>
        <w:rPr>
          <w:rFonts w:asciiTheme="majorBidi" w:eastAsia="Calibri" w:hAnsiTheme="majorBidi" w:cstheme="majorBidi"/>
          <w:kern w:val="0"/>
          <w:lang w:val="ro-RO"/>
          <w14:ligatures w14:val="none"/>
        </w:rPr>
      </w:pPr>
    </w:p>
    <w:p w14:paraId="358CF6B7" w14:textId="77777777" w:rsidR="00DF07B4" w:rsidRPr="00DF07B4" w:rsidRDefault="00DF07B4" w:rsidP="00DF07B4">
      <w:pPr>
        <w:numPr>
          <w:ilvl w:val="0"/>
          <w:numId w:val="1"/>
        </w:numPr>
        <w:spacing w:after="0" w:line="283" w:lineRule="auto"/>
        <w:ind w:left="284" w:hanging="284"/>
        <w:jc w:val="both"/>
        <w:rPr>
          <w:rFonts w:asciiTheme="majorBidi" w:eastAsia="Calibri" w:hAnsiTheme="majorBidi" w:cstheme="majorBidi"/>
          <w:b/>
          <w:bCs/>
          <w:kern w:val="0"/>
          <w:lang w:val="ro-RO"/>
          <w14:ligatures w14:val="none"/>
        </w:rPr>
      </w:pPr>
      <w:r w:rsidRPr="00DF07B4">
        <w:rPr>
          <w:rFonts w:asciiTheme="majorBidi" w:eastAsia="Calibri" w:hAnsiTheme="majorBidi" w:cstheme="majorBidi"/>
          <w:b/>
          <w:bCs/>
          <w:kern w:val="0"/>
          <w:lang w:val="ro-RO"/>
          <w14:ligatures w14:val="none"/>
        </w:rPr>
        <w:t>Documentele Contractului</w:t>
      </w:r>
    </w:p>
    <w:p w14:paraId="7BE19EEC" w14:textId="77777777" w:rsidR="00DF07B4" w:rsidRPr="00DF07B4" w:rsidRDefault="00DF07B4" w:rsidP="00DF07B4">
      <w:pPr>
        <w:numPr>
          <w:ilvl w:val="0"/>
          <w:numId w:val="10"/>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Documentele prezentului Contract sunt:</w:t>
      </w:r>
    </w:p>
    <w:p w14:paraId="199AB8C6" w14:textId="77777777" w:rsidR="00DF07B4" w:rsidRPr="00DF07B4" w:rsidRDefault="00DF07B4" w:rsidP="00DF07B4">
      <w:pPr>
        <w:numPr>
          <w:ilvl w:val="0"/>
          <w:numId w:val="11"/>
        </w:numPr>
        <w:spacing w:after="0" w:line="283" w:lineRule="auto"/>
        <w:contextualSpacing/>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Caietul de sarcini, inclusiv, dacă este cazul, clarificările și/sau măsurile de remediere aduse până la depunerea ofertelor ce privesc aspectele tehnice și financiare - Anexa nr. 1;</w:t>
      </w:r>
    </w:p>
    <w:p w14:paraId="5FAF5347" w14:textId="77777777" w:rsidR="00DF07B4" w:rsidRPr="00DF07B4" w:rsidRDefault="00DF07B4" w:rsidP="00DF07B4">
      <w:pPr>
        <w:numPr>
          <w:ilvl w:val="0"/>
          <w:numId w:val="11"/>
        </w:numPr>
        <w:spacing w:after="0" w:line="283" w:lineRule="auto"/>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Propunerea tehnică, inclusiv, dacă este cazul, clarificările din perioada de evaluare - Anexa nr. 2;</w:t>
      </w:r>
    </w:p>
    <w:p w14:paraId="641AB258" w14:textId="77777777" w:rsidR="00DF07B4" w:rsidRPr="00DF07B4" w:rsidRDefault="00DF07B4" w:rsidP="00DF07B4">
      <w:pPr>
        <w:numPr>
          <w:ilvl w:val="0"/>
          <w:numId w:val="11"/>
        </w:numPr>
        <w:spacing w:after="0" w:line="283" w:lineRule="auto"/>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Propunerea financiară, inclusiv, dacă este cazul, clarificările din perioada de evaluare - Anexa nr. 3;</w:t>
      </w:r>
    </w:p>
    <w:p w14:paraId="6F38B4DB" w14:textId="77777777" w:rsidR="00DF07B4" w:rsidRPr="00DF07B4" w:rsidRDefault="00DF07B4" w:rsidP="00DF07B4">
      <w:pPr>
        <w:numPr>
          <w:ilvl w:val="0"/>
          <w:numId w:val="11"/>
        </w:numPr>
        <w:spacing w:after="0" w:line="283" w:lineRule="auto"/>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Angajamentul ferm de susținere din partea unui terț-daca este cazul ;</w:t>
      </w:r>
    </w:p>
    <w:p w14:paraId="6D7F1C0F" w14:textId="77777777" w:rsidR="00DF07B4" w:rsidRPr="00DF07B4" w:rsidRDefault="00DF07B4" w:rsidP="00DF07B4">
      <w:pPr>
        <w:numPr>
          <w:ilvl w:val="0"/>
          <w:numId w:val="11"/>
        </w:numPr>
        <w:spacing w:after="0" w:line="283" w:lineRule="auto"/>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Acordul de asociere- daca este cazul;</w:t>
      </w:r>
    </w:p>
    <w:p w14:paraId="406457DF" w14:textId="77777777" w:rsidR="00DF07B4" w:rsidRPr="00DF07B4" w:rsidRDefault="00DF07B4" w:rsidP="00DF07B4">
      <w:pPr>
        <w:numPr>
          <w:ilvl w:val="0"/>
          <w:numId w:val="11"/>
        </w:numPr>
        <w:spacing w:after="0" w:line="283" w:lineRule="auto"/>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 Contractul de subcontractare- daca  este cazul ;</w:t>
      </w:r>
    </w:p>
    <w:p w14:paraId="648BD98E" w14:textId="77777777" w:rsidR="00DF07B4" w:rsidRPr="00DF07B4" w:rsidRDefault="00DF07B4" w:rsidP="00DF07B4">
      <w:pPr>
        <w:numPr>
          <w:ilvl w:val="0"/>
          <w:numId w:val="11"/>
        </w:numPr>
        <w:tabs>
          <w:tab w:val="left" w:pos="810"/>
        </w:tabs>
        <w:spacing w:after="0" w:line="283" w:lineRule="auto"/>
        <w:ind w:left="567" w:hanging="207"/>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    Garantia de buna executie ;</w:t>
      </w:r>
    </w:p>
    <w:p w14:paraId="64260ABB" w14:textId="77777777" w:rsidR="00DF07B4" w:rsidRPr="00DF07B4" w:rsidRDefault="00DF07B4" w:rsidP="00DF07B4">
      <w:pPr>
        <w:numPr>
          <w:ilvl w:val="0"/>
          <w:numId w:val="11"/>
        </w:numPr>
        <w:tabs>
          <w:tab w:val="left" w:pos="810"/>
        </w:tabs>
        <w:spacing w:after="0" w:line="283" w:lineRule="auto"/>
        <w:ind w:left="567" w:hanging="207"/>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    Acte aditionale, daca partile convin la incheierea lor.</w:t>
      </w:r>
    </w:p>
    <w:p w14:paraId="22768239" w14:textId="77777777" w:rsidR="00DF07B4" w:rsidRPr="00DF07B4" w:rsidRDefault="00DF07B4" w:rsidP="00DF07B4">
      <w:pPr>
        <w:numPr>
          <w:ilvl w:val="0"/>
          <w:numId w:val="11"/>
        </w:numPr>
        <w:tabs>
          <w:tab w:val="left" w:pos="810"/>
        </w:tabs>
        <w:spacing w:after="0" w:line="283" w:lineRule="auto"/>
        <w:ind w:left="567" w:hanging="207"/>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   Alte documente, daca este cazul.</w:t>
      </w:r>
    </w:p>
    <w:p w14:paraId="376E99D4" w14:textId="77777777" w:rsidR="00DF07B4" w:rsidRPr="00DF07B4" w:rsidRDefault="00DF07B4" w:rsidP="00DF07B4">
      <w:pPr>
        <w:spacing w:after="0" w:line="283" w:lineRule="auto"/>
        <w:ind w:left="721"/>
        <w:jc w:val="both"/>
        <w:rPr>
          <w:rFonts w:asciiTheme="majorBidi" w:eastAsia="Calibri" w:hAnsiTheme="majorBidi" w:cstheme="majorBidi"/>
          <w:kern w:val="0"/>
          <w:lang w:val="ro-RO"/>
          <w14:ligatures w14:val="none"/>
        </w:rPr>
      </w:pPr>
    </w:p>
    <w:p w14:paraId="29101AAE" w14:textId="77777777" w:rsidR="00DF07B4" w:rsidRPr="00DF07B4" w:rsidRDefault="00DF07B4" w:rsidP="00DF07B4">
      <w:pPr>
        <w:numPr>
          <w:ilvl w:val="0"/>
          <w:numId w:val="1"/>
        </w:numPr>
        <w:spacing w:after="0" w:line="283" w:lineRule="auto"/>
        <w:ind w:left="284" w:hanging="284"/>
        <w:jc w:val="both"/>
        <w:rPr>
          <w:rFonts w:asciiTheme="majorBidi" w:eastAsia="Calibri" w:hAnsiTheme="majorBidi" w:cstheme="majorBidi"/>
          <w:b/>
          <w:bCs/>
          <w:kern w:val="0"/>
          <w:lang w:val="ro-RO"/>
          <w14:ligatures w14:val="none"/>
        </w:rPr>
      </w:pPr>
      <w:r w:rsidRPr="00DF07B4">
        <w:rPr>
          <w:rFonts w:asciiTheme="majorBidi" w:eastAsia="Calibri" w:hAnsiTheme="majorBidi" w:cstheme="majorBidi"/>
          <w:b/>
          <w:bCs/>
          <w:kern w:val="0"/>
          <w:lang w:val="ro-RO"/>
          <w14:ligatures w14:val="none"/>
        </w:rPr>
        <w:t>Ordinea de precedența</w:t>
      </w:r>
    </w:p>
    <w:p w14:paraId="69DC55AF" w14:textId="77777777" w:rsidR="00DF07B4" w:rsidRPr="00DF07B4" w:rsidRDefault="00DF07B4" w:rsidP="00DF07B4">
      <w:pPr>
        <w:numPr>
          <w:ilvl w:val="0"/>
          <w:numId w:val="12"/>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În cazul oricărei contradicții între documentele prevăzute la pct. 6, prevederile acestora vor fi aplicate în ordinea de precedență stabilită conform succesiunii documentelor enumerate mai sus.</w:t>
      </w:r>
    </w:p>
    <w:p w14:paraId="44CFF78F" w14:textId="77777777" w:rsidR="00DF07B4" w:rsidRPr="00DF07B4" w:rsidRDefault="00DF07B4" w:rsidP="00DF07B4">
      <w:pPr>
        <w:numPr>
          <w:ilvl w:val="0"/>
          <w:numId w:val="12"/>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În cazul în care, pe parcursul îndeplinirii Contractului, se constată faptul că anumite elemente ale Propunerii tehnice sunt inferioare sau nu corespund cerințelor prevăzute în Caietul de sarcini, prevalează prevederile Caietului de sarcini.</w:t>
      </w:r>
    </w:p>
    <w:p w14:paraId="795912BF" w14:textId="77777777" w:rsidR="00DF07B4" w:rsidRPr="00DF07B4" w:rsidRDefault="00DF07B4" w:rsidP="00DF07B4">
      <w:pPr>
        <w:spacing w:after="0" w:line="283" w:lineRule="auto"/>
        <w:ind w:left="426"/>
        <w:jc w:val="both"/>
        <w:rPr>
          <w:rFonts w:asciiTheme="majorBidi" w:eastAsia="Calibri" w:hAnsiTheme="majorBidi" w:cstheme="majorBidi"/>
          <w:kern w:val="0"/>
          <w:lang w:val="ro-RO"/>
          <w14:ligatures w14:val="none"/>
        </w:rPr>
      </w:pPr>
    </w:p>
    <w:p w14:paraId="69311582" w14:textId="77777777" w:rsidR="00DF07B4" w:rsidRPr="00DF07B4" w:rsidRDefault="00DF07B4" w:rsidP="00DF07B4">
      <w:pPr>
        <w:numPr>
          <w:ilvl w:val="0"/>
          <w:numId w:val="1"/>
        </w:numPr>
        <w:spacing w:after="0" w:line="283" w:lineRule="auto"/>
        <w:ind w:left="284" w:hanging="284"/>
        <w:jc w:val="both"/>
        <w:rPr>
          <w:rFonts w:asciiTheme="majorBidi" w:eastAsia="Calibri" w:hAnsiTheme="majorBidi" w:cstheme="majorBidi"/>
          <w:b/>
          <w:bCs/>
          <w:kern w:val="0"/>
          <w:lang w:val="ro-RO"/>
          <w14:ligatures w14:val="none"/>
        </w:rPr>
      </w:pPr>
      <w:r w:rsidRPr="00DF07B4">
        <w:rPr>
          <w:rFonts w:asciiTheme="majorBidi" w:eastAsia="Calibri" w:hAnsiTheme="majorBidi" w:cstheme="majorBidi"/>
          <w:b/>
          <w:bCs/>
          <w:kern w:val="0"/>
          <w:lang w:val="ro-RO"/>
          <w14:ligatures w14:val="none"/>
        </w:rPr>
        <w:t>Comunicarea între Părți</w:t>
      </w:r>
    </w:p>
    <w:p w14:paraId="1B12FA44" w14:textId="77777777" w:rsidR="00DF07B4" w:rsidRPr="00DF07B4" w:rsidRDefault="00DF07B4" w:rsidP="00DF07B4">
      <w:pPr>
        <w:numPr>
          <w:ilvl w:val="0"/>
          <w:numId w:val="13"/>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Orice comunicare făcută de Părți va fi redactată în scris și depusă personal de Parte sau expediată prin scrisoare recomandată cu confirmare de primire sau prin alt mijloc de comunicare care asigură confirmarea primirii documentului.</w:t>
      </w:r>
    </w:p>
    <w:p w14:paraId="4217B49B" w14:textId="77777777" w:rsidR="00DF07B4" w:rsidRPr="00DF07B4" w:rsidRDefault="00DF07B4" w:rsidP="00DF07B4">
      <w:pPr>
        <w:numPr>
          <w:ilvl w:val="0"/>
          <w:numId w:val="13"/>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Comunicările între Părți se pot face și prin fax sau e-mail, cu condiția confirmării în scris a primirii comunicării.</w:t>
      </w:r>
    </w:p>
    <w:p w14:paraId="2278771A" w14:textId="77777777" w:rsidR="00DF07B4" w:rsidRPr="00DF07B4" w:rsidRDefault="00DF07B4" w:rsidP="00DF07B4">
      <w:pPr>
        <w:numPr>
          <w:ilvl w:val="0"/>
          <w:numId w:val="13"/>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27DDD4B" w14:textId="77777777" w:rsidR="00DF07B4" w:rsidRPr="00DF07B4" w:rsidRDefault="00DF07B4" w:rsidP="00DF07B4">
      <w:pPr>
        <w:numPr>
          <w:ilvl w:val="0"/>
          <w:numId w:val="13"/>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Adresele la care se transmit comunicările sunt următoarele:</w:t>
      </w:r>
    </w:p>
    <w:p w14:paraId="319F263E" w14:textId="77777777" w:rsidR="00DF07B4" w:rsidRPr="00DF07B4" w:rsidRDefault="00DF07B4" w:rsidP="00DF07B4">
      <w:pPr>
        <w:spacing w:after="0" w:line="283" w:lineRule="auto"/>
        <w:ind w:left="426"/>
        <w:jc w:val="both"/>
        <w:rPr>
          <w:rFonts w:asciiTheme="majorBidi" w:eastAsia="Calibri" w:hAnsiTheme="majorBidi" w:cstheme="majorBidi"/>
          <w:kern w:val="0"/>
          <w:lang w:val="ro-RO"/>
          <w14:ligatures w14:val="none"/>
        </w:rPr>
      </w:pPr>
    </w:p>
    <w:tbl>
      <w:tblPr>
        <w:tblW w:w="9916" w:type="dxa"/>
        <w:tblInd w:w="-106" w:type="dxa"/>
        <w:tblLook w:val="00A0" w:firstRow="1" w:lastRow="0" w:firstColumn="1" w:lastColumn="0" w:noHBand="0" w:noVBand="0"/>
      </w:tblPr>
      <w:tblGrid>
        <w:gridCol w:w="5596"/>
        <w:gridCol w:w="4320"/>
      </w:tblGrid>
      <w:tr w:rsidR="00DF07B4" w:rsidRPr="00DF07B4" w14:paraId="1CCDE7CB" w14:textId="77777777" w:rsidTr="006D2FC1">
        <w:tc>
          <w:tcPr>
            <w:tcW w:w="5596" w:type="dxa"/>
          </w:tcPr>
          <w:p w14:paraId="418AE182" w14:textId="77777777" w:rsidR="00DF07B4" w:rsidRPr="00DF07B4" w:rsidRDefault="00DF07B4" w:rsidP="006D2FC1">
            <w:pPr>
              <w:spacing w:after="0" w:line="283" w:lineRule="auto"/>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lastRenderedPageBreak/>
              <w:t xml:space="preserve">Pentru Achizitor : </w:t>
            </w:r>
          </w:p>
        </w:tc>
        <w:tc>
          <w:tcPr>
            <w:tcW w:w="4320" w:type="dxa"/>
          </w:tcPr>
          <w:p w14:paraId="07F9FF90" w14:textId="77777777" w:rsidR="00DF07B4" w:rsidRPr="00DF07B4" w:rsidRDefault="00DF07B4" w:rsidP="006D2FC1">
            <w:pPr>
              <w:spacing w:after="0" w:line="283" w:lineRule="auto"/>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Pentru Furnizor: </w:t>
            </w:r>
          </w:p>
        </w:tc>
      </w:tr>
      <w:tr w:rsidR="00DF07B4" w:rsidRPr="00DF07B4" w14:paraId="3E32196F" w14:textId="77777777" w:rsidTr="006D2FC1">
        <w:tc>
          <w:tcPr>
            <w:tcW w:w="5596" w:type="dxa"/>
          </w:tcPr>
          <w:p w14:paraId="22421E3B" w14:textId="77777777" w:rsidR="00DF07B4" w:rsidRPr="00DF07B4" w:rsidRDefault="00DF07B4" w:rsidP="006D2FC1">
            <w:pPr>
              <w:spacing w:after="0" w:line="283" w:lineRule="auto"/>
              <w:ind w:right="525"/>
              <w:jc w:val="both"/>
              <w:rPr>
                <w:rFonts w:asciiTheme="majorBidi" w:eastAsia="Calibri" w:hAnsiTheme="majorBidi" w:cstheme="majorBidi"/>
                <w:b/>
                <w:bCs/>
                <w:kern w:val="0"/>
                <w:lang w:val="ro-RO"/>
                <w14:ligatures w14:val="none"/>
              </w:rPr>
            </w:pPr>
            <w:r w:rsidRPr="00DF07B4">
              <w:rPr>
                <w:rFonts w:asciiTheme="majorBidi" w:eastAsia="Calibri" w:hAnsiTheme="majorBidi" w:cstheme="majorBidi"/>
                <w:kern w:val="0"/>
                <w:lang w:val="ro-RO"/>
                <w14:ligatures w14:val="none"/>
              </w:rPr>
              <w:t xml:space="preserve">Adresă: </w:t>
            </w:r>
          </w:p>
        </w:tc>
        <w:tc>
          <w:tcPr>
            <w:tcW w:w="4320" w:type="dxa"/>
          </w:tcPr>
          <w:p w14:paraId="5D8E7BD9" w14:textId="77777777" w:rsidR="00DF07B4" w:rsidRPr="00DF07B4" w:rsidRDefault="00DF07B4" w:rsidP="006D2FC1">
            <w:pPr>
              <w:spacing w:after="0" w:line="283" w:lineRule="auto"/>
              <w:ind w:left="-15" w:firstLine="15"/>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Adresă:</w:t>
            </w:r>
          </w:p>
        </w:tc>
      </w:tr>
      <w:tr w:rsidR="00DF07B4" w:rsidRPr="00DF07B4" w14:paraId="02670FCC" w14:textId="77777777" w:rsidTr="006D2FC1">
        <w:tc>
          <w:tcPr>
            <w:tcW w:w="5596" w:type="dxa"/>
          </w:tcPr>
          <w:p w14:paraId="23069CDB" w14:textId="77777777" w:rsidR="00DF07B4" w:rsidRPr="00DF07B4" w:rsidRDefault="00DF07B4" w:rsidP="006D2FC1">
            <w:pPr>
              <w:spacing w:after="0" w:line="283" w:lineRule="auto"/>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Telefon/Fax:</w:t>
            </w:r>
            <w:r w:rsidRPr="00DF07B4">
              <w:rPr>
                <w:rFonts w:asciiTheme="majorBidi" w:eastAsia="Calibri" w:hAnsiTheme="majorBidi" w:cstheme="majorBidi"/>
                <w:b/>
                <w:bCs/>
                <w:kern w:val="0"/>
                <w:lang w:val="ro-RO"/>
                <w14:ligatures w14:val="none"/>
              </w:rPr>
              <w:t xml:space="preserve"> </w:t>
            </w:r>
          </w:p>
        </w:tc>
        <w:tc>
          <w:tcPr>
            <w:tcW w:w="4320" w:type="dxa"/>
          </w:tcPr>
          <w:p w14:paraId="4FBC35C1" w14:textId="77777777" w:rsidR="00DF07B4" w:rsidRPr="00DF07B4" w:rsidRDefault="00DF07B4" w:rsidP="006D2FC1">
            <w:pPr>
              <w:spacing w:after="0" w:line="283" w:lineRule="auto"/>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Telefon:</w:t>
            </w:r>
            <w:r w:rsidRPr="00DF07B4">
              <w:rPr>
                <w:rFonts w:asciiTheme="majorBidi" w:eastAsia="Calibri" w:hAnsiTheme="majorBidi" w:cstheme="majorBidi"/>
                <w:kern w:val="0"/>
                <w:shd w:val="clear" w:color="auto" w:fill="FFFFFF"/>
                <w:lang w:val="ro-RO"/>
                <w14:ligatures w14:val="none"/>
              </w:rPr>
              <w:t xml:space="preserve"> </w:t>
            </w:r>
          </w:p>
        </w:tc>
      </w:tr>
      <w:tr w:rsidR="00DF07B4" w:rsidRPr="00DF07B4" w14:paraId="0FE80D4C" w14:textId="77777777" w:rsidTr="006D2FC1">
        <w:tc>
          <w:tcPr>
            <w:tcW w:w="5596" w:type="dxa"/>
          </w:tcPr>
          <w:p w14:paraId="46D5C10D" w14:textId="77777777" w:rsidR="00DF07B4" w:rsidRPr="00DF07B4" w:rsidRDefault="00DF07B4" w:rsidP="006D2FC1">
            <w:pPr>
              <w:spacing w:after="0" w:line="283" w:lineRule="auto"/>
              <w:jc w:val="both"/>
              <w:rPr>
                <w:rFonts w:asciiTheme="majorBidi" w:eastAsia="Calibri" w:hAnsiTheme="majorBidi" w:cstheme="majorBidi"/>
                <w:b/>
                <w:bCs/>
                <w:kern w:val="0"/>
                <w:lang w:val="ro-RO"/>
                <w14:ligatures w14:val="none"/>
              </w:rPr>
            </w:pPr>
            <w:r w:rsidRPr="00DF07B4">
              <w:rPr>
                <w:rFonts w:asciiTheme="majorBidi" w:eastAsia="Calibri" w:hAnsiTheme="majorBidi" w:cstheme="majorBidi"/>
                <w:kern w:val="0"/>
                <w:lang w:val="ro-RO"/>
                <w14:ligatures w14:val="none"/>
              </w:rPr>
              <w:t xml:space="preserve">E-mail: </w:t>
            </w:r>
          </w:p>
        </w:tc>
        <w:tc>
          <w:tcPr>
            <w:tcW w:w="4320" w:type="dxa"/>
          </w:tcPr>
          <w:p w14:paraId="115BF58E" w14:textId="77777777" w:rsidR="00DF07B4" w:rsidRPr="00DF07B4" w:rsidRDefault="00DF07B4" w:rsidP="006D2FC1">
            <w:pPr>
              <w:spacing w:after="0" w:line="283" w:lineRule="auto"/>
              <w:jc w:val="both"/>
              <w:rPr>
                <w:rFonts w:asciiTheme="majorBidi" w:eastAsia="Calibri" w:hAnsiTheme="majorBidi" w:cstheme="majorBidi"/>
                <w:b/>
                <w:bCs/>
                <w:kern w:val="0"/>
                <w:u w:val="single"/>
                <w:lang w:val="ro-RO"/>
                <w14:ligatures w14:val="none"/>
              </w:rPr>
            </w:pPr>
            <w:r w:rsidRPr="00DF07B4">
              <w:rPr>
                <w:rFonts w:asciiTheme="majorBidi" w:eastAsia="Calibri" w:hAnsiTheme="majorBidi" w:cstheme="majorBidi"/>
                <w:kern w:val="0"/>
                <w:lang w:val="ro-RO"/>
                <w14:ligatures w14:val="none"/>
              </w:rPr>
              <w:t>E-mail:</w:t>
            </w:r>
          </w:p>
        </w:tc>
      </w:tr>
      <w:tr w:rsidR="00DF07B4" w:rsidRPr="00DF07B4" w14:paraId="71A506A0" w14:textId="77777777" w:rsidTr="006D2FC1">
        <w:tc>
          <w:tcPr>
            <w:tcW w:w="5596" w:type="dxa"/>
          </w:tcPr>
          <w:p w14:paraId="5452E5BD" w14:textId="77777777" w:rsidR="00DF07B4" w:rsidRPr="00DF07B4" w:rsidRDefault="00DF07B4" w:rsidP="006D2FC1">
            <w:pPr>
              <w:spacing w:after="0" w:line="283" w:lineRule="auto"/>
              <w:ind w:left="1980" w:hanging="2013"/>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Persoana de contact: </w:t>
            </w:r>
          </w:p>
        </w:tc>
        <w:tc>
          <w:tcPr>
            <w:tcW w:w="4320" w:type="dxa"/>
          </w:tcPr>
          <w:p w14:paraId="0B44684B" w14:textId="77777777" w:rsidR="00DF07B4" w:rsidRPr="00DF07B4" w:rsidRDefault="00DF07B4" w:rsidP="006D2FC1">
            <w:pPr>
              <w:spacing w:after="0" w:line="283" w:lineRule="auto"/>
              <w:jc w:val="both"/>
              <w:rPr>
                <w:rFonts w:asciiTheme="majorBidi" w:eastAsia="Calibri" w:hAnsiTheme="majorBidi" w:cstheme="majorBidi"/>
                <w:b/>
                <w:bCs/>
                <w:kern w:val="0"/>
                <w:lang w:val="ro-RO"/>
                <w14:ligatures w14:val="none"/>
              </w:rPr>
            </w:pPr>
            <w:r w:rsidRPr="00DF07B4">
              <w:rPr>
                <w:rFonts w:asciiTheme="majorBidi" w:eastAsia="Calibri" w:hAnsiTheme="majorBidi" w:cstheme="majorBidi"/>
                <w:kern w:val="0"/>
                <w:lang w:val="ro-RO"/>
                <w14:ligatures w14:val="none"/>
              </w:rPr>
              <w:t xml:space="preserve">Persoana de contact: </w:t>
            </w:r>
          </w:p>
          <w:p w14:paraId="5A61B68C" w14:textId="77777777" w:rsidR="00DF07B4" w:rsidRPr="00DF07B4" w:rsidRDefault="00DF07B4" w:rsidP="006D2FC1">
            <w:pPr>
              <w:spacing w:after="0" w:line="283" w:lineRule="auto"/>
              <w:jc w:val="both"/>
              <w:rPr>
                <w:rFonts w:asciiTheme="majorBidi" w:eastAsia="Calibri" w:hAnsiTheme="majorBidi" w:cstheme="majorBidi"/>
                <w:kern w:val="0"/>
                <w:lang w:val="ro-RO"/>
                <w14:ligatures w14:val="none"/>
              </w:rPr>
            </w:pPr>
          </w:p>
        </w:tc>
      </w:tr>
    </w:tbl>
    <w:p w14:paraId="62FC2C4C" w14:textId="77777777" w:rsidR="00DF07B4" w:rsidRPr="00DF07B4" w:rsidRDefault="00DF07B4" w:rsidP="00DF07B4">
      <w:pPr>
        <w:numPr>
          <w:ilvl w:val="0"/>
          <w:numId w:val="13"/>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Orice document (dispoziție, adresă, propunere, înregistrare, Proces-Verbal de Recepție, notificare și altele) întocmit în cadrul Contractului, este realizat și transmis, în scris, într-o formă ce poate fi citită, reprodusă și înregistrată.</w:t>
      </w:r>
    </w:p>
    <w:p w14:paraId="7F3C4954" w14:textId="77777777" w:rsidR="00DF07B4" w:rsidRPr="00DF07B4" w:rsidRDefault="00DF07B4" w:rsidP="00DF07B4">
      <w:pPr>
        <w:numPr>
          <w:ilvl w:val="0"/>
          <w:numId w:val="13"/>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Orice comunicare între Părți trebuie să conțină precizări cu privire la elementele de identificare ale Contractului (titlul și numărul de înregistrare) și să fie transmisă la adresa/adresele menționate la pct. 8.4.</w:t>
      </w:r>
    </w:p>
    <w:p w14:paraId="46D62708" w14:textId="77777777" w:rsidR="00DF07B4" w:rsidRPr="00DF07B4" w:rsidRDefault="00DF07B4" w:rsidP="00DF07B4">
      <w:pPr>
        <w:numPr>
          <w:ilvl w:val="0"/>
          <w:numId w:val="13"/>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Orice comunicare făcută de una dintre Părți va fi considerată primită:</w:t>
      </w:r>
    </w:p>
    <w:p w14:paraId="20A44024" w14:textId="77777777" w:rsidR="00DF07B4" w:rsidRPr="00DF07B4" w:rsidRDefault="00DF07B4" w:rsidP="00DF07B4">
      <w:pPr>
        <w:numPr>
          <w:ilvl w:val="0"/>
          <w:numId w:val="14"/>
        </w:numPr>
        <w:spacing w:after="0" w:line="283" w:lineRule="auto"/>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la momentul înmânării, dacă este depusă personal de către una dintre Părți,</w:t>
      </w:r>
    </w:p>
    <w:p w14:paraId="583D5D93" w14:textId="77777777" w:rsidR="00DF07B4" w:rsidRPr="00DF07B4" w:rsidRDefault="00DF07B4" w:rsidP="00DF07B4">
      <w:pPr>
        <w:numPr>
          <w:ilvl w:val="0"/>
          <w:numId w:val="14"/>
        </w:numPr>
        <w:spacing w:after="0" w:line="283" w:lineRule="auto"/>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la momentul primirii de către destinatar, în cazul trimiterii prin scrisoare recomandată cu confirmare de primire,</w:t>
      </w:r>
    </w:p>
    <w:p w14:paraId="453BA898" w14:textId="77777777" w:rsidR="00DF07B4" w:rsidRPr="00DF07B4" w:rsidRDefault="00DF07B4" w:rsidP="00DF07B4">
      <w:pPr>
        <w:numPr>
          <w:ilvl w:val="0"/>
          <w:numId w:val="14"/>
        </w:numPr>
        <w:spacing w:after="0" w:line="283" w:lineRule="auto"/>
        <w:ind w:left="720" w:hanging="357"/>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1CBFA10B" w14:textId="77777777" w:rsidR="00DF07B4" w:rsidRPr="00DF07B4" w:rsidRDefault="00DF07B4" w:rsidP="00DF07B4">
      <w:pPr>
        <w:numPr>
          <w:ilvl w:val="0"/>
          <w:numId w:val="13"/>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Părțile se declară de acord că nerespectarea cerințelor referitoare la modalitatea de comunicare stabilite în prezentul Contract să fie sancționată cu inopozabilitatea respectivei comunicări.</w:t>
      </w:r>
    </w:p>
    <w:p w14:paraId="7E91E3F5" w14:textId="77777777" w:rsidR="00DF07B4" w:rsidRPr="00DF07B4" w:rsidRDefault="00DF07B4" w:rsidP="00DF07B4">
      <w:pPr>
        <w:numPr>
          <w:ilvl w:val="0"/>
          <w:numId w:val="13"/>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3DE31A5A" w14:textId="77777777" w:rsidR="00DF07B4" w:rsidRPr="00DF07B4" w:rsidRDefault="00DF07B4" w:rsidP="00DF07B4">
      <w:pPr>
        <w:numPr>
          <w:ilvl w:val="0"/>
          <w:numId w:val="13"/>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Nicio modificare a datelor de contact prevăzute în prezentul Contract nu este opozabilă celeilalte Părți, decât în cazul în care a fost notificată în prealabil.</w:t>
      </w:r>
    </w:p>
    <w:p w14:paraId="4C76BB59" w14:textId="77777777" w:rsidR="00DF07B4" w:rsidRPr="00DF07B4" w:rsidRDefault="00DF07B4" w:rsidP="00DF07B4">
      <w:pPr>
        <w:spacing w:after="0" w:line="283" w:lineRule="auto"/>
        <w:ind w:left="426"/>
        <w:jc w:val="both"/>
        <w:rPr>
          <w:rFonts w:asciiTheme="majorBidi" w:eastAsia="Calibri" w:hAnsiTheme="majorBidi" w:cstheme="majorBidi"/>
          <w:kern w:val="0"/>
          <w:lang w:val="ro-RO"/>
          <w14:ligatures w14:val="none"/>
        </w:rPr>
      </w:pPr>
    </w:p>
    <w:p w14:paraId="01FE1835" w14:textId="77777777" w:rsidR="00DF07B4" w:rsidRPr="00DF07B4" w:rsidRDefault="00DF07B4" w:rsidP="00DF07B4">
      <w:pPr>
        <w:numPr>
          <w:ilvl w:val="0"/>
          <w:numId w:val="1"/>
        </w:numPr>
        <w:spacing w:after="0" w:line="283" w:lineRule="auto"/>
        <w:ind w:left="284" w:hanging="284"/>
        <w:jc w:val="both"/>
        <w:rPr>
          <w:rFonts w:asciiTheme="majorBidi" w:eastAsia="Calibri" w:hAnsiTheme="majorBidi" w:cstheme="majorBidi"/>
          <w:b/>
          <w:bCs/>
          <w:kern w:val="0"/>
          <w:lang w:val="ro-RO"/>
          <w14:ligatures w14:val="none"/>
        </w:rPr>
      </w:pPr>
      <w:r w:rsidRPr="00DF07B4">
        <w:rPr>
          <w:rFonts w:asciiTheme="majorBidi" w:eastAsia="Calibri" w:hAnsiTheme="majorBidi" w:cstheme="majorBidi"/>
          <w:b/>
          <w:bCs/>
          <w:kern w:val="0"/>
          <w:lang w:val="ro-RO"/>
          <w14:ligatures w14:val="none"/>
        </w:rPr>
        <w:t>Garanția de bună execuție a contractului</w:t>
      </w:r>
    </w:p>
    <w:p w14:paraId="0BF358B0"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Furnizorul se obligă să constituie garanția de bună execuție a contractului în cuantum de 10% din prețul contractului fără TVA, adică </w:t>
      </w:r>
      <w:r w:rsidRPr="00DF07B4">
        <w:rPr>
          <w:rFonts w:asciiTheme="majorBidi" w:eastAsia="Calibri" w:hAnsiTheme="majorBidi" w:cstheme="majorBidi"/>
          <w:b/>
          <w:bCs/>
          <w:kern w:val="0"/>
          <w:lang w:val="ro-RO"/>
          <w14:ligatures w14:val="none"/>
        </w:rPr>
        <w:t>_____________________lei</w:t>
      </w:r>
      <w:r w:rsidRPr="00DF07B4">
        <w:rPr>
          <w:rFonts w:asciiTheme="majorBidi" w:eastAsia="Calibri" w:hAnsiTheme="majorBidi" w:cstheme="majorBidi"/>
          <w:kern w:val="0"/>
          <w:lang w:val="ro-RO"/>
          <w14:ligatures w14:val="none"/>
        </w:rPr>
        <w:t>, în termen de maximum 5 zile lucrătoare de la semnarea contractului de ambele părți. Acest termen poate fi prelungit la solicitarea justificată a contractantului, fără a depăși 15 zile de la data semnării contractului de achiziție publică. Garanția de bună execuție se constituie conform prevederilor Art. 154, alin. 3 și 4 din Legea 98/2016 cu modificările și completările ulterioare, astfel:</w:t>
      </w:r>
    </w:p>
    <w:p w14:paraId="119E0A98" w14:textId="77777777" w:rsidR="00DF07B4" w:rsidRPr="00DF07B4" w:rsidRDefault="00DF07B4" w:rsidP="00DF07B4">
      <w:pPr>
        <w:numPr>
          <w:ilvl w:val="0"/>
          <w:numId w:val="26"/>
        </w:numPr>
        <w:spacing w:after="0" w:line="283" w:lineRule="auto"/>
        <w:ind w:left="397" w:hanging="283"/>
        <w:jc w:val="both"/>
        <w:rPr>
          <w:rFonts w:asciiTheme="majorBidi" w:eastAsia="Times New Roman" w:hAnsiTheme="majorBidi" w:cstheme="majorBidi"/>
          <w:kern w:val="0"/>
          <w:lang w:val="ro-RO"/>
          <w14:ligatures w14:val="none"/>
        </w:rPr>
      </w:pPr>
      <w:r w:rsidRPr="00DF07B4">
        <w:rPr>
          <w:rFonts w:asciiTheme="majorBidi" w:eastAsia="Times New Roman" w:hAnsiTheme="majorBidi" w:cstheme="majorBidi"/>
          <w:kern w:val="0"/>
          <w:lang w:val="ro-RO"/>
          <w14:ligatures w14:val="none"/>
        </w:rPr>
        <w:t>virament bancar;</w:t>
      </w:r>
    </w:p>
    <w:p w14:paraId="77092B98" w14:textId="77777777" w:rsidR="00DF07B4" w:rsidRPr="00DF07B4" w:rsidRDefault="00DF07B4" w:rsidP="00DF07B4">
      <w:pPr>
        <w:numPr>
          <w:ilvl w:val="0"/>
          <w:numId w:val="26"/>
        </w:numPr>
        <w:spacing w:after="0" w:line="283" w:lineRule="auto"/>
        <w:ind w:left="397" w:hanging="283"/>
        <w:jc w:val="both"/>
        <w:rPr>
          <w:rFonts w:asciiTheme="majorBidi" w:eastAsia="Times New Roman" w:hAnsiTheme="majorBidi" w:cstheme="majorBidi"/>
          <w:kern w:val="0"/>
          <w:lang w:val="ro-RO"/>
          <w14:ligatures w14:val="none"/>
        </w:rPr>
      </w:pPr>
      <w:r w:rsidRPr="00DF07B4">
        <w:rPr>
          <w:rFonts w:asciiTheme="majorBidi" w:eastAsia="Times New Roman" w:hAnsiTheme="majorBidi" w:cstheme="majorBidi"/>
          <w:kern w:val="0"/>
          <w:lang w:val="ro-RO"/>
          <w14:ligatures w14:val="none"/>
        </w:rPr>
        <w:t xml:space="preserve">instrument de garantare emis în condițiile legii astfel: </w:t>
      </w:r>
    </w:p>
    <w:p w14:paraId="35DA54A0" w14:textId="77777777" w:rsidR="00DF07B4" w:rsidRPr="00DF07B4" w:rsidRDefault="00DF07B4" w:rsidP="00DF07B4">
      <w:pPr>
        <w:spacing w:after="0" w:line="283" w:lineRule="auto"/>
        <w:ind w:left="397"/>
        <w:jc w:val="both"/>
        <w:rPr>
          <w:rFonts w:asciiTheme="majorBidi" w:eastAsia="Times New Roman" w:hAnsiTheme="majorBidi" w:cstheme="majorBidi"/>
          <w:kern w:val="0"/>
          <w:lang w:val="fr-FR"/>
          <w14:ligatures w14:val="none"/>
        </w:rPr>
      </w:pPr>
      <w:bookmarkStart w:id="5" w:name="_Hlk126756462"/>
      <w:r w:rsidRPr="00DF07B4">
        <w:rPr>
          <w:rFonts w:asciiTheme="majorBidi" w:eastAsia="Times New Roman" w:hAnsiTheme="majorBidi" w:cstheme="majorBidi"/>
          <w:kern w:val="0"/>
          <w:lang w:val="fr-FR"/>
          <w14:ligatures w14:val="none"/>
        </w:rPr>
        <w:t>i) scrisori de garanţie emise de instituţii de credit bancare din România sau din alt stat;</w:t>
      </w:r>
    </w:p>
    <w:p w14:paraId="13ED5DA9" w14:textId="77777777" w:rsidR="00DF07B4" w:rsidRPr="00DF07B4" w:rsidRDefault="00DF07B4" w:rsidP="00DF07B4">
      <w:pPr>
        <w:spacing w:after="0" w:line="283" w:lineRule="auto"/>
        <w:ind w:left="397"/>
        <w:jc w:val="both"/>
        <w:rPr>
          <w:rFonts w:asciiTheme="majorBidi" w:eastAsia="Times New Roman" w:hAnsiTheme="majorBidi" w:cstheme="majorBidi"/>
          <w:kern w:val="0"/>
          <w:lang w:val="fr-FR"/>
          <w14:ligatures w14:val="none"/>
        </w:rPr>
      </w:pPr>
      <w:r w:rsidRPr="00DF07B4">
        <w:rPr>
          <w:rFonts w:asciiTheme="majorBidi" w:eastAsia="Times New Roman" w:hAnsiTheme="majorBidi" w:cstheme="majorBidi"/>
          <w:kern w:val="0"/>
          <w:lang w:val="fr-FR"/>
          <w14:ligatures w14:val="none"/>
        </w:rPr>
        <w:t>ii) scrisori de garanţie emise de instituţii financiare nebancare din România sau din alt stat pentru achiziţiile de produse sau servicii a căror valoare estimată este mai mică sau egală cu 7.000.000 lei fără TVA;</w:t>
      </w:r>
    </w:p>
    <w:p w14:paraId="142EE694" w14:textId="77777777" w:rsidR="00DF07B4" w:rsidRPr="00DF07B4" w:rsidRDefault="00DF07B4" w:rsidP="00DF07B4">
      <w:pPr>
        <w:spacing w:after="0" w:line="283" w:lineRule="auto"/>
        <w:ind w:left="397"/>
        <w:jc w:val="both"/>
        <w:rPr>
          <w:rFonts w:asciiTheme="majorBidi" w:eastAsia="Times New Roman" w:hAnsiTheme="majorBidi" w:cstheme="majorBidi"/>
          <w:kern w:val="0"/>
          <w:lang w:val="fr-FR"/>
          <w14:ligatures w14:val="none"/>
        </w:rPr>
      </w:pPr>
      <w:r w:rsidRPr="00DF07B4">
        <w:rPr>
          <w:rFonts w:asciiTheme="majorBidi" w:eastAsia="Times New Roman" w:hAnsiTheme="majorBidi" w:cstheme="majorBidi"/>
          <w:kern w:val="0"/>
          <w:lang w:val="fr-FR"/>
          <w14:ligatures w14:val="none"/>
        </w:rPr>
        <w:t>iii) asigurări de garanţii emise:</w:t>
      </w:r>
    </w:p>
    <w:p w14:paraId="6650687F" w14:textId="77777777" w:rsidR="00DF07B4" w:rsidRPr="00DF07B4" w:rsidRDefault="00DF07B4" w:rsidP="00DF07B4">
      <w:pPr>
        <w:spacing w:after="0" w:line="283" w:lineRule="auto"/>
        <w:ind w:left="397"/>
        <w:jc w:val="both"/>
        <w:rPr>
          <w:rFonts w:asciiTheme="majorBidi" w:eastAsia="Times New Roman" w:hAnsiTheme="majorBidi" w:cstheme="majorBidi"/>
          <w:kern w:val="0"/>
          <w:lang w:val="fr-FR"/>
          <w14:ligatures w14:val="none"/>
        </w:rPr>
      </w:pPr>
      <w:r w:rsidRPr="00DF07B4">
        <w:rPr>
          <w:rFonts w:asciiTheme="majorBidi" w:eastAsia="Times New Roman" w:hAnsiTheme="majorBidi" w:cstheme="majorBidi"/>
          <w:kern w:val="0"/>
          <w:lang w:val="fr-FR"/>
          <w14:ligatures w14:val="none"/>
        </w:rPr>
        <w:t xml:space="preserve">    - fie de societăţi de asigurare care deţin autorizaţii de funcţionare emise în România sau într-un alt stat membru al Uniunii Europene şi/sau care sunt înscrise în registrele publicate pe site-ul Autorităţii de Supraveghere Financiară, după caz;</w:t>
      </w:r>
    </w:p>
    <w:p w14:paraId="35C5BAD6" w14:textId="77777777" w:rsidR="00DF07B4" w:rsidRPr="00DF07B4" w:rsidRDefault="00DF07B4" w:rsidP="00DF07B4">
      <w:pPr>
        <w:spacing w:after="0" w:line="283" w:lineRule="auto"/>
        <w:ind w:left="397"/>
        <w:jc w:val="both"/>
        <w:rPr>
          <w:rFonts w:asciiTheme="majorBidi" w:eastAsia="Times New Roman" w:hAnsiTheme="majorBidi" w:cstheme="majorBidi"/>
          <w:kern w:val="0"/>
          <w:lang w:val="fr-FR"/>
          <w14:ligatures w14:val="none"/>
        </w:rPr>
      </w:pPr>
      <w:r w:rsidRPr="00DF07B4">
        <w:rPr>
          <w:rFonts w:asciiTheme="majorBidi" w:eastAsia="Times New Roman" w:hAnsiTheme="majorBidi" w:cstheme="majorBidi"/>
          <w:kern w:val="0"/>
          <w:lang w:val="fr-FR"/>
          <w14:ligatures w14:val="none"/>
        </w:rPr>
        <w:t xml:space="preserve">    - fie de societăţi de asigurare din state terţe prin sucursale autorizate în România de către Autoritatea de Supraveghere Financiară;</w:t>
      </w:r>
    </w:p>
    <w:bookmarkEnd w:id="5"/>
    <w:p w14:paraId="7D9D7064" w14:textId="77777777" w:rsidR="00DF07B4" w:rsidRPr="00DF07B4" w:rsidRDefault="00DF07B4" w:rsidP="00DF07B4">
      <w:pPr>
        <w:numPr>
          <w:ilvl w:val="0"/>
          <w:numId w:val="26"/>
        </w:numPr>
        <w:spacing w:after="0" w:line="283" w:lineRule="auto"/>
        <w:ind w:left="426" w:hanging="284"/>
        <w:jc w:val="both"/>
        <w:rPr>
          <w:rFonts w:asciiTheme="majorBidi" w:eastAsia="Times New Roman" w:hAnsiTheme="majorBidi" w:cstheme="majorBidi"/>
          <w:kern w:val="0"/>
          <w:lang w:val="ro-RO"/>
          <w14:ligatures w14:val="none"/>
        </w:rPr>
      </w:pPr>
      <w:r w:rsidRPr="00DF07B4">
        <w:rPr>
          <w:rFonts w:asciiTheme="majorBidi" w:eastAsia="Times New Roman" w:hAnsiTheme="majorBidi" w:cstheme="majorBidi"/>
          <w:kern w:val="0"/>
          <w:lang w:val="ro-RO"/>
          <w14:ligatures w14:val="none"/>
        </w:rPr>
        <w:t>prin depunerea la casierie a unor sume în numerar dacă valoarea este mai mică de 5.000 lei;</w:t>
      </w:r>
    </w:p>
    <w:p w14:paraId="1BEDA591" w14:textId="77777777" w:rsidR="00DF07B4" w:rsidRPr="00DF07B4" w:rsidRDefault="00DF07B4" w:rsidP="00DF07B4">
      <w:pPr>
        <w:numPr>
          <w:ilvl w:val="0"/>
          <w:numId w:val="26"/>
        </w:numPr>
        <w:spacing w:after="0" w:line="283" w:lineRule="auto"/>
        <w:ind w:left="426" w:hanging="284"/>
        <w:jc w:val="both"/>
        <w:rPr>
          <w:rFonts w:asciiTheme="majorBidi" w:eastAsia="Times New Roman" w:hAnsiTheme="majorBidi" w:cstheme="majorBidi"/>
          <w:b/>
          <w:bCs/>
          <w:kern w:val="0"/>
          <w:lang w:val="ro-RO"/>
          <w14:ligatures w14:val="none"/>
        </w:rPr>
      </w:pPr>
      <w:r w:rsidRPr="00DF07B4">
        <w:rPr>
          <w:rFonts w:asciiTheme="majorBidi" w:eastAsia="Times New Roman" w:hAnsiTheme="majorBidi" w:cstheme="majorBidi"/>
          <w:kern w:val="0"/>
          <w:lang w:val="ro-RO"/>
          <w14:ligatures w14:val="none"/>
        </w:rPr>
        <w:lastRenderedPageBreak/>
        <w:t>prin rețineri succesive din sumele datorate pentru facturi parțiale. In acest caz, furnizorul furnizorul are obligaţia de a deschide un cont de disponibil distinct la dispoziţia autorităţii contractante, la Trezoreria Statului din cadrul organului fiscal  competent în administrarea acestuia. Suma iniţială care se depune de către furnizor în contul de disponibil astfel deschis nu trebuie să fie mai mică de 0,5% din preţul contractului fără TVA. Pe parcursul îndeplinirii contractului, autoritatea contractantă urmează să alimenteze acest cont de disponibil prin reţineri succesive din sumele datorate şi cuvenite furnizorului până la concurenţa sumei stabilite drept garanţie de bună execuţie în prezentul contract. . Autoritatea contractantă va înştiinţa furnizorul despre vărsământul efectuat, precum şi despre destinaţia lui. Din contul de disponibil deschis la Trezoreria Statului pe numele furnziroului pot fi dispuse plăţi atât de către furnizor, cu avizul scris al autorităţii contractante care se prezintă unităţii Trezoreriei Statului, cât şi de unitatea Trezoreriei Statului la solicitarea scrisă a autorităţii contractante în favoarea căreia este constituită garanţia de bună execuţie. Contul astfel deschis este purtător de dobândă în favoarea furnizorului.</w:t>
      </w:r>
    </w:p>
    <w:p w14:paraId="06F55B42" w14:textId="77777777" w:rsidR="00DF07B4" w:rsidRPr="00DF07B4" w:rsidRDefault="00DF07B4" w:rsidP="00DF07B4">
      <w:pPr>
        <w:numPr>
          <w:ilvl w:val="0"/>
          <w:numId w:val="26"/>
        </w:numPr>
        <w:spacing w:after="0" w:line="283" w:lineRule="auto"/>
        <w:ind w:left="426" w:hanging="284"/>
        <w:jc w:val="both"/>
        <w:rPr>
          <w:rFonts w:asciiTheme="majorBidi" w:eastAsia="Times New Roman" w:hAnsiTheme="majorBidi" w:cstheme="majorBidi"/>
          <w:kern w:val="0"/>
          <w:lang w:val="ro-RO"/>
          <w14:ligatures w14:val="none"/>
        </w:rPr>
      </w:pPr>
      <w:r w:rsidRPr="00DF07B4">
        <w:rPr>
          <w:rFonts w:asciiTheme="majorBidi" w:eastAsia="Times New Roman" w:hAnsiTheme="majorBidi" w:cstheme="majorBidi"/>
          <w:kern w:val="0"/>
          <w:lang w:val="ro-RO"/>
          <w14:ligatures w14:val="none"/>
        </w:rPr>
        <w:t>prin combinarea a două sau mai multe dintre modalitățile de constituire prevăzute la lit. a)-c).</w:t>
      </w:r>
    </w:p>
    <w:p w14:paraId="0DBAB391" w14:textId="77777777" w:rsidR="00DF07B4" w:rsidRPr="00DF07B4" w:rsidRDefault="00DF07B4" w:rsidP="00DF07B4">
      <w:pPr>
        <w:numPr>
          <w:ilvl w:val="1"/>
          <w:numId w:val="25"/>
        </w:numPr>
        <w:spacing w:after="0" w:line="283" w:lineRule="auto"/>
        <w:ind w:left="425" w:hanging="425"/>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Garanția de bună execuție trebuie sa fie irevocabilă si neconditionata.</w:t>
      </w:r>
      <w:r w:rsidRPr="00DF07B4">
        <w:rPr>
          <w:rFonts w:ascii="Trebuchet MS" w:eastAsia="Times New Roman" w:hAnsi="Trebuchet MS" w:cs="Times New Roman"/>
          <w:kern w:val="0"/>
          <w:lang w:val="ro-RO"/>
          <w14:ligatures w14:val="none"/>
        </w:rPr>
        <w:t xml:space="preserve"> </w:t>
      </w:r>
      <w:r w:rsidRPr="00DF07B4">
        <w:rPr>
          <w:rFonts w:asciiTheme="majorBidi" w:eastAsia="Calibri" w:hAnsiTheme="majorBidi" w:cstheme="majorBidi"/>
          <w:kern w:val="0"/>
          <w:lang w:val="ro-RO"/>
          <w14:ligatures w14:val="none"/>
        </w:rPr>
        <w:t>Instrumentul de garantare trebuie să prevadă că plata garanţiei se va executa necondiţionat, respectiv la prima cerere a achizitorului, pe baza declaraţiei acestuia cu privire la culpa persoanei garantate.</w:t>
      </w:r>
    </w:p>
    <w:p w14:paraId="4E878B2E" w14:textId="77777777" w:rsidR="00DF07B4" w:rsidRPr="00DF07B4" w:rsidRDefault="00DF07B4" w:rsidP="00DF07B4">
      <w:pPr>
        <w:numPr>
          <w:ilvl w:val="1"/>
          <w:numId w:val="25"/>
        </w:numPr>
        <w:spacing w:after="0" w:line="283" w:lineRule="auto"/>
        <w:ind w:left="425" w:hanging="425"/>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Furnizorul se va asigura că garanția de bună execuție este valabilă, în vigoare și în cuantumul solicitat până la finalizarea livrării produselor și remedierea</w:t>
      </w:r>
      <w:bookmarkStart w:id="6" w:name="_Hlk516218024"/>
      <w:r w:rsidRPr="00DF07B4">
        <w:rPr>
          <w:rFonts w:asciiTheme="majorBidi" w:eastAsia="Calibri" w:hAnsiTheme="majorBidi" w:cstheme="majorBidi"/>
          <w:kern w:val="0"/>
          <w:lang w:val="ro-RO"/>
          <w14:ligatures w14:val="none"/>
        </w:rPr>
        <w:t xml:space="preserve"> neconformităților constatate, </w:t>
      </w:r>
      <w:bookmarkEnd w:id="6"/>
      <w:r w:rsidRPr="00DF07B4">
        <w:rPr>
          <w:rFonts w:asciiTheme="majorBidi" w:eastAsia="Calibri" w:hAnsiTheme="majorBidi" w:cstheme="majorBidi"/>
          <w:kern w:val="0"/>
          <w:lang w:val="ro-RO"/>
          <w14:ligatures w14:val="none"/>
        </w:rPr>
        <w:t>ori de câte ori a intervenit această necesitate.</w:t>
      </w:r>
    </w:p>
    <w:p w14:paraId="40F344D1" w14:textId="77777777" w:rsidR="00DF07B4" w:rsidRPr="00DF07B4" w:rsidRDefault="00DF07B4" w:rsidP="00DF07B4">
      <w:pPr>
        <w:numPr>
          <w:ilvl w:val="1"/>
          <w:numId w:val="25"/>
        </w:numPr>
        <w:spacing w:after="0" w:line="283" w:lineRule="auto"/>
        <w:ind w:left="425" w:hanging="425"/>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În cazul prelungirii perioadei de furnizare, Furnizorul se obligă să prelungească corespunzător perioada de valabilitate a garanției de bună execuție. </w:t>
      </w:r>
    </w:p>
    <w:p w14:paraId="4FA3EF59"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Achizitorul are dreptul de a emite pretenții asupra garanției de bună execuție în condițiile prevăzute la art. 41 din HG nr. 395/2016.</w:t>
      </w:r>
    </w:p>
    <w:p w14:paraId="5F2218F9"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Achizitorul se obligă să restituie garanția de bună execuție, în cel mult 14 zile de la data întocmirii procesului-verbal de recepție a Produselor care fac obiectul contractului de achiziție publică, dacă nu a ridicat până la acea dată pretenții asupra ei.</w:t>
      </w:r>
    </w:p>
    <w:p w14:paraId="3A24FB06"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În cazul în care prestatorul nu constituie garanția de bună execuție în termen de </w:t>
      </w:r>
      <w:r w:rsidRPr="00DF07B4">
        <w:rPr>
          <w:rFonts w:asciiTheme="majorBidi" w:eastAsia="Calibri" w:hAnsiTheme="majorBidi" w:cstheme="majorBidi"/>
          <w:i/>
          <w:iCs/>
          <w:kern w:val="0"/>
          <w:lang w:val="ro-RO"/>
          <w14:ligatures w14:val="none"/>
        </w:rPr>
        <w:t>5 zile lucrătoare</w:t>
      </w:r>
      <w:r w:rsidRPr="00DF07B4">
        <w:rPr>
          <w:rFonts w:asciiTheme="majorBidi" w:eastAsia="Calibri" w:hAnsiTheme="majorBidi" w:cstheme="majorBidi"/>
          <w:kern w:val="0"/>
          <w:lang w:val="ro-RO"/>
          <w14:ligatures w14:val="none"/>
        </w:rPr>
        <w:t xml:space="preserve"> de la data semnării contractului de către ambele părți contractante, autoritatea contractantă are dreptul să rezilieze prezentul contract, de plin drept, fără nicio altă formalitate prealabilă de punere în întârziere, fără necesitatea unei alte formalități și fără intervenția vreunei autorități sau instanțe de judecată. Acest termen poate fi prelungit la solicitarea justificată a contractantului, fără a depăși 15 zile de la data semnării contractului de achiziție publică</w:t>
      </w:r>
    </w:p>
    <w:p w14:paraId="37BEE49B"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În situația în care pe perioada derulării Contractului de furnizare este executată Garanția de bună execuție parțial sau în întregime, Furnizorul are obligația ca în termen de maximum 5 zile de la data executării acesteia să reîntregească valoarea sa.</w:t>
      </w:r>
    </w:p>
    <w:p w14:paraId="3154D677" w14:textId="77777777" w:rsidR="00DF07B4" w:rsidRPr="00DF07B4" w:rsidRDefault="00DF07B4" w:rsidP="00DF07B4">
      <w:pPr>
        <w:spacing w:after="0" w:line="283" w:lineRule="auto"/>
        <w:ind w:left="721"/>
        <w:jc w:val="both"/>
        <w:rPr>
          <w:rFonts w:asciiTheme="majorBidi" w:eastAsia="Calibri" w:hAnsiTheme="majorBidi" w:cstheme="majorBidi"/>
          <w:kern w:val="0"/>
          <w:lang w:val="ro-RO"/>
          <w14:ligatures w14:val="none"/>
        </w:rPr>
      </w:pPr>
    </w:p>
    <w:p w14:paraId="1EB46A00" w14:textId="77777777" w:rsidR="00DF07B4" w:rsidRPr="00DF07B4" w:rsidRDefault="00DF07B4" w:rsidP="00DF07B4">
      <w:pPr>
        <w:numPr>
          <w:ilvl w:val="0"/>
          <w:numId w:val="25"/>
        </w:numPr>
        <w:spacing w:after="0" w:line="283" w:lineRule="auto"/>
        <w:ind w:left="284" w:hanging="284"/>
        <w:jc w:val="both"/>
        <w:rPr>
          <w:rFonts w:asciiTheme="majorBidi" w:eastAsia="Calibri" w:hAnsiTheme="majorBidi" w:cstheme="majorBidi"/>
          <w:b/>
          <w:bCs/>
          <w:kern w:val="0"/>
          <w:lang w:val="ro-RO"/>
          <w14:ligatures w14:val="none"/>
        </w:rPr>
      </w:pPr>
      <w:r w:rsidRPr="00DF07B4">
        <w:rPr>
          <w:rFonts w:asciiTheme="majorBidi" w:eastAsia="Calibri" w:hAnsiTheme="majorBidi" w:cstheme="majorBidi"/>
          <w:b/>
          <w:bCs/>
          <w:kern w:val="0"/>
          <w:lang w:val="ro-RO"/>
          <w14:ligatures w14:val="none"/>
        </w:rPr>
        <w:t>Începere, Întârzieri, Sistare</w:t>
      </w:r>
    </w:p>
    <w:p w14:paraId="0A534284" w14:textId="77777777" w:rsidR="00DF07B4" w:rsidRPr="00DF07B4" w:rsidRDefault="00DF07B4" w:rsidP="00DF07B4">
      <w:pPr>
        <w:numPr>
          <w:ilvl w:val="0"/>
          <w:numId w:val="1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Furnizorul are obligația de a furniza produsele în termen de maximum </w:t>
      </w:r>
      <w:r w:rsidRPr="00DF07B4">
        <w:rPr>
          <w:rFonts w:asciiTheme="majorBidi" w:eastAsia="Calibri" w:hAnsiTheme="majorBidi" w:cstheme="majorBidi"/>
          <w:b/>
          <w:bCs/>
          <w:kern w:val="0"/>
          <w:lang w:val="ro-RO"/>
          <w14:ligatures w14:val="none"/>
        </w:rPr>
        <w:t xml:space="preserve">_____________ de zile </w:t>
      </w:r>
      <w:r w:rsidRPr="00DF07B4">
        <w:rPr>
          <w:rFonts w:asciiTheme="majorBidi" w:eastAsia="Calibri" w:hAnsiTheme="majorBidi" w:cstheme="majorBidi"/>
          <w:i/>
          <w:iCs/>
          <w:kern w:val="0"/>
          <w:lang w:val="ro-RO"/>
          <w14:ligatures w14:val="none"/>
        </w:rPr>
        <w:t>( se va completa conform ofertei)</w:t>
      </w:r>
      <w:r w:rsidRPr="00DF07B4">
        <w:rPr>
          <w:rFonts w:asciiTheme="majorBidi" w:eastAsia="Calibri" w:hAnsiTheme="majorBidi" w:cstheme="majorBidi"/>
          <w:b/>
          <w:bCs/>
          <w:kern w:val="0"/>
          <w:lang w:val="ro-RO"/>
          <w14:ligatures w14:val="none"/>
        </w:rPr>
        <w:t xml:space="preserve"> </w:t>
      </w:r>
      <w:r w:rsidRPr="00DF07B4">
        <w:rPr>
          <w:rFonts w:asciiTheme="majorBidi" w:eastAsia="Calibri" w:hAnsiTheme="majorBidi" w:cstheme="majorBidi"/>
          <w:kern w:val="0"/>
          <w:lang w:val="ro-RO"/>
          <w14:ligatures w14:val="none"/>
        </w:rPr>
        <w:t>de la data  emiterii ordinului de furnizare în acest sens de către Achizitor.</w:t>
      </w:r>
    </w:p>
    <w:p w14:paraId="372B847E" w14:textId="77777777" w:rsidR="00DF07B4" w:rsidRPr="00DF07B4" w:rsidRDefault="00DF07B4" w:rsidP="00DF07B4">
      <w:pPr>
        <w:numPr>
          <w:ilvl w:val="0"/>
          <w:numId w:val="1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În cazul în care orice motive de întârziere, ce nu se datorează Furnizorului, sau alte circumstanțe neobișnuite susceptibile de a surveni, altfel decât prin încălcarea Contractului de către Furnizor, îndreptățesc Furnizorul de a solicita prelungirea perioadei de furnizare a Produselor, atunci Părțile vor revizui, de comun acord, perioada de furnizare și vor semna un act adițional, cu respectarea art.12 si art.5.3. din prezentul contract. </w:t>
      </w:r>
    </w:p>
    <w:p w14:paraId="1B8694A4" w14:textId="77777777" w:rsidR="00DF07B4" w:rsidRPr="00DF07B4" w:rsidRDefault="00DF07B4" w:rsidP="00DF07B4">
      <w:pPr>
        <w:numPr>
          <w:ilvl w:val="0"/>
          <w:numId w:val="1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În afara cazului în care Achizitorul este de acord cu o prelungire a duratei, orice întârziere în îndeplinirea contractului dă dreptul Achizitorului de a solicita penalități Furnizorului.</w:t>
      </w:r>
    </w:p>
    <w:p w14:paraId="15011A44" w14:textId="77777777" w:rsidR="00DF07B4" w:rsidRPr="00DF07B4" w:rsidRDefault="00DF07B4" w:rsidP="00DF07B4">
      <w:pPr>
        <w:spacing w:after="0" w:line="283" w:lineRule="auto"/>
        <w:ind w:left="426"/>
        <w:jc w:val="both"/>
        <w:rPr>
          <w:rFonts w:asciiTheme="majorBidi" w:eastAsia="Calibri" w:hAnsiTheme="majorBidi" w:cstheme="majorBidi"/>
          <w:kern w:val="0"/>
          <w:lang w:val="ro-RO"/>
          <w14:ligatures w14:val="none"/>
        </w:rPr>
      </w:pPr>
    </w:p>
    <w:p w14:paraId="66596F81" w14:textId="77777777" w:rsidR="00DF07B4" w:rsidRPr="00DF07B4" w:rsidRDefault="00DF07B4" w:rsidP="00DF07B4">
      <w:pPr>
        <w:numPr>
          <w:ilvl w:val="0"/>
          <w:numId w:val="25"/>
        </w:numPr>
        <w:spacing w:after="0" w:line="283" w:lineRule="auto"/>
        <w:ind w:left="284" w:hanging="284"/>
        <w:jc w:val="both"/>
        <w:rPr>
          <w:rFonts w:asciiTheme="majorBidi" w:eastAsia="Calibri" w:hAnsiTheme="majorBidi" w:cstheme="majorBidi"/>
          <w:b/>
          <w:bCs/>
          <w:kern w:val="0"/>
          <w:lang w:val="ro-RO"/>
          <w14:ligatures w14:val="none"/>
        </w:rPr>
      </w:pPr>
      <w:r w:rsidRPr="00DF07B4">
        <w:rPr>
          <w:rFonts w:asciiTheme="majorBidi" w:eastAsia="Calibri" w:hAnsiTheme="majorBidi" w:cstheme="majorBidi"/>
          <w:b/>
          <w:bCs/>
          <w:kern w:val="0"/>
          <w:lang w:val="ro-RO"/>
          <w14:ligatures w14:val="none"/>
        </w:rPr>
        <w:t>Derularea și monitorizarea contractului</w:t>
      </w:r>
    </w:p>
    <w:p w14:paraId="101788AD" w14:textId="77777777" w:rsidR="00DF07B4" w:rsidRPr="00DF07B4" w:rsidRDefault="00DF07B4" w:rsidP="00DF07B4">
      <w:pPr>
        <w:numPr>
          <w:ilvl w:val="0"/>
          <w:numId w:val="22"/>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Raportarea în cadrul Contractului de achiziție publică de Produse</w:t>
      </w:r>
    </w:p>
    <w:p w14:paraId="71E2FC08" w14:textId="77777777" w:rsidR="00DF07B4" w:rsidRPr="00DF07B4" w:rsidRDefault="00DF07B4" w:rsidP="00DF07B4">
      <w:pPr>
        <w:numPr>
          <w:ilvl w:val="0"/>
          <w:numId w:val="23"/>
        </w:numPr>
        <w:spacing w:after="0" w:line="283" w:lineRule="auto"/>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Furnizorul se va asigura că respectă termenul de livrare asumat prin propunerea tehnică.</w:t>
      </w:r>
    </w:p>
    <w:p w14:paraId="2BEBBF09" w14:textId="77777777" w:rsidR="00DF07B4" w:rsidRPr="00DF07B4" w:rsidRDefault="00DF07B4" w:rsidP="00DF07B4">
      <w:pPr>
        <w:numPr>
          <w:ilvl w:val="0"/>
          <w:numId w:val="23"/>
        </w:numPr>
        <w:spacing w:after="0" w:line="283" w:lineRule="auto"/>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În situația în care Furnizorul nu reușește să furnizeze produsele în termenele asumate, acesta va notifica Achizitorul cu privire la această stare de fapt.</w:t>
      </w:r>
    </w:p>
    <w:p w14:paraId="0E0C8720" w14:textId="77777777" w:rsidR="00DF07B4" w:rsidRPr="00DF07B4" w:rsidRDefault="00DF07B4" w:rsidP="00DF07B4">
      <w:pPr>
        <w:numPr>
          <w:ilvl w:val="0"/>
          <w:numId w:val="22"/>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Furnizorul va întreprinde toate măsurile și acțiunile necesare sau corespunzătoare pentru realizarea cel puțin a performanțelor contractuale astfel cum sunt stabilite în Caietul de Sarcini.</w:t>
      </w:r>
    </w:p>
    <w:p w14:paraId="11A89BB6" w14:textId="77777777" w:rsidR="00DF07B4" w:rsidRPr="00DF07B4" w:rsidRDefault="00DF07B4" w:rsidP="00DF07B4">
      <w:pPr>
        <w:numPr>
          <w:ilvl w:val="0"/>
          <w:numId w:val="22"/>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Managementul contractului si activitatile de raportare vor desfășura conform Planului de livrare, instalare, punere în funcțiune, testare, dezafectare, instruire și recepție, propus de către Furnizor și agreat cu Achizitorul după semnarea Contractului.</w:t>
      </w:r>
    </w:p>
    <w:p w14:paraId="0C6A5ABB" w14:textId="77777777" w:rsidR="00DF07B4" w:rsidRPr="00DF07B4" w:rsidRDefault="00DF07B4" w:rsidP="00DF07B4">
      <w:pPr>
        <w:spacing w:after="0" w:line="283" w:lineRule="auto"/>
        <w:ind w:left="426"/>
        <w:jc w:val="both"/>
        <w:rPr>
          <w:rFonts w:asciiTheme="majorBidi" w:eastAsia="Calibri" w:hAnsiTheme="majorBidi" w:cstheme="majorBidi"/>
          <w:kern w:val="0"/>
          <w:lang w:val="ro-RO"/>
          <w14:ligatures w14:val="none"/>
        </w:rPr>
      </w:pPr>
    </w:p>
    <w:p w14:paraId="67276197" w14:textId="77777777" w:rsidR="00DF07B4" w:rsidRPr="00DF07B4" w:rsidRDefault="00DF07B4" w:rsidP="00DF07B4">
      <w:pPr>
        <w:numPr>
          <w:ilvl w:val="0"/>
          <w:numId w:val="25"/>
        </w:numPr>
        <w:spacing w:after="0" w:line="283" w:lineRule="auto"/>
        <w:ind w:left="284" w:hanging="284"/>
        <w:jc w:val="both"/>
        <w:rPr>
          <w:rFonts w:asciiTheme="majorBidi" w:eastAsia="Calibri" w:hAnsiTheme="majorBidi" w:cstheme="majorBidi"/>
          <w:b/>
          <w:bCs/>
          <w:kern w:val="0"/>
          <w:lang w:val="ro-RO"/>
          <w14:ligatures w14:val="none"/>
        </w:rPr>
      </w:pPr>
      <w:r w:rsidRPr="00DF07B4">
        <w:rPr>
          <w:rFonts w:asciiTheme="majorBidi" w:eastAsia="Calibri" w:hAnsiTheme="majorBidi" w:cstheme="majorBidi"/>
          <w:b/>
          <w:bCs/>
          <w:kern w:val="0"/>
          <w:lang w:val="ro-RO"/>
          <w14:ligatures w14:val="none"/>
        </w:rPr>
        <w:t xml:space="preserve">Modificarea Contractului. Clauze de revizuire </w:t>
      </w:r>
    </w:p>
    <w:p w14:paraId="6CD7DDC1"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w:t>
      </w:r>
      <w:r w:rsidRPr="00DF07B4">
        <w:rPr>
          <w:rFonts w:asciiTheme="majorBidi" w:eastAsia="Times New Roman" w:hAnsiTheme="majorBidi" w:cstheme="majorBidi"/>
          <w:noProof/>
          <w:spacing w:val="-6"/>
          <w:kern w:val="0"/>
          <w:lang w:val="ro-RO"/>
          <w14:ligatures w14:val="none"/>
        </w:rPr>
        <w:t>Legii și în aplicarea prevederilor prevăzute de art. 221-222 din Legea nr. 98/2016 si Instructiunea ANAP nr.1/2021.</w:t>
      </w:r>
    </w:p>
    <w:p w14:paraId="306337A4"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Modificările contractuale, nu trebuie să afecteze, în niciun caz și în niciun fel, rezultatul procedurii de atribuire, prin anularea sau diminuarea avantajului competitiv pe baza căruia Furnizorul a fost declarat câștigător în cadrul procedurii de atribuire.</w:t>
      </w:r>
    </w:p>
    <w:p w14:paraId="695A523C"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14:paraId="4911C8D3"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Modificarea va produce efecte doar dacă părțile au convenit asupra acestui aspect prin semnarea unui act adițional. Acceptarea modificării poate rezulta și din faptul executării acesteia de către ambele părți.</w:t>
      </w:r>
    </w:p>
    <w:p w14:paraId="4A521840" w14:textId="77777777" w:rsidR="00DF07B4" w:rsidRPr="00DF07B4" w:rsidRDefault="00DF07B4" w:rsidP="00DF07B4">
      <w:pPr>
        <w:numPr>
          <w:ilvl w:val="1"/>
          <w:numId w:val="25"/>
        </w:numPr>
        <w:tabs>
          <w:tab w:val="num" w:pos="450"/>
        </w:tabs>
        <w:spacing w:after="0" w:line="283" w:lineRule="auto"/>
        <w:ind w:left="450" w:hanging="450"/>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Oricând înainte de recepția produselor ce fac obiectul contractului, Beneficiarul poate aproba prin Act adițional o modificare a contractului, cu condiția ca această modificare să fie nesubstanțială în sensul legii în domeniul achizițiilor publice. O asemenea modificare poate include modificări ale cerințelor beneficiarului, ale documentelor furnizorului sau ale produselor furnizate.</w:t>
      </w:r>
    </w:p>
    <w:p w14:paraId="4A7921AC" w14:textId="77777777" w:rsidR="00DF07B4" w:rsidRPr="00DF07B4" w:rsidRDefault="00DF07B4" w:rsidP="00DF07B4">
      <w:pPr>
        <w:numPr>
          <w:ilvl w:val="1"/>
          <w:numId w:val="25"/>
        </w:numPr>
        <w:tabs>
          <w:tab w:val="num" w:pos="450"/>
        </w:tabs>
        <w:spacing w:after="0" w:line="283" w:lineRule="auto"/>
        <w:ind w:left="450" w:hanging="450"/>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Revizuirea prezentului Contract se realizează ca urmare a evaluării activităților, rezultatelor și performanțelor Furnizorului în cadrul Contractului. Modificarea Contractului prin revizuire intervine cu scopul atingerii obiectului Contractului, care constă în Produsele pe care Furnizorul se obligă să le furnizeze în conformitate cu prevederile din prezentul Contract, cu dispozițiilor legale și conform cerințelor din Caietul de Sarcini.</w:t>
      </w:r>
    </w:p>
    <w:p w14:paraId="240D95D5" w14:textId="77777777" w:rsidR="00DF07B4" w:rsidRPr="00DF07B4" w:rsidRDefault="00DF07B4" w:rsidP="00DF07B4">
      <w:pPr>
        <w:numPr>
          <w:ilvl w:val="1"/>
          <w:numId w:val="25"/>
        </w:numPr>
        <w:tabs>
          <w:tab w:val="num" w:pos="450"/>
        </w:tabs>
        <w:spacing w:after="0" w:line="283" w:lineRule="auto"/>
        <w:ind w:left="450" w:hanging="450"/>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Conditiile de revizuire se interpretează si după caz se completează cu prevederile art. 221 din Legea nr. 98/2016 privind achizitiile publice conform căruia contractele de achizitie publică pot fi modificate, fără organizarea unei noi proceduri de atribuire atunci când modificările, indiferent dacă sunt sau nu sunt evaluabile în bani, în limitele prevazute de art. 221 din Legea nr. 98/2016 privind achizitiile publice, au fost prevăzute în documentele achizitiei initiale sub forma unor clauze de revizuire clare, precise si fără echivoc. </w:t>
      </w:r>
    </w:p>
    <w:p w14:paraId="3839D7C2" w14:textId="77777777" w:rsidR="00DF07B4" w:rsidRPr="00DF07B4" w:rsidRDefault="00DF07B4" w:rsidP="00DF07B4">
      <w:pPr>
        <w:numPr>
          <w:ilvl w:val="1"/>
          <w:numId w:val="25"/>
        </w:numPr>
        <w:tabs>
          <w:tab w:val="num" w:pos="450"/>
        </w:tabs>
        <w:spacing w:after="0" w:line="283" w:lineRule="auto"/>
        <w:ind w:left="450" w:hanging="450"/>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În sensul aliniatului precedent sunt considerate clauze de revizuire cele referitoare la prelungirea duratei de furnizare a produselor dacă se respectă în mod cumulativ următoarele conditii:</w:t>
      </w:r>
    </w:p>
    <w:p w14:paraId="1E16FCFA" w14:textId="77777777" w:rsidR="00DF07B4" w:rsidRPr="00DF07B4" w:rsidRDefault="00DF07B4" w:rsidP="00DF07B4">
      <w:pPr>
        <w:numPr>
          <w:ilvl w:val="0"/>
          <w:numId w:val="28"/>
        </w:numPr>
        <w:spacing w:after="0" w:line="283" w:lineRule="auto"/>
        <w:ind w:left="450" w:firstLine="271"/>
        <w:contextualSpacing/>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prelungirea nu se datorează actiunilor sau inactiunilor contractantului (cum ar fi dar fără a se limita la: neasigurarea personalului, mijloacelor tehnice sau materialelor necesare realizării contractului, ritmul lent de lucru, managementul defectuos etc.);</w:t>
      </w:r>
    </w:p>
    <w:p w14:paraId="72F3D1F1" w14:textId="77777777" w:rsidR="00DF07B4" w:rsidRPr="00DF07B4" w:rsidRDefault="00DF07B4" w:rsidP="00DF07B4">
      <w:pPr>
        <w:numPr>
          <w:ilvl w:val="0"/>
          <w:numId w:val="28"/>
        </w:numPr>
        <w:spacing w:after="0" w:line="283" w:lineRule="auto"/>
        <w:ind w:left="450" w:firstLine="271"/>
        <w:contextualSpacing/>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lastRenderedPageBreak/>
        <w:t xml:space="preserve">necesitatea prelungirii contractului de achizitie se datorează unor situatii care nu puteau fi prevăzute în mod rezonabil de contractant sau achizitor. Sunt considerate astfel de situati: cutremurele, inundatiile, alunecările de teren, incendiile, războaiele, revolutiile, reducerile bugetare care fac imposibilă finantarea proiectului de către achizitor, modificările tehnice care trebuie facute in cadrul proiectului pentru asigurarea funcționalității proiectului și care trebuie aprobate de către finanțator.  </w:t>
      </w:r>
    </w:p>
    <w:p w14:paraId="0ECA0390" w14:textId="77777777" w:rsidR="00DF07B4" w:rsidRPr="00DF07B4" w:rsidRDefault="00DF07B4" w:rsidP="00DF07B4">
      <w:pPr>
        <w:numPr>
          <w:ilvl w:val="1"/>
          <w:numId w:val="25"/>
        </w:numPr>
        <w:spacing w:after="0" w:line="283" w:lineRule="auto"/>
        <w:ind w:left="540" w:hanging="450"/>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  În toate cazurile prevăzute la aliniatul precedent, prelungirea contractului se va face, prin act aditional, cu perioada de timp strict necesară pentru înlăturarea efectelor situatiilor care au generat decalarea termenului furnizare a produselor si fără modificarea prețului contractului. </w:t>
      </w:r>
    </w:p>
    <w:p w14:paraId="76F76C46" w14:textId="77777777" w:rsidR="00DF07B4" w:rsidRPr="00DF07B4" w:rsidRDefault="00DF07B4" w:rsidP="00DF07B4">
      <w:pPr>
        <w:numPr>
          <w:ilvl w:val="1"/>
          <w:numId w:val="25"/>
        </w:numPr>
        <w:spacing w:after="0" w:line="283" w:lineRule="auto"/>
        <w:ind w:left="540" w:hanging="450"/>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  În situatia în care contractantul nu furnizează produsele în termen, iar acest lucru nu se poate încadra în unul din cazurile mentionate anterior cu privire la prelungirea duratei contractului, se vor aplica prevederile referitoare la penalitătile de întârziere din contract.   </w:t>
      </w:r>
    </w:p>
    <w:p w14:paraId="0D01A5C8" w14:textId="77777777" w:rsidR="00DF07B4" w:rsidRPr="00DF07B4" w:rsidRDefault="00DF07B4" w:rsidP="00DF07B4">
      <w:pPr>
        <w:numPr>
          <w:ilvl w:val="1"/>
          <w:numId w:val="25"/>
        </w:numPr>
        <w:spacing w:after="0" w:line="283" w:lineRule="auto"/>
        <w:ind w:left="540" w:hanging="450"/>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  În cazul în care contractantul solicită aplicarea prevederilor referitoare la clauzele de revizuire din prezentul contract el va trebui să adreseze achizitorului o cerere motivată în acces sens si să astepte acordul scris al acestuia. După primirea cererii, achizitorul se va pronunta asupra acesteia sau, după caz, se  va adresa organelor abilitate pentru a obtine un punct de vedere în acest sens. </w:t>
      </w:r>
    </w:p>
    <w:p w14:paraId="13418FF3" w14:textId="77777777" w:rsidR="00DF07B4" w:rsidRPr="00DF07B4" w:rsidRDefault="00DF07B4" w:rsidP="00DF07B4">
      <w:pPr>
        <w:spacing w:after="0" w:line="283" w:lineRule="auto"/>
        <w:ind w:left="540" w:firstLine="540"/>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Răspunsul motivat al achizitorului va fi comunicat în scris contractantului. În cazul în care contractantul nu asteaptă răspunsul achizitorul sau în ciuda răspunsului negativ, procedează la implementarea măsurilor propuse, acesta va suporta toate pagubele produse achizitorului.  </w:t>
      </w:r>
    </w:p>
    <w:p w14:paraId="553C09C9" w14:textId="77777777" w:rsidR="00DF07B4" w:rsidRPr="00DF07B4" w:rsidRDefault="00DF07B4" w:rsidP="00DF07B4">
      <w:pPr>
        <w:numPr>
          <w:ilvl w:val="1"/>
          <w:numId w:val="25"/>
        </w:numPr>
        <w:spacing w:after="0" w:line="283" w:lineRule="auto"/>
        <w:ind w:left="540" w:hanging="450"/>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    Înlocuirea/introducerea subcontractantilor din/în contract va fi considerată ca încadrându-se în clauzele de revizuire dacă se respectă conditiile stabilite în mod cumulativ la sectiunea „Subcontractanti si terti sustinători” din contract. </w:t>
      </w:r>
    </w:p>
    <w:p w14:paraId="7B5039CF" w14:textId="77777777" w:rsidR="00DF07B4" w:rsidRPr="00DF07B4" w:rsidRDefault="00DF07B4" w:rsidP="00DF07B4">
      <w:pPr>
        <w:spacing w:after="0" w:line="283" w:lineRule="auto"/>
        <w:jc w:val="both"/>
        <w:rPr>
          <w:rFonts w:asciiTheme="majorBidi" w:eastAsia="Calibri" w:hAnsiTheme="majorBidi" w:cstheme="majorBidi"/>
          <w:kern w:val="0"/>
          <w:lang w:val="ro-RO"/>
          <w14:ligatures w14:val="none"/>
        </w:rPr>
      </w:pPr>
    </w:p>
    <w:p w14:paraId="4FC6B994" w14:textId="77777777" w:rsidR="00DF07B4" w:rsidRPr="00DF07B4" w:rsidRDefault="00DF07B4" w:rsidP="00DF07B4">
      <w:pPr>
        <w:numPr>
          <w:ilvl w:val="0"/>
          <w:numId w:val="25"/>
        </w:numPr>
        <w:spacing w:after="0" w:line="283" w:lineRule="auto"/>
        <w:ind w:left="284" w:hanging="284"/>
        <w:jc w:val="both"/>
        <w:rPr>
          <w:rFonts w:asciiTheme="majorBidi" w:eastAsia="Calibri" w:hAnsiTheme="majorBidi" w:cstheme="majorBidi"/>
          <w:b/>
          <w:bCs/>
          <w:kern w:val="0"/>
          <w:lang w:val="ro-RO"/>
          <w14:ligatures w14:val="none"/>
        </w:rPr>
      </w:pPr>
      <w:r w:rsidRPr="00DF07B4">
        <w:rPr>
          <w:rFonts w:asciiTheme="majorBidi" w:eastAsia="Calibri" w:hAnsiTheme="majorBidi" w:cstheme="majorBidi"/>
          <w:b/>
          <w:bCs/>
          <w:kern w:val="0"/>
          <w:lang w:val="ro-RO"/>
          <w14:ligatures w14:val="none"/>
        </w:rPr>
        <w:t>Evaluarea Modificărilor Contractului și a circumstanțelor acestora, dacă este cazul</w:t>
      </w:r>
    </w:p>
    <w:p w14:paraId="15CA3484" w14:textId="77777777" w:rsidR="00DF07B4" w:rsidRPr="00DF07B4" w:rsidRDefault="00DF07B4" w:rsidP="00DF07B4">
      <w:pPr>
        <w:numPr>
          <w:ilvl w:val="1"/>
          <w:numId w:val="25"/>
        </w:numPr>
        <w:autoSpaceDN w:val="0"/>
        <w:spacing w:after="0" w:line="283" w:lineRule="auto"/>
        <w:ind w:hanging="721"/>
        <w:jc w:val="both"/>
        <w:textAlignment w:val="baseline"/>
        <w:rPr>
          <w:rFonts w:asciiTheme="majorBidi" w:eastAsia="Times New Roman" w:hAnsiTheme="majorBidi" w:cstheme="majorBidi"/>
          <w:noProof/>
          <w:spacing w:val="-6"/>
          <w:kern w:val="0"/>
          <w:lang w:val="ro-RO" w:eastAsia="ro-RO"/>
          <w14:ligatures w14:val="none"/>
        </w:rPr>
      </w:pPr>
      <w:r w:rsidRPr="00DF07B4">
        <w:rPr>
          <w:rFonts w:asciiTheme="majorBidi" w:eastAsia="Times New Roman" w:hAnsiTheme="majorBidi" w:cstheme="majorBidi"/>
          <w:noProof/>
          <w:spacing w:val="-6"/>
          <w:kern w:val="0"/>
          <w:lang w:val="ro-RO"/>
          <w14:ligatures w14:val="none"/>
        </w:rPr>
        <w:t>Identificarea circumstanțelor care generează Modificarea Contractului este în sarcina ambelor Părți.</w:t>
      </w:r>
    </w:p>
    <w:p w14:paraId="094D65F4" w14:textId="77777777" w:rsidR="00DF07B4" w:rsidRPr="00DF07B4" w:rsidRDefault="00DF07B4" w:rsidP="00DF07B4">
      <w:pPr>
        <w:numPr>
          <w:ilvl w:val="1"/>
          <w:numId w:val="25"/>
        </w:numPr>
        <w:autoSpaceDE w:val="0"/>
        <w:autoSpaceDN w:val="0"/>
        <w:adjustRightInd w:val="0"/>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Modificările Contractului se realizează de Părți, în cadrul Duratei de Execuție a Contractului și cu respectarea prevederilor stipulate la capitolul 8. – Comunicarea între Părți din prezentul Contract, ca urmare  a identificării, determinării și documentării de soluții juste și necesare, raportat la circumstanțele care ar putea împiedica îndeplinirea obiectului Contractului și obiectivelor urmărite de Achizitorul, astfel cum sunt precizate aceste obiective în Caietul de Sarcini </w:t>
      </w:r>
    </w:p>
    <w:p w14:paraId="794CE561"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Modificarea clauzelor contractuale se poate face numai în condițiile prevăzute la Art. 221-222 din Legea nr. 98/2016 și în conformitate cu Instrucțiunea 1/2021 a ANAP privind modificarea contractului de achiziție publică / contractului de achiziție sectorială / acordului-cadru.</w:t>
      </w:r>
    </w:p>
    <w:p w14:paraId="1608ACBB"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Fiecare Parte are obligația de a notifica cealaltă Parte, în cazul în care constată existența unor circumstanțe care pot genera Modificarea Contractului, întârzia sau împiedica livrarea Produselor.</w:t>
      </w:r>
    </w:p>
    <w:p w14:paraId="65D74A63"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Achizitorul poate emite Dispoziții privind Modificarea Contractului, cu respectarea clauzelor stipulate la capitolul 17 - Obligații ale Achizitorului, cu respectarea prevederilor contractuale și cu respectarea Legii.</w:t>
      </w:r>
    </w:p>
    <w:p w14:paraId="0F4DAA9C" w14:textId="77777777" w:rsidR="00DF07B4" w:rsidRPr="00DF07B4" w:rsidRDefault="00DF07B4" w:rsidP="00DF07B4">
      <w:pPr>
        <w:spacing w:after="0" w:line="283" w:lineRule="auto"/>
        <w:ind w:left="426"/>
        <w:jc w:val="both"/>
        <w:rPr>
          <w:rFonts w:asciiTheme="majorBidi" w:eastAsia="Calibri" w:hAnsiTheme="majorBidi" w:cstheme="majorBidi"/>
          <w:kern w:val="0"/>
          <w:lang w:val="ro-RO"/>
          <w14:ligatures w14:val="none"/>
        </w:rPr>
      </w:pPr>
    </w:p>
    <w:p w14:paraId="3196D2B4" w14:textId="77777777" w:rsidR="00DF07B4" w:rsidRPr="00DF07B4" w:rsidRDefault="00DF07B4" w:rsidP="00DF07B4">
      <w:pPr>
        <w:numPr>
          <w:ilvl w:val="0"/>
          <w:numId w:val="25"/>
        </w:numPr>
        <w:spacing w:after="0" w:line="283" w:lineRule="auto"/>
        <w:ind w:left="284" w:hanging="284"/>
        <w:jc w:val="both"/>
        <w:rPr>
          <w:rFonts w:asciiTheme="majorBidi" w:eastAsia="Calibri" w:hAnsiTheme="majorBidi" w:cstheme="majorBidi"/>
          <w:kern w:val="0"/>
          <w:lang w:val="ro-RO"/>
          <w14:ligatures w14:val="none"/>
        </w:rPr>
      </w:pPr>
      <w:r w:rsidRPr="00DF07B4">
        <w:rPr>
          <w:rFonts w:asciiTheme="majorBidi" w:eastAsia="Calibri" w:hAnsiTheme="majorBidi" w:cstheme="majorBidi"/>
          <w:b/>
          <w:bCs/>
          <w:kern w:val="0"/>
          <w:lang w:val="ro-RO"/>
          <w14:ligatures w14:val="none"/>
        </w:rPr>
        <w:t xml:space="preserve">Subcontractanti si terti sustinatori - </w:t>
      </w:r>
      <w:r w:rsidRPr="00DF07B4">
        <w:rPr>
          <w:rFonts w:asciiTheme="majorBidi" w:eastAsia="Calibri" w:hAnsiTheme="majorBidi" w:cstheme="majorBidi"/>
          <w:kern w:val="0"/>
          <w:lang w:val="ro-RO"/>
          <w14:ligatures w14:val="none"/>
        </w:rPr>
        <w:t>dacă este cazul</w:t>
      </w:r>
    </w:p>
    <w:p w14:paraId="021E076E" w14:textId="77777777" w:rsidR="00DF07B4" w:rsidRPr="00DF07B4" w:rsidRDefault="00DF07B4" w:rsidP="00DF07B4">
      <w:pPr>
        <w:numPr>
          <w:ilvl w:val="1"/>
          <w:numId w:val="25"/>
        </w:numPr>
        <w:spacing w:after="0" w:line="283" w:lineRule="auto"/>
        <w:ind w:left="450" w:hanging="450"/>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Furnizorul are dreptul de a subcontracta doar serviciile conexe furnizării de produse și/sau poate schimba Subcontractantul/Subcontractanții specificat/specificați în Propunerea Tehnică numai cu acordul prealabil, scris, al Achizitorului.</w:t>
      </w:r>
      <w:r w:rsidRPr="00DF07B4">
        <w:rPr>
          <w:rFonts w:asciiTheme="majorBidi" w:eastAsia="Calibri" w:hAnsiTheme="majorBidi" w:cstheme="majorBidi"/>
          <w:b/>
          <w:bCs/>
          <w:kern w:val="0"/>
          <w:lang w:val="ro-RO"/>
          <w14:ligatures w14:val="none"/>
        </w:rPr>
        <w:t xml:space="preserve"> </w:t>
      </w:r>
      <w:r w:rsidRPr="00DF07B4">
        <w:rPr>
          <w:rFonts w:asciiTheme="majorBidi" w:eastAsia="Calibri" w:hAnsiTheme="majorBidi" w:cstheme="majorBidi"/>
          <w:kern w:val="0"/>
          <w:lang w:val="ro-RO"/>
          <w14:ligatures w14:val="none"/>
        </w:rPr>
        <w:t>Nu se poate subcontracta furnizarea de produse.</w:t>
      </w:r>
    </w:p>
    <w:p w14:paraId="550FB7BD" w14:textId="77777777" w:rsidR="00DF07B4" w:rsidRPr="00DF07B4" w:rsidRDefault="00DF07B4" w:rsidP="00DF07B4">
      <w:pPr>
        <w:numPr>
          <w:ilvl w:val="1"/>
          <w:numId w:val="25"/>
        </w:numPr>
        <w:spacing w:after="0" w:line="283" w:lineRule="auto"/>
        <w:ind w:left="450" w:hanging="450"/>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Furnizorul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14:paraId="5708B104" w14:textId="77777777" w:rsidR="00DF07B4" w:rsidRPr="00DF07B4" w:rsidRDefault="00DF07B4" w:rsidP="00DF07B4">
      <w:pPr>
        <w:numPr>
          <w:ilvl w:val="1"/>
          <w:numId w:val="25"/>
        </w:numPr>
        <w:tabs>
          <w:tab w:val="num" w:pos="900"/>
        </w:tabs>
        <w:spacing w:after="0" w:line="283" w:lineRule="auto"/>
        <w:ind w:left="450" w:hanging="450"/>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lastRenderedPageBreak/>
        <w:t>Furnizorul are dreptul de a solicita Achizitorului, în orice moment pe perioada derulării Contractului, numai în baza unor motive justificate, fie înlocuirea/renunțarea la un Subcontractant, fie implicarea de noi Subcontractanți. Furnizorul trebuie să solicite, în scris, aprobarea prealabilă a Achizitorului înainte de încheierea unui nou Contract de Subcontractare. Solicitarea în scris în vederea obținerii aprobării Achizitorului privind implicarea de noi Subcontractanți se realizează numai după ce Furnizorul a efectuat el însuși o verificare prealabilă a Subcontractantului ce urmează a fi propus, prin raportare la caracteristicile activităților care urmează a fi subcontractate.</w:t>
      </w:r>
    </w:p>
    <w:p w14:paraId="037BD1C1" w14:textId="77777777" w:rsidR="00DF07B4" w:rsidRPr="00DF07B4" w:rsidRDefault="00DF07B4" w:rsidP="00DF07B4">
      <w:pPr>
        <w:numPr>
          <w:ilvl w:val="1"/>
          <w:numId w:val="25"/>
        </w:numPr>
        <w:tabs>
          <w:tab w:val="num" w:pos="900"/>
        </w:tabs>
        <w:spacing w:after="0" w:line="283" w:lineRule="auto"/>
        <w:ind w:left="450" w:hanging="450"/>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Achizitorul notifică Furnizorului decizia sa cu privire la înlocuirea unui Subcontractant/implicarea unui nou Subcontractant, motivând decizia sa în cazul respingerii aprobării.</w:t>
      </w:r>
    </w:p>
    <w:p w14:paraId="402A90C9" w14:textId="77777777" w:rsidR="00DF07B4" w:rsidRPr="00DF07B4" w:rsidRDefault="00DF07B4" w:rsidP="00DF07B4">
      <w:pPr>
        <w:numPr>
          <w:ilvl w:val="1"/>
          <w:numId w:val="25"/>
        </w:numPr>
        <w:tabs>
          <w:tab w:val="num" w:pos="900"/>
        </w:tabs>
        <w:spacing w:after="0" w:line="283" w:lineRule="auto"/>
        <w:ind w:left="450" w:hanging="450"/>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Furnizorul se obligă să încheie Contracte de Subcontractare doar cu Subcontractanții care își exprimă acordul cu privire la obligațiile contractuale asumate de către Furnizor prin prezentul Contract.</w:t>
      </w:r>
    </w:p>
    <w:p w14:paraId="3C014749" w14:textId="77777777" w:rsidR="00DF07B4" w:rsidRPr="00DF07B4" w:rsidRDefault="00DF07B4" w:rsidP="00DF07B4">
      <w:pPr>
        <w:numPr>
          <w:ilvl w:val="1"/>
          <w:numId w:val="25"/>
        </w:numPr>
        <w:tabs>
          <w:tab w:val="num" w:pos="900"/>
        </w:tabs>
        <w:spacing w:after="0" w:line="283" w:lineRule="auto"/>
        <w:ind w:left="450" w:hanging="450"/>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Niciun Contract de Subcontractare nu creează raporturi contractuale între Subcontractant și Achizitor. Furnizorul este pe deplin răspunzător față de Achizitor pentru modul în care îndeplinește Contractul. Furnizorul răspunde pentru actele și faptele Subcontractanților săi ca și cum ar fi actele sau faptele Furnizorului. Aprobarea de către Achizitor a subcontractării oricărei părți a Contractului sau a angajării de către Furnizor a unor Subcontractanți pentru anumite părți din Contract nu eliberează Furnizorul de niciuna dintre obligațiile sale din Contract.</w:t>
      </w:r>
    </w:p>
    <w:p w14:paraId="18189450" w14:textId="77777777" w:rsidR="00DF07B4" w:rsidRPr="00DF07B4" w:rsidRDefault="00DF07B4" w:rsidP="00DF07B4">
      <w:pPr>
        <w:numPr>
          <w:ilvl w:val="1"/>
          <w:numId w:val="25"/>
        </w:numPr>
        <w:tabs>
          <w:tab w:val="num" w:pos="900"/>
        </w:tabs>
        <w:spacing w:after="0" w:line="283" w:lineRule="auto"/>
        <w:ind w:left="450" w:hanging="450"/>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În cazul în care un Subcontractant nu reușește să își execute obligațiile contractuale, Achizitorul poate solicita Furnizorului fie să înlocuiască respectivul Subcontractant cu un alt Subcontractant, care să dețină calificările și experiența solicitate de Achizitor, fie să preia el însuși partea din Contract care a fost subcontractată.</w:t>
      </w:r>
    </w:p>
    <w:p w14:paraId="01FE7DE9" w14:textId="77777777" w:rsidR="00DF07B4" w:rsidRPr="00DF07B4" w:rsidRDefault="00DF07B4" w:rsidP="00DF07B4">
      <w:pPr>
        <w:numPr>
          <w:ilvl w:val="1"/>
          <w:numId w:val="25"/>
        </w:numPr>
        <w:tabs>
          <w:tab w:val="num" w:pos="900"/>
        </w:tabs>
        <w:spacing w:after="0" w:line="283" w:lineRule="auto"/>
        <w:ind w:left="450" w:hanging="450"/>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Partea/părțile din Contract încredințată/încredințate unui Subcontractant de Furnizor nu poate/pot fi încredințate unor terțe părți de către Subcontractant.</w:t>
      </w:r>
    </w:p>
    <w:p w14:paraId="1B30F3A4" w14:textId="77777777" w:rsidR="00DF07B4" w:rsidRPr="00DF07B4" w:rsidRDefault="00DF07B4" w:rsidP="00DF07B4">
      <w:pPr>
        <w:numPr>
          <w:ilvl w:val="1"/>
          <w:numId w:val="25"/>
        </w:numPr>
        <w:tabs>
          <w:tab w:val="num" w:pos="900"/>
        </w:tabs>
        <w:spacing w:after="0" w:line="283" w:lineRule="auto"/>
        <w:ind w:left="450" w:hanging="450"/>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Orice schimbare a Subcontractantului fără aprobarea prealabilă în scris a Achizitorului sau orice încredințare a unei părți din Contract, de Subcontractant către terțe părți este considerată o încălcare a Contractului, situație care îndreptățește Achizitorul la rezoluțiune/rezilierea Contractului și obținerea de despăgubiri din partea Furnizorului.</w:t>
      </w:r>
    </w:p>
    <w:p w14:paraId="3FFFA390" w14:textId="77777777" w:rsidR="00DF07B4" w:rsidRPr="00DF07B4" w:rsidRDefault="00DF07B4" w:rsidP="00DF07B4">
      <w:pPr>
        <w:numPr>
          <w:ilvl w:val="1"/>
          <w:numId w:val="25"/>
        </w:numPr>
        <w:tabs>
          <w:tab w:val="num" w:pos="900"/>
        </w:tabs>
        <w:spacing w:after="0" w:line="283" w:lineRule="auto"/>
        <w:ind w:left="450" w:hanging="450"/>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În orice moment, pe perioada derulării Contractului, Furnizorul trebuie să se asigure că Subcontractantul/Subcontractanții nu afectează drepturile Achizitorului în temeiul prezentului Contract.</w:t>
      </w:r>
    </w:p>
    <w:p w14:paraId="4D3292A5" w14:textId="77777777" w:rsidR="00DF07B4" w:rsidRPr="00DF07B4" w:rsidRDefault="00DF07B4" w:rsidP="00DF07B4">
      <w:pPr>
        <w:numPr>
          <w:ilvl w:val="1"/>
          <w:numId w:val="25"/>
        </w:numPr>
        <w:tabs>
          <w:tab w:val="num" w:pos="900"/>
        </w:tabs>
        <w:spacing w:after="0" w:line="283" w:lineRule="auto"/>
        <w:ind w:left="450" w:hanging="450"/>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În orice moment, pe perioada derulării Contractului, Achizitorul poate solicita Furnizorului să înlocuiască un Subcontractant care se află în una dintre situațiile de excludere specificate în Lege.</w:t>
      </w:r>
    </w:p>
    <w:p w14:paraId="28309AC9" w14:textId="77777777" w:rsidR="00DF07B4" w:rsidRPr="00DF07B4" w:rsidRDefault="00DF07B4" w:rsidP="00DF07B4">
      <w:pPr>
        <w:numPr>
          <w:ilvl w:val="1"/>
          <w:numId w:val="25"/>
        </w:numPr>
        <w:tabs>
          <w:tab w:val="num" w:pos="900"/>
        </w:tabs>
        <w:spacing w:after="0" w:line="283" w:lineRule="auto"/>
        <w:ind w:left="450" w:hanging="450"/>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Prezentul contract reprezintă și contract de cesiune a drepturilor litigioase ce rezultă din încălcarea obligaţiilor ce îi revin terțului susținător în baza angajamentului ferm, anexa la prezentul contract  </w:t>
      </w:r>
      <w:r w:rsidRPr="00DF07B4">
        <w:rPr>
          <w:rFonts w:asciiTheme="majorBidi" w:eastAsia="Calibri" w:hAnsiTheme="majorBidi" w:cstheme="majorBidi"/>
          <w:i/>
          <w:iCs/>
          <w:kern w:val="0"/>
          <w:lang w:val="ro-RO"/>
          <w14:ligatures w14:val="none"/>
        </w:rPr>
        <w:t>( daca este cazul).</w:t>
      </w:r>
    </w:p>
    <w:p w14:paraId="6BAED880" w14:textId="77777777" w:rsidR="00DF07B4" w:rsidRPr="00DF07B4" w:rsidRDefault="00DF07B4" w:rsidP="00DF07B4">
      <w:pPr>
        <w:numPr>
          <w:ilvl w:val="1"/>
          <w:numId w:val="25"/>
        </w:numPr>
        <w:tabs>
          <w:tab w:val="num" w:pos="900"/>
        </w:tabs>
        <w:spacing w:after="0" w:line="283" w:lineRule="auto"/>
        <w:ind w:left="450" w:hanging="450"/>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 Cu titlu de garanţie, prin semnarea prezentului contract, furnizorul consimte că achizitorul se poate substitui în toate drepturile sale, rezultate în urma încheierii angajamentului ferm, putând urmări orice pretenție la daune pe care acesta ar putea să o aibă împotriva terțului susținător pentru nerespectarea obligaţiilor asumate de către acesta. </w:t>
      </w:r>
    </w:p>
    <w:p w14:paraId="2DB48B48" w14:textId="77777777" w:rsidR="00DF07B4" w:rsidRPr="00DF07B4" w:rsidRDefault="00DF07B4" w:rsidP="00DF07B4">
      <w:pPr>
        <w:numPr>
          <w:ilvl w:val="1"/>
          <w:numId w:val="25"/>
        </w:numPr>
        <w:tabs>
          <w:tab w:val="num" w:pos="900"/>
        </w:tabs>
        <w:spacing w:after="0" w:line="283" w:lineRule="auto"/>
        <w:ind w:left="450" w:hanging="450"/>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In cazul în care furnizorul este în imposibiltatea derulării prezentului contract, respectiv pentru partea de contract pentru care a primit susţinere din partea terțului în baza angajamentului ferm, terțul susținător este obligat a duce la îndeplinire acea parte a contractului care face obiectul respectivului angajament ferm. </w:t>
      </w:r>
    </w:p>
    <w:p w14:paraId="0250087A" w14:textId="77777777" w:rsidR="00DF07B4" w:rsidRPr="00DF07B4" w:rsidRDefault="00DF07B4" w:rsidP="00DF07B4">
      <w:pPr>
        <w:numPr>
          <w:ilvl w:val="1"/>
          <w:numId w:val="25"/>
        </w:numPr>
        <w:tabs>
          <w:tab w:val="num" w:pos="900"/>
        </w:tabs>
        <w:spacing w:after="0" w:line="283" w:lineRule="auto"/>
        <w:ind w:left="450" w:hanging="450"/>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Înlocuirea contractantului iniţial cu terțul susținător, nu reprezintă o modificare substanţiala a contractului în cursul perioadei sale de valabilitate și se va efectua prin semnarea unui act adiţional la contract și fără organizarea unei alte proceduri de atribuire, cu condiția ca terțul susținător să </w:t>
      </w:r>
      <w:r w:rsidRPr="00DF07B4">
        <w:rPr>
          <w:rFonts w:asciiTheme="majorBidi" w:eastAsia="Calibri" w:hAnsiTheme="majorBidi" w:cstheme="majorBidi"/>
          <w:kern w:val="0"/>
          <w:lang w:val="ro-RO"/>
          <w14:ligatures w14:val="none"/>
        </w:rPr>
        <w:lastRenderedPageBreak/>
        <w:t>îndeplinească criteriile de calificare și selecție stabilite inițial și ca această modificare să nu presupună alte modificări substanțiale ale contractului de achiziție publică și să nu se realizeze cu scopul de a eluda aplicarea procedurilor de atribuire prevăzute de Legea nr. 98/2016.</w:t>
      </w:r>
    </w:p>
    <w:p w14:paraId="5361D017" w14:textId="77777777" w:rsidR="00DF07B4" w:rsidRPr="00DF07B4" w:rsidRDefault="00DF07B4" w:rsidP="00DF07B4">
      <w:pPr>
        <w:numPr>
          <w:ilvl w:val="1"/>
          <w:numId w:val="25"/>
        </w:numPr>
        <w:tabs>
          <w:tab w:val="num" w:pos="900"/>
        </w:tabs>
        <w:spacing w:after="0" w:line="283" w:lineRule="auto"/>
        <w:ind w:left="450" w:hanging="450"/>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Tert sustinator: </w:t>
      </w:r>
      <w:r w:rsidRPr="00DF07B4">
        <w:rPr>
          <w:rFonts w:asciiTheme="majorBidi" w:eastAsia="Calibri" w:hAnsiTheme="majorBidi" w:cstheme="majorBidi"/>
          <w:i/>
          <w:iCs/>
          <w:kern w:val="0"/>
          <w:lang w:val="ro-RO"/>
          <w14:ligatures w14:val="none"/>
        </w:rPr>
        <w:t>( daca este cazul)_______________</w:t>
      </w:r>
      <w:r w:rsidRPr="00DF07B4">
        <w:rPr>
          <w:rFonts w:asciiTheme="majorBidi" w:eastAsia="Calibri" w:hAnsiTheme="majorBidi" w:cstheme="majorBidi"/>
          <w:kern w:val="0"/>
          <w:lang w:val="ro-RO"/>
          <w14:ligatures w14:val="none"/>
        </w:rPr>
        <w:t xml:space="preserve"> </w:t>
      </w:r>
    </w:p>
    <w:p w14:paraId="6A78DCCB" w14:textId="77777777" w:rsidR="00DF07B4" w:rsidRPr="00DF07B4" w:rsidRDefault="00DF07B4" w:rsidP="00DF07B4">
      <w:pPr>
        <w:spacing w:after="0" w:line="283" w:lineRule="auto"/>
        <w:ind w:left="567"/>
        <w:jc w:val="both"/>
        <w:rPr>
          <w:rFonts w:asciiTheme="majorBidi" w:eastAsia="Calibri" w:hAnsiTheme="majorBidi" w:cstheme="majorBidi"/>
          <w:kern w:val="0"/>
          <w:lang w:val="ro-RO"/>
          <w14:ligatures w14:val="none"/>
        </w:rPr>
      </w:pPr>
    </w:p>
    <w:p w14:paraId="39BB51CE" w14:textId="77777777" w:rsidR="00DF07B4" w:rsidRPr="00DF07B4" w:rsidRDefault="00DF07B4" w:rsidP="00DF07B4">
      <w:pPr>
        <w:numPr>
          <w:ilvl w:val="0"/>
          <w:numId w:val="25"/>
        </w:numPr>
        <w:spacing w:after="0" w:line="283" w:lineRule="auto"/>
        <w:ind w:left="284" w:hanging="284"/>
        <w:jc w:val="both"/>
        <w:rPr>
          <w:rFonts w:asciiTheme="majorBidi" w:eastAsia="Calibri" w:hAnsiTheme="majorBidi" w:cstheme="majorBidi"/>
          <w:b/>
          <w:bCs/>
          <w:kern w:val="0"/>
          <w:lang w:val="ro-RO"/>
          <w14:ligatures w14:val="none"/>
        </w:rPr>
      </w:pPr>
      <w:r w:rsidRPr="00DF07B4">
        <w:rPr>
          <w:rFonts w:asciiTheme="majorBidi" w:eastAsia="Calibri" w:hAnsiTheme="majorBidi" w:cstheme="majorBidi"/>
          <w:b/>
          <w:bCs/>
          <w:kern w:val="0"/>
          <w:lang w:val="ro-RO"/>
          <w14:ligatures w14:val="none"/>
        </w:rPr>
        <w:t>Cesiunea</w:t>
      </w:r>
    </w:p>
    <w:p w14:paraId="623E218D"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În prezentul Contract este permisă cesiunea drepturilor și obligațiilor născute din acest Contract, numai cu acordul prealabil scris al Achizitorului și în condițiile Legii nr. 98/2016.</w:t>
      </w:r>
    </w:p>
    <w:p w14:paraId="049A16A3"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Furnizorul are obligația de a nu transfera total sau parțial obligațiile sale asumate prin Contract, fără să obțină, în prealabil, acordul scris al Achizitorului.</w:t>
      </w:r>
    </w:p>
    <w:p w14:paraId="26631AB9"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Cesiunea nu va exonera Furnizorul de nicio responsabilitate privind garanția sau orice alte obligații asumate prin Contract.</w:t>
      </w:r>
    </w:p>
    <w:p w14:paraId="4304E4D4"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Furnizorul este obligat să notifice Achizitorul, cu privire la intenția de a cesiona drepturile sau obligațiile născute din acest Contract. Cesiunea va produce efecte doar dacă toate părțile convin asupra acesteia.</w:t>
      </w:r>
    </w:p>
    <w:p w14:paraId="2DCB66A5"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În cazul în care drepturile și obligațiile Furnizorului stabilite prin acest Contract sunt preluate de către un alt operator economic, ca urmare a unei succesiuni universale sau cu titlu universal în cadrul unui proces de reorganizare, Furnizorul poate să cesioneze oricare dintre drepturile și obligațiile ce decurg din Contract, inclusiv drepturile la plată, doar cu acceptul prealabil scris din partea Achizitorului. În astfel de cazuri, Furnizorul trebuie să furnizeze Achizitorului informații cu privire la identitatea entității căreia îi cesionează drepturile.</w:t>
      </w:r>
    </w:p>
    <w:p w14:paraId="6F2D824F"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Orice drept sau obligație cesionat de către Furnizor fără o autorizare prealabilă din partea Achizitorului nu este executoriu împotriva Achizitorului.</w:t>
      </w:r>
    </w:p>
    <w:p w14:paraId="3FECFDA5"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În cazul transmiterii/preluării obligațiilor de către Furnizor, Notificarea generează inițierea novației între cele două Părți, cu condiția respectării cerințelor stabilite prin art. 221 alin. (1) lit. d) pct. (ii) din Legea nr. 98/2016, pentru:</w:t>
      </w:r>
    </w:p>
    <w:p w14:paraId="01CB80FB" w14:textId="77777777" w:rsidR="00DF07B4" w:rsidRPr="00DF07B4" w:rsidRDefault="00DF07B4" w:rsidP="00DF07B4">
      <w:pPr>
        <w:numPr>
          <w:ilvl w:val="0"/>
          <w:numId w:val="16"/>
        </w:numPr>
        <w:spacing w:after="0" w:line="283" w:lineRule="auto"/>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Operatorul Economic ce preia drepturile și obligațiile Furnizorului din acest Contract, care îndeplinește criteriile de calificare stabilite inițial, respectiv în cadrul procedurii din care a rezultat prezentul Contract,</w:t>
      </w:r>
    </w:p>
    <w:p w14:paraId="771FCF15" w14:textId="77777777" w:rsidR="00DF07B4" w:rsidRPr="00DF07B4" w:rsidRDefault="00DF07B4" w:rsidP="00DF07B4">
      <w:pPr>
        <w:numPr>
          <w:ilvl w:val="0"/>
          <w:numId w:val="16"/>
        </w:numPr>
        <w:spacing w:after="0" w:line="283" w:lineRule="auto"/>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prezentul Contract, cu condiția ca această modificare să nu presupună alte modificări substanțiale ale Contractului,</w:t>
      </w:r>
    </w:p>
    <w:p w14:paraId="1A5857CA" w14:textId="77777777" w:rsidR="00DF07B4" w:rsidRPr="00DF07B4" w:rsidRDefault="00DF07B4" w:rsidP="00DF07B4">
      <w:pPr>
        <w:numPr>
          <w:ilvl w:val="0"/>
          <w:numId w:val="16"/>
        </w:numPr>
        <w:spacing w:after="0" w:line="283" w:lineRule="auto"/>
        <w:ind w:left="720" w:hanging="357"/>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Achizitorul, dar să nu se realizeze cu scopul de a eluda aplicarea procedurilor de atribuire prevăzute de Legea nr. 98/2016.</w:t>
      </w:r>
    </w:p>
    <w:p w14:paraId="4A2C8DDD"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În cazul încetării anticipate a Contractului, Furnizorul principal cesionează Achizitorului contractele încheiate cu Subcontractanții.</w:t>
      </w:r>
    </w:p>
    <w:p w14:paraId="2A4B3AF1"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În cazul în care terțul susținător nu și-a respectat obligațiile asumate prin angajamentul ferm de susținere, dreptul de creanță al Furnizorului asupra terțului susținător este cesionat cu titlu de garanție, către Achizitor.</w:t>
      </w:r>
    </w:p>
    <w:p w14:paraId="2320F95B" w14:textId="77777777" w:rsidR="00DF07B4" w:rsidRPr="00DF07B4" w:rsidRDefault="00DF07B4" w:rsidP="00DF07B4">
      <w:pPr>
        <w:spacing w:after="0" w:line="283" w:lineRule="auto"/>
        <w:ind w:left="426"/>
        <w:jc w:val="both"/>
        <w:rPr>
          <w:rFonts w:asciiTheme="majorBidi" w:eastAsia="Calibri" w:hAnsiTheme="majorBidi" w:cstheme="majorBidi"/>
          <w:kern w:val="0"/>
          <w:lang w:val="ro-RO"/>
          <w14:ligatures w14:val="none"/>
        </w:rPr>
      </w:pPr>
    </w:p>
    <w:p w14:paraId="430AEEAD" w14:textId="77777777" w:rsidR="00DF07B4" w:rsidRPr="00DF07B4" w:rsidRDefault="00DF07B4" w:rsidP="00DF07B4">
      <w:pPr>
        <w:numPr>
          <w:ilvl w:val="0"/>
          <w:numId w:val="25"/>
        </w:numPr>
        <w:spacing w:after="0" w:line="283" w:lineRule="auto"/>
        <w:ind w:left="284" w:hanging="284"/>
        <w:jc w:val="both"/>
        <w:rPr>
          <w:rFonts w:asciiTheme="majorBidi" w:eastAsia="Calibri" w:hAnsiTheme="majorBidi" w:cstheme="majorBidi"/>
          <w:b/>
          <w:bCs/>
          <w:kern w:val="0"/>
          <w:lang w:val="ro-RO"/>
          <w14:ligatures w14:val="none"/>
        </w:rPr>
      </w:pPr>
      <w:r w:rsidRPr="00DF07B4">
        <w:rPr>
          <w:rFonts w:asciiTheme="majorBidi" w:eastAsia="Calibri" w:hAnsiTheme="majorBidi" w:cstheme="majorBidi"/>
          <w:b/>
          <w:bCs/>
          <w:kern w:val="0"/>
          <w:lang w:val="ro-RO"/>
          <w14:ligatures w14:val="none"/>
        </w:rPr>
        <w:t>Confidențialitatea informațiilor și protecția datelor cu caracter personal</w:t>
      </w:r>
    </w:p>
    <w:p w14:paraId="15733BCA" w14:textId="77777777" w:rsidR="00DF07B4" w:rsidRPr="00DF07B4" w:rsidRDefault="00DF07B4" w:rsidP="00DF07B4">
      <w:pPr>
        <w:numPr>
          <w:ilvl w:val="1"/>
          <w:numId w:val="25"/>
        </w:numPr>
        <w:spacing w:after="0" w:line="283" w:lineRule="auto"/>
        <w:ind w:hanging="721"/>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Dosarul achizitiei publice are caracter de document public.</w:t>
      </w:r>
    </w:p>
    <w:p w14:paraId="00C97F2A" w14:textId="77777777" w:rsidR="00DF07B4" w:rsidRPr="00DF07B4" w:rsidRDefault="00DF07B4" w:rsidP="00DF07B4">
      <w:pPr>
        <w:numPr>
          <w:ilvl w:val="1"/>
          <w:numId w:val="25"/>
        </w:numPr>
        <w:tabs>
          <w:tab w:val="num" w:pos="450"/>
        </w:tabs>
        <w:spacing w:after="0" w:line="283" w:lineRule="auto"/>
        <w:ind w:left="450" w:hanging="450"/>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Accesul la aceste informatii poate fi restrictionat in cazul in care acestea sunt clasificate prin acordul partilor sau protejate de un drept de proprietate intelectuala, potrivit legii.</w:t>
      </w:r>
    </w:p>
    <w:p w14:paraId="4D202C5F" w14:textId="77777777" w:rsidR="00DF07B4" w:rsidRPr="00DF07B4" w:rsidRDefault="00DF07B4" w:rsidP="00DF07B4">
      <w:pPr>
        <w:numPr>
          <w:ilvl w:val="1"/>
          <w:numId w:val="25"/>
        </w:numPr>
        <w:tabs>
          <w:tab w:val="num" w:pos="450"/>
        </w:tabs>
        <w:spacing w:after="0" w:line="283" w:lineRule="auto"/>
        <w:ind w:left="450" w:hanging="450"/>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In cazul in care s-a precizat confidentialitatea anumitor clauze, o parte contractanta nu are dreptul de a face cunoscuta respectiva prevedere fara acordul scris al celeilalte parti, cu doua exceptii:</w:t>
      </w:r>
    </w:p>
    <w:p w14:paraId="6653289B" w14:textId="77777777" w:rsidR="00DF07B4" w:rsidRPr="00DF07B4" w:rsidRDefault="00DF07B4" w:rsidP="00DF07B4">
      <w:pPr>
        <w:spacing w:after="0" w:line="283" w:lineRule="auto"/>
        <w:ind w:left="450" w:firstLine="719"/>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a). informatia era cunoscuta partii contractante inainte ca ea sa fi fost primita de la cealalta parte contractanta;</w:t>
      </w:r>
    </w:p>
    <w:p w14:paraId="1F499D6C" w14:textId="77777777" w:rsidR="00DF07B4" w:rsidRPr="00DF07B4" w:rsidRDefault="00DF07B4" w:rsidP="00DF07B4">
      <w:pPr>
        <w:spacing w:after="0" w:line="283" w:lineRule="auto"/>
        <w:ind w:left="450" w:firstLine="719"/>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lastRenderedPageBreak/>
        <w:t>b).partea contractanta a fost obligata in mod legal sa dezvaluie informatia, inclusiv in baza legislatiei privind liberul acces la informatii de interes public.</w:t>
      </w:r>
    </w:p>
    <w:p w14:paraId="66290D47"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Protectia datelor cu caracter personal</w:t>
      </w:r>
    </w:p>
    <w:p w14:paraId="4FEF3CDA" w14:textId="77777777" w:rsidR="00DF07B4" w:rsidRPr="00DF07B4" w:rsidRDefault="00DF07B4" w:rsidP="00DF07B4">
      <w:pPr>
        <w:spacing w:after="0" w:line="283" w:lineRule="auto"/>
        <w:ind w:left="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1. Atunci când prelucrează date cu caracter personal în legătură cu prezentul contract,  fiecare Parte se obligă să se conformeze cu legislația aplicabilă privind protecția datelor cu caracter personal, incluzând, dar fără a se limita la, prevederile Regulamentului 679/2016 privind protecția persoanelor fizice în ceea ce privește prelucrarea datelor cu caracter personal și privind libera circulație a acestor date și de abrogare a Directivei 95/46/CE (RGPD), legislația de punere în aplicare și deciziile pe care autoritatea de supraveghere din România (ANSPDCP) le poate emite din când în când în legătură cu acestea.</w:t>
      </w:r>
    </w:p>
    <w:p w14:paraId="27FE4BCB" w14:textId="77777777" w:rsidR="00DF07B4" w:rsidRPr="00DF07B4" w:rsidRDefault="00DF07B4" w:rsidP="00DF07B4">
      <w:pPr>
        <w:spacing w:after="0" w:line="283" w:lineRule="auto"/>
        <w:ind w:left="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2. Clauzele prezentului articol se referă strict la activitățile de prelucrare a datelor cu  caracter personal și nu aduc atingere respectării și executării de către părți a obligațiilor contractuale asumate în baza prezentului contract.</w:t>
      </w:r>
    </w:p>
    <w:p w14:paraId="61AE60FE" w14:textId="77777777" w:rsidR="00DF07B4" w:rsidRPr="00DF07B4" w:rsidRDefault="00DF07B4" w:rsidP="00DF07B4">
      <w:pPr>
        <w:spacing w:after="0" w:line="283" w:lineRule="auto"/>
        <w:ind w:left="426" w:right="70"/>
        <w:jc w:val="both"/>
        <w:rPr>
          <w:rFonts w:asciiTheme="majorBidi" w:eastAsia="Arial Narrow" w:hAnsiTheme="majorBidi" w:cstheme="majorBidi"/>
          <w:iCs/>
          <w:kern w:val="0"/>
          <w:lang w:val="ro-RO"/>
          <w14:ligatures w14:val="none"/>
        </w:rPr>
      </w:pPr>
      <w:r w:rsidRPr="00DF07B4">
        <w:rPr>
          <w:rFonts w:asciiTheme="majorBidi" w:eastAsia="Calibri" w:hAnsiTheme="majorBidi" w:cstheme="majorBidi"/>
          <w:kern w:val="0"/>
          <w:lang w:val="ro-RO"/>
          <w14:ligatures w14:val="none"/>
        </w:rPr>
        <w:t>3. În scopul îndeplinirii obligațiilor legale ale părților, a interesului legitim al acestora de a desfășura o relație contractuală și de a-și apăra și valorifica drepturile de care beneficiază conform contractului și conform legii, fiecare parte prelucrează datele cu caracter personal ale partenerului contractual pentru următoarele categorii de persoane vizate:</w:t>
      </w:r>
    </w:p>
    <w:p w14:paraId="79CBDD97" w14:textId="77777777" w:rsidR="00DF07B4" w:rsidRPr="00DF07B4" w:rsidRDefault="00DF07B4" w:rsidP="00DF07B4">
      <w:pPr>
        <w:spacing w:after="0" w:line="283" w:lineRule="auto"/>
        <w:ind w:left="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reprezentantul legal al partenerului contractual,</w:t>
      </w:r>
    </w:p>
    <w:p w14:paraId="1D00EA96" w14:textId="77777777" w:rsidR="00DF07B4" w:rsidRPr="00DF07B4" w:rsidRDefault="00DF07B4" w:rsidP="00DF07B4">
      <w:pPr>
        <w:spacing w:after="0" w:line="283" w:lineRule="auto"/>
        <w:ind w:left="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persoana de contact sau alte persoane implicate din partea partenerului contractual în încheierea și executarea contractului încheiat de părți.</w:t>
      </w:r>
    </w:p>
    <w:p w14:paraId="4734325E" w14:textId="77777777" w:rsidR="00DF07B4" w:rsidRPr="00DF07B4" w:rsidRDefault="00DF07B4" w:rsidP="00DF07B4">
      <w:pPr>
        <w:spacing w:after="0" w:line="283" w:lineRule="auto"/>
        <w:ind w:left="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4. Pentru executarea corespunzătoare a contractului, Părțile își încredințează prin prezentul  contract  dreptul de prelucrare a următoarelor date cu caracter personal ale persoanelor mentionate mai sus: numele și prenumele, funcția, numărul de telefon, adresa de email și semnătura, alte date strict necesare executării contractului. Părțile vor asigura protecţia adecvată a acestor date în conformitate cu legislaţia aplicabilă, mai ales protecția împotriva pierderii, distrugerii, furtului, alterării sau prelucrării accidentale sau ilegale precum și a respectării drepturilor persoanelor vizate.</w:t>
      </w:r>
    </w:p>
    <w:p w14:paraId="387D0AA1" w14:textId="77777777" w:rsidR="00DF07B4" w:rsidRPr="00DF07B4" w:rsidRDefault="00DF07B4" w:rsidP="00DF07B4">
      <w:pPr>
        <w:spacing w:after="0" w:line="283" w:lineRule="auto"/>
        <w:ind w:left="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5. În cazul executării anumitor părți/elemente ale contractului sau a îndeplinirii anumitor activități care fac parte din obiectul Contractului prin intermediul Subcontractanților, ori în cazul îndeplinirii unei părți din Contract de către Terțul susținător, Achizitorul autorizează Furnizorul să transmită date cu caracter personal acestora numai pentru a îndeplini o cerință de afaceri, respectiv numai în scopul executării obligațiilor asumate prin contract.</w:t>
      </w:r>
    </w:p>
    <w:p w14:paraId="300D8B18" w14:textId="77777777" w:rsidR="00DF07B4" w:rsidRPr="00DF07B4" w:rsidRDefault="00DF07B4" w:rsidP="00DF07B4">
      <w:pPr>
        <w:spacing w:after="0" w:line="283" w:lineRule="auto"/>
        <w:ind w:left="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6. Furnizorul garantează Achizitorului faptul că toate contractele încheiate cu  Subcontractanții și Terțul susținător au fost actualizate din punct de vedere al conformității cu legislația aplicabilă privind protecția datelor cu caracter personal, și că accesul este strict limitat la persoanele care trebuie să acceseze datele cu caracter personal ale persoanelor vizate, astfel încât să se asigure același nivel de protecție și aceleași drepturi ale persoanelor vizate ca cele oferite de Furnizor, în caz contrar Achizitorul rezervându-și dreptul de a rezilia Contractul și de a solicita daune</w:t>
      </w:r>
    </w:p>
    <w:p w14:paraId="129DF1EF" w14:textId="77777777" w:rsidR="00DF07B4" w:rsidRPr="00DF07B4" w:rsidRDefault="00DF07B4" w:rsidP="00DF07B4">
      <w:pPr>
        <w:spacing w:after="0" w:line="283" w:lineRule="auto"/>
        <w:ind w:left="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7. Datele cu caracter personal ale persoanelor vizate pot fi prelucrate pentru: (i) comunicarea dintre Părți, (ii) furnizarea produselor în condițiile agreate prin Contract, (iii) emiterea și plata facturilor aferente produselor furnizate, (iv) transmiterea Contractului către consultanții fiecărei Părți în scop de verificare a legalității/ efectuare audit financiar, sau, după caz (v) investigarea de către autorități a fraudelor/ infracțiunilor/ contravențiilor, la solicitarea expresă a acestora și în conformitate cu dispozițiile legale aplicabile. Niciuna dintre Părți nu va utiliza datele cu caracter personal ale persoanelor vizate în alte scopuri decât cele indicate în prezentul articol sau în scopuri incompatibile cu acestea.</w:t>
      </w:r>
    </w:p>
    <w:p w14:paraId="50572BF9" w14:textId="77777777" w:rsidR="00DF07B4" w:rsidRPr="00DF07B4" w:rsidRDefault="00DF07B4" w:rsidP="00DF07B4">
      <w:pPr>
        <w:spacing w:after="0" w:line="283" w:lineRule="auto"/>
        <w:ind w:left="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8. Părțile se obligă să se asigure că angajații fiecăreia din părți care prelucrează datele cu caracter personal ale persoanelor vizate sunt ținuți de obligația de confidențialitate pe o durată nelimitată după încetarea Contractului și respectă indicațiile instituției/societății cu care are relații de </w:t>
      </w:r>
      <w:r w:rsidRPr="00DF07B4">
        <w:rPr>
          <w:rFonts w:asciiTheme="majorBidi" w:eastAsia="Calibri" w:hAnsiTheme="majorBidi" w:cstheme="majorBidi"/>
          <w:kern w:val="0"/>
          <w:lang w:val="ro-RO"/>
          <w14:ligatures w14:val="none"/>
        </w:rPr>
        <w:lastRenderedPageBreak/>
        <w:t>muncă/colaborare, utilizând aceste date exclusiv pentru scopul încheierii și executării obligațiilor prevăzute în contract.</w:t>
      </w:r>
    </w:p>
    <w:p w14:paraId="3B3EDA9B" w14:textId="77777777" w:rsidR="00DF07B4" w:rsidRPr="00DF07B4" w:rsidRDefault="00DF07B4" w:rsidP="00DF07B4">
      <w:pPr>
        <w:spacing w:after="0" w:line="283" w:lineRule="auto"/>
        <w:ind w:left="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9. Părțile vor prelucra datele cu caracter personal ale persoanelor vizate pe durata derulării contractului, precum și ulterior pe perioada necesară protejării drepturilor părților conform legii, inclusiv perioada de prescripție și termenele prevăzute de legislația în materie fiscal-contabilă și arhivare. </w:t>
      </w:r>
    </w:p>
    <w:p w14:paraId="75553C67" w14:textId="77777777" w:rsidR="00DF07B4" w:rsidRPr="00DF07B4" w:rsidRDefault="00DF07B4" w:rsidP="00DF07B4">
      <w:pPr>
        <w:spacing w:after="0" w:line="283" w:lineRule="auto"/>
        <w:ind w:left="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10. În cazul în care pe parcursul executării Contractului se schimbă datele Reprezentantului legal sau ale persoanei de contact a unei Părți, aceste schimbări trebuie aduse la cunoștința celeilalte Părți, în termen de 10 zile de la data de când a intervenit schimbarea datelor, cu mențiunea că după ce au intervenit aceste schimbări Părțile nu vor mai utiliza datele vechi ale reprezentantului legal/persoanei de contact în documentele emise pentru executarea Contractului.</w:t>
      </w:r>
    </w:p>
    <w:p w14:paraId="61FB424A" w14:textId="77777777" w:rsidR="00DF07B4" w:rsidRPr="00DF07B4" w:rsidRDefault="00DF07B4" w:rsidP="00DF07B4">
      <w:pPr>
        <w:spacing w:after="0" w:line="283" w:lineRule="auto"/>
        <w:ind w:left="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11. Fiecare dintre Părți se obligă să asigure informarea completă a persoanelor vizate  cu privire la divulgarea datelor sale cu caracter personal către cealaltă Parte</w:t>
      </w:r>
    </w:p>
    <w:p w14:paraId="7F2AE8EC" w14:textId="77777777" w:rsidR="00DF07B4" w:rsidRPr="00DF07B4" w:rsidRDefault="00DF07B4" w:rsidP="00DF07B4">
      <w:pPr>
        <w:spacing w:after="0" w:line="283" w:lineRule="auto"/>
        <w:ind w:left="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12. La solicitarea scrisă a uneia dintre Părți, cealaltă parte trebuie să pună la dispoziția acesteia toate informațiile necesare pentru a demonstra respectarea obligațiilor prevăzute mai sus privind protecția datelor cu caracter personal.</w:t>
      </w:r>
    </w:p>
    <w:p w14:paraId="2C368FFC" w14:textId="77777777" w:rsidR="00DF07B4" w:rsidRPr="00DF07B4" w:rsidRDefault="00DF07B4" w:rsidP="00DF07B4">
      <w:pPr>
        <w:spacing w:after="0" w:line="283" w:lineRule="auto"/>
        <w:ind w:left="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13. În cazul în care apar circumstanțe în care oricare dintre Părți acționează în calitate  de persoană împuternicită a celeilalte Părți sau ca operator asociat împreună cu cealaltă parte, Părțile se obligă să încheie un Acord cu caracter obligatoriu în conformitate cu prevederile art. 26 și 28 din Regulament, precum și altor prevederi legale relevante. </w:t>
      </w:r>
    </w:p>
    <w:p w14:paraId="443E7FE7" w14:textId="77777777" w:rsidR="00DF07B4" w:rsidRPr="00DF07B4" w:rsidRDefault="00DF07B4" w:rsidP="00DF07B4">
      <w:pPr>
        <w:spacing w:after="0" w:line="283" w:lineRule="auto"/>
        <w:ind w:left="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14. Comunicările dintre părți cu privire la urmărirea respectării reglementărilor privind  datele cu caracter personal se vor transmite utilizând următoarele date de contact: </w:t>
      </w:r>
    </w:p>
    <w:p w14:paraId="2CBD9417" w14:textId="77777777" w:rsidR="00DF07B4" w:rsidRPr="00DF07B4" w:rsidRDefault="00DF07B4" w:rsidP="00DF07B4">
      <w:pPr>
        <w:spacing w:after="0" w:line="283" w:lineRule="auto"/>
        <w:ind w:left="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 Pentru Achizitor – Responsabilul cu protecția datelor este disponibil la adresa de email: </w:t>
      </w:r>
      <w:hyperlink r:id="rId6" w:history="1">
        <w:r w:rsidRPr="00DF07B4">
          <w:rPr>
            <w:rFonts w:asciiTheme="majorBidi" w:eastAsia="Calibri" w:hAnsiTheme="majorBidi" w:cstheme="majorBidi"/>
            <w:kern w:val="0"/>
            <w:u w:val="single"/>
            <w:lang w:val="ro-RO"/>
            <w14:ligatures w14:val="none"/>
          </w:rPr>
          <w:t>dpo@primariaturda.ro</w:t>
        </w:r>
      </w:hyperlink>
      <w:r w:rsidRPr="00DF07B4">
        <w:rPr>
          <w:rFonts w:asciiTheme="majorBidi" w:eastAsia="Calibri" w:hAnsiTheme="majorBidi" w:cstheme="majorBidi"/>
          <w:kern w:val="0"/>
          <w:lang w:val="ro-RO"/>
          <w14:ligatures w14:val="none"/>
        </w:rPr>
        <w:t xml:space="preserve"> sau la telefon: 0727 923 915.</w:t>
      </w:r>
    </w:p>
    <w:p w14:paraId="7FE701A8" w14:textId="77777777" w:rsidR="00DF07B4" w:rsidRPr="00DF07B4" w:rsidRDefault="00DF07B4" w:rsidP="00DF07B4">
      <w:pPr>
        <w:spacing w:after="0" w:line="283" w:lineRule="auto"/>
        <w:ind w:left="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 Pentru Furnizor – Responsabil cu protecția datelor este disponibil la adresa de  email: </w:t>
      </w:r>
      <w:r w:rsidRPr="00DF07B4">
        <w:rPr>
          <w:sz w:val="22"/>
          <w:szCs w:val="22"/>
          <w:lang w:val="fr-FR"/>
        </w:rPr>
        <w:t>______________________</w:t>
      </w:r>
      <w:r w:rsidRPr="00DF07B4">
        <w:rPr>
          <w:rFonts w:asciiTheme="majorBidi" w:eastAsia="Calibri" w:hAnsiTheme="majorBidi" w:cstheme="majorBidi"/>
          <w:kern w:val="0"/>
          <w:lang w:val="ro-RO"/>
          <w14:ligatures w14:val="none"/>
        </w:rPr>
        <w:t>sau la telefon: __________________.</w:t>
      </w:r>
    </w:p>
    <w:p w14:paraId="5C3778EC" w14:textId="77777777" w:rsidR="00DF07B4" w:rsidRPr="00DF07B4" w:rsidRDefault="00DF07B4" w:rsidP="00DF07B4">
      <w:pPr>
        <w:spacing w:after="0" w:line="283" w:lineRule="auto"/>
        <w:jc w:val="both"/>
        <w:rPr>
          <w:rFonts w:asciiTheme="majorBidi" w:eastAsia="Calibri" w:hAnsiTheme="majorBidi" w:cstheme="majorBidi"/>
          <w:kern w:val="0"/>
          <w:lang w:val="ro-RO"/>
          <w14:ligatures w14:val="none"/>
        </w:rPr>
      </w:pPr>
    </w:p>
    <w:p w14:paraId="5726EF58" w14:textId="77777777" w:rsidR="00DF07B4" w:rsidRPr="00DF07B4" w:rsidRDefault="00DF07B4" w:rsidP="00DF07B4">
      <w:pPr>
        <w:numPr>
          <w:ilvl w:val="0"/>
          <w:numId w:val="25"/>
        </w:numPr>
        <w:spacing w:after="0" w:line="283" w:lineRule="auto"/>
        <w:ind w:left="284" w:hanging="284"/>
        <w:jc w:val="both"/>
        <w:rPr>
          <w:rFonts w:asciiTheme="majorBidi" w:eastAsia="Calibri" w:hAnsiTheme="majorBidi" w:cstheme="majorBidi"/>
          <w:b/>
          <w:bCs/>
          <w:kern w:val="0"/>
          <w:lang w:val="ro-RO"/>
          <w14:ligatures w14:val="none"/>
        </w:rPr>
      </w:pPr>
      <w:r w:rsidRPr="00DF07B4">
        <w:rPr>
          <w:rFonts w:asciiTheme="majorBidi" w:eastAsia="Calibri" w:hAnsiTheme="majorBidi" w:cstheme="majorBidi"/>
          <w:b/>
          <w:bCs/>
          <w:kern w:val="0"/>
          <w:lang w:val="ro-RO"/>
          <w14:ligatures w14:val="none"/>
        </w:rPr>
        <w:t>Obligațiile principale ale Achizitorului</w:t>
      </w:r>
    </w:p>
    <w:p w14:paraId="0BB8D53E"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Achizitorul va pune la dispoziția Furnizorului, cu promptitudine, orice informații și/sau documente pe care le deține și care pot fi relevante pentru realizarea Contractului. </w:t>
      </w:r>
    </w:p>
    <w:p w14:paraId="4CD96FEF"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Achizitorul se obligă să respecte dispozițiile din Caietul de sarcini.</w:t>
      </w:r>
    </w:p>
    <w:p w14:paraId="4CA7F772"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Achizitorul își asumă răspunderea pentru veridicitatea, corectitudinea și legalitatea datelor/ informațiilor/ documentelor puse la dispoziția Furnizorului în vederea îndeplinirii Contractului. În acest sens, se prezumă că toate datele/informațiile, documentele prezentate Furnizorului sunt însușite de către conducătorul unității și/sau de către persoanele în drept având funcție de decizie care au aprobat respectivele documente.</w:t>
      </w:r>
    </w:p>
    <w:p w14:paraId="62CC9F29"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Achizitorul va colabora, atât cât este posibil, cu Furnizorul pentru furnizarea informațiilor pe care acesta din urmă le poate solicita în mod rezonabil pentru realizarea Contractului.</w:t>
      </w:r>
    </w:p>
    <w:p w14:paraId="5F02E46C"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Achizitorul are obligația să desemneze, în termen de 5 (cinci) zile de la semnarea contractului, persoana /echipa de monitorizare a contractului.</w:t>
      </w:r>
    </w:p>
    <w:p w14:paraId="0D01FF18"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Achizitorul se obligă să recepționeze produsele furnizate și să certifice conformitatea astfel cum este prevăzut în Caietul sarcini. Produsele vor fi furnizate impreuna cu toate documentele obligatorii solicitate conform caietului de sarcini, respectiv:</w:t>
      </w:r>
    </w:p>
    <w:p w14:paraId="20A3F8DD" w14:textId="77777777" w:rsidR="00DF07B4" w:rsidRPr="00DF07B4" w:rsidRDefault="00DF07B4" w:rsidP="00DF07B4">
      <w:pPr>
        <w:spacing w:after="0" w:line="283" w:lineRule="auto"/>
        <w:ind w:left="426"/>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w:t>
      </w:r>
      <w:r w:rsidRPr="00DF07B4">
        <w:rPr>
          <w:rFonts w:asciiTheme="majorBidi" w:eastAsia="Calibri" w:hAnsiTheme="majorBidi" w:cstheme="majorBidi"/>
          <w:kern w:val="0"/>
          <w:lang w:val="ro-RO"/>
          <w14:ligatures w14:val="none"/>
        </w:rPr>
        <w:tab/>
        <w:t>documentele de însoțire a mărfii (aviz de însoțire a mărfii/aviz de expediție etc.)</w:t>
      </w:r>
    </w:p>
    <w:p w14:paraId="4D8EF227" w14:textId="77777777" w:rsidR="00DF07B4" w:rsidRPr="00DF07B4" w:rsidRDefault="00DF07B4" w:rsidP="00DF07B4">
      <w:pPr>
        <w:spacing w:after="0" w:line="283" w:lineRule="auto"/>
        <w:ind w:left="426"/>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w:t>
      </w:r>
      <w:r w:rsidRPr="00DF07B4">
        <w:rPr>
          <w:rFonts w:asciiTheme="majorBidi" w:eastAsia="Calibri" w:hAnsiTheme="majorBidi" w:cstheme="majorBidi"/>
          <w:kern w:val="0"/>
          <w:lang w:val="ro-RO"/>
          <w14:ligatures w14:val="none"/>
        </w:rPr>
        <w:tab/>
        <w:t>documentația tehnică (descrierea tehnică a echipamentelor se va face conform fiselor puse la dispoziția ofertanților în cadrul documentației de atribuire)</w:t>
      </w:r>
    </w:p>
    <w:p w14:paraId="7FECA106" w14:textId="77777777" w:rsidR="00DF07B4" w:rsidRPr="00DF07B4" w:rsidRDefault="00DF07B4" w:rsidP="00DF07B4">
      <w:pPr>
        <w:spacing w:after="0" w:line="283" w:lineRule="auto"/>
        <w:ind w:left="426"/>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w:t>
      </w:r>
      <w:r w:rsidRPr="00DF07B4">
        <w:rPr>
          <w:rFonts w:asciiTheme="majorBidi" w:eastAsia="Calibri" w:hAnsiTheme="majorBidi" w:cstheme="majorBidi"/>
          <w:kern w:val="0"/>
          <w:lang w:val="ro-RO"/>
          <w14:ligatures w14:val="none"/>
        </w:rPr>
        <w:tab/>
        <w:t>Declarația de conformitate care atestă conformitatea produsului cu legislația aplicabilă;</w:t>
      </w:r>
    </w:p>
    <w:p w14:paraId="33EA61BC" w14:textId="77777777" w:rsidR="00DF07B4" w:rsidRPr="00DF07B4" w:rsidRDefault="00DF07B4" w:rsidP="00DF07B4">
      <w:pPr>
        <w:spacing w:after="0" w:line="283" w:lineRule="auto"/>
        <w:ind w:left="426"/>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lastRenderedPageBreak/>
        <w:t>•</w:t>
      </w:r>
      <w:r w:rsidRPr="00DF07B4">
        <w:rPr>
          <w:rFonts w:asciiTheme="majorBidi" w:eastAsia="Calibri" w:hAnsiTheme="majorBidi" w:cstheme="majorBidi"/>
          <w:kern w:val="0"/>
          <w:lang w:val="ro-RO"/>
          <w14:ligatures w14:val="none"/>
        </w:rPr>
        <w:tab/>
        <w:t>Certificat de conformitate emis de un organism acreditat, în conformitate cu legislația aplicabilă;</w:t>
      </w:r>
    </w:p>
    <w:p w14:paraId="41B43B32" w14:textId="77777777" w:rsidR="00DF07B4" w:rsidRPr="00DF07B4" w:rsidRDefault="00DF07B4" w:rsidP="00DF07B4">
      <w:pPr>
        <w:spacing w:after="0" w:line="283" w:lineRule="auto"/>
        <w:ind w:left="426"/>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w:t>
      </w:r>
      <w:r w:rsidRPr="00DF07B4">
        <w:rPr>
          <w:rFonts w:asciiTheme="majorBidi" w:eastAsia="Calibri" w:hAnsiTheme="majorBidi" w:cstheme="majorBidi"/>
          <w:kern w:val="0"/>
          <w:lang w:val="ro-RO"/>
          <w14:ligatures w14:val="none"/>
        </w:rPr>
        <w:tab/>
        <w:t>Garanția produselor emisă de furnizor / producător;</w:t>
      </w:r>
    </w:p>
    <w:p w14:paraId="3A4FB519" w14:textId="77777777" w:rsidR="00DF07B4" w:rsidRPr="00DF07B4" w:rsidRDefault="00DF07B4" w:rsidP="00DF07B4">
      <w:pPr>
        <w:spacing w:after="0" w:line="283" w:lineRule="auto"/>
        <w:ind w:left="426"/>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w:t>
      </w:r>
      <w:r w:rsidRPr="00DF07B4">
        <w:rPr>
          <w:rFonts w:asciiTheme="majorBidi" w:eastAsia="Calibri" w:hAnsiTheme="majorBidi" w:cstheme="majorBidi"/>
          <w:kern w:val="0"/>
          <w:lang w:val="ro-RO"/>
          <w14:ligatures w14:val="none"/>
        </w:rPr>
        <w:tab/>
        <w:t>declarația pe proprie răspundere că toate echipamentele furnizate sunt noi;</w:t>
      </w:r>
    </w:p>
    <w:p w14:paraId="1EE341F2" w14:textId="77777777" w:rsidR="00DF07B4" w:rsidRPr="00DF07B4" w:rsidRDefault="00DF07B4" w:rsidP="00DF07B4">
      <w:pPr>
        <w:spacing w:after="0" w:line="283" w:lineRule="auto"/>
        <w:ind w:left="426"/>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w:t>
      </w:r>
      <w:r w:rsidRPr="00DF07B4">
        <w:rPr>
          <w:rFonts w:asciiTheme="majorBidi" w:eastAsia="Calibri" w:hAnsiTheme="majorBidi" w:cstheme="majorBidi"/>
          <w:kern w:val="0"/>
          <w:lang w:val="ro-RO"/>
          <w14:ligatures w14:val="none"/>
        </w:rPr>
        <w:tab/>
        <w:t>Certificat de calibrare, dacă este cazul;</w:t>
      </w:r>
    </w:p>
    <w:p w14:paraId="0F65ADCB" w14:textId="77777777" w:rsidR="00DF07B4" w:rsidRPr="00DF07B4" w:rsidRDefault="00DF07B4" w:rsidP="00DF07B4">
      <w:pPr>
        <w:spacing w:after="0" w:line="283" w:lineRule="auto"/>
        <w:ind w:left="426"/>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w:t>
      </w:r>
      <w:r w:rsidRPr="00DF07B4">
        <w:rPr>
          <w:rFonts w:asciiTheme="majorBidi" w:eastAsia="Calibri" w:hAnsiTheme="majorBidi" w:cstheme="majorBidi"/>
          <w:kern w:val="0"/>
          <w:lang w:val="ro-RO"/>
          <w14:ligatures w14:val="none"/>
        </w:rPr>
        <w:tab/>
        <w:t>Manualele de folosire / operare / mentenanță a produselor;</w:t>
      </w:r>
    </w:p>
    <w:p w14:paraId="4AC90628" w14:textId="77777777" w:rsidR="00DF07B4" w:rsidRPr="00DF07B4" w:rsidRDefault="00DF07B4" w:rsidP="00DF07B4">
      <w:pPr>
        <w:spacing w:after="0" w:line="283" w:lineRule="auto"/>
        <w:ind w:left="426"/>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w:t>
      </w:r>
      <w:r w:rsidRPr="00DF07B4">
        <w:rPr>
          <w:rFonts w:asciiTheme="majorBidi" w:eastAsia="Calibri" w:hAnsiTheme="majorBidi" w:cstheme="majorBidi"/>
          <w:kern w:val="0"/>
          <w:lang w:val="ro-RO"/>
          <w14:ligatures w14:val="none"/>
        </w:rPr>
        <w:tab/>
        <w:t xml:space="preserve">Raport privind testarea; </w:t>
      </w:r>
    </w:p>
    <w:p w14:paraId="1CFE1C54" w14:textId="77777777" w:rsidR="00DF07B4" w:rsidRPr="00DF07B4" w:rsidRDefault="00DF07B4" w:rsidP="00DF07B4">
      <w:pPr>
        <w:spacing w:after="0" w:line="283" w:lineRule="auto"/>
        <w:ind w:left="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w:t>
      </w:r>
      <w:r w:rsidRPr="00DF07B4">
        <w:rPr>
          <w:rFonts w:asciiTheme="majorBidi" w:eastAsia="Calibri" w:hAnsiTheme="majorBidi" w:cstheme="majorBidi"/>
          <w:kern w:val="0"/>
          <w:lang w:val="ro-RO"/>
          <w14:ligatures w14:val="none"/>
        </w:rPr>
        <w:tab/>
        <w:t xml:space="preserve"> orice alt document mentionat in Caietul de sarcini și nespecificat la acest capitol.</w:t>
      </w:r>
    </w:p>
    <w:p w14:paraId="5B91764A"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Achizitorul poate notifica Furnizorul cu privire la necesitatea revizuirii/respingerea Produselor. Solicitarea de revizuire/respingerea va fi motivată, cu comentarii scrise. Achizitorul are dreptul de a rezoluționa/rezilia contractul atunci când se respinge produsul livrat, de 2 ori, pe motive de calitate.</w:t>
      </w:r>
    </w:p>
    <w:p w14:paraId="7673E26D"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Recepția produselor se va realiza conform procedurii prevăzute în Caietul de sarcini.</w:t>
      </w:r>
      <w:r w:rsidRPr="00DF07B4">
        <w:rPr>
          <w:rFonts w:asciiTheme="majorBidi" w:eastAsia="Times New Roman" w:hAnsiTheme="majorBidi" w:cstheme="majorBidi"/>
          <w:spacing w:val="-4"/>
          <w:kern w:val="0"/>
          <w:lang w:val="ro-RO"/>
          <w14:ligatures w14:val="none"/>
        </w:rPr>
        <w:t xml:space="preserve"> Recepția produselor se va efectua pe bază de proces verbal semnat de Furnizor și comisia de receptie  formata din reprezentanti ai achizitorului. Recepția produselor se poate realiza în mai multe etape, in functie de progresul contractului, respectiv:</w:t>
      </w:r>
    </w:p>
    <w:p w14:paraId="56C25EDD" w14:textId="77777777" w:rsidR="00DF07B4" w:rsidRPr="00DF07B4" w:rsidRDefault="00DF07B4" w:rsidP="00DF07B4">
      <w:pPr>
        <w:numPr>
          <w:ilvl w:val="0"/>
          <w:numId w:val="27"/>
        </w:numPr>
        <w:spacing w:after="0" w:line="283" w:lineRule="auto"/>
        <w:ind w:left="714" w:hanging="357"/>
        <w:contextualSpacing/>
        <w:jc w:val="both"/>
        <w:rPr>
          <w:rFonts w:asciiTheme="majorBidi" w:eastAsia="Calibri" w:hAnsiTheme="majorBidi" w:cstheme="majorBidi"/>
          <w:spacing w:val="-4"/>
          <w:kern w:val="0"/>
          <w:lang w:val="ro-RO"/>
          <w14:ligatures w14:val="none"/>
        </w:rPr>
      </w:pPr>
      <w:r w:rsidRPr="00DF07B4">
        <w:rPr>
          <w:rFonts w:asciiTheme="majorBidi" w:eastAsia="Calibri" w:hAnsiTheme="majorBidi" w:cstheme="majorBidi"/>
          <w:spacing w:val="-4"/>
          <w:kern w:val="0"/>
          <w:lang w:val="ro-RO"/>
          <w14:ligatures w14:val="none"/>
        </w:rPr>
        <w:t>recepția cantitativă se va realiza după livrarea produselor în cantitatea solicitată, la locația indicată de achizitor ;</w:t>
      </w:r>
    </w:p>
    <w:p w14:paraId="79BE3A72" w14:textId="77777777" w:rsidR="00DF07B4" w:rsidRPr="00DF07B4" w:rsidRDefault="00DF07B4" w:rsidP="00DF07B4">
      <w:pPr>
        <w:numPr>
          <w:ilvl w:val="0"/>
          <w:numId w:val="27"/>
        </w:numPr>
        <w:spacing w:after="0" w:line="283" w:lineRule="auto"/>
        <w:ind w:left="714" w:hanging="357"/>
        <w:contextualSpacing/>
        <w:jc w:val="both"/>
        <w:rPr>
          <w:rFonts w:asciiTheme="majorBidi" w:eastAsia="Calibri" w:hAnsiTheme="majorBidi" w:cstheme="majorBidi"/>
          <w:spacing w:val="-4"/>
          <w:kern w:val="0"/>
          <w:lang w:val="ro-RO"/>
          <w14:ligatures w14:val="none"/>
        </w:rPr>
      </w:pPr>
      <w:r w:rsidRPr="00DF07B4">
        <w:rPr>
          <w:rFonts w:asciiTheme="majorBidi" w:eastAsia="Calibri" w:hAnsiTheme="majorBidi" w:cstheme="majorBidi"/>
          <w:spacing w:val="-4"/>
          <w:kern w:val="0"/>
          <w:lang w:val="ro-RO"/>
          <w14:ligatures w14:val="none"/>
        </w:rPr>
        <w:t xml:space="preserve">recepția calitativă se va realiza după </w:t>
      </w:r>
      <w:bookmarkStart w:id="7" w:name="_Hlk178855774"/>
      <w:r w:rsidRPr="00DF07B4">
        <w:rPr>
          <w:rFonts w:asciiTheme="majorBidi" w:eastAsia="Calibri" w:hAnsiTheme="majorBidi" w:cstheme="majorBidi"/>
          <w:spacing w:val="-4"/>
          <w:kern w:val="0"/>
          <w:lang w:val="ro-RO"/>
          <w14:ligatures w14:val="none"/>
        </w:rPr>
        <w:t xml:space="preserve">instalare, punere în funcțiune și testare </w:t>
      </w:r>
      <w:bookmarkEnd w:id="7"/>
      <w:r w:rsidRPr="00DF07B4">
        <w:rPr>
          <w:rFonts w:asciiTheme="majorBidi" w:eastAsia="Calibri" w:hAnsiTheme="majorBidi" w:cstheme="majorBidi"/>
          <w:spacing w:val="-4"/>
          <w:kern w:val="0"/>
          <w:lang w:val="ro-RO"/>
          <w14:ligatures w14:val="none"/>
        </w:rPr>
        <w:t>a produselor și, daca dupa caz, după ce toate defectele au fost remediate.</w:t>
      </w:r>
    </w:p>
    <w:p w14:paraId="11D5126A" w14:textId="77777777" w:rsidR="00DF07B4" w:rsidRPr="00DF07B4" w:rsidRDefault="00DF07B4" w:rsidP="00DF07B4">
      <w:pPr>
        <w:numPr>
          <w:ilvl w:val="1"/>
          <w:numId w:val="25"/>
        </w:numPr>
        <w:spacing w:after="0" w:line="283" w:lineRule="auto"/>
        <w:ind w:hanging="721"/>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Procesul verbal de recepție calitativă  și cantitativă va include unul din următoarele rezultate:</w:t>
      </w:r>
    </w:p>
    <w:p w14:paraId="36302EAC" w14:textId="77777777" w:rsidR="00DF07B4" w:rsidRPr="00DF07B4" w:rsidRDefault="00DF07B4" w:rsidP="00DF07B4">
      <w:pPr>
        <w:numPr>
          <w:ilvl w:val="0"/>
          <w:numId w:val="29"/>
        </w:numPr>
        <w:spacing w:after="0" w:line="283" w:lineRule="auto"/>
        <w:contextualSpacing/>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admiterea recepției cu sau fără obiecții;</w:t>
      </w:r>
    </w:p>
    <w:p w14:paraId="717B3EDE" w14:textId="77777777" w:rsidR="00DF07B4" w:rsidRPr="00DF07B4" w:rsidRDefault="00DF07B4" w:rsidP="00DF07B4">
      <w:pPr>
        <w:numPr>
          <w:ilvl w:val="0"/>
          <w:numId w:val="29"/>
        </w:numPr>
        <w:spacing w:after="0" w:line="283" w:lineRule="auto"/>
        <w:contextualSpacing/>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suspendarea  recepției, in conditiile prevazute in caietul de sarcini;</w:t>
      </w:r>
    </w:p>
    <w:p w14:paraId="2027C84E" w14:textId="77777777" w:rsidR="00DF07B4" w:rsidRPr="00DF07B4" w:rsidRDefault="00DF07B4" w:rsidP="00DF07B4">
      <w:pPr>
        <w:numPr>
          <w:ilvl w:val="0"/>
          <w:numId w:val="29"/>
        </w:numPr>
        <w:spacing w:after="0" w:line="283" w:lineRule="auto"/>
        <w:contextualSpacing/>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respingerea recepției (dacă se constată vicii care nu pot fi remediate și care, prin natura lor, împiedică realizarea uneia sau a mai multor exigențe esențiale).</w:t>
      </w:r>
    </w:p>
    <w:p w14:paraId="313C2357"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Achizitorul se obligă să plătească Prețul Contractului către Furnizor,</w:t>
      </w:r>
      <w:r w:rsidRPr="00DF07B4">
        <w:rPr>
          <w:rFonts w:asciiTheme="majorBidi" w:eastAsia="Calibri" w:hAnsiTheme="majorBidi" w:cstheme="majorBidi"/>
          <w:b/>
          <w:bCs/>
          <w:kern w:val="0"/>
          <w:lang w:val="ro-RO"/>
          <w14:ligatures w14:val="none"/>
        </w:rPr>
        <w:t xml:space="preserve"> în termen de 5 zile</w:t>
      </w:r>
      <w:r w:rsidRPr="00DF07B4">
        <w:rPr>
          <w:rFonts w:asciiTheme="majorBidi" w:eastAsia="Calibri" w:hAnsiTheme="majorBidi" w:cstheme="majorBidi"/>
          <w:kern w:val="0"/>
          <w:lang w:val="ro-RO"/>
          <w14:ligatures w14:val="none"/>
        </w:rPr>
        <w:t xml:space="preserve"> </w:t>
      </w:r>
      <w:r w:rsidRPr="00DF07B4">
        <w:rPr>
          <w:rFonts w:asciiTheme="majorBidi" w:eastAsia="Calibri" w:hAnsiTheme="majorBidi" w:cstheme="majorBidi"/>
          <w:b/>
          <w:bCs/>
          <w:kern w:val="0"/>
          <w:lang w:val="ro-RO"/>
          <w14:ligatures w14:val="none"/>
        </w:rPr>
        <w:t xml:space="preserve">de la incasarea sumelor de la finantator, fiind aplicabil mecanismul cererilor de transfer, </w:t>
      </w:r>
      <w:r w:rsidRPr="00DF07B4">
        <w:rPr>
          <w:rFonts w:asciiTheme="majorBidi" w:eastAsia="Calibri" w:hAnsiTheme="majorBidi" w:cstheme="majorBidi"/>
          <w:kern w:val="0"/>
          <w:lang w:val="ro-RO"/>
          <w14:ligatures w14:val="none"/>
        </w:rPr>
        <w:t>și numai în condițiile Caietului de sarcini.</w:t>
      </w:r>
    </w:p>
    <w:p w14:paraId="6B2493A0"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bookmarkStart w:id="8" w:name="_Hlk178922233"/>
      <w:r w:rsidRPr="00DF07B4">
        <w:rPr>
          <w:rFonts w:asciiTheme="majorBidi" w:eastAsia="Calibri" w:hAnsiTheme="majorBidi" w:cstheme="majorBidi"/>
          <w:kern w:val="0"/>
          <w:lang w:val="ro-RO"/>
          <w14:ligatures w14:val="none"/>
        </w:rPr>
        <w:t>Obligatiile achizitorului se completeaza cu cele prevazute in caietul de sarcini.</w:t>
      </w:r>
    </w:p>
    <w:bookmarkEnd w:id="8"/>
    <w:p w14:paraId="754044DA" w14:textId="77777777" w:rsidR="00DF07B4" w:rsidRPr="00DF07B4" w:rsidRDefault="00DF07B4" w:rsidP="00DF07B4">
      <w:pPr>
        <w:spacing w:after="0" w:line="283" w:lineRule="auto"/>
        <w:ind w:left="426"/>
        <w:jc w:val="both"/>
        <w:rPr>
          <w:rFonts w:asciiTheme="majorBidi" w:eastAsia="Calibri" w:hAnsiTheme="majorBidi" w:cstheme="majorBidi"/>
          <w:kern w:val="0"/>
          <w:lang w:val="ro-RO"/>
          <w14:ligatures w14:val="none"/>
        </w:rPr>
      </w:pPr>
    </w:p>
    <w:p w14:paraId="3D9E5668" w14:textId="77777777" w:rsidR="00DF07B4" w:rsidRPr="00DF07B4" w:rsidRDefault="00DF07B4" w:rsidP="00DF07B4">
      <w:pPr>
        <w:numPr>
          <w:ilvl w:val="0"/>
          <w:numId w:val="25"/>
        </w:numPr>
        <w:spacing w:after="0" w:line="283" w:lineRule="auto"/>
        <w:ind w:left="284" w:hanging="284"/>
        <w:jc w:val="both"/>
        <w:rPr>
          <w:rFonts w:asciiTheme="majorBidi" w:eastAsia="Calibri" w:hAnsiTheme="majorBidi" w:cstheme="majorBidi"/>
          <w:b/>
          <w:bCs/>
          <w:kern w:val="0"/>
          <w:lang w:val="ro-RO"/>
          <w14:ligatures w14:val="none"/>
        </w:rPr>
      </w:pPr>
      <w:r w:rsidRPr="00DF07B4">
        <w:rPr>
          <w:rFonts w:asciiTheme="majorBidi" w:eastAsia="Calibri" w:hAnsiTheme="majorBidi" w:cstheme="majorBidi"/>
          <w:b/>
          <w:bCs/>
          <w:kern w:val="0"/>
          <w:lang w:val="ro-RO"/>
          <w14:ligatures w14:val="none"/>
        </w:rPr>
        <w:t>Asocierea de operatori economici- dacă este cazul</w:t>
      </w:r>
    </w:p>
    <w:p w14:paraId="7E65AD51"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Fiecare dintre asociați este responsabil individual și în solidar față de Achizitorul, fiind considerat ca având obligații comune și individuale pentru executarea Contractului.</w:t>
      </w:r>
    </w:p>
    <w:p w14:paraId="1DB6FEF4"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Membrii asocierii înțeleg și confirmă că liderul stabilit prin acordul de asociere este desemnat de asociere să acționeze în numele său și este autorizată să angajeze asocierea în cadrul Contractului.</w:t>
      </w:r>
    </w:p>
    <w:p w14:paraId="105F9A4E"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Membrii asocierii înțeleg și confirmă că liderul asocierii este autorizat să primească Dispoziții din partea Achizitorului și să primească plata pentru și în numele persoanelor care constituie asocierea.</w:t>
      </w:r>
    </w:p>
    <w:p w14:paraId="3EAF56A3"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Prevederile contractului de asociere nu sunt opozabile Achizitorului.</w:t>
      </w:r>
    </w:p>
    <w:p w14:paraId="679B7CCF" w14:textId="77777777" w:rsidR="00DF07B4" w:rsidRPr="00DF07B4" w:rsidRDefault="00DF07B4" w:rsidP="00DF07B4">
      <w:pPr>
        <w:spacing w:after="0" w:line="283" w:lineRule="auto"/>
        <w:ind w:left="426"/>
        <w:jc w:val="both"/>
        <w:rPr>
          <w:rFonts w:asciiTheme="majorBidi" w:eastAsia="Calibri" w:hAnsiTheme="majorBidi" w:cstheme="majorBidi"/>
          <w:kern w:val="0"/>
          <w:lang w:val="ro-RO"/>
          <w14:ligatures w14:val="none"/>
        </w:rPr>
      </w:pPr>
    </w:p>
    <w:p w14:paraId="531009FC" w14:textId="77777777" w:rsidR="00DF07B4" w:rsidRPr="00DF07B4" w:rsidRDefault="00DF07B4" w:rsidP="00DF07B4">
      <w:pPr>
        <w:numPr>
          <w:ilvl w:val="0"/>
          <w:numId w:val="25"/>
        </w:numPr>
        <w:spacing w:after="0" w:line="283" w:lineRule="auto"/>
        <w:ind w:left="284" w:hanging="284"/>
        <w:jc w:val="both"/>
        <w:rPr>
          <w:rFonts w:asciiTheme="majorBidi" w:eastAsia="Calibri" w:hAnsiTheme="majorBidi" w:cstheme="majorBidi"/>
          <w:b/>
          <w:bCs/>
          <w:kern w:val="0"/>
          <w:lang w:val="ro-RO"/>
          <w14:ligatures w14:val="none"/>
        </w:rPr>
      </w:pPr>
      <w:r w:rsidRPr="00DF07B4">
        <w:rPr>
          <w:rFonts w:asciiTheme="majorBidi" w:eastAsia="Calibri" w:hAnsiTheme="majorBidi" w:cstheme="majorBidi"/>
          <w:b/>
          <w:bCs/>
          <w:kern w:val="0"/>
          <w:lang w:val="ro-RO"/>
          <w14:ligatures w14:val="none"/>
        </w:rPr>
        <w:t>Obligațiile principale ale Furnizorului</w:t>
      </w:r>
    </w:p>
    <w:p w14:paraId="295BDAE5" w14:textId="77777777" w:rsidR="00DF07B4" w:rsidRPr="00DF07B4" w:rsidRDefault="00DF07B4" w:rsidP="00DF07B4">
      <w:pPr>
        <w:numPr>
          <w:ilvl w:val="1"/>
          <w:numId w:val="25"/>
        </w:numPr>
        <w:tabs>
          <w:tab w:val="num" w:pos="270"/>
        </w:tabs>
        <w:spacing w:after="0" w:line="283" w:lineRule="auto"/>
        <w:ind w:left="360"/>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Furnizorul va furniza Produsele și își va îndeplini obligațiile în condițiile stabilite prin prezentul Contract, cu respectarea prevederilor documentației de atribuire și a ofertei în baza căreia i-a fost adjudecat contractul.</w:t>
      </w:r>
    </w:p>
    <w:p w14:paraId="43E94E92" w14:textId="77777777" w:rsidR="00DF07B4" w:rsidRPr="00DF07B4" w:rsidRDefault="00DF07B4" w:rsidP="00DF07B4">
      <w:pPr>
        <w:numPr>
          <w:ilvl w:val="1"/>
          <w:numId w:val="25"/>
        </w:numPr>
        <w:tabs>
          <w:tab w:val="num" w:pos="270"/>
        </w:tabs>
        <w:spacing w:after="0" w:line="283" w:lineRule="auto"/>
        <w:ind w:left="360"/>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Furnizorul va furniza Produsele cu atenție, eficiență și diligență, cu respectarea dispozițiile legale, aprobările și standardele tehnice, profesionale și de calitate în vigoare.</w:t>
      </w:r>
    </w:p>
    <w:p w14:paraId="68780689" w14:textId="77777777" w:rsidR="00DF07B4" w:rsidRPr="00DF07B4" w:rsidRDefault="00DF07B4" w:rsidP="00DF07B4">
      <w:pPr>
        <w:numPr>
          <w:ilvl w:val="1"/>
          <w:numId w:val="25"/>
        </w:numPr>
        <w:tabs>
          <w:tab w:val="num" w:pos="270"/>
        </w:tabs>
        <w:spacing w:after="0" w:line="283" w:lineRule="auto"/>
        <w:ind w:left="360"/>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Furnizorul se obligă să constituie garanția de bună execuție în conformitate cu prevederile art.9 din pezentul contract. </w:t>
      </w:r>
    </w:p>
    <w:p w14:paraId="5F9FAB41" w14:textId="77777777" w:rsidR="00DF07B4" w:rsidRPr="00DF07B4" w:rsidRDefault="00DF07B4" w:rsidP="00DF07B4">
      <w:pPr>
        <w:numPr>
          <w:ilvl w:val="1"/>
          <w:numId w:val="25"/>
        </w:numPr>
        <w:tabs>
          <w:tab w:val="num" w:pos="270"/>
        </w:tabs>
        <w:spacing w:after="0" w:line="283" w:lineRule="auto"/>
        <w:ind w:left="360"/>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lastRenderedPageBreak/>
        <w:t>Furnizorul va respecta toate prevederile legale în vigoare în România și se va asigura că și Personalul său, implicat în Contract, va respecta prevederile legale, aprobările și standardele tehnice, profesionale și de calitate în vigoare.</w:t>
      </w:r>
    </w:p>
    <w:p w14:paraId="0B79D5A0" w14:textId="77777777" w:rsidR="00DF07B4" w:rsidRPr="00DF07B4" w:rsidRDefault="00DF07B4" w:rsidP="00DF07B4">
      <w:pPr>
        <w:numPr>
          <w:ilvl w:val="1"/>
          <w:numId w:val="25"/>
        </w:numPr>
        <w:tabs>
          <w:tab w:val="num" w:pos="270"/>
        </w:tabs>
        <w:spacing w:after="0" w:line="283" w:lineRule="auto"/>
        <w:ind w:left="360"/>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În cazul în care Furnizorul este o asociere alcătuită din doi sau mai mulți operatori economici, toți aceștia vor fi ținuți solidar responsabili de îndeplinirea obligațiilor din Contract.</w:t>
      </w:r>
    </w:p>
    <w:p w14:paraId="5C051C03" w14:textId="77777777" w:rsidR="00DF07B4" w:rsidRPr="00DF07B4" w:rsidRDefault="00DF07B4" w:rsidP="00DF07B4">
      <w:pPr>
        <w:numPr>
          <w:ilvl w:val="1"/>
          <w:numId w:val="25"/>
        </w:numPr>
        <w:tabs>
          <w:tab w:val="num" w:pos="270"/>
        </w:tabs>
        <w:spacing w:after="0" w:line="283" w:lineRule="auto"/>
        <w:ind w:left="360"/>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Părțile vor colabora, pentru furnizarea de informații pe care le pot solicita în mod rezonabil între ele pentru realizarea Contractului.</w:t>
      </w:r>
    </w:p>
    <w:p w14:paraId="4B108478" w14:textId="77777777" w:rsidR="00DF07B4" w:rsidRPr="00DF07B4" w:rsidRDefault="00DF07B4" w:rsidP="00DF07B4">
      <w:pPr>
        <w:numPr>
          <w:ilvl w:val="1"/>
          <w:numId w:val="25"/>
        </w:numPr>
        <w:tabs>
          <w:tab w:val="num" w:pos="270"/>
        </w:tabs>
        <w:spacing w:after="0" w:line="283" w:lineRule="auto"/>
        <w:ind w:left="360"/>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Furnizorul va adopta toate măsurile necesare pentru a asigura, în mod continuu, Personalul, echipamentele și suportul necesare pentru îndeplinirea în mod eficient a obligațiilor asumate prin Contract.</w:t>
      </w:r>
    </w:p>
    <w:p w14:paraId="53B6C037" w14:textId="77777777" w:rsidR="00DF07B4" w:rsidRPr="00DF07B4" w:rsidRDefault="00DF07B4" w:rsidP="00DF07B4">
      <w:pPr>
        <w:numPr>
          <w:ilvl w:val="1"/>
          <w:numId w:val="25"/>
        </w:numPr>
        <w:tabs>
          <w:tab w:val="num" w:pos="270"/>
        </w:tabs>
        <w:spacing w:after="0" w:line="283" w:lineRule="auto"/>
        <w:ind w:left="360"/>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Furnizorul are obligația de a desemna, în termen de 5 (cinci) zile de la semnarea contractului, persoana de contact. </w:t>
      </w:r>
    </w:p>
    <w:p w14:paraId="24F8E8E8" w14:textId="77777777" w:rsidR="00DF07B4" w:rsidRPr="00DF07B4" w:rsidRDefault="00DF07B4" w:rsidP="00DF07B4">
      <w:pPr>
        <w:numPr>
          <w:ilvl w:val="1"/>
          <w:numId w:val="25"/>
        </w:numPr>
        <w:tabs>
          <w:tab w:val="num" w:pos="270"/>
        </w:tabs>
        <w:spacing w:after="0" w:line="283" w:lineRule="auto"/>
        <w:ind w:left="360"/>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Furnizorul are obligația de a asigura disponibilitatea Personalului, pe toată durata Contractului. Furnizorul are obligația de a asigura desfășurarea activităților stipulate în Contract prin acoperirea cu Personal specializat pe toată durata implementării Contractului. Furnizorul trebuie să se asigure că, pentru toată perioada Contractului, Personalul principal alocat fiecărei activități vor îndeplini obligațiile stabilite în sarcina acestora.</w:t>
      </w:r>
    </w:p>
    <w:p w14:paraId="7C0BC779" w14:textId="77777777" w:rsidR="00DF07B4" w:rsidRPr="00DF07B4" w:rsidRDefault="00DF07B4" w:rsidP="00DF07B4">
      <w:pPr>
        <w:numPr>
          <w:ilvl w:val="1"/>
          <w:numId w:val="25"/>
        </w:numPr>
        <w:tabs>
          <w:tab w:val="num" w:pos="270"/>
        </w:tabs>
        <w:spacing w:after="0" w:line="283" w:lineRule="auto"/>
        <w:ind w:left="360"/>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Furnizorul se obligă să emită factura aferentă produselor furnizate prin prezentul Contract numai după aprobarea/recepția produselor în condițiile din Caietul de sarcini.</w:t>
      </w:r>
    </w:p>
    <w:p w14:paraId="6AF059D3" w14:textId="77777777" w:rsidR="00DF07B4" w:rsidRPr="00DF07B4" w:rsidRDefault="00DF07B4" w:rsidP="00DF07B4">
      <w:pPr>
        <w:numPr>
          <w:ilvl w:val="1"/>
          <w:numId w:val="25"/>
        </w:numPr>
        <w:tabs>
          <w:tab w:val="num" w:pos="270"/>
        </w:tabs>
        <w:spacing w:after="0" w:line="283" w:lineRule="auto"/>
        <w:ind w:left="360"/>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Furnizorul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14:paraId="21B2F102" w14:textId="77777777" w:rsidR="00DF07B4" w:rsidRPr="00DF07B4" w:rsidRDefault="00DF07B4" w:rsidP="00DF07B4">
      <w:pPr>
        <w:numPr>
          <w:ilvl w:val="1"/>
          <w:numId w:val="25"/>
        </w:numPr>
        <w:tabs>
          <w:tab w:val="num" w:pos="270"/>
        </w:tabs>
        <w:spacing w:after="0" w:line="283" w:lineRule="auto"/>
        <w:ind w:left="360"/>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Furnizorul  nu poate fi considerat răspunzător pentru încălcarea de către Achizitorul sau de către orice altă persoană a reglementărilor aplicabile în ceea ce privește modul de utilizare a Produselor.</w:t>
      </w:r>
    </w:p>
    <w:p w14:paraId="68D4AF38" w14:textId="77777777" w:rsidR="00DF07B4" w:rsidRPr="00DF07B4" w:rsidRDefault="00DF07B4" w:rsidP="00DF07B4">
      <w:pPr>
        <w:numPr>
          <w:ilvl w:val="1"/>
          <w:numId w:val="25"/>
        </w:numPr>
        <w:tabs>
          <w:tab w:val="num" w:pos="270"/>
        </w:tabs>
        <w:spacing w:after="0" w:line="283" w:lineRule="auto"/>
        <w:ind w:left="360"/>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Furnizorul are obligația de a garanta faptul că Produsele livrate sunt noi, neutilizate, și că acestea corespund întocmai cu Propunerea Tehnică care a fost acceptată de către Achizitorul.</w:t>
      </w:r>
    </w:p>
    <w:p w14:paraId="4252DAD9" w14:textId="77777777" w:rsidR="00DF07B4" w:rsidRPr="00DF07B4" w:rsidRDefault="00DF07B4" w:rsidP="00DF07B4">
      <w:pPr>
        <w:numPr>
          <w:ilvl w:val="1"/>
          <w:numId w:val="25"/>
        </w:numPr>
        <w:tabs>
          <w:tab w:val="num" w:pos="270"/>
        </w:tabs>
        <w:spacing w:after="0" w:line="283" w:lineRule="auto"/>
        <w:ind w:left="360"/>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Furnizorul are obligația de a asigura garanție pentru produsele livrate, conform Propunerii Tehnice acceptată de către Achizitor.</w:t>
      </w:r>
    </w:p>
    <w:p w14:paraId="7FA2990F" w14:textId="77777777" w:rsidR="00DF07B4" w:rsidRPr="00DF07B4" w:rsidRDefault="00DF07B4" w:rsidP="00DF07B4">
      <w:pPr>
        <w:numPr>
          <w:ilvl w:val="1"/>
          <w:numId w:val="25"/>
        </w:numPr>
        <w:tabs>
          <w:tab w:val="num" w:pos="270"/>
        </w:tabs>
        <w:spacing w:after="0" w:line="283" w:lineRule="auto"/>
        <w:ind w:left="360"/>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Furnizorul are obligația de a garanta că produsele furnizate prin contract sunt noi, nefolosite.  De asemenea, Furnizorul are obligația de a garanta că toate produsele furnizate prin contract nu vor avea niciun defect ca urmare a proiectului, materialelor sau manoperei (cu excepția cazului când proiectul și/sau materialul sunt cerute în mod expres de către achizitor) ori oricărei alte acțiuni sau omisiuni a Furnizorului si că acestea vor funcționa în condiții normale de utilizare.</w:t>
      </w:r>
    </w:p>
    <w:p w14:paraId="1BD6D9AD" w14:textId="77777777" w:rsidR="00DF07B4" w:rsidRPr="00DF07B4" w:rsidRDefault="00DF07B4" w:rsidP="00DF07B4">
      <w:pPr>
        <w:numPr>
          <w:ilvl w:val="1"/>
          <w:numId w:val="25"/>
        </w:numPr>
        <w:spacing w:after="0" w:line="283" w:lineRule="auto"/>
        <w:ind w:left="567" w:hanging="567"/>
        <w:jc w:val="both"/>
        <w:rPr>
          <w:rFonts w:asciiTheme="majorBidi" w:eastAsia="Calibri" w:hAnsiTheme="majorBidi" w:cstheme="majorBidi"/>
          <w:bCs/>
          <w:i/>
          <w:iCs/>
          <w:kern w:val="0"/>
          <w:lang w:val="ro-RO"/>
          <w14:ligatures w14:val="none"/>
        </w:rPr>
      </w:pPr>
      <w:r w:rsidRPr="00DF07B4">
        <w:rPr>
          <w:rFonts w:asciiTheme="majorBidi" w:eastAsia="Calibri" w:hAnsiTheme="majorBidi" w:cstheme="majorBidi"/>
          <w:b/>
          <w:bCs/>
          <w:i/>
          <w:iCs/>
          <w:kern w:val="0"/>
          <w:lang w:val="ro-RO"/>
          <w14:ligatures w14:val="none"/>
        </w:rPr>
        <w:t>Garantia produselor</w:t>
      </w:r>
      <w:r w:rsidRPr="00DF07B4">
        <w:rPr>
          <w:rFonts w:asciiTheme="majorBidi" w:eastAsia="Calibri" w:hAnsiTheme="majorBidi" w:cstheme="majorBidi"/>
          <w:kern w:val="0"/>
          <w:lang w:val="ro-RO"/>
          <w14:ligatures w14:val="none"/>
        </w:rPr>
        <w:t xml:space="preserve"> </w:t>
      </w:r>
    </w:p>
    <w:p w14:paraId="1C6973D4" w14:textId="77777777" w:rsidR="00DF07B4" w:rsidRPr="00DF07B4" w:rsidRDefault="00DF07B4" w:rsidP="00DF07B4">
      <w:pPr>
        <w:spacing w:after="0" w:line="283" w:lineRule="auto"/>
        <w:ind w:left="567"/>
        <w:jc w:val="both"/>
        <w:rPr>
          <w:rFonts w:asciiTheme="majorBidi" w:eastAsia="Calibri" w:hAnsiTheme="majorBidi" w:cstheme="majorBidi"/>
          <w:bCs/>
          <w:i/>
          <w:iCs/>
          <w:kern w:val="0"/>
          <w:lang w:val="ro-RO"/>
          <w14:ligatures w14:val="none"/>
        </w:rPr>
      </w:pPr>
      <w:r w:rsidRPr="00DF07B4">
        <w:rPr>
          <w:rFonts w:asciiTheme="majorBidi" w:eastAsia="Calibri" w:hAnsiTheme="majorBidi" w:cstheme="majorBidi"/>
          <w:b/>
          <w:bCs/>
          <w:kern w:val="0"/>
          <w:lang w:val="ro-RO"/>
          <w14:ligatures w14:val="none"/>
        </w:rPr>
        <w:t>1.</w:t>
      </w:r>
      <w:r w:rsidRPr="00DF07B4">
        <w:rPr>
          <w:rFonts w:asciiTheme="majorBidi" w:eastAsia="Calibri" w:hAnsiTheme="majorBidi" w:cstheme="majorBidi"/>
          <w:kern w:val="0"/>
          <w:lang w:val="ro-RO"/>
          <w14:ligatures w14:val="none"/>
        </w:rPr>
        <w:t>Perioada de garanție acordată produselor de către Furnizor este cea declarată în propunerea tehnică , respectiv _______________luni</w:t>
      </w:r>
      <w:r w:rsidRPr="00DF07B4">
        <w:rPr>
          <w:rFonts w:asciiTheme="majorBidi" w:eastAsia="Calibri" w:hAnsiTheme="majorBidi" w:cstheme="majorBidi"/>
          <w:i/>
          <w:iCs/>
          <w:kern w:val="0"/>
          <w:lang w:val="ro-RO"/>
          <w14:ligatures w14:val="none"/>
        </w:rPr>
        <w:t xml:space="preserve"> ( se va completa conform ofertei).</w:t>
      </w:r>
    </w:p>
    <w:p w14:paraId="148D456A" w14:textId="77777777" w:rsidR="00DF07B4" w:rsidRPr="00DF07B4" w:rsidRDefault="00DF07B4" w:rsidP="00DF07B4">
      <w:pPr>
        <w:spacing w:after="0" w:line="283" w:lineRule="auto"/>
        <w:ind w:left="567"/>
        <w:jc w:val="both"/>
        <w:rPr>
          <w:rFonts w:asciiTheme="majorBidi" w:eastAsia="Calibri" w:hAnsiTheme="majorBidi" w:cstheme="majorBidi"/>
          <w:kern w:val="0"/>
          <w:lang w:val="ro-RO"/>
          <w14:ligatures w14:val="none"/>
        </w:rPr>
      </w:pPr>
      <w:r w:rsidRPr="00DF07B4">
        <w:rPr>
          <w:rFonts w:asciiTheme="majorBidi" w:eastAsia="Calibri" w:hAnsiTheme="majorBidi" w:cstheme="majorBidi"/>
          <w:b/>
          <w:bCs/>
          <w:kern w:val="0"/>
          <w:lang w:val="ro-RO"/>
          <w14:ligatures w14:val="none"/>
        </w:rPr>
        <w:t>2.</w:t>
      </w:r>
      <w:r w:rsidRPr="00DF07B4">
        <w:rPr>
          <w:rFonts w:asciiTheme="majorBidi" w:eastAsia="Calibri" w:hAnsiTheme="majorBidi" w:cstheme="majorBidi"/>
          <w:kern w:val="0"/>
          <w:lang w:val="ro-RO"/>
          <w14:ligatures w14:val="none"/>
        </w:rPr>
        <w:t xml:space="preserve">Perioada de garanție a produselor începe de la data </w:t>
      </w:r>
      <w:r w:rsidRPr="00DF07B4">
        <w:rPr>
          <w:rFonts w:asciiTheme="majorBidi" w:eastAsia="Calibri" w:hAnsiTheme="majorBidi" w:cstheme="majorBidi"/>
          <w:iCs/>
          <w:kern w:val="0"/>
          <w:lang w:val="ro-RO"/>
          <w14:ligatures w14:val="none"/>
        </w:rPr>
        <w:t xml:space="preserve">semnării procesului verbal de recepție a produselor, </w:t>
      </w:r>
      <w:r w:rsidRPr="00DF07B4">
        <w:rPr>
          <w:rFonts w:asciiTheme="majorBidi" w:eastAsia="Calibri" w:hAnsiTheme="majorBidi" w:cstheme="majorBidi"/>
          <w:kern w:val="0"/>
          <w:lang w:val="ro-RO"/>
          <w14:ligatures w14:val="none"/>
        </w:rPr>
        <w:t>după livrarea acestora la destinația indicată de către Achizitor.</w:t>
      </w:r>
    </w:p>
    <w:p w14:paraId="0AACAC3B" w14:textId="77777777" w:rsidR="00DF07B4" w:rsidRPr="00DF07B4" w:rsidRDefault="00DF07B4" w:rsidP="00DF07B4">
      <w:pPr>
        <w:spacing w:after="0" w:line="283" w:lineRule="auto"/>
        <w:ind w:left="567"/>
        <w:jc w:val="both"/>
        <w:rPr>
          <w:rFonts w:asciiTheme="majorBidi" w:eastAsia="Calibri" w:hAnsiTheme="majorBidi" w:cstheme="majorBidi"/>
          <w:iCs/>
          <w:kern w:val="0"/>
          <w:lang w:val="ro-RO"/>
          <w14:ligatures w14:val="none"/>
        </w:rPr>
      </w:pPr>
      <w:r w:rsidRPr="00DF07B4">
        <w:rPr>
          <w:rFonts w:asciiTheme="majorBidi" w:hAnsiTheme="majorBidi" w:cstheme="majorBidi"/>
          <w:b/>
          <w:bCs/>
          <w:iCs/>
          <w:lang w:val="ro-RO"/>
        </w:rPr>
        <w:t>3.</w:t>
      </w:r>
      <w:r w:rsidRPr="00DF07B4">
        <w:rPr>
          <w:rFonts w:asciiTheme="majorBidi" w:hAnsiTheme="majorBidi" w:cstheme="majorBidi"/>
          <w:iCs/>
          <w:lang w:val="ro-RO"/>
        </w:rPr>
        <w:t>Garanția trebuie sa acopere toate costurile rezultate din remedierea defectelor în perioada de garanție, inclusiv, dar fără a se limita la:</w:t>
      </w:r>
    </w:p>
    <w:p w14:paraId="1D581A2B" w14:textId="77777777" w:rsidR="00DF07B4" w:rsidRPr="00DF07B4" w:rsidRDefault="00DF07B4" w:rsidP="00DF07B4">
      <w:pPr>
        <w:numPr>
          <w:ilvl w:val="0"/>
          <w:numId w:val="30"/>
        </w:numPr>
        <w:spacing w:after="0" w:line="283" w:lineRule="auto"/>
        <w:ind w:left="900" w:hanging="90"/>
        <w:contextualSpacing/>
        <w:jc w:val="both"/>
        <w:rPr>
          <w:rFonts w:asciiTheme="majorBidi" w:hAnsiTheme="majorBidi" w:cstheme="majorBidi"/>
          <w:iCs/>
        </w:rPr>
      </w:pPr>
      <w:r w:rsidRPr="00DF07B4">
        <w:rPr>
          <w:rFonts w:asciiTheme="majorBidi" w:hAnsiTheme="majorBidi" w:cstheme="majorBidi"/>
          <w:iCs/>
        </w:rPr>
        <w:t>ambalaje, inclusiv furnizarea de material protector pentru transport (carton, cutii, lăzi etc.);</w:t>
      </w:r>
    </w:p>
    <w:p w14:paraId="57F0A914" w14:textId="77777777" w:rsidR="00DF07B4" w:rsidRPr="00DF07B4" w:rsidRDefault="00DF07B4" w:rsidP="00DF07B4">
      <w:pPr>
        <w:numPr>
          <w:ilvl w:val="0"/>
          <w:numId w:val="30"/>
        </w:numPr>
        <w:spacing w:after="0" w:line="283" w:lineRule="auto"/>
        <w:ind w:left="900" w:hanging="90"/>
        <w:contextualSpacing/>
        <w:jc w:val="both"/>
        <w:rPr>
          <w:rFonts w:asciiTheme="majorBidi" w:hAnsiTheme="majorBidi" w:cstheme="majorBidi"/>
          <w:iCs/>
          <w:lang w:val="fr-FR"/>
        </w:rPr>
      </w:pPr>
      <w:r w:rsidRPr="00DF07B4">
        <w:rPr>
          <w:rFonts w:asciiTheme="majorBidi" w:hAnsiTheme="majorBidi" w:cstheme="majorBidi"/>
          <w:iCs/>
          <w:lang w:val="fr-FR"/>
        </w:rPr>
        <w:t>transport prin intermediul transportatorului, inclusiv de transport internațional (daca este aplicabil);</w:t>
      </w:r>
    </w:p>
    <w:p w14:paraId="46934CB7" w14:textId="77777777" w:rsidR="00DF07B4" w:rsidRPr="00DF07B4" w:rsidRDefault="00DF07B4" w:rsidP="00DF07B4">
      <w:pPr>
        <w:numPr>
          <w:ilvl w:val="0"/>
          <w:numId w:val="30"/>
        </w:numPr>
        <w:spacing w:after="0" w:line="283" w:lineRule="auto"/>
        <w:ind w:left="900" w:hanging="90"/>
        <w:contextualSpacing/>
        <w:jc w:val="both"/>
        <w:rPr>
          <w:rFonts w:asciiTheme="majorBidi" w:hAnsiTheme="majorBidi" w:cstheme="majorBidi"/>
          <w:iCs/>
        </w:rPr>
      </w:pPr>
      <w:r w:rsidRPr="00DF07B4">
        <w:rPr>
          <w:rFonts w:asciiTheme="majorBidi" w:hAnsiTheme="majorBidi" w:cstheme="majorBidi"/>
          <w:iCs/>
        </w:rPr>
        <w:t>diagnoza defectelor, inclusiv costurile de personal;</w:t>
      </w:r>
    </w:p>
    <w:p w14:paraId="1BF2EA44" w14:textId="77777777" w:rsidR="00DF07B4" w:rsidRPr="00DF07B4" w:rsidRDefault="00DF07B4" w:rsidP="00DF07B4">
      <w:pPr>
        <w:numPr>
          <w:ilvl w:val="0"/>
          <w:numId w:val="30"/>
        </w:numPr>
        <w:spacing w:after="0" w:line="283" w:lineRule="auto"/>
        <w:ind w:left="900" w:hanging="90"/>
        <w:contextualSpacing/>
        <w:jc w:val="both"/>
        <w:rPr>
          <w:rFonts w:asciiTheme="majorBidi" w:hAnsiTheme="majorBidi" w:cstheme="majorBidi"/>
          <w:iCs/>
        </w:rPr>
      </w:pPr>
      <w:r w:rsidRPr="00DF07B4">
        <w:rPr>
          <w:rFonts w:asciiTheme="majorBidi" w:hAnsiTheme="majorBidi" w:cstheme="majorBidi"/>
          <w:iCs/>
        </w:rPr>
        <w:t>repararea tuturor componentelor defecte sau furnizarea unor noi componente;</w:t>
      </w:r>
    </w:p>
    <w:p w14:paraId="5111E7C0" w14:textId="77777777" w:rsidR="00DF07B4" w:rsidRPr="00DF07B4" w:rsidRDefault="00DF07B4" w:rsidP="00DF07B4">
      <w:pPr>
        <w:numPr>
          <w:ilvl w:val="0"/>
          <w:numId w:val="30"/>
        </w:numPr>
        <w:spacing w:after="0" w:line="283" w:lineRule="auto"/>
        <w:ind w:left="900" w:hanging="90"/>
        <w:contextualSpacing/>
        <w:jc w:val="both"/>
        <w:rPr>
          <w:rFonts w:asciiTheme="majorBidi" w:hAnsiTheme="majorBidi" w:cstheme="majorBidi"/>
          <w:iCs/>
        </w:rPr>
      </w:pPr>
      <w:r w:rsidRPr="00DF07B4">
        <w:rPr>
          <w:rFonts w:asciiTheme="majorBidi" w:hAnsiTheme="majorBidi" w:cstheme="majorBidi"/>
          <w:iCs/>
        </w:rPr>
        <w:t>înlocuirea părților defecte;</w:t>
      </w:r>
    </w:p>
    <w:p w14:paraId="36F4A1AB" w14:textId="77777777" w:rsidR="00DF07B4" w:rsidRPr="00DF07B4" w:rsidRDefault="00DF07B4" w:rsidP="00DF07B4">
      <w:pPr>
        <w:numPr>
          <w:ilvl w:val="0"/>
          <w:numId w:val="30"/>
        </w:numPr>
        <w:spacing w:after="0" w:line="283" w:lineRule="auto"/>
        <w:ind w:left="900" w:hanging="90"/>
        <w:contextualSpacing/>
        <w:jc w:val="both"/>
        <w:rPr>
          <w:rFonts w:asciiTheme="majorBidi" w:hAnsiTheme="majorBidi" w:cstheme="majorBidi"/>
          <w:iCs/>
        </w:rPr>
      </w:pPr>
      <w:r w:rsidRPr="00DF07B4">
        <w:rPr>
          <w:rFonts w:asciiTheme="majorBidi" w:hAnsiTheme="majorBidi" w:cstheme="majorBidi"/>
          <w:iCs/>
        </w:rPr>
        <w:t>despachetarea, inclusiv curățarea spațiilor unde se efectuează intervenția;</w:t>
      </w:r>
    </w:p>
    <w:p w14:paraId="61EAECB1" w14:textId="77777777" w:rsidR="00DF07B4" w:rsidRPr="00DF07B4" w:rsidRDefault="00DF07B4" w:rsidP="00DF07B4">
      <w:pPr>
        <w:numPr>
          <w:ilvl w:val="0"/>
          <w:numId w:val="30"/>
        </w:numPr>
        <w:spacing w:after="0" w:line="283" w:lineRule="auto"/>
        <w:ind w:left="900" w:hanging="90"/>
        <w:contextualSpacing/>
        <w:jc w:val="both"/>
        <w:rPr>
          <w:rFonts w:asciiTheme="majorBidi" w:hAnsiTheme="majorBidi" w:cstheme="majorBidi"/>
          <w:iCs/>
        </w:rPr>
      </w:pPr>
      <w:r w:rsidRPr="00DF07B4">
        <w:rPr>
          <w:rFonts w:asciiTheme="majorBidi" w:hAnsiTheme="majorBidi" w:cstheme="majorBidi"/>
          <w:iCs/>
        </w:rPr>
        <w:lastRenderedPageBreak/>
        <w:t>instalarea în starea inițială;</w:t>
      </w:r>
    </w:p>
    <w:p w14:paraId="0C873EC3" w14:textId="77777777" w:rsidR="00DF07B4" w:rsidRPr="00DF07B4" w:rsidRDefault="00DF07B4" w:rsidP="00DF07B4">
      <w:pPr>
        <w:numPr>
          <w:ilvl w:val="0"/>
          <w:numId w:val="30"/>
        </w:numPr>
        <w:spacing w:after="0" w:line="283" w:lineRule="auto"/>
        <w:ind w:left="900" w:hanging="90"/>
        <w:contextualSpacing/>
        <w:jc w:val="both"/>
        <w:rPr>
          <w:rFonts w:asciiTheme="majorBidi" w:hAnsiTheme="majorBidi" w:cstheme="majorBidi"/>
          <w:iCs/>
        </w:rPr>
      </w:pPr>
      <w:r w:rsidRPr="00DF07B4">
        <w:rPr>
          <w:rFonts w:asciiTheme="majorBidi" w:hAnsiTheme="majorBidi" w:cstheme="majorBidi"/>
          <w:iCs/>
        </w:rPr>
        <w:t>testarea pentru a asigura funcționarea corectă;</w:t>
      </w:r>
    </w:p>
    <w:p w14:paraId="3B7F6701" w14:textId="77777777" w:rsidR="00DF07B4" w:rsidRPr="00DF07B4" w:rsidRDefault="00DF07B4" w:rsidP="00DF07B4">
      <w:pPr>
        <w:numPr>
          <w:ilvl w:val="0"/>
          <w:numId w:val="30"/>
        </w:numPr>
        <w:spacing w:after="0" w:line="283" w:lineRule="auto"/>
        <w:ind w:left="900" w:hanging="90"/>
        <w:contextualSpacing/>
        <w:jc w:val="both"/>
        <w:rPr>
          <w:rFonts w:asciiTheme="majorBidi" w:hAnsiTheme="majorBidi" w:cstheme="majorBidi"/>
          <w:iCs/>
        </w:rPr>
      </w:pPr>
      <w:r w:rsidRPr="00DF07B4">
        <w:rPr>
          <w:rFonts w:asciiTheme="majorBidi" w:hAnsiTheme="majorBidi" w:cstheme="majorBidi"/>
          <w:iCs/>
        </w:rPr>
        <w:t>repunerea în funcțiune</w:t>
      </w:r>
    </w:p>
    <w:p w14:paraId="219F52A1" w14:textId="77777777" w:rsidR="00DF07B4" w:rsidRPr="00DF07B4" w:rsidRDefault="00DF07B4" w:rsidP="00DF07B4">
      <w:pPr>
        <w:spacing w:after="0" w:line="283" w:lineRule="auto"/>
        <w:ind w:left="567"/>
        <w:jc w:val="both"/>
        <w:rPr>
          <w:rFonts w:asciiTheme="majorBidi" w:eastAsia="Calibri" w:hAnsiTheme="majorBidi" w:cstheme="majorBidi"/>
          <w:kern w:val="0"/>
          <w:lang w:val="ro-RO"/>
          <w14:ligatures w14:val="none"/>
        </w:rPr>
      </w:pPr>
      <w:r w:rsidRPr="00DF07B4">
        <w:rPr>
          <w:rFonts w:asciiTheme="majorBidi" w:eastAsia="Calibri" w:hAnsiTheme="majorBidi" w:cstheme="majorBidi"/>
          <w:b/>
          <w:bCs/>
          <w:kern w:val="0"/>
          <w:lang w:val="ro-RO"/>
          <w14:ligatures w14:val="none"/>
        </w:rPr>
        <w:t>4.</w:t>
      </w:r>
      <w:r w:rsidRPr="00DF07B4">
        <w:rPr>
          <w:rFonts w:asciiTheme="majorBidi" w:eastAsia="Calibri" w:hAnsiTheme="majorBidi" w:cstheme="majorBidi"/>
          <w:kern w:val="0"/>
          <w:lang w:val="ro-RO"/>
          <w14:ligatures w14:val="none"/>
        </w:rPr>
        <w:t>Achizitorul are dreptul de a notifica imediat Furnizorului, în scris, orice plângere sau reclamație ce apare în conformitate cu aceasta garanție.</w:t>
      </w:r>
    </w:p>
    <w:p w14:paraId="7831A5FA" w14:textId="77777777" w:rsidR="00DF07B4" w:rsidRPr="00DF07B4" w:rsidRDefault="00DF07B4" w:rsidP="00DF07B4">
      <w:pPr>
        <w:spacing w:after="0" w:line="283" w:lineRule="auto"/>
        <w:ind w:left="567"/>
        <w:jc w:val="both"/>
        <w:rPr>
          <w:rFonts w:asciiTheme="majorBidi" w:eastAsia="Calibri" w:hAnsiTheme="majorBidi" w:cstheme="majorBidi"/>
          <w:kern w:val="0"/>
          <w:lang w:val="ro-RO"/>
          <w14:ligatures w14:val="none"/>
        </w:rPr>
      </w:pPr>
      <w:r w:rsidRPr="00DF07B4">
        <w:rPr>
          <w:rFonts w:asciiTheme="majorBidi" w:eastAsia="Calibri" w:hAnsiTheme="majorBidi" w:cstheme="majorBidi"/>
          <w:b/>
          <w:bCs/>
          <w:kern w:val="0"/>
          <w:lang w:val="ro-RO"/>
          <w14:ligatures w14:val="none"/>
        </w:rPr>
        <w:t>5.</w:t>
      </w:r>
      <w:r w:rsidRPr="00DF07B4">
        <w:rPr>
          <w:rFonts w:asciiTheme="majorBidi" w:eastAsia="Calibri" w:hAnsiTheme="majorBidi" w:cstheme="majorBidi"/>
          <w:kern w:val="0"/>
          <w:lang w:val="ro-RO"/>
          <w14:ligatures w14:val="none"/>
        </w:rPr>
        <w:t>La primirea unei astfel de notificări, furnizorul are obligația, dupa caz,  de a remedia defectele si de a aduce produsul in parametrii de conformitate, sau de a înlocui produsul în perioada convenită, fără costuri suplimentare pentru achizitor, in conditiile caietului de sarcini. Produsele care, în timpul perioadei de garanție, le înlocuiesc pe cele defecte beneficiază de o noua perioada de garanție care curge de la data înlocuirii produsului.</w:t>
      </w:r>
    </w:p>
    <w:p w14:paraId="23B97091" w14:textId="77777777" w:rsidR="00DF07B4" w:rsidRPr="00DF07B4" w:rsidRDefault="00DF07B4" w:rsidP="00DF07B4">
      <w:pPr>
        <w:spacing w:after="0" w:line="283" w:lineRule="auto"/>
        <w:ind w:left="567"/>
        <w:jc w:val="both"/>
        <w:rPr>
          <w:rFonts w:asciiTheme="majorBidi" w:eastAsia="Calibri" w:hAnsiTheme="majorBidi" w:cstheme="majorBidi"/>
          <w:kern w:val="0"/>
          <w:lang w:val="ro-RO"/>
          <w14:ligatures w14:val="none"/>
        </w:rPr>
      </w:pPr>
      <w:r w:rsidRPr="00DF07B4">
        <w:rPr>
          <w:rFonts w:asciiTheme="majorBidi" w:eastAsia="Calibri" w:hAnsiTheme="majorBidi" w:cstheme="majorBidi"/>
          <w:b/>
          <w:bCs/>
          <w:kern w:val="0"/>
          <w:lang w:val="ro-RO"/>
          <w14:ligatures w14:val="none"/>
        </w:rPr>
        <w:t>6.</w:t>
      </w:r>
      <w:r w:rsidRPr="00DF07B4">
        <w:rPr>
          <w:rFonts w:asciiTheme="majorBidi" w:eastAsia="Calibri" w:hAnsiTheme="majorBidi" w:cstheme="majorBidi"/>
          <w:kern w:val="0"/>
          <w:lang w:val="ro-RO"/>
          <w14:ligatures w14:val="none"/>
        </w:rPr>
        <w:t xml:space="preserve"> Dacă Furnizorul, după ce a fost înștiințat, nu reușește să remedieze defectul în perioada convenită, achizitorul are dreptul de a lua măsuri de remediere pe riscul și pe cheltuiala Furnizorului si fără a aduce niciun prejudiciu oricăror alte drepturi pe care achizitorul le poate avea fată de Furnizor prin contract.</w:t>
      </w:r>
    </w:p>
    <w:p w14:paraId="1C203130" w14:textId="77777777" w:rsidR="00DF07B4" w:rsidRPr="00DF07B4" w:rsidRDefault="00DF07B4" w:rsidP="00DF07B4">
      <w:pPr>
        <w:numPr>
          <w:ilvl w:val="1"/>
          <w:numId w:val="25"/>
        </w:numPr>
        <w:spacing w:after="0" w:line="283" w:lineRule="auto"/>
        <w:ind w:hanging="721"/>
        <w:contextualSpacing/>
        <w:rPr>
          <w:rFonts w:asciiTheme="majorBidi" w:eastAsia="Calibri" w:hAnsiTheme="majorBidi" w:cstheme="majorBidi"/>
          <w:b/>
          <w:bCs/>
          <w:i/>
          <w:iCs/>
          <w:kern w:val="0"/>
          <w:lang w:val="ro-RO"/>
          <w14:ligatures w14:val="none"/>
        </w:rPr>
      </w:pPr>
      <w:bookmarkStart w:id="9" w:name="_Hlk37004634"/>
      <w:r w:rsidRPr="00DF07B4">
        <w:rPr>
          <w:rFonts w:asciiTheme="majorBidi" w:eastAsia="Calibri" w:hAnsiTheme="majorBidi" w:cstheme="majorBidi"/>
          <w:b/>
          <w:bCs/>
          <w:i/>
          <w:iCs/>
          <w:kern w:val="0"/>
          <w:lang w:val="ro-RO"/>
          <w14:ligatures w14:val="none"/>
        </w:rPr>
        <w:t>Livrare, ambalare, etichetare, transport</w:t>
      </w:r>
    </w:p>
    <w:p w14:paraId="1A0BAEFE" w14:textId="77777777" w:rsidR="00DF07B4" w:rsidRPr="00DF07B4" w:rsidRDefault="00DF07B4" w:rsidP="00DF07B4">
      <w:pPr>
        <w:widowControl w:val="0"/>
        <w:tabs>
          <w:tab w:val="left" w:pos="630"/>
        </w:tabs>
        <w:spacing w:after="0" w:line="283" w:lineRule="auto"/>
        <w:ind w:left="547"/>
        <w:jc w:val="both"/>
        <w:rPr>
          <w:rFonts w:asciiTheme="majorBidi" w:eastAsia="Calibri" w:hAnsiTheme="majorBidi" w:cstheme="majorBidi"/>
          <w:kern w:val="0"/>
          <w:lang w:val="ro-RO"/>
          <w14:ligatures w14:val="none"/>
        </w:rPr>
      </w:pPr>
      <w:r w:rsidRPr="00DF07B4">
        <w:rPr>
          <w:rFonts w:asciiTheme="majorBidi" w:eastAsia="Calibri" w:hAnsiTheme="majorBidi" w:cstheme="majorBidi"/>
          <w:b/>
          <w:bCs/>
          <w:kern w:val="0"/>
          <w:lang w:val="ro-RO"/>
          <w14:ligatures w14:val="none"/>
        </w:rPr>
        <w:t>1.</w:t>
      </w:r>
      <w:r w:rsidRPr="00DF07B4">
        <w:rPr>
          <w:rFonts w:asciiTheme="majorBidi" w:eastAsia="Calibri" w:hAnsiTheme="majorBidi" w:cstheme="majorBidi"/>
          <w:kern w:val="0"/>
          <w:lang w:val="ro-RO"/>
          <w14:ligatures w14:val="none"/>
        </w:rPr>
        <w:t xml:space="preserve"> Produsele vor fi livrate cu respectarea tuturor cerințelor cantitative și calitative, la locurile de livrare indicate de autoritatea contractantă. Fiecare produs va fi însoțit de toate subansamblele/părțile componente necesare punerii și menținerii în funcțiune.</w:t>
      </w:r>
    </w:p>
    <w:p w14:paraId="4D4514B9" w14:textId="77777777" w:rsidR="00DF07B4" w:rsidRPr="00DF07B4" w:rsidRDefault="00DF07B4" w:rsidP="00DF07B4">
      <w:pPr>
        <w:widowControl w:val="0"/>
        <w:tabs>
          <w:tab w:val="left" w:pos="630"/>
        </w:tabs>
        <w:spacing w:after="0" w:line="283" w:lineRule="auto"/>
        <w:ind w:left="547"/>
        <w:jc w:val="both"/>
        <w:rPr>
          <w:rFonts w:asciiTheme="majorBidi" w:eastAsia="Calibri" w:hAnsiTheme="majorBidi" w:cstheme="majorBidi"/>
          <w:i/>
          <w:kern w:val="0"/>
          <w:lang w:val="ro-RO"/>
          <w14:ligatures w14:val="none"/>
        </w:rPr>
      </w:pPr>
      <w:r w:rsidRPr="00DF07B4">
        <w:rPr>
          <w:rFonts w:asciiTheme="majorBidi" w:eastAsia="Calibri" w:hAnsiTheme="majorBidi" w:cstheme="majorBidi"/>
          <w:b/>
          <w:bCs/>
          <w:kern w:val="0"/>
          <w:lang w:val="ro-RO"/>
          <w14:ligatures w14:val="none"/>
        </w:rPr>
        <w:t>2</w:t>
      </w:r>
      <w:r w:rsidRPr="00DF07B4">
        <w:rPr>
          <w:rFonts w:asciiTheme="majorBidi" w:eastAsia="Calibri" w:hAnsiTheme="majorBidi" w:cstheme="majorBidi"/>
          <w:kern w:val="0"/>
          <w:lang w:val="ro-RO"/>
          <w14:ligatures w14:val="none"/>
        </w:rPr>
        <w:t>.Contractantul va ambala și eticheta produsele furnizate astfel încât să prevină orice daună sau deteriorare în timpul transportului acestora către destinația stabilită.</w:t>
      </w:r>
    </w:p>
    <w:p w14:paraId="6E38DDDD" w14:textId="77777777" w:rsidR="00DF07B4" w:rsidRPr="00DF07B4" w:rsidRDefault="00DF07B4" w:rsidP="00DF07B4">
      <w:pPr>
        <w:widowControl w:val="0"/>
        <w:tabs>
          <w:tab w:val="left" w:pos="630"/>
        </w:tabs>
        <w:spacing w:after="0" w:line="283" w:lineRule="auto"/>
        <w:ind w:left="547"/>
        <w:jc w:val="both"/>
        <w:rPr>
          <w:rFonts w:asciiTheme="majorBidi" w:eastAsia="Calibri" w:hAnsiTheme="majorBidi" w:cstheme="majorBidi"/>
          <w:kern w:val="0"/>
          <w:lang w:val="ro-RO"/>
          <w14:ligatures w14:val="none"/>
        </w:rPr>
      </w:pPr>
      <w:r w:rsidRPr="00DF07B4">
        <w:rPr>
          <w:rFonts w:asciiTheme="majorBidi" w:eastAsia="Calibri" w:hAnsiTheme="majorBidi" w:cstheme="majorBidi"/>
          <w:b/>
          <w:bCs/>
          <w:kern w:val="0"/>
          <w:lang w:val="ro-RO"/>
          <w14:ligatures w14:val="none"/>
        </w:rPr>
        <w:t>3.</w:t>
      </w:r>
      <w:r w:rsidRPr="00DF07B4">
        <w:rPr>
          <w:rFonts w:asciiTheme="majorBidi" w:eastAsia="Calibri" w:hAnsiTheme="majorBidi" w:cstheme="majorBidi"/>
          <w:kern w:val="0"/>
          <w:lang w:val="ro-RO"/>
          <w14:ligatures w14:val="none"/>
        </w:rPr>
        <w:t>Dacă este cazul, ambalajul trebuie prevăzut astfel încât să reziste, fără limitare, manipulării accidentale, expunerii la temperaturi extreme, sării și precipitațiilor din timpul transportului și depozitării în locuri deschise. În stabilirea mărimii și greutății ambalajului Contractantul va lua în considerare, acolo unde este cazul, distanta față de destinația finală a produselor furnizate și eventuala absență a facilităților de manipulare la punctele de tranzitare.</w:t>
      </w:r>
    </w:p>
    <w:p w14:paraId="16A44D44" w14:textId="77777777" w:rsidR="00DF07B4" w:rsidRPr="00DF07B4" w:rsidRDefault="00DF07B4" w:rsidP="00DF07B4">
      <w:pPr>
        <w:widowControl w:val="0"/>
        <w:tabs>
          <w:tab w:val="left" w:pos="630"/>
        </w:tabs>
        <w:spacing w:after="0" w:line="283" w:lineRule="auto"/>
        <w:ind w:left="540"/>
        <w:jc w:val="both"/>
        <w:rPr>
          <w:rFonts w:asciiTheme="majorBidi" w:eastAsia="Calibri" w:hAnsiTheme="majorBidi" w:cstheme="majorBidi"/>
          <w:kern w:val="0"/>
          <w:lang w:val="ro-RO"/>
          <w14:ligatures w14:val="none"/>
        </w:rPr>
      </w:pPr>
      <w:r w:rsidRPr="00DF07B4">
        <w:rPr>
          <w:rFonts w:asciiTheme="majorBidi" w:eastAsia="Calibri" w:hAnsiTheme="majorBidi" w:cstheme="majorBidi"/>
          <w:b/>
          <w:bCs/>
          <w:kern w:val="0"/>
          <w:lang w:val="ro-RO"/>
          <w14:ligatures w14:val="none"/>
        </w:rPr>
        <w:t>4.</w:t>
      </w:r>
      <w:r w:rsidRPr="00DF07B4">
        <w:rPr>
          <w:rFonts w:asciiTheme="majorBidi" w:eastAsia="Calibri" w:hAnsiTheme="majorBidi" w:cstheme="majorBidi"/>
          <w:kern w:val="0"/>
          <w:lang w:val="ro-RO"/>
          <w14:ligatures w14:val="none"/>
        </w:rPr>
        <w:t xml:space="preserve">Transportul și toate costurile și riscurile asociate sunt în sarcina exclusivă a contractantului. </w:t>
      </w:r>
    </w:p>
    <w:p w14:paraId="3834E56C" w14:textId="77777777" w:rsidR="00DF07B4" w:rsidRPr="00DF07B4" w:rsidRDefault="00DF07B4" w:rsidP="00DF07B4">
      <w:pPr>
        <w:numPr>
          <w:ilvl w:val="1"/>
          <w:numId w:val="25"/>
        </w:numPr>
        <w:spacing w:after="0" w:line="283" w:lineRule="auto"/>
        <w:ind w:hanging="721"/>
        <w:contextualSpacing/>
        <w:rPr>
          <w:rFonts w:asciiTheme="majorBidi" w:eastAsia="Calibri" w:hAnsiTheme="majorBidi" w:cstheme="majorBidi"/>
          <w:b/>
          <w:bCs/>
          <w:i/>
          <w:iCs/>
          <w:kern w:val="0"/>
          <w:lang w:val="ro-RO"/>
          <w14:ligatures w14:val="none"/>
        </w:rPr>
      </w:pPr>
      <w:r w:rsidRPr="00DF07B4">
        <w:rPr>
          <w:rFonts w:asciiTheme="majorBidi" w:eastAsia="Calibri" w:hAnsiTheme="majorBidi" w:cstheme="majorBidi"/>
          <w:b/>
          <w:bCs/>
          <w:i/>
          <w:iCs/>
          <w:kern w:val="0"/>
          <w:lang w:val="ro-RO"/>
          <w14:ligatures w14:val="none"/>
        </w:rPr>
        <w:t>Operațiuni cu titlu accesoriu</w:t>
      </w:r>
    </w:p>
    <w:p w14:paraId="60523128" w14:textId="77777777" w:rsidR="00DF07B4" w:rsidRPr="00DF07B4" w:rsidRDefault="00DF07B4" w:rsidP="00DF07B4">
      <w:pPr>
        <w:spacing w:after="0" w:line="283" w:lineRule="auto"/>
        <w:ind w:left="721" w:hanging="181"/>
        <w:contextualSpacing/>
        <w:rPr>
          <w:rFonts w:asciiTheme="majorBidi" w:eastAsia="Calibri" w:hAnsiTheme="majorBidi" w:cstheme="majorBidi"/>
          <w:kern w:val="0"/>
          <w:lang w:val="ro-RO"/>
          <w14:ligatures w14:val="none"/>
        </w:rPr>
      </w:pPr>
      <w:r w:rsidRPr="00DF07B4">
        <w:rPr>
          <w:rFonts w:asciiTheme="majorBidi" w:eastAsia="Calibri" w:hAnsiTheme="majorBidi" w:cstheme="majorBidi"/>
          <w:b/>
          <w:bCs/>
          <w:kern w:val="0"/>
          <w:lang w:val="ro-RO"/>
          <w14:ligatures w14:val="none"/>
        </w:rPr>
        <w:t>1.</w:t>
      </w:r>
      <w:r w:rsidRPr="00DF07B4">
        <w:rPr>
          <w:rFonts w:asciiTheme="majorBidi" w:eastAsia="Calibri" w:hAnsiTheme="majorBidi" w:cstheme="majorBidi"/>
          <w:kern w:val="0"/>
          <w:lang w:val="ro-RO"/>
          <w14:ligatures w14:val="none"/>
        </w:rPr>
        <w:t>Furnizorul va asigura, cu respectarea tuturor conditiilor stabilite in caietul de sarcini:</w:t>
      </w:r>
    </w:p>
    <w:p w14:paraId="4C34ABF7" w14:textId="77777777" w:rsidR="00DF07B4" w:rsidRPr="00DF07B4" w:rsidRDefault="00DF07B4" w:rsidP="00DF07B4">
      <w:pPr>
        <w:spacing w:after="0" w:line="283" w:lineRule="auto"/>
        <w:ind w:left="720" w:hanging="181"/>
        <w:contextualSpacing/>
        <w:rPr>
          <w:rFonts w:asciiTheme="majorBidi" w:eastAsia="Calibri" w:hAnsiTheme="majorBidi"/>
          <w:kern w:val="0"/>
          <w:lang w:val="ro-RO"/>
          <w14:ligatures w14:val="none"/>
        </w:rPr>
      </w:pPr>
      <w:r w:rsidRPr="00DF07B4">
        <w:rPr>
          <w:rFonts w:asciiTheme="majorBidi" w:eastAsia="Calibri" w:hAnsiTheme="majorBidi" w:cstheme="majorBidi"/>
          <w:kern w:val="0"/>
          <w:lang w:val="ro-RO"/>
          <w14:ligatures w14:val="none"/>
        </w:rPr>
        <w:t xml:space="preserve">a) </w:t>
      </w:r>
      <w:bookmarkStart w:id="10" w:name="_Hlk178855151"/>
      <w:r w:rsidRPr="00DF07B4">
        <w:rPr>
          <w:rFonts w:asciiTheme="majorBidi" w:eastAsia="Calibri" w:hAnsiTheme="majorBidi"/>
          <w:kern w:val="0"/>
          <w:lang w:val="ro-RO"/>
          <w14:ligatures w14:val="none"/>
        </w:rPr>
        <w:t>Instalarea, punerea în funcțiune si testarea produselor.</w:t>
      </w:r>
    </w:p>
    <w:p w14:paraId="1BB5F3CE" w14:textId="77777777" w:rsidR="00DF07B4" w:rsidRPr="00DF07B4" w:rsidRDefault="00DF07B4" w:rsidP="00DF07B4">
      <w:pPr>
        <w:spacing w:after="0" w:line="283" w:lineRule="auto"/>
        <w:ind w:left="720" w:hanging="181"/>
        <w:contextualSpacing/>
        <w:jc w:val="both"/>
        <w:rPr>
          <w:rFonts w:asciiTheme="majorBidi" w:eastAsia="Calibri" w:hAnsiTheme="majorBidi"/>
          <w:kern w:val="0"/>
          <w:lang w:val="ro-RO"/>
          <w14:ligatures w14:val="none"/>
        </w:rPr>
      </w:pPr>
      <w:r w:rsidRPr="00DF07B4">
        <w:rPr>
          <w:rFonts w:asciiTheme="majorBidi" w:eastAsia="Calibri" w:hAnsiTheme="majorBidi"/>
          <w:kern w:val="0"/>
          <w:lang w:val="ro-RO"/>
          <w14:ligatures w14:val="none"/>
        </w:rPr>
        <w:t xml:space="preserve">   Furnizorul va asambla/preasambla produsele în atelierul său / la locul de instalare indicat de achizitor, dupa caz, și va efectua orice altă configurație considerată necesară pentru a asigura funcționarea corectă a produselor.</w:t>
      </w:r>
      <w:r w:rsidRPr="00DF07B4">
        <w:rPr>
          <w:rFonts w:ascii="Cambria" w:hAnsi="Cambria" w:cs="Times New Roman"/>
          <w:kern w:val="0"/>
          <w:lang w:val="ro-RO"/>
          <w14:ligatures w14:val="none"/>
        </w:rPr>
        <w:t xml:space="preserve"> </w:t>
      </w:r>
      <w:r w:rsidRPr="00DF07B4">
        <w:rPr>
          <w:rFonts w:asciiTheme="majorBidi" w:eastAsia="Calibri" w:hAnsiTheme="majorBidi"/>
          <w:kern w:val="0"/>
          <w:lang w:val="ro-RO"/>
          <w14:ligatures w14:val="none"/>
        </w:rPr>
        <w:t>Furnizorul trebuie să instaleze toate produsele în mod corespunzător,  asigurând-se în același timp ca spațiile unde s-a realizat instalarea rămân curate. După livrarea și instalarea produselor, furnizorul va elimina toate deșeurile rezultate și va lua măsurile adecvate pentru a aduna toate ambalajele și eliminarea acestora de la locul de instalare.</w:t>
      </w:r>
    </w:p>
    <w:p w14:paraId="2E56EDD8" w14:textId="77777777" w:rsidR="00DF07B4" w:rsidRPr="00DF07B4" w:rsidRDefault="00DF07B4" w:rsidP="00DF07B4">
      <w:pPr>
        <w:spacing w:after="0" w:line="283" w:lineRule="auto"/>
        <w:ind w:left="720" w:hanging="181"/>
        <w:contextualSpacing/>
        <w:jc w:val="both"/>
        <w:rPr>
          <w:rFonts w:asciiTheme="majorBidi" w:eastAsia="Calibri" w:hAnsiTheme="majorBidi"/>
          <w:kern w:val="0"/>
          <w:lang w:val="ro-RO"/>
          <w14:ligatures w14:val="none"/>
        </w:rPr>
      </w:pPr>
      <w:r w:rsidRPr="00DF07B4">
        <w:rPr>
          <w:rFonts w:asciiTheme="majorBidi" w:eastAsia="Calibri" w:hAnsiTheme="majorBidi"/>
          <w:kern w:val="0"/>
          <w:lang w:val="ro-RO"/>
          <w14:ligatures w14:val="none"/>
        </w:rPr>
        <w:t xml:space="preserve">    Odată ce produsele sunt asamblate, furnizorul va realiza și apoi toate configurările/setările necesare pentru a pune produsele în funcțiune. Punerea in funcțiune include, de asemenea, toate ajustările și setările necesare pentru a asigura instalarea corespunzătoare, în ceea ce privește performanța și calitatea, cu toate configurațiile necesare pentru o funcționare optimă. </w:t>
      </w:r>
    </w:p>
    <w:p w14:paraId="57EF404C" w14:textId="77777777" w:rsidR="00DF07B4" w:rsidRPr="00DF07B4" w:rsidRDefault="00DF07B4" w:rsidP="00DF07B4">
      <w:pPr>
        <w:spacing w:after="0" w:line="283" w:lineRule="auto"/>
        <w:ind w:left="720" w:hanging="181"/>
        <w:contextualSpacing/>
        <w:jc w:val="both"/>
        <w:rPr>
          <w:rFonts w:asciiTheme="majorBidi" w:eastAsia="Calibri" w:hAnsiTheme="majorBidi"/>
          <w:b/>
          <w:bCs/>
          <w:kern w:val="0"/>
          <w:lang w:val="ro-RO"/>
          <w14:ligatures w14:val="none"/>
        </w:rPr>
      </w:pPr>
      <w:r w:rsidRPr="00DF07B4">
        <w:rPr>
          <w:rFonts w:asciiTheme="majorBidi" w:eastAsia="Calibri" w:hAnsiTheme="majorBidi"/>
          <w:kern w:val="0"/>
          <w:lang w:val="ro-RO"/>
          <w14:ligatures w14:val="none"/>
        </w:rPr>
        <w:t xml:space="preserve">    După instalare și punere în funcțiune, </w:t>
      </w:r>
      <w:r w:rsidRPr="00DF07B4">
        <w:rPr>
          <w:rFonts w:asciiTheme="majorBidi" w:eastAsia="Calibri" w:hAnsiTheme="majorBidi"/>
          <w:i/>
          <w:kern w:val="0"/>
          <w:lang w:val="ro-RO"/>
          <w14:ligatures w14:val="none"/>
        </w:rPr>
        <w:t xml:space="preserve">achizitorul și/sau furnizorul </w:t>
      </w:r>
      <w:r w:rsidRPr="00DF07B4">
        <w:rPr>
          <w:rFonts w:asciiTheme="majorBidi" w:eastAsia="Calibri" w:hAnsiTheme="majorBidi"/>
          <w:kern w:val="0"/>
          <w:lang w:val="ro-RO"/>
          <w14:ligatures w14:val="none"/>
        </w:rPr>
        <w:t xml:space="preserve">va efectua teste funcționale ale produsului. </w:t>
      </w:r>
    </w:p>
    <w:p w14:paraId="108292BB" w14:textId="77777777" w:rsidR="00DF07B4" w:rsidRPr="00DF07B4" w:rsidRDefault="00DF07B4" w:rsidP="00DF07B4">
      <w:pPr>
        <w:spacing w:after="0" w:line="283" w:lineRule="auto"/>
        <w:ind w:left="720"/>
        <w:contextualSpacing/>
        <w:jc w:val="both"/>
        <w:rPr>
          <w:rFonts w:asciiTheme="majorBidi" w:eastAsia="Calibri" w:hAnsiTheme="majorBidi"/>
          <w:kern w:val="0"/>
          <w:lang w:val="ro-RO"/>
          <w14:ligatures w14:val="none"/>
        </w:rPr>
      </w:pPr>
      <w:r w:rsidRPr="00DF07B4">
        <w:rPr>
          <w:rFonts w:asciiTheme="majorBidi" w:eastAsia="Calibri" w:hAnsiTheme="majorBidi"/>
          <w:kern w:val="0"/>
          <w:lang w:val="ro-RO"/>
          <w14:ligatures w14:val="none"/>
        </w:rPr>
        <w:t xml:space="preserve">Pentru a asigura funcționarea produsului la parametri agreați, furnizorul va efectua testarea pe cheltuiala sa și fără nici un fel de costuri din partea autorității/entității contractante. </w:t>
      </w:r>
    </w:p>
    <w:p w14:paraId="7C43D1B8" w14:textId="77777777" w:rsidR="00DF07B4" w:rsidRPr="00DF07B4" w:rsidRDefault="00DF07B4" w:rsidP="00DF07B4">
      <w:pPr>
        <w:spacing w:after="0" w:line="283" w:lineRule="auto"/>
        <w:ind w:left="720"/>
        <w:contextualSpacing/>
        <w:jc w:val="both"/>
        <w:rPr>
          <w:rFonts w:asciiTheme="majorBidi" w:eastAsia="Calibri" w:hAnsiTheme="majorBidi"/>
          <w:kern w:val="0"/>
          <w:lang w:val="ro-RO"/>
          <w14:ligatures w14:val="none"/>
        </w:rPr>
      </w:pPr>
      <w:r w:rsidRPr="00DF07B4">
        <w:rPr>
          <w:rFonts w:asciiTheme="majorBidi" w:eastAsia="Calibri" w:hAnsiTheme="majorBidi"/>
          <w:kern w:val="0"/>
          <w:lang w:val="ro-RO"/>
          <w14:ligatures w14:val="none"/>
        </w:rPr>
        <w:t>Furnizorul rămâne responsabil pentru protejarea produselor luând toate masurile adecvate pentru a preveni lovituri, zgârieturi și alte deteriorări, până la recepția de către achizitor.</w:t>
      </w:r>
      <w:bookmarkEnd w:id="10"/>
    </w:p>
    <w:p w14:paraId="50D16C1D" w14:textId="77777777" w:rsidR="00DF07B4" w:rsidRPr="00DF07B4" w:rsidRDefault="00DF07B4" w:rsidP="00DF07B4">
      <w:pPr>
        <w:numPr>
          <w:ilvl w:val="1"/>
          <w:numId w:val="25"/>
        </w:numPr>
        <w:spacing w:after="0" w:line="283" w:lineRule="auto"/>
        <w:ind w:left="567" w:hanging="567"/>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Furnizorul este responsabil pentru livrarea în termenul agreat al produselor și se consideră că a luat în considerare toate dificultățile pe care le-ar putea întâmpina în acest sens și nu va invoca nici un motiv de întârziere sau costuri suplimentare.</w:t>
      </w:r>
    </w:p>
    <w:p w14:paraId="0D2D8083" w14:textId="77777777" w:rsidR="00DF07B4" w:rsidRPr="00DF07B4" w:rsidRDefault="00DF07B4" w:rsidP="00DF07B4">
      <w:pPr>
        <w:numPr>
          <w:ilvl w:val="1"/>
          <w:numId w:val="25"/>
        </w:numPr>
        <w:spacing w:after="0" w:line="283" w:lineRule="auto"/>
        <w:ind w:left="567" w:hanging="567"/>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lastRenderedPageBreak/>
        <w:t>Furnizorul va efectua pe cheltuiala sa și fără nici un fel de costuri din partea Achizitorului toate testele pentru a asigura funcționarea produsului la parametri agreați.</w:t>
      </w:r>
    </w:p>
    <w:p w14:paraId="25A7CB40" w14:textId="77777777" w:rsidR="00DF07B4" w:rsidRPr="00DF07B4" w:rsidRDefault="00DF07B4" w:rsidP="00DF07B4">
      <w:pPr>
        <w:numPr>
          <w:ilvl w:val="1"/>
          <w:numId w:val="25"/>
        </w:numPr>
        <w:spacing w:after="0" w:line="283" w:lineRule="auto"/>
        <w:ind w:left="567" w:hanging="567"/>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Furnizorul trebuie să asigure piese de schimb și orice alte materiale consumabile gratuit pe perioada garanției conform perioadei declarată in oferta tehnica.</w:t>
      </w:r>
      <w:bookmarkEnd w:id="9"/>
    </w:p>
    <w:p w14:paraId="312D2FCA" w14:textId="77777777" w:rsidR="00DF07B4" w:rsidRPr="00DF07B4" w:rsidRDefault="00DF07B4" w:rsidP="00DF07B4">
      <w:pPr>
        <w:numPr>
          <w:ilvl w:val="1"/>
          <w:numId w:val="25"/>
        </w:numPr>
        <w:spacing w:after="0" w:line="283" w:lineRule="auto"/>
        <w:ind w:left="450" w:hanging="450"/>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Pentru furnizarea produselor si realizarea tuturor activitatilor care fac obiectul prezentului contract, Furnizorul va asigura respectarea tuturor obligatiilor prevazute in PNRR pentru implementarea principiului ,,Do No Significant Harm" - DNSH ("A nu prejudicia in mod semnificativ"), prevazute in Comunicarea Comisiei - Orientari tehnice privind aplicarea principiului de ,,a nu aduce prejudicii semnificative", in temeiul Regulamentului privind Mecanismul de redresare și reziliență (2021/C58/01 ), astfel cum este prevazut la Articolul 17 din Regulamentul (UE) 2020/852 privind instituirea unui cadru care sa faciliteze investitiile durabile, pe toata perioada de implementare a proiectului.</w:t>
      </w:r>
    </w:p>
    <w:p w14:paraId="2D8F348C" w14:textId="77777777" w:rsidR="00DF07B4" w:rsidRPr="00DF07B4" w:rsidRDefault="00DF07B4" w:rsidP="00DF07B4">
      <w:pPr>
        <w:numPr>
          <w:ilvl w:val="1"/>
          <w:numId w:val="25"/>
        </w:numPr>
        <w:spacing w:after="0" w:line="283" w:lineRule="auto"/>
        <w:ind w:left="450" w:hanging="450"/>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Furnizorul si, dupa caz, asociatii / subcontractantii / tertii sustinatori, sunt obligati sa cunoasca, sa aplice toate cerintele si sa ia toate masurile privind implementarea principiului ,,Do No Significant Harm" - DNSH, conform Ghidului tehnic DNSH aferent Masurii de investitii din Componenta C15-Educatie, Anexa 9 la PNRR, cu privire la obiectivele de mediu, conform Declarației privind respectarea apliciirii principiului DNSH in implementarea proiectului ,depusa in cadrul Propunerii tehnice.</w:t>
      </w:r>
    </w:p>
    <w:p w14:paraId="69DFA25E" w14:textId="77777777" w:rsidR="00DF07B4" w:rsidRPr="00DF07B4" w:rsidRDefault="00DF07B4" w:rsidP="00DF07B4">
      <w:pPr>
        <w:numPr>
          <w:ilvl w:val="1"/>
          <w:numId w:val="25"/>
        </w:numPr>
        <w:spacing w:after="0" w:line="283" w:lineRule="auto"/>
        <w:ind w:left="567" w:hanging="567"/>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Obligatiile furnizorului se completeaza cu orice alte obligatii prevazute in caietul de sarcini.</w:t>
      </w:r>
    </w:p>
    <w:p w14:paraId="4364E33D" w14:textId="77777777" w:rsidR="00DF07B4" w:rsidRPr="00DF07B4" w:rsidRDefault="00DF07B4" w:rsidP="00DF07B4">
      <w:pPr>
        <w:spacing w:after="0" w:line="283" w:lineRule="auto"/>
        <w:jc w:val="both"/>
        <w:rPr>
          <w:rFonts w:asciiTheme="majorBidi" w:eastAsia="Calibri" w:hAnsiTheme="majorBidi" w:cstheme="majorBidi"/>
          <w:kern w:val="0"/>
          <w:highlight w:val="cyan"/>
          <w:lang w:val="ro-RO"/>
          <w14:ligatures w14:val="none"/>
        </w:rPr>
      </w:pPr>
    </w:p>
    <w:p w14:paraId="106E7501" w14:textId="77777777" w:rsidR="00DF07B4" w:rsidRPr="00DF07B4" w:rsidRDefault="00DF07B4" w:rsidP="00DF07B4">
      <w:pPr>
        <w:numPr>
          <w:ilvl w:val="0"/>
          <w:numId w:val="25"/>
        </w:numPr>
        <w:spacing w:after="0" w:line="283" w:lineRule="auto"/>
        <w:ind w:left="284" w:hanging="284"/>
        <w:jc w:val="both"/>
        <w:rPr>
          <w:rFonts w:asciiTheme="majorBidi" w:eastAsia="Calibri" w:hAnsiTheme="majorBidi" w:cstheme="majorBidi"/>
          <w:b/>
          <w:bCs/>
          <w:kern w:val="0"/>
          <w:lang w:val="ro-RO"/>
          <w14:ligatures w14:val="none"/>
        </w:rPr>
      </w:pPr>
      <w:r w:rsidRPr="00DF07B4">
        <w:rPr>
          <w:rFonts w:asciiTheme="majorBidi" w:eastAsia="Calibri" w:hAnsiTheme="majorBidi" w:cstheme="majorBidi"/>
          <w:b/>
          <w:bCs/>
          <w:kern w:val="0"/>
          <w:lang w:val="ro-RO"/>
          <w14:ligatures w14:val="none"/>
        </w:rPr>
        <w:t>Conflictul de interese</w:t>
      </w:r>
    </w:p>
    <w:p w14:paraId="788B52AB" w14:textId="77777777" w:rsidR="00DF07B4" w:rsidRPr="00DF07B4" w:rsidRDefault="00DF07B4" w:rsidP="00DF07B4">
      <w:pPr>
        <w:numPr>
          <w:ilvl w:val="1"/>
          <w:numId w:val="25"/>
        </w:numPr>
        <w:spacing w:after="0" w:line="283" w:lineRule="auto"/>
        <w:ind w:left="567" w:hanging="567"/>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Furnizorul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13EF69E0" w14:textId="77777777" w:rsidR="00DF07B4" w:rsidRPr="00DF07B4" w:rsidRDefault="00DF07B4" w:rsidP="00DF07B4">
      <w:pPr>
        <w:numPr>
          <w:ilvl w:val="1"/>
          <w:numId w:val="25"/>
        </w:numPr>
        <w:spacing w:after="0" w:line="283" w:lineRule="auto"/>
        <w:ind w:left="567" w:hanging="567"/>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Furnizorul se va asigura că Personalul său nu se află într-o situație care ar putea genera un conflict de interese. Furnizorul va înlocui, imediat și fără vreo compensație din partea Achizitorului, orice membru al Personalului său, care se regăsește într-o astfel de situație (ex.: înlocuire, încetare, aprobare, deplasare/delegare, orar/program), cu o altă persoană ce îndeplinește condițiile minime stabilite prin prezentul Contract.</w:t>
      </w:r>
    </w:p>
    <w:p w14:paraId="62BD84AC" w14:textId="77777777" w:rsidR="00DF07B4" w:rsidRPr="00DF07B4" w:rsidRDefault="00DF07B4" w:rsidP="00DF07B4">
      <w:pPr>
        <w:numPr>
          <w:ilvl w:val="1"/>
          <w:numId w:val="25"/>
        </w:numPr>
        <w:spacing w:after="0" w:line="283" w:lineRule="auto"/>
        <w:ind w:left="567" w:hanging="567"/>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Furnizorul are obligația de a respecta prevederile legale în domeniul achizițiilor publice cu privire la evitarea conflictului de interese. Furnizorul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Achizitorului sau ai furnizorului de servicii de achiziție implicați în procedura de atribuire cu care Achizitorul/furnizorul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rezoluțiunii/rezilierii contractului.</w:t>
      </w:r>
    </w:p>
    <w:p w14:paraId="1B97B392" w14:textId="77777777" w:rsidR="00DF07B4" w:rsidRPr="00DF07B4" w:rsidRDefault="00DF07B4" w:rsidP="00DF07B4">
      <w:pPr>
        <w:spacing w:after="0" w:line="283" w:lineRule="auto"/>
        <w:ind w:left="567"/>
        <w:jc w:val="both"/>
        <w:rPr>
          <w:rFonts w:asciiTheme="majorBidi" w:eastAsia="Calibri" w:hAnsiTheme="majorBidi" w:cstheme="majorBidi"/>
          <w:kern w:val="0"/>
          <w:lang w:val="ro-RO"/>
          <w14:ligatures w14:val="none"/>
        </w:rPr>
      </w:pPr>
    </w:p>
    <w:p w14:paraId="25D0AFE6" w14:textId="77777777" w:rsidR="00DF07B4" w:rsidRPr="00DF07B4" w:rsidRDefault="00DF07B4" w:rsidP="00DF07B4">
      <w:pPr>
        <w:numPr>
          <w:ilvl w:val="0"/>
          <w:numId w:val="25"/>
        </w:numPr>
        <w:spacing w:after="0" w:line="283" w:lineRule="auto"/>
        <w:ind w:left="284" w:hanging="284"/>
        <w:jc w:val="both"/>
        <w:rPr>
          <w:rFonts w:asciiTheme="majorBidi" w:eastAsia="Calibri" w:hAnsiTheme="majorBidi" w:cstheme="majorBidi"/>
          <w:b/>
          <w:bCs/>
          <w:kern w:val="0"/>
          <w:lang w:val="ro-RO"/>
          <w14:ligatures w14:val="none"/>
        </w:rPr>
      </w:pPr>
      <w:r w:rsidRPr="00DF07B4">
        <w:rPr>
          <w:rFonts w:asciiTheme="majorBidi" w:eastAsia="Calibri" w:hAnsiTheme="majorBidi" w:cstheme="majorBidi"/>
          <w:b/>
          <w:bCs/>
          <w:kern w:val="0"/>
          <w:lang w:val="ro-RO"/>
          <w14:ligatures w14:val="none"/>
        </w:rPr>
        <w:t>Conduita Furnizorului</w:t>
      </w:r>
    </w:p>
    <w:p w14:paraId="51F8C573"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Furnizorul/Personalul Furnizorului/Subcontractanții va/vor acționa întotdeauna loial și imparțial și ca un consilier de încredere pentru Achizitorul, conform regulilor și/sau codului de conduită al domeniului său de activitate precum și cu discreția necesară.</w:t>
      </w:r>
    </w:p>
    <w:p w14:paraId="4FBB9DC6"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În cazul în care Furnizorul sau oricare dintre Subcontractanții săi se oferă să dea/să acorde sau dau/acordă oricărei persoane mită, bunuri, facilități, comisioane în scopul de a determina sau </w:t>
      </w:r>
      <w:r w:rsidRPr="00DF07B4">
        <w:rPr>
          <w:rFonts w:asciiTheme="majorBidi" w:eastAsia="Calibri" w:hAnsiTheme="majorBidi" w:cstheme="majorBidi"/>
          <w:kern w:val="0"/>
          <w:lang w:val="ro-RO"/>
          <w14:ligatures w14:val="none"/>
        </w:rPr>
        <w:lastRenderedPageBreak/>
        <w:t>recompensa îndeplinirea/neîndeplinirea oricăror acte sau fapte în legătură cu prezentul Contract sau pentru a favoriza/defavoriza orice persoană în legătură cu prezentul Contract, Achizitorul poate decide încetarea Contractului.</w:t>
      </w:r>
    </w:p>
    <w:p w14:paraId="6BA09C54"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Furnizorul și Personalul său vor respecta secretul profesional, pe perioada executării Contractului, inclusiv pe perioada oricărei prelungiri a acestuia, precum și după încetarea Contractului.</w:t>
      </w:r>
    </w:p>
    <w:p w14:paraId="0B9A35D5" w14:textId="77777777" w:rsidR="00DF07B4" w:rsidRPr="00DF07B4" w:rsidRDefault="00DF07B4" w:rsidP="00DF07B4">
      <w:pPr>
        <w:spacing w:after="0" w:line="283" w:lineRule="auto"/>
        <w:ind w:left="426"/>
        <w:jc w:val="both"/>
        <w:rPr>
          <w:rFonts w:asciiTheme="majorBidi" w:eastAsia="Calibri" w:hAnsiTheme="majorBidi" w:cstheme="majorBidi"/>
          <w:kern w:val="0"/>
          <w:lang w:val="ro-RO"/>
          <w14:ligatures w14:val="none"/>
        </w:rPr>
      </w:pPr>
    </w:p>
    <w:p w14:paraId="360FF4D6" w14:textId="77777777" w:rsidR="00DF07B4" w:rsidRPr="00DF07B4" w:rsidRDefault="00DF07B4" w:rsidP="00DF07B4">
      <w:pPr>
        <w:numPr>
          <w:ilvl w:val="0"/>
          <w:numId w:val="25"/>
        </w:numPr>
        <w:spacing w:after="0" w:line="283" w:lineRule="auto"/>
        <w:ind w:left="284" w:hanging="284"/>
        <w:jc w:val="both"/>
        <w:rPr>
          <w:rFonts w:asciiTheme="majorBidi" w:eastAsia="Calibri" w:hAnsiTheme="majorBidi" w:cstheme="majorBidi"/>
          <w:b/>
          <w:bCs/>
          <w:kern w:val="0"/>
          <w:lang w:val="ro-RO"/>
          <w14:ligatures w14:val="none"/>
        </w:rPr>
      </w:pPr>
      <w:r w:rsidRPr="00DF07B4">
        <w:rPr>
          <w:rFonts w:asciiTheme="majorBidi" w:eastAsia="Calibri" w:hAnsiTheme="majorBidi" w:cstheme="majorBidi"/>
          <w:b/>
          <w:bCs/>
          <w:kern w:val="0"/>
          <w:lang w:val="ro-RO"/>
          <w14:ligatures w14:val="none"/>
        </w:rPr>
        <w:t>Obligații privind daunele și penalitățile de întârziere</w:t>
      </w:r>
    </w:p>
    <w:p w14:paraId="1D308206"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Furnizorul se obligă să despăgubească Achizitorul în limita prejudiciului creat, împotriva oricăror:</w:t>
      </w:r>
    </w:p>
    <w:p w14:paraId="68F8D035" w14:textId="77777777" w:rsidR="00DF07B4" w:rsidRPr="00DF07B4" w:rsidRDefault="00DF07B4" w:rsidP="00DF07B4">
      <w:pPr>
        <w:numPr>
          <w:ilvl w:val="0"/>
          <w:numId w:val="17"/>
        </w:numPr>
        <w:spacing w:after="0" w:line="283" w:lineRule="auto"/>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2C586BA7" w14:textId="77777777" w:rsidR="00DF07B4" w:rsidRPr="00DF07B4" w:rsidRDefault="00DF07B4" w:rsidP="00DF07B4">
      <w:pPr>
        <w:numPr>
          <w:ilvl w:val="0"/>
          <w:numId w:val="17"/>
        </w:numPr>
        <w:spacing w:after="0" w:line="283" w:lineRule="auto"/>
        <w:ind w:left="720" w:hanging="357"/>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daune, despăgubiri, penalități, costuri, taxe și cheltuieli de orice natură, aferente eventualelor încălcări ale dreptului de proprietate intelectuală, precum și ale obligațiilor sale conform prevederilor Contractului.</w:t>
      </w:r>
    </w:p>
    <w:p w14:paraId="5726BCCF"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Furnizorul va despăgubi Achizitorul în măsura în care sunt îndeplinite cumulativ următoarele condiții:</w:t>
      </w:r>
    </w:p>
    <w:p w14:paraId="0426348F" w14:textId="77777777" w:rsidR="00DF07B4" w:rsidRPr="00DF07B4" w:rsidRDefault="00DF07B4" w:rsidP="00DF07B4">
      <w:pPr>
        <w:numPr>
          <w:ilvl w:val="0"/>
          <w:numId w:val="18"/>
        </w:numPr>
        <w:spacing w:after="0" w:line="283" w:lineRule="auto"/>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despăgubirile să se refere exclusiv la daunele suferite de către Achizitorul ca urmare a culpei Furnizorului;</w:t>
      </w:r>
    </w:p>
    <w:p w14:paraId="48BAFFE1" w14:textId="77777777" w:rsidR="00DF07B4" w:rsidRPr="00DF07B4" w:rsidRDefault="00DF07B4" w:rsidP="00DF07B4">
      <w:pPr>
        <w:numPr>
          <w:ilvl w:val="0"/>
          <w:numId w:val="18"/>
        </w:numPr>
        <w:spacing w:after="0" w:line="283" w:lineRule="auto"/>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Achizitorul a notificat Furnizorul despre primirea unei notificări/cereri cu privire la incidența oricăreia dintre situațiile prevăzute mai sus;</w:t>
      </w:r>
    </w:p>
    <w:p w14:paraId="48F741D7" w14:textId="77777777" w:rsidR="00DF07B4" w:rsidRPr="00DF07B4" w:rsidRDefault="00DF07B4" w:rsidP="00DF07B4">
      <w:pPr>
        <w:numPr>
          <w:ilvl w:val="0"/>
          <w:numId w:val="18"/>
        </w:numPr>
        <w:tabs>
          <w:tab w:val="left" w:pos="810"/>
        </w:tabs>
        <w:spacing w:after="0" w:line="283" w:lineRule="auto"/>
        <w:ind w:left="720" w:hanging="357"/>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valoarea despăgubirilor a fost stabilită prin titluri executorii emise conform prevederilor legale/hotărâri judecătorești definitive, după caz.</w:t>
      </w:r>
    </w:p>
    <w:p w14:paraId="50A5AC8C"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fr-FR"/>
          <w14:ligatures w14:val="none"/>
        </w:rPr>
      </w:pPr>
      <w:r w:rsidRPr="00DF07B4">
        <w:rPr>
          <w:rFonts w:asciiTheme="majorBidi" w:eastAsia="Calibri" w:hAnsiTheme="majorBidi" w:cstheme="majorBidi"/>
          <w:kern w:val="0"/>
          <w:lang w:val="ro-RO"/>
          <w14:ligatures w14:val="none"/>
        </w:rPr>
        <w:t xml:space="preserve">În cazul în care, din vina sa exclusivă, Furnizorul nu își execută, execută cu întârziere sau execută necorespunzător obligațiile asumate prin prezentul contract, atunci Achizitorul este îndreptăţit de a deduce din preţul contractului, ca penalităţi, o sumă echivalentă cu dobânda legală penalizatoare prevăzută la Art. 3, alin. 2^1 din OUG nr. 13/2011 privind dobânda legală remuneratorie și penalizatoare pentru obligații bănești, precum și pentru reglementarea unor măsuri financiar-fiscale în domeniul bancar, cu modificările și completările ulterioare. </w:t>
      </w:r>
      <w:r w:rsidRPr="00DF07B4">
        <w:rPr>
          <w:rFonts w:asciiTheme="majorBidi" w:eastAsia="Calibri" w:hAnsiTheme="majorBidi" w:cstheme="majorBidi"/>
          <w:kern w:val="0"/>
          <w:lang w:val="fr-FR"/>
          <w14:ligatures w14:val="none"/>
        </w:rPr>
        <w:t>Penalizarea se aplică la valoarea produselor nelivrate, livrate cu intarziere sau livrate la un nivel calitativ necorespunzător pentru fiecare zi de întârziere, dar nu mai mult de 100% din valoarea contractului.</w:t>
      </w:r>
    </w:p>
    <w:p w14:paraId="7ED94FB9"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Răspunderea Furnizorului nu operează în următoarele situații:</w:t>
      </w:r>
    </w:p>
    <w:p w14:paraId="71D45661" w14:textId="77777777" w:rsidR="00DF07B4" w:rsidRPr="00DF07B4" w:rsidRDefault="00DF07B4" w:rsidP="00DF07B4">
      <w:pPr>
        <w:numPr>
          <w:ilvl w:val="1"/>
          <w:numId w:val="19"/>
        </w:numPr>
        <w:spacing w:after="0" w:line="283" w:lineRule="auto"/>
        <w:ind w:left="709"/>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datele/informațiile/documentele necesare pentru îndeplinirea Contractului nu sunt puse la dispoziția Furnizorului sau sunt puse la dispoziție cu întârziere;</w:t>
      </w:r>
    </w:p>
    <w:p w14:paraId="7A02AFE9" w14:textId="77777777" w:rsidR="00DF07B4" w:rsidRPr="00DF07B4" w:rsidRDefault="00DF07B4" w:rsidP="00DF07B4">
      <w:pPr>
        <w:numPr>
          <w:ilvl w:val="1"/>
          <w:numId w:val="19"/>
        </w:numPr>
        <w:spacing w:after="0" w:line="283" w:lineRule="auto"/>
        <w:ind w:left="709"/>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neexecutarea sau executarea în mod necorespunzător a obligațiilor ce revin Furnizorului se datorează culpei Achizitorului;</w:t>
      </w:r>
    </w:p>
    <w:p w14:paraId="54237468" w14:textId="77777777" w:rsidR="00DF07B4" w:rsidRPr="00DF07B4" w:rsidRDefault="00DF07B4" w:rsidP="00DF07B4">
      <w:pPr>
        <w:numPr>
          <w:ilvl w:val="1"/>
          <w:numId w:val="19"/>
        </w:numPr>
        <w:spacing w:after="0" w:line="283" w:lineRule="auto"/>
        <w:ind w:left="709" w:hanging="357"/>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Furnizorul se află în imposibilitatea fortuită de executare a obligaților contractuale imputate.</w:t>
      </w:r>
    </w:p>
    <w:p w14:paraId="6F358FDF"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În cazul în care Achizitorul nu onorează facturile în termen de 30 de zile de la expirarea termenului prevăzut la art. 17.10, atunci furnizorul are dreptul de a deduce, ca penalităţi, o sumă echivalentă cu dobânda legală penalizatoare prevăzută la Art. 3, alin. 2^1 din OUG nr. 13/2011 privind dobânda legală remuneratorie și penalizatoare pentru obligații bănești, precum și pentru reglementarea unor măsuri financiar-fiscale în domeniul bancar, cu modificările și completările ulterioare. Penalizarea se aplică la valoarea produselor neplătite, pentru fiecare zi de întârziere, dar nu mai mult de 100% din valoarea contractului.</w:t>
      </w:r>
    </w:p>
    <w:p w14:paraId="74DD52E6"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Penalitățile de întârziere datorate curg de drept din data scadenței obligațiilor asumate conform prezentului contract.</w:t>
      </w:r>
    </w:p>
    <w:p w14:paraId="69C2292E" w14:textId="77777777" w:rsidR="00DF07B4" w:rsidRPr="00DF07B4" w:rsidRDefault="00DF07B4" w:rsidP="00DF07B4">
      <w:pPr>
        <w:spacing w:after="0" w:line="283" w:lineRule="auto"/>
        <w:ind w:left="426"/>
        <w:jc w:val="both"/>
        <w:rPr>
          <w:rFonts w:asciiTheme="majorBidi" w:eastAsia="Calibri" w:hAnsiTheme="majorBidi" w:cstheme="majorBidi"/>
          <w:kern w:val="0"/>
          <w:lang w:val="ro-RO"/>
          <w14:ligatures w14:val="none"/>
        </w:rPr>
      </w:pPr>
    </w:p>
    <w:p w14:paraId="58B2ABA4" w14:textId="77777777" w:rsidR="00DF07B4" w:rsidRPr="00DF07B4" w:rsidRDefault="00DF07B4" w:rsidP="00DF07B4">
      <w:pPr>
        <w:numPr>
          <w:ilvl w:val="0"/>
          <w:numId w:val="25"/>
        </w:numPr>
        <w:spacing w:after="0" w:line="283" w:lineRule="auto"/>
        <w:ind w:left="284" w:hanging="284"/>
        <w:jc w:val="both"/>
        <w:rPr>
          <w:rFonts w:asciiTheme="majorBidi" w:eastAsia="Calibri" w:hAnsiTheme="majorBidi" w:cstheme="majorBidi"/>
          <w:b/>
          <w:bCs/>
          <w:kern w:val="0"/>
          <w:lang w:val="ro-RO"/>
          <w14:ligatures w14:val="none"/>
        </w:rPr>
      </w:pPr>
      <w:r w:rsidRPr="00DF07B4">
        <w:rPr>
          <w:rFonts w:asciiTheme="majorBidi" w:eastAsia="Calibri" w:hAnsiTheme="majorBidi" w:cstheme="majorBidi"/>
          <w:b/>
          <w:bCs/>
          <w:kern w:val="0"/>
          <w:lang w:val="ro-RO"/>
          <w14:ligatures w14:val="none"/>
        </w:rPr>
        <w:t>Obligații privind asigurările și securitatea muncii care trebuie respectate de către Furnizor</w:t>
      </w:r>
    </w:p>
    <w:p w14:paraId="596F9BED"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lastRenderedPageBreak/>
        <w:t>Furnizorul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29BDBBC6"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Furnizorul este Partea care are obligația , înainte de începerea Contractului, de a asigura complet produsele furnizate prin contract împotriva pierderii sau deteriorării neprevăzute la fabricare, transport, depozitare şi livrare, în funcţie de termenul de livrare stabilit conform prezentului contract. Transportul și toate costurile și riscurile asociate sunt în sarcina exclusivă a furnizorului.</w:t>
      </w:r>
    </w:p>
    <w:p w14:paraId="6ED96B40"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Toate costurile ce decurg din sau în legătură cu încheierea și menținerea Asigurărilor Furnizorului se suportă de către Furnizor.</w:t>
      </w:r>
    </w:p>
    <w:p w14:paraId="25F46BAA"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Orice daune neacoperite de beneficiile de asigurare cad în sarcina Părții obligate să suporte aceste daune conform Legii și/sau prevederilor contractuale.</w:t>
      </w:r>
    </w:p>
    <w:p w14:paraId="2CD32483" w14:textId="77777777" w:rsidR="00DF07B4" w:rsidRPr="00DF07B4" w:rsidRDefault="00DF07B4" w:rsidP="00DF07B4">
      <w:pPr>
        <w:spacing w:after="0" w:line="283" w:lineRule="auto"/>
        <w:ind w:left="426"/>
        <w:jc w:val="both"/>
        <w:rPr>
          <w:rFonts w:asciiTheme="majorBidi" w:eastAsia="Calibri" w:hAnsiTheme="majorBidi" w:cstheme="majorBidi"/>
          <w:kern w:val="0"/>
          <w:lang w:val="ro-RO"/>
          <w14:ligatures w14:val="none"/>
        </w:rPr>
      </w:pPr>
    </w:p>
    <w:p w14:paraId="3B2C8191" w14:textId="77777777" w:rsidR="00DF07B4" w:rsidRPr="00DF07B4" w:rsidRDefault="00DF07B4" w:rsidP="00DF07B4">
      <w:pPr>
        <w:numPr>
          <w:ilvl w:val="0"/>
          <w:numId w:val="25"/>
        </w:numPr>
        <w:spacing w:after="0" w:line="283" w:lineRule="auto"/>
        <w:ind w:left="284" w:hanging="284"/>
        <w:jc w:val="both"/>
        <w:rPr>
          <w:rFonts w:asciiTheme="majorBidi" w:eastAsia="Calibri" w:hAnsiTheme="majorBidi" w:cstheme="majorBidi"/>
          <w:b/>
          <w:bCs/>
          <w:kern w:val="0"/>
          <w:lang w:val="ro-RO"/>
          <w14:ligatures w14:val="none"/>
        </w:rPr>
      </w:pPr>
      <w:r w:rsidRPr="00DF07B4">
        <w:rPr>
          <w:rFonts w:asciiTheme="majorBidi" w:eastAsia="Calibri" w:hAnsiTheme="majorBidi" w:cstheme="majorBidi"/>
          <w:b/>
          <w:bCs/>
          <w:kern w:val="0"/>
          <w:lang w:val="ro-RO"/>
          <w14:ligatures w14:val="none"/>
        </w:rPr>
        <w:t>Drepturi de proprietate intelectuală</w:t>
      </w:r>
    </w:p>
    <w:p w14:paraId="3573788F"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Orice Rezultat/Rezultate elaborat(e) și/sau prelucrat(e) de către Furnizor în executarea Contractului vor deveni proprietatea exclusivă a Achizitorului, la momentul efectuării plății sumelor datorate Furnizorului conform prevederilor prezentului Contract.</w:t>
      </w:r>
    </w:p>
    <w:p w14:paraId="29E4DA78"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Orice Rezultate ori drepturi, inclusiv drepturi de autor sau alte drepturi de proprietate intelectuală ori industrială, dobândite în executarea Contractului vor fi proprietatea exclusivă a Achizitorului, care le va putea utiliza, publica, cesiona ori transfera așa cum va considera de cuviință, fără limitare geografică ori de altă natură, cu excepția situațiilor în care există deja asemenea drepturi de proprietate intelectuală ori industrială.</w:t>
      </w:r>
    </w:p>
    <w:p w14:paraId="4B9E033D" w14:textId="77777777" w:rsidR="00DF07B4" w:rsidRPr="00DF07B4" w:rsidRDefault="00DF07B4" w:rsidP="00DF07B4">
      <w:pPr>
        <w:spacing w:after="0" w:line="283" w:lineRule="auto"/>
        <w:ind w:left="426"/>
        <w:jc w:val="both"/>
        <w:rPr>
          <w:rFonts w:asciiTheme="majorBidi" w:eastAsia="Calibri" w:hAnsiTheme="majorBidi" w:cstheme="majorBidi"/>
          <w:kern w:val="0"/>
          <w:lang w:val="ro-RO"/>
          <w14:ligatures w14:val="none"/>
        </w:rPr>
      </w:pPr>
    </w:p>
    <w:p w14:paraId="07EF063E" w14:textId="77777777" w:rsidR="00DF07B4" w:rsidRPr="00DF07B4" w:rsidRDefault="00DF07B4" w:rsidP="00DF07B4">
      <w:pPr>
        <w:numPr>
          <w:ilvl w:val="0"/>
          <w:numId w:val="25"/>
        </w:numPr>
        <w:spacing w:after="0" w:line="283" w:lineRule="auto"/>
        <w:ind w:left="284" w:hanging="284"/>
        <w:jc w:val="both"/>
        <w:rPr>
          <w:rFonts w:asciiTheme="majorBidi" w:eastAsia="Calibri" w:hAnsiTheme="majorBidi" w:cstheme="majorBidi"/>
          <w:b/>
          <w:bCs/>
          <w:kern w:val="0"/>
          <w:lang w:val="ro-RO"/>
          <w14:ligatures w14:val="none"/>
        </w:rPr>
      </w:pPr>
      <w:r w:rsidRPr="00DF07B4">
        <w:rPr>
          <w:rFonts w:asciiTheme="majorBidi" w:eastAsia="Calibri" w:hAnsiTheme="majorBidi" w:cstheme="majorBidi"/>
          <w:b/>
          <w:bCs/>
          <w:kern w:val="0"/>
          <w:lang w:val="ro-RO"/>
          <w14:ligatures w14:val="none"/>
        </w:rPr>
        <w:t>Obligații în legătură cu calitatea Produselor</w:t>
      </w:r>
    </w:p>
    <w:p w14:paraId="77CF2C25"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Furnizorul garantează Achizitorului că acesta operează un sistem de management al calității pentru Produsele furnizate în cadrul Contractului și că va aplica acest sistem, pe toată perioada derulării Contractului. Furnizorul va corecta, pe cheltuiala sa, orice Neconformitate, astfel încât să demonstreze, în orice moment, Achizitorului, că remedierea acestor Neconformități, se realizează conform Planului de management al calității.</w:t>
      </w:r>
    </w:p>
    <w:p w14:paraId="61DD8D69"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Achizitorul notifică Furnizorul cu privire la fiecare Neconformitate imediat ce acesta o identifică. La Finalizare, Furnizorul notifică Achizitorul cu privire la Neconformitățile care nu au fost remediate și comunică Achizitorului perioada de remediere a acestora. Drepturile Achizitorului cu privire la orice Neconformitate neidentificat(ă) sau nenotificată de către Furnizor, pe perioada de derulare a Contractului, nu sunt afectate. Furnizorul remediază Neconformitățile, în termenul comunicat de Achizitorul. </w:t>
      </w:r>
    </w:p>
    <w:p w14:paraId="0B86ECA9" w14:textId="77777777" w:rsidR="00DF07B4" w:rsidRPr="00DF07B4" w:rsidRDefault="00DF07B4" w:rsidP="00DF07B4">
      <w:pPr>
        <w:spacing w:after="0" w:line="283" w:lineRule="auto"/>
        <w:ind w:left="426"/>
        <w:jc w:val="both"/>
        <w:rPr>
          <w:rFonts w:asciiTheme="majorBidi" w:eastAsia="Calibri" w:hAnsiTheme="majorBidi" w:cstheme="majorBidi"/>
          <w:kern w:val="0"/>
          <w:lang w:val="ro-RO"/>
          <w14:ligatures w14:val="none"/>
        </w:rPr>
      </w:pPr>
    </w:p>
    <w:p w14:paraId="5231B801" w14:textId="77777777" w:rsidR="00DF07B4" w:rsidRPr="00DF07B4" w:rsidRDefault="00DF07B4" w:rsidP="00DF07B4">
      <w:pPr>
        <w:numPr>
          <w:ilvl w:val="0"/>
          <w:numId w:val="25"/>
        </w:numPr>
        <w:spacing w:after="0" w:line="283" w:lineRule="auto"/>
        <w:ind w:left="284" w:hanging="284"/>
        <w:jc w:val="both"/>
        <w:rPr>
          <w:rFonts w:asciiTheme="majorBidi" w:eastAsia="Calibri" w:hAnsiTheme="majorBidi" w:cstheme="majorBidi"/>
          <w:b/>
          <w:bCs/>
          <w:kern w:val="0"/>
          <w:lang w:val="ro-RO"/>
          <w14:ligatures w14:val="none"/>
        </w:rPr>
      </w:pPr>
      <w:r w:rsidRPr="00DF07B4">
        <w:rPr>
          <w:rFonts w:asciiTheme="majorBidi" w:eastAsia="Calibri" w:hAnsiTheme="majorBidi" w:cstheme="majorBidi"/>
          <w:b/>
          <w:bCs/>
          <w:kern w:val="0"/>
          <w:lang w:val="ro-RO"/>
          <w14:ligatures w14:val="none"/>
        </w:rPr>
        <w:t>Facturare și plăți în cadrul Contractului</w:t>
      </w:r>
    </w:p>
    <w:p w14:paraId="586CE96F"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bookmarkStart w:id="11" w:name="_Hlk35461050"/>
      <w:r w:rsidRPr="00DF07B4">
        <w:rPr>
          <w:rFonts w:asciiTheme="majorBidi" w:eastAsia="Calibri" w:hAnsiTheme="majorBidi" w:cstheme="majorBidi"/>
          <w:kern w:val="0"/>
          <w:lang w:val="ro-RO"/>
          <w14:ligatures w14:val="none"/>
        </w:rPr>
        <w:t>Plățile care urmează a fi realizate în cadrul contractului se vor face numai după emiterea facturii ca urmare a aprobării de către Achizitorul a produselor aferente activităților efectuate de Furnizor, în condițiile Caietului de sarcini.</w:t>
      </w:r>
    </w:p>
    <w:p w14:paraId="654436D1"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Factura va fi emisă după semnarea de către autoritatea/entitatea contractantă a procesului verbal de recepție calitativă și cantitativă, acceptat, după livrare, instalare și punere în funcțiune. Factura va fi însoțită de procesul verbal de receptie cantitativa si calitativa,semnat de reprezentantii ambelor parti, impreuna cu celelalte documente justificative, respectiv:</w:t>
      </w:r>
    </w:p>
    <w:p w14:paraId="04F7D48F" w14:textId="77777777" w:rsidR="00DF07B4" w:rsidRPr="00DF07B4" w:rsidRDefault="00DF07B4" w:rsidP="00DF07B4">
      <w:pPr>
        <w:spacing w:after="0" w:line="283" w:lineRule="auto"/>
        <w:ind w:left="426"/>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a)</w:t>
      </w:r>
      <w:r w:rsidRPr="00DF07B4">
        <w:rPr>
          <w:rFonts w:asciiTheme="majorBidi" w:eastAsia="Calibri" w:hAnsiTheme="majorBidi" w:cstheme="majorBidi"/>
          <w:kern w:val="0"/>
          <w:lang w:val="ro-RO"/>
          <w14:ligatures w14:val="none"/>
        </w:rPr>
        <w:tab/>
        <w:t>certificatul de calitate și garanție;</w:t>
      </w:r>
    </w:p>
    <w:p w14:paraId="32A22341" w14:textId="77777777" w:rsidR="00DF07B4" w:rsidRPr="00DF07B4" w:rsidRDefault="00DF07B4" w:rsidP="00DF07B4">
      <w:pPr>
        <w:spacing w:after="0" w:line="283" w:lineRule="auto"/>
        <w:ind w:left="426"/>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b)</w:t>
      </w:r>
      <w:r w:rsidRPr="00DF07B4">
        <w:rPr>
          <w:rFonts w:asciiTheme="majorBidi" w:eastAsia="Calibri" w:hAnsiTheme="majorBidi" w:cstheme="majorBidi"/>
          <w:kern w:val="0"/>
          <w:lang w:val="ro-RO"/>
          <w14:ligatures w14:val="none"/>
        </w:rPr>
        <w:tab/>
        <w:t>declarația de conformitate;</w:t>
      </w:r>
    </w:p>
    <w:p w14:paraId="112F3C06" w14:textId="77777777" w:rsidR="00DF07B4" w:rsidRPr="00DF07B4" w:rsidRDefault="00DF07B4" w:rsidP="00DF07B4">
      <w:pPr>
        <w:spacing w:after="0" w:line="283" w:lineRule="auto"/>
        <w:ind w:left="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c)</w:t>
      </w:r>
      <w:r w:rsidRPr="00DF07B4">
        <w:rPr>
          <w:rFonts w:asciiTheme="majorBidi" w:eastAsia="Calibri" w:hAnsiTheme="majorBidi" w:cstheme="majorBidi"/>
          <w:kern w:val="0"/>
          <w:lang w:val="ro-RO"/>
          <w14:ligatures w14:val="none"/>
        </w:rPr>
        <w:tab/>
        <w:t>documentele de livrare.</w:t>
      </w:r>
    </w:p>
    <w:p w14:paraId="5C1E69A0"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lastRenderedPageBreak/>
        <w:t>Plata contravalorii Produselor furnizate se face, prin ordin de plată în baza facturii emisă de către Furnizor pentru suma la care este îndreptățit conform prevederilor contractuale, direct în contul Furnizorului indicat pe factură.</w:t>
      </w:r>
    </w:p>
    <w:p w14:paraId="15C708DA"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Termenul de plată este de </w:t>
      </w:r>
      <w:r w:rsidRPr="00DF07B4">
        <w:rPr>
          <w:rFonts w:asciiTheme="majorBidi" w:eastAsia="Calibri" w:hAnsiTheme="majorBidi" w:cstheme="majorBidi"/>
          <w:b/>
          <w:bCs/>
          <w:kern w:val="0"/>
          <w:lang w:val="ro-RO"/>
          <w14:ligatures w14:val="none"/>
        </w:rPr>
        <w:t xml:space="preserve">5  zile de la incasarea sumelor de la finantator. </w:t>
      </w:r>
      <w:r w:rsidRPr="00DF07B4">
        <w:rPr>
          <w:rFonts w:asciiTheme="majorBidi" w:eastAsia="Calibri" w:hAnsiTheme="majorBidi" w:cstheme="majorBidi"/>
          <w:kern w:val="0"/>
          <w:lang w:val="ro-RO"/>
          <w14:ligatures w14:val="none"/>
        </w:rPr>
        <w:t>Furnizorul înțelege că finanțarea Produselor este asigurată de către Achizitorul prin intermediul unui proiect cu finanțare nerambursabilă, în cadrul căruia se aplică mecanismul cererilor de transfer.</w:t>
      </w:r>
    </w:p>
    <w:p w14:paraId="0FAB51FD"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Moneda utilizată în cadrul prezentului Contract: Leu</w:t>
      </w:r>
    </w:p>
    <w:p w14:paraId="3A7512A1"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Facturile furnizate vor fi emise și completate în conformitate cu legislația română în vigoare, si vor fi trimise în original la adresa specificată de către achizitor, precum și prin SPV.</w:t>
      </w:r>
    </w:p>
    <w:p w14:paraId="38587B69"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Fiecare factură va avea menționat numărul contractului, datele de identificare ale proiectului: cod F-PNRR-Dotari-2023-5128, datele de emitere și de scadență ale facturii respective. Factura va detalia cantitativ/valoric produsele furnizate și va prezenta prețul unitar al acestora. Dacă factura are elemente greșite și/sau greșeli de calcul identificate de Achizitor, și sunt necesare revizuiri, clarificări suplimentare sau alte documente suport din partea Furnizorului, furnizorul are obligatia de a corecta/clarifica toate neconcordantele, in vederea îndeplinirii tuturor condițiilor de formă și de fond ale facturii.</w:t>
      </w:r>
    </w:p>
    <w:p w14:paraId="35834B94"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Furnizorul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achizitorului sau alte Organisme de control abilitate de lege.</w:t>
      </w:r>
    </w:p>
    <w:bookmarkEnd w:id="11"/>
    <w:p w14:paraId="08F73DD7" w14:textId="77777777" w:rsidR="00DF07B4" w:rsidRPr="00DF07B4" w:rsidRDefault="00DF07B4" w:rsidP="00DF07B4">
      <w:pPr>
        <w:spacing w:after="0" w:line="283" w:lineRule="auto"/>
        <w:jc w:val="both"/>
        <w:rPr>
          <w:rFonts w:asciiTheme="majorBidi" w:eastAsia="Calibri" w:hAnsiTheme="majorBidi" w:cstheme="majorBidi"/>
          <w:kern w:val="0"/>
          <w:lang w:val="ro-RO"/>
          <w14:ligatures w14:val="none"/>
        </w:rPr>
      </w:pPr>
    </w:p>
    <w:p w14:paraId="100C291D" w14:textId="77777777" w:rsidR="00DF07B4" w:rsidRPr="00DF07B4" w:rsidRDefault="00DF07B4" w:rsidP="00DF07B4">
      <w:pPr>
        <w:numPr>
          <w:ilvl w:val="0"/>
          <w:numId w:val="25"/>
        </w:numPr>
        <w:spacing w:after="0" w:line="283" w:lineRule="auto"/>
        <w:ind w:left="284" w:hanging="284"/>
        <w:jc w:val="both"/>
        <w:rPr>
          <w:rFonts w:asciiTheme="majorBidi" w:eastAsia="Calibri" w:hAnsiTheme="majorBidi" w:cstheme="majorBidi"/>
          <w:b/>
          <w:bCs/>
          <w:kern w:val="0"/>
          <w:lang w:val="ro-RO"/>
          <w14:ligatures w14:val="none"/>
        </w:rPr>
      </w:pPr>
      <w:r w:rsidRPr="00DF07B4">
        <w:rPr>
          <w:rFonts w:asciiTheme="majorBidi" w:eastAsia="Calibri" w:hAnsiTheme="majorBidi" w:cstheme="majorBidi"/>
          <w:b/>
          <w:bCs/>
          <w:kern w:val="0"/>
          <w:lang w:val="ro-RO"/>
          <w14:ligatures w14:val="none"/>
        </w:rPr>
        <w:t>Suspendarea Contractului</w:t>
      </w:r>
    </w:p>
    <w:p w14:paraId="3D92065E"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În situații temeinic justificate, părțile pot conveni suspendarea executării Contractului.</w:t>
      </w:r>
    </w:p>
    <w:p w14:paraId="260B0CE8"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În cazul în care se constată că procedura de atribuire a Contractului de Produse sau executarea Contractului este viciată de erori esențiale, nereguli sau de fraudă, Părțile au dreptul să suspende executarea Contractului.</w:t>
      </w:r>
    </w:p>
    <w:p w14:paraId="10FAE212"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În cazul în care pe parcursul îndeplinirii contractului se constată faptul că nu sunt respectate elemente ale propunerii tehnice (sunt inferioare sau nu corespund cerințelor prevăzute în caietul de sarcini), autoritatea/entitatea contractantă își rezervă dreptul de a solicita sistarea furnizării produselor până la remedierea situației constatate.</w:t>
      </w:r>
    </w:p>
    <w:p w14:paraId="03BF9273"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În cazul suspendării/sistării temporare a furnizării Produselor, durata Contractului se va prelungi automat cu perioada suspendării/sistării.</w:t>
      </w:r>
    </w:p>
    <w:p w14:paraId="67620B4F" w14:textId="77777777" w:rsidR="00DF07B4" w:rsidRPr="00DF07B4" w:rsidRDefault="00DF07B4" w:rsidP="00DF07B4">
      <w:pPr>
        <w:spacing w:after="0" w:line="283" w:lineRule="auto"/>
        <w:jc w:val="both"/>
        <w:rPr>
          <w:rFonts w:asciiTheme="majorBidi" w:eastAsia="Calibri" w:hAnsiTheme="majorBidi" w:cstheme="majorBidi"/>
          <w:kern w:val="0"/>
          <w:lang w:val="ro-RO"/>
          <w14:ligatures w14:val="none"/>
        </w:rPr>
      </w:pPr>
    </w:p>
    <w:p w14:paraId="3758C51E" w14:textId="77777777" w:rsidR="00DF07B4" w:rsidRPr="00DF07B4" w:rsidRDefault="00DF07B4" w:rsidP="00DF07B4">
      <w:pPr>
        <w:numPr>
          <w:ilvl w:val="0"/>
          <w:numId w:val="25"/>
        </w:numPr>
        <w:spacing w:after="0" w:line="283" w:lineRule="auto"/>
        <w:ind w:left="284" w:hanging="284"/>
        <w:jc w:val="both"/>
        <w:rPr>
          <w:rFonts w:asciiTheme="majorBidi" w:eastAsia="Calibri" w:hAnsiTheme="majorBidi" w:cstheme="majorBidi"/>
          <w:b/>
          <w:bCs/>
          <w:kern w:val="0"/>
          <w:lang w:val="ro-RO"/>
          <w14:ligatures w14:val="none"/>
        </w:rPr>
      </w:pPr>
      <w:r w:rsidRPr="00DF07B4">
        <w:rPr>
          <w:rFonts w:asciiTheme="majorBidi" w:eastAsia="Calibri" w:hAnsiTheme="majorBidi" w:cstheme="majorBidi"/>
          <w:b/>
          <w:bCs/>
          <w:kern w:val="0"/>
          <w:lang w:val="ro-RO"/>
          <w14:ligatures w14:val="none"/>
        </w:rPr>
        <w:t>Forța majoră</w:t>
      </w:r>
    </w:p>
    <w:p w14:paraId="638EED8F"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Forța majoră și cazul fortuit exonerează de răspundere Părțile în cazul neexecutării parțiale sau totale a obligațiilor asumate prin prezentul Contract, în conformitate cu prevederile art. 1.351 din Codul civil.</w:t>
      </w:r>
    </w:p>
    <w:p w14:paraId="7D3C62BC"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Forța majoră și cazul fortuit trebuie dovedite.</w:t>
      </w:r>
    </w:p>
    <w:p w14:paraId="10A4B3B2"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Partea care invocă forța majoră sau cazul fortuit are obligația să o aducă la cunoștință celeilalte părți, în scris, de îndată ce s-a produs evenimentul.</w:t>
      </w:r>
    </w:p>
    <w:p w14:paraId="198E6EA3"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Partea care a invocat forța majoră sau cazul fortuit are obligația să aducă la cunoștința celeilalte părți încetarea cauzei acesteia de îndată ce evenimentul a luat sfârșit.</w:t>
      </w:r>
    </w:p>
    <w:p w14:paraId="083714D2"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Îndeplinirea contractului va fi suspendată în perioada de acțiune a forței majore, dar fără a prejudicia drepturile ce li se cuveneau părților până la apariția acesteia.</w:t>
      </w:r>
    </w:p>
    <w:p w14:paraId="44267935"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1304B395" w14:textId="77777777" w:rsidR="00DF07B4" w:rsidRPr="00DF07B4" w:rsidRDefault="00DF07B4" w:rsidP="00DF07B4">
      <w:pPr>
        <w:spacing w:after="0" w:line="283" w:lineRule="auto"/>
        <w:ind w:left="426"/>
        <w:jc w:val="both"/>
        <w:rPr>
          <w:rFonts w:asciiTheme="majorBidi" w:eastAsia="Calibri" w:hAnsiTheme="majorBidi" w:cstheme="majorBidi"/>
          <w:kern w:val="0"/>
          <w:lang w:val="ro-RO"/>
          <w14:ligatures w14:val="none"/>
        </w:rPr>
      </w:pPr>
    </w:p>
    <w:p w14:paraId="366A1FFD" w14:textId="77777777" w:rsidR="00DF07B4" w:rsidRPr="00DF07B4" w:rsidRDefault="00DF07B4" w:rsidP="00DF07B4">
      <w:pPr>
        <w:numPr>
          <w:ilvl w:val="0"/>
          <w:numId w:val="25"/>
        </w:numPr>
        <w:spacing w:after="0" w:line="283" w:lineRule="auto"/>
        <w:ind w:left="284" w:hanging="284"/>
        <w:jc w:val="both"/>
        <w:rPr>
          <w:rFonts w:asciiTheme="majorBidi" w:eastAsia="Calibri" w:hAnsiTheme="majorBidi" w:cstheme="majorBidi"/>
          <w:b/>
          <w:bCs/>
          <w:kern w:val="0"/>
          <w:lang w:val="ro-RO"/>
          <w14:ligatures w14:val="none"/>
        </w:rPr>
      </w:pPr>
      <w:r w:rsidRPr="00DF07B4">
        <w:rPr>
          <w:rFonts w:asciiTheme="majorBidi" w:eastAsia="Calibri" w:hAnsiTheme="majorBidi" w:cstheme="majorBidi"/>
          <w:b/>
          <w:bCs/>
          <w:kern w:val="0"/>
          <w:lang w:val="ro-RO"/>
          <w14:ligatures w14:val="none"/>
        </w:rPr>
        <w:t>Încetarea Contractului</w:t>
      </w:r>
    </w:p>
    <w:p w14:paraId="205A03FB"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Prezentul Contract încetează de drept prin ajungere la termen sau la momentul la care toate obligațiile stabilite în sarcina părților au fost executate.</w:t>
      </w:r>
    </w:p>
    <w:p w14:paraId="38576A35"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Nerespectarea obligaţiilor sau efectuarea necorespunzătoare a acestora asumate prin prezentul contract de către una dintre părţi, în mod culpabil, dă dreptul părţii lezate de a considera contractul reziliat de drept fără punere în întârziere şi fără orice formalitate prealabilă precum şi de a pretinde plata de daune-interese.</w:t>
      </w:r>
    </w:p>
    <w:p w14:paraId="0C924BAC"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Achizitorul poate rezilia prezentul contract de furnizare după acordarea unui preaviz de 15 zile furnizorului, fără necesitatea unei alte formalități și fără intervenția vreunei autorități sau instanțe de judecată, în oricare dintre situațiile următoare, dar nelimitându-se la acestea:</w:t>
      </w:r>
    </w:p>
    <w:p w14:paraId="636DC5D9" w14:textId="77777777" w:rsidR="00DF07B4" w:rsidRPr="00DF07B4" w:rsidRDefault="00DF07B4" w:rsidP="00DF07B4">
      <w:pPr>
        <w:numPr>
          <w:ilvl w:val="0"/>
          <w:numId w:val="20"/>
        </w:numPr>
        <w:spacing w:after="0" w:line="283" w:lineRule="auto"/>
        <w:ind w:left="851" w:hanging="490"/>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furnizorul nu se conformează, în perioada de timp, conform notificării emise de către Achizitorul, prin care i se solicită remedierea Neconformității sau executarea oricaror obligațiilor care decurg din prezentul Contract si/sau din caietul de sarcini ;</w:t>
      </w:r>
    </w:p>
    <w:p w14:paraId="054BF0CD" w14:textId="77777777" w:rsidR="00DF07B4" w:rsidRPr="00DF07B4" w:rsidRDefault="00DF07B4" w:rsidP="00DF07B4">
      <w:pPr>
        <w:numPr>
          <w:ilvl w:val="0"/>
          <w:numId w:val="20"/>
        </w:numPr>
        <w:spacing w:after="0" w:line="283" w:lineRule="auto"/>
        <w:ind w:left="851" w:hanging="490"/>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 furnizorul refuză să ducă la îndeplinire ordinul de furnizare  sau instrucțiunile emise de către achizitor;</w:t>
      </w:r>
    </w:p>
    <w:p w14:paraId="4D618937" w14:textId="77777777" w:rsidR="00DF07B4" w:rsidRPr="00DF07B4" w:rsidRDefault="00DF07B4" w:rsidP="00DF07B4">
      <w:pPr>
        <w:numPr>
          <w:ilvl w:val="0"/>
          <w:numId w:val="20"/>
        </w:numPr>
        <w:spacing w:after="0" w:line="283" w:lineRule="auto"/>
        <w:ind w:left="851" w:hanging="490"/>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 furnizorul a fost condamnat pentru o infracțiune în legătură cu exercitarea profesiei printr-o hotărâre judecătorească definitivă;</w:t>
      </w:r>
    </w:p>
    <w:p w14:paraId="31D9EB48" w14:textId="77777777" w:rsidR="00DF07B4" w:rsidRPr="00DF07B4" w:rsidRDefault="00DF07B4" w:rsidP="00DF07B4">
      <w:pPr>
        <w:numPr>
          <w:ilvl w:val="0"/>
          <w:numId w:val="20"/>
        </w:numPr>
        <w:spacing w:after="0" w:line="283" w:lineRule="auto"/>
        <w:ind w:left="851" w:hanging="490"/>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 furnizorul se află în culpă profesională gravă ce poate fi dovedită prin orice mijloc de probă pe care achizitorul o poate justifica;</w:t>
      </w:r>
    </w:p>
    <w:p w14:paraId="1023FD01" w14:textId="77777777" w:rsidR="00DF07B4" w:rsidRPr="00DF07B4" w:rsidRDefault="00DF07B4" w:rsidP="00DF07B4">
      <w:pPr>
        <w:numPr>
          <w:ilvl w:val="0"/>
          <w:numId w:val="20"/>
        </w:numPr>
        <w:spacing w:after="0" w:line="283" w:lineRule="auto"/>
        <w:ind w:left="851" w:hanging="490"/>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 împotriva furnizorului a fost pronunțată o hotărâre având autoritate de lucru judecat cu privire la fraudă, corupție, implicarea într-o organizație criminală sau orice altă activitate ilegală în dauna intereselor financiare ale CE;</w:t>
      </w:r>
    </w:p>
    <w:p w14:paraId="4FADCCA7" w14:textId="77777777" w:rsidR="00DF07B4" w:rsidRPr="00DF07B4" w:rsidRDefault="00DF07B4" w:rsidP="00DF07B4">
      <w:pPr>
        <w:numPr>
          <w:ilvl w:val="0"/>
          <w:numId w:val="20"/>
        </w:numPr>
        <w:spacing w:after="0" w:line="283" w:lineRule="auto"/>
        <w:ind w:left="851" w:hanging="490"/>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 în cadrul unei alte proceduri de achiziție sau procedură de acordare a unei finanțări din bugetul CE, furnizorul a fost declarat culpabil de încălcarea gravă a contractului ca rezultat al neexecutării obligațiilor sale contractuale; </w:t>
      </w:r>
    </w:p>
    <w:p w14:paraId="599112D6" w14:textId="77777777" w:rsidR="00DF07B4" w:rsidRPr="00DF07B4" w:rsidRDefault="00DF07B4" w:rsidP="00DF07B4">
      <w:pPr>
        <w:numPr>
          <w:ilvl w:val="0"/>
          <w:numId w:val="20"/>
        </w:numPr>
        <w:spacing w:after="0" w:line="283" w:lineRule="auto"/>
        <w:ind w:left="851" w:hanging="490"/>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 furnizorul subcontractează părți din Contract fără a avea acordul scris al Achizitorului;</w:t>
      </w:r>
    </w:p>
    <w:p w14:paraId="2D8C725C" w14:textId="77777777" w:rsidR="00DF07B4" w:rsidRPr="00DF07B4" w:rsidRDefault="00DF07B4" w:rsidP="00DF07B4">
      <w:pPr>
        <w:numPr>
          <w:ilvl w:val="0"/>
          <w:numId w:val="20"/>
        </w:numPr>
        <w:spacing w:after="0" w:line="283" w:lineRule="auto"/>
        <w:ind w:left="851" w:hanging="490"/>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furnizorul cesionează drepturile și obligațiile sale fără acordul scris al Achizitorului;</w:t>
      </w:r>
    </w:p>
    <w:p w14:paraId="000C0C5E" w14:textId="77777777" w:rsidR="00DF07B4" w:rsidRPr="00DF07B4" w:rsidRDefault="00DF07B4" w:rsidP="00DF07B4">
      <w:pPr>
        <w:numPr>
          <w:ilvl w:val="0"/>
          <w:numId w:val="20"/>
        </w:numPr>
        <w:spacing w:after="0" w:line="283" w:lineRule="auto"/>
        <w:ind w:left="851" w:hanging="490"/>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furnizorul înlocuiește personalul/experții nominalizați fără acordul Achizitorului;</w:t>
      </w:r>
    </w:p>
    <w:p w14:paraId="69431690" w14:textId="77777777" w:rsidR="00DF07B4" w:rsidRPr="00DF07B4" w:rsidRDefault="00DF07B4" w:rsidP="00DF07B4">
      <w:pPr>
        <w:numPr>
          <w:ilvl w:val="0"/>
          <w:numId w:val="20"/>
        </w:numPr>
        <w:spacing w:after="0" w:line="283" w:lineRule="auto"/>
        <w:ind w:left="851" w:hanging="490"/>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are loc orice modificare organizațională care implică o schimbare cu privire la personalitatea juridică, natura sau controlul Furnizorului, cu excepția situației în care asemenea modificări sunt realizate prin Act Adițional la prezentul Contract, cu respectarea dispozițiilor legale;</w:t>
      </w:r>
    </w:p>
    <w:p w14:paraId="4DC576CB" w14:textId="77777777" w:rsidR="00DF07B4" w:rsidRPr="00DF07B4" w:rsidRDefault="00DF07B4" w:rsidP="00DF07B4">
      <w:pPr>
        <w:numPr>
          <w:ilvl w:val="0"/>
          <w:numId w:val="20"/>
        </w:numPr>
        <w:spacing w:after="0" w:line="283" w:lineRule="auto"/>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devin incidente oricare alte incapacități legale care să împiedice executarea Contractului;</w:t>
      </w:r>
    </w:p>
    <w:p w14:paraId="2B6B211D" w14:textId="77777777" w:rsidR="00DF07B4" w:rsidRPr="00DF07B4" w:rsidRDefault="00DF07B4" w:rsidP="00DF07B4">
      <w:pPr>
        <w:numPr>
          <w:ilvl w:val="0"/>
          <w:numId w:val="20"/>
        </w:numPr>
        <w:tabs>
          <w:tab w:val="left" w:pos="990"/>
        </w:tabs>
        <w:spacing w:after="0" w:line="283" w:lineRule="auto"/>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furnizorul eșuează în a furniza/menține/prelungi/reîntregi/completa garanțiile ori asigurările solicitate prin Contract;</w:t>
      </w:r>
    </w:p>
    <w:p w14:paraId="47E2276E" w14:textId="77777777" w:rsidR="00DF07B4" w:rsidRPr="00DF07B4" w:rsidRDefault="00DF07B4" w:rsidP="00DF07B4">
      <w:pPr>
        <w:numPr>
          <w:ilvl w:val="0"/>
          <w:numId w:val="20"/>
        </w:numPr>
        <w:spacing w:after="0" w:line="283" w:lineRule="auto"/>
        <w:ind w:left="851" w:hanging="490"/>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în cazul în care, printr-un act normativ, se modifică interesul public al Achizitorului în legătură cu care se furnizează Produselor care fac obiectul Contractului;</w:t>
      </w:r>
    </w:p>
    <w:p w14:paraId="4A0F9541" w14:textId="77777777" w:rsidR="00DF07B4" w:rsidRPr="00DF07B4" w:rsidRDefault="00DF07B4" w:rsidP="00DF07B4">
      <w:pPr>
        <w:numPr>
          <w:ilvl w:val="0"/>
          <w:numId w:val="20"/>
        </w:numPr>
        <w:spacing w:after="0" w:line="283" w:lineRule="auto"/>
        <w:ind w:left="851" w:hanging="490"/>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la momentul atribuirii Contractului, Furnizorul se afla în una dintre situațiile care ar fi determinat excluderea sa din procedura de atribuire;</w:t>
      </w:r>
    </w:p>
    <w:p w14:paraId="52DDC6D6" w14:textId="77777777" w:rsidR="00DF07B4" w:rsidRPr="00DF07B4" w:rsidRDefault="00DF07B4" w:rsidP="00DF07B4">
      <w:pPr>
        <w:numPr>
          <w:ilvl w:val="0"/>
          <w:numId w:val="20"/>
        </w:numPr>
        <w:spacing w:after="0" w:line="283" w:lineRule="auto"/>
        <w:ind w:left="851" w:hanging="490"/>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în situația în care Contractul nu ar fi trebuit să fie atribuit Furnizorului deoarece au fost încălcate grav obligațiile care rezultă din legislația europeană relevantă iar această împrejurarea fost constatată printr-o decizie a Curții de Justiție a Uniunii Europene;</w:t>
      </w:r>
    </w:p>
    <w:p w14:paraId="2121F2FC" w14:textId="77777777" w:rsidR="00DF07B4" w:rsidRPr="00DF07B4" w:rsidRDefault="00DF07B4" w:rsidP="00DF07B4">
      <w:pPr>
        <w:numPr>
          <w:ilvl w:val="0"/>
          <w:numId w:val="20"/>
        </w:numPr>
        <w:spacing w:after="0" w:line="283" w:lineRule="auto"/>
        <w:ind w:left="851" w:hanging="490"/>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în cazul în care împotriva Furnizorului se deschide procedura falimentului;</w:t>
      </w:r>
    </w:p>
    <w:p w14:paraId="2E736EF6" w14:textId="77777777" w:rsidR="00DF07B4" w:rsidRPr="00DF07B4" w:rsidRDefault="00DF07B4" w:rsidP="00DF07B4">
      <w:pPr>
        <w:numPr>
          <w:ilvl w:val="0"/>
          <w:numId w:val="20"/>
        </w:numPr>
        <w:spacing w:after="0" w:line="283" w:lineRule="auto"/>
        <w:ind w:left="851" w:hanging="490"/>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furnizorul a săvârșit nereguli sau fraude în cadrul procedurii de atribuire a Contractului sau în legătură cu executare acestuia, ce au provocat o vătămare Achizitorului;</w:t>
      </w:r>
    </w:p>
    <w:p w14:paraId="1D749CCD" w14:textId="77777777" w:rsidR="00DF07B4" w:rsidRPr="00DF07B4" w:rsidRDefault="00DF07B4" w:rsidP="00DF07B4">
      <w:pPr>
        <w:numPr>
          <w:ilvl w:val="0"/>
          <w:numId w:val="20"/>
        </w:numPr>
        <w:spacing w:after="0" w:line="283" w:lineRule="auto"/>
        <w:ind w:left="993" w:hanging="632"/>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valorificarea de către Achizitor a rezultatelor prezentului contract este grav compromisă ca urmare a întârzierii prestațiilor din vina Furnizorului.</w:t>
      </w:r>
    </w:p>
    <w:p w14:paraId="1DB01840"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lastRenderedPageBreak/>
        <w:t>Furnizorul poate rezoluționa/rezilia Contractul în urma unui preaviz de 15 zile acordat Achizitorului, fără însă a fi afectat dreptul Părților de a pretinde plata unor daune sau alte prejudicii, în cazul în care:</w:t>
      </w:r>
    </w:p>
    <w:p w14:paraId="079F1670" w14:textId="77777777" w:rsidR="00DF07B4" w:rsidRPr="00DF07B4" w:rsidRDefault="00DF07B4" w:rsidP="00DF07B4">
      <w:pPr>
        <w:numPr>
          <w:ilvl w:val="0"/>
          <w:numId w:val="21"/>
        </w:numPr>
        <w:spacing w:after="0" w:line="283" w:lineRule="auto"/>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Achizitorul a comis erori esențiale, nereguli sau fraude în cadrul procedurii de atribuire a Contractului sau în legătură cu executare acestuia, ce au provocat o vătămare Furnizorului.</w:t>
      </w:r>
    </w:p>
    <w:p w14:paraId="7D2C693A" w14:textId="77777777" w:rsidR="00DF07B4" w:rsidRPr="00DF07B4" w:rsidRDefault="00DF07B4" w:rsidP="00DF07B4">
      <w:pPr>
        <w:numPr>
          <w:ilvl w:val="0"/>
          <w:numId w:val="21"/>
        </w:numPr>
        <w:spacing w:after="0" w:line="283" w:lineRule="auto"/>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Achizitorul nu își îndeplinește obligațiile de plată a produselor prestate de Furnizor, în condițiile stabilite prin prezentul Contract.</w:t>
      </w:r>
    </w:p>
    <w:p w14:paraId="2BCDCC29"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Rezoluțiunea/Rezilierea Contractului în condițiile pct. 29.2 - 29.4 intervine cu efecte depline fără a mai fi necesară intervenția vreunei instanțe judecătorești și/sau arbitrale.</w:t>
      </w:r>
    </w:p>
    <w:p w14:paraId="111DFE90"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Prevederile prezentului Contract în materia rezoluțiunii/rezilierii Contractului se completează cu prevederile în materie ale Codului Civil în vigoare.</w:t>
      </w:r>
    </w:p>
    <w:p w14:paraId="46BBA098"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În situația rezoluțiunii/rezilierii totale/parțiale din cauza neexecutării/executării parțiale de către Furnizor a obligațiilor contractuale, acesta va datora Achizitorului daune-interese cu titlu de clauză penală în cuantum egal cu valoarea obligațiilor contractuale neexecutate.</w:t>
      </w:r>
    </w:p>
    <w:p w14:paraId="270CCF99"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Achizitorul își rezervă dreptul de a denunța unilateral contractul de furnizare produse, în cel mult 15 zile de la apariția unor circumstanțe care nu au putut fi prevăzute la data încheierii contractului, cu condiția notificării Furnizorului cu cel puțin 3 zile înainte de momentul denunțării.</w:t>
      </w:r>
    </w:p>
    <w:p w14:paraId="3184D508"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În cazul în care pe parcursul îndeplinirii contractului se constată faptul că nu sunt respectate elemente ale propunerii tehnice (sunt inferioare sau nu corespund cerințelor prevăzute în caietul de sarcini), achizitorul își rezervă dreptul de a denunța unilateral contractul.</w:t>
      </w:r>
    </w:p>
    <w:p w14:paraId="4FED7370" w14:textId="77777777" w:rsidR="00DF07B4" w:rsidRPr="00DF07B4" w:rsidRDefault="00DF07B4" w:rsidP="00DF07B4">
      <w:pPr>
        <w:spacing w:after="0" w:line="283" w:lineRule="auto"/>
        <w:ind w:left="426"/>
        <w:jc w:val="both"/>
        <w:rPr>
          <w:rFonts w:asciiTheme="majorBidi" w:eastAsia="Calibri" w:hAnsiTheme="majorBidi" w:cstheme="majorBidi"/>
          <w:kern w:val="0"/>
          <w:lang w:val="ro-RO"/>
          <w14:ligatures w14:val="none"/>
        </w:rPr>
      </w:pPr>
    </w:p>
    <w:p w14:paraId="6372803A" w14:textId="77777777" w:rsidR="00DF07B4" w:rsidRPr="00DF07B4" w:rsidRDefault="00DF07B4" w:rsidP="00DF07B4">
      <w:pPr>
        <w:numPr>
          <w:ilvl w:val="0"/>
          <w:numId w:val="25"/>
        </w:numPr>
        <w:spacing w:after="0" w:line="283" w:lineRule="auto"/>
        <w:ind w:left="284" w:hanging="284"/>
        <w:jc w:val="both"/>
        <w:rPr>
          <w:rFonts w:asciiTheme="majorBidi" w:eastAsia="Calibri" w:hAnsiTheme="majorBidi" w:cstheme="majorBidi"/>
          <w:b/>
          <w:bCs/>
          <w:kern w:val="0"/>
          <w:lang w:val="ro-RO"/>
          <w14:ligatures w14:val="none"/>
        </w:rPr>
      </w:pPr>
      <w:r w:rsidRPr="00DF07B4">
        <w:rPr>
          <w:rFonts w:asciiTheme="majorBidi" w:eastAsia="Calibri" w:hAnsiTheme="majorBidi" w:cstheme="majorBidi"/>
          <w:b/>
          <w:bCs/>
          <w:kern w:val="0"/>
          <w:lang w:val="ro-RO"/>
          <w14:ligatures w14:val="none"/>
        </w:rPr>
        <w:t>Insolvență și faliment</w:t>
      </w:r>
    </w:p>
    <w:p w14:paraId="3AAE2A88"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În cazul deschiderii unei proceduri generale de insolvență împotriva Furnizorului, acesta are obligația de a notifica Achizitorul în termen de 3 (trei) zile de la deschiderea procedurii.</w:t>
      </w:r>
    </w:p>
    <w:p w14:paraId="46A267BE"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Furnizorul, are obligația de a prezenta Achizitorului, în termen de 30 (treizeci) de zile de la notificare, o analiză detaliată referitoare la incidența deschiderii procedurii generale de insolvență asupra Contractului și asupra livrărilor și de a propune măsuri, acționând ca un Furnizor diligent.</w:t>
      </w:r>
    </w:p>
    <w:p w14:paraId="5F72B0AC"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În cazul deschiderii unei proceduri generale de insolvență împotriva unui Subcontractant, unui terț susținător sau, dacă este cazul, în situația menționată la capitolul 18. – Asocierea de operatori economici din prezentul Contract, Furnizorul are aceleași obligații stabilite la clauzele 30.1 și 30.2 din prezentul Contract.</w:t>
      </w:r>
    </w:p>
    <w:p w14:paraId="4DF0AFB8"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În cazul în care Furnizorul intră în stare de faliment, în proces de lichidare sau se află într-o situație care produce efecte similare, Furnizorul este obligat să acționeze în același fel cum este stipulat la clauzele 30.1, 30.2 și 30.3 din prezentul Contract.</w:t>
      </w:r>
    </w:p>
    <w:p w14:paraId="2591FBA3"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Nicio astfel de măsură propusă conform celor stipulate la clauzele 30.2, 30.3 și 30.4 din prezentul Contract, nu poate fi aplicată, dacă nu este acceptată, în scris, de Achizitor.</w:t>
      </w:r>
    </w:p>
    <w:p w14:paraId="6C6F753A" w14:textId="77777777" w:rsidR="00DF07B4" w:rsidRPr="00DF07B4" w:rsidRDefault="00DF07B4" w:rsidP="00DF07B4">
      <w:pPr>
        <w:spacing w:after="0" w:line="283" w:lineRule="auto"/>
        <w:ind w:left="426"/>
        <w:jc w:val="both"/>
        <w:rPr>
          <w:rFonts w:asciiTheme="majorBidi" w:eastAsia="Calibri" w:hAnsiTheme="majorBidi" w:cstheme="majorBidi"/>
          <w:kern w:val="0"/>
          <w:lang w:val="ro-RO"/>
          <w14:ligatures w14:val="none"/>
        </w:rPr>
      </w:pPr>
    </w:p>
    <w:p w14:paraId="0AF12A2F" w14:textId="77777777" w:rsidR="00DF07B4" w:rsidRPr="00DF07B4" w:rsidRDefault="00DF07B4" w:rsidP="00DF07B4">
      <w:pPr>
        <w:numPr>
          <w:ilvl w:val="0"/>
          <w:numId w:val="25"/>
        </w:numPr>
        <w:spacing w:after="0" w:line="283" w:lineRule="auto"/>
        <w:ind w:left="284" w:hanging="284"/>
        <w:jc w:val="both"/>
        <w:rPr>
          <w:rFonts w:asciiTheme="majorBidi" w:eastAsia="Calibri" w:hAnsiTheme="majorBidi" w:cstheme="majorBidi"/>
          <w:b/>
          <w:bCs/>
          <w:kern w:val="0"/>
          <w:lang w:val="ro-RO"/>
          <w14:ligatures w14:val="none"/>
        </w:rPr>
      </w:pPr>
      <w:r w:rsidRPr="00DF07B4">
        <w:rPr>
          <w:rFonts w:asciiTheme="majorBidi" w:eastAsia="Calibri" w:hAnsiTheme="majorBidi" w:cstheme="majorBidi"/>
          <w:b/>
          <w:bCs/>
          <w:kern w:val="0"/>
          <w:lang w:val="ro-RO"/>
          <w14:ligatures w14:val="none"/>
        </w:rPr>
        <w:t>Limba Contractului</w:t>
      </w:r>
    </w:p>
    <w:p w14:paraId="60EC0724"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Limba prezentului Contract și a tuturor comunicărilor scrise va fi limba oficială a Statului Român, respectiv limba română.</w:t>
      </w:r>
    </w:p>
    <w:p w14:paraId="59DAE783" w14:textId="77777777" w:rsidR="00DF07B4" w:rsidRPr="00DF07B4" w:rsidRDefault="00DF07B4" w:rsidP="00DF07B4">
      <w:pPr>
        <w:spacing w:after="0" w:line="283" w:lineRule="auto"/>
        <w:ind w:left="426"/>
        <w:jc w:val="both"/>
        <w:rPr>
          <w:rFonts w:asciiTheme="majorBidi" w:eastAsia="Calibri" w:hAnsiTheme="majorBidi" w:cstheme="majorBidi"/>
          <w:kern w:val="0"/>
          <w:lang w:val="ro-RO"/>
          <w14:ligatures w14:val="none"/>
        </w:rPr>
      </w:pPr>
    </w:p>
    <w:p w14:paraId="3DF07AF6" w14:textId="77777777" w:rsidR="00DF07B4" w:rsidRPr="00DF07B4" w:rsidRDefault="00DF07B4" w:rsidP="00DF07B4">
      <w:pPr>
        <w:numPr>
          <w:ilvl w:val="0"/>
          <w:numId w:val="25"/>
        </w:numPr>
        <w:spacing w:after="0" w:line="283" w:lineRule="auto"/>
        <w:ind w:left="284" w:hanging="284"/>
        <w:jc w:val="both"/>
        <w:rPr>
          <w:rFonts w:asciiTheme="majorBidi" w:eastAsia="Calibri" w:hAnsiTheme="majorBidi" w:cstheme="majorBidi"/>
          <w:b/>
          <w:bCs/>
          <w:kern w:val="0"/>
          <w:lang w:val="ro-RO"/>
          <w14:ligatures w14:val="none"/>
        </w:rPr>
      </w:pPr>
      <w:r w:rsidRPr="00DF07B4">
        <w:rPr>
          <w:rFonts w:asciiTheme="majorBidi" w:eastAsia="Calibri" w:hAnsiTheme="majorBidi" w:cstheme="majorBidi"/>
          <w:b/>
          <w:bCs/>
          <w:kern w:val="0"/>
          <w:lang w:val="ro-RO"/>
          <w14:ligatures w14:val="none"/>
        </w:rPr>
        <w:t>Legea aplicabilă</w:t>
      </w:r>
    </w:p>
    <w:p w14:paraId="4DA9F832"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Legea aplicabilă prezentului Contract, este legea română, Contractul urmând a fi interpretat potrivit acestei legi.</w:t>
      </w:r>
    </w:p>
    <w:p w14:paraId="0CA38549" w14:textId="77777777" w:rsidR="00DF07B4" w:rsidRPr="00DF07B4" w:rsidRDefault="00DF07B4" w:rsidP="00DF07B4">
      <w:pPr>
        <w:spacing w:after="0" w:line="283" w:lineRule="auto"/>
        <w:ind w:left="426"/>
        <w:jc w:val="both"/>
        <w:rPr>
          <w:rFonts w:asciiTheme="majorBidi" w:eastAsia="Calibri" w:hAnsiTheme="majorBidi" w:cstheme="majorBidi"/>
          <w:kern w:val="0"/>
          <w:lang w:val="ro-RO"/>
          <w14:ligatures w14:val="none"/>
        </w:rPr>
      </w:pPr>
    </w:p>
    <w:p w14:paraId="783D034E" w14:textId="77777777" w:rsidR="00DF07B4" w:rsidRPr="00DF07B4" w:rsidRDefault="00DF07B4" w:rsidP="00DF07B4">
      <w:pPr>
        <w:numPr>
          <w:ilvl w:val="0"/>
          <w:numId w:val="25"/>
        </w:numPr>
        <w:spacing w:after="0" w:line="283" w:lineRule="auto"/>
        <w:ind w:left="284" w:hanging="284"/>
        <w:jc w:val="both"/>
        <w:rPr>
          <w:rFonts w:asciiTheme="majorBidi" w:eastAsia="Calibri" w:hAnsiTheme="majorBidi" w:cstheme="majorBidi"/>
          <w:b/>
          <w:bCs/>
          <w:kern w:val="0"/>
          <w:lang w:val="ro-RO"/>
          <w14:ligatures w14:val="none"/>
        </w:rPr>
      </w:pPr>
      <w:r w:rsidRPr="00DF07B4">
        <w:rPr>
          <w:rFonts w:asciiTheme="majorBidi" w:eastAsia="Calibri" w:hAnsiTheme="majorBidi" w:cstheme="majorBidi"/>
          <w:b/>
          <w:bCs/>
          <w:kern w:val="0"/>
          <w:lang w:val="ro-RO"/>
          <w14:ligatures w14:val="none"/>
        </w:rPr>
        <w:t>Soluționarea eventualelor divergențe și a litigiilor</w:t>
      </w:r>
    </w:p>
    <w:p w14:paraId="57B4B39B"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spacing w:val="-4"/>
          <w:kern w:val="0"/>
          <w:lang w:val="ro-RO"/>
          <w14:ligatures w14:val="none"/>
        </w:rPr>
      </w:pPr>
      <w:r w:rsidRPr="00DF07B4">
        <w:rPr>
          <w:rFonts w:asciiTheme="majorBidi" w:eastAsia="Calibri" w:hAnsiTheme="majorBidi" w:cstheme="majorBidi"/>
          <w:spacing w:val="-4"/>
          <w:kern w:val="0"/>
          <w:lang w:val="ro-RO"/>
          <w14:ligatures w14:val="none"/>
        </w:rPr>
        <w:lastRenderedPageBreak/>
        <w:t>Părțile vor depune toate eforturile pentru a rezolva pe cale amiabilă, prin tratative directe și negociere amiabilă, orice neînțelegere sau dispute/divergențe care se poate/pot ivi între ele în cadrul sau în legătură cu îndeplinirea Contractului.</w:t>
      </w:r>
    </w:p>
    <w:p w14:paraId="4A5B2D48"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spacing w:val="-4"/>
          <w:kern w:val="0"/>
          <w:lang w:val="ro-RO"/>
          <w14:ligatures w14:val="none"/>
        </w:rPr>
      </w:pPr>
      <w:r w:rsidRPr="00DF07B4">
        <w:rPr>
          <w:rFonts w:asciiTheme="majorBidi" w:eastAsia="Calibri" w:hAnsiTheme="majorBidi" w:cstheme="majorBidi"/>
          <w:spacing w:val="-4"/>
          <w:kern w:val="0"/>
          <w:lang w:val="ro-RO"/>
          <w14:ligatures w14:val="none"/>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6E4F32E" w14:textId="77777777" w:rsidR="00DF07B4" w:rsidRPr="00DF07B4" w:rsidRDefault="00DF07B4" w:rsidP="00DF07B4">
      <w:pPr>
        <w:numPr>
          <w:ilvl w:val="1"/>
          <w:numId w:val="25"/>
        </w:numPr>
        <w:spacing w:after="0" w:line="283" w:lineRule="auto"/>
        <w:ind w:left="426" w:hanging="426"/>
        <w:jc w:val="both"/>
        <w:rPr>
          <w:rFonts w:asciiTheme="majorBidi" w:eastAsia="Calibri" w:hAnsiTheme="majorBidi" w:cstheme="majorBidi"/>
          <w:spacing w:val="-4"/>
          <w:kern w:val="0"/>
          <w:lang w:val="ro-RO"/>
          <w14:ligatures w14:val="none"/>
        </w:rPr>
      </w:pPr>
      <w:r w:rsidRPr="00DF07B4">
        <w:rPr>
          <w:rFonts w:asciiTheme="majorBidi" w:eastAsia="Calibri" w:hAnsiTheme="majorBidi" w:cstheme="majorBidi"/>
          <w:spacing w:val="-4"/>
          <w:kern w:val="0"/>
          <w:lang w:val="ro-RO"/>
          <w14:ligatures w14:val="none"/>
        </w:rPr>
        <w:t>Dacă încercarea de soluționare pe cale amiabilă eșuează sau dacă una dintre Părți nu răspunde în termen 15 (cincisprezece) zile la solicitare, oricare din Părți are dreptul de a se adresa instanțelor de judecată competente.</w:t>
      </w:r>
    </w:p>
    <w:p w14:paraId="38520540" w14:textId="77777777" w:rsidR="00DF07B4" w:rsidRPr="00DF07B4" w:rsidRDefault="00DF07B4" w:rsidP="00DF07B4">
      <w:pPr>
        <w:spacing w:after="0" w:line="283" w:lineRule="auto"/>
        <w:ind w:left="426"/>
        <w:jc w:val="both"/>
        <w:rPr>
          <w:rFonts w:asciiTheme="majorBidi" w:eastAsia="Calibri" w:hAnsiTheme="majorBidi" w:cstheme="majorBidi"/>
          <w:spacing w:val="-4"/>
          <w:kern w:val="0"/>
          <w:lang w:val="ro-RO"/>
          <w14:ligatures w14:val="none"/>
        </w:rPr>
      </w:pPr>
    </w:p>
    <w:p w14:paraId="3DA0446A" w14:textId="77777777" w:rsidR="00DF07B4" w:rsidRPr="00DF07B4" w:rsidRDefault="00DF07B4" w:rsidP="00DF07B4">
      <w:pPr>
        <w:spacing w:after="0" w:line="283" w:lineRule="auto"/>
        <w:ind w:left="1"/>
        <w:jc w:val="both"/>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Drept pentru care, Părțile au încheiat prezentul Contract azi, _______________________, în Municipiul Turda, în 3 (trei) exemplare originale, cu valoare juridică egală, doua pentru achizitor si unul pentru furnizor.</w:t>
      </w:r>
    </w:p>
    <w:p w14:paraId="486D5A05" w14:textId="77777777" w:rsidR="00DF07B4" w:rsidRPr="00DF07B4" w:rsidRDefault="00DF07B4" w:rsidP="00DF07B4">
      <w:pPr>
        <w:spacing w:after="0" w:line="283" w:lineRule="auto"/>
        <w:ind w:left="1"/>
        <w:jc w:val="both"/>
        <w:rPr>
          <w:rFonts w:asciiTheme="majorBidi" w:eastAsia="Calibri" w:hAnsiTheme="majorBidi" w:cstheme="majorBidi"/>
          <w:kern w:val="0"/>
          <w:lang w:val="ro-RO"/>
          <w14:ligatures w14:val="none"/>
        </w:rPr>
      </w:pPr>
    </w:p>
    <w:tbl>
      <w:tblPr>
        <w:tblW w:w="0" w:type="auto"/>
        <w:tblInd w:w="-106" w:type="dxa"/>
        <w:tblLook w:val="00A0" w:firstRow="1" w:lastRow="0" w:firstColumn="1" w:lastColumn="0" w:noHBand="0" w:noVBand="0"/>
      </w:tblPr>
      <w:tblGrid>
        <w:gridCol w:w="4609"/>
        <w:gridCol w:w="5063"/>
      </w:tblGrid>
      <w:tr w:rsidR="00DF07B4" w:rsidRPr="00DF07B4" w14:paraId="2E9B98EA" w14:textId="77777777" w:rsidTr="006D2FC1">
        <w:tc>
          <w:tcPr>
            <w:tcW w:w="4609" w:type="dxa"/>
          </w:tcPr>
          <w:p w14:paraId="26233E8B" w14:textId="77777777" w:rsidR="00DF07B4" w:rsidRPr="00DF07B4" w:rsidRDefault="00DF07B4" w:rsidP="006D2FC1">
            <w:pPr>
              <w:spacing w:after="0" w:line="283" w:lineRule="auto"/>
              <w:rPr>
                <w:rFonts w:asciiTheme="majorBidi" w:eastAsia="Calibri" w:hAnsiTheme="majorBidi" w:cstheme="majorBidi"/>
                <w:b/>
                <w:bCs/>
                <w:i/>
                <w:iCs/>
                <w:kern w:val="0"/>
                <w:lang w:val="ro-RO"/>
                <w14:ligatures w14:val="none"/>
              </w:rPr>
            </w:pPr>
            <w:r w:rsidRPr="00DF07B4">
              <w:rPr>
                <w:rFonts w:asciiTheme="majorBidi" w:eastAsia="Calibri" w:hAnsiTheme="majorBidi" w:cstheme="majorBidi"/>
                <w:b/>
                <w:bCs/>
                <w:i/>
                <w:iCs/>
                <w:kern w:val="0"/>
                <w:lang w:val="ro-RO"/>
                <w14:ligatures w14:val="none"/>
              </w:rPr>
              <w:t xml:space="preserve">             Pentru Achizitor</w:t>
            </w:r>
          </w:p>
        </w:tc>
        <w:tc>
          <w:tcPr>
            <w:tcW w:w="5063" w:type="dxa"/>
          </w:tcPr>
          <w:p w14:paraId="31233456" w14:textId="77777777" w:rsidR="00DF07B4" w:rsidRPr="00DF07B4" w:rsidRDefault="00DF07B4" w:rsidP="006D2FC1">
            <w:pPr>
              <w:spacing w:after="0" w:line="283" w:lineRule="auto"/>
              <w:jc w:val="center"/>
              <w:rPr>
                <w:rFonts w:asciiTheme="majorBidi" w:eastAsia="Calibri" w:hAnsiTheme="majorBidi" w:cstheme="majorBidi"/>
                <w:b/>
                <w:bCs/>
                <w:i/>
                <w:iCs/>
                <w:kern w:val="0"/>
                <w:lang w:val="ro-RO"/>
                <w14:ligatures w14:val="none"/>
              </w:rPr>
            </w:pPr>
            <w:r w:rsidRPr="00DF07B4">
              <w:rPr>
                <w:rFonts w:asciiTheme="majorBidi" w:eastAsia="Calibri" w:hAnsiTheme="majorBidi" w:cstheme="majorBidi"/>
                <w:b/>
                <w:bCs/>
                <w:i/>
                <w:iCs/>
                <w:kern w:val="0"/>
                <w:lang w:val="ro-RO"/>
                <w14:ligatures w14:val="none"/>
              </w:rPr>
              <w:t xml:space="preserve">                     Pentru Furnizor</w:t>
            </w:r>
          </w:p>
        </w:tc>
      </w:tr>
      <w:tr w:rsidR="00DF07B4" w:rsidRPr="00DF07B4" w14:paraId="2DE0A2E9" w14:textId="77777777" w:rsidTr="006D2FC1">
        <w:tc>
          <w:tcPr>
            <w:tcW w:w="4609" w:type="dxa"/>
          </w:tcPr>
          <w:p w14:paraId="22462266" w14:textId="77777777" w:rsidR="00DF07B4" w:rsidRPr="00DF07B4" w:rsidRDefault="00DF07B4" w:rsidP="006D2FC1">
            <w:pPr>
              <w:spacing w:after="0" w:line="283" w:lineRule="auto"/>
              <w:rPr>
                <w:rFonts w:asciiTheme="majorBidi" w:eastAsia="Calibri" w:hAnsiTheme="majorBidi" w:cstheme="majorBidi"/>
                <w:b/>
                <w:bCs/>
                <w:kern w:val="0"/>
                <w:lang w:val="ro-RO"/>
                <w14:ligatures w14:val="none"/>
              </w:rPr>
            </w:pPr>
            <w:r w:rsidRPr="00DF07B4">
              <w:rPr>
                <w:rFonts w:asciiTheme="majorBidi" w:eastAsia="Calibri" w:hAnsiTheme="majorBidi" w:cstheme="majorBidi"/>
                <w:b/>
                <w:bCs/>
                <w:kern w:val="0"/>
                <w:lang w:val="ro-RO"/>
                <w14:ligatures w14:val="none"/>
              </w:rPr>
              <w:t xml:space="preserve">           Municipiul Turda</w:t>
            </w:r>
          </w:p>
        </w:tc>
        <w:tc>
          <w:tcPr>
            <w:tcW w:w="5063" w:type="dxa"/>
          </w:tcPr>
          <w:p w14:paraId="77A27147" w14:textId="77777777" w:rsidR="00DF07B4" w:rsidRPr="00DF07B4" w:rsidRDefault="00DF07B4" w:rsidP="006D2FC1">
            <w:pPr>
              <w:spacing w:after="0" w:line="283" w:lineRule="auto"/>
              <w:jc w:val="right"/>
              <w:rPr>
                <w:rFonts w:asciiTheme="majorBidi" w:eastAsia="Calibri" w:hAnsiTheme="majorBidi" w:cstheme="majorBidi"/>
                <w:b/>
                <w:bCs/>
                <w:kern w:val="0"/>
                <w:lang w:val="ro-RO"/>
                <w14:ligatures w14:val="none"/>
              </w:rPr>
            </w:pPr>
            <w:r w:rsidRPr="00DF07B4">
              <w:rPr>
                <w:rFonts w:asciiTheme="majorBidi" w:eastAsia="Calibri" w:hAnsiTheme="majorBidi" w:cstheme="majorBidi"/>
                <w:b/>
                <w:bCs/>
                <w:kern w:val="0"/>
                <w:lang w:val="ro-RO"/>
                <w14:ligatures w14:val="none"/>
              </w:rPr>
              <w:t>________________________________</w:t>
            </w:r>
          </w:p>
        </w:tc>
      </w:tr>
      <w:tr w:rsidR="00DF07B4" w:rsidRPr="00DF07B4" w14:paraId="1E406C5B" w14:textId="77777777" w:rsidTr="006D2FC1">
        <w:tc>
          <w:tcPr>
            <w:tcW w:w="4609" w:type="dxa"/>
          </w:tcPr>
          <w:p w14:paraId="1DD690B3" w14:textId="77777777" w:rsidR="00DF07B4" w:rsidRPr="00DF07B4" w:rsidRDefault="00DF07B4" w:rsidP="006D2FC1">
            <w:pPr>
              <w:spacing w:after="0" w:line="283" w:lineRule="auto"/>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                   Primar</w:t>
            </w:r>
          </w:p>
        </w:tc>
        <w:tc>
          <w:tcPr>
            <w:tcW w:w="5063" w:type="dxa"/>
          </w:tcPr>
          <w:p w14:paraId="4B79E484" w14:textId="77777777" w:rsidR="00DF07B4" w:rsidRPr="00DF07B4" w:rsidRDefault="00DF07B4" w:rsidP="006D2FC1">
            <w:pPr>
              <w:spacing w:after="0" w:line="283" w:lineRule="auto"/>
              <w:jc w:val="center"/>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                     Administrator </w:t>
            </w:r>
          </w:p>
        </w:tc>
      </w:tr>
      <w:tr w:rsidR="00DF07B4" w:rsidRPr="00DF07B4" w14:paraId="4437A704" w14:textId="77777777" w:rsidTr="006D2FC1">
        <w:tc>
          <w:tcPr>
            <w:tcW w:w="4609" w:type="dxa"/>
          </w:tcPr>
          <w:p w14:paraId="28898EB7" w14:textId="77777777" w:rsidR="00DF07B4" w:rsidRPr="00DF07B4" w:rsidRDefault="00DF07B4" w:rsidP="006D2FC1">
            <w:pPr>
              <w:spacing w:after="0" w:line="283" w:lineRule="auto"/>
              <w:rPr>
                <w:rFonts w:asciiTheme="majorBidi" w:eastAsia="Calibri" w:hAnsiTheme="majorBidi" w:cstheme="majorBidi"/>
                <w:kern w:val="0"/>
                <w:lang w:val="ro-RO"/>
                <w14:ligatures w14:val="none"/>
              </w:rPr>
            </w:pPr>
          </w:p>
        </w:tc>
        <w:tc>
          <w:tcPr>
            <w:tcW w:w="5063" w:type="dxa"/>
          </w:tcPr>
          <w:p w14:paraId="4034CA0A" w14:textId="77777777" w:rsidR="00DF07B4" w:rsidRPr="00DF07B4" w:rsidRDefault="00DF07B4" w:rsidP="006D2FC1">
            <w:pPr>
              <w:spacing w:after="0" w:line="283" w:lineRule="auto"/>
              <w:jc w:val="right"/>
              <w:rPr>
                <w:rFonts w:asciiTheme="majorBidi" w:eastAsia="Calibri" w:hAnsiTheme="majorBidi" w:cstheme="majorBidi"/>
                <w:kern w:val="0"/>
                <w:lang w:val="ro-RO"/>
                <w14:ligatures w14:val="none"/>
              </w:rPr>
            </w:pPr>
          </w:p>
        </w:tc>
      </w:tr>
      <w:tr w:rsidR="00DF07B4" w:rsidRPr="00DF07B4" w14:paraId="6213E59B" w14:textId="77777777" w:rsidTr="006D2FC1">
        <w:tc>
          <w:tcPr>
            <w:tcW w:w="4609" w:type="dxa"/>
          </w:tcPr>
          <w:p w14:paraId="260F25F0" w14:textId="77777777" w:rsidR="00DF07B4" w:rsidRPr="00DF07B4" w:rsidRDefault="00DF07B4" w:rsidP="006D2FC1">
            <w:pPr>
              <w:spacing w:after="0" w:line="283" w:lineRule="auto"/>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Data: _______________________</w:t>
            </w:r>
          </w:p>
        </w:tc>
        <w:tc>
          <w:tcPr>
            <w:tcW w:w="5063" w:type="dxa"/>
          </w:tcPr>
          <w:p w14:paraId="2E2F27BA" w14:textId="77777777" w:rsidR="00DF07B4" w:rsidRPr="00DF07B4" w:rsidRDefault="00DF07B4" w:rsidP="006D2FC1">
            <w:pPr>
              <w:spacing w:after="0" w:line="283" w:lineRule="auto"/>
              <w:jc w:val="center"/>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                Data______________________</w:t>
            </w:r>
          </w:p>
        </w:tc>
      </w:tr>
    </w:tbl>
    <w:p w14:paraId="305C5FC0" w14:textId="77777777" w:rsidR="00DF07B4" w:rsidRPr="00DF07B4" w:rsidRDefault="00DF07B4" w:rsidP="00DF07B4">
      <w:pPr>
        <w:spacing w:after="0" w:line="283" w:lineRule="auto"/>
        <w:rPr>
          <w:rFonts w:asciiTheme="majorBidi" w:eastAsia="Calibri" w:hAnsiTheme="majorBidi" w:cstheme="majorBidi"/>
          <w:kern w:val="0"/>
          <w:lang w:val="ro-RO"/>
          <w14:ligatures w14:val="none"/>
        </w:rPr>
      </w:pPr>
    </w:p>
    <w:p w14:paraId="62D20690" w14:textId="77777777" w:rsidR="00DF07B4" w:rsidRPr="00DF07B4" w:rsidRDefault="00DF07B4" w:rsidP="00DF07B4">
      <w:pPr>
        <w:spacing w:after="0" w:line="283" w:lineRule="auto"/>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         </w:t>
      </w:r>
    </w:p>
    <w:p w14:paraId="2E52BCE6" w14:textId="77777777" w:rsidR="00DF07B4" w:rsidRPr="00DF07B4" w:rsidRDefault="00DF07B4" w:rsidP="00DF07B4">
      <w:pPr>
        <w:spacing w:after="0" w:line="283" w:lineRule="auto"/>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           Director executiv,</w:t>
      </w:r>
    </w:p>
    <w:p w14:paraId="37257D53" w14:textId="77777777" w:rsidR="00DF07B4" w:rsidRPr="00DF07B4" w:rsidRDefault="00DF07B4" w:rsidP="00DF07B4">
      <w:pPr>
        <w:spacing w:after="0" w:line="283" w:lineRule="auto"/>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             </w:t>
      </w:r>
    </w:p>
    <w:p w14:paraId="3445B4B7" w14:textId="77777777" w:rsidR="00DF07B4" w:rsidRPr="00DF07B4" w:rsidRDefault="00DF07B4" w:rsidP="00DF07B4">
      <w:pPr>
        <w:spacing w:after="0" w:line="283" w:lineRule="auto"/>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           Director executiv,</w:t>
      </w:r>
    </w:p>
    <w:p w14:paraId="7132A8F8" w14:textId="77777777" w:rsidR="00DF07B4" w:rsidRPr="00DF07B4" w:rsidRDefault="00DF07B4" w:rsidP="00DF07B4">
      <w:pPr>
        <w:spacing w:after="0" w:line="283" w:lineRule="auto"/>
        <w:rPr>
          <w:rFonts w:asciiTheme="majorBidi" w:eastAsia="Calibri" w:hAnsiTheme="majorBidi" w:cstheme="majorBidi"/>
          <w:kern w:val="0"/>
          <w:lang w:val="ro-RO"/>
          <w14:ligatures w14:val="none"/>
        </w:rPr>
      </w:pPr>
    </w:p>
    <w:p w14:paraId="3F891FCA" w14:textId="77777777" w:rsidR="00DF07B4" w:rsidRPr="00DF07B4" w:rsidRDefault="00DF07B4" w:rsidP="00DF07B4">
      <w:pPr>
        <w:spacing w:after="0" w:line="283" w:lineRule="auto"/>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                Viza CFP</w:t>
      </w:r>
    </w:p>
    <w:p w14:paraId="0A955F3A" w14:textId="77777777" w:rsidR="00DF07B4" w:rsidRPr="00DF07B4" w:rsidRDefault="00DF07B4" w:rsidP="00DF07B4">
      <w:pPr>
        <w:spacing w:after="0" w:line="283" w:lineRule="auto"/>
        <w:rPr>
          <w:rFonts w:asciiTheme="majorBidi" w:eastAsia="Calibri" w:hAnsiTheme="majorBidi" w:cstheme="majorBidi"/>
          <w:kern w:val="0"/>
          <w:lang w:val="ro-RO"/>
          <w14:ligatures w14:val="none"/>
        </w:rPr>
      </w:pPr>
    </w:p>
    <w:p w14:paraId="1F72FB8E" w14:textId="77777777" w:rsidR="00DF07B4" w:rsidRPr="00DF07B4" w:rsidRDefault="00DF07B4" w:rsidP="00DF07B4">
      <w:pPr>
        <w:spacing w:after="0" w:line="283" w:lineRule="auto"/>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           Consilier juridic,</w:t>
      </w:r>
    </w:p>
    <w:p w14:paraId="19293501" w14:textId="77777777" w:rsidR="00DF07B4" w:rsidRPr="00DF07B4" w:rsidRDefault="00DF07B4" w:rsidP="00DF07B4">
      <w:pPr>
        <w:spacing w:after="0" w:line="283" w:lineRule="auto"/>
        <w:rPr>
          <w:rFonts w:asciiTheme="majorBidi" w:eastAsia="Calibri" w:hAnsiTheme="majorBidi" w:cstheme="majorBidi"/>
          <w:b/>
          <w:bCs/>
          <w:kern w:val="0"/>
          <w:lang w:val="ro-RO"/>
          <w14:ligatures w14:val="none"/>
        </w:rPr>
      </w:pPr>
    </w:p>
    <w:p w14:paraId="5CE3269A" w14:textId="77777777" w:rsidR="00DF07B4" w:rsidRPr="00DF07B4" w:rsidRDefault="00DF07B4" w:rsidP="00DF07B4">
      <w:pPr>
        <w:spacing w:after="0" w:line="283" w:lineRule="auto"/>
        <w:rPr>
          <w:rFonts w:asciiTheme="majorBidi" w:eastAsia="Calibri" w:hAnsiTheme="majorBidi" w:cstheme="majorBidi"/>
          <w:kern w:val="0"/>
          <w:lang w:val="ro-RO"/>
          <w14:ligatures w14:val="none"/>
        </w:rPr>
      </w:pPr>
      <w:r w:rsidRPr="00DF07B4">
        <w:rPr>
          <w:rFonts w:asciiTheme="majorBidi" w:eastAsia="Calibri" w:hAnsiTheme="majorBidi" w:cstheme="majorBidi"/>
          <w:kern w:val="0"/>
          <w:lang w:val="ro-RO"/>
          <w14:ligatures w14:val="none"/>
        </w:rPr>
        <w:t xml:space="preserve">       Coordonator proiect</w:t>
      </w:r>
    </w:p>
    <w:p w14:paraId="2D7C1D08" w14:textId="77777777" w:rsidR="00605259" w:rsidRPr="00DF07B4" w:rsidRDefault="00605259"/>
    <w:sectPr w:rsidR="00605259" w:rsidRPr="00DF07B4" w:rsidSect="00DF07B4">
      <w:footerReference w:type="default" r:id="rId7"/>
      <w:pgSz w:w="11906" w:h="16838" w:code="9"/>
      <w:pgMar w:top="540" w:right="836" w:bottom="540" w:left="1080" w:header="720" w:footer="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CC77A" w14:textId="77777777" w:rsidR="00DF07B4" w:rsidRPr="00A72DB3" w:rsidRDefault="00DF07B4">
    <w:pPr>
      <w:pStyle w:val="Footer"/>
      <w:jc w:val="right"/>
      <w:rPr>
        <w:rFonts w:ascii="Times New Roman" w:hAnsi="Times New Roman" w:cs="Times New Roman"/>
        <w:b/>
        <w:bCs/>
        <w:sz w:val="18"/>
        <w:szCs w:val="18"/>
      </w:rPr>
    </w:pPr>
    <w:r w:rsidRPr="00A72DB3">
      <w:rPr>
        <w:rFonts w:ascii="Times New Roman" w:hAnsi="Times New Roman" w:cs="Times New Roman"/>
        <w:b/>
        <w:bCs/>
        <w:sz w:val="18"/>
        <w:szCs w:val="18"/>
      </w:rPr>
      <w:fldChar w:fldCharType="begin"/>
    </w:r>
    <w:r w:rsidRPr="00A72DB3">
      <w:rPr>
        <w:rFonts w:ascii="Times New Roman" w:hAnsi="Times New Roman" w:cs="Times New Roman"/>
        <w:b/>
        <w:bCs/>
        <w:sz w:val="18"/>
        <w:szCs w:val="18"/>
      </w:rPr>
      <w:instrText xml:space="preserve"> PAGE   \* MERGEFORMAT </w:instrText>
    </w:r>
    <w:r w:rsidRPr="00A72DB3">
      <w:rPr>
        <w:rFonts w:ascii="Times New Roman" w:hAnsi="Times New Roman" w:cs="Times New Roman"/>
        <w:b/>
        <w:bCs/>
        <w:sz w:val="18"/>
        <w:szCs w:val="18"/>
      </w:rPr>
      <w:fldChar w:fldCharType="separate"/>
    </w:r>
    <w:r>
      <w:rPr>
        <w:rFonts w:ascii="Times New Roman" w:hAnsi="Times New Roman" w:cs="Times New Roman"/>
        <w:b/>
        <w:bCs/>
        <w:noProof/>
        <w:sz w:val="18"/>
        <w:szCs w:val="18"/>
      </w:rPr>
      <w:t>21</w:t>
    </w:r>
    <w:r w:rsidRPr="00A72DB3">
      <w:rPr>
        <w:rFonts w:ascii="Times New Roman" w:hAnsi="Times New Roman" w:cs="Times New Roman"/>
        <w:b/>
        <w:bCs/>
        <w:noProof/>
        <w:sz w:val="18"/>
        <w:szCs w:val="18"/>
      </w:rPr>
      <w:fldChar w:fldCharType="end"/>
    </w:r>
  </w:p>
  <w:p w14:paraId="498D4B84" w14:textId="77777777" w:rsidR="00DF07B4" w:rsidRDefault="00DF07B4">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2521"/>
    <w:multiLevelType w:val="hybridMultilevel"/>
    <w:tmpl w:val="20B40242"/>
    <w:lvl w:ilvl="0" w:tplc="858AA7F6">
      <w:start w:val="1"/>
      <w:numFmt w:val="decimal"/>
      <w:lvlText w:val="11.%1."/>
      <w:lvlJc w:val="left"/>
      <w:pPr>
        <w:ind w:left="721" w:hanging="360"/>
      </w:pPr>
      <w:rPr>
        <w:rFonts w:hint="default"/>
        <w:b/>
        <w:bCs/>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 w15:restartNumberingAfterBreak="0">
    <w:nsid w:val="0640626A"/>
    <w:multiLevelType w:val="hybridMultilevel"/>
    <w:tmpl w:val="4C00F99C"/>
    <w:lvl w:ilvl="0" w:tplc="3D1EFF78">
      <w:start w:val="1"/>
      <w:numFmt w:val="decimal"/>
      <w:lvlText w:val="5.%1."/>
      <w:lvlJc w:val="left"/>
      <w:pPr>
        <w:ind w:left="5310" w:hanging="360"/>
      </w:pPr>
      <w:rPr>
        <w:rFonts w:hint="default"/>
        <w:b/>
        <w:bCs/>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 w15:restartNumberingAfterBreak="0">
    <w:nsid w:val="10431983"/>
    <w:multiLevelType w:val="hybridMultilevel"/>
    <w:tmpl w:val="EAFC4502"/>
    <w:lvl w:ilvl="0" w:tplc="301E7F7A">
      <w:start w:val="1"/>
      <w:numFmt w:val="decimal"/>
      <w:lvlText w:val="4.%1."/>
      <w:lvlJc w:val="left"/>
      <w:pPr>
        <w:ind w:left="721" w:hanging="360"/>
      </w:pPr>
      <w:rPr>
        <w:rFonts w:hint="default"/>
        <w:b/>
        <w:bCs/>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cs="Symbol" w:hint="default"/>
      </w:rPr>
    </w:lvl>
    <w:lvl w:ilvl="1" w:tplc="04180003">
      <w:start w:val="1"/>
      <w:numFmt w:val="bullet"/>
      <w:lvlText w:val="o"/>
      <w:lvlJc w:val="left"/>
      <w:pPr>
        <w:ind w:left="1441" w:hanging="360"/>
      </w:pPr>
      <w:rPr>
        <w:rFonts w:ascii="Courier New" w:hAnsi="Courier New" w:cs="Courier New" w:hint="default"/>
      </w:rPr>
    </w:lvl>
    <w:lvl w:ilvl="2" w:tplc="04180005">
      <w:start w:val="1"/>
      <w:numFmt w:val="bullet"/>
      <w:lvlText w:val=""/>
      <w:lvlJc w:val="left"/>
      <w:pPr>
        <w:ind w:left="2161" w:hanging="360"/>
      </w:pPr>
      <w:rPr>
        <w:rFonts w:ascii="Wingdings" w:hAnsi="Wingdings" w:cs="Wingdings" w:hint="default"/>
      </w:rPr>
    </w:lvl>
    <w:lvl w:ilvl="3" w:tplc="04180001">
      <w:start w:val="1"/>
      <w:numFmt w:val="bullet"/>
      <w:lvlText w:val=""/>
      <w:lvlJc w:val="left"/>
      <w:pPr>
        <w:ind w:left="2881" w:hanging="360"/>
      </w:pPr>
      <w:rPr>
        <w:rFonts w:ascii="Symbol" w:hAnsi="Symbol" w:cs="Symbol" w:hint="default"/>
      </w:rPr>
    </w:lvl>
    <w:lvl w:ilvl="4" w:tplc="04180003">
      <w:start w:val="1"/>
      <w:numFmt w:val="bullet"/>
      <w:lvlText w:val="o"/>
      <w:lvlJc w:val="left"/>
      <w:pPr>
        <w:ind w:left="3601" w:hanging="360"/>
      </w:pPr>
      <w:rPr>
        <w:rFonts w:ascii="Courier New" w:hAnsi="Courier New" w:cs="Courier New" w:hint="default"/>
      </w:rPr>
    </w:lvl>
    <w:lvl w:ilvl="5" w:tplc="04180005">
      <w:start w:val="1"/>
      <w:numFmt w:val="bullet"/>
      <w:lvlText w:val=""/>
      <w:lvlJc w:val="left"/>
      <w:pPr>
        <w:ind w:left="4321" w:hanging="360"/>
      </w:pPr>
      <w:rPr>
        <w:rFonts w:ascii="Wingdings" w:hAnsi="Wingdings" w:cs="Wingdings" w:hint="default"/>
      </w:rPr>
    </w:lvl>
    <w:lvl w:ilvl="6" w:tplc="04180001">
      <w:start w:val="1"/>
      <w:numFmt w:val="bullet"/>
      <w:lvlText w:val=""/>
      <w:lvlJc w:val="left"/>
      <w:pPr>
        <w:ind w:left="5041" w:hanging="360"/>
      </w:pPr>
      <w:rPr>
        <w:rFonts w:ascii="Symbol" w:hAnsi="Symbol" w:cs="Symbol" w:hint="default"/>
      </w:rPr>
    </w:lvl>
    <w:lvl w:ilvl="7" w:tplc="04180003">
      <w:start w:val="1"/>
      <w:numFmt w:val="bullet"/>
      <w:lvlText w:val="o"/>
      <w:lvlJc w:val="left"/>
      <w:pPr>
        <w:ind w:left="5761" w:hanging="360"/>
      </w:pPr>
      <w:rPr>
        <w:rFonts w:ascii="Courier New" w:hAnsi="Courier New" w:cs="Courier New" w:hint="default"/>
      </w:rPr>
    </w:lvl>
    <w:lvl w:ilvl="8" w:tplc="04180005">
      <w:start w:val="1"/>
      <w:numFmt w:val="bullet"/>
      <w:lvlText w:val=""/>
      <w:lvlJc w:val="left"/>
      <w:pPr>
        <w:ind w:left="6481" w:hanging="360"/>
      </w:pPr>
      <w:rPr>
        <w:rFonts w:ascii="Wingdings" w:hAnsi="Wingdings" w:cs="Wingdings" w:hint="default"/>
      </w:rPr>
    </w:lvl>
  </w:abstractNum>
  <w:abstractNum w:abstractNumId="6"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8" w15:restartNumberingAfterBreak="0">
    <w:nsid w:val="37FC02A4"/>
    <w:multiLevelType w:val="hybridMultilevel"/>
    <w:tmpl w:val="A6BC1BCC"/>
    <w:lvl w:ilvl="0" w:tplc="D3FE636C">
      <w:start w:val="1"/>
      <w:numFmt w:val="decimal"/>
      <w:lvlText w:val="10.%1."/>
      <w:lvlJc w:val="left"/>
      <w:pPr>
        <w:ind w:left="721" w:hanging="360"/>
      </w:pPr>
      <w:rPr>
        <w:rFonts w:hint="default"/>
        <w:b/>
        <w:bCs/>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9" w15:restartNumberingAfterBreak="0">
    <w:nsid w:val="38AC4E84"/>
    <w:multiLevelType w:val="hybridMultilevel"/>
    <w:tmpl w:val="082CCF02"/>
    <w:lvl w:ilvl="0" w:tplc="8CD89C5C">
      <w:start w:val="1"/>
      <w:numFmt w:val="decimal"/>
      <w:lvlText w:val="7.%1."/>
      <w:lvlJc w:val="left"/>
      <w:pPr>
        <w:ind w:left="721" w:hanging="360"/>
      </w:pPr>
      <w:rPr>
        <w:rFonts w:hint="default"/>
        <w:b/>
        <w:bCs/>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0" w15:restartNumberingAfterBreak="0">
    <w:nsid w:val="38F3768D"/>
    <w:multiLevelType w:val="hybridMultilevel"/>
    <w:tmpl w:val="E8E41FEA"/>
    <w:lvl w:ilvl="0" w:tplc="98D81AC8">
      <w:start w:val="3"/>
      <w:numFmt w:val="bullet"/>
      <w:lvlText w:val="-"/>
      <w:lvlJc w:val="left"/>
      <w:pPr>
        <w:ind w:left="1081" w:hanging="360"/>
      </w:pPr>
      <w:rPr>
        <w:rFonts w:ascii="Times New Roman" w:eastAsia="Calibri" w:hAnsi="Times New Roman" w:cs="Times New Roman"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11"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2"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 w15:restartNumberingAfterBreak="0">
    <w:nsid w:val="44787309"/>
    <w:multiLevelType w:val="hybridMultilevel"/>
    <w:tmpl w:val="15385A0E"/>
    <w:lvl w:ilvl="0" w:tplc="A276186A">
      <w:start w:val="1"/>
      <w:numFmt w:val="decimal"/>
      <w:lvlText w:val="2.%1."/>
      <w:lvlJc w:val="left"/>
      <w:pPr>
        <w:ind w:left="721" w:hanging="360"/>
      </w:pPr>
      <w:rPr>
        <w:rFonts w:hint="default"/>
        <w:b/>
        <w:bCs/>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5" w15:restartNumberingAfterBreak="0">
    <w:nsid w:val="49F04A35"/>
    <w:multiLevelType w:val="multilevel"/>
    <w:tmpl w:val="D9983554"/>
    <w:lvl w:ilvl="0">
      <w:start w:val="1"/>
      <w:numFmt w:val="decimal"/>
      <w:lvlText w:val="%1."/>
      <w:lvlJc w:val="left"/>
      <w:pPr>
        <w:ind w:left="721" w:hanging="360"/>
      </w:pPr>
      <w:rPr>
        <w:b/>
        <w:bCs/>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16" w15:restartNumberingAfterBreak="0">
    <w:nsid w:val="4D8D5975"/>
    <w:multiLevelType w:val="hybridMultilevel"/>
    <w:tmpl w:val="B5204404"/>
    <w:lvl w:ilvl="0" w:tplc="2C2CFAC4">
      <w:start w:val="1"/>
      <w:numFmt w:val="decimal"/>
      <w:lvlText w:val="8.%1."/>
      <w:lvlJc w:val="left"/>
      <w:pPr>
        <w:ind w:left="721" w:hanging="360"/>
      </w:pPr>
      <w:rPr>
        <w:rFonts w:hint="default"/>
        <w:b/>
        <w:bCs/>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7" w15:restartNumberingAfterBreak="0">
    <w:nsid w:val="4FF25001"/>
    <w:multiLevelType w:val="hybridMultilevel"/>
    <w:tmpl w:val="19AC386C"/>
    <w:lvl w:ilvl="0" w:tplc="ED1A808A">
      <w:start w:val="1"/>
      <w:numFmt w:val="lowerLetter"/>
      <w:lvlText w:val="%1)"/>
      <w:lvlJc w:val="left"/>
      <w:pPr>
        <w:ind w:left="720" w:hanging="360"/>
      </w:pPr>
      <w:rPr>
        <w:rFonts w:hint="default"/>
        <w:b/>
        <w:bCs/>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4C728F8"/>
    <w:multiLevelType w:val="hybridMultilevel"/>
    <w:tmpl w:val="5858A432"/>
    <w:lvl w:ilvl="0" w:tplc="590203A6">
      <w:start w:val="1"/>
      <w:numFmt w:val="lowerLetter"/>
      <w:lvlText w:val="%1)"/>
      <w:lvlJc w:val="left"/>
      <w:pPr>
        <w:ind w:left="1081" w:hanging="360"/>
      </w:pPr>
      <w:rPr>
        <w:rFonts w:hint="default"/>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19" w15:restartNumberingAfterBreak="0">
    <w:nsid w:val="58D6419C"/>
    <w:multiLevelType w:val="hybridMultilevel"/>
    <w:tmpl w:val="DE74B68A"/>
    <w:lvl w:ilvl="0" w:tplc="3D625296">
      <w:start w:val="1"/>
      <w:numFmt w:val="decimal"/>
      <w:lvlText w:val="6.%1."/>
      <w:lvlJc w:val="left"/>
      <w:pPr>
        <w:ind w:left="721" w:hanging="360"/>
      </w:pPr>
      <w:rPr>
        <w:rFonts w:hint="default"/>
        <w:b/>
        <w:bCs/>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0"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1" w15:restartNumberingAfterBreak="0">
    <w:nsid w:val="5EC91DAB"/>
    <w:multiLevelType w:val="multilevel"/>
    <w:tmpl w:val="BF826318"/>
    <w:lvl w:ilvl="0">
      <w:start w:val="1"/>
      <w:numFmt w:val="bullet"/>
      <w:lvlText w:val="-"/>
      <w:lvlJc w:val="left"/>
      <w:pPr>
        <w:ind w:left="720" w:hanging="360"/>
      </w:pPr>
      <w:rPr>
        <w:rFonts w:ascii="Trebuchet MS" w:hAnsi="Trebuchet MS" w:cs="Trebuchet M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608460EA"/>
    <w:multiLevelType w:val="hybridMultilevel"/>
    <w:tmpl w:val="5FD60F7C"/>
    <w:lvl w:ilvl="0" w:tplc="4D08A000">
      <w:start w:val="1"/>
      <w:numFmt w:val="decimal"/>
      <w:lvlText w:val="1.%1."/>
      <w:lvlJc w:val="left"/>
      <w:pPr>
        <w:ind w:left="721" w:hanging="360"/>
      </w:pPr>
      <w:rPr>
        <w:rFonts w:hint="default"/>
        <w:b/>
        <w:bCs/>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3"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4" w15:restartNumberingAfterBreak="0">
    <w:nsid w:val="68585518"/>
    <w:multiLevelType w:val="hybridMultilevel"/>
    <w:tmpl w:val="19A429CC"/>
    <w:lvl w:ilvl="0" w:tplc="0418001B">
      <w:start w:val="1"/>
      <w:numFmt w:val="lowerRoman"/>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5"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6"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7" w15:restartNumberingAfterBreak="0">
    <w:nsid w:val="6D3422FC"/>
    <w:multiLevelType w:val="multilevel"/>
    <w:tmpl w:val="B934ADEC"/>
    <w:lvl w:ilvl="0">
      <w:start w:val="9"/>
      <w:numFmt w:val="decimal"/>
      <w:lvlText w:val="%1."/>
      <w:lvlJc w:val="left"/>
      <w:pPr>
        <w:tabs>
          <w:tab w:val="num" w:pos="360"/>
        </w:tabs>
        <w:ind w:left="360" w:hanging="360"/>
      </w:pPr>
      <w:rPr>
        <w:rFonts w:hint="default"/>
        <w:b/>
        <w:bCs/>
      </w:rPr>
    </w:lvl>
    <w:lvl w:ilvl="1">
      <w:start w:val="1"/>
      <w:numFmt w:val="decimal"/>
      <w:lvlText w:val="%1.%2."/>
      <w:lvlJc w:val="left"/>
      <w:pPr>
        <w:tabs>
          <w:tab w:val="num" w:pos="721"/>
        </w:tabs>
        <w:ind w:left="721" w:hanging="360"/>
      </w:pPr>
      <w:rPr>
        <w:rFonts w:hint="default"/>
        <w:b/>
        <w:bCs/>
        <w:i w:val="0"/>
        <w:iCs w:val="0"/>
      </w:rPr>
    </w:lvl>
    <w:lvl w:ilvl="2">
      <w:start w:val="1"/>
      <w:numFmt w:val="decimal"/>
      <w:lvlText w:val="%1.%2.%3."/>
      <w:lvlJc w:val="left"/>
      <w:pPr>
        <w:tabs>
          <w:tab w:val="num" w:pos="1442"/>
        </w:tabs>
        <w:ind w:left="1442" w:hanging="720"/>
      </w:pPr>
      <w:rPr>
        <w:rFonts w:hint="default"/>
      </w:rPr>
    </w:lvl>
    <w:lvl w:ilvl="3">
      <w:start w:val="1"/>
      <w:numFmt w:val="decimal"/>
      <w:lvlText w:val="%1.%2.%3.%4."/>
      <w:lvlJc w:val="left"/>
      <w:pPr>
        <w:tabs>
          <w:tab w:val="num" w:pos="1803"/>
        </w:tabs>
        <w:ind w:left="1803" w:hanging="720"/>
      </w:pPr>
      <w:rPr>
        <w:rFonts w:hint="default"/>
      </w:rPr>
    </w:lvl>
    <w:lvl w:ilvl="4">
      <w:start w:val="1"/>
      <w:numFmt w:val="decimal"/>
      <w:lvlText w:val="%1.%2.%3.%4.%5."/>
      <w:lvlJc w:val="left"/>
      <w:pPr>
        <w:tabs>
          <w:tab w:val="num" w:pos="2524"/>
        </w:tabs>
        <w:ind w:left="2524" w:hanging="1080"/>
      </w:pPr>
      <w:rPr>
        <w:rFonts w:hint="default"/>
      </w:rPr>
    </w:lvl>
    <w:lvl w:ilvl="5">
      <w:start w:val="1"/>
      <w:numFmt w:val="decimal"/>
      <w:lvlText w:val="%1.%2.%3.%4.%5.%6."/>
      <w:lvlJc w:val="left"/>
      <w:pPr>
        <w:tabs>
          <w:tab w:val="num" w:pos="2885"/>
        </w:tabs>
        <w:ind w:left="2885" w:hanging="1080"/>
      </w:pPr>
      <w:rPr>
        <w:rFonts w:hint="default"/>
      </w:rPr>
    </w:lvl>
    <w:lvl w:ilvl="6">
      <w:start w:val="1"/>
      <w:numFmt w:val="decimal"/>
      <w:lvlText w:val="%1.%2.%3.%4.%5.%6.%7."/>
      <w:lvlJc w:val="left"/>
      <w:pPr>
        <w:tabs>
          <w:tab w:val="num" w:pos="3246"/>
        </w:tabs>
        <w:ind w:left="3246" w:hanging="1080"/>
      </w:pPr>
      <w:rPr>
        <w:rFonts w:hint="default"/>
      </w:rPr>
    </w:lvl>
    <w:lvl w:ilvl="7">
      <w:start w:val="1"/>
      <w:numFmt w:val="decimal"/>
      <w:lvlText w:val="%1.%2.%3.%4.%5.%6.%7.%8."/>
      <w:lvlJc w:val="left"/>
      <w:pPr>
        <w:tabs>
          <w:tab w:val="num" w:pos="3967"/>
        </w:tabs>
        <w:ind w:left="3967" w:hanging="1440"/>
      </w:pPr>
      <w:rPr>
        <w:rFonts w:hint="default"/>
      </w:rPr>
    </w:lvl>
    <w:lvl w:ilvl="8">
      <w:start w:val="1"/>
      <w:numFmt w:val="decimal"/>
      <w:lvlText w:val="%1.%2.%3.%4.%5.%6.%7.%8.%9."/>
      <w:lvlJc w:val="left"/>
      <w:pPr>
        <w:tabs>
          <w:tab w:val="num" w:pos="4328"/>
        </w:tabs>
        <w:ind w:left="4328" w:hanging="1440"/>
      </w:pPr>
      <w:rPr>
        <w:rFonts w:hint="default"/>
      </w:rPr>
    </w:lvl>
  </w:abstractNum>
  <w:abstractNum w:abstractNumId="28" w15:restartNumberingAfterBreak="0">
    <w:nsid w:val="71796E0E"/>
    <w:multiLevelType w:val="hybridMultilevel"/>
    <w:tmpl w:val="D0C481F0"/>
    <w:lvl w:ilvl="0" w:tplc="BA6C5AFC">
      <w:start w:val="1"/>
      <w:numFmt w:val="decimal"/>
      <w:lvlText w:val="3.%1."/>
      <w:lvlJc w:val="left"/>
      <w:pPr>
        <w:ind w:left="721" w:hanging="360"/>
      </w:pPr>
      <w:rPr>
        <w:rFonts w:hint="default"/>
        <w:b/>
        <w:bCs/>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9" w15:restartNumberingAfterBreak="0">
    <w:nsid w:val="759F236C"/>
    <w:multiLevelType w:val="hybridMultilevel"/>
    <w:tmpl w:val="40AC7944"/>
    <w:lvl w:ilvl="0" w:tplc="97AE9DEC">
      <w:start w:val="1"/>
      <w:numFmt w:val="lowerLetter"/>
      <w:lvlText w:val="%1)"/>
      <w:lvlJc w:val="left"/>
      <w:pPr>
        <w:ind w:left="721" w:hanging="360"/>
      </w:pPr>
      <w:rPr>
        <w:rFonts w:asciiTheme="majorBidi" w:eastAsia="Calibri" w:hAnsiTheme="majorBidi" w:cstheme="majorBidi"/>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num w:numId="1" w16cid:durableId="1944414245">
    <w:abstractNumId w:val="15"/>
  </w:num>
  <w:num w:numId="2" w16cid:durableId="1463769144">
    <w:abstractNumId w:val="22"/>
  </w:num>
  <w:num w:numId="3" w16cid:durableId="643973980">
    <w:abstractNumId w:val="5"/>
  </w:num>
  <w:num w:numId="4" w16cid:durableId="583147242">
    <w:abstractNumId w:val="3"/>
  </w:num>
  <w:num w:numId="5" w16cid:durableId="402723441">
    <w:abstractNumId w:val="12"/>
  </w:num>
  <w:num w:numId="6" w16cid:durableId="850143299">
    <w:abstractNumId w:val="13"/>
  </w:num>
  <w:num w:numId="7" w16cid:durableId="82802548">
    <w:abstractNumId w:val="28"/>
  </w:num>
  <w:num w:numId="8" w16cid:durableId="1566798502">
    <w:abstractNumId w:val="4"/>
  </w:num>
  <w:num w:numId="9" w16cid:durableId="1080492937">
    <w:abstractNumId w:val="2"/>
  </w:num>
  <w:num w:numId="10" w16cid:durableId="2134522465">
    <w:abstractNumId w:val="19"/>
  </w:num>
  <w:num w:numId="11" w16cid:durableId="1220944554">
    <w:abstractNumId w:val="29"/>
  </w:num>
  <w:num w:numId="12" w16cid:durableId="6831537">
    <w:abstractNumId w:val="9"/>
  </w:num>
  <w:num w:numId="13" w16cid:durableId="2119331349">
    <w:abstractNumId w:val="16"/>
  </w:num>
  <w:num w:numId="14" w16cid:durableId="1131510644">
    <w:abstractNumId w:val="25"/>
  </w:num>
  <w:num w:numId="15" w16cid:durableId="1499348295">
    <w:abstractNumId w:val="8"/>
  </w:num>
  <w:num w:numId="16" w16cid:durableId="2025092287">
    <w:abstractNumId w:val="14"/>
  </w:num>
  <w:num w:numId="17" w16cid:durableId="426077636">
    <w:abstractNumId w:val="1"/>
  </w:num>
  <w:num w:numId="18" w16cid:durableId="1227766636">
    <w:abstractNumId w:val="26"/>
  </w:num>
  <w:num w:numId="19" w16cid:durableId="2053841371">
    <w:abstractNumId w:val="7"/>
  </w:num>
  <w:num w:numId="20" w16cid:durableId="106585998">
    <w:abstractNumId w:val="20"/>
  </w:num>
  <w:num w:numId="21" w16cid:durableId="922568456">
    <w:abstractNumId w:val="11"/>
  </w:num>
  <w:num w:numId="22" w16cid:durableId="430248533">
    <w:abstractNumId w:val="0"/>
  </w:num>
  <w:num w:numId="23" w16cid:durableId="998465064">
    <w:abstractNumId w:val="23"/>
  </w:num>
  <w:num w:numId="24" w16cid:durableId="1075517700">
    <w:abstractNumId w:val="24"/>
  </w:num>
  <w:num w:numId="25" w16cid:durableId="2101292769">
    <w:abstractNumId w:val="27"/>
  </w:num>
  <w:num w:numId="26" w16cid:durableId="373965029">
    <w:abstractNumId w:val="17"/>
  </w:num>
  <w:num w:numId="27" w16cid:durableId="327372750">
    <w:abstractNumId w:val="21"/>
  </w:num>
  <w:num w:numId="28" w16cid:durableId="1314604601">
    <w:abstractNumId w:val="10"/>
  </w:num>
  <w:num w:numId="29" w16cid:durableId="418794358">
    <w:abstractNumId w:val="18"/>
  </w:num>
  <w:num w:numId="30" w16cid:durableId="7285733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7B4"/>
    <w:rsid w:val="001A6769"/>
    <w:rsid w:val="001D61B8"/>
    <w:rsid w:val="001E6792"/>
    <w:rsid w:val="00605259"/>
    <w:rsid w:val="00667E6E"/>
    <w:rsid w:val="006A7B3B"/>
    <w:rsid w:val="00DF07B4"/>
    <w:rsid w:val="00F64BB3"/>
    <w:rsid w:val="00FD65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2AFC7"/>
  <w15:chartTrackingRefBased/>
  <w15:docId w15:val="{9B1D7CCC-2985-483C-BD78-1AFCE4CA1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7B4"/>
  </w:style>
  <w:style w:type="paragraph" w:styleId="Heading1">
    <w:name w:val="heading 1"/>
    <w:basedOn w:val="Normal"/>
    <w:next w:val="Normal"/>
    <w:link w:val="Heading1Char"/>
    <w:uiPriority w:val="9"/>
    <w:qFormat/>
    <w:rsid w:val="00DF07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07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07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07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07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07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7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7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7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7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07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07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07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07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07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7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7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7B4"/>
    <w:rPr>
      <w:rFonts w:eastAsiaTheme="majorEastAsia" w:cstheme="majorBidi"/>
      <w:color w:val="272727" w:themeColor="text1" w:themeTint="D8"/>
    </w:rPr>
  </w:style>
  <w:style w:type="paragraph" w:styleId="Title">
    <w:name w:val="Title"/>
    <w:basedOn w:val="Normal"/>
    <w:next w:val="Normal"/>
    <w:link w:val="TitleChar"/>
    <w:uiPriority w:val="10"/>
    <w:qFormat/>
    <w:rsid w:val="00DF07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7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7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7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7B4"/>
    <w:pPr>
      <w:spacing w:before="160"/>
      <w:jc w:val="center"/>
    </w:pPr>
    <w:rPr>
      <w:i/>
      <w:iCs/>
      <w:color w:val="404040" w:themeColor="text1" w:themeTint="BF"/>
    </w:rPr>
  </w:style>
  <w:style w:type="character" w:customStyle="1" w:styleId="QuoteChar">
    <w:name w:val="Quote Char"/>
    <w:basedOn w:val="DefaultParagraphFont"/>
    <w:link w:val="Quote"/>
    <w:uiPriority w:val="29"/>
    <w:rsid w:val="00DF07B4"/>
    <w:rPr>
      <w:i/>
      <w:iCs/>
      <w:color w:val="404040" w:themeColor="text1" w:themeTint="BF"/>
    </w:rPr>
  </w:style>
  <w:style w:type="paragraph" w:styleId="ListParagraph">
    <w:name w:val="List Paragraph"/>
    <w:basedOn w:val="Normal"/>
    <w:uiPriority w:val="34"/>
    <w:qFormat/>
    <w:rsid w:val="00DF07B4"/>
    <w:pPr>
      <w:ind w:left="720"/>
      <w:contextualSpacing/>
    </w:pPr>
  </w:style>
  <w:style w:type="character" w:styleId="IntenseEmphasis">
    <w:name w:val="Intense Emphasis"/>
    <w:basedOn w:val="DefaultParagraphFont"/>
    <w:uiPriority w:val="21"/>
    <w:qFormat/>
    <w:rsid w:val="00DF07B4"/>
    <w:rPr>
      <w:i/>
      <w:iCs/>
      <w:color w:val="0F4761" w:themeColor="accent1" w:themeShade="BF"/>
    </w:rPr>
  </w:style>
  <w:style w:type="paragraph" w:styleId="IntenseQuote">
    <w:name w:val="Intense Quote"/>
    <w:basedOn w:val="Normal"/>
    <w:next w:val="Normal"/>
    <w:link w:val="IntenseQuoteChar"/>
    <w:uiPriority w:val="30"/>
    <w:qFormat/>
    <w:rsid w:val="00DF07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07B4"/>
    <w:rPr>
      <w:i/>
      <w:iCs/>
      <w:color w:val="0F4761" w:themeColor="accent1" w:themeShade="BF"/>
    </w:rPr>
  </w:style>
  <w:style w:type="character" w:styleId="IntenseReference">
    <w:name w:val="Intense Reference"/>
    <w:basedOn w:val="DefaultParagraphFont"/>
    <w:uiPriority w:val="32"/>
    <w:qFormat/>
    <w:rsid w:val="00DF07B4"/>
    <w:rPr>
      <w:b/>
      <w:bCs/>
      <w:smallCaps/>
      <w:color w:val="0F4761" w:themeColor="accent1" w:themeShade="BF"/>
      <w:spacing w:val="5"/>
    </w:rPr>
  </w:style>
  <w:style w:type="paragraph" w:styleId="Footer">
    <w:name w:val="footer"/>
    <w:basedOn w:val="Normal"/>
    <w:link w:val="FooterChar"/>
    <w:uiPriority w:val="99"/>
    <w:semiHidden/>
    <w:unhideWhenUsed/>
    <w:rsid w:val="00DF07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F0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primariaturda.ro" TargetMode="External"/><Relationship Id="rId5" Type="http://schemas.openxmlformats.org/officeDocument/2006/relationships/hyperlink" Target="mailto:contact@primariaturda.r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12393</Words>
  <Characters>70641</Characters>
  <Application>Microsoft Office Word</Application>
  <DocSecurity>0</DocSecurity>
  <Lines>588</Lines>
  <Paragraphs>165</Paragraphs>
  <ScaleCrop>false</ScaleCrop>
  <Company/>
  <LinksUpToDate>false</LinksUpToDate>
  <CharactersWithSpaces>82869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Vascan</dc:creator>
  <cp:keywords/>
  <dc:description/>
  <cp:lastModifiedBy>Bianca Vascan</cp:lastModifiedBy>
  <cp:revision>1</cp:revision>
  <dcterms:created xsi:type="dcterms:W3CDTF">2025-12-31T08:17:00Z</dcterms:created>
  <dcterms:modified xsi:type="dcterms:W3CDTF">2025-12-31T08:18:00Z</dcterms:modified>
</cp:coreProperties>
</file>