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B165" w14:textId="77777777" w:rsidR="00234921" w:rsidRPr="00C81FEA" w:rsidRDefault="00234921" w:rsidP="008A1E68">
      <w:pPr>
        <w:pStyle w:val="BodyText"/>
        <w:shd w:val="clear" w:color="auto" w:fill="auto"/>
        <w:spacing w:before="720" w:after="620" w:line="276" w:lineRule="auto"/>
        <w:jc w:val="both"/>
        <w:rPr>
          <w:b/>
          <w:bCs/>
          <w:color w:val="auto"/>
        </w:rPr>
      </w:pPr>
    </w:p>
    <w:p w14:paraId="25F3687A" w14:textId="77777777" w:rsidR="008221EE" w:rsidRPr="00C81FEA" w:rsidRDefault="008221EE" w:rsidP="001531AA">
      <w:pPr>
        <w:pStyle w:val="BodyText"/>
        <w:shd w:val="clear" w:color="auto" w:fill="auto"/>
        <w:spacing w:before="720" w:after="620" w:line="276" w:lineRule="auto"/>
        <w:jc w:val="center"/>
        <w:rPr>
          <w:b/>
          <w:bCs/>
          <w:i/>
          <w:color w:val="auto"/>
        </w:rPr>
      </w:pPr>
      <w:r w:rsidRPr="00C81FEA">
        <w:rPr>
          <w:b/>
          <w:bCs/>
          <w:color w:val="auto"/>
        </w:rPr>
        <w:t>DRAFT  DE CONTRACT DE SERVICII</w:t>
      </w:r>
      <w:r w:rsidRPr="00C81FEA">
        <w:rPr>
          <w:b/>
          <w:bCs/>
          <w:color w:val="auto"/>
        </w:rPr>
        <w:br/>
      </w:r>
      <w:r w:rsidRPr="00C81FEA">
        <w:rPr>
          <w:b/>
          <w:bCs/>
          <w:i/>
          <w:color w:val="auto"/>
        </w:rPr>
        <w:t>„Elaborarea Studiului de Fezabilitate, realizarea documentantiei tehnice pentru Autorizatia de Construire si obtinerea Autorizatiei de Construire pentru obiectivul de investitii Varianta de ocolire Babeni”,</w:t>
      </w:r>
    </w:p>
    <w:p w14:paraId="05FBE2AC" w14:textId="77777777" w:rsidR="008221EE" w:rsidRPr="00C81FEA" w:rsidRDefault="008221EE" w:rsidP="001531AA">
      <w:pPr>
        <w:pStyle w:val="BodyText"/>
        <w:shd w:val="clear" w:color="auto" w:fill="auto"/>
        <w:spacing w:before="720" w:after="620" w:line="276" w:lineRule="auto"/>
        <w:jc w:val="center"/>
        <w:rPr>
          <w:color w:val="auto"/>
        </w:rPr>
      </w:pPr>
      <w:r w:rsidRPr="00C81FEA">
        <w:rPr>
          <w:b/>
          <w:bCs/>
          <w:i/>
          <w:color w:val="auto"/>
        </w:rPr>
        <w:t>Proiect finantat din fonduri europene in baza O.U.G. 101/2020  si O.U.G. 88/2022</w:t>
      </w:r>
    </w:p>
    <w:p w14:paraId="2B338580" w14:textId="77777777" w:rsidR="008221EE" w:rsidRPr="00C81FEA" w:rsidRDefault="008221EE" w:rsidP="001531AA">
      <w:pPr>
        <w:pStyle w:val="BodyText"/>
        <w:shd w:val="clear" w:color="auto" w:fill="auto"/>
        <w:spacing w:after="620" w:line="276" w:lineRule="auto"/>
        <w:jc w:val="both"/>
        <w:rPr>
          <w:i/>
          <w:iCs/>
          <w:color w:val="auto"/>
        </w:rPr>
      </w:pPr>
      <w:r w:rsidRPr="00C81FEA">
        <w:rPr>
          <w:i/>
          <w:iCs/>
          <w:color w:val="auto"/>
        </w:rPr>
        <w:t xml:space="preserve">In temeiul prevederilor Legii nr. 98/2016 privind achizițiile publice, cu modificările și completările ulterioare și ale </w:t>
      </w:r>
      <w:r w:rsidRPr="00C81FEA">
        <w:rPr>
          <w:i/>
          <w:iCs/>
          <w:color w:val="auto"/>
          <w:lang w:val="en-US" w:eastAsia="en-US" w:bidi="en-US"/>
        </w:rPr>
        <w:t xml:space="preserve">art. </w:t>
      </w:r>
      <w:r w:rsidRPr="00C81FEA">
        <w:rPr>
          <w:i/>
          <w:iCs/>
          <w:color w:val="auto"/>
        </w:rPr>
        <w:t>143 alin. (1) din Normele metodologice de aplicare a prevederilor referitoare la atribuirea contractului de achiziție publică/acordului-cadru din Legea nr. 98/2016, cu modificările și completările ulterioare, aprobate prin Hotărârea Guvernului nr. 395/2016, cu modificările și completările ulterioare, s-a încheiat prezentul contract de servicii, între:</w:t>
      </w:r>
    </w:p>
    <w:p w14:paraId="72954EFF" w14:textId="77777777" w:rsidR="008221EE" w:rsidRPr="00C81FEA" w:rsidRDefault="008221EE" w:rsidP="008A1E68">
      <w:pPr>
        <w:pStyle w:val="BodyText"/>
        <w:shd w:val="clear" w:color="auto" w:fill="auto"/>
        <w:tabs>
          <w:tab w:val="right" w:leader="dot" w:pos="5663"/>
          <w:tab w:val="left" w:pos="5864"/>
          <w:tab w:val="left" w:leader="dot" w:pos="7821"/>
        </w:tabs>
        <w:spacing w:line="276" w:lineRule="auto"/>
        <w:jc w:val="both"/>
        <w:rPr>
          <w:color w:val="auto"/>
        </w:rPr>
      </w:pPr>
      <w:r w:rsidRPr="00C81FEA">
        <w:rPr>
          <w:color w:val="auto"/>
        </w:rPr>
        <w:t xml:space="preserve">UAT Orasul Babeni, cu sediul în Orasul Babeni,  strada </w:t>
      </w:r>
      <w:bookmarkStart w:id="0" w:name="_Hlk108189112"/>
      <w:bookmarkStart w:id="1" w:name="_Hlk108515579"/>
      <w:r w:rsidRPr="00C81FEA">
        <w:rPr>
          <w:color w:val="auto"/>
        </w:rPr>
        <w:t xml:space="preserve">Dragos Vranceanu, </w:t>
      </w:r>
      <w:bookmarkEnd w:id="0"/>
      <w:r w:rsidRPr="00C81FEA">
        <w:rPr>
          <w:color w:val="auto"/>
        </w:rPr>
        <w:t>nr. 171</w:t>
      </w:r>
      <w:bookmarkEnd w:id="1"/>
      <w:r w:rsidRPr="00C81FEA">
        <w:rPr>
          <w:color w:val="auto"/>
        </w:rPr>
        <w:t>, orasul Babeni, județul Valcea, telefon/fax +40 250765160, cod fiscal 2</w:t>
      </w:r>
      <w:r w:rsidR="0053799B" w:rsidRPr="00C81FEA">
        <w:rPr>
          <w:color w:val="auto"/>
        </w:rPr>
        <w:t xml:space="preserve">541177, </w:t>
      </w:r>
      <w:r w:rsidRPr="00C81FEA">
        <w:rPr>
          <w:color w:val="auto"/>
        </w:rPr>
        <w:t>cont RO33TREZ24A840301710130X deschis la Trezoreria Babeni, reprezentat</w:t>
      </w:r>
      <w:r w:rsidR="0053799B" w:rsidRPr="00C81FEA">
        <w:rPr>
          <w:color w:val="auto"/>
        </w:rPr>
        <w:t>a</w:t>
      </w:r>
      <w:r w:rsidRPr="00C81FEA">
        <w:rPr>
          <w:color w:val="auto"/>
        </w:rPr>
        <w:t xml:space="preserve"> prin</w:t>
      </w:r>
    </w:p>
    <w:p w14:paraId="6504821F" w14:textId="09ABB575" w:rsidR="008221EE" w:rsidRPr="00C81FEA" w:rsidRDefault="008221EE" w:rsidP="008A1E68">
      <w:pPr>
        <w:pStyle w:val="BodyText"/>
        <w:shd w:val="clear" w:color="auto" w:fill="auto"/>
        <w:spacing w:after="280" w:line="276" w:lineRule="auto"/>
        <w:jc w:val="both"/>
        <w:rPr>
          <w:color w:val="auto"/>
        </w:rPr>
      </w:pPr>
      <w:r w:rsidRPr="00C81FEA">
        <w:rPr>
          <w:color w:val="auto"/>
        </w:rPr>
        <w:t xml:space="preserve">Domnul </w:t>
      </w:r>
      <w:r w:rsidR="0059514D">
        <w:rPr>
          <w:color w:val="auto"/>
        </w:rPr>
        <w:t>Ștefan Bîzîc</w:t>
      </w:r>
      <w:r w:rsidRPr="00C81FEA">
        <w:rPr>
          <w:color w:val="auto"/>
        </w:rPr>
        <w:t>, primar, în calitate de AUTORITATE CONTRACTANTA/BENEFICIAR, pe de o parte,</w:t>
      </w:r>
    </w:p>
    <w:p w14:paraId="7900D845" w14:textId="77777777" w:rsidR="008D5B57" w:rsidRPr="00C81FEA" w:rsidRDefault="00FC0B90" w:rsidP="008A1E68">
      <w:pPr>
        <w:pStyle w:val="BodyText"/>
        <w:shd w:val="clear" w:color="auto" w:fill="auto"/>
        <w:spacing w:after="240" w:line="276" w:lineRule="auto"/>
        <w:jc w:val="both"/>
        <w:rPr>
          <w:color w:val="auto"/>
        </w:rPr>
      </w:pPr>
      <w:r w:rsidRPr="00C81FEA">
        <w:rPr>
          <w:color w:val="auto"/>
        </w:rPr>
        <w:t>si</w:t>
      </w:r>
    </w:p>
    <w:p w14:paraId="3075B652" w14:textId="77777777" w:rsidR="00365AA3" w:rsidRPr="00C81FEA" w:rsidRDefault="00AF6C0A" w:rsidP="008A1E68">
      <w:pPr>
        <w:pStyle w:val="BodyText"/>
        <w:shd w:val="clear" w:color="auto" w:fill="auto"/>
        <w:tabs>
          <w:tab w:val="left" w:leader="dot" w:pos="2329"/>
          <w:tab w:val="left" w:leader="dot" w:pos="7821"/>
          <w:tab w:val="left" w:leader="dot" w:pos="7821"/>
          <w:tab w:val="right" w:leader="dot" w:pos="8179"/>
          <w:tab w:val="left" w:pos="8570"/>
        </w:tabs>
        <w:spacing w:line="276" w:lineRule="auto"/>
        <w:jc w:val="both"/>
        <w:rPr>
          <w:b/>
          <w:bCs/>
          <w:color w:val="auto"/>
        </w:rPr>
      </w:pPr>
      <w:r w:rsidRPr="00C81FEA">
        <w:rPr>
          <w:color w:val="auto"/>
        </w:rPr>
        <w:tab/>
        <w:t>, persoană juridică</w:t>
      </w:r>
      <w:r w:rsidR="00982675" w:rsidRPr="00C81FEA">
        <w:rPr>
          <w:color w:val="auto"/>
        </w:rPr>
        <w:t xml:space="preserve"> ........................... </w:t>
      </w:r>
      <w:r w:rsidRPr="00C81FEA">
        <w:rPr>
          <w:color w:val="auto"/>
        </w:rPr>
        <w:t>cu sediul în, înregistrată la Registrul Comerțului sub nr</w:t>
      </w:r>
      <w:r w:rsidR="00982675" w:rsidRPr="00C81FEA">
        <w:rPr>
          <w:color w:val="auto"/>
        </w:rPr>
        <w:t xml:space="preserve">. .....................  Cod </w:t>
      </w:r>
      <w:r w:rsidRPr="00C81FEA">
        <w:rPr>
          <w:color w:val="auto"/>
        </w:rPr>
        <w:t>Unic de</w:t>
      </w:r>
      <w:r w:rsidR="00982675" w:rsidRPr="00C81FEA">
        <w:rPr>
          <w:color w:val="auto"/>
        </w:rPr>
        <w:t xml:space="preserve"> </w:t>
      </w:r>
      <w:r w:rsidRPr="00C81FEA">
        <w:rPr>
          <w:color w:val="auto"/>
        </w:rPr>
        <w:t>înregistrare</w:t>
      </w:r>
      <w:r w:rsidRPr="00C81FEA">
        <w:rPr>
          <w:color w:val="auto"/>
        </w:rPr>
        <w:tab/>
        <w:t>, Identificator Unic la</w:t>
      </w:r>
      <w:r w:rsidR="00982675" w:rsidRPr="00C81FEA">
        <w:rPr>
          <w:color w:val="auto"/>
        </w:rPr>
        <w:t xml:space="preserve"> </w:t>
      </w:r>
      <w:r w:rsidRPr="00C81FEA">
        <w:rPr>
          <w:color w:val="auto"/>
        </w:rPr>
        <w:t xml:space="preserve">Nivel European (EUID): </w:t>
      </w:r>
      <w:r w:rsidR="00982675" w:rsidRPr="00C81FEA">
        <w:rPr>
          <w:color w:val="auto"/>
        </w:rPr>
        <w:t xml:space="preserve">................................................, </w:t>
      </w:r>
      <w:r w:rsidR="00FC0B90" w:rsidRPr="00C81FEA">
        <w:rPr>
          <w:color w:val="auto"/>
        </w:rPr>
        <w:t>telefon ............................</w:t>
      </w:r>
      <w:r w:rsidR="00982675" w:rsidRPr="00C81FEA">
        <w:rPr>
          <w:color w:val="auto"/>
        </w:rPr>
        <w:t xml:space="preserve">, </w:t>
      </w:r>
      <w:r w:rsidRPr="00C81FEA">
        <w:rPr>
          <w:color w:val="auto"/>
        </w:rPr>
        <w:t>cont nr</w:t>
      </w:r>
      <w:r w:rsidR="004C5355" w:rsidRPr="00C81FEA">
        <w:rPr>
          <w:color w:val="auto"/>
        </w:rPr>
        <w:t>. ...............</w:t>
      </w:r>
      <w:r w:rsidRPr="00C81FEA">
        <w:rPr>
          <w:color w:val="auto"/>
        </w:rPr>
        <w:tab/>
      </w:r>
      <w:r w:rsidR="00982675" w:rsidRPr="00C81FEA">
        <w:rPr>
          <w:color w:val="auto"/>
        </w:rPr>
        <w:t xml:space="preserve"> </w:t>
      </w:r>
      <w:r w:rsidRPr="00C81FEA">
        <w:rPr>
          <w:color w:val="auto"/>
        </w:rPr>
        <w:t>deschis la</w:t>
      </w:r>
      <w:r w:rsidR="00982675" w:rsidRPr="00C81FEA">
        <w:rPr>
          <w:color w:val="auto"/>
        </w:rPr>
        <w:t xml:space="preserve"> </w:t>
      </w:r>
      <w:r w:rsidR="00FC0B90" w:rsidRPr="00C81FEA">
        <w:rPr>
          <w:color w:val="auto"/>
        </w:rPr>
        <w:t>Trezoreria</w:t>
      </w:r>
      <w:r w:rsidR="00982675" w:rsidRPr="00C81FEA">
        <w:rPr>
          <w:color w:val="auto"/>
        </w:rPr>
        <w:t xml:space="preserve"> </w:t>
      </w:r>
      <w:r w:rsidR="00FC0B90" w:rsidRPr="00C81FEA">
        <w:rPr>
          <w:color w:val="auto"/>
        </w:rPr>
        <w:t>......</w:t>
      </w:r>
      <w:r w:rsidR="00982675" w:rsidRPr="00C81FEA">
        <w:rPr>
          <w:color w:val="auto"/>
        </w:rPr>
        <w:t>......</w:t>
      </w:r>
      <w:r w:rsidR="00FC0B90" w:rsidRPr="00C81FEA">
        <w:rPr>
          <w:color w:val="auto"/>
        </w:rPr>
        <w:t xml:space="preserve">...................., </w:t>
      </w:r>
      <w:r w:rsidRPr="00C81FEA">
        <w:rPr>
          <w:color w:val="auto"/>
        </w:rPr>
        <w:t>legal reprezentată prin</w:t>
      </w:r>
      <w:r w:rsidR="004C5355" w:rsidRPr="00C81FEA">
        <w:rPr>
          <w:color w:val="auto"/>
        </w:rPr>
        <w:t xml:space="preserve"> ............</w:t>
      </w:r>
      <w:r w:rsidRPr="00C81FEA">
        <w:rPr>
          <w:color w:val="auto"/>
        </w:rPr>
        <w:t>,</w:t>
      </w:r>
      <w:r w:rsidR="00982675" w:rsidRPr="00C81FEA">
        <w:rPr>
          <w:color w:val="auto"/>
        </w:rPr>
        <w:t xml:space="preserve"> </w:t>
      </w:r>
      <w:r w:rsidRPr="00C81FEA">
        <w:rPr>
          <w:color w:val="auto"/>
        </w:rPr>
        <w:t xml:space="preserve">(denumită în continuare </w:t>
      </w:r>
      <w:r w:rsidRPr="00C81FEA">
        <w:rPr>
          <w:b/>
          <w:bCs/>
          <w:color w:val="auto"/>
        </w:rPr>
        <w:t xml:space="preserve">’’Prestator”), </w:t>
      </w:r>
    </w:p>
    <w:p w14:paraId="2EE026F4" w14:textId="77777777" w:rsidR="00365AA3" w:rsidRPr="00C81FEA" w:rsidRDefault="00365AA3" w:rsidP="008A1E68">
      <w:pPr>
        <w:pStyle w:val="BodyText"/>
        <w:shd w:val="clear" w:color="auto" w:fill="auto"/>
        <w:spacing w:after="240" w:line="276" w:lineRule="auto"/>
        <w:jc w:val="both"/>
        <w:rPr>
          <w:color w:val="auto"/>
        </w:rPr>
      </w:pPr>
      <w:r w:rsidRPr="00C81FEA">
        <w:rPr>
          <w:color w:val="auto"/>
        </w:rPr>
        <w:t>si</w:t>
      </w:r>
    </w:p>
    <w:p w14:paraId="68433D33" w14:textId="77777777" w:rsidR="00365AA3" w:rsidRPr="00C81FEA" w:rsidRDefault="00365AA3" w:rsidP="008A1E68">
      <w:pPr>
        <w:pStyle w:val="BodyText"/>
        <w:shd w:val="clear" w:color="auto" w:fill="auto"/>
        <w:tabs>
          <w:tab w:val="left" w:leader="dot" w:pos="2329"/>
          <w:tab w:val="left" w:leader="dot" w:pos="7821"/>
          <w:tab w:val="left" w:leader="dot" w:pos="7821"/>
          <w:tab w:val="right" w:leader="dot" w:pos="8179"/>
          <w:tab w:val="left" w:pos="8570"/>
        </w:tabs>
        <w:spacing w:line="276" w:lineRule="auto"/>
        <w:jc w:val="both"/>
        <w:rPr>
          <w:b/>
          <w:color w:val="auto"/>
          <w:lang w:val="en-US"/>
        </w:rPr>
      </w:pPr>
      <w:r w:rsidRPr="00C81FEA">
        <w:rPr>
          <w:color w:val="auto"/>
        </w:rPr>
        <w:tab/>
        <w:t>,</w:t>
      </w:r>
      <w:r w:rsidR="004C5355" w:rsidRPr="00C81FEA">
        <w:rPr>
          <w:color w:val="auto"/>
        </w:rPr>
        <w:t xml:space="preserve"> persoană juridică</w:t>
      </w:r>
      <w:r w:rsidR="004C5355" w:rsidRPr="00C81FEA">
        <w:rPr>
          <w:color w:val="auto"/>
        </w:rPr>
        <w:tab/>
        <w:t>cu sediul în</w:t>
      </w:r>
      <w:r w:rsidRPr="00C81FEA">
        <w:rPr>
          <w:color w:val="auto"/>
        </w:rPr>
        <w:t>, înregistrată la Registrul Comerțului sub nr</w:t>
      </w:r>
      <w:r w:rsidR="004C5355" w:rsidRPr="00C81FEA">
        <w:rPr>
          <w:color w:val="auto"/>
        </w:rPr>
        <w:t xml:space="preserve">. ...................  Cod </w:t>
      </w:r>
      <w:r w:rsidRPr="00C81FEA">
        <w:rPr>
          <w:color w:val="auto"/>
        </w:rPr>
        <w:t>Unic de</w:t>
      </w:r>
      <w:r w:rsidR="004C5355" w:rsidRPr="00C81FEA">
        <w:rPr>
          <w:color w:val="auto"/>
        </w:rPr>
        <w:t xml:space="preserve"> </w:t>
      </w:r>
      <w:r w:rsidRPr="00C81FEA">
        <w:rPr>
          <w:color w:val="auto"/>
        </w:rPr>
        <w:t>înregistrare</w:t>
      </w:r>
      <w:r w:rsidRPr="00C81FEA">
        <w:rPr>
          <w:color w:val="auto"/>
        </w:rPr>
        <w:tab/>
        <w:t>, Identificator Unic la</w:t>
      </w:r>
      <w:r w:rsidR="004C5355" w:rsidRPr="00C81FEA">
        <w:rPr>
          <w:color w:val="auto"/>
        </w:rPr>
        <w:t xml:space="preserve"> Nivel European (EUID): ...............................................</w:t>
      </w:r>
      <w:r w:rsidRPr="00C81FEA">
        <w:rPr>
          <w:color w:val="auto"/>
        </w:rPr>
        <w:t>, telefon ............................</w:t>
      </w:r>
      <w:r w:rsidR="004C5355" w:rsidRPr="00C81FEA">
        <w:rPr>
          <w:color w:val="auto"/>
        </w:rPr>
        <w:t xml:space="preserve"> </w:t>
      </w:r>
      <w:r w:rsidRPr="00C81FEA">
        <w:rPr>
          <w:color w:val="auto"/>
        </w:rPr>
        <w:t>cont nr</w:t>
      </w:r>
      <w:r w:rsidR="004C5355" w:rsidRPr="00C81FEA">
        <w:rPr>
          <w:color w:val="auto"/>
        </w:rPr>
        <w:t xml:space="preserve">. .............................. </w:t>
      </w:r>
      <w:r w:rsidRPr="00C81FEA">
        <w:rPr>
          <w:color w:val="auto"/>
        </w:rPr>
        <w:t>deschis la</w:t>
      </w:r>
      <w:r w:rsidR="004C5355" w:rsidRPr="00C81FEA">
        <w:rPr>
          <w:color w:val="auto"/>
        </w:rPr>
        <w:t xml:space="preserve"> </w:t>
      </w:r>
      <w:r w:rsidRPr="00C81FEA">
        <w:rPr>
          <w:color w:val="auto"/>
        </w:rPr>
        <w:t>Trezoreria.........................., legal reprezentată prin</w:t>
      </w:r>
      <w:r w:rsidRPr="00C81FEA">
        <w:rPr>
          <w:color w:val="auto"/>
        </w:rPr>
        <w:tab/>
      </w:r>
      <w:r w:rsidR="00E2011B" w:rsidRPr="00C81FEA">
        <w:rPr>
          <w:color w:val="auto"/>
        </w:rPr>
        <w:t xml:space="preserve">.............................., </w:t>
      </w:r>
      <w:r w:rsidRPr="00C81FEA">
        <w:rPr>
          <w:color w:val="auto"/>
        </w:rPr>
        <w:t xml:space="preserve">(denumită în continuare </w:t>
      </w:r>
      <w:r w:rsidRPr="00C81FEA">
        <w:rPr>
          <w:b/>
          <w:color w:val="auto"/>
        </w:rPr>
        <w:t>„Prestator subcontractant</w:t>
      </w:r>
      <w:r w:rsidRPr="00C81FEA">
        <w:rPr>
          <w:b/>
          <w:color w:val="auto"/>
          <w:lang w:val="en-US"/>
        </w:rPr>
        <w:t>”</w:t>
      </w:r>
      <w:r w:rsidR="003472C0" w:rsidRPr="00C81FEA">
        <w:rPr>
          <w:b/>
          <w:color w:val="auto"/>
          <w:lang w:val="en-US"/>
        </w:rPr>
        <w:t xml:space="preserve">  (daca este cazul), </w:t>
      </w:r>
    </w:p>
    <w:p w14:paraId="768FB034" w14:textId="77777777" w:rsidR="00365AA3" w:rsidRPr="00C81FEA" w:rsidRDefault="00365AA3" w:rsidP="008A1E68">
      <w:pPr>
        <w:pStyle w:val="BodyText"/>
        <w:shd w:val="clear" w:color="auto" w:fill="auto"/>
        <w:tabs>
          <w:tab w:val="right" w:leader="dot" w:pos="2146"/>
          <w:tab w:val="left" w:pos="2347"/>
          <w:tab w:val="right" w:leader="dot" w:pos="5868"/>
          <w:tab w:val="left" w:pos="6069"/>
        </w:tabs>
        <w:spacing w:line="276" w:lineRule="auto"/>
        <w:ind w:firstLine="140"/>
        <w:jc w:val="both"/>
        <w:rPr>
          <w:b/>
          <w:bCs/>
          <w:color w:val="auto"/>
          <w:lang w:val="en-US"/>
        </w:rPr>
      </w:pPr>
    </w:p>
    <w:p w14:paraId="0167C390" w14:textId="77777777" w:rsidR="008D5B57" w:rsidRPr="00C81FEA" w:rsidRDefault="00AF6C0A" w:rsidP="008A1E68">
      <w:pPr>
        <w:pStyle w:val="BodyText"/>
        <w:shd w:val="clear" w:color="auto" w:fill="auto"/>
        <w:tabs>
          <w:tab w:val="right" w:leader="dot" w:pos="2146"/>
          <w:tab w:val="left" w:pos="2347"/>
          <w:tab w:val="right" w:leader="dot" w:pos="5868"/>
          <w:tab w:val="left" w:pos="6069"/>
        </w:tabs>
        <w:spacing w:line="276" w:lineRule="auto"/>
        <w:jc w:val="both"/>
        <w:rPr>
          <w:b/>
          <w:bCs/>
          <w:color w:val="auto"/>
        </w:rPr>
      </w:pPr>
      <w:r w:rsidRPr="00C81FEA">
        <w:rPr>
          <w:color w:val="auto"/>
        </w:rPr>
        <w:t>de cealaltă parte,</w:t>
      </w:r>
      <w:r w:rsidR="00652F1F" w:rsidRPr="00C81FEA">
        <w:rPr>
          <w:color w:val="auto"/>
        </w:rPr>
        <w:t xml:space="preserve"> </w:t>
      </w:r>
      <w:r w:rsidRPr="00C81FEA">
        <w:rPr>
          <w:color w:val="auto"/>
        </w:rPr>
        <w:t xml:space="preserve">(denumite în continuare </w:t>
      </w:r>
      <w:r w:rsidRPr="00C81FEA">
        <w:rPr>
          <w:b/>
          <w:bCs/>
          <w:color w:val="auto"/>
        </w:rPr>
        <w:t>„Părțile”).</w:t>
      </w:r>
    </w:p>
    <w:p w14:paraId="04C62AC8" w14:textId="77777777" w:rsidR="00A05020" w:rsidRPr="00C81FEA" w:rsidRDefault="00A05020" w:rsidP="008A1E68">
      <w:pPr>
        <w:pStyle w:val="BodyText"/>
        <w:shd w:val="clear" w:color="auto" w:fill="auto"/>
        <w:tabs>
          <w:tab w:val="right" w:leader="dot" w:pos="2146"/>
          <w:tab w:val="left" w:pos="2347"/>
          <w:tab w:val="right" w:leader="dot" w:pos="5868"/>
          <w:tab w:val="left" w:pos="6069"/>
        </w:tabs>
        <w:spacing w:line="276" w:lineRule="auto"/>
        <w:jc w:val="both"/>
        <w:rPr>
          <w:color w:val="auto"/>
        </w:rPr>
      </w:pPr>
    </w:p>
    <w:p w14:paraId="4163E85D" w14:textId="77777777" w:rsidR="000C525E" w:rsidRPr="00C81FEA" w:rsidRDefault="000C525E" w:rsidP="008A1E68">
      <w:pPr>
        <w:pStyle w:val="BodyText"/>
        <w:shd w:val="clear" w:color="auto" w:fill="auto"/>
        <w:tabs>
          <w:tab w:val="right" w:leader="dot" w:pos="2146"/>
          <w:tab w:val="left" w:pos="2347"/>
          <w:tab w:val="right" w:leader="dot" w:pos="5868"/>
          <w:tab w:val="left" w:pos="6069"/>
        </w:tabs>
        <w:spacing w:line="276" w:lineRule="auto"/>
        <w:jc w:val="both"/>
        <w:rPr>
          <w:color w:val="auto"/>
        </w:rPr>
      </w:pPr>
    </w:p>
    <w:p w14:paraId="30D6157B" w14:textId="77777777" w:rsidR="008D5B57" w:rsidRPr="00C81FEA" w:rsidRDefault="00AF6C0A" w:rsidP="008A1E68">
      <w:pPr>
        <w:pStyle w:val="BodyText"/>
        <w:shd w:val="clear" w:color="auto" w:fill="auto"/>
        <w:spacing w:after="240" w:line="276" w:lineRule="auto"/>
        <w:jc w:val="both"/>
        <w:rPr>
          <w:color w:val="auto"/>
        </w:rPr>
      </w:pPr>
      <w:r w:rsidRPr="00C81FEA">
        <w:rPr>
          <w:b/>
          <w:bCs/>
          <w:color w:val="auto"/>
        </w:rPr>
        <w:t>Părțile au convenit următoarele:</w:t>
      </w:r>
    </w:p>
    <w:p w14:paraId="2002D42C" w14:textId="77777777" w:rsidR="008D5B57" w:rsidRPr="00C81FEA" w:rsidRDefault="00AF6C0A" w:rsidP="008A1E68">
      <w:pPr>
        <w:pStyle w:val="Heading10"/>
        <w:keepNext/>
        <w:keepLines/>
        <w:shd w:val="clear" w:color="auto" w:fill="auto"/>
        <w:spacing w:after="240" w:line="276" w:lineRule="auto"/>
        <w:jc w:val="both"/>
        <w:rPr>
          <w:color w:val="auto"/>
        </w:rPr>
      </w:pPr>
      <w:bookmarkStart w:id="2" w:name="bookmark0"/>
      <w:bookmarkStart w:id="3" w:name="bookmark1"/>
      <w:r w:rsidRPr="00C81FEA">
        <w:rPr>
          <w:color w:val="auto"/>
        </w:rPr>
        <w:lastRenderedPageBreak/>
        <w:t>Articolul 1 Obiectul Contractului de Servicii</w:t>
      </w:r>
      <w:bookmarkEnd w:id="2"/>
      <w:bookmarkEnd w:id="3"/>
    </w:p>
    <w:p w14:paraId="27925036" w14:textId="77777777" w:rsidR="002A68FE" w:rsidRPr="00C81FEA" w:rsidRDefault="002A68FE" w:rsidP="008A1E68">
      <w:pPr>
        <w:pStyle w:val="BodyText"/>
        <w:ind w:right="-6"/>
        <w:jc w:val="both"/>
        <w:rPr>
          <w:color w:val="auto"/>
        </w:rPr>
      </w:pPr>
      <w:r w:rsidRPr="00C81FEA">
        <w:rPr>
          <w:color w:val="auto"/>
        </w:rPr>
        <w:t>Obiectul contractului de servicii constă în Elaborarea Studiului de Fezabilitate, realizarea documentantiei tehnice pentru Autorizatia de Construire si obtinerea Autorizatiei de Construire in cadrul proiectului „Elaborarea Studiului de Fezabilitate, realizarea documentantiei tehnice pentru Autorizatia de Construire (P.A.C.) si obtinerea Autorizatiei de Construire (A.C.) pentru obiectivul de investitii Varianta de ocolire Babeni”</w:t>
      </w:r>
      <w:r w:rsidRPr="00C81FEA">
        <w:rPr>
          <w:b/>
          <w:bCs/>
          <w:i/>
          <w:iCs/>
          <w:color w:val="auto"/>
        </w:rPr>
        <w:t>,</w:t>
      </w:r>
      <w:r w:rsidRPr="00C81FEA">
        <w:rPr>
          <w:color w:val="auto"/>
        </w:rPr>
        <w:t xml:space="preserve"> în conformitate cu cerințele Documentației de Atribuire, ale Caietului de Sarcini si cu respectarea prevederilor legale și a standardelor și normativelor tehnice în vigoare.</w:t>
      </w:r>
    </w:p>
    <w:p w14:paraId="331BF23F" w14:textId="77777777" w:rsidR="002A68FE" w:rsidRPr="00C81FEA" w:rsidRDefault="002A68FE" w:rsidP="008A1E68">
      <w:pPr>
        <w:pStyle w:val="BodyText"/>
        <w:shd w:val="clear" w:color="auto" w:fill="auto"/>
        <w:spacing w:after="60" w:line="276" w:lineRule="auto"/>
        <w:jc w:val="both"/>
        <w:rPr>
          <w:color w:val="auto"/>
        </w:rPr>
      </w:pPr>
      <w:r w:rsidRPr="00C81FEA">
        <w:rPr>
          <w:color w:val="auto"/>
        </w:rPr>
        <w:t>Prestatorul va presta următoarele servicii și va elabora cel puțin următoarele documente:</w:t>
      </w:r>
    </w:p>
    <w:p w14:paraId="5229316E" w14:textId="77777777" w:rsidR="002A68FE" w:rsidRPr="00C81FEA" w:rsidRDefault="002A68FE" w:rsidP="0085558A">
      <w:pPr>
        <w:pStyle w:val="BodyText"/>
        <w:numPr>
          <w:ilvl w:val="0"/>
          <w:numId w:val="1"/>
        </w:numPr>
        <w:shd w:val="clear" w:color="auto" w:fill="auto"/>
        <w:spacing w:after="60" w:line="276" w:lineRule="auto"/>
        <w:ind w:left="567" w:hanging="340"/>
        <w:jc w:val="both"/>
        <w:rPr>
          <w:color w:val="auto"/>
        </w:rPr>
      </w:pPr>
      <w:r w:rsidRPr="00C81FEA">
        <w:rPr>
          <w:color w:val="auto"/>
        </w:rPr>
        <w:t xml:space="preserve">Elaborarea Studiului de Fezabilitate, ținând cont de aplicabilitatea in totalitate a legislației in vigoare (prevederile H.G. nr. 907/2016, norme, normative, standarde, legi </w:t>
      </w:r>
      <w:r w:rsidRPr="00C81FEA">
        <w:rPr>
          <w:color w:val="auto"/>
          <w:lang w:val="en-US" w:eastAsia="en-US" w:bidi="en-US"/>
        </w:rPr>
        <w:t>etc.);</w:t>
      </w:r>
    </w:p>
    <w:p w14:paraId="115A1AF0" w14:textId="77777777" w:rsidR="002A68FE" w:rsidRPr="00C81FEA" w:rsidRDefault="002A68FE" w:rsidP="0085558A">
      <w:pPr>
        <w:pStyle w:val="BodyText"/>
        <w:numPr>
          <w:ilvl w:val="0"/>
          <w:numId w:val="1"/>
        </w:numPr>
        <w:shd w:val="clear" w:color="auto" w:fill="auto"/>
        <w:spacing w:line="276" w:lineRule="auto"/>
        <w:ind w:left="567" w:hanging="340"/>
        <w:jc w:val="both"/>
        <w:rPr>
          <w:color w:val="auto"/>
        </w:rPr>
      </w:pPr>
      <w:r w:rsidRPr="00C81FEA">
        <w:rPr>
          <w:color w:val="auto"/>
        </w:rPr>
        <w:t>întocmirea documentației suport si asistenta acordata Autorității Contractante pentru depunerea si susținerea aplicației de finanțare;</w:t>
      </w:r>
    </w:p>
    <w:p w14:paraId="48C811B9" w14:textId="77777777" w:rsidR="002A68FE" w:rsidRPr="00C81FEA" w:rsidRDefault="002A68FE" w:rsidP="0085558A">
      <w:pPr>
        <w:pStyle w:val="BodyText"/>
        <w:numPr>
          <w:ilvl w:val="0"/>
          <w:numId w:val="1"/>
        </w:numPr>
        <w:shd w:val="clear" w:color="auto" w:fill="auto"/>
        <w:spacing w:after="60" w:line="276" w:lineRule="auto"/>
        <w:ind w:left="567" w:hanging="283"/>
        <w:jc w:val="both"/>
        <w:rPr>
          <w:color w:val="auto"/>
        </w:rPr>
      </w:pPr>
      <w:r w:rsidRPr="00C81FEA">
        <w:rPr>
          <w:color w:val="auto"/>
        </w:rPr>
        <w:t>Pregătirea Documentației de atribuire a contractului de proiectare si execuție lucrări;</w:t>
      </w:r>
    </w:p>
    <w:p w14:paraId="3E5CCA50" w14:textId="77777777" w:rsidR="002A68FE" w:rsidRPr="00C81FEA" w:rsidRDefault="002A68FE" w:rsidP="0085558A">
      <w:pPr>
        <w:pStyle w:val="BodyText"/>
        <w:numPr>
          <w:ilvl w:val="0"/>
          <w:numId w:val="1"/>
        </w:numPr>
        <w:shd w:val="clear" w:color="auto" w:fill="auto"/>
        <w:spacing w:line="276" w:lineRule="auto"/>
        <w:ind w:left="567" w:hanging="340"/>
        <w:jc w:val="both"/>
        <w:rPr>
          <w:color w:val="auto"/>
        </w:rPr>
      </w:pPr>
      <w:r w:rsidRPr="00C81FEA">
        <w:rPr>
          <w:color w:val="auto"/>
        </w:rPr>
        <w:t xml:space="preserve">Asistenta tehnica acordata Autorității Contractante in perioada derulării procedurii de achiziție publica pentru proiectare si execuție lucrări </w:t>
      </w:r>
      <w:r w:rsidRPr="00C81FEA">
        <w:rPr>
          <w:i/>
          <w:iCs/>
          <w:color w:val="auto"/>
        </w:rPr>
        <w:t>(daca este cazul).</w:t>
      </w:r>
    </w:p>
    <w:p w14:paraId="08CA2C51" w14:textId="77777777" w:rsidR="002A68FE" w:rsidRPr="00C81FEA" w:rsidRDefault="002A68FE" w:rsidP="0085558A">
      <w:pPr>
        <w:pStyle w:val="BodyText"/>
        <w:numPr>
          <w:ilvl w:val="0"/>
          <w:numId w:val="1"/>
        </w:numPr>
        <w:shd w:val="clear" w:color="auto" w:fill="auto"/>
        <w:spacing w:line="276" w:lineRule="auto"/>
        <w:ind w:left="567" w:hanging="340"/>
        <w:jc w:val="both"/>
        <w:rPr>
          <w:color w:val="auto"/>
        </w:rPr>
      </w:pPr>
      <w:r w:rsidRPr="00C81FEA">
        <w:rPr>
          <w:iCs/>
          <w:color w:val="auto"/>
        </w:rPr>
        <w:t>Alte documente prevazute in Caietul de sarcini care face parte integranta din contract.</w:t>
      </w:r>
    </w:p>
    <w:p w14:paraId="4F12DD51" w14:textId="77777777" w:rsidR="00AF6C0A" w:rsidRPr="00C81FEA" w:rsidRDefault="00AF6C0A" w:rsidP="008A1E68">
      <w:pPr>
        <w:pStyle w:val="BodyText"/>
        <w:shd w:val="clear" w:color="auto" w:fill="auto"/>
        <w:tabs>
          <w:tab w:val="left" w:pos="891"/>
        </w:tabs>
        <w:spacing w:line="276" w:lineRule="auto"/>
        <w:ind w:left="862"/>
        <w:jc w:val="both"/>
        <w:rPr>
          <w:color w:val="auto"/>
        </w:rPr>
      </w:pPr>
    </w:p>
    <w:p w14:paraId="21C1479E" w14:textId="77777777" w:rsidR="008D5B57" w:rsidRPr="00C81FEA" w:rsidRDefault="00AF6C0A" w:rsidP="008A1E68">
      <w:pPr>
        <w:pStyle w:val="Heading10"/>
        <w:keepNext/>
        <w:keepLines/>
        <w:shd w:val="clear" w:color="auto" w:fill="auto"/>
        <w:spacing w:after="240" w:line="276" w:lineRule="auto"/>
        <w:ind w:firstLine="140"/>
        <w:jc w:val="both"/>
        <w:rPr>
          <w:color w:val="auto"/>
        </w:rPr>
      </w:pPr>
      <w:bookmarkStart w:id="4" w:name="bookmark2"/>
      <w:bookmarkStart w:id="5" w:name="bookmark3"/>
      <w:r w:rsidRPr="00C81FEA">
        <w:rPr>
          <w:color w:val="auto"/>
        </w:rPr>
        <w:t>Articolul 2 Termeni și definiții</w:t>
      </w:r>
      <w:bookmarkEnd w:id="4"/>
      <w:bookmarkEnd w:id="5"/>
    </w:p>
    <w:p w14:paraId="0EE52E0D" w14:textId="77777777" w:rsidR="008D5B57" w:rsidRPr="00C81FEA" w:rsidRDefault="00AF6C0A" w:rsidP="008A1E68">
      <w:pPr>
        <w:pStyle w:val="BodyText"/>
        <w:numPr>
          <w:ilvl w:val="0"/>
          <w:numId w:val="2"/>
        </w:numPr>
        <w:shd w:val="clear" w:color="auto" w:fill="auto"/>
        <w:tabs>
          <w:tab w:val="left" w:pos="608"/>
        </w:tabs>
        <w:spacing w:line="276" w:lineRule="auto"/>
        <w:ind w:firstLine="140"/>
        <w:jc w:val="both"/>
        <w:rPr>
          <w:color w:val="auto"/>
        </w:rPr>
      </w:pPr>
      <w:r w:rsidRPr="00C81FEA">
        <w:rPr>
          <w:color w:val="auto"/>
        </w:rPr>
        <w:t>Următoarele definiții sunt aplicabile prezentului Contract de Servicii:</w:t>
      </w:r>
    </w:p>
    <w:p w14:paraId="09245E4D" w14:textId="77777777" w:rsidR="008D5B57" w:rsidRPr="00C81FEA" w:rsidRDefault="00AF6C0A" w:rsidP="008A1E68">
      <w:pPr>
        <w:pStyle w:val="BodyText"/>
        <w:shd w:val="clear" w:color="auto" w:fill="auto"/>
        <w:spacing w:after="280" w:line="276" w:lineRule="auto"/>
        <w:jc w:val="both"/>
        <w:rPr>
          <w:color w:val="auto"/>
        </w:rPr>
      </w:pPr>
      <w:r w:rsidRPr="00C81FEA">
        <w:rPr>
          <w:b/>
          <w:bCs/>
          <w:color w:val="auto"/>
        </w:rPr>
        <w:t xml:space="preserve">Abatere profesională: </w:t>
      </w:r>
      <w:r w:rsidRPr="00C81FEA">
        <w:rPr>
          <w:color w:val="auto"/>
        </w:rPr>
        <w:t>orice comportament culpabil care afectează credibilitatea profesională a Prestatorului, cum ar fi încălcări ale drepturilor de proprietate intelectuală, săvârșite cu intenție sau din culpă gravă, inclusiv încălcări ale normelor de deontologie în sensul strict al profesiei căreia îi aparține acest operator;</w:t>
      </w:r>
    </w:p>
    <w:p w14:paraId="53425E94"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Abatere profesională gravă: </w:t>
      </w:r>
      <w:r w:rsidRPr="00C81FEA">
        <w:rPr>
          <w:color w:val="auto"/>
        </w:rPr>
        <w:t xml:space="preserve">orice abatere comisă de Prestator care afectează reputația profesională a acestuia, cum ar fi încălcări ale regulilor de concurență de tip </w:t>
      </w:r>
      <w:r w:rsidRPr="00C81FEA">
        <w:rPr>
          <w:i/>
          <w:iCs/>
          <w:color w:val="auto"/>
        </w:rPr>
        <w:t>"cartel"</w:t>
      </w:r>
      <w:r w:rsidRPr="00C81FEA">
        <w:rPr>
          <w:color w:val="auto"/>
        </w:rPr>
        <w:t xml:space="preserve"> care vizează trucarea licitațiilor sau încălcări ale drepturilor de proprietate intelectuală, săvârșită cu intenție sau din culpă gravă;</w:t>
      </w:r>
    </w:p>
    <w:p w14:paraId="34332CD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Act Adițional: </w:t>
      </w:r>
      <w:r w:rsidRPr="00C81FEA">
        <w:rPr>
          <w:color w:val="auto"/>
        </w:rPr>
        <w:t>document semnat de Părți care completează și/sau modifică termenii și condițiile Contractului de Servicii;</w:t>
      </w:r>
    </w:p>
    <w:p w14:paraId="2A4CA646"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ANAP: </w:t>
      </w:r>
      <w:r w:rsidRPr="00C81FEA">
        <w:rPr>
          <w:color w:val="auto"/>
        </w:rPr>
        <w:t>reprezintă Agenția Naționala pentru Achiziții Publice;</w:t>
      </w:r>
    </w:p>
    <w:p w14:paraId="5993A7AA"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Anexa la Propunerea Financiară: </w:t>
      </w:r>
      <w:r w:rsidRPr="00C81FEA">
        <w:rPr>
          <w:color w:val="auto"/>
        </w:rPr>
        <w:t xml:space="preserve">documentul care defalcă valoarea contractului de servicii; </w:t>
      </w:r>
      <w:r w:rsidRPr="00C81FEA">
        <w:rPr>
          <w:b/>
          <w:bCs/>
          <w:color w:val="auto"/>
        </w:rPr>
        <w:t xml:space="preserve">Autoritatea Contractantă/Beneficiar: </w:t>
      </w:r>
      <w:r w:rsidRPr="00C81FEA">
        <w:rPr>
          <w:color w:val="auto"/>
        </w:rPr>
        <w:t xml:space="preserve">UAT Orasul </w:t>
      </w:r>
      <w:r w:rsidR="00AD5013" w:rsidRPr="00C81FEA">
        <w:rPr>
          <w:color w:val="auto"/>
        </w:rPr>
        <w:t>Babeni</w:t>
      </w:r>
      <w:r w:rsidRPr="00C81FEA">
        <w:rPr>
          <w:color w:val="auto"/>
        </w:rPr>
        <w:t xml:space="preserve"> prin Consiliul Local </w:t>
      </w:r>
      <w:r w:rsidR="00AD5013" w:rsidRPr="00C81FEA">
        <w:rPr>
          <w:color w:val="auto"/>
        </w:rPr>
        <w:t>Babeni</w:t>
      </w:r>
      <w:r w:rsidRPr="00C81FEA">
        <w:rPr>
          <w:color w:val="auto"/>
        </w:rPr>
        <w:t>;</w:t>
      </w:r>
    </w:p>
    <w:p w14:paraId="1094159A"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Caiet de Sarcini: </w:t>
      </w:r>
      <w:r w:rsidRPr="00C81FEA">
        <w:rPr>
          <w:color w:val="auto"/>
        </w:rPr>
        <w:t xml:space="preserve">documentul reprezentând </w:t>
      </w:r>
      <w:r w:rsidRPr="00C81FEA">
        <w:rPr>
          <w:b/>
          <w:bCs/>
          <w:color w:val="auto"/>
        </w:rPr>
        <w:t xml:space="preserve">Anexa I </w:t>
      </w:r>
      <w:r w:rsidRPr="00C81FEA">
        <w:rPr>
          <w:color w:val="auto"/>
        </w:rPr>
        <w:t>a Contractului de Servicii, întocmit de către Autoritatea Contractantă, care conține specificații tehnice și include definirea condițiilor din Contractul de Servicii și/sau obiectivele Serviciilor, specificând, acolo unde este cazul, metodele și resursele care urmează să fie utilizate de către Prestator și/sau rezultatele ce trebuie realizate de către acesta;</w:t>
      </w:r>
    </w:p>
    <w:p w14:paraId="1C0D7D8E" w14:textId="77777777" w:rsidR="00600AC4" w:rsidRPr="00C81FEA" w:rsidRDefault="00AF6C0A" w:rsidP="008A1E68">
      <w:pPr>
        <w:pStyle w:val="BodyText"/>
        <w:shd w:val="clear" w:color="auto" w:fill="auto"/>
        <w:spacing w:line="276" w:lineRule="auto"/>
        <w:jc w:val="both"/>
        <w:rPr>
          <w:color w:val="auto"/>
        </w:rPr>
      </w:pPr>
      <w:r w:rsidRPr="00C81FEA">
        <w:rPr>
          <w:b/>
          <w:bCs/>
          <w:color w:val="auto"/>
        </w:rPr>
        <w:t xml:space="preserve">Caz fortuit: </w:t>
      </w:r>
      <w:r w:rsidRPr="00C81FEA">
        <w:rPr>
          <w:color w:val="auto"/>
        </w:rPr>
        <w:t xml:space="preserve">conform Articol 1351 alin. (3) Cod Civil, un eveniment care nu poate fi prevăzut și nici împiedicat de către cel care ar fi fost chemat să răspundă dacă evenimentul nu s-ar fi produs; </w:t>
      </w:r>
    </w:p>
    <w:p w14:paraId="4C966470"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CE: </w:t>
      </w:r>
      <w:r w:rsidRPr="00C81FEA">
        <w:rPr>
          <w:color w:val="auto"/>
        </w:rPr>
        <w:t>Comunitatea Europeană;</w:t>
      </w:r>
    </w:p>
    <w:p w14:paraId="4097EAD7"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Comisia: </w:t>
      </w:r>
      <w:r w:rsidRPr="00C81FEA">
        <w:rPr>
          <w:color w:val="auto"/>
        </w:rPr>
        <w:t>Comisia Europeană;</w:t>
      </w:r>
    </w:p>
    <w:p w14:paraId="1F18FEE4"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Conflict de interese: </w:t>
      </w:r>
      <w:r w:rsidRPr="00C81FEA">
        <w:rPr>
          <w:color w:val="auto"/>
        </w:rPr>
        <w:t xml:space="preserve">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w:t>
      </w:r>
      <w:r w:rsidRPr="00C81FEA">
        <w:rPr>
          <w:color w:val="auto"/>
        </w:rPr>
        <w:lastRenderedPageBreak/>
        <w:t>indirect, un interes financiar, economic sau un alt interes personal, care ar putea fi perceput ca element care compromite imparțialitatea ori independența lor în contextul procedurii de atribuire. Acest termen are semnificația dată de Legea privind achizițiile publice nr. 98/2016, cu modificările și completările ulterioare, a H.G. nr. 395/2016 pentru aprobarea Normelor metodologice de aplicare a prevederilor referitoare la atribuirea contractului de achiziție publică/acordului-cadru din Legea privind achizițiile publice nr. 98/2016, cu modificările și completările ulterioare și de OUG 66/2011 privind prevenirea, constatarea și sancționarea neregulilor apărute în obținerea și utilizarea fondurilor europene și/ sau a fondurilor publice naționale aferente acestora cu modificările și completările ulterioare și se completează cu reglementările incidente și ghidurile de aplicare emise de Uniunea Europeană/Autoritatea de Management competentă pentru POST/ POIM;</w:t>
      </w:r>
    </w:p>
    <w:p w14:paraId="1CF740EE"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Contract de achiziție publică: </w:t>
      </w:r>
      <w:r w:rsidRPr="00C81FEA">
        <w:rPr>
          <w:color w:val="auto"/>
        </w:rPr>
        <w:t>contractul cu titlu oneros, asimilat, potrivit legii, actului administrativ, încheiat în scris între unul sau mai mulți operatori economici și una ori mai multe autorități contractante, care are ca obiect prestarea de servicii;</w:t>
      </w:r>
    </w:p>
    <w:p w14:paraId="5482A49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Contract de Servicii sau Contract: </w:t>
      </w:r>
      <w:r w:rsidRPr="00C81FEA">
        <w:rPr>
          <w:color w:val="auto"/>
        </w:rPr>
        <w:t xml:space="preserve">contractul semnat și încheiat de către Părți care are ca obiect realizarea serviciilor detaliate în Caietul de Sarcini, respectiv prestarea de activități și servicii pentru </w:t>
      </w:r>
      <w:r w:rsidR="00235719" w:rsidRPr="00C81FEA">
        <w:rPr>
          <w:color w:val="auto"/>
        </w:rPr>
        <w:t>Elaborarea Studiului de Fezabilitate, realizareadocumentantiei tehnice pentru Autorizatia de Construire si obtinerea Autorizatiei de Construire pentru obiectivul de investitii “Varianta de ocolire Babeni”.</w:t>
      </w:r>
    </w:p>
    <w:p w14:paraId="32F1A65A"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Data intrării în vigoare: </w:t>
      </w:r>
      <w:r w:rsidRPr="00C81FEA">
        <w:rPr>
          <w:color w:val="auto"/>
        </w:rPr>
        <w:t>înseamnă data la care prezentul Contract intră în vigoare conform Articolului 5 din Contractul de Servicii;</w:t>
      </w:r>
    </w:p>
    <w:p w14:paraId="7B878E94"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Data semnării Contractului: </w:t>
      </w:r>
      <w:r w:rsidRPr="00C81FEA">
        <w:rPr>
          <w:color w:val="auto"/>
        </w:rPr>
        <w:t xml:space="preserve">data semnării de către ambele părți a Contractului de Servicii; </w:t>
      </w:r>
      <w:r w:rsidRPr="00C81FEA">
        <w:rPr>
          <w:b/>
          <w:bCs/>
          <w:color w:val="auto"/>
        </w:rPr>
        <w:t xml:space="preserve">Denunțarea unilaterală a contractului de către Autoritatea Contractantă: </w:t>
      </w:r>
      <w:r w:rsidRPr="00C81FEA">
        <w:rPr>
          <w:color w:val="auto"/>
        </w:rPr>
        <w:t>reprezintă dreptul recunoscut Autorității Contractante privind desființarea unui contract prin voința unilaterală a Autorității Contractante;</w:t>
      </w:r>
    </w:p>
    <w:p w14:paraId="1A75B356" w14:textId="77777777" w:rsidR="008D5B57" w:rsidRPr="00C81FEA" w:rsidRDefault="00AF6C0A" w:rsidP="008A1E68">
      <w:pPr>
        <w:pStyle w:val="BodyText"/>
        <w:shd w:val="clear" w:color="auto" w:fill="auto"/>
        <w:spacing w:after="80" w:line="276" w:lineRule="auto"/>
        <w:jc w:val="both"/>
        <w:rPr>
          <w:color w:val="auto"/>
        </w:rPr>
      </w:pPr>
      <w:r w:rsidRPr="00C81FEA">
        <w:rPr>
          <w:b/>
          <w:bCs/>
          <w:color w:val="auto"/>
        </w:rPr>
        <w:t xml:space="preserve">Despăgubire Generală: </w:t>
      </w:r>
      <w:r w:rsidRPr="00C81FEA">
        <w:rPr>
          <w:color w:val="auto"/>
        </w:rPr>
        <w:t>suma, neprevăzută expres în Contractul de Servicii, care este acordată de către instanțele de drept comun din România sau este convenită de către părți ca și despăgubire plătibilă părții prejudiciate în urma încălcării Contractului de Servicii de către cealaltă parte;</w:t>
      </w:r>
    </w:p>
    <w:p w14:paraId="306DAF8D"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Dobânda penalizatoare: </w:t>
      </w:r>
      <w:r w:rsidRPr="00C81FEA">
        <w:rPr>
          <w:color w:val="auto"/>
        </w:rPr>
        <w:t xml:space="preserve">înseamnă dobânda legală penalizatoare pentru plata cu întârziere a obligațiilor bănești și se stabilește la nivelul ratei de referință a dobânzii de politică monetară comunicată de BNR </w:t>
      </w:r>
      <w:r w:rsidRPr="00C81FEA">
        <w:rPr>
          <w:color w:val="auto"/>
          <w:lang w:val="en-US" w:eastAsia="en-US" w:bidi="en-US"/>
        </w:rPr>
        <w:t xml:space="preserve">plus </w:t>
      </w:r>
      <w:r w:rsidRPr="00C81FEA">
        <w:rPr>
          <w:color w:val="auto"/>
        </w:rPr>
        <w:t>8 puncte procentuale;</w:t>
      </w:r>
    </w:p>
    <w:p w14:paraId="7AF48EBC"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Documentația de atribuire: </w:t>
      </w:r>
      <w:r w:rsidRPr="00C81FEA">
        <w:rPr>
          <w:color w:val="auto"/>
        </w:rPr>
        <w:t>documentul achiziției care cuprinde cerințele, criteriile, regulile și alte informații necesare pentru a asigura operatorilor economici o informare completă, corectă și explicită cu privire la cerințe sau elemente ale achiziției, obiectul contractului și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1314AC53"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Durata de executare a contractului: </w:t>
      </w:r>
      <w:r w:rsidRPr="00C81FEA">
        <w:rPr>
          <w:color w:val="auto"/>
        </w:rPr>
        <w:t>intervalul de timp în care Prestatorul prestează serviciile pe care le presupune îndeplinirea contractului, începând cu Data de începere a contractului;</w:t>
      </w:r>
    </w:p>
    <w:p w14:paraId="1B23A088"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Durata de valabilitate a contractului: </w:t>
      </w:r>
      <w:r w:rsidRPr="00C81FEA">
        <w:rPr>
          <w:color w:val="auto"/>
        </w:rPr>
        <w:t>reprezintă intervalul de timp în care prezentul contract este valabil între părți, potrivit legii, ofertei și Caietului de Sarcini, de la data intrării sale în vigoare și până la epuizarea convențională sau legală a oricărui efect pe care îl produce.</w:t>
      </w:r>
    </w:p>
    <w:p w14:paraId="40D2339C"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Forța majoră: </w:t>
      </w:r>
      <w:r w:rsidRPr="00C81FEA">
        <w:rPr>
          <w:color w:val="auto"/>
        </w:rPr>
        <w:t>conform Articol 1351 alin.(2) Cod Civil, un eveniment extern, imprevizibil, absolut invincibil și inevitabil;</w:t>
      </w:r>
    </w:p>
    <w:p w14:paraId="5B12B5F8"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Garanția de Bună Execuție: </w:t>
      </w:r>
      <w:r w:rsidRPr="00C81FEA">
        <w:rPr>
          <w:color w:val="auto"/>
        </w:rPr>
        <w:t xml:space="preserve">garanția constituită de Prestator în scopul asigurării Autorității Contractante de îndeplinirea cantitativă, calitativă și în perioada convenită a Contractului de Servicii; </w:t>
      </w:r>
      <w:r w:rsidRPr="00C81FEA">
        <w:rPr>
          <w:b/>
          <w:bCs/>
          <w:color w:val="auto"/>
        </w:rPr>
        <w:t xml:space="preserve">Instrucțiuni către ofertanți: </w:t>
      </w:r>
      <w:r w:rsidRPr="00C81FEA">
        <w:rPr>
          <w:color w:val="auto"/>
        </w:rPr>
        <w:t xml:space="preserve">document elaborat de Autoritatea Contractanta, care conține detaliile referitoare la formalitățile ce trebuie îndeplinite în legătură cu procedura de atribuire în cauză, modul </w:t>
      </w:r>
      <w:r w:rsidRPr="00C81FEA">
        <w:rPr>
          <w:color w:val="auto"/>
        </w:rPr>
        <w:lastRenderedPageBreak/>
        <w:t>în care operatorii economici trebuie să structureze informațiile ce urmează a fi prezentate pentru a răspunde cerințelor din anunțul de participare, respectiv detalii procedurale cum ar fi precizări privind garanțiile solicitate, modul în care trebuie întocmite și structurate propunerea tehnică și cea financiară, criteriul de atribuire ce urmează a fi aplicat, precum și termenele procedurale ce trebuie respectate și căile de atac ce pot fi utilizate;</w:t>
      </w:r>
    </w:p>
    <w:p w14:paraId="77DBE42D"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Legea aplicabilă: </w:t>
      </w:r>
      <w:r w:rsidRPr="00C81FEA">
        <w:rPr>
          <w:color w:val="auto"/>
        </w:rPr>
        <w:t>Legea Română;</w:t>
      </w:r>
    </w:p>
    <w:p w14:paraId="49CD8091"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Lună: </w:t>
      </w:r>
      <w:r w:rsidRPr="00C81FEA">
        <w:rPr>
          <w:color w:val="auto"/>
        </w:rPr>
        <w:t>luna calendaristică;</w:t>
      </w:r>
    </w:p>
    <w:p w14:paraId="6BCA1C01"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Managerul de Proiect: </w:t>
      </w:r>
      <w:r w:rsidRPr="00C81FEA">
        <w:rPr>
          <w:color w:val="auto"/>
        </w:rPr>
        <w:t>persoana fizică sau juridică responsabilă cu monitorizarea implementării contractului în numele Autorității Contractante/Beneficiarului;</w:t>
      </w:r>
    </w:p>
    <w:p w14:paraId="43A150B1"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Măsuri de remediere: </w:t>
      </w:r>
      <w:r w:rsidRPr="00C81FEA">
        <w:rPr>
          <w:color w:val="auto"/>
        </w:rPr>
        <w:t>acele măsuri adoptate de Autoritatea Contractantă, în urma primirii unei contestații, cu scopul de a corecta o decizie adoptată în cadrul procedurii de atribuire; Acest termen are semnificația dată de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1EA179BC"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MIV: </w:t>
      </w:r>
      <w:r w:rsidRPr="00C81FEA">
        <w:rPr>
          <w:color w:val="auto"/>
        </w:rPr>
        <w:t>Manualul de Identitate Vizuală pentru Programul Operațional în vigoare la data realizării măsurilor de informare și publicitate;</w:t>
      </w:r>
    </w:p>
    <w:p w14:paraId="33C7D633"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Moneda națională: </w:t>
      </w:r>
      <w:r w:rsidRPr="00C81FEA">
        <w:rPr>
          <w:color w:val="auto"/>
        </w:rPr>
        <w:t>moneda Statului Beneficiarului, respectiv Leu;</w:t>
      </w:r>
    </w:p>
    <w:p w14:paraId="14711F26" w14:textId="77777777" w:rsidR="008D5B57" w:rsidRPr="00C81FEA" w:rsidRDefault="00AF6C0A" w:rsidP="008A1E68">
      <w:pPr>
        <w:pStyle w:val="BodyText"/>
        <w:shd w:val="clear" w:color="auto" w:fill="auto"/>
        <w:spacing w:line="276" w:lineRule="auto"/>
        <w:jc w:val="both"/>
        <w:rPr>
          <w:color w:val="auto"/>
        </w:rPr>
      </w:pPr>
      <w:r w:rsidRPr="00C81FEA">
        <w:rPr>
          <w:b/>
          <w:bCs/>
          <w:color w:val="auto"/>
          <w:lang w:val="en-US" w:eastAsia="en-US" w:bidi="en-US"/>
        </w:rPr>
        <w:t xml:space="preserve">MPGT: </w:t>
      </w:r>
      <w:r w:rsidRPr="00C81FEA">
        <w:rPr>
          <w:color w:val="auto"/>
          <w:lang w:val="en-US" w:eastAsia="en-US" w:bidi="en-US"/>
        </w:rPr>
        <w:t xml:space="preserve">Master </w:t>
      </w:r>
      <w:r w:rsidRPr="00C81FEA">
        <w:rPr>
          <w:color w:val="auto"/>
        </w:rPr>
        <w:t>Plan General de Transport;</w:t>
      </w:r>
    </w:p>
    <w:p w14:paraId="52C4A642"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Ofertă: </w:t>
      </w:r>
      <w:r w:rsidRPr="00C81FEA">
        <w:rPr>
          <w:color w:val="auto"/>
        </w:rPr>
        <w:t>actul juridic prin care operatorul economic își manifestă voința de a se angaja din punct de vedere juridic într-un contract de achiziție publică. Oferta cuprinde propunerea financiară, propunerea tehnică, precum și alte documente stabilite prin Documentația de atribuire;</w:t>
      </w:r>
    </w:p>
    <w:p w14:paraId="5D2B0752"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Operator economic: </w:t>
      </w:r>
      <w:r w:rsidRPr="00C81FEA">
        <w:rPr>
          <w:color w:val="auto"/>
        </w:rPr>
        <w:t>orice persoană fizică sau juridică, de drept public ori de drept privat, sau grup ori asociere de astfel de persoane, care oferă în mod licit pe piață prestarea de servicii, inclusiv orice asociere temporară formată între două ori mai multe dintre aceste entități;</w:t>
      </w:r>
    </w:p>
    <w:p w14:paraId="56C4AA5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Ordin Administrativ/Dispoziție Administrativă: </w:t>
      </w:r>
      <w:r w:rsidRPr="00C81FEA">
        <w:rPr>
          <w:color w:val="auto"/>
        </w:rPr>
        <w:t>orice instrucțiune, modificare, comandă sau dispoziție emise de Managerul de Proiect către Prestator privind prestarea Serviciilor din cadrul contractului sau pentru a clarifica, completa și/sau modifica termenii și condițiile Contractului;</w:t>
      </w:r>
    </w:p>
    <w:p w14:paraId="51C84F88"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Ordinul de începere al Contractului: </w:t>
      </w:r>
      <w:r w:rsidRPr="00C81FEA">
        <w:rPr>
          <w:color w:val="auto"/>
        </w:rPr>
        <w:t>notificarea emisă de către Autoritatea Contractantă prin care înștiințează Prestatorul data la care acesta poate începe prestarea serviciilor (Data de începere a contractului);</w:t>
      </w:r>
    </w:p>
    <w:p w14:paraId="0C9FF285" w14:textId="77777777" w:rsidR="008D5B57" w:rsidRPr="00C81FEA" w:rsidRDefault="00AF6C0A" w:rsidP="008A1E68">
      <w:pPr>
        <w:pStyle w:val="BodyText"/>
        <w:shd w:val="clear" w:color="auto" w:fill="auto"/>
        <w:spacing w:after="100" w:line="276" w:lineRule="auto"/>
        <w:jc w:val="both"/>
        <w:rPr>
          <w:color w:val="auto"/>
        </w:rPr>
      </w:pPr>
      <w:r w:rsidRPr="00C81FEA">
        <w:rPr>
          <w:b/>
          <w:bCs/>
          <w:color w:val="auto"/>
        </w:rPr>
        <w:t xml:space="preserve">Ordinul de mobilizare: </w:t>
      </w:r>
      <w:r w:rsidRPr="00C81FEA">
        <w:rPr>
          <w:color w:val="auto"/>
        </w:rPr>
        <w:t>instrucțiunea emisă de către Managerul de Proiect în care sunt menționate categoriile de Utilaje/Echipamente necesar a fi mobilizate și care sunt precizate în Programul de prestare a serviciilor;</w:t>
      </w:r>
    </w:p>
    <w:p w14:paraId="6F27912F"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Ordin de Modificare: </w:t>
      </w:r>
      <w:r w:rsidRPr="00C81FEA">
        <w:rPr>
          <w:color w:val="auto"/>
        </w:rPr>
        <w:t>orice instrucțiune, modificare, comandă sau dispoziție emisă de Managerul de Proiect către Prestator prin care se modifică în mod nesubstanțial termenii și condițiile Contractului de Servicii sau prin care se realizează modificările nesubstanțiale la Contractul de Servicii;</w:t>
      </w:r>
    </w:p>
    <w:p w14:paraId="5BF9B31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Penalitate Contractuală: </w:t>
      </w:r>
      <w:r w:rsidRPr="00C81FEA">
        <w:rPr>
          <w:color w:val="auto"/>
        </w:rPr>
        <w:t>despăgubirea stabilită în Contractul de Servicii ca fiind plătibilă de către una din părțile contractante către cealaltă parte în caz de neîndeplinire a obligațiilor din Contractul de Servicii, în caz de neîndeplinire a unei părți a acestuia sau de îndeplinire cu întârziere a obligațiilor, față de Termenele Limită, astfel cum au fost stabilite între părți;</w:t>
      </w:r>
    </w:p>
    <w:p w14:paraId="1558F68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Prestator/Proiectant: </w:t>
      </w:r>
      <w:r w:rsidRPr="00C81FEA">
        <w:rPr>
          <w:color w:val="auto"/>
        </w:rPr>
        <w:t>operatorul economic care a devenit parte în Contractul de Servicii pentru a desfășură Servicii;</w:t>
      </w:r>
    </w:p>
    <w:p w14:paraId="10F6DCE9"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Prețul Contractului: </w:t>
      </w:r>
      <w:r w:rsidRPr="00C81FEA">
        <w:rPr>
          <w:color w:val="auto"/>
        </w:rPr>
        <w:t>suma cu caracter maximal așa cum aceasta este stabilită în Articolul 4 al Contractului de Servicii;</w:t>
      </w:r>
    </w:p>
    <w:p w14:paraId="698582C6"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Proiectul: </w:t>
      </w:r>
      <w:r w:rsidRPr="00C81FEA">
        <w:rPr>
          <w:color w:val="auto"/>
        </w:rPr>
        <w:t xml:space="preserve">documentația în legătură cu care sunt prestate Serviciile în baza Contractului de Servicii; </w:t>
      </w:r>
      <w:r w:rsidRPr="00C81FEA">
        <w:rPr>
          <w:b/>
          <w:bCs/>
          <w:color w:val="auto"/>
        </w:rPr>
        <w:t xml:space="preserve">Propunerea tehnică: </w:t>
      </w:r>
      <w:r w:rsidRPr="00C81FEA">
        <w:rPr>
          <w:color w:val="auto"/>
        </w:rPr>
        <w:t xml:space="preserve">document al ofertei, elaborat pe baza cerințelor din Caietul de Sarcini, stabilite </w:t>
      </w:r>
      <w:r w:rsidRPr="00C81FEA">
        <w:rPr>
          <w:color w:val="auto"/>
        </w:rPr>
        <w:lastRenderedPageBreak/>
        <w:t>de Autoritatea Contractantă;</w:t>
      </w:r>
    </w:p>
    <w:p w14:paraId="41F6E59C"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Propunerea financiară: </w:t>
      </w:r>
      <w:r w:rsidRPr="00C81FEA">
        <w:rPr>
          <w:color w:val="auto"/>
        </w:rPr>
        <w:t>document al ofertei prin care se furnizează informațiile cerute prin documentația de atribuire cu privire la preț, tarif, alte condiții financiare și comerciale corespunzătoare satisfacerii cerințelor solicitate de Autoritatea Contractantă;</w:t>
      </w:r>
    </w:p>
    <w:p w14:paraId="37D358EE"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Reprezentantul autorizat al Autorității Contractante: </w:t>
      </w:r>
      <w:r w:rsidRPr="00C81FEA">
        <w:rPr>
          <w:color w:val="auto"/>
        </w:rPr>
        <w:t>Managerul de Proiect sau altă persoană fizică sau juridică, desemnată de către Autoritatea Contractantă ulterior semnării Contractului și ale cărei atribuții vor fi stabilite de către Autoritatea Contractantă. în acest sens, Autoritatea Contractantă va notifica Prestatorul cu privire la identitatea reprezentantului său autorizat;</w:t>
      </w:r>
    </w:p>
    <w:p w14:paraId="42077256"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Rezilierea contractului: </w:t>
      </w:r>
      <w:r w:rsidRPr="00C81FEA">
        <w:rPr>
          <w:color w:val="auto"/>
        </w:rPr>
        <w:t>se înțelege desființarea pe viitor a Contractului de Servicii, fără ca aceasta să aducă atingerea prestațiilor succesive care au fost făcute anterior rezilierii;</w:t>
      </w:r>
    </w:p>
    <w:p w14:paraId="32BA18D9"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Servicii: </w:t>
      </w:r>
      <w:r w:rsidRPr="00C81FEA">
        <w:rPr>
          <w:color w:val="auto"/>
        </w:rPr>
        <w:t xml:space="preserve">înseamnă orice activități, servicii care trebuie să fie realizate de către Prestator în vederea </w:t>
      </w:r>
      <w:r w:rsidR="00235719" w:rsidRPr="00C81FEA">
        <w:rPr>
          <w:color w:val="auto"/>
        </w:rPr>
        <w:t>Elaborararii Studiului de Fezabilitate, realizareadocumentantiei tehnice pentru Autorizatia de Construire si obtinerea Autorizatiei de Construire pentru obiectivul de investitii “Varianta de ocolire Babeni”</w:t>
      </w:r>
      <w:r w:rsidRPr="00C81FEA">
        <w:rPr>
          <w:b/>
          <w:bCs/>
          <w:i/>
          <w:iCs/>
          <w:color w:val="auto"/>
        </w:rPr>
        <w:t>,</w:t>
      </w:r>
      <w:r w:rsidRPr="00C81FEA">
        <w:rPr>
          <w:color w:val="auto"/>
        </w:rPr>
        <w:t xml:space="preserve"> în conformitate cu HG nr. 907/2016 si cu respectarea legislației si reglementarilor tehnice curente in vigoare și vor include, dar nu se vor limita la acestea: activități, investigații, servicii de proiectare, analize, evaluări, studii, </w:t>
      </w:r>
      <w:r w:rsidRPr="00C81FEA">
        <w:rPr>
          <w:color w:val="auto"/>
          <w:lang w:val="en-US" w:eastAsia="en-US" w:bidi="en-US"/>
        </w:rPr>
        <w:t>etc.;</w:t>
      </w:r>
    </w:p>
    <w:p w14:paraId="2857FAE0"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Stat Autoritate Contractantă: </w:t>
      </w:r>
      <w:r w:rsidRPr="00C81FEA">
        <w:rPr>
          <w:color w:val="auto"/>
        </w:rPr>
        <w:t>România.</w:t>
      </w:r>
    </w:p>
    <w:p w14:paraId="52402623"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Specificații tehnice: </w:t>
      </w:r>
      <w:r w:rsidRPr="00C81FEA">
        <w:rPr>
          <w:color w:val="auto"/>
        </w:rPr>
        <w:t>cerințe, prescripții, caracteristici de natură tehnică ce permit fiecărui produs, serviciu sau lucrare să fie descris, în mod obiectiv, într-o manieră corespunzătoare îndeplinirii necesității Autorității Contractante;</w:t>
      </w:r>
    </w:p>
    <w:p w14:paraId="0203E07D"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Standard: </w:t>
      </w:r>
      <w:r w:rsidRPr="00C81FEA">
        <w:rPr>
          <w:color w:val="auto"/>
        </w:rPr>
        <w:t>o specificație tehnică adoptată ca standard internațional, standard european sau standard național de către un organism de standardizare recunoscut, pentru aplicare repetată sau continuă, care nu este obligatorie;</w:t>
      </w:r>
    </w:p>
    <w:p w14:paraId="69C7D1B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Standard european: </w:t>
      </w:r>
      <w:r w:rsidRPr="00C81FEA">
        <w:rPr>
          <w:color w:val="auto"/>
        </w:rPr>
        <w:t>un standard adoptat de o organizație de standardizare europeană, care este pus la dispoziția publicului;</w:t>
      </w:r>
    </w:p>
    <w:p w14:paraId="31C5E73A"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Standard internațional: </w:t>
      </w:r>
      <w:r w:rsidRPr="00C81FEA">
        <w:rPr>
          <w:color w:val="auto"/>
        </w:rPr>
        <w:t>un standard adoptat de un organism de standardizare internațional, care este pus la dispoziția publicului;</w:t>
      </w:r>
    </w:p>
    <w:p w14:paraId="104462F5"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Standard național: </w:t>
      </w:r>
      <w:r w:rsidRPr="00C81FEA">
        <w:rPr>
          <w:color w:val="auto"/>
        </w:rPr>
        <w:t>un standard adoptat de un organism de standardizare național, care este pus la dispoziția publicului;</w:t>
      </w:r>
    </w:p>
    <w:p w14:paraId="2A94FE0A" w14:textId="77777777" w:rsidR="008D5B57" w:rsidRPr="00C81FEA" w:rsidRDefault="00AF6C0A" w:rsidP="008A1E68">
      <w:pPr>
        <w:pStyle w:val="BodyText"/>
        <w:shd w:val="clear" w:color="auto" w:fill="auto"/>
        <w:spacing w:line="276" w:lineRule="auto"/>
        <w:jc w:val="both"/>
        <w:rPr>
          <w:color w:val="auto"/>
        </w:rPr>
      </w:pPr>
      <w:r w:rsidRPr="00C81FEA">
        <w:rPr>
          <w:b/>
          <w:bCs/>
          <w:color w:val="auto"/>
          <w:lang w:val="en-US" w:eastAsia="en-US" w:bidi="en-US"/>
        </w:rPr>
        <w:t xml:space="preserve">Subcontractant: </w:t>
      </w:r>
      <w:r w:rsidRPr="00C81FEA">
        <w:rPr>
          <w:color w:val="auto"/>
        </w:rPr>
        <w:t>înseamnă orice operator economic care execută anumite părți ori elemente ale lucrărilor</w:t>
      </w:r>
      <w:r w:rsidR="005564E5" w:rsidRPr="00C81FEA">
        <w:rPr>
          <w:color w:val="auto"/>
        </w:rPr>
        <w:t>, serviciilor</w:t>
      </w:r>
      <w:r w:rsidRPr="00C81FEA">
        <w:rPr>
          <w:color w:val="auto"/>
        </w:rPr>
        <w:t xml:space="preserve"> sau ale construcției ori îndeplinesc activități care fac parte din obiectul contractului de achiziție publică, răspunzând în fața Prestatorului de organizarea și derularea tuturor etapelor necesare în acest scop;</w:t>
      </w:r>
    </w:p>
    <w:p w14:paraId="30E27F7B" w14:textId="77777777" w:rsidR="008D5B57" w:rsidRPr="00C81FEA" w:rsidRDefault="00AF6C0A" w:rsidP="008A1E68">
      <w:pPr>
        <w:pStyle w:val="BodyText"/>
        <w:shd w:val="clear" w:color="auto" w:fill="auto"/>
        <w:spacing w:after="100" w:line="276" w:lineRule="auto"/>
        <w:jc w:val="both"/>
        <w:rPr>
          <w:color w:val="auto"/>
        </w:rPr>
      </w:pPr>
      <w:r w:rsidRPr="00C81FEA">
        <w:rPr>
          <w:b/>
          <w:bCs/>
          <w:color w:val="auto"/>
        </w:rPr>
        <w:t xml:space="preserve">Studiu de Fezabilitate: </w:t>
      </w:r>
      <w:r w:rsidRPr="00C81FEA">
        <w:rPr>
          <w:color w:val="auto"/>
        </w:rPr>
        <w:t xml:space="preserve">documentația tehnico-economică prin care se stabilesc principalii indicatori tehnico-economici aferenți obiectivului de investiții pe baza necesității și oportunității realizării </w:t>
      </w:r>
      <w:r w:rsidRPr="00C81FEA">
        <w:rPr>
          <w:i/>
          <w:iCs/>
          <w:color w:val="auto"/>
        </w:rPr>
        <w:t>acestuia și care cuprinde soluțiile funcționale, tehnologice, constructive și economice ce urmează a fi supuse aprobării;</w:t>
      </w:r>
    </w:p>
    <w:p w14:paraId="7C414DD9"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Termene Limită: </w:t>
      </w:r>
      <w:r w:rsidRPr="00C81FEA">
        <w:rPr>
          <w:color w:val="auto"/>
        </w:rPr>
        <w:t>termenele se calculează conform următoarelor reguli:</w:t>
      </w:r>
    </w:p>
    <w:p w14:paraId="70547890" w14:textId="77777777" w:rsidR="008D5B57" w:rsidRPr="00C81FEA" w:rsidRDefault="00AF6C0A" w:rsidP="008A1E68">
      <w:pPr>
        <w:pStyle w:val="BodyText"/>
        <w:numPr>
          <w:ilvl w:val="0"/>
          <w:numId w:val="3"/>
        </w:numPr>
        <w:shd w:val="clear" w:color="auto" w:fill="auto"/>
        <w:tabs>
          <w:tab w:val="left" w:pos="358"/>
        </w:tabs>
        <w:spacing w:line="276" w:lineRule="auto"/>
        <w:jc w:val="both"/>
        <w:rPr>
          <w:color w:val="auto"/>
        </w:rPr>
      </w:pPr>
      <w:r w:rsidRPr="00C81FEA">
        <w:rPr>
          <w:color w:val="auto"/>
        </w:rPr>
        <w:t>la calculul unui termen exprimat în zile, luni sau ani de la un anumit eveniment ori act sau acțiune, data la care se produce respectivul eveniment, act ori acțiune nu se ia în considerare;</w:t>
      </w:r>
    </w:p>
    <w:p w14:paraId="73A21A87" w14:textId="77777777" w:rsidR="008D5B57" w:rsidRPr="00C81FEA" w:rsidRDefault="00AF6C0A" w:rsidP="008A1E68">
      <w:pPr>
        <w:pStyle w:val="BodyText"/>
        <w:numPr>
          <w:ilvl w:val="0"/>
          <w:numId w:val="3"/>
        </w:numPr>
        <w:shd w:val="clear" w:color="auto" w:fill="auto"/>
        <w:tabs>
          <w:tab w:val="left" w:pos="358"/>
        </w:tabs>
        <w:spacing w:line="276" w:lineRule="auto"/>
        <w:jc w:val="both"/>
        <w:rPr>
          <w:color w:val="auto"/>
        </w:rPr>
      </w:pPr>
      <w:r w:rsidRPr="00C81FEA">
        <w:rPr>
          <w:color w:val="auto"/>
        </w:rPr>
        <w:t xml:space="preserve">cu aplicarea în mod corespunzător a dispozițiilor </w:t>
      </w:r>
      <w:r w:rsidRPr="00C81FEA">
        <w:rPr>
          <w:color w:val="auto"/>
          <w:lang w:val="en-US" w:eastAsia="en-US" w:bidi="en-US"/>
        </w:rPr>
        <w:t xml:space="preserve">lit. </w:t>
      </w:r>
      <w:r w:rsidRPr="00C81FEA">
        <w:rPr>
          <w:color w:val="auto"/>
        </w:rPr>
        <w:t>a) și d), termenul exprimat în zile începe să curgă la începutul primei ore a primei zile a termenului și se încheie la expirarea ultimei ore a ultimei zile a termenului;</w:t>
      </w:r>
    </w:p>
    <w:p w14:paraId="2CE0B4BD" w14:textId="77777777" w:rsidR="008D5B57" w:rsidRPr="00C81FEA" w:rsidRDefault="00AF6C0A" w:rsidP="008A1E68">
      <w:pPr>
        <w:pStyle w:val="BodyText"/>
        <w:numPr>
          <w:ilvl w:val="0"/>
          <w:numId w:val="3"/>
        </w:numPr>
        <w:shd w:val="clear" w:color="auto" w:fill="auto"/>
        <w:tabs>
          <w:tab w:val="left" w:pos="369"/>
        </w:tabs>
        <w:spacing w:line="276" w:lineRule="auto"/>
        <w:jc w:val="both"/>
        <w:rPr>
          <w:color w:val="auto"/>
        </w:rPr>
      </w:pPr>
      <w:r w:rsidRPr="00C81FEA">
        <w:rPr>
          <w:color w:val="auto"/>
        </w:rPr>
        <w:t xml:space="preserve">cu aplicarea în mod corespunzător a dispozițiilor </w:t>
      </w:r>
      <w:r w:rsidRPr="00C81FEA">
        <w:rPr>
          <w:color w:val="auto"/>
          <w:lang w:val="en-US" w:eastAsia="en-US" w:bidi="en-US"/>
        </w:rPr>
        <w:t xml:space="preserve">lit. </w:t>
      </w:r>
      <w:r w:rsidRPr="00C81FEA">
        <w:rPr>
          <w:color w:val="auto"/>
        </w:rPr>
        <w:t xml:space="preserve">a) și d), termenul exprimat în luni sau ani începe să curgă la începutul primei ore a primei zile a termenului și se încheie la expirarea ultimei ore a zilei care reprezintă ziua din ultima lună sau an corespunzătoare zilei în care a început să curgă termenul; dacă, în cazul termenului exprimat în luni sau ani, în luna în care se încheie termenul nu </w:t>
      </w:r>
      <w:r w:rsidRPr="00C81FEA">
        <w:rPr>
          <w:color w:val="auto"/>
        </w:rPr>
        <w:lastRenderedPageBreak/>
        <w:t>există o zi corespunzătoare zilei în care a început să curgă termenul, termenul se încheie la expirarea ultimei ore a ultimei zile a lunii respective;</w:t>
      </w:r>
    </w:p>
    <w:p w14:paraId="43828EB3" w14:textId="77777777" w:rsidR="008D5B57" w:rsidRPr="00C81FEA" w:rsidRDefault="00AF6C0A" w:rsidP="008A1E68">
      <w:pPr>
        <w:pStyle w:val="BodyText"/>
        <w:numPr>
          <w:ilvl w:val="0"/>
          <w:numId w:val="3"/>
        </w:numPr>
        <w:shd w:val="clear" w:color="auto" w:fill="auto"/>
        <w:tabs>
          <w:tab w:val="left" w:pos="369"/>
        </w:tabs>
        <w:spacing w:line="276" w:lineRule="auto"/>
        <w:jc w:val="both"/>
        <w:rPr>
          <w:color w:val="auto"/>
        </w:rPr>
      </w:pPr>
      <w:r w:rsidRPr="00C81FEA">
        <w:rPr>
          <w:color w:val="auto"/>
        </w:rPr>
        <w:t>dacă ultima zi a unui termen exprimat în zile, luni sau ani este o zi de sărbătoare legală, duminică sau sâmbătă, termenul se încheie la expirarea ultimei ore a următoarei zile lucrătoare;</w:t>
      </w:r>
    </w:p>
    <w:p w14:paraId="02A95348" w14:textId="77777777" w:rsidR="008D5B57" w:rsidRPr="00C81FEA" w:rsidRDefault="00AF6C0A" w:rsidP="008A1E68">
      <w:pPr>
        <w:pStyle w:val="BodyText"/>
        <w:numPr>
          <w:ilvl w:val="0"/>
          <w:numId w:val="3"/>
        </w:numPr>
        <w:shd w:val="clear" w:color="auto" w:fill="auto"/>
        <w:tabs>
          <w:tab w:val="left" w:pos="369"/>
        </w:tabs>
        <w:spacing w:line="276" w:lineRule="auto"/>
        <w:jc w:val="both"/>
        <w:rPr>
          <w:color w:val="auto"/>
        </w:rPr>
      </w:pPr>
      <w:r w:rsidRPr="00C81FEA">
        <w:rPr>
          <w:color w:val="auto"/>
        </w:rPr>
        <w:t xml:space="preserve">la calculul unui termen exprimat în zile lucrătoare se aplică în mod corespunzător dispozițiile </w:t>
      </w:r>
      <w:r w:rsidRPr="00C81FEA">
        <w:rPr>
          <w:color w:val="auto"/>
          <w:lang w:val="en-US" w:eastAsia="en-US" w:bidi="en-US"/>
        </w:rPr>
        <w:t>lit.</w:t>
      </w:r>
    </w:p>
    <w:p w14:paraId="34EC9400" w14:textId="77777777" w:rsidR="008D5B57" w:rsidRPr="00C81FEA" w:rsidRDefault="00AF6C0A" w:rsidP="008A1E68">
      <w:pPr>
        <w:pStyle w:val="BodyText"/>
        <w:numPr>
          <w:ilvl w:val="0"/>
          <w:numId w:val="4"/>
        </w:numPr>
        <w:shd w:val="clear" w:color="auto" w:fill="auto"/>
        <w:tabs>
          <w:tab w:val="left" w:pos="342"/>
          <w:tab w:val="left" w:pos="369"/>
        </w:tabs>
        <w:spacing w:line="276" w:lineRule="auto"/>
        <w:jc w:val="both"/>
        <w:rPr>
          <w:color w:val="auto"/>
        </w:rPr>
      </w:pPr>
      <w:r w:rsidRPr="00C81FEA">
        <w:rPr>
          <w:color w:val="auto"/>
        </w:rPr>
        <w:t>, b) și d), cu deosebirea că zilele nelucrătoare din cadrul termenului nu se iau în considerare;</w:t>
      </w:r>
    </w:p>
    <w:p w14:paraId="72F6893C"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Terț susținător: </w:t>
      </w:r>
      <w:r w:rsidRPr="00C81FEA">
        <w:rPr>
          <w:color w:val="auto"/>
        </w:rPr>
        <w:t xml:space="preserve">persoana care, în baza Angajamentului ferm de susținere încheiat în conformitate cu prevederile </w:t>
      </w:r>
      <w:r w:rsidRPr="00C81FEA">
        <w:rPr>
          <w:color w:val="auto"/>
          <w:lang w:val="en-US" w:eastAsia="en-US" w:bidi="en-US"/>
        </w:rPr>
        <w:t xml:space="preserve">art. </w:t>
      </w:r>
      <w:r w:rsidRPr="00C81FEA">
        <w:rPr>
          <w:color w:val="auto"/>
        </w:rPr>
        <w:t xml:space="preserve">182, </w:t>
      </w:r>
      <w:r w:rsidRPr="00C81FEA">
        <w:rPr>
          <w:color w:val="auto"/>
          <w:lang w:val="en-US" w:eastAsia="en-US" w:bidi="en-US"/>
        </w:rPr>
        <w:t xml:space="preserve">art. </w:t>
      </w:r>
      <w:r w:rsidRPr="00C81FEA">
        <w:rPr>
          <w:color w:val="auto"/>
        </w:rPr>
        <w:t xml:space="preserve">183, </w:t>
      </w:r>
      <w:r w:rsidRPr="00C81FEA">
        <w:rPr>
          <w:color w:val="auto"/>
          <w:lang w:val="en-US" w:eastAsia="en-US" w:bidi="en-US"/>
        </w:rPr>
        <w:t xml:space="preserve">art. </w:t>
      </w:r>
      <w:r w:rsidRPr="00C81FEA">
        <w:rPr>
          <w:color w:val="auto"/>
        </w:rPr>
        <w:t xml:space="preserve">184, </w:t>
      </w:r>
      <w:r w:rsidRPr="00C81FEA">
        <w:rPr>
          <w:color w:val="auto"/>
          <w:lang w:val="en-US" w:eastAsia="en-US" w:bidi="en-US"/>
        </w:rPr>
        <w:t xml:space="preserve">art. 185 </w:t>
      </w:r>
      <w:r w:rsidRPr="00C81FEA">
        <w:rPr>
          <w:color w:val="auto"/>
        </w:rPr>
        <w:t xml:space="preserve">alin. </w:t>
      </w:r>
      <w:r w:rsidRPr="00C81FEA">
        <w:rPr>
          <w:color w:val="auto"/>
          <w:lang w:val="en-US" w:eastAsia="en-US" w:bidi="en-US"/>
        </w:rPr>
        <w:t xml:space="preserve">(2) din </w:t>
      </w:r>
      <w:r w:rsidRPr="00C81FEA">
        <w:rPr>
          <w:color w:val="auto"/>
        </w:rPr>
        <w:t xml:space="preserve">Legea privind achizițiile publice nr. 98/2016, cu modificările și completările ulterioare și ale </w:t>
      </w:r>
      <w:r w:rsidRPr="00C81FEA">
        <w:rPr>
          <w:color w:val="auto"/>
          <w:lang w:val="en-US" w:eastAsia="en-US" w:bidi="en-US"/>
        </w:rPr>
        <w:t xml:space="preserve">art. </w:t>
      </w:r>
      <w:r w:rsidRPr="00C81FEA">
        <w:rPr>
          <w:color w:val="auto"/>
        </w:rPr>
        <w:t xml:space="preserve">48, </w:t>
      </w:r>
      <w:r w:rsidRPr="00C81FEA">
        <w:rPr>
          <w:color w:val="auto"/>
          <w:lang w:val="en-US" w:eastAsia="en-US" w:bidi="en-US"/>
        </w:rPr>
        <w:t xml:space="preserve">art. </w:t>
      </w:r>
      <w:r w:rsidRPr="00C81FEA">
        <w:rPr>
          <w:color w:val="auto"/>
        </w:rPr>
        <w:t xml:space="preserve">49 și </w:t>
      </w:r>
      <w:r w:rsidRPr="00C81FEA">
        <w:rPr>
          <w:color w:val="auto"/>
          <w:lang w:val="en-US" w:eastAsia="en-US" w:bidi="en-US"/>
        </w:rPr>
        <w:t xml:space="preserve">art. </w:t>
      </w:r>
      <w:r w:rsidRPr="00C81FEA">
        <w:rPr>
          <w:color w:val="auto"/>
        </w:rPr>
        <w:t>50 din H.G. nr. 395/2016 pentru aprobarea Normelor metodologice de aplicare a prevederilor referitoare la atribuirea contractului de achiziție publică/acordului-cadru din Legea privind achizițiile publice nr. 98/2016, cu modificările și completările ulterioare, pune la dispoziția Prestatorului resursele financiare și/sau tehnice și profesionale invocate în acest Angajament ferm de susținere, confirmă faptul că va garanta materializarea aspectelor ce fac obiectul respectivului Angajament ferm de susținere și că se obligă să asigure îndeplinirea completă și reglementară a obligațiilor contractuale prin implicarea sa directă, în cazul în care Prestatorul întâmpină dificultăți pe parcursul derulării prezentului contract. Terțul susținător este chemat să îndeplinească el însuși obligațiile ce nu pot fi îndeplinite de către Prestatorul căruia i-a fost acordata susținere. In cazul în care Prestatorul a demonstrat îndeplinirea criteriilor referitoare la situația economică și financiară invocând susținerea unui/unor terț/terți, Prestatorul și terțul/terții susținător/susținători au obligația de a răspunde în mod solidar pentru executarea contractului de achiziție publică. Răspunderea solidară a terțului/terților susținător/ susținători se va angaja sub condiția neîndeplinirii de către acesta/aceștia a obligațiilor de susținere asumate prin Angajamentul ferm de susținere;</w:t>
      </w:r>
    </w:p>
    <w:p w14:paraId="76FBAD58"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UE: </w:t>
      </w:r>
      <w:r w:rsidRPr="00C81FEA">
        <w:rPr>
          <w:color w:val="auto"/>
        </w:rPr>
        <w:t>Uniunea Europeană;</w:t>
      </w:r>
    </w:p>
    <w:p w14:paraId="3035EE33"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Zi/Zile: </w:t>
      </w:r>
      <w:r w:rsidRPr="00C81FEA">
        <w:rPr>
          <w:color w:val="auto"/>
        </w:rPr>
        <w:t>zilele calendaristice, în afara cazului în care se prevede expres că sunt zile lucrătoare;</w:t>
      </w:r>
    </w:p>
    <w:p w14:paraId="1FFFDD4A"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Zi/Zile lucrătoare: </w:t>
      </w:r>
      <w:r w:rsidRPr="00C81FEA">
        <w:rPr>
          <w:color w:val="auto"/>
        </w:rPr>
        <w:t>zilele lucrătoare care trebuie luate în considerare la aplicarea prezentului Contract sunt toate zilele, altele decât sambata și duminca, zile de sarbatoare legala și alte zile în care, potrivit legii, nu se lucrează.</w:t>
      </w:r>
    </w:p>
    <w:p w14:paraId="35D933A7"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Zi/Zile nelucrătoare: </w:t>
      </w:r>
      <w:r w:rsidRPr="00C81FEA">
        <w:rPr>
          <w:color w:val="auto"/>
        </w:rPr>
        <w:t>sâmbătă și duminca, zi de sărbătoare legală și alte zile în care, potrivit legii, nu se lucrează.</w:t>
      </w:r>
    </w:p>
    <w:p w14:paraId="689F6A5A" w14:textId="77777777" w:rsidR="008D5B57" w:rsidRPr="00C81FEA" w:rsidRDefault="00AF6C0A" w:rsidP="008A1E68">
      <w:pPr>
        <w:pStyle w:val="BodyText"/>
        <w:numPr>
          <w:ilvl w:val="0"/>
          <w:numId w:val="2"/>
        </w:numPr>
        <w:shd w:val="clear" w:color="auto" w:fill="auto"/>
        <w:tabs>
          <w:tab w:val="left" w:pos="417"/>
        </w:tabs>
        <w:spacing w:line="276" w:lineRule="auto"/>
        <w:jc w:val="both"/>
        <w:rPr>
          <w:color w:val="auto"/>
        </w:rPr>
      </w:pPr>
      <w:r w:rsidRPr="00C81FEA">
        <w:rPr>
          <w:color w:val="auto"/>
        </w:rPr>
        <w:t>Acolo unde în context sunt folosite cuvinte la singular acestea vor fi considerate și la plural și viceversa, iar cuvintele la masculin vor fi considerate și la feminin și viceversa.</w:t>
      </w:r>
    </w:p>
    <w:p w14:paraId="46BFF2FC" w14:textId="77777777" w:rsidR="008D5B57" w:rsidRPr="00C81FEA" w:rsidRDefault="00AF6C0A" w:rsidP="008A1E68">
      <w:pPr>
        <w:pStyle w:val="BodyText"/>
        <w:numPr>
          <w:ilvl w:val="0"/>
          <w:numId w:val="2"/>
        </w:numPr>
        <w:shd w:val="clear" w:color="auto" w:fill="auto"/>
        <w:tabs>
          <w:tab w:val="left" w:pos="421"/>
        </w:tabs>
        <w:spacing w:after="260" w:line="276" w:lineRule="auto"/>
        <w:jc w:val="both"/>
        <w:rPr>
          <w:color w:val="auto"/>
        </w:rPr>
      </w:pPr>
      <w:r w:rsidRPr="00C81FEA">
        <w:rPr>
          <w:color w:val="auto"/>
        </w:rPr>
        <w:t>Cuvintele referitoare la persoane sau părți vor include societățile și companiile, precum și orice organizație avand personalitate juridică.</w:t>
      </w:r>
    </w:p>
    <w:p w14:paraId="4CD983CA" w14:textId="77777777" w:rsidR="008D5B57" w:rsidRPr="00C81FEA" w:rsidRDefault="00AF6C0A" w:rsidP="008A1E68">
      <w:pPr>
        <w:pStyle w:val="Heading10"/>
        <w:keepNext/>
        <w:keepLines/>
        <w:shd w:val="clear" w:color="auto" w:fill="auto"/>
        <w:spacing w:line="276" w:lineRule="auto"/>
        <w:jc w:val="both"/>
        <w:rPr>
          <w:color w:val="auto"/>
        </w:rPr>
      </w:pPr>
      <w:bookmarkStart w:id="6" w:name="bookmark4"/>
      <w:bookmarkStart w:id="7" w:name="bookmark5"/>
      <w:r w:rsidRPr="00C81FEA">
        <w:rPr>
          <w:color w:val="auto"/>
        </w:rPr>
        <w:t>Articolul 3 Structura Contractului de Servicii</w:t>
      </w:r>
      <w:bookmarkEnd w:id="6"/>
      <w:bookmarkEnd w:id="7"/>
    </w:p>
    <w:p w14:paraId="4FA1B8D8" w14:textId="77777777" w:rsidR="008D5B57" w:rsidRPr="00C81FEA" w:rsidRDefault="00AF6C0A" w:rsidP="008A1E68">
      <w:pPr>
        <w:pStyle w:val="BodyText"/>
        <w:numPr>
          <w:ilvl w:val="1"/>
          <w:numId w:val="2"/>
        </w:numPr>
        <w:shd w:val="clear" w:color="auto" w:fill="auto"/>
        <w:tabs>
          <w:tab w:val="left" w:pos="410"/>
        </w:tabs>
        <w:spacing w:line="276" w:lineRule="auto"/>
        <w:jc w:val="both"/>
        <w:rPr>
          <w:color w:val="auto"/>
        </w:rPr>
      </w:pPr>
      <w:r w:rsidRPr="00C81FEA">
        <w:rPr>
          <w:color w:val="auto"/>
        </w:rPr>
        <w:t>Prestatorul va îndeplini serviciile în condițiile stabilite în prezentul Contract de Servicii care include, în ordinea enumerării, prezentul Contract împreună cu orice Act Adițional la Contractul de Servicii și următoarele anexe:</w:t>
      </w:r>
    </w:p>
    <w:p w14:paraId="0A3D15DB" w14:textId="77777777" w:rsidR="008D5B57" w:rsidRPr="00C81FEA" w:rsidRDefault="00AF6C0A" w:rsidP="008A1E68">
      <w:pPr>
        <w:pStyle w:val="BodyText"/>
        <w:shd w:val="clear" w:color="auto" w:fill="auto"/>
        <w:tabs>
          <w:tab w:val="left" w:pos="1756"/>
        </w:tabs>
        <w:spacing w:line="276" w:lineRule="auto"/>
        <w:ind w:firstLine="500"/>
        <w:jc w:val="both"/>
        <w:rPr>
          <w:color w:val="auto"/>
        </w:rPr>
      </w:pPr>
      <w:r w:rsidRPr="00C81FEA">
        <w:rPr>
          <w:color w:val="auto"/>
        </w:rPr>
        <w:t>Anexa I:</w:t>
      </w:r>
      <w:r w:rsidRPr="00C81FEA">
        <w:rPr>
          <w:color w:val="auto"/>
        </w:rPr>
        <w:tab/>
        <w:t xml:space="preserve">Caietul de Sarcini și anexele acestuia, inclusiv </w:t>
      </w:r>
      <w:r w:rsidRPr="00C81FEA">
        <w:rPr>
          <w:i/>
          <w:iCs/>
          <w:color w:val="auto"/>
        </w:rPr>
        <w:t>(dacă este cazul),</w:t>
      </w:r>
    </w:p>
    <w:p w14:paraId="647C2ECD" w14:textId="77777777" w:rsidR="008D5B57" w:rsidRPr="00C81FEA" w:rsidRDefault="00AF6C0A" w:rsidP="008A1E68">
      <w:pPr>
        <w:pStyle w:val="BodyText"/>
        <w:shd w:val="clear" w:color="auto" w:fill="auto"/>
        <w:spacing w:after="100" w:line="276" w:lineRule="auto"/>
        <w:ind w:left="1760"/>
        <w:jc w:val="both"/>
        <w:rPr>
          <w:color w:val="auto"/>
        </w:rPr>
      </w:pPr>
      <w:r w:rsidRPr="00C81FEA">
        <w:rPr>
          <w:color w:val="auto"/>
        </w:rPr>
        <w:t xml:space="preserve">clarificarile/modificarile și/sau măsurile de remediere aduse până la depunerea ofertelor </w:t>
      </w:r>
      <w:r w:rsidRPr="00C81FEA">
        <w:rPr>
          <w:i/>
          <w:iCs/>
          <w:color w:val="auto"/>
        </w:rPr>
        <w:t>(dacă este cazul)',</w:t>
      </w:r>
    </w:p>
    <w:p w14:paraId="0B1C49D0" w14:textId="77777777" w:rsidR="008D5B57" w:rsidRPr="00C81FEA" w:rsidRDefault="00AF6C0A" w:rsidP="008A1E68">
      <w:pPr>
        <w:pStyle w:val="BodyText"/>
        <w:shd w:val="clear" w:color="auto" w:fill="auto"/>
        <w:spacing w:line="276" w:lineRule="auto"/>
        <w:ind w:left="1760" w:hanging="1260"/>
        <w:jc w:val="both"/>
        <w:rPr>
          <w:color w:val="auto"/>
        </w:rPr>
      </w:pPr>
      <w:r w:rsidRPr="00C81FEA">
        <w:rPr>
          <w:color w:val="auto"/>
        </w:rPr>
        <w:t>Anexa II: Oferta, respectiv Propunerea tehnică și Propunerea financiară, inclusiv clarificările/ modificările din perioada de evaluare;</w:t>
      </w:r>
    </w:p>
    <w:p w14:paraId="57487426" w14:textId="77777777" w:rsidR="008D5B57" w:rsidRPr="00C81FEA" w:rsidRDefault="00AF6C0A" w:rsidP="008A1E68">
      <w:pPr>
        <w:pStyle w:val="BodyText"/>
        <w:shd w:val="clear" w:color="auto" w:fill="auto"/>
        <w:spacing w:line="276" w:lineRule="auto"/>
        <w:ind w:left="1760" w:hanging="1260"/>
        <w:jc w:val="both"/>
        <w:rPr>
          <w:color w:val="auto"/>
        </w:rPr>
      </w:pPr>
      <w:r w:rsidRPr="00C81FEA">
        <w:rPr>
          <w:color w:val="auto"/>
        </w:rPr>
        <w:t>Anexa III: Instrumentul de garantare emis în condițiile legii, pentru constituirea garanției de bună execuție;</w:t>
      </w:r>
    </w:p>
    <w:p w14:paraId="119CA981" w14:textId="77777777" w:rsidR="008D5B57" w:rsidRPr="00C81FEA" w:rsidRDefault="00AF6C0A" w:rsidP="008A1E68">
      <w:pPr>
        <w:pStyle w:val="BodyText"/>
        <w:shd w:val="clear" w:color="auto" w:fill="auto"/>
        <w:spacing w:line="276" w:lineRule="auto"/>
        <w:ind w:firstLine="500"/>
        <w:jc w:val="both"/>
        <w:rPr>
          <w:color w:val="auto"/>
        </w:rPr>
      </w:pPr>
      <w:r w:rsidRPr="00C81FEA">
        <w:rPr>
          <w:color w:val="auto"/>
        </w:rPr>
        <w:lastRenderedPageBreak/>
        <w:t xml:space="preserve">Anexa IV: Angajamentului Ferm de susținere din partea unui terț </w:t>
      </w:r>
      <w:r w:rsidRPr="00C81FEA">
        <w:rPr>
          <w:i/>
          <w:iCs/>
          <w:color w:val="auto"/>
        </w:rPr>
        <w:t>(dacă este cazul)-,</w:t>
      </w:r>
    </w:p>
    <w:p w14:paraId="421F6938" w14:textId="77777777" w:rsidR="008D5B57" w:rsidRPr="00C81FEA" w:rsidRDefault="00AF6C0A" w:rsidP="008A1E68">
      <w:pPr>
        <w:pStyle w:val="BodyText"/>
        <w:shd w:val="clear" w:color="auto" w:fill="auto"/>
        <w:spacing w:line="276" w:lineRule="auto"/>
        <w:ind w:firstLine="500"/>
        <w:jc w:val="both"/>
        <w:rPr>
          <w:color w:val="auto"/>
        </w:rPr>
      </w:pPr>
      <w:r w:rsidRPr="00C81FEA">
        <w:rPr>
          <w:color w:val="auto"/>
        </w:rPr>
        <w:t xml:space="preserve">Anexa V: Contractele încheiate </w:t>
      </w:r>
      <w:r w:rsidR="00DD5371" w:rsidRPr="00C81FEA">
        <w:rPr>
          <w:color w:val="auto"/>
        </w:rPr>
        <w:t xml:space="preserve">de Prestator subcontractanții </w:t>
      </w:r>
      <w:r w:rsidRPr="00C81FEA">
        <w:rPr>
          <w:color w:val="auto"/>
        </w:rPr>
        <w:t xml:space="preserve"> nominalizați în ofertă </w:t>
      </w:r>
      <w:r w:rsidRPr="00C81FEA">
        <w:rPr>
          <w:i/>
          <w:iCs/>
          <w:color w:val="auto"/>
        </w:rPr>
        <w:t>(dacă este cazul)',</w:t>
      </w:r>
    </w:p>
    <w:p w14:paraId="4A145B64" w14:textId="77777777" w:rsidR="008D5B57" w:rsidRPr="00C81FEA" w:rsidRDefault="00AF6C0A" w:rsidP="008A1E68">
      <w:pPr>
        <w:pStyle w:val="BodyText"/>
        <w:shd w:val="clear" w:color="auto" w:fill="auto"/>
        <w:spacing w:line="276" w:lineRule="auto"/>
        <w:ind w:firstLine="500"/>
        <w:jc w:val="both"/>
        <w:rPr>
          <w:color w:val="auto"/>
        </w:rPr>
      </w:pPr>
      <w:r w:rsidRPr="00C81FEA">
        <w:rPr>
          <w:color w:val="auto"/>
        </w:rPr>
        <w:t xml:space="preserve">Anexa VI: Acordul de asociere autentificat </w:t>
      </w:r>
      <w:r w:rsidRPr="00C81FEA">
        <w:rPr>
          <w:i/>
          <w:iCs/>
          <w:color w:val="auto"/>
        </w:rPr>
        <w:t>(dacă este cazul)',</w:t>
      </w:r>
    </w:p>
    <w:p w14:paraId="0A02E133" w14:textId="77777777" w:rsidR="008D5B57" w:rsidRPr="00C81FEA" w:rsidRDefault="00AF6C0A" w:rsidP="008A1E68">
      <w:pPr>
        <w:pStyle w:val="BodyText"/>
        <w:shd w:val="clear" w:color="auto" w:fill="auto"/>
        <w:spacing w:after="240" w:line="276" w:lineRule="auto"/>
        <w:ind w:firstLine="500"/>
        <w:jc w:val="both"/>
        <w:rPr>
          <w:color w:val="auto"/>
        </w:rPr>
      </w:pPr>
      <w:r w:rsidRPr="00C81FEA">
        <w:rPr>
          <w:color w:val="auto"/>
        </w:rPr>
        <w:t>Anexa VII: Formulare și alte documente relevante (inclusiv Clarificări/Completări și/sau Modificări).</w:t>
      </w:r>
    </w:p>
    <w:p w14:paraId="2B861B26" w14:textId="77777777" w:rsidR="008D5B57" w:rsidRPr="00C81FEA" w:rsidRDefault="00AF6C0A" w:rsidP="008A1E68">
      <w:pPr>
        <w:pStyle w:val="BodyText"/>
        <w:numPr>
          <w:ilvl w:val="1"/>
          <w:numId w:val="2"/>
        </w:numPr>
        <w:shd w:val="clear" w:color="auto" w:fill="auto"/>
        <w:tabs>
          <w:tab w:val="left" w:pos="437"/>
        </w:tabs>
        <w:spacing w:line="276" w:lineRule="auto"/>
        <w:jc w:val="both"/>
        <w:rPr>
          <w:color w:val="auto"/>
        </w:rPr>
      </w:pPr>
      <w:r w:rsidRPr="00C81FEA">
        <w:rPr>
          <w:color w:val="auto"/>
        </w:rPr>
        <w:t>Toate clarificările, completările și modificările realizate la Documentația de atribuire până la depunerea ofertei, inclusiv, dacă este cazul, măsurile de remediere/clarificările aduse acestora până la depunerea ofertelor, precum și clarificările, completările și modificările realizate în perioada evaluării ofertei fac parte din prezentul Contract și clarifică și/sau completează și/sau modifică documentele la care fac referire.</w:t>
      </w:r>
    </w:p>
    <w:p w14:paraId="52CC4E6E" w14:textId="77777777" w:rsidR="008D5B57" w:rsidRPr="00C81FEA" w:rsidRDefault="00AF6C0A" w:rsidP="008A1E68">
      <w:pPr>
        <w:pStyle w:val="BodyText"/>
        <w:numPr>
          <w:ilvl w:val="1"/>
          <w:numId w:val="2"/>
        </w:numPr>
        <w:shd w:val="clear" w:color="auto" w:fill="auto"/>
        <w:tabs>
          <w:tab w:val="left" w:pos="440"/>
        </w:tabs>
        <w:spacing w:line="276" w:lineRule="auto"/>
        <w:jc w:val="both"/>
        <w:rPr>
          <w:color w:val="auto"/>
        </w:rPr>
      </w:pPr>
      <w:r w:rsidRPr="00C81FEA">
        <w:rPr>
          <w:color w:val="auto"/>
        </w:rPr>
        <w:t>In condițiile existenței unor contradicții între prevederile documentelor anexe la prezentul contract, documentele vor prevala în conformitate cu succesiunea enunțată mai sus.</w:t>
      </w:r>
    </w:p>
    <w:p w14:paraId="02E9B2B3" w14:textId="77777777" w:rsidR="008D5B57" w:rsidRPr="00C81FEA" w:rsidRDefault="00AF6C0A" w:rsidP="008A1E68">
      <w:pPr>
        <w:pStyle w:val="BodyText"/>
        <w:numPr>
          <w:ilvl w:val="1"/>
          <w:numId w:val="2"/>
        </w:numPr>
        <w:shd w:val="clear" w:color="auto" w:fill="auto"/>
        <w:tabs>
          <w:tab w:val="left" w:pos="440"/>
        </w:tabs>
        <w:spacing w:after="260" w:line="276" w:lineRule="auto"/>
        <w:jc w:val="both"/>
        <w:rPr>
          <w:color w:val="auto"/>
        </w:rPr>
      </w:pPr>
      <w:r w:rsidRPr="00C81FEA">
        <w:rPr>
          <w:color w:val="auto"/>
        </w:rPr>
        <w:t>In cazul în care, pe parcursul executării prezentului contract, se constată că anumite elemente ale propunerii tehnice sunt inferioare sau nu corespund cerințelor prevăzute în Caietul de Sarcini, prevalează prevederile Caietului de Sarcini.</w:t>
      </w:r>
    </w:p>
    <w:p w14:paraId="5A791D3F" w14:textId="77777777" w:rsidR="008D5B57" w:rsidRPr="00C81FEA" w:rsidRDefault="00AF6C0A" w:rsidP="008A1E68">
      <w:pPr>
        <w:pStyle w:val="Heading10"/>
        <w:keepNext/>
        <w:keepLines/>
        <w:shd w:val="clear" w:color="auto" w:fill="auto"/>
        <w:spacing w:line="276" w:lineRule="auto"/>
        <w:jc w:val="both"/>
        <w:rPr>
          <w:color w:val="auto"/>
        </w:rPr>
      </w:pPr>
      <w:bookmarkStart w:id="8" w:name="bookmark6"/>
      <w:bookmarkStart w:id="9" w:name="bookmark7"/>
      <w:r w:rsidRPr="00C81FEA">
        <w:rPr>
          <w:color w:val="auto"/>
        </w:rPr>
        <w:t>Articolul 4 Prețul Contractului de Servicii</w:t>
      </w:r>
      <w:bookmarkEnd w:id="8"/>
      <w:bookmarkEnd w:id="9"/>
    </w:p>
    <w:p w14:paraId="7363D7C5" w14:textId="77777777" w:rsidR="003B0217" w:rsidRPr="00C81FEA" w:rsidRDefault="003B0217" w:rsidP="0065073B">
      <w:pPr>
        <w:pStyle w:val="BodyText"/>
        <w:numPr>
          <w:ilvl w:val="0"/>
          <w:numId w:val="5"/>
        </w:numPr>
        <w:shd w:val="clear" w:color="auto" w:fill="auto"/>
        <w:tabs>
          <w:tab w:val="left" w:pos="437"/>
          <w:tab w:val="left" w:leader="dot" w:pos="4968"/>
        </w:tabs>
        <w:spacing w:line="276" w:lineRule="auto"/>
        <w:jc w:val="both"/>
        <w:rPr>
          <w:color w:val="auto"/>
        </w:rPr>
      </w:pPr>
      <w:r w:rsidRPr="00C81FEA">
        <w:rPr>
          <w:b/>
          <w:bCs/>
          <w:color w:val="auto"/>
        </w:rPr>
        <w:t xml:space="preserve">Prețul Contractului este </w:t>
      </w:r>
      <w:r w:rsidRPr="00C81FEA">
        <w:rPr>
          <w:color w:val="auto"/>
        </w:rPr>
        <w:t xml:space="preserve">de </w:t>
      </w:r>
      <w:r w:rsidRPr="00C81FEA">
        <w:rPr>
          <w:color w:val="auto"/>
        </w:rPr>
        <w:tab/>
      </w:r>
      <w:r w:rsidRPr="00C81FEA">
        <w:rPr>
          <w:b/>
          <w:bCs/>
          <w:color w:val="auto"/>
        </w:rPr>
        <w:t xml:space="preserve">Lei, </w:t>
      </w:r>
      <w:r w:rsidRPr="00C81FEA">
        <w:rPr>
          <w:color w:val="auto"/>
        </w:rPr>
        <w:t>la care se adaugă TVA în conformitate cu</w:t>
      </w:r>
      <w:r w:rsidR="006B6118" w:rsidRPr="00C81FEA">
        <w:rPr>
          <w:color w:val="auto"/>
        </w:rPr>
        <w:t xml:space="preserve"> </w:t>
      </w:r>
      <w:r w:rsidRPr="00C81FEA">
        <w:rPr>
          <w:color w:val="auto"/>
        </w:rPr>
        <w:t>prevederile legale în vigoare existente la data emiterii facturii fiscale de catre Prestator. Factura fiscala se va emite conform prevederii Ordinului Administratiei Publice nr.1365/2021.</w:t>
      </w:r>
    </w:p>
    <w:p w14:paraId="5859A843" w14:textId="77777777" w:rsidR="003B0217" w:rsidRPr="00C81FEA" w:rsidRDefault="003B0217" w:rsidP="008A1E68">
      <w:pPr>
        <w:pStyle w:val="BodyText"/>
        <w:shd w:val="clear" w:color="auto" w:fill="auto"/>
        <w:spacing w:line="276" w:lineRule="auto"/>
        <w:jc w:val="both"/>
        <w:rPr>
          <w:color w:val="auto"/>
        </w:rPr>
      </w:pPr>
      <w:r w:rsidRPr="00C81FEA">
        <w:rPr>
          <w:color w:val="auto"/>
        </w:rPr>
        <w:t>Plățile vor fi efectuate de Beneficiar către Prestator numai pe baza facturilor însoțite de documente justificative.</w:t>
      </w:r>
    </w:p>
    <w:p w14:paraId="0298EA62" w14:textId="77777777" w:rsidR="003B0217" w:rsidRPr="00C81FEA" w:rsidRDefault="003B0217" w:rsidP="008A1E68">
      <w:pPr>
        <w:pStyle w:val="BodyText"/>
        <w:numPr>
          <w:ilvl w:val="0"/>
          <w:numId w:val="5"/>
        </w:numPr>
        <w:shd w:val="clear" w:color="auto" w:fill="auto"/>
        <w:tabs>
          <w:tab w:val="left" w:pos="437"/>
        </w:tabs>
        <w:spacing w:after="260" w:line="276" w:lineRule="auto"/>
        <w:jc w:val="both"/>
        <w:rPr>
          <w:color w:val="auto"/>
        </w:rPr>
      </w:pPr>
      <w:r w:rsidRPr="00C81FEA">
        <w:rPr>
          <w:color w:val="auto"/>
        </w:rPr>
        <w:t>Prețul Contractului este ferm în lei și nu va fi ajustat/revizuit pe toată durata contractului.</w:t>
      </w:r>
    </w:p>
    <w:p w14:paraId="3F64757D" w14:textId="77777777" w:rsidR="008D5B57" w:rsidRPr="00C81FEA" w:rsidRDefault="00AF6C0A" w:rsidP="008A1E68">
      <w:pPr>
        <w:pStyle w:val="BodyText"/>
        <w:shd w:val="clear" w:color="auto" w:fill="auto"/>
        <w:spacing w:after="260" w:line="276" w:lineRule="auto"/>
        <w:jc w:val="both"/>
        <w:rPr>
          <w:color w:val="auto"/>
        </w:rPr>
      </w:pPr>
      <w:r w:rsidRPr="00C81FEA">
        <w:rPr>
          <w:b/>
          <w:bCs/>
          <w:color w:val="auto"/>
        </w:rPr>
        <w:t>Articolul 5 Durata Contractului de Servicii</w:t>
      </w:r>
    </w:p>
    <w:p w14:paraId="0BFC059F" w14:textId="270AADE1" w:rsidR="008D5B57" w:rsidRPr="00C81FEA" w:rsidRDefault="00AF6C0A" w:rsidP="008A1E68">
      <w:pPr>
        <w:pStyle w:val="BodyText"/>
        <w:numPr>
          <w:ilvl w:val="0"/>
          <w:numId w:val="6"/>
        </w:numPr>
        <w:shd w:val="clear" w:color="auto" w:fill="auto"/>
        <w:tabs>
          <w:tab w:val="left" w:pos="437"/>
        </w:tabs>
        <w:spacing w:line="276" w:lineRule="auto"/>
        <w:jc w:val="both"/>
        <w:rPr>
          <w:color w:val="auto"/>
          <w:u w:val="single"/>
        </w:rPr>
      </w:pPr>
      <w:r w:rsidRPr="00C81FEA">
        <w:rPr>
          <w:bCs/>
          <w:color w:val="auto"/>
          <w:u w:val="single"/>
        </w:rPr>
        <w:t xml:space="preserve">Durata de valabilitate a prezentului Contract de Servicii </w:t>
      </w:r>
      <w:r w:rsidRPr="00C81FEA">
        <w:rPr>
          <w:color w:val="auto"/>
          <w:u w:val="single"/>
        </w:rPr>
        <w:t xml:space="preserve">este de </w:t>
      </w:r>
      <w:r w:rsidR="0059514D">
        <w:rPr>
          <w:bCs/>
          <w:color w:val="auto"/>
          <w:u w:val="single"/>
        </w:rPr>
        <w:t>...</w:t>
      </w:r>
      <w:r w:rsidRPr="00C81FEA">
        <w:rPr>
          <w:bCs/>
          <w:color w:val="auto"/>
          <w:u w:val="single"/>
        </w:rPr>
        <w:t xml:space="preserve"> luni.</w:t>
      </w:r>
    </w:p>
    <w:p w14:paraId="5E705AA2" w14:textId="77777777" w:rsidR="008D5B57" w:rsidRPr="00C81FEA" w:rsidRDefault="00AF6C0A" w:rsidP="008A1E68">
      <w:pPr>
        <w:pStyle w:val="BodyText"/>
        <w:numPr>
          <w:ilvl w:val="0"/>
          <w:numId w:val="6"/>
        </w:numPr>
        <w:shd w:val="clear" w:color="auto" w:fill="auto"/>
        <w:tabs>
          <w:tab w:val="left" w:pos="437"/>
        </w:tabs>
        <w:spacing w:line="276" w:lineRule="auto"/>
        <w:jc w:val="both"/>
        <w:rPr>
          <w:color w:val="auto"/>
        </w:rPr>
      </w:pPr>
      <w:r w:rsidRPr="00C81FEA">
        <w:rPr>
          <w:bCs/>
          <w:color w:val="auto"/>
        </w:rPr>
        <w:t xml:space="preserve">Data intrării în vigoare a </w:t>
      </w:r>
      <w:r w:rsidR="008C1D94" w:rsidRPr="00C81FEA">
        <w:rPr>
          <w:bCs/>
          <w:color w:val="auto"/>
        </w:rPr>
        <w:t xml:space="preserve">prezentului </w:t>
      </w:r>
      <w:r w:rsidRPr="00C81FEA">
        <w:rPr>
          <w:bCs/>
          <w:color w:val="auto"/>
        </w:rPr>
        <w:t xml:space="preserve">Contract de Servicii va fi data semnării </w:t>
      </w:r>
      <w:r w:rsidR="008C1D94" w:rsidRPr="00C81FEA">
        <w:rPr>
          <w:bCs/>
          <w:color w:val="auto"/>
        </w:rPr>
        <w:t>lui de catre ambele parti.</w:t>
      </w:r>
    </w:p>
    <w:p w14:paraId="1751E9B2" w14:textId="7AC4095D" w:rsidR="00907B79" w:rsidRPr="00C81FEA" w:rsidRDefault="00907B79" w:rsidP="008A1E68">
      <w:pPr>
        <w:pStyle w:val="BodyText"/>
        <w:numPr>
          <w:ilvl w:val="0"/>
          <w:numId w:val="6"/>
        </w:numPr>
        <w:shd w:val="clear" w:color="auto" w:fill="auto"/>
        <w:tabs>
          <w:tab w:val="left" w:pos="437"/>
        </w:tabs>
        <w:spacing w:line="276" w:lineRule="auto"/>
        <w:jc w:val="both"/>
        <w:rPr>
          <w:bCs/>
          <w:color w:val="auto"/>
          <w:u w:val="single"/>
        </w:rPr>
      </w:pPr>
      <w:r w:rsidRPr="00C81FEA">
        <w:rPr>
          <w:bCs/>
          <w:color w:val="auto"/>
          <w:u w:val="single"/>
        </w:rPr>
        <w:t xml:space="preserve">Serviciile vor fi indeplinite de catre Prestator intr-o perioada de </w:t>
      </w:r>
      <w:r w:rsidR="0059514D">
        <w:rPr>
          <w:bCs/>
          <w:color w:val="auto"/>
          <w:u w:val="single"/>
        </w:rPr>
        <w:t>...</w:t>
      </w:r>
      <w:r w:rsidRPr="00C81FEA">
        <w:rPr>
          <w:bCs/>
          <w:color w:val="auto"/>
          <w:u w:val="single"/>
        </w:rPr>
        <w:t xml:space="preserve"> luni de la data de incepere prevazuta in ordinul de incepere a serviciilor.</w:t>
      </w:r>
    </w:p>
    <w:p w14:paraId="3C7F1A45" w14:textId="77777777" w:rsidR="008D5B57" w:rsidRPr="00C81FEA" w:rsidRDefault="00AF6C0A" w:rsidP="008A1E68">
      <w:pPr>
        <w:pStyle w:val="BodyText"/>
        <w:numPr>
          <w:ilvl w:val="0"/>
          <w:numId w:val="6"/>
        </w:numPr>
        <w:shd w:val="clear" w:color="auto" w:fill="auto"/>
        <w:tabs>
          <w:tab w:val="left" w:pos="437"/>
        </w:tabs>
        <w:spacing w:line="276" w:lineRule="auto"/>
        <w:jc w:val="both"/>
        <w:rPr>
          <w:color w:val="auto"/>
        </w:rPr>
      </w:pPr>
      <w:r w:rsidRPr="00C81FEA">
        <w:rPr>
          <w:bCs/>
          <w:color w:val="auto"/>
        </w:rPr>
        <w:t xml:space="preserve">Data de începere a executării Contractului de servicii va fi notificată prin ordin de începere de către Beneficiar după data intrării in vigoare a contractului și constituirea garanției de bună execuție, </w:t>
      </w:r>
      <w:r w:rsidRPr="00C81FEA">
        <w:rPr>
          <w:color w:val="auto"/>
        </w:rPr>
        <w:t>în condițiile prevăzute la Articolul 27 din prezentul Contract de Servicii.</w:t>
      </w:r>
    </w:p>
    <w:p w14:paraId="731FA347" w14:textId="77777777" w:rsidR="008D5B57" w:rsidRPr="00C81FEA" w:rsidRDefault="00AF6C0A" w:rsidP="008A1E68">
      <w:pPr>
        <w:pStyle w:val="BodyText"/>
        <w:shd w:val="clear" w:color="auto" w:fill="auto"/>
        <w:spacing w:line="276" w:lineRule="auto"/>
        <w:jc w:val="both"/>
        <w:rPr>
          <w:color w:val="auto"/>
        </w:rPr>
      </w:pPr>
      <w:r w:rsidRPr="00C81FEA">
        <w:rPr>
          <w:color w:val="auto"/>
        </w:rPr>
        <w:t>Pana la data specificata in Notificarea Beneficiarului (Ordin de începere), Prestatorul va fi mobilizat atat din punct de vedere al personalului cat si din punct de vedere al echipamentelor/utilajel</w:t>
      </w:r>
      <w:r w:rsidR="006B6118" w:rsidRPr="00C81FEA">
        <w:rPr>
          <w:color w:val="auto"/>
        </w:rPr>
        <w:t>or necesare desfășurării activi</w:t>
      </w:r>
      <w:r w:rsidRPr="00C81FEA">
        <w:rPr>
          <w:color w:val="auto"/>
        </w:rPr>
        <w:t>tatii.</w:t>
      </w:r>
    </w:p>
    <w:p w14:paraId="1FC7CF4F" w14:textId="77777777" w:rsidR="008D5B57" w:rsidRPr="00C81FEA" w:rsidRDefault="00AF6C0A" w:rsidP="008A1E68">
      <w:pPr>
        <w:pStyle w:val="BodyText"/>
        <w:shd w:val="clear" w:color="auto" w:fill="auto"/>
        <w:spacing w:line="276" w:lineRule="auto"/>
        <w:jc w:val="both"/>
        <w:rPr>
          <w:color w:val="auto"/>
        </w:rPr>
      </w:pPr>
      <w:r w:rsidRPr="00C81FEA">
        <w:rPr>
          <w:color w:val="auto"/>
        </w:rPr>
        <w:t>Autoritatea Contractanta este exonerata de orice costuri suplimentare pentru aceasta perioada. De la aceasta data, Prestatorul va fi mobilizat atat din punct de vedere al personalului, cat si din punct de vedere al echipamentelor/utilajelor necesare desfășurării activitatii.</w:t>
      </w:r>
    </w:p>
    <w:p w14:paraId="4F68CE8F" w14:textId="77777777" w:rsidR="008D5B57" w:rsidRPr="00C81FEA" w:rsidRDefault="002E6072" w:rsidP="008A1E68">
      <w:pPr>
        <w:pStyle w:val="BodyText"/>
        <w:numPr>
          <w:ilvl w:val="0"/>
          <w:numId w:val="6"/>
        </w:numPr>
        <w:shd w:val="clear" w:color="auto" w:fill="auto"/>
        <w:tabs>
          <w:tab w:val="left" w:pos="440"/>
        </w:tabs>
        <w:spacing w:after="260" w:line="276" w:lineRule="auto"/>
        <w:jc w:val="both"/>
        <w:rPr>
          <w:color w:val="auto"/>
        </w:rPr>
      </w:pPr>
      <w:r w:rsidRPr="00C81FEA">
        <w:rPr>
          <w:color w:val="auto"/>
        </w:rPr>
        <w:t>I</w:t>
      </w:r>
      <w:r w:rsidR="00AF6C0A" w:rsidRPr="00C81FEA">
        <w:rPr>
          <w:color w:val="auto"/>
        </w:rPr>
        <w:t>n situația neconstituirii Garanției de Bună Execuție așa cum a fost solicitată la Articolul 27, Autoritatea Contractantă își rezervă dreptul de a rezilia Contractul de Servicii printr-o notificare prealabilă prin care să aducă la cunoștință Prestatorului acest fapt și, totodată, Autoritatea Contractanta va executa garanția de participare la procedura de achiziție publică.</w:t>
      </w:r>
    </w:p>
    <w:p w14:paraId="02C91B05" w14:textId="77777777" w:rsidR="008D5B57" w:rsidRPr="00C81FEA" w:rsidRDefault="00AF6C0A" w:rsidP="008A1E68">
      <w:pPr>
        <w:pStyle w:val="Heading10"/>
        <w:keepNext/>
        <w:keepLines/>
        <w:shd w:val="clear" w:color="auto" w:fill="auto"/>
        <w:spacing w:line="276" w:lineRule="auto"/>
        <w:jc w:val="both"/>
        <w:rPr>
          <w:color w:val="auto"/>
        </w:rPr>
      </w:pPr>
      <w:bookmarkStart w:id="10" w:name="bookmark8"/>
      <w:bookmarkStart w:id="11" w:name="bookmark9"/>
      <w:r w:rsidRPr="00C81FEA">
        <w:rPr>
          <w:color w:val="auto"/>
        </w:rPr>
        <w:lastRenderedPageBreak/>
        <w:t>Articolul 6 Notificări și comunicări</w:t>
      </w:r>
      <w:bookmarkEnd w:id="10"/>
      <w:bookmarkEnd w:id="11"/>
    </w:p>
    <w:p w14:paraId="781E44D6" w14:textId="77777777" w:rsidR="008D5B57" w:rsidRPr="00C81FEA" w:rsidRDefault="00AF6C0A" w:rsidP="008A1E68">
      <w:pPr>
        <w:pStyle w:val="BodyText"/>
        <w:numPr>
          <w:ilvl w:val="0"/>
          <w:numId w:val="7"/>
        </w:numPr>
        <w:shd w:val="clear" w:color="auto" w:fill="auto"/>
        <w:tabs>
          <w:tab w:val="left" w:pos="437"/>
        </w:tabs>
        <w:spacing w:line="276" w:lineRule="auto"/>
        <w:jc w:val="both"/>
        <w:rPr>
          <w:color w:val="auto"/>
        </w:rPr>
      </w:pPr>
      <w:r w:rsidRPr="00C81FEA">
        <w:rPr>
          <w:color w:val="auto"/>
        </w:rPr>
        <w:t xml:space="preserve">Notificările si orice altă eventuală corespondentă in legătură cu indeplinirea prezentului Contract vor fi considerate valabil îndeplinite si vor produce efecte numai dacă vor fi transmise de o parte contractantă celeilalte părți, in scris, prin scrisoare recomandată la adresele menționate in contract sau prin fax cu confirmare de primire si vor fi considerate efectuate la data primirii lor. Notificarea se consideră efectuată si dacă a fost remisă personal, sub semnătură autorizată de primire. Comunicările intre </w:t>
      </w:r>
      <w:r w:rsidRPr="00C81FEA">
        <w:rPr>
          <w:color w:val="auto"/>
          <w:lang w:val="en-US" w:eastAsia="en-US" w:bidi="en-US"/>
        </w:rPr>
        <w:t xml:space="preserve">parti </w:t>
      </w:r>
      <w:r w:rsidRPr="00C81FEA">
        <w:rPr>
          <w:color w:val="auto"/>
        </w:rPr>
        <w:t>se pot face si prin telefon sau e-mail, cu condiția confirmării in scris a primirii comunicării.</w:t>
      </w:r>
    </w:p>
    <w:p w14:paraId="3C43C486" w14:textId="77777777" w:rsidR="008D5B57" w:rsidRPr="00C81FEA" w:rsidRDefault="00AF6C0A" w:rsidP="008A1E68">
      <w:pPr>
        <w:pStyle w:val="BodyText"/>
        <w:numPr>
          <w:ilvl w:val="0"/>
          <w:numId w:val="7"/>
        </w:numPr>
        <w:shd w:val="clear" w:color="auto" w:fill="auto"/>
        <w:tabs>
          <w:tab w:val="left" w:pos="437"/>
        </w:tabs>
        <w:spacing w:line="276" w:lineRule="auto"/>
        <w:jc w:val="both"/>
        <w:rPr>
          <w:color w:val="auto"/>
        </w:rPr>
      </w:pPr>
      <w:r w:rsidRPr="00C81FEA">
        <w:rPr>
          <w:color w:val="auto"/>
        </w:rPr>
        <w:t>Orice document scris trebuie înregistrat atat in momentul transmiterii, cat si in momentul primirii.</w:t>
      </w:r>
    </w:p>
    <w:p w14:paraId="0ED72020" w14:textId="77777777" w:rsidR="008D5B57" w:rsidRPr="00C81FEA" w:rsidRDefault="00AF6C0A" w:rsidP="008A1E68">
      <w:pPr>
        <w:pStyle w:val="BodyText"/>
        <w:numPr>
          <w:ilvl w:val="0"/>
          <w:numId w:val="7"/>
        </w:numPr>
        <w:shd w:val="clear" w:color="auto" w:fill="auto"/>
        <w:tabs>
          <w:tab w:val="left" w:pos="417"/>
        </w:tabs>
        <w:spacing w:line="276" w:lineRule="auto"/>
        <w:jc w:val="both"/>
        <w:rPr>
          <w:color w:val="auto"/>
        </w:rPr>
      </w:pPr>
      <w:r w:rsidRPr="00C81FEA">
        <w:rPr>
          <w:color w:val="auto"/>
        </w:rPr>
        <w:t>Atunci când există un termen limită pentru primirea unei comunicări scrise, expeditorul trebuie să solicite confirmarea primirii respectivei comunicări. In toate situațiile, expeditorul va lua toate măsurile necesare pentru a asigura primirea in termen a comunicărilor.</w:t>
      </w:r>
    </w:p>
    <w:p w14:paraId="6DF81E20" w14:textId="77777777" w:rsidR="008D5B57" w:rsidRPr="00C81FEA" w:rsidRDefault="00AF6C0A" w:rsidP="008A1E68">
      <w:pPr>
        <w:pStyle w:val="BodyText"/>
        <w:numPr>
          <w:ilvl w:val="0"/>
          <w:numId w:val="7"/>
        </w:numPr>
        <w:shd w:val="clear" w:color="auto" w:fill="auto"/>
        <w:tabs>
          <w:tab w:val="left" w:pos="421"/>
        </w:tabs>
        <w:spacing w:line="276" w:lineRule="auto"/>
        <w:jc w:val="both"/>
        <w:rPr>
          <w:color w:val="auto"/>
        </w:rPr>
      </w:pPr>
      <w:r w:rsidRPr="00C81FEA">
        <w:rPr>
          <w:color w:val="auto"/>
        </w:rPr>
        <w:t>Orice notificare, consimțământ, aprobare, certificare sau decizie a personalului Prestatorului sau a reprezentantului autorizat al Autorității Contractante conform Contractului de Servicii, va fi formulata în scris, dacă nu se prevede altfel.</w:t>
      </w:r>
    </w:p>
    <w:p w14:paraId="62A89BCC" w14:textId="77777777" w:rsidR="008D5B57" w:rsidRPr="00C81FEA" w:rsidRDefault="00AF6C0A" w:rsidP="008A1E68">
      <w:pPr>
        <w:pStyle w:val="BodyText"/>
        <w:numPr>
          <w:ilvl w:val="0"/>
          <w:numId w:val="7"/>
        </w:numPr>
        <w:shd w:val="clear" w:color="auto" w:fill="auto"/>
        <w:tabs>
          <w:tab w:val="left" w:pos="421"/>
        </w:tabs>
        <w:spacing w:line="276" w:lineRule="auto"/>
        <w:jc w:val="both"/>
        <w:rPr>
          <w:color w:val="auto"/>
        </w:rPr>
      </w:pPr>
      <w:r w:rsidRPr="00C81FEA">
        <w:rPr>
          <w:color w:val="auto"/>
        </w:rPr>
        <w:t>Orice instrucțiuni si ordine orale vor fi confirmate in scris.</w:t>
      </w:r>
    </w:p>
    <w:p w14:paraId="796DC9C8" w14:textId="77777777" w:rsidR="008D5B57" w:rsidRPr="00C81FEA" w:rsidRDefault="00AF6C0A" w:rsidP="008A1E68">
      <w:pPr>
        <w:pStyle w:val="BodyText"/>
        <w:numPr>
          <w:ilvl w:val="0"/>
          <w:numId w:val="7"/>
        </w:numPr>
        <w:shd w:val="clear" w:color="auto" w:fill="auto"/>
        <w:tabs>
          <w:tab w:val="left" w:pos="421"/>
        </w:tabs>
        <w:spacing w:line="276" w:lineRule="auto"/>
        <w:jc w:val="both"/>
        <w:rPr>
          <w:color w:val="auto"/>
        </w:rPr>
      </w:pPr>
      <w:r w:rsidRPr="00C81FEA">
        <w:rPr>
          <w:color w:val="auto"/>
        </w:rPr>
        <w:t>Orice modificare a adresei precizate in preambulul prezentului contract devine opozabilă celeilalte părți numai dacă a fost notificată în condițiile stabilite in prezentul articol.</w:t>
      </w:r>
    </w:p>
    <w:p w14:paraId="03E2F459" w14:textId="77777777" w:rsidR="008D5B57" w:rsidRPr="00C81FEA" w:rsidRDefault="00AF6C0A" w:rsidP="008A1E68">
      <w:pPr>
        <w:pStyle w:val="BodyText"/>
        <w:numPr>
          <w:ilvl w:val="0"/>
          <w:numId w:val="7"/>
        </w:numPr>
        <w:shd w:val="clear" w:color="auto" w:fill="auto"/>
        <w:tabs>
          <w:tab w:val="left" w:pos="421"/>
        </w:tabs>
        <w:spacing w:line="276" w:lineRule="auto"/>
        <w:jc w:val="both"/>
        <w:rPr>
          <w:color w:val="auto"/>
        </w:rPr>
      </w:pPr>
      <w:r w:rsidRPr="00C81FEA">
        <w:rPr>
          <w:color w:val="auto"/>
        </w:rPr>
        <w:t>Orice modificare a contului și a băncii în care se efectuează plățile trebuie notificată de Prestator Autorității Contractante.</w:t>
      </w:r>
    </w:p>
    <w:p w14:paraId="34C4A305" w14:textId="77777777" w:rsidR="008D5B57" w:rsidRPr="00C81FEA" w:rsidRDefault="00AF6C0A" w:rsidP="008A1E68">
      <w:pPr>
        <w:pStyle w:val="BodyText"/>
        <w:numPr>
          <w:ilvl w:val="0"/>
          <w:numId w:val="7"/>
        </w:numPr>
        <w:shd w:val="clear" w:color="auto" w:fill="auto"/>
        <w:tabs>
          <w:tab w:val="left" w:pos="421"/>
        </w:tabs>
        <w:spacing w:after="260" w:line="276" w:lineRule="auto"/>
        <w:jc w:val="both"/>
        <w:rPr>
          <w:color w:val="auto"/>
        </w:rPr>
      </w:pPr>
      <w:r w:rsidRPr="00C81FEA">
        <w:rPr>
          <w:color w:val="auto"/>
        </w:rPr>
        <w:t>Autoritatea Contractantă va notifica în scris Prestatorul cu privire la numele persoanelor care se vor ocupa de implementarea contractului (Managerul de Proiect). Prestatorul va notifica în scris Autoritatea Contractantă cu privire la numele persoanei sale de contact, precum și cu privire la modificarea contului bancar.</w:t>
      </w:r>
    </w:p>
    <w:p w14:paraId="76AEC27E" w14:textId="77777777" w:rsidR="008D5B57" w:rsidRPr="00C81FEA" w:rsidRDefault="00AF6C0A" w:rsidP="008A1E68">
      <w:pPr>
        <w:pStyle w:val="Heading10"/>
        <w:keepNext/>
        <w:keepLines/>
        <w:shd w:val="clear" w:color="auto" w:fill="auto"/>
        <w:spacing w:line="276" w:lineRule="auto"/>
        <w:jc w:val="both"/>
        <w:rPr>
          <w:color w:val="auto"/>
        </w:rPr>
      </w:pPr>
      <w:bookmarkStart w:id="12" w:name="bookmark10"/>
      <w:bookmarkStart w:id="13" w:name="bookmark11"/>
      <w:r w:rsidRPr="00C81FEA">
        <w:rPr>
          <w:color w:val="auto"/>
        </w:rPr>
        <w:t xml:space="preserve">Articolul 7 </w:t>
      </w:r>
      <w:r w:rsidRPr="00C81FEA">
        <w:rPr>
          <w:color w:val="auto"/>
          <w:lang w:val="en-US" w:eastAsia="en-US" w:bidi="en-US"/>
        </w:rPr>
        <w:t>Subcontractarea</w:t>
      </w:r>
      <w:bookmarkEnd w:id="12"/>
      <w:bookmarkEnd w:id="13"/>
    </w:p>
    <w:p w14:paraId="29684726" w14:textId="77777777" w:rsidR="008D5B57" w:rsidRPr="00C81FEA" w:rsidRDefault="00AF6C0A" w:rsidP="008A1E68">
      <w:pPr>
        <w:pStyle w:val="BodyText"/>
        <w:numPr>
          <w:ilvl w:val="0"/>
          <w:numId w:val="8"/>
        </w:numPr>
        <w:shd w:val="clear" w:color="auto" w:fill="auto"/>
        <w:tabs>
          <w:tab w:val="left" w:pos="414"/>
        </w:tabs>
        <w:spacing w:line="276" w:lineRule="auto"/>
        <w:jc w:val="both"/>
        <w:rPr>
          <w:color w:val="auto"/>
        </w:rPr>
      </w:pPr>
      <w:r w:rsidRPr="00C81FEA">
        <w:rPr>
          <w:color w:val="auto"/>
        </w:rPr>
        <w:t>Prestatorul va prezenta contractele încheiate între Prestator și subcontractant/subcontractanți care vor cuprinde denumirea subcontractanților și datele de contact ale acestora, partea/părțile din contract care urmează a fi îndeplinite de către aceștia, valoarea la care se ridică partea/părțile respective, cesiunea de creanță, precum și acordul subcontractanților cu privire la aceste aspecte. în cazul în care subcontractanții optează / nu optează pentru plata directă, acest aspect trebuie menționat obligatoriu în cadrul contractului de subcontractare.</w:t>
      </w:r>
    </w:p>
    <w:p w14:paraId="207E3B86" w14:textId="77777777" w:rsidR="008D5B57" w:rsidRPr="00C81FEA" w:rsidRDefault="00AF6C0A" w:rsidP="008A1E68">
      <w:pPr>
        <w:pStyle w:val="BodyText"/>
        <w:numPr>
          <w:ilvl w:val="0"/>
          <w:numId w:val="8"/>
        </w:numPr>
        <w:shd w:val="clear" w:color="auto" w:fill="auto"/>
        <w:tabs>
          <w:tab w:val="left" w:pos="414"/>
        </w:tabs>
        <w:spacing w:line="276" w:lineRule="auto"/>
        <w:jc w:val="both"/>
        <w:rPr>
          <w:color w:val="auto"/>
        </w:rPr>
      </w:pPr>
      <w:r w:rsidRPr="00C81FEA">
        <w:rPr>
          <w:color w:val="auto"/>
        </w:rPr>
        <w:t>înlocuirea/introducerea subcontractanților de către Prestator pe toată durata contractului poate interveni în următoarele situații:</w:t>
      </w:r>
    </w:p>
    <w:p w14:paraId="25BE386E" w14:textId="77777777" w:rsidR="008D5B57" w:rsidRPr="00C81FEA" w:rsidRDefault="00AF6C0A" w:rsidP="008A1E68">
      <w:pPr>
        <w:pStyle w:val="BodyText"/>
        <w:numPr>
          <w:ilvl w:val="0"/>
          <w:numId w:val="9"/>
        </w:numPr>
        <w:shd w:val="clear" w:color="auto" w:fill="auto"/>
        <w:tabs>
          <w:tab w:val="left" w:pos="414"/>
        </w:tabs>
        <w:spacing w:line="276" w:lineRule="auto"/>
        <w:jc w:val="both"/>
        <w:rPr>
          <w:color w:val="auto"/>
        </w:rPr>
      </w:pPr>
      <w:r w:rsidRPr="00C81FEA">
        <w:rPr>
          <w:color w:val="auto"/>
        </w:rPr>
        <w:t>înlocuirea subcontractanților nominalizați în ofertă și ale căror activități au fost indicate în ofertă ca fiind realizate de subcontractanți,</w:t>
      </w:r>
    </w:p>
    <w:p w14:paraId="0D87A902" w14:textId="77777777" w:rsidR="008D5B57" w:rsidRPr="00C81FEA" w:rsidRDefault="00AF6C0A" w:rsidP="008A1E68">
      <w:pPr>
        <w:pStyle w:val="BodyText"/>
        <w:numPr>
          <w:ilvl w:val="0"/>
          <w:numId w:val="9"/>
        </w:numPr>
        <w:shd w:val="clear" w:color="auto" w:fill="auto"/>
        <w:tabs>
          <w:tab w:val="left" w:pos="414"/>
        </w:tabs>
        <w:spacing w:line="276" w:lineRule="auto"/>
        <w:jc w:val="both"/>
        <w:rPr>
          <w:color w:val="auto"/>
        </w:rPr>
      </w:pPr>
      <w:r w:rsidRPr="00C81FEA">
        <w:rPr>
          <w:color w:val="auto"/>
        </w:rPr>
        <w:t xml:space="preserve">declararea unor noi subcontractanți ulterior semnării contractului de servicii în condițiile în care serviciile ce urmează a fi subcontractate au fost prevăzute în ofertă fără a se indica inițial opțiunea subcontractării acestora. Niciun contract de subcontractare nu va crea raporturi contractuale între </w:t>
      </w:r>
      <w:r w:rsidRPr="00C81FEA">
        <w:rPr>
          <w:color w:val="auto"/>
          <w:lang w:val="en-US" w:eastAsia="en-US" w:bidi="en-US"/>
        </w:rPr>
        <w:t xml:space="preserve">Subcontractant </w:t>
      </w:r>
      <w:r w:rsidRPr="00C81FEA">
        <w:rPr>
          <w:color w:val="auto"/>
        </w:rPr>
        <w:t>și Beneficiar.</w:t>
      </w:r>
    </w:p>
    <w:p w14:paraId="286B6B6C" w14:textId="77777777" w:rsidR="008D5B57" w:rsidRPr="00C81FEA" w:rsidRDefault="00AF6C0A" w:rsidP="008A1E68">
      <w:pPr>
        <w:pStyle w:val="BodyText"/>
        <w:numPr>
          <w:ilvl w:val="0"/>
          <w:numId w:val="9"/>
        </w:numPr>
        <w:shd w:val="clear" w:color="auto" w:fill="auto"/>
        <w:tabs>
          <w:tab w:val="left" w:pos="414"/>
        </w:tabs>
        <w:spacing w:line="276" w:lineRule="auto"/>
        <w:jc w:val="both"/>
        <w:rPr>
          <w:color w:val="auto"/>
        </w:rPr>
      </w:pPr>
      <w:r w:rsidRPr="00C81FEA">
        <w:rPr>
          <w:color w:val="auto"/>
        </w:rPr>
        <w:t>renunțarea/retragerea subcontractanților din contractul de servicii.</w:t>
      </w:r>
    </w:p>
    <w:p w14:paraId="3C04E2D4" w14:textId="77777777" w:rsidR="008D5B57" w:rsidRPr="00C81FEA" w:rsidRDefault="00AF6C0A" w:rsidP="008A1E68">
      <w:pPr>
        <w:pStyle w:val="BodyText"/>
        <w:numPr>
          <w:ilvl w:val="0"/>
          <w:numId w:val="8"/>
        </w:numPr>
        <w:shd w:val="clear" w:color="auto" w:fill="auto"/>
        <w:tabs>
          <w:tab w:val="left" w:pos="414"/>
        </w:tabs>
        <w:spacing w:line="276" w:lineRule="auto"/>
        <w:jc w:val="both"/>
        <w:rPr>
          <w:color w:val="auto"/>
        </w:rPr>
      </w:pPr>
      <w:r w:rsidRPr="00C81FEA">
        <w:rPr>
          <w:color w:val="auto"/>
        </w:rPr>
        <w:t>în situațiile prevăzute la Articolul 7.2, Prestatorul va prezenta contractele încheiate între Prestator și subcontractanții declarați ulterior, care să conțină obligatoriu, cel puțin elementele menționate la Articolul 7.1.</w:t>
      </w:r>
    </w:p>
    <w:p w14:paraId="227EBBA1" w14:textId="77777777" w:rsidR="008D5B57" w:rsidRPr="00C81FEA" w:rsidRDefault="00AF6C0A" w:rsidP="008A1E68">
      <w:pPr>
        <w:pStyle w:val="BodyText"/>
        <w:numPr>
          <w:ilvl w:val="0"/>
          <w:numId w:val="8"/>
        </w:numPr>
        <w:shd w:val="clear" w:color="auto" w:fill="auto"/>
        <w:tabs>
          <w:tab w:val="left" w:pos="417"/>
        </w:tabs>
        <w:spacing w:line="276" w:lineRule="auto"/>
        <w:jc w:val="both"/>
        <w:rPr>
          <w:color w:val="auto"/>
        </w:rPr>
      </w:pPr>
      <w:r w:rsidRPr="00C81FEA">
        <w:rPr>
          <w:color w:val="auto"/>
        </w:rPr>
        <w:t xml:space="preserve">în situațiile prevăzute la Articolul 7.2, noii subcontractanți au obligația de a prezenta o declarație </w:t>
      </w:r>
      <w:r w:rsidRPr="00C81FEA">
        <w:rPr>
          <w:color w:val="auto"/>
        </w:rPr>
        <w:lastRenderedPageBreak/>
        <w:t>pe propria răspundere prin care își asumă respectarea prevederilor Caietului de Sarcini și a Propunerii tehnice depuse de către Prestator la ofertă, aferentă activității supuse subcontractării.</w:t>
      </w:r>
    </w:p>
    <w:p w14:paraId="72F0D671" w14:textId="77777777" w:rsidR="008D5B57" w:rsidRPr="00C81FEA" w:rsidRDefault="00AF6C0A" w:rsidP="008A1E68">
      <w:pPr>
        <w:pStyle w:val="BodyText"/>
        <w:numPr>
          <w:ilvl w:val="0"/>
          <w:numId w:val="8"/>
        </w:numPr>
        <w:shd w:val="clear" w:color="auto" w:fill="auto"/>
        <w:tabs>
          <w:tab w:val="left" w:pos="421"/>
        </w:tabs>
        <w:spacing w:line="276" w:lineRule="auto"/>
        <w:jc w:val="both"/>
        <w:rPr>
          <w:color w:val="auto"/>
        </w:rPr>
      </w:pPr>
      <w:r w:rsidRPr="00C81FEA">
        <w:rPr>
          <w:color w:val="auto"/>
        </w:rPr>
        <w:t>Contractele menționate la Articolul 7.3 și declarațiile menționate la Articolul 7.4 vor fi prezentate cu cel puțin 15 zile înainte de momentul începerii prestării serviciilor de către noii subcontractanți.</w:t>
      </w:r>
    </w:p>
    <w:p w14:paraId="1C5FADC8" w14:textId="77777777" w:rsidR="008D5B57" w:rsidRPr="00C81FEA" w:rsidRDefault="00AF6C0A" w:rsidP="008A1E68">
      <w:pPr>
        <w:pStyle w:val="BodyText"/>
        <w:numPr>
          <w:ilvl w:val="0"/>
          <w:numId w:val="8"/>
        </w:numPr>
        <w:shd w:val="clear" w:color="auto" w:fill="auto"/>
        <w:tabs>
          <w:tab w:val="left" w:pos="421"/>
        </w:tabs>
        <w:spacing w:line="276" w:lineRule="auto"/>
        <w:jc w:val="both"/>
        <w:rPr>
          <w:color w:val="auto"/>
        </w:rPr>
      </w:pPr>
      <w:r w:rsidRPr="00C81FEA">
        <w:rPr>
          <w:b/>
          <w:bCs/>
          <w:color w:val="auto"/>
        </w:rPr>
        <w:t xml:space="preserve">(1) </w:t>
      </w:r>
      <w:r w:rsidRPr="00C81FEA">
        <w:rPr>
          <w:color w:val="auto"/>
        </w:rPr>
        <w:t xml:space="preserve">In situațiile prevăzute la Articolul 7.2, noii subcontractanți au obligația de a transmite certificatele și alte documente necesare pentru verificarea inexistenței unor situații de excludere prevăzute la </w:t>
      </w:r>
      <w:r w:rsidRPr="00C81FEA">
        <w:rPr>
          <w:color w:val="auto"/>
          <w:lang w:val="en-US" w:eastAsia="en-US" w:bidi="en-US"/>
        </w:rPr>
        <w:t xml:space="preserve">art. </w:t>
      </w:r>
      <w:r w:rsidRPr="00C81FEA">
        <w:rPr>
          <w:color w:val="auto"/>
        </w:rPr>
        <w:t>164, 165 și 167 din Legea nr. 98/2016 privind achizițiile publice, cu modificările și completările ulterioare și a resurselor/capabilităților corespunzătoare părților de implicare în contractul de achiziție publică.</w:t>
      </w:r>
    </w:p>
    <w:p w14:paraId="1D9A8788" w14:textId="77777777" w:rsidR="008D5B57" w:rsidRPr="00C81FEA" w:rsidRDefault="00AF6C0A" w:rsidP="008A1E68">
      <w:pPr>
        <w:pStyle w:val="BodyText"/>
        <w:numPr>
          <w:ilvl w:val="0"/>
          <w:numId w:val="10"/>
        </w:numPr>
        <w:shd w:val="clear" w:color="auto" w:fill="auto"/>
        <w:tabs>
          <w:tab w:val="left" w:pos="414"/>
        </w:tabs>
        <w:spacing w:line="276" w:lineRule="auto"/>
        <w:jc w:val="both"/>
        <w:rPr>
          <w:color w:val="auto"/>
        </w:rPr>
      </w:pPr>
      <w:r w:rsidRPr="00C81FEA">
        <w:rPr>
          <w:color w:val="auto"/>
        </w:rPr>
        <w:t xml:space="preserve">în scopul efectuării verificării prevăzute la alin. (1), Prestatorul va transmite Autorității Contractante o declarație pe proprie răspundere a subcontractantului propus de Prestator în conformitate cu prevederile </w:t>
      </w:r>
      <w:r w:rsidRPr="00C81FEA">
        <w:rPr>
          <w:color w:val="auto"/>
          <w:lang w:val="en-US" w:eastAsia="en-US" w:bidi="en-US"/>
        </w:rPr>
        <w:t xml:space="preserve">art. </w:t>
      </w:r>
      <w:r w:rsidRPr="00C81FEA">
        <w:rPr>
          <w:color w:val="auto"/>
        </w:rPr>
        <w:t>193-195 din Legea nr. 98/2016 privind achizițiile publice, cu modificările și completările ulterioare, precizând că nu se află în niciuna dintre situațiile ce atrag respingerea/excluderea acestuia de către Autoritatea Contractantă.</w:t>
      </w:r>
    </w:p>
    <w:p w14:paraId="4C4E36E2" w14:textId="77777777" w:rsidR="008D5B57" w:rsidRPr="00C81FEA" w:rsidRDefault="00AF6C0A" w:rsidP="008A1E68">
      <w:pPr>
        <w:pStyle w:val="BodyText"/>
        <w:numPr>
          <w:ilvl w:val="0"/>
          <w:numId w:val="10"/>
        </w:numPr>
        <w:shd w:val="clear" w:color="auto" w:fill="auto"/>
        <w:tabs>
          <w:tab w:val="left" w:pos="414"/>
        </w:tabs>
        <w:spacing w:line="276" w:lineRule="auto"/>
        <w:jc w:val="both"/>
        <w:rPr>
          <w:color w:val="auto"/>
        </w:rPr>
      </w:pPr>
      <w:r w:rsidRPr="00C81FEA">
        <w:rPr>
          <w:color w:val="auto"/>
        </w:rPr>
        <w:t xml:space="preserve">în sensul Articolului 7.6 alin. (1), Autoritatea Contractantă are obligația de a verifica inexistența unei situații de excludere prevăzute la </w:t>
      </w:r>
      <w:r w:rsidRPr="00C81FEA">
        <w:rPr>
          <w:color w:val="auto"/>
          <w:lang w:val="en-US" w:eastAsia="en-US" w:bidi="en-US"/>
        </w:rPr>
        <w:t xml:space="preserve">art. </w:t>
      </w:r>
      <w:r w:rsidRPr="00C81FEA">
        <w:rPr>
          <w:color w:val="auto"/>
        </w:rPr>
        <w:t>164, 165 și 167 din Legea nr. 98/2016 privind achizițiile publice, cu modificările și completările ulterioare, în legătură cu subcontractanții propuși.</w:t>
      </w:r>
    </w:p>
    <w:p w14:paraId="6F9C6B11" w14:textId="77777777" w:rsidR="008D5B57" w:rsidRPr="00C81FEA" w:rsidRDefault="00AF6C0A" w:rsidP="008A1E68">
      <w:pPr>
        <w:pStyle w:val="BodyText"/>
        <w:numPr>
          <w:ilvl w:val="0"/>
          <w:numId w:val="10"/>
        </w:numPr>
        <w:shd w:val="clear" w:color="auto" w:fill="auto"/>
        <w:tabs>
          <w:tab w:val="left" w:pos="405"/>
        </w:tabs>
        <w:spacing w:line="276" w:lineRule="auto"/>
        <w:jc w:val="both"/>
        <w:rPr>
          <w:color w:val="auto"/>
        </w:rPr>
      </w:pPr>
      <w:r w:rsidRPr="00C81FEA">
        <w:rPr>
          <w:color w:val="auto"/>
        </w:rPr>
        <w:t xml:space="preserve">Autoritatea Contractanta nu va accepta subcontractantul propus de către Prestator în situația în care a stabilit, în urma analizei informațiilor și documentelor prezentate de acesta sau a luat cunoștință în orice alt mod că acesta se află întruna din situațiile de excludere prevăzute la </w:t>
      </w:r>
      <w:r w:rsidRPr="00C81FEA">
        <w:rPr>
          <w:color w:val="auto"/>
          <w:lang w:val="en-US" w:eastAsia="en-US" w:bidi="en-US"/>
        </w:rPr>
        <w:t xml:space="preserve">art. </w:t>
      </w:r>
      <w:r w:rsidRPr="00C81FEA">
        <w:rPr>
          <w:color w:val="auto"/>
        </w:rPr>
        <w:t>164, 165 și 167 din Legea nr. 98/2016 privind achizițiile publice, cu modificările și completările ulterioare.</w:t>
      </w:r>
    </w:p>
    <w:p w14:paraId="5EC46BC0" w14:textId="77777777" w:rsidR="008D5B57" w:rsidRPr="00C81FEA" w:rsidRDefault="00AF6C0A" w:rsidP="008A1E68">
      <w:pPr>
        <w:pStyle w:val="BodyText"/>
        <w:numPr>
          <w:ilvl w:val="0"/>
          <w:numId w:val="10"/>
        </w:numPr>
        <w:shd w:val="clear" w:color="auto" w:fill="auto"/>
        <w:tabs>
          <w:tab w:val="left" w:pos="405"/>
        </w:tabs>
        <w:spacing w:line="276" w:lineRule="auto"/>
        <w:jc w:val="both"/>
        <w:rPr>
          <w:color w:val="auto"/>
        </w:rPr>
      </w:pPr>
      <w:r w:rsidRPr="00C81FEA">
        <w:rPr>
          <w:color w:val="auto"/>
        </w:rPr>
        <w:t>In cazul în care este identificată o situație de respingere a subcontractantului propus de Prestator, Autoritatea Contractantă va solicita Prestatorului să înlocuiască subcontractantul propus în legătură cu care a rezultat, în urma verificării, că se află în această situație.</w:t>
      </w:r>
    </w:p>
    <w:p w14:paraId="30669944" w14:textId="77777777" w:rsidR="008D5B57" w:rsidRPr="00C81FEA" w:rsidRDefault="00AF6C0A" w:rsidP="008A1E68">
      <w:pPr>
        <w:pStyle w:val="BodyText"/>
        <w:numPr>
          <w:ilvl w:val="0"/>
          <w:numId w:val="10"/>
        </w:numPr>
        <w:shd w:val="clear" w:color="auto" w:fill="auto"/>
        <w:tabs>
          <w:tab w:val="left" w:pos="405"/>
        </w:tabs>
        <w:spacing w:line="276" w:lineRule="auto"/>
        <w:jc w:val="both"/>
        <w:rPr>
          <w:color w:val="auto"/>
        </w:rPr>
      </w:pPr>
      <w:r w:rsidRPr="00C81FEA">
        <w:rPr>
          <w:color w:val="auto"/>
        </w:rPr>
        <w:t>Prestatorul va prezenta documente relevante care să dovedească forma de înregistrare a subcontractantului propus și, după caz, de atestare ori apartenență din punct de vedere profesional, în conformitate cu cerințele legale din țara în care este stabilit subcontractantul propus.</w:t>
      </w:r>
    </w:p>
    <w:p w14:paraId="6B128A7C" w14:textId="77777777" w:rsidR="008D5B57" w:rsidRPr="00C81FEA" w:rsidRDefault="000D55C2" w:rsidP="008A1E68">
      <w:pPr>
        <w:pStyle w:val="BodyText"/>
        <w:numPr>
          <w:ilvl w:val="0"/>
          <w:numId w:val="10"/>
        </w:numPr>
        <w:shd w:val="clear" w:color="auto" w:fill="auto"/>
        <w:tabs>
          <w:tab w:val="left" w:pos="405"/>
        </w:tabs>
        <w:spacing w:line="276" w:lineRule="auto"/>
        <w:jc w:val="both"/>
        <w:rPr>
          <w:color w:val="auto"/>
        </w:rPr>
      </w:pPr>
      <w:r w:rsidRPr="00C81FEA">
        <w:rPr>
          <w:color w:val="auto"/>
        </w:rPr>
        <w:t>I</w:t>
      </w:r>
      <w:r w:rsidR="00AF6C0A" w:rsidRPr="00C81FEA">
        <w:rPr>
          <w:color w:val="auto"/>
        </w:rPr>
        <w:t>n cazul în care este necesar ca subcontractantul propus de către Prestator să dețină o autorizație specială sau să fie membru al unei anumite organizații pentru a putea presta serviciile în cauză în statul de origine, Autoritatea Contractantă are dreptul de a solicita Prestatorului să demonstreze că subcontractantul deține o astfel de autorizație sau că este membru al unei astfel de organizații, iar Prestatorul are obligația de a pune la dispoziția Autorității Contractante documente relevante în acest sens.</w:t>
      </w:r>
    </w:p>
    <w:p w14:paraId="4157AD82" w14:textId="77777777" w:rsidR="008D5B57" w:rsidRPr="00C81FEA" w:rsidRDefault="00AF6C0A" w:rsidP="008A1E68">
      <w:pPr>
        <w:pStyle w:val="BodyText"/>
        <w:numPr>
          <w:ilvl w:val="0"/>
          <w:numId w:val="10"/>
        </w:numPr>
        <w:shd w:val="clear" w:color="auto" w:fill="auto"/>
        <w:tabs>
          <w:tab w:val="left" w:pos="405"/>
        </w:tabs>
        <w:spacing w:line="276" w:lineRule="auto"/>
        <w:jc w:val="both"/>
        <w:rPr>
          <w:color w:val="auto"/>
        </w:rPr>
      </w:pPr>
      <w:r w:rsidRPr="00C81FEA">
        <w:rPr>
          <w:color w:val="auto"/>
        </w:rPr>
        <w:t>Autoritatea Contractantă are dreptul de a solicita Prestatorului să transmită informații și documente relevante referitoare la capacitatea tehnică a subcontractanților propuși, cu privire la partea/părțile din contract pe care aceștia urmează să o/le îndeplinească efectiv.</w:t>
      </w:r>
    </w:p>
    <w:p w14:paraId="5BA834CF" w14:textId="77777777" w:rsidR="008D5B57" w:rsidRPr="00C81FEA" w:rsidRDefault="000D55C2" w:rsidP="008A1E68">
      <w:pPr>
        <w:pStyle w:val="BodyText"/>
        <w:numPr>
          <w:ilvl w:val="0"/>
          <w:numId w:val="10"/>
        </w:numPr>
        <w:shd w:val="clear" w:color="auto" w:fill="auto"/>
        <w:tabs>
          <w:tab w:val="left" w:pos="405"/>
        </w:tabs>
        <w:spacing w:line="276" w:lineRule="auto"/>
        <w:jc w:val="both"/>
        <w:rPr>
          <w:color w:val="auto"/>
        </w:rPr>
      </w:pPr>
      <w:r w:rsidRPr="00C81FEA">
        <w:rPr>
          <w:color w:val="auto"/>
        </w:rPr>
        <w:t>I</w:t>
      </w:r>
      <w:r w:rsidR="00AF6C0A" w:rsidRPr="00C81FEA">
        <w:rPr>
          <w:color w:val="auto"/>
        </w:rPr>
        <w:t>n cazul în care, din informațiile și documentele prezentate potrivit alin. (7) si alin. (8), nu rezultă că subcontractantul propus are capacitatea tehnică necesară pentru partea/părțile din contract pe care acesta urmează să o/le îndeplinească efectiv, Autoritatea Contractantă va respinge subcontractantul propus.</w:t>
      </w:r>
    </w:p>
    <w:p w14:paraId="5EFEC835" w14:textId="77777777" w:rsidR="008D5B57" w:rsidRPr="00C81FEA" w:rsidRDefault="000D55C2" w:rsidP="008A1E68">
      <w:pPr>
        <w:pStyle w:val="BodyText"/>
        <w:numPr>
          <w:ilvl w:val="0"/>
          <w:numId w:val="8"/>
        </w:numPr>
        <w:shd w:val="clear" w:color="auto" w:fill="auto"/>
        <w:tabs>
          <w:tab w:val="left" w:pos="417"/>
        </w:tabs>
        <w:spacing w:line="276" w:lineRule="auto"/>
        <w:jc w:val="both"/>
        <w:rPr>
          <w:color w:val="auto"/>
        </w:rPr>
      </w:pPr>
      <w:r w:rsidRPr="00C81FEA">
        <w:rPr>
          <w:color w:val="auto"/>
        </w:rPr>
        <w:t>I</w:t>
      </w:r>
      <w:r w:rsidR="00AF6C0A" w:rsidRPr="00C81FEA">
        <w:rPr>
          <w:color w:val="auto"/>
        </w:rPr>
        <w:t>nlocuirea/introducerea subcontractanților de către Prestator, in perioada de implementare a contractului, se realizează numai după obținerea acordului scris al Autorității Contractante.</w:t>
      </w:r>
    </w:p>
    <w:p w14:paraId="6F537F61" w14:textId="77777777" w:rsidR="008D5B57" w:rsidRPr="00C81FEA" w:rsidRDefault="00AF6C0A" w:rsidP="008A1E68">
      <w:pPr>
        <w:pStyle w:val="BodyText"/>
        <w:numPr>
          <w:ilvl w:val="0"/>
          <w:numId w:val="8"/>
        </w:numPr>
        <w:shd w:val="clear" w:color="auto" w:fill="auto"/>
        <w:tabs>
          <w:tab w:val="left" w:pos="417"/>
        </w:tabs>
        <w:spacing w:line="276" w:lineRule="auto"/>
        <w:jc w:val="both"/>
        <w:rPr>
          <w:color w:val="auto"/>
        </w:rPr>
      </w:pPr>
      <w:r w:rsidRPr="00C81FEA">
        <w:rPr>
          <w:b/>
          <w:bCs/>
          <w:color w:val="auto"/>
        </w:rPr>
        <w:t xml:space="preserve">(1) </w:t>
      </w:r>
      <w:r w:rsidR="000D55C2" w:rsidRPr="00C81FEA">
        <w:rPr>
          <w:color w:val="auto"/>
        </w:rPr>
        <w:t>I</w:t>
      </w:r>
      <w:r w:rsidRPr="00C81FEA">
        <w:rPr>
          <w:color w:val="auto"/>
        </w:rPr>
        <w:t xml:space="preserve">n situația prevăzută la Articolul 7.2 </w:t>
      </w:r>
      <w:r w:rsidRPr="00C81FEA">
        <w:rPr>
          <w:color w:val="auto"/>
          <w:lang w:val="en-US" w:eastAsia="en-US" w:bidi="en-US"/>
        </w:rPr>
        <w:t xml:space="preserve">lit. </w:t>
      </w:r>
      <w:r w:rsidRPr="00C81FEA">
        <w:rPr>
          <w:color w:val="auto"/>
        </w:rPr>
        <w:t>a), valoarea aferentă activităților subcontractate va fi cel mult egală cu valoarea declarată în cadrul ofertei ca fiind subcontractată.</w:t>
      </w:r>
    </w:p>
    <w:p w14:paraId="714A9C2E" w14:textId="77777777" w:rsidR="008D5B57" w:rsidRPr="00C81FEA" w:rsidRDefault="000D55C2" w:rsidP="008A1E68">
      <w:pPr>
        <w:pStyle w:val="BodyText"/>
        <w:numPr>
          <w:ilvl w:val="0"/>
          <w:numId w:val="11"/>
        </w:numPr>
        <w:shd w:val="clear" w:color="auto" w:fill="auto"/>
        <w:tabs>
          <w:tab w:val="left" w:pos="405"/>
        </w:tabs>
        <w:spacing w:line="276" w:lineRule="auto"/>
        <w:jc w:val="both"/>
        <w:rPr>
          <w:color w:val="auto"/>
        </w:rPr>
      </w:pPr>
      <w:r w:rsidRPr="00C81FEA">
        <w:rPr>
          <w:color w:val="auto"/>
        </w:rPr>
        <w:t>I</w:t>
      </w:r>
      <w:r w:rsidR="00AF6C0A" w:rsidRPr="00C81FEA">
        <w:rPr>
          <w:color w:val="auto"/>
        </w:rPr>
        <w:t xml:space="preserve">n situația prevăzută la Articolul 7.2 </w:t>
      </w:r>
      <w:r w:rsidR="00AF6C0A" w:rsidRPr="00C81FEA">
        <w:rPr>
          <w:color w:val="auto"/>
          <w:lang w:val="en-US" w:eastAsia="en-US" w:bidi="en-US"/>
        </w:rPr>
        <w:t xml:space="preserve">lit. </w:t>
      </w:r>
      <w:r w:rsidR="00AF6C0A" w:rsidRPr="00C81FEA">
        <w:rPr>
          <w:color w:val="auto"/>
        </w:rPr>
        <w:t xml:space="preserve">a), obiectul noului contract de subcontractare nu trebuie </w:t>
      </w:r>
      <w:r w:rsidR="00AF6C0A" w:rsidRPr="00C81FEA">
        <w:rPr>
          <w:color w:val="auto"/>
        </w:rPr>
        <w:lastRenderedPageBreak/>
        <w:t>să modifice obiectul contractului de subcontractare anterior.</w:t>
      </w:r>
    </w:p>
    <w:p w14:paraId="565678EF" w14:textId="77777777" w:rsidR="008D5B57" w:rsidRPr="00C81FEA" w:rsidRDefault="00AF6C0A" w:rsidP="008A1E68">
      <w:pPr>
        <w:pStyle w:val="BodyText"/>
        <w:numPr>
          <w:ilvl w:val="0"/>
          <w:numId w:val="11"/>
        </w:numPr>
        <w:shd w:val="clear" w:color="auto" w:fill="auto"/>
        <w:tabs>
          <w:tab w:val="left" w:pos="405"/>
        </w:tabs>
        <w:spacing w:line="276" w:lineRule="auto"/>
        <w:jc w:val="both"/>
        <w:rPr>
          <w:color w:val="auto"/>
        </w:rPr>
      </w:pPr>
      <w:r w:rsidRPr="00C81FEA">
        <w:rPr>
          <w:color w:val="auto"/>
        </w:rPr>
        <w:t>Obiectul și valoarea noului contract de subcontractare nu vor conține serviciile prestate de către subcontractantul inițial și nici valoarea aferentă acestora.</w:t>
      </w:r>
    </w:p>
    <w:p w14:paraId="4E6A5C23" w14:textId="77777777" w:rsidR="008D5B57" w:rsidRPr="00C81FEA" w:rsidRDefault="000D55C2" w:rsidP="008A1E68">
      <w:pPr>
        <w:pStyle w:val="BodyText"/>
        <w:numPr>
          <w:ilvl w:val="0"/>
          <w:numId w:val="8"/>
        </w:numPr>
        <w:shd w:val="clear" w:color="auto" w:fill="auto"/>
        <w:tabs>
          <w:tab w:val="left" w:pos="421"/>
        </w:tabs>
        <w:spacing w:line="276" w:lineRule="auto"/>
        <w:jc w:val="both"/>
        <w:rPr>
          <w:color w:val="auto"/>
        </w:rPr>
      </w:pPr>
      <w:r w:rsidRPr="00C81FEA">
        <w:rPr>
          <w:color w:val="auto"/>
        </w:rPr>
        <w:t>I</w:t>
      </w:r>
      <w:r w:rsidR="00AF6C0A" w:rsidRPr="00C81FEA">
        <w:rPr>
          <w:color w:val="auto"/>
        </w:rPr>
        <w:t xml:space="preserve">n situația prevăzută la Articolul 7.2 </w:t>
      </w:r>
      <w:r w:rsidR="00AF6C0A" w:rsidRPr="00C81FEA">
        <w:rPr>
          <w:color w:val="auto"/>
          <w:lang w:val="en-US" w:eastAsia="en-US" w:bidi="en-US"/>
        </w:rPr>
        <w:t xml:space="preserve">lit. </w:t>
      </w:r>
      <w:r w:rsidR="00AF6C0A" w:rsidRPr="00C81FEA">
        <w:rPr>
          <w:color w:val="auto"/>
        </w:rPr>
        <w:t>b), Prestatorul are dreptul de a implica noi subcontractanți pe durata executării contractului, cu condiția ca nominalizarea acestora să nu reprezinte o modificare substanțială a contractului de achiziție publică.</w:t>
      </w:r>
    </w:p>
    <w:p w14:paraId="615D9975" w14:textId="77777777" w:rsidR="008D5B57" w:rsidRPr="00C81FEA" w:rsidRDefault="00AF6C0A" w:rsidP="008A1E68">
      <w:pPr>
        <w:pStyle w:val="BodyText"/>
        <w:numPr>
          <w:ilvl w:val="0"/>
          <w:numId w:val="8"/>
        </w:numPr>
        <w:shd w:val="clear" w:color="auto" w:fill="auto"/>
        <w:tabs>
          <w:tab w:val="left" w:pos="560"/>
        </w:tabs>
        <w:spacing w:line="276" w:lineRule="auto"/>
        <w:jc w:val="both"/>
        <w:rPr>
          <w:color w:val="auto"/>
        </w:rPr>
      </w:pPr>
      <w:r w:rsidRPr="00C81FEA">
        <w:rPr>
          <w:color w:val="auto"/>
        </w:rPr>
        <w:t xml:space="preserve">Situația prevăzută la Articolul 7.2 </w:t>
      </w:r>
      <w:r w:rsidRPr="00C81FEA">
        <w:rPr>
          <w:color w:val="auto"/>
          <w:lang w:val="en-US" w:eastAsia="en-US" w:bidi="en-US"/>
        </w:rPr>
        <w:t xml:space="preserve">lit. </w:t>
      </w:r>
      <w:r w:rsidRPr="00C81FEA">
        <w:rPr>
          <w:color w:val="auto"/>
        </w:rPr>
        <w:t xml:space="preserve">b) nu reprezintă o modificare substanțială in sensul </w:t>
      </w:r>
      <w:r w:rsidRPr="00C81FEA">
        <w:rPr>
          <w:color w:val="auto"/>
          <w:lang w:val="en-US" w:eastAsia="en-US" w:bidi="en-US"/>
        </w:rPr>
        <w:t xml:space="preserve">art. </w:t>
      </w:r>
      <w:r w:rsidRPr="00C81FEA">
        <w:rPr>
          <w:color w:val="auto"/>
        </w:rPr>
        <w:t>221 din Legea nr. 98/2016 privind achizițiile publice, cu modificările și completările ulterioare, dacă se îndeplinesc următoarele condiții cumulative:</w:t>
      </w:r>
    </w:p>
    <w:p w14:paraId="5ED5092D" w14:textId="77777777" w:rsidR="008D5B57" w:rsidRPr="00C81FEA" w:rsidRDefault="00AF6C0A" w:rsidP="008A1E68">
      <w:pPr>
        <w:pStyle w:val="BodyText"/>
        <w:numPr>
          <w:ilvl w:val="0"/>
          <w:numId w:val="12"/>
        </w:numPr>
        <w:shd w:val="clear" w:color="auto" w:fill="auto"/>
        <w:tabs>
          <w:tab w:val="left" w:pos="405"/>
        </w:tabs>
        <w:spacing w:line="276" w:lineRule="auto"/>
        <w:jc w:val="both"/>
        <w:rPr>
          <w:color w:val="auto"/>
        </w:rPr>
      </w:pPr>
      <w:r w:rsidRPr="00C81FEA">
        <w:rPr>
          <w:color w:val="auto"/>
        </w:rPr>
        <w:t xml:space="preserve">introducerea unui nou </w:t>
      </w:r>
      <w:r w:rsidRPr="00C81FEA">
        <w:rPr>
          <w:color w:val="auto"/>
          <w:lang w:val="en-US" w:eastAsia="en-US" w:bidi="en-US"/>
        </w:rPr>
        <w:t xml:space="preserve">subcontractant </w:t>
      </w:r>
      <w:r w:rsidRPr="00C81FEA">
        <w:rPr>
          <w:color w:val="auto"/>
        </w:rPr>
        <w:t>nu are impact asupra îndeplinirii criteriilor de calificare/selecție sau în privința aplicării criteriului de atribuire raportat la momentul evaluării ofertelor;</w:t>
      </w:r>
    </w:p>
    <w:p w14:paraId="2DCDDDDD" w14:textId="77777777" w:rsidR="008D5B57" w:rsidRPr="00C81FEA" w:rsidRDefault="00AF6C0A" w:rsidP="008A1E68">
      <w:pPr>
        <w:pStyle w:val="BodyText"/>
        <w:numPr>
          <w:ilvl w:val="0"/>
          <w:numId w:val="12"/>
        </w:numPr>
        <w:shd w:val="clear" w:color="auto" w:fill="auto"/>
        <w:tabs>
          <w:tab w:val="left" w:pos="405"/>
        </w:tabs>
        <w:spacing w:line="276" w:lineRule="auto"/>
        <w:jc w:val="both"/>
        <w:rPr>
          <w:color w:val="auto"/>
        </w:rPr>
      </w:pPr>
      <w:r w:rsidRPr="00C81FEA">
        <w:rPr>
          <w:color w:val="auto"/>
        </w:rPr>
        <w:t xml:space="preserve">introducerea unui nou </w:t>
      </w:r>
      <w:r w:rsidRPr="00C81FEA">
        <w:rPr>
          <w:color w:val="auto"/>
          <w:lang w:val="en-US" w:eastAsia="en-US" w:bidi="en-US"/>
        </w:rPr>
        <w:t xml:space="preserve">subcontractant </w:t>
      </w:r>
      <w:r w:rsidRPr="00C81FEA">
        <w:rPr>
          <w:color w:val="auto"/>
        </w:rPr>
        <w:t>nu modifică Prețul Contractului încheiat între Autoritatea Contractantă și Prestator;</w:t>
      </w:r>
    </w:p>
    <w:p w14:paraId="4DC52AF2" w14:textId="77777777" w:rsidR="008D5B57" w:rsidRPr="00C81FEA" w:rsidRDefault="00AF6C0A" w:rsidP="008A1E68">
      <w:pPr>
        <w:pStyle w:val="BodyText"/>
        <w:numPr>
          <w:ilvl w:val="0"/>
          <w:numId w:val="12"/>
        </w:numPr>
        <w:shd w:val="clear" w:color="auto" w:fill="auto"/>
        <w:tabs>
          <w:tab w:val="left" w:pos="405"/>
        </w:tabs>
        <w:spacing w:line="276" w:lineRule="auto"/>
        <w:jc w:val="both"/>
        <w:rPr>
          <w:color w:val="auto"/>
        </w:rPr>
      </w:pPr>
      <w:r w:rsidRPr="00C81FEA">
        <w:rPr>
          <w:color w:val="auto"/>
        </w:rPr>
        <w:t xml:space="preserve">introducerea unui nou </w:t>
      </w:r>
      <w:r w:rsidRPr="00C81FEA">
        <w:rPr>
          <w:color w:val="auto"/>
          <w:lang w:val="en-US" w:eastAsia="en-US" w:bidi="en-US"/>
        </w:rPr>
        <w:t xml:space="preserve">subcontractant </w:t>
      </w:r>
      <w:r w:rsidRPr="00C81FEA">
        <w:rPr>
          <w:color w:val="auto"/>
        </w:rPr>
        <w:t>este strict necesară pentru îndeplinirea contractului de achiziție publică;</w:t>
      </w:r>
    </w:p>
    <w:p w14:paraId="200D6094" w14:textId="77777777" w:rsidR="008D5B57" w:rsidRPr="00C81FEA" w:rsidRDefault="00AF6C0A" w:rsidP="008A1E68">
      <w:pPr>
        <w:pStyle w:val="BodyText"/>
        <w:numPr>
          <w:ilvl w:val="0"/>
          <w:numId w:val="12"/>
        </w:numPr>
        <w:shd w:val="clear" w:color="auto" w:fill="auto"/>
        <w:tabs>
          <w:tab w:val="left" w:pos="405"/>
        </w:tabs>
        <w:spacing w:line="276" w:lineRule="auto"/>
        <w:jc w:val="both"/>
        <w:rPr>
          <w:color w:val="auto"/>
        </w:rPr>
      </w:pPr>
      <w:r w:rsidRPr="00C81FEA">
        <w:rPr>
          <w:color w:val="auto"/>
        </w:rPr>
        <w:t xml:space="preserve">prin introducerea unui nou </w:t>
      </w:r>
      <w:r w:rsidRPr="00C81FEA">
        <w:rPr>
          <w:color w:val="auto"/>
          <w:lang w:val="en-US" w:eastAsia="en-US" w:bidi="en-US"/>
        </w:rPr>
        <w:t xml:space="preserve">subcontractant </w:t>
      </w:r>
      <w:r w:rsidRPr="00C81FEA">
        <w:rPr>
          <w:color w:val="auto"/>
        </w:rPr>
        <w:t>nu este schimbat caracterul general al obiectului contractului de achiziție publică, fapt ce presupune că scopul contractului, precum și indicatorii principali ce caracterizează rezultatul respectivului contract rămân nemodificați.</w:t>
      </w:r>
    </w:p>
    <w:p w14:paraId="3C3EDF5D" w14:textId="77777777" w:rsidR="008D5B57" w:rsidRPr="00C81FEA" w:rsidRDefault="000D55C2" w:rsidP="008A1E68">
      <w:pPr>
        <w:pStyle w:val="BodyText"/>
        <w:numPr>
          <w:ilvl w:val="0"/>
          <w:numId w:val="8"/>
        </w:numPr>
        <w:shd w:val="clear" w:color="auto" w:fill="auto"/>
        <w:tabs>
          <w:tab w:val="left" w:pos="560"/>
        </w:tabs>
        <w:spacing w:line="276" w:lineRule="auto"/>
        <w:jc w:val="both"/>
        <w:rPr>
          <w:color w:val="auto"/>
        </w:rPr>
      </w:pPr>
      <w:r w:rsidRPr="00C81FEA">
        <w:rPr>
          <w:color w:val="auto"/>
        </w:rPr>
        <w:t>I</w:t>
      </w:r>
      <w:r w:rsidR="00AF6C0A" w:rsidRPr="00C81FEA">
        <w:rPr>
          <w:color w:val="auto"/>
        </w:rPr>
        <w:t xml:space="preserve">n situația prevăzută la Articolul 7.2 </w:t>
      </w:r>
      <w:r w:rsidR="00AF6C0A" w:rsidRPr="00C81FEA">
        <w:rPr>
          <w:color w:val="auto"/>
          <w:lang w:val="en-US" w:eastAsia="en-US" w:bidi="en-US"/>
        </w:rPr>
        <w:t xml:space="preserve">lit. </w:t>
      </w:r>
      <w:r w:rsidR="00AF6C0A" w:rsidRPr="00C81FEA">
        <w:rPr>
          <w:color w:val="auto"/>
        </w:rPr>
        <w:t xml:space="preserve">c), în cazul în care un contract de subcontractare este denunțat unilateral/reziliat de către una dintre părți, Prestatorul are obligația de a prelua partea/părțile din contract aferente activității subcontractate sau de a înlocui acest </w:t>
      </w:r>
      <w:r w:rsidR="00AF6C0A" w:rsidRPr="00C81FEA">
        <w:rPr>
          <w:color w:val="auto"/>
          <w:lang w:val="en-US" w:eastAsia="en-US" w:bidi="en-US"/>
        </w:rPr>
        <w:t xml:space="preserve">subcontractant </w:t>
      </w:r>
      <w:r w:rsidR="00AF6C0A" w:rsidRPr="00C81FEA">
        <w:rPr>
          <w:color w:val="auto"/>
        </w:rPr>
        <w:t xml:space="preserve">cu un nou </w:t>
      </w:r>
      <w:r w:rsidR="00AF6C0A" w:rsidRPr="00C81FEA">
        <w:rPr>
          <w:color w:val="auto"/>
          <w:lang w:val="en-US" w:eastAsia="en-US" w:bidi="en-US"/>
        </w:rPr>
        <w:t xml:space="preserve">subcontractant </w:t>
      </w:r>
      <w:r w:rsidR="00AF6C0A" w:rsidRPr="00C81FEA">
        <w:rPr>
          <w:color w:val="auto"/>
        </w:rPr>
        <w:t xml:space="preserve">în condițiile Articolul 7.2 </w:t>
      </w:r>
      <w:r w:rsidR="00AF6C0A" w:rsidRPr="00C81FEA">
        <w:rPr>
          <w:color w:val="auto"/>
          <w:lang w:val="en-US" w:eastAsia="en-US" w:bidi="en-US"/>
        </w:rPr>
        <w:t xml:space="preserve">lit. </w:t>
      </w:r>
      <w:r w:rsidR="00AF6C0A" w:rsidRPr="00C81FEA">
        <w:rPr>
          <w:color w:val="auto"/>
        </w:rPr>
        <w:t>a).</w:t>
      </w:r>
    </w:p>
    <w:p w14:paraId="530BC535" w14:textId="77777777" w:rsidR="008D5B57" w:rsidRPr="00C81FEA" w:rsidRDefault="00AF6C0A" w:rsidP="008A1E68">
      <w:pPr>
        <w:pStyle w:val="BodyText"/>
        <w:numPr>
          <w:ilvl w:val="0"/>
          <w:numId w:val="8"/>
        </w:numPr>
        <w:shd w:val="clear" w:color="auto" w:fill="auto"/>
        <w:tabs>
          <w:tab w:val="left" w:pos="539"/>
        </w:tabs>
        <w:spacing w:line="276" w:lineRule="auto"/>
        <w:jc w:val="both"/>
        <w:rPr>
          <w:color w:val="auto"/>
        </w:rPr>
      </w:pPr>
      <w:r w:rsidRPr="00C81FEA">
        <w:rPr>
          <w:color w:val="auto"/>
        </w:rPr>
        <w:t>Prestatorul va răspunde pentru actele și faptele subcontractantilor săi și ale experților, agenților, salariaților acestora, ca și cum ar fi actele sau faptele Prestatorului, ale experților, agenților sau salariaților acestuia. Aprobarea de către Autoritatea Contractantă a subcontractării oricărei părți a prezentului contract de achiziție publică sau a angajării de către Prestator a unor subcontractanți pentru desfășurarea activităților stabilite nu va exonera Prestatorul de niciuna dintre obligațiile sale asumate prin Contractul de Servicii.</w:t>
      </w:r>
    </w:p>
    <w:p w14:paraId="0599549B" w14:textId="77777777" w:rsidR="008D5B57" w:rsidRPr="00C81FEA" w:rsidRDefault="00AF6C0A" w:rsidP="008A1E68">
      <w:pPr>
        <w:pStyle w:val="BodyText"/>
        <w:numPr>
          <w:ilvl w:val="0"/>
          <w:numId w:val="8"/>
        </w:numPr>
        <w:shd w:val="clear" w:color="auto" w:fill="auto"/>
        <w:tabs>
          <w:tab w:val="left" w:pos="539"/>
        </w:tabs>
        <w:spacing w:line="276" w:lineRule="auto"/>
        <w:jc w:val="both"/>
        <w:rPr>
          <w:color w:val="auto"/>
        </w:rPr>
      </w:pPr>
      <w:r w:rsidRPr="00C81FEA">
        <w:rPr>
          <w:color w:val="auto"/>
        </w:rPr>
        <w:t>Orice modificare a contractului prin înlocuirea/introducerea subcontractanților pe durata executării contractului de achiziție publică se va realiza prin Act adițional cu respectarea prevederilor prezentului contract, iar acesta va reprezenta acordul de voință al Autorității Contractante.</w:t>
      </w:r>
    </w:p>
    <w:p w14:paraId="664F6352" w14:textId="77777777" w:rsidR="008D5B57" w:rsidRPr="00C81FEA" w:rsidRDefault="000D55C2" w:rsidP="008A1E68">
      <w:pPr>
        <w:pStyle w:val="BodyText"/>
        <w:numPr>
          <w:ilvl w:val="0"/>
          <w:numId w:val="8"/>
        </w:numPr>
        <w:shd w:val="clear" w:color="auto" w:fill="auto"/>
        <w:tabs>
          <w:tab w:val="left" w:pos="539"/>
        </w:tabs>
        <w:spacing w:line="276" w:lineRule="auto"/>
        <w:jc w:val="both"/>
        <w:rPr>
          <w:color w:val="auto"/>
        </w:rPr>
      </w:pPr>
      <w:r w:rsidRPr="00C81FEA">
        <w:rPr>
          <w:color w:val="auto"/>
        </w:rPr>
        <w:t>I</w:t>
      </w:r>
      <w:r w:rsidR="00AF6C0A" w:rsidRPr="00C81FEA">
        <w:rPr>
          <w:color w:val="auto"/>
        </w:rPr>
        <w:t>n cazul subcontractării, executarea contractului de achiziție publică rămâne în obligația și sub supravegherea Prestatorului și acesta va răspunde față de Autoritatea Contractantă pentru calitatea prestației subcontractantului, Prestatorul având însă drept de regres împotriva subcontractantului.</w:t>
      </w:r>
    </w:p>
    <w:p w14:paraId="0EA236A8" w14:textId="77777777" w:rsidR="008D5B57" w:rsidRPr="00C81FEA" w:rsidRDefault="000D55C2" w:rsidP="008A1E68">
      <w:pPr>
        <w:pStyle w:val="BodyText"/>
        <w:numPr>
          <w:ilvl w:val="0"/>
          <w:numId w:val="8"/>
        </w:numPr>
        <w:shd w:val="clear" w:color="auto" w:fill="auto"/>
        <w:tabs>
          <w:tab w:val="left" w:pos="539"/>
        </w:tabs>
        <w:spacing w:line="276" w:lineRule="auto"/>
        <w:jc w:val="both"/>
        <w:rPr>
          <w:color w:val="auto"/>
        </w:rPr>
      </w:pPr>
      <w:r w:rsidRPr="00C81FEA">
        <w:rPr>
          <w:color w:val="auto"/>
        </w:rPr>
        <w:t>I</w:t>
      </w:r>
      <w:r w:rsidR="00AF6C0A" w:rsidRPr="00C81FEA">
        <w:rPr>
          <w:color w:val="auto"/>
        </w:rPr>
        <w:t xml:space="preserve">n cazul în care un </w:t>
      </w:r>
      <w:r w:rsidR="00AF6C0A" w:rsidRPr="00C81FEA">
        <w:rPr>
          <w:color w:val="auto"/>
          <w:lang w:val="en-US" w:eastAsia="en-US" w:bidi="en-US"/>
        </w:rPr>
        <w:t xml:space="preserve">subcontractant </w:t>
      </w:r>
      <w:r w:rsidR="00AF6C0A" w:rsidRPr="00C81FEA">
        <w:rPr>
          <w:color w:val="auto"/>
        </w:rPr>
        <w:t xml:space="preserve">nu își execută obligațiile asumate prin contractul de subcontractare față de Prestator, Autoritatea Contractantă sau Managerul de Proiect poate/pot solicita Prestatorului fie să înlocuiască respectivul </w:t>
      </w:r>
      <w:r w:rsidR="00AF6C0A" w:rsidRPr="00C81FEA">
        <w:rPr>
          <w:color w:val="auto"/>
          <w:lang w:val="en-US" w:eastAsia="en-US" w:bidi="en-US"/>
        </w:rPr>
        <w:t xml:space="preserve">subcontractant </w:t>
      </w:r>
      <w:r w:rsidR="00AF6C0A" w:rsidRPr="00C81FEA">
        <w:rPr>
          <w:color w:val="auto"/>
        </w:rPr>
        <w:t xml:space="preserve">cu un </w:t>
      </w:r>
      <w:r w:rsidR="00AF6C0A" w:rsidRPr="00C81FEA">
        <w:rPr>
          <w:color w:val="auto"/>
          <w:lang w:val="en-US" w:eastAsia="en-US" w:bidi="en-US"/>
        </w:rPr>
        <w:t xml:space="preserve">subcontractant </w:t>
      </w:r>
      <w:r w:rsidR="00AF6C0A" w:rsidRPr="00C81FEA">
        <w:rPr>
          <w:color w:val="auto"/>
        </w:rPr>
        <w:t>având calificările și experiența solicitate de Autoritatea Contractantă, fie să preia el însuși executarea contractului.</w:t>
      </w:r>
    </w:p>
    <w:p w14:paraId="001773CC" w14:textId="77777777" w:rsidR="008D5B57" w:rsidRPr="00C81FEA" w:rsidRDefault="00AF6C0A" w:rsidP="008A1E68">
      <w:pPr>
        <w:pStyle w:val="BodyText"/>
        <w:numPr>
          <w:ilvl w:val="0"/>
          <w:numId w:val="8"/>
        </w:numPr>
        <w:shd w:val="clear" w:color="auto" w:fill="auto"/>
        <w:tabs>
          <w:tab w:val="left" w:pos="540"/>
        </w:tabs>
        <w:spacing w:line="276" w:lineRule="auto"/>
        <w:jc w:val="both"/>
        <w:rPr>
          <w:color w:val="auto"/>
        </w:rPr>
      </w:pPr>
      <w:r w:rsidRPr="00C81FEA">
        <w:rPr>
          <w:color w:val="auto"/>
        </w:rPr>
        <w:t xml:space="preserve">Introducerea unui nou </w:t>
      </w:r>
      <w:r w:rsidRPr="00C81FEA">
        <w:rPr>
          <w:color w:val="auto"/>
          <w:lang w:val="en-US" w:eastAsia="en-US" w:bidi="en-US"/>
        </w:rPr>
        <w:t xml:space="preserve">subcontractant, </w:t>
      </w:r>
      <w:r w:rsidRPr="00C81FEA">
        <w:rPr>
          <w:color w:val="auto"/>
        </w:rPr>
        <w:t xml:space="preserve">orice schimbare a subcontractantului, sau orice încredințare a activităților stabilite în cadrul prezentului contract de către </w:t>
      </w:r>
      <w:r w:rsidRPr="00C81FEA">
        <w:rPr>
          <w:color w:val="auto"/>
          <w:lang w:val="en-US" w:eastAsia="en-US" w:bidi="en-US"/>
        </w:rPr>
        <w:t xml:space="preserve">subcontractant </w:t>
      </w:r>
      <w:r w:rsidRPr="00C81FEA">
        <w:rPr>
          <w:color w:val="auto"/>
        </w:rPr>
        <w:t>către terțe părți, fără aprobarea prealabilă în scris a Autorității Contractante, va fi considerată o încălcare a contractului, situație care îndreptățește Autoritatea Contractantă la aplicarea unei penalități Prestatorului, în cuantum de 20% din suma alocată pentru activitățile subcontractate, pentru fiecare caz în parte, asa cum reiese din contractul de subcontractare.</w:t>
      </w:r>
    </w:p>
    <w:p w14:paraId="1EC20565" w14:textId="77777777" w:rsidR="008D5B57" w:rsidRPr="00C81FEA" w:rsidRDefault="000D55C2" w:rsidP="008A1E68">
      <w:pPr>
        <w:pStyle w:val="BodyText"/>
        <w:numPr>
          <w:ilvl w:val="0"/>
          <w:numId w:val="8"/>
        </w:numPr>
        <w:shd w:val="clear" w:color="auto" w:fill="auto"/>
        <w:tabs>
          <w:tab w:val="left" w:pos="539"/>
        </w:tabs>
        <w:spacing w:line="276" w:lineRule="auto"/>
        <w:jc w:val="both"/>
        <w:rPr>
          <w:color w:val="auto"/>
        </w:rPr>
      </w:pPr>
      <w:r w:rsidRPr="00C81FEA">
        <w:rPr>
          <w:color w:val="auto"/>
        </w:rPr>
        <w:t>I</w:t>
      </w:r>
      <w:r w:rsidR="00AF6C0A" w:rsidRPr="00C81FEA">
        <w:rPr>
          <w:color w:val="auto"/>
        </w:rPr>
        <w:t xml:space="preserve">n situația în care este necesară înlocuirea unui </w:t>
      </w:r>
      <w:r w:rsidR="00AF6C0A" w:rsidRPr="00C81FEA">
        <w:rPr>
          <w:color w:val="auto"/>
          <w:lang w:val="en-US" w:eastAsia="en-US" w:bidi="en-US"/>
        </w:rPr>
        <w:t xml:space="preserve">subcontractant, </w:t>
      </w:r>
      <w:r w:rsidR="00AF6C0A" w:rsidRPr="00C81FEA">
        <w:rPr>
          <w:color w:val="auto"/>
        </w:rPr>
        <w:t xml:space="preserve">Prestatorul are obligația de a nu încheia un nou contract de subcontractare cu niciunul/oricare dintre ofertanții declarați necâstigători </w:t>
      </w:r>
      <w:r w:rsidR="00AF6C0A" w:rsidRPr="00C81FEA">
        <w:rPr>
          <w:color w:val="auto"/>
        </w:rPr>
        <w:lastRenderedPageBreak/>
        <w:t>în cadrul procedurii de atribuire a prezentului contract de achiziție publică.</w:t>
      </w:r>
    </w:p>
    <w:p w14:paraId="1455B495" w14:textId="77777777" w:rsidR="008D5B57" w:rsidRPr="00C81FEA" w:rsidRDefault="00AF6C0A" w:rsidP="008A1E68">
      <w:pPr>
        <w:pStyle w:val="BodyText"/>
        <w:numPr>
          <w:ilvl w:val="0"/>
          <w:numId w:val="8"/>
        </w:numPr>
        <w:shd w:val="clear" w:color="auto" w:fill="auto"/>
        <w:tabs>
          <w:tab w:val="left" w:pos="539"/>
        </w:tabs>
        <w:spacing w:line="276" w:lineRule="auto"/>
        <w:jc w:val="both"/>
        <w:rPr>
          <w:color w:val="auto"/>
        </w:rPr>
      </w:pPr>
      <w:r w:rsidRPr="00C81FEA">
        <w:rPr>
          <w:color w:val="auto"/>
        </w:rPr>
        <w:t>Nerespectarea obligațiilor cu privire la declararea/înlocuirea subcontractanților de către Prestator potrivit prevederilor prezentului articol din contractul de achiziție publică va fi considerată o încălcare a prezentului contract.</w:t>
      </w:r>
    </w:p>
    <w:p w14:paraId="36FD84C8" w14:textId="77777777" w:rsidR="008D5B57" w:rsidRPr="00C81FEA" w:rsidRDefault="00AF6C0A" w:rsidP="008A1E68">
      <w:pPr>
        <w:pStyle w:val="BodyText"/>
        <w:numPr>
          <w:ilvl w:val="0"/>
          <w:numId w:val="8"/>
        </w:numPr>
        <w:shd w:val="clear" w:color="auto" w:fill="auto"/>
        <w:tabs>
          <w:tab w:val="left" w:pos="539"/>
        </w:tabs>
        <w:spacing w:line="276" w:lineRule="auto"/>
        <w:jc w:val="both"/>
        <w:rPr>
          <w:color w:val="auto"/>
        </w:rPr>
      </w:pPr>
      <w:r w:rsidRPr="00C81FEA">
        <w:rPr>
          <w:color w:val="auto"/>
        </w:rPr>
        <w:t>In situația in care Subcontractantul/Subcontractanții își exprimat opțiunea de a fi plătit/platiti direct de către Beneficiar, Contractele de Subcontractare vor include, pe langa cele mai sus menționate, in mod obligatoriu o anexa in care Ofertantul desemnat câștigător si Subcontractantul:</w:t>
      </w:r>
    </w:p>
    <w:p w14:paraId="36DBBF87" w14:textId="77777777" w:rsidR="008D5B57" w:rsidRPr="00C81FEA" w:rsidRDefault="00AF6C0A" w:rsidP="008A1E68">
      <w:pPr>
        <w:pStyle w:val="BodyText"/>
        <w:numPr>
          <w:ilvl w:val="0"/>
          <w:numId w:val="92"/>
        </w:numPr>
        <w:shd w:val="clear" w:color="auto" w:fill="auto"/>
        <w:spacing w:line="276" w:lineRule="auto"/>
        <w:jc w:val="both"/>
        <w:rPr>
          <w:color w:val="auto"/>
        </w:rPr>
      </w:pPr>
      <w:r w:rsidRPr="00C81FEA">
        <w:rPr>
          <w:color w:val="auto"/>
        </w:rPr>
        <w:t>vor consemna opțiunea privind plata directa a Subcontractantului;</w:t>
      </w:r>
    </w:p>
    <w:p w14:paraId="274F73D6" w14:textId="77777777" w:rsidR="008D5B57" w:rsidRPr="00C81FEA" w:rsidRDefault="00AF6C0A" w:rsidP="008A1E68">
      <w:pPr>
        <w:pStyle w:val="BodyText"/>
        <w:numPr>
          <w:ilvl w:val="0"/>
          <w:numId w:val="92"/>
        </w:numPr>
        <w:shd w:val="clear" w:color="auto" w:fill="auto"/>
        <w:spacing w:line="276" w:lineRule="auto"/>
        <w:jc w:val="both"/>
        <w:rPr>
          <w:color w:val="auto"/>
        </w:rPr>
      </w:pPr>
      <w:r w:rsidRPr="00C81FEA">
        <w:rPr>
          <w:color w:val="auto"/>
        </w:rPr>
        <w:t>vor preciza contul de Trezorerie al Subcontractantului in care se vor realiza direct plățile;</w:t>
      </w:r>
    </w:p>
    <w:p w14:paraId="2E1BB1C2" w14:textId="77777777" w:rsidR="008D5B57" w:rsidRPr="00C81FEA" w:rsidRDefault="00AF6C0A" w:rsidP="008A1E68">
      <w:pPr>
        <w:pStyle w:val="BodyText"/>
        <w:numPr>
          <w:ilvl w:val="0"/>
          <w:numId w:val="92"/>
        </w:numPr>
        <w:shd w:val="clear" w:color="auto" w:fill="auto"/>
        <w:spacing w:line="276" w:lineRule="auto"/>
        <w:jc w:val="both"/>
        <w:rPr>
          <w:color w:val="auto"/>
        </w:rPr>
      </w:pPr>
      <w:r w:rsidRPr="00C81FEA">
        <w:rPr>
          <w:color w:val="auto"/>
        </w:rPr>
        <w:t>vor indica valoarea aferenta serviciilor pentru care isi exprima opțiunea privind plata directa de către Beneficiar.</w:t>
      </w:r>
    </w:p>
    <w:p w14:paraId="777F3138" w14:textId="77777777" w:rsidR="00756BB7" w:rsidRPr="00C81FEA" w:rsidRDefault="00756BB7" w:rsidP="008A1E68">
      <w:pPr>
        <w:pStyle w:val="BodyText"/>
        <w:numPr>
          <w:ilvl w:val="0"/>
          <w:numId w:val="8"/>
        </w:numPr>
        <w:shd w:val="clear" w:color="auto" w:fill="auto"/>
        <w:tabs>
          <w:tab w:val="left" w:pos="539"/>
        </w:tabs>
        <w:spacing w:after="260" w:line="276" w:lineRule="auto"/>
        <w:jc w:val="both"/>
        <w:rPr>
          <w:color w:val="auto"/>
        </w:rPr>
      </w:pPr>
      <w:r w:rsidRPr="00C81FEA">
        <w:rPr>
          <w:color w:val="auto"/>
        </w:rPr>
        <w:t>In situația in care Subcontractantul/Subcontractanții își exprimat opțiunea de a fi plătit/platiti direct de către Beneficiar, serviciile prestate de catre Sub</w:t>
      </w:r>
      <w:r w:rsidR="00D24544" w:rsidRPr="00C81FEA">
        <w:rPr>
          <w:color w:val="auto"/>
        </w:rPr>
        <w:t>contractant/Subcontractanti, vor fi</w:t>
      </w:r>
      <w:r w:rsidR="00E947CF" w:rsidRPr="00C81FEA">
        <w:rPr>
          <w:color w:val="auto"/>
        </w:rPr>
        <w:t xml:space="preserve"> receptionate , fiind  supuse aceluiasi regim de acceptare de catre Beneficiar, ca in cazul Prestatorului. Niciun serviciu prestat de catre Subcontractantul/Subcontractanții nu va fi acceptat de Beneficiar, fara a fi receptionat de catre comisia de receptie a acestuia din urma, fara obiectiuni. Documentul prin care se solicita plata  , va fi insotit </w:t>
      </w:r>
      <w:r w:rsidR="0039127B" w:rsidRPr="00C81FEA">
        <w:rPr>
          <w:color w:val="auto"/>
        </w:rPr>
        <w:t xml:space="preserve">, </w:t>
      </w:r>
      <w:r w:rsidR="00E947CF" w:rsidRPr="00C81FEA">
        <w:rPr>
          <w:color w:val="auto"/>
        </w:rPr>
        <w:t>in mod obligtoriu</w:t>
      </w:r>
      <w:r w:rsidR="0039127B" w:rsidRPr="00C81FEA">
        <w:rPr>
          <w:color w:val="auto"/>
        </w:rPr>
        <w:t xml:space="preserve">, </w:t>
      </w:r>
      <w:r w:rsidR="00E947CF" w:rsidRPr="00C81FEA">
        <w:rPr>
          <w:color w:val="auto"/>
        </w:rPr>
        <w:t xml:space="preserve"> </w:t>
      </w:r>
      <w:r w:rsidR="0039127B" w:rsidRPr="00C81FEA">
        <w:rPr>
          <w:color w:val="auto"/>
        </w:rPr>
        <w:t xml:space="preserve">si de  documentul care atesta efectuarea receptiei serviciului a carei contravaloare urmeaza sa se plateasca. </w:t>
      </w:r>
    </w:p>
    <w:p w14:paraId="65903810" w14:textId="77777777" w:rsidR="008D5B57" w:rsidRPr="00C81FEA" w:rsidRDefault="00AF6C0A" w:rsidP="008A1E68">
      <w:pPr>
        <w:pStyle w:val="BodyText"/>
        <w:numPr>
          <w:ilvl w:val="0"/>
          <w:numId w:val="8"/>
        </w:numPr>
        <w:shd w:val="clear" w:color="auto" w:fill="auto"/>
        <w:tabs>
          <w:tab w:val="left" w:pos="539"/>
        </w:tabs>
        <w:spacing w:after="260" w:line="276" w:lineRule="auto"/>
        <w:jc w:val="both"/>
        <w:rPr>
          <w:color w:val="auto"/>
        </w:rPr>
      </w:pPr>
      <w:r w:rsidRPr="00C81FEA">
        <w:rPr>
          <w:color w:val="auto"/>
        </w:rPr>
        <w:t xml:space="preserve">Răspunderea contractantului in ceea ce privește modul de îndeplinire a contractului nu este diminuata in cazul in care o parte/ </w:t>
      </w:r>
      <w:r w:rsidRPr="00C81FEA">
        <w:rPr>
          <w:color w:val="auto"/>
          <w:lang w:val="en-US" w:eastAsia="en-US" w:bidi="en-US"/>
        </w:rPr>
        <w:t xml:space="preserve">parti </w:t>
      </w:r>
      <w:r w:rsidRPr="00C81FEA">
        <w:rPr>
          <w:color w:val="auto"/>
        </w:rPr>
        <w:t>din acesta sunt indeplinite de subcontractanți.</w:t>
      </w:r>
    </w:p>
    <w:p w14:paraId="68C3AE6D" w14:textId="77777777" w:rsidR="008D5B57" w:rsidRPr="00C81FEA" w:rsidRDefault="00AF6C0A" w:rsidP="008A1E68">
      <w:pPr>
        <w:pStyle w:val="Heading10"/>
        <w:keepNext/>
        <w:keepLines/>
        <w:shd w:val="clear" w:color="auto" w:fill="auto"/>
        <w:spacing w:line="276" w:lineRule="auto"/>
        <w:jc w:val="both"/>
        <w:rPr>
          <w:color w:val="auto"/>
        </w:rPr>
      </w:pPr>
      <w:bookmarkStart w:id="14" w:name="bookmark12"/>
      <w:bookmarkStart w:id="15" w:name="bookmark13"/>
      <w:r w:rsidRPr="00C81FEA">
        <w:rPr>
          <w:color w:val="auto"/>
        </w:rPr>
        <w:t>Articolul 8 Asigurarea informațiilor de către Autoritatea Contractantă</w:t>
      </w:r>
      <w:bookmarkEnd w:id="14"/>
      <w:bookmarkEnd w:id="15"/>
    </w:p>
    <w:p w14:paraId="36078C07" w14:textId="77777777" w:rsidR="008D5B57" w:rsidRPr="00C81FEA" w:rsidRDefault="00AF6C0A" w:rsidP="008A1E68">
      <w:pPr>
        <w:pStyle w:val="BodyText"/>
        <w:numPr>
          <w:ilvl w:val="0"/>
          <w:numId w:val="13"/>
        </w:numPr>
        <w:shd w:val="clear" w:color="auto" w:fill="auto"/>
        <w:tabs>
          <w:tab w:val="left" w:pos="539"/>
        </w:tabs>
        <w:spacing w:line="276" w:lineRule="auto"/>
        <w:jc w:val="both"/>
        <w:rPr>
          <w:color w:val="auto"/>
        </w:rPr>
      </w:pPr>
      <w:r w:rsidRPr="00C81FEA">
        <w:rPr>
          <w:color w:val="auto"/>
        </w:rPr>
        <w:t>Autoritatea Contractantă va pune la dispoziția Prestatorului cu promptitudine orice informații și/sau documente/studii existente pe care le deține și care pot fi relevante pentru realizarea contractului. Aceste documente vor fi returnate Autorității Contractante la sfârșitul perioadei de implementare a contractului sau la solicitarea Autorității Contractante.</w:t>
      </w:r>
    </w:p>
    <w:p w14:paraId="5A93A8C1" w14:textId="77777777" w:rsidR="008D5B57" w:rsidRPr="00C81FEA" w:rsidRDefault="00AF6C0A" w:rsidP="008A1E68">
      <w:pPr>
        <w:pStyle w:val="BodyText"/>
        <w:numPr>
          <w:ilvl w:val="0"/>
          <w:numId w:val="13"/>
        </w:numPr>
        <w:shd w:val="clear" w:color="auto" w:fill="auto"/>
        <w:tabs>
          <w:tab w:val="left" w:pos="539"/>
        </w:tabs>
        <w:spacing w:line="276" w:lineRule="auto"/>
        <w:jc w:val="both"/>
        <w:rPr>
          <w:color w:val="auto"/>
        </w:rPr>
      </w:pPr>
      <w:r w:rsidRPr="00C81FEA">
        <w:rPr>
          <w:color w:val="auto"/>
        </w:rPr>
        <w:t>Autoritatea Contractantă va asigura accesul la alte date relevante, care vor fi solicitate în mod rezonabil de către Prestator, în limita existenței lor și va colabora, atât cât este posibil, cu Prestatorul, pentru furnizarea informațiilor pe care acesta din urmă le poate solicita în mod rezonabil pentru realizarea contractului.</w:t>
      </w:r>
    </w:p>
    <w:p w14:paraId="6DBDE780" w14:textId="77777777" w:rsidR="008D5B57" w:rsidRPr="00C81FEA" w:rsidRDefault="00AF6C0A" w:rsidP="008A1E68">
      <w:pPr>
        <w:pStyle w:val="BodyText"/>
        <w:numPr>
          <w:ilvl w:val="0"/>
          <w:numId w:val="13"/>
        </w:numPr>
        <w:shd w:val="clear" w:color="auto" w:fill="auto"/>
        <w:tabs>
          <w:tab w:val="left" w:pos="539"/>
        </w:tabs>
        <w:spacing w:after="240" w:line="276" w:lineRule="auto"/>
        <w:jc w:val="both"/>
        <w:rPr>
          <w:color w:val="auto"/>
        </w:rPr>
      </w:pPr>
      <w:r w:rsidRPr="00C81FEA">
        <w:rPr>
          <w:color w:val="auto"/>
        </w:rPr>
        <w:t xml:space="preserve">Autoritatea Contractantă va asigura legătura cu instituțiile guvernamentale relevante, ministere, autorități locale, </w:t>
      </w:r>
      <w:r w:rsidRPr="00C81FEA">
        <w:rPr>
          <w:color w:val="auto"/>
          <w:lang w:val="en-US" w:eastAsia="en-US" w:bidi="en-US"/>
        </w:rPr>
        <w:t>etc.</w:t>
      </w:r>
    </w:p>
    <w:p w14:paraId="29670F37" w14:textId="77777777" w:rsidR="008D5B57" w:rsidRPr="00C81FEA" w:rsidRDefault="00AF6C0A" w:rsidP="008A1E68">
      <w:pPr>
        <w:pStyle w:val="Heading10"/>
        <w:keepNext/>
        <w:keepLines/>
        <w:shd w:val="clear" w:color="auto" w:fill="auto"/>
        <w:spacing w:line="276" w:lineRule="auto"/>
        <w:jc w:val="both"/>
        <w:rPr>
          <w:color w:val="auto"/>
        </w:rPr>
      </w:pPr>
      <w:bookmarkStart w:id="16" w:name="bookmark14"/>
      <w:bookmarkStart w:id="17" w:name="bookmark15"/>
      <w:r w:rsidRPr="00C81FEA">
        <w:rPr>
          <w:color w:val="auto"/>
        </w:rPr>
        <w:t>Articolul 9 Obligații Generale ale Prestatorului</w:t>
      </w:r>
      <w:bookmarkEnd w:id="16"/>
      <w:bookmarkEnd w:id="17"/>
    </w:p>
    <w:p w14:paraId="71BF723E" w14:textId="77777777" w:rsidR="008D5B57" w:rsidRPr="00C81FEA" w:rsidRDefault="00AF6C0A" w:rsidP="008A1E68">
      <w:pPr>
        <w:pStyle w:val="BodyText"/>
        <w:numPr>
          <w:ilvl w:val="0"/>
          <w:numId w:val="14"/>
        </w:numPr>
        <w:shd w:val="clear" w:color="auto" w:fill="auto"/>
        <w:tabs>
          <w:tab w:val="left" w:pos="474"/>
        </w:tabs>
        <w:spacing w:after="260" w:line="276" w:lineRule="auto"/>
        <w:jc w:val="both"/>
        <w:rPr>
          <w:color w:val="auto"/>
        </w:rPr>
      </w:pPr>
      <w:r w:rsidRPr="00C81FEA">
        <w:rPr>
          <w:color w:val="auto"/>
        </w:rPr>
        <w:t>Prestatorul va presta Serviciile prevăzute în Caietul de Sarcini, în condițiile și la termenele stabilite în Caietul de Sarcini și prin prezentul Contract.</w:t>
      </w:r>
    </w:p>
    <w:p w14:paraId="588E9661"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Prestatorul va respecta și se va supune tuturor legilor și reglementărilor legale în vigoare în România și se va asigura că și personalul său, salariat sau contractat de acesta, conducerea sa, subordonații acestuia și salariații din teritoriu vor respecta și se vor supune de asemenea acelorași legi și reglementări.</w:t>
      </w:r>
    </w:p>
    <w:p w14:paraId="712BE9C4"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Prestatorul va despăgubi Autoritatea Contractantă în cazul oricăror pretenții și acțiuni injustiție rezultate din orice încălcări ale prevederilor în vigoare de către Prestator, personalul său, salariat sau contractat de acesta, inclusiv conducerea sa, subordonații acestuia, precum și salariații din teritoriu.</w:t>
      </w:r>
    </w:p>
    <w:p w14:paraId="3CB3FEF0"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 xml:space="preserve">Prestatorul va realiza Serviciile în baza Contractului de Servicii cu atenție, eficiență și diligență, </w:t>
      </w:r>
      <w:r w:rsidRPr="00C81FEA">
        <w:rPr>
          <w:color w:val="auto"/>
        </w:rPr>
        <w:lastRenderedPageBreak/>
        <w:t>conform celor mai înalte standarde profesionale, cu respectarea termenelor limită stabilite pentru fiecare etapă de realizare a Serviciilor potrivit prevederilor Contractului de Servicii.</w:t>
      </w:r>
    </w:p>
    <w:p w14:paraId="6048050B"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Prestatorul se va conforma Ordinelor Administrative/Dispozițiilor Administrative și solicitărilor reprezentantului legal al Autorității Contractante/Managerului de Proiect, în termenele comunicate de către acesta. Când Prestatorul apreciază că Ordinele Administrative/ Dispozițiile Administrative sunt emise cu depășirea competenței reprezentantului legal al Autorității Contractante/Managerului de Proiect, ori nu corespund scopului Contractului de Servicii, va notifica Managerul de Proiect, sub sancțiunea decăderii, într-un termen de 10 zile de la data primirii Ordinului. Executarea Ordinului Administrativ/ Dispoziției Administrative nu va fi suspendată prin această notificare.</w:t>
      </w:r>
    </w:p>
    <w:p w14:paraId="45F65841"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Prestatorul va considera toate documentele și informațiile care ii sunt puse la dispoziție referitoare la Contractul de Servicii drept private și confidențiale și, cu excepția cazului în care este necesar pentru executarea Contractului, nu va publica sau divulga niciun element al Contractului de Servicii fără acordul scris prealabil al Autorității Contractante ori al Managerului de Proiect. Dacă există divergențe cu privire la necesitatea publicării sau divulgării în scopul executării Contractului de Servicii, decizia finală va aparține Autorității Contractante.</w:t>
      </w:r>
    </w:p>
    <w:p w14:paraId="16A4869D"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Dacă Prestatorul este o Asociere alcătuita din două sau mai multe persoane, toate aceste persoane vor fi ținute individual și solidar responsabile de îndeplinirea obligațiilor din Contractul de Servicii. Persoana desemnată de Asociere să acționeze în numele sau în cadrul Contractului de Servicii va avea autoritatea de a reprezenta și angaja contractual Asocierea.</w:t>
      </w:r>
    </w:p>
    <w:p w14:paraId="40CCF613" w14:textId="77777777" w:rsidR="008D5B57" w:rsidRPr="00C81FEA" w:rsidRDefault="00AF6C0A" w:rsidP="008A1E68">
      <w:pPr>
        <w:pStyle w:val="BodyText"/>
        <w:numPr>
          <w:ilvl w:val="0"/>
          <w:numId w:val="14"/>
        </w:numPr>
        <w:shd w:val="clear" w:color="auto" w:fill="auto"/>
        <w:tabs>
          <w:tab w:val="left" w:pos="474"/>
        </w:tabs>
        <w:spacing w:line="276" w:lineRule="auto"/>
        <w:jc w:val="both"/>
        <w:rPr>
          <w:color w:val="auto"/>
        </w:rPr>
      </w:pPr>
      <w:r w:rsidRPr="00C81FEA">
        <w:rPr>
          <w:color w:val="auto"/>
        </w:rPr>
        <w:t>In cazul în care Prestatorul este o asociere alcătuită din două sau mai multe persoane, iar una sau mai multe persoane se află în imposibilitatea derulării contractului, asociatul/asociații rămas/rămași vor îndeplini în mod solidar obligațiile rămase de executat.</w:t>
      </w:r>
    </w:p>
    <w:p w14:paraId="120903DB" w14:textId="77777777" w:rsidR="008D5B57" w:rsidRPr="00C81FEA" w:rsidRDefault="00AF6C0A" w:rsidP="008A1E68">
      <w:pPr>
        <w:pStyle w:val="BodyText"/>
        <w:numPr>
          <w:ilvl w:val="0"/>
          <w:numId w:val="14"/>
        </w:numPr>
        <w:shd w:val="clear" w:color="auto" w:fill="auto"/>
        <w:tabs>
          <w:tab w:val="left" w:pos="474"/>
        </w:tabs>
        <w:spacing w:after="260" w:line="276" w:lineRule="auto"/>
        <w:jc w:val="both"/>
        <w:rPr>
          <w:color w:val="auto"/>
        </w:rPr>
      </w:pPr>
      <w:r w:rsidRPr="00C81FEA">
        <w:rPr>
          <w:color w:val="auto"/>
        </w:rPr>
        <w:t>Orice modificare a componentei Asocierii fără acordul prealabil scris al Autorității Contractante va fi considerată o încălcare a Contractului de Servicii. în această situație, Părțile inițiale ale Asocierii vor fi ținute solidar și individual responsabile de îndeplinirea obligațiilor din Contractul de Servicii prestate până la acea dată.</w:t>
      </w:r>
    </w:p>
    <w:p w14:paraId="7EE5B0F0" w14:textId="77777777" w:rsidR="008D5B57" w:rsidRPr="00C81FEA" w:rsidRDefault="00AF6C0A" w:rsidP="008A1E68">
      <w:pPr>
        <w:pStyle w:val="Heading10"/>
        <w:keepNext/>
        <w:keepLines/>
        <w:shd w:val="clear" w:color="auto" w:fill="auto"/>
        <w:spacing w:line="276" w:lineRule="auto"/>
        <w:jc w:val="both"/>
        <w:rPr>
          <w:color w:val="auto"/>
        </w:rPr>
      </w:pPr>
      <w:bookmarkStart w:id="18" w:name="bookmark16"/>
      <w:bookmarkStart w:id="19" w:name="bookmark17"/>
      <w:r w:rsidRPr="00C81FEA">
        <w:rPr>
          <w:color w:val="auto"/>
        </w:rPr>
        <w:t>Articolul 10 Obligații Specifice ale Prestatorului</w:t>
      </w:r>
      <w:bookmarkEnd w:id="18"/>
      <w:bookmarkEnd w:id="19"/>
    </w:p>
    <w:p w14:paraId="4CC1D2DC" w14:textId="77777777" w:rsidR="008D5B57" w:rsidRPr="00C81FEA" w:rsidRDefault="00AF6C0A" w:rsidP="008A1E68">
      <w:pPr>
        <w:pStyle w:val="BodyText"/>
        <w:numPr>
          <w:ilvl w:val="0"/>
          <w:numId w:val="15"/>
        </w:numPr>
        <w:shd w:val="clear" w:color="auto" w:fill="auto"/>
        <w:tabs>
          <w:tab w:val="left" w:pos="594"/>
        </w:tabs>
        <w:spacing w:line="276" w:lineRule="auto"/>
        <w:jc w:val="both"/>
        <w:rPr>
          <w:color w:val="auto"/>
        </w:rPr>
      </w:pPr>
      <w:r w:rsidRPr="00C81FEA">
        <w:rPr>
          <w:color w:val="auto"/>
        </w:rPr>
        <w:t>Obligațiile specifice ale Prestatorului sunt detaliate în Anexa I: Caietul de Sarcini. Prestatorul are obligația de a realiza toate cerințele incluse în Caietul de Sarcini, în condițiile și la termenele stabilite în acesta și prin prezentul Contract de Servicii.</w:t>
      </w:r>
    </w:p>
    <w:p w14:paraId="42C31C83" w14:textId="77777777" w:rsidR="008D5B57" w:rsidRPr="00C81FEA" w:rsidRDefault="00AF6C0A" w:rsidP="008A1E68">
      <w:pPr>
        <w:pStyle w:val="BodyText"/>
        <w:numPr>
          <w:ilvl w:val="0"/>
          <w:numId w:val="15"/>
        </w:numPr>
        <w:shd w:val="clear" w:color="auto" w:fill="auto"/>
        <w:tabs>
          <w:tab w:val="left" w:pos="615"/>
        </w:tabs>
        <w:spacing w:line="276" w:lineRule="auto"/>
        <w:jc w:val="both"/>
        <w:rPr>
          <w:color w:val="auto"/>
        </w:rPr>
      </w:pPr>
      <w:r w:rsidRPr="00C81FEA">
        <w:rPr>
          <w:color w:val="auto"/>
        </w:rPr>
        <w:t xml:space="preserve">Prestatorul are obligația de a-și îndeplini atribuțiile conform prezentului Contract de servicii inclusiv anexele acestuia (in special Anexa I: Caietul de Sarcini), cu respectarea prevederilor Legii nr. 10/1995 privind calitatea în construcții, republicată, cu modificări și completări ulterioare, Legii nr. 500/2002 privind finanțele publice, cu modificări și completări ulterioare, HG nr. 907/2016 </w:t>
      </w:r>
      <w:r w:rsidRPr="00C81FEA">
        <w:rPr>
          <w:i/>
          <w:iCs/>
          <w:color w:val="auto"/>
        </w:rPr>
        <w:t>privind etapele de elaborare și conținutul-cadru al documentațiilor tehnico-economice aferente obiectivelor/proiectelor de investiții finanțate din fonduri publice,</w:t>
      </w:r>
      <w:r w:rsidRPr="00C81FEA">
        <w:rPr>
          <w:color w:val="auto"/>
        </w:rPr>
        <w:t xml:space="preserve"> cu modificările și completările ulterioare, precum și cu prevederile legislației incidente în materie, în vigoare.</w:t>
      </w:r>
    </w:p>
    <w:p w14:paraId="52299838" w14:textId="77777777" w:rsidR="008D5B57" w:rsidRPr="00C81FEA" w:rsidRDefault="00AF6C0A" w:rsidP="008A1E68">
      <w:pPr>
        <w:pStyle w:val="BodyText"/>
        <w:numPr>
          <w:ilvl w:val="0"/>
          <w:numId w:val="15"/>
        </w:numPr>
        <w:shd w:val="clear" w:color="auto" w:fill="auto"/>
        <w:tabs>
          <w:tab w:val="left" w:pos="590"/>
        </w:tabs>
        <w:spacing w:line="276" w:lineRule="auto"/>
        <w:jc w:val="both"/>
        <w:rPr>
          <w:color w:val="auto"/>
        </w:rPr>
      </w:pPr>
      <w:r w:rsidRPr="00C81FEA">
        <w:rPr>
          <w:color w:val="auto"/>
        </w:rPr>
        <w:t>Prestatorul va elabora un plan general si un plan detaliat pentru fiecare dintre activitatile, serviciile solicitate in Caietul de Sarcini. Atât planul general cat si planul detaliat vor fi prezentate Beneficiarului în Raportul de început. De asemenea, atașat Raportului de început va fi un model pentru viitoarele Rapoarte de Progres Lunare si un plan al Sistemului de Management al Calitatii Prestatorului pentru derularea serviciilor.</w:t>
      </w:r>
    </w:p>
    <w:p w14:paraId="20C172E3" w14:textId="77777777" w:rsidR="008D5B57" w:rsidRPr="00C81FEA" w:rsidRDefault="00AF6C0A" w:rsidP="008A1E68">
      <w:pPr>
        <w:pStyle w:val="BodyText"/>
        <w:numPr>
          <w:ilvl w:val="0"/>
          <w:numId w:val="15"/>
        </w:numPr>
        <w:shd w:val="clear" w:color="auto" w:fill="auto"/>
        <w:tabs>
          <w:tab w:val="left" w:pos="597"/>
        </w:tabs>
        <w:spacing w:line="276" w:lineRule="auto"/>
        <w:jc w:val="both"/>
        <w:rPr>
          <w:color w:val="auto"/>
        </w:rPr>
      </w:pPr>
      <w:r w:rsidRPr="00C81FEA">
        <w:rPr>
          <w:color w:val="auto"/>
        </w:rPr>
        <w:t>Prestatorul va fi responsabil de corectitudinea si acuratețea datelor, studiilor si soluțiilor propuse in cadrul Studiului de Fezabilitate, conform prevederilor Caietului de Sarcini. Prestatorul va răspunde pentru prestația sa si va justifica corespunzător soluțiile alese potrivit prevederilor si condițiilor contractuale, oricând pe durata de viață a Proiectului.</w:t>
      </w:r>
    </w:p>
    <w:p w14:paraId="38614070" w14:textId="77777777" w:rsidR="008D5B57" w:rsidRPr="00C81FEA" w:rsidRDefault="00AF6C0A" w:rsidP="008A1E68">
      <w:pPr>
        <w:pStyle w:val="BodyText"/>
        <w:numPr>
          <w:ilvl w:val="0"/>
          <w:numId w:val="16"/>
        </w:numPr>
        <w:shd w:val="clear" w:color="auto" w:fill="auto"/>
        <w:tabs>
          <w:tab w:val="left" w:pos="556"/>
        </w:tabs>
        <w:spacing w:after="260" w:line="276" w:lineRule="auto"/>
        <w:jc w:val="both"/>
        <w:rPr>
          <w:color w:val="auto"/>
        </w:rPr>
      </w:pPr>
      <w:r w:rsidRPr="00C81FEA">
        <w:rPr>
          <w:color w:val="auto"/>
        </w:rPr>
        <w:lastRenderedPageBreak/>
        <w:t>Prestatorul va oferi asistență Autorității Contractante pentru orice problemă identificată pe parcursul implementării Proiectului, ori de câte ori este solicitat, conform legislației în vigoare și condițiilor contractuale.</w:t>
      </w:r>
    </w:p>
    <w:p w14:paraId="05F1D797" w14:textId="77777777" w:rsidR="008D5B57" w:rsidRPr="00C81FEA" w:rsidRDefault="00AF6C0A" w:rsidP="008A1E68">
      <w:pPr>
        <w:pStyle w:val="Heading10"/>
        <w:keepNext/>
        <w:keepLines/>
        <w:shd w:val="clear" w:color="auto" w:fill="auto"/>
        <w:spacing w:line="276" w:lineRule="auto"/>
        <w:jc w:val="both"/>
        <w:rPr>
          <w:color w:val="auto"/>
        </w:rPr>
      </w:pPr>
      <w:bookmarkStart w:id="20" w:name="bookmark18"/>
      <w:bookmarkStart w:id="21" w:name="bookmark19"/>
      <w:r w:rsidRPr="00C81FEA">
        <w:rPr>
          <w:color w:val="auto"/>
        </w:rPr>
        <w:t>Articolul 11 Codul de conduită</w:t>
      </w:r>
      <w:bookmarkEnd w:id="20"/>
      <w:bookmarkEnd w:id="21"/>
    </w:p>
    <w:p w14:paraId="29E87999"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 xml:space="preserve">Prestatorul va acționa întotdeauna loial și </w:t>
      </w:r>
      <w:r w:rsidRPr="00C81FEA">
        <w:rPr>
          <w:color w:val="auto"/>
          <w:lang w:val="en-US" w:eastAsia="en-US" w:bidi="en-US"/>
        </w:rPr>
        <w:t xml:space="preserve">impartial </w:t>
      </w:r>
      <w:r w:rsidRPr="00C81FEA">
        <w:rPr>
          <w:color w:val="auto"/>
        </w:rPr>
        <w:t>și ca un consilier de incredere pentru Autoritatea Contractantă conform regulilor si/sau codului de conduită al profesiei sale, precum și cu discreția necesară. Se va abține să facă afirmații publice în legătură cu Proiectul sau Serviciile prestate fără să aibă aprobarea prealabilă a Autorității Contractante, precum și să participe în orice activități care sunt în conflict cu obligațiile sale contractuale în raport cu Autoritatea Contractantă. Nu va angaja Autoritatea Contractantă în niciun fel, fără a avea acordul prealabil scris al acesteia și va prezenta această obligație în mod clar terților, dacă va fi cazul.</w:t>
      </w:r>
    </w:p>
    <w:p w14:paraId="568DAFD5"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Când Prestatorul sau oricare din subcontractanții, personalul, expertii, agenții sau subordonații săi, se oferă să dea, ori sunt de acord să ofere ori să dea, sau dau oricărei persoane, mită, bunuri în dar, facilități ori comisioane în scopul de a determina ori recompensa indeplinirea ori neindeplinirea oricărui act sau fapt privind Contractul de Servicii sau orice alt contract incheiat cu Autoritatea Contractantă, ori pentru a favoriza sau defavoriza orice persoană în legătură cu Contractul de Servicii sau cu orice alt contract incheiat cu Autoritatea Contractantă, Autoritatea Contractantă poate decide încetarea Contractului de Servicii, fără a aduce atingere niciunui drept anterior dobândit de Prestator în baza Contractului de Servicii.</w:t>
      </w:r>
    </w:p>
    <w:p w14:paraId="149F62A3"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 xml:space="preserve">Plățile către Prestator aferente Contractului de Servicii vor constitui singurul venit ori beneficiu ce poate deriva din Contractul de Servicii și atat Prestatorul, cat și personalul său salariat ori contractat, inclusiv conducerea sa și salariatii din teritoriu nu vor accepta niciun comision, </w:t>
      </w:r>
      <w:r w:rsidRPr="00C81FEA">
        <w:rPr>
          <w:color w:val="auto"/>
          <w:lang w:val="en-US" w:eastAsia="en-US" w:bidi="en-US"/>
        </w:rPr>
        <w:t xml:space="preserve">discount, </w:t>
      </w:r>
      <w:r w:rsidRPr="00C81FEA">
        <w:rPr>
          <w:color w:val="auto"/>
        </w:rPr>
        <w:t>alocație, plată indirectă ori orice altă formă de retribuție în legătură cu sau pentru executarea obligațiilor din Contractul de Servicii.</w:t>
      </w:r>
    </w:p>
    <w:p w14:paraId="4197BC0A"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Prestatorul nu va avea niciun drept, direct sau indirect, la vreo redevență, facilitate sau comision cu privire la orice bun sau procedeu brevetat sau protejat, utilizate în scopurile Contractului de Servicii sau ale Proiectului, fără aprobarea prealabilă în scris a Autorității Contractante.</w:t>
      </w:r>
    </w:p>
    <w:p w14:paraId="7515A7A4"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(1) Prestatorul și personalul său vor respecta secretul profesional pe toată durata Contractului de Servicii, inclusiv pe perioada oricărei prelungiri a acestuia, precum și după încetarea Contractului de Servicii.</w:t>
      </w:r>
    </w:p>
    <w:p w14:paraId="5ACD40E1" w14:textId="77777777" w:rsidR="008D5B57" w:rsidRPr="00C81FEA" w:rsidRDefault="000D55C2" w:rsidP="008A1E68">
      <w:pPr>
        <w:pStyle w:val="BodyText"/>
        <w:numPr>
          <w:ilvl w:val="0"/>
          <w:numId w:val="18"/>
        </w:numPr>
        <w:shd w:val="clear" w:color="auto" w:fill="auto"/>
        <w:tabs>
          <w:tab w:val="left" w:pos="396"/>
        </w:tabs>
        <w:spacing w:line="276" w:lineRule="auto"/>
        <w:jc w:val="both"/>
        <w:rPr>
          <w:color w:val="auto"/>
        </w:rPr>
      </w:pPr>
      <w:r w:rsidRPr="00C81FEA">
        <w:rPr>
          <w:color w:val="auto"/>
        </w:rPr>
        <w:t>I</w:t>
      </w:r>
      <w:r w:rsidR="00AF6C0A" w:rsidRPr="00C81FEA">
        <w:rPr>
          <w:color w:val="auto"/>
        </w:rPr>
        <w:t>n acest sens, cu excepția cazului în care se obține acordul scris prealabil al Autorității Contractante, Prestatorul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Totodată, Prestatorul și personalul său nu vor utiliza în dauna Autorității Contractante informațiile ce le-au fost furnizate sau rezultatul studiilor, testelor, cercetărilor desfășurate în cursul sau în scopul executării Contractului de Servicii.</w:t>
      </w:r>
    </w:p>
    <w:p w14:paraId="0F3ECCC9" w14:textId="77777777" w:rsidR="008D5B57" w:rsidRPr="00C81FEA" w:rsidRDefault="00AF6C0A" w:rsidP="008A1E68">
      <w:pPr>
        <w:pStyle w:val="BodyText"/>
        <w:numPr>
          <w:ilvl w:val="0"/>
          <w:numId w:val="18"/>
        </w:numPr>
        <w:shd w:val="clear" w:color="auto" w:fill="auto"/>
        <w:tabs>
          <w:tab w:val="left" w:pos="396"/>
        </w:tabs>
        <w:spacing w:line="276" w:lineRule="auto"/>
        <w:jc w:val="both"/>
        <w:rPr>
          <w:color w:val="auto"/>
        </w:rPr>
      </w:pPr>
      <w:r w:rsidRPr="00C81FEA">
        <w:rPr>
          <w:color w:val="auto"/>
        </w:rPr>
        <w:t xml:space="preserve">In situația nerespectarii obligațiilor prevăzute la Articolul 11.5 alin. (l)-(2) din Contractul de Servicii, Prestatorul va fi obligat la plata unei penalitati în cuantum de </w:t>
      </w:r>
      <w:r w:rsidRPr="00C81FEA">
        <w:rPr>
          <w:b/>
          <w:bCs/>
          <w:color w:val="auto"/>
        </w:rPr>
        <w:t>5% din Prețul Contractului.</w:t>
      </w:r>
    </w:p>
    <w:p w14:paraId="7742F4B6"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 xml:space="preserve">Executarea Contractului de Servicii nu va genera cheltuieli comerciale neuzuale. Dacă apar totuși astfel de cheltuieli, Contractul de Servicii poate înceta. Cheltuielile comerciale neuzuale sunt comisioanele care nu sunt menționate în Contractul de Servicii sau care nu rezultă dintr-un contract valabil încheiat referitor la Contractul de Servicii, comisioanele care nu corespund unor servicii executate și legitime, comisioanele transferate către un paradis fiscal, comisioanele plătite unui destinatar care nu este în mod clar identificat sau comisioanele plătite unei societăți care potrivit </w:t>
      </w:r>
      <w:r w:rsidRPr="00C81FEA">
        <w:rPr>
          <w:color w:val="auto"/>
        </w:rPr>
        <w:lastRenderedPageBreak/>
        <w:t>tuturor aparențelor este o societate interpusă.</w:t>
      </w:r>
    </w:p>
    <w:p w14:paraId="5EB2E513" w14:textId="77777777" w:rsidR="008D5B57" w:rsidRPr="00C81FEA" w:rsidRDefault="00AF6C0A" w:rsidP="008A1E68">
      <w:pPr>
        <w:pStyle w:val="BodyText"/>
        <w:numPr>
          <w:ilvl w:val="0"/>
          <w:numId w:val="17"/>
        </w:numPr>
        <w:shd w:val="clear" w:color="auto" w:fill="auto"/>
        <w:tabs>
          <w:tab w:val="left" w:pos="556"/>
        </w:tabs>
        <w:spacing w:line="276" w:lineRule="auto"/>
        <w:jc w:val="both"/>
        <w:rPr>
          <w:color w:val="auto"/>
        </w:rPr>
      </w:pPr>
      <w:r w:rsidRPr="00C81FEA">
        <w:rPr>
          <w:color w:val="auto"/>
        </w:rPr>
        <w:t>Prestatorul va furniza Autorității Contractante, la cerere, documente justificative cu privire la condițiile în care se execută Contractul de Servicii. Autoritatea Contractantă va efectua orice documentare sau cercetare la fata locului pe care o consideră necesară pentru strângerea de probe în cazul oricărei suspiciuni cu privire la existența unor cheltuieli comerciale neuzuale.</w:t>
      </w:r>
    </w:p>
    <w:p w14:paraId="100AE698" w14:textId="77777777" w:rsidR="008D5B57" w:rsidRPr="00C81FEA" w:rsidRDefault="00AF6C0A" w:rsidP="008A1E68">
      <w:pPr>
        <w:pStyle w:val="BodyText"/>
        <w:numPr>
          <w:ilvl w:val="0"/>
          <w:numId w:val="17"/>
        </w:numPr>
        <w:shd w:val="clear" w:color="auto" w:fill="auto"/>
        <w:tabs>
          <w:tab w:val="left" w:pos="556"/>
        </w:tabs>
        <w:spacing w:after="240" w:line="276" w:lineRule="auto"/>
        <w:jc w:val="both"/>
        <w:rPr>
          <w:color w:val="auto"/>
        </w:rPr>
      </w:pPr>
      <w:r w:rsidRPr="00C81FEA">
        <w:rPr>
          <w:color w:val="auto"/>
        </w:rPr>
        <w:t xml:space="preserve">Pe toată perioada de implementare a Contractului de Servicii, Prestatorul și personalul său și/sau subcontractantul/ții acestuia și/sau terțul/ii susținător/i, vor respecta drepturile omului, nu vor aduce atingere obiceiurilor politice, culturale și religioase dominante în România și vor respecta obligațiile stabilite potrivit </w:t>
      </w:r>
      <w:r w:rsidRPr="00C81FEA">
        <w:rPr>
          <w:color w:val="auto"/>
          <w:lang w:val="en-US" w:eastAsia="en-US" w:bidi="en-US"/>
        </w:rPr>
        <w:t xml:space="preserve">art. </w:t>
      </w:r>
      <w:r w:rsidRPr="00C81FEA">
        <w:rPr>
          <w:color w:val="auto"/>
        </w:rPr>
        <w:t>51 din Legea nr. 98/2016 privind achizițiile publice, cu modificările și completările ulterioare, respectiv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pe parcursul executării contractului de achiziție publică.</w:t>
      </w:r>
    </w:p>
    <w:p w14:paraId="0D3CFCC9" w14:textId="77777777" w:rsidR="008D5B57" w:rsidRPr="00C81FEA" w:rsidRDefault="00AF6C0A" w:rsidP="008A1E68">
      <w:pPr>
        <w:pStyle w:val="Heading10"/>
        <w:keepNext/>
        <w:keepLines/>
        <w:shd w:val="clear" w:color="auto" w:fill="auto"/>
        <w:spacing w:after="240" w:line="276" w:lineRule="auto"/>
        <w:jc w:val="both"/>
        <w:rPr>
          <w:color w:val="auto"/>
        </w:rPr>
      </w:pPr>
      <w:bookmarkStart w:id="22" w:name="bookmark20"/>
      <w:bookmarkStart w:id="23" w:name="bookmark21"/>
      <w:r w:rsidRPr="00C81FEA">
        <w:rPr>
          <w:color w:val="auto"/>
        </w:rPr>
        <w:t>Articolul 12 Conflictul de interese</w:t>
      </w:r>
      <w:bookmarkEnd w:id="22"/>
      <w:bookmarkEnd w:id="23"/>
    </w:p>
    <w:p w14:paraId="77BA5AE5" w14:textId="77777777" w:rsidR="008D5B57" w:rsidRPr="00C81FEA" w:rsidRDefault="00AF6C0A" w:rsidP="008A1E68">
      <w:pPr>
        <w:pStyle w:val="BodyText"/>
        <w:numPr>
          <w:ilvl w:val="0"/>
          <w:numId w:val="19"/>
        </w:numPr>
        <w:shd w:val="clear" w:color="auto" w:fill="auto"/>
        <w:tabs>
          <w:tab w:val="left" w:pos="556"/>
        </w:tabs>
        <w:spacing w:line="276" w:lineRule="auto"/>
        <w:jc w:val="both"/>
        <w:rPr>
          <w:color w:val="auto"/>
        </w:rPr>
      </w:pPr>
      <w:r w:rsidRPr="00C81FEA">
        <w:rPr>
          <w:color w:val="auto"/>
        </w:rPr>
        <w:t xml:space="preserve">Având în vedere prevederile Legii nr. 98/2016 privind achizițiile publice, cu modificările și completările ulterioare și ale OUG nr. 66/2011 privind prevenirea, constatarea și </w:t>
      </w:r>
      <w:r w:rsidRPr="00C81FEA">
        <w:rPr>
          <w:color w:val="auto"/>
          <w:lang w:val="en-US" w:eastAsia="en-US" w:bidi="en-US"/>
        </w:rPr>
        <w:t xml:space="preserve">sanctionarea </w:t>
      </w:r>
      <w:r w:rsidRPr="00C81FEA">
        <w:rPr>
          <w:color w:val="auto"/>
        </w:rPr>
        <w:t>neregulilor apărute în obținerea și utilizarea fondurilor europene si/ sau a fondurilor publice naționale aferente acestora, Prestatorul va lua toate măsurile necesare pentru a preveni ori stopa orice situație care ar putea compromite executarea obiectivă și imparțială a Contractului de Servicii.</w:t>
      </w:r>
    </w:p>
    <w:p w14:paraId="433E0604" w14:textId="77777777" w:rsidR="008D5B57" w:rsidRPr="00C81FEA" w:rsidRDefault="00AF6C0A" w:rsidP="008A1E68">
      <w:pPr>
        <w:pStyle w:val="BodyText"/>
        <w:numPr>
          <w:ilvl w:val="0"/>
          <w:numId w:val="19"/>
        </w:numPr>
        <w:shd w:val="clear" w:color="auto" w:fill="auto"/>
        <w:tabs>
          <w:tab w:val="left" w:pos="556"/>
        </w:tabs>
        <w:spacing w:line="276" w:lineRule="auto"/>
        <w:jc w:val="both"/>
        <w:rPr>
          <w:color w:val="auto"/>
        </w:rPr>
      </w:pPr>
      <w:r w:rsidRPr="00C81FEA">
        <w:rPr>
          <w:color w:val="auto"/>
        </w:rPr>
        <w:t>Orice conflict de interese apărut în timpul executării Contractului de Servicii trebuie notificat în scris Autorității Contractante fără întârziere.</w:t>
      </w:r>
    </w:p>
    <w:p w14:paraId="3D79A6FD" w14:textId="77777777" w:rsidR="008D5B57" w:rsidRPr="00C81FEA" w:rsidRDefault="00AF6C0A" w:rsidP="008A1E68">
      <w:pPr>
        <w:pStyle w:val="BodyText"/>
        <w:numPr>
          <w:ilvl w:val="0"/>
          <w:numId w:val="19"/>
        </w:numPr>
        <w:shd w:val="clear" w:color="auto" w:fill="auto"/>
        <w:tabs>
          <w:tab w:val="left" w:pos="556"/>
        </w:tabs>
        <w:spacing w:line="276" w:lineRule="auto"/>
        <w:jc w:val="both"/>
        <w:rPr>
          <w:color w:val="auto"/>
        </w:rPr>
      </w:pPr>
      <w:r w:rsidRPr="00C81FEA">
        <w:rPr>
          <w:color w:val="auto"/>
        </w:rPr>
        <w:t>Autoritatea Contractantă își rezervă dreptul de a verifica dacă măsurile luate sunt corespunzătoare și poate solicita măsuri suplimentare dacă este necesar. Prestatorul se va asigura că personalul său, salariat sau contractat de el, inclusiv conducerea și salariatii din teritoriu, nu se află intr-o situație care ar putea genera un conflict de interese.</w:t>
      </w:r>
    </w:p>
    <w:p w14:paraId="7F080216" w14:textId="77777777" w:rsidR="008D5B57" w:rsidRPr="00C81FEA" w:rsidRDefault="00AF6C0A" w:rsidP="008A1E68">
      <w:pPr>
        <w:pStyle w:val="BodyText"/>
        <w:numPr>
          <w:ilvl w:val="0"/>
          <w:numId w:val="19"/>
        </w:numPr>
        <w:shd w:val="clear" w:color="auto" w:fill="auto"/>
        <w:tabs>
          <w:tab w:val="left" w:pos="556"/>
        </w:tabs>
        <w:spacing w:line="276" w:lineRule="auto"/>
        <w:jc w:val="both"/>
        <w:rPr>
          <w:color w:val="auto"/>
        </w:rPr>
      </w:pPr>
      <w:r w:rsidRPr="00C81FEA">
        <w:rPr>
          <w:color w:val="auto"/>
        </w:rPr>
        <w:t xml:space="preserve">(1) Fără a aduce atingere prevederilor Articolului 18 din prezentul contract, Prestatorul va înlocui, imediat și fără vreo compensație din partea Autorități Contractante, orice membru al personalului său salariat ori contractat, inclusiv conducerea ori salariatii din teritoriu, care se regăsește într-o astfel de situație cu o altă persoană care să îndeplinească criteriile de calificare/selecție solicitate în cadrul Documentației de Atribuire/Caietului de Sarcini și/sau să obțină același punctaj aferent factorilor de evaluare (după caz). In vederea înlăturării oricărui dubiu, Părțile convin ca înlocuirea oricărui membru al personalului Prestatorului decurgând dintr-un conflict de interese va fi considerată o nerespectare a obligațiilor contractuale ale acestuia, caz în care acesta va fi obligat la plata către Autoritatea Contractantă a unei penalități în cuantum de </w:t>
      </w:r>
      <w:r w:rsidRPr="00C81FEA">
        <w:rPr>
          <w:b/>
          <w:bCs/>
          <w:color w:val="auto"/>
        </w:rPr>
        <w:t xml:space="preserve">10.000 Lei </w:t>
      </w:r>
      <w:r w:rsidRPr="00C81FEA">
        <w:rPr>
          <w:color w:val="auto"/>
        </w:rPr>
        <w:t>pentru fiecare persoană înlocuită. Aceasta nu va aduce atingere dreptului Autorități Contractante de a solicita și obține repararea oricăror prejudicii decurgând dintr-un astfel de conflict de interese.</w:t>
      </w:r>
    </w:p>
    <w:p w14:paraId="7144FF73" w14:textId="77777777" w:rsidR="008D5B57" w:rsidRPr="00C81FEA" w:rsidRDefault="00AF6C0A" w:rsidP="008A1E68">
      <w:pPr>
        <w:pStyle w:val="BodyText"/>
        <w:numPr>
          <w:ilvl w:val="0"/>
          <w:numId w:val="20"/>
        </w:numPr>
        <w:shd w:val="clear" w:color="auto" w:fill="auto"/>
        <w:tabs>
          <w:tab w:val="left" w:pos="399"/>
        </w:tabs>
        <w:spacing w:line="276" w:lineRule="auto"/>
        <w:jc w:val="both"/>
        <w:rPr>
          <w:color w:val="auto"/>
        </w:rPr>
      </w:pPr>
      <w:r w:rsidRPr="00C81FEA">
        <w:rPr>
          <w:color w:val="auto"/>
        </w:rPr>
        <w:t>Dacă persoana înlocuită a făcut obiectul aplicării unor factori de evaluare, Prestatatorul va propune o persoană înlocuitoare care să obțină cel puțin același punctaj ca persoana înlocuită.</w:t>
      </w:r>
    </w:p>
    <w:p w14:paraId="7F08C98C" w14:textId="77777777" w:rsidR="008D5B57" w:rsidRPr="00C81FEA" w:rsidRDefault="00AF6C0A" w:rsidP="008A1E68">
      <w:pPr>
        <w:pStyle w:val="BodyText"/>
        <w:numPr>
          <w:ilvl w:val="0"/>
          <w:numId w:val="19"/>
        </w:numPr>
        <w:shd w:val="clear" w:color="auto" w:fill="auto"/>
        <w:tabs>
          <w:tab w:val="left" w:pos="556"/>
        </w:tabs>
        <w:spacing w:line="276" w:lineRule="auto"/>
        <w:jc w:val="both"/>
        <w:rPr>
          <w:color w:val="auto"/>
        </w:rPr>
      </w:pPr>
      <w:r w:rsidRPr="00C81FEA">
        <w:rPr>
          <w:color w:val="auto"/>
        </w:rPr>
        <w:t>Prestatorul trebuie să evite orice contact care ar putea sa-i compromită independența ori pe cea a personalului său, salariat sau contractat, inclusiv conducerea și salariatii din teritoriu. Când Prestatorul eșuează în a-si menține independenta, Autoritatea Contractantă, fără afectarea dreptului acestuia de a obține repararea prejudiciului ce i-a fost cauzat ca urmare a situației de conflict de interese, va putea decide încetarea de plin drept și cu efect imediat a Contractului de Servicii, în condițiile prevăzute de Articolul 32 din prezentul Contract de Servicii, fără a fi necesar niciun preaviz, notificare sau îndeplinire a vreunei alte condiții și fără să fie necesară intervenția vreunei instanțe judecătorești sau arbitrale.</w:t>
      </w:r>
    </w:p>
    <w:p w14:paraId="0F28F9EC" w14:textId="77777777" w:rsidR="008D5B57" w:rsidRPr="00C81FEA" w:rsidRDefault="00C60C94" w:rsidP="008A1E68">
      <w:pPr>
        <w:pStyle w:val="BodyText"/>
        <w:numPr>
          <w:ilvl w:val="0"/>
          <w:numId w:val="19"/>
        </w:numPr>
        <w:shd w:val="clear" w:color="auto" w:fill="auto"/>
        <w:tabs>
          <w:tab w:val="left" w:pos="536"/>
        </w:tabs>
        <w:spacing w:line="276" w:lineRule="auto"/>
        <w:jc w:val="both"/>
        <w:rPr>
          <w:color w:val="auto"/>
        </w:rPr>
      </w:pPr>
      <w:r w:rsidRPr="00C81FEA">
        <w:rPr>
          <w:color w:val="auto"/>
        </w:rPr>
        <w:lastRenderedPageBreak/>
        <w:t>(1) I</w:t>
      </w:r>
      <w:r w:rsidR="00AF6C0A" w:rsidRPr="00C81FEA">
        <w:rPr>
          <w:color w:val="auto"/>
        </w:rPr>
        <w:t xml:space="preserve">n cazul în care Autoritatea Contractantă identifică o situație potențial generatoare de conflict de interese în sensul </w:t>
      </w:r>
      <w:r w:rsidR="00AF6C0A" w:rsidRPr="00C81FEA">
        <w:rPr>
          <w:color w:val="auto"/>
          <w:lang w:val="en-US" w:eastAsia="en-US" w:bidi="en-US"/>
        </w:rPr>
        <w:t xml:space="preserve">art. </w:t>
      </w:r>
      <w:r w:rsidR="00AF6C0A" w:rsidRPr="00C81FEA">
        <w:rPr>
          <w:color w:val="auto"/>
        </w:rPr>
        <w:t>59 din Legea nr. 98/2016 privind achizițiile publice, cu modificările și completările ulterioare, aceasta are obligația de a întreprinde orice demersuri necesare pentru a stabili dacă situația respectivă reprezintă o situație de conflict de interese și de a prezenta Prestatorului aflat în respectiva situație o expunere a motivelor care, în opinia Autorității Contractante, sunt de natură să conducă la un conflict de interese.</w:t>
      </w:r>
    </w:p>
    <w:p w14:paraId="3208822A" w14:textId="77777777" w:rsidR="008D5B57" w:rsidRPr="00C81FEA" w:rsidRDefault="00AF6C0A" w:rsidP="008A1E68">
      <w:pPr>
        <w:pStyle w:val="BodyText"/>
        <w:numPr>
          <w:ilvl w:val="0"/>
          <w:numId w:val="21"/>
        </w:numPr>
        <w:shd w:val="clear" w:color="auto" w:fill="auto"/>
        <w:tabs>
          <w:tab w:val="left" w:pos="407"/>
        </w:tabs>
        <w:spacing w:line="276" w:lineRule="auto"/>
        <w:jc w:val="both"/>
        <w:rPr>
          <w:color w:val="auto"/>
        </w:rPr>
      </w:pPr>
      <w:r w:rsidRPr="00C81FEA">
        <w:rPr>
          <w:color w:val="auto"/>
        </w:rPr>
        <w:t>In cazul prevăzut la alin. (1), Autoritatea Contractantă solicită Prestatorului transmiterea punctului său de vedere cu privire la respectiva situație.</w:t>
      </w:r>
    </w:p>
    <w:p w14:paraId="0B765E47" w14:textId="77777777" w:rsidR="008D5B57" w:rsidRPr="00C81FEA" w:rsidRDefault="00AF6C0A" w:rsidP="008A1E68">
      <w:pPr>
        <w:pStyle w:val="BodyText"/>
        <w:numPr>
          <w:ilvl w:val="0"/>
          <w:numId w:val="21"/>
        </w:numPr>
        <w:shd w:val="clear" w:color="auto" w:fill="auto"/>
        <w:tabs>
          <w:tab w:val="left" w:pos="536"/>
        </w:tabs>
        <w:spacing w:line="276" w:lineRule="auto"/>
        <w:jc w:val="both"/>
        <w:rPr>
          <w:color w:val="auto"/>
        </w:rPr>
      </w:pPr>
      <w:r w:rsidRPr="00C81FEA">
        <w:rPr>
          <w:color w:val="auto"/>
        </w:rPr>
        <w:t>In cazul în care, în urma aplicării dispozițiilor alin. (1) și (2), Autoritatea Contractantă stabilește că există un conflict de interese, Autoritatea Contractantă adoptă măsurile necesare pentru eliminarea circumstanțelor care au generat conflictul de interese, dispunând măsuri cum ar fi înlocuirea persoanelor respective, atunci când le este afectată imparțialitatea. în situația în care nu este posibilă eliminarea circumstanțelor care au generat conflictul de interese, Autoritatea Contractantă poate dispune încetarea Contractului de Servicii, potrivit prevederilor Articolului 32 din prezentul Contract.</w:t>
      </w:r>
    </w:p>
    <w:p w14:paraId="570B752D" w14:textId="77777777" w:rsidR="008D5B57" w:rsidRPr="00C81FEA" w:rsidRDefault="00AF6C0A" w:rsidP="008A1E68">
      <w:pPr>
        <w:pStyle w:val="BodyText"/>
        <w:numPr>
          <w:ilvl w:val="0"/>
          <w:numId w:val="19"/>
        </w:numPr>
        <w:shd w:val="clear" w:color="auto" w:fill="auto"/>
        <w:tabs>
          <w:tab w:val="left" w:pos="536"/>
        </w:tabs>
        <w:spacing w:after="240" w:line="276" w:lineRule="auto"/>
        <w:jc w:val="both"/>
        <w:rPr>
          <w:color w:val="auto"/>
        </w:rPr>
      </w:pPr>
      <w:r w:rsidRPr="00C81FEA">
        <w:rPr>
          <w:color w:val="auto"/>
        </w:rPr>
        <w:t>Prestatorul are obligația de a respecta prevederile legale în domeniul achizițiilor publice și ale cu privire la evitarea conflictului de interese. Prestatorul nu are dreptul de a angaja sau încheia orice alte înțelegeri privind prestarea de servicii, direct ori indirect, în scopul îndeplinirii contractului de achiziție publică, cu persoane fizice sau juridice care au fost implicate în procesul de evaluare a 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6D9B1FB4" w14:textId="77777777" w:rsidR="008D5B57" w:rsidRPr="00C81FEA" w:rsidRDefault="00AF6C0A" w:rsidP="008A1E68">
      <w:pPr>
        <w:pStyle w:val="BodyText"/>
        <w:shd w:val="clear" w:color="auto" w:fill="auto"/>
        <w:spacing w:after="240" w:line="276" w:lineRule="auto"/>
        <w:ind w:left="1520" w:hanging="1520"/>
        <w:jc w:val="both"/>
        <w:rPr>
          <w:color w:val="auto"/>
        </w:rPr>
      </w:pPr>
      <w:r w:rsidRPr="00C81FEA">
        <w:rPr>
          <w:b/>
          <w:bCs/>
          <w:color w:val="auto"/>
        </w:rPr>
        <w:t>Articolul 13 Măsuri privind securitatea și sănătatea în muncă. Măsuri privind apărarea împotriva incendiilor. Asigurări de risc profesional, medicale și de securitatea muncii</w:t>
      </w:r>
    </w:p>
    <w:p w14:paraId="731C2CDB" w14:textId="77777777" w:rsidR="008D5B57" w:rsidRPr="00C81FEA" w:rsidRDefault="00AF6C0A" w:rsidP="008A1E68">
      <w:pPr>
        <w:pStyle w:val="BodyText"/>
        <w:numPr>
          <w:ilvl w:val="0"/>
          <w:numId w:val="22"/>
        </w:numPr>
        <w:shd w:val="clear" w:color="auto" w:fill="auto"/>
        <w:tabs>
          <w:tab w:val="left" w:pos="536"/>
        </w:tabs>
        <w:spacing w:line="276" w:lineRule="auto"/>
        <w:jc w:val="both"/>
        <w:rPr>
          <w:color w:val="auto"/>
        </w:rPr>
      </w:pPr>
      <w:r w:rsidRPr="00C81FEA">
        <w:rPr>
          <w:color w:val="auto"/>
        </w:rPr>
        <w:t>Având în vedere faptul că în activitatea desfășurată Prestatorul lucrează independent cu personal și mijloace tehnice proprii, va purta întreaga responsabilitate asupra respectării legislației de securitate și sănătate în muncă și apărare împotriva incendiilor. Prestatorul își va instrui personalul pentru activitățile desfășurate conform legislației și a instrucțiunilor proprii. Prestatorul are obligația de a asigura personalului propriu, precum și pentru alți lucrători care desfășoară activități pentru el, instruirea (toate fazele) privind securitatea și sănătatea în muncă și apărarea împotriva incendiilor.</w:t>
      </w:r>
    </w:p>
    <w:p w14:paraId="1AF1C020" w14:textId="77777777" w:rsidR="008D5B57" w:rsidRPr="00C81FEA" w:rsidRDefault="00AF6C0A" w:rsidP="008A1E68">
      <w:pPr>
        <w:pStyle w:val="BodyText"/>
        <w:numPr>
          <w:ilvl w:val="0"/>
          <w:numId w:val="22"/>
        </w:numPr>
        <w:shd w:val="clear" w:color="auto" w:fill="auto"/>
        <w:tabs>
          <w:tab w:val="left" w:pos="536"/>
        </w:tabs>
        <w:spacing w:line="276" w:lineRule="auto"/>
        <w:jc w:val="both"/>
        <w:rPr>
          <w:color w:val="auto"/>
        </w:rPr>
      </w:pPr>
      <w:r w:rsidRPr="00C81FEA">
        <w:rPr>
          <w:color w:val="auto"/>
        </w:rPr>
        <w:t>Prestatorul poartă întreaga răspundere în cazul producerii accidentelor de muncă, evenimentelor și incidentelor periculoase, îmbolnăvirilor profesionale generate sau produse de echipamentele de muncă utilizate sau de către lucrătorii săi și alti lucrători care desfășoară activități pentru el, în conformitate cu prevederile Legii securității și sănătății în muncă nr. 319/2006 și a Normelor metodologice de aplicare a Legii nr. 319/2006 aprobate prin H.G. nr. 1425/2006 modificată și completată, precum și orice modificare legislativă apărută pe timpul desfășurării contractului.</w:t>
      </w:r>
    </w:p>
    <w:p w14:paraId="47645B20" w14:textId="77777777" w:rsidR="008D5B57" w:rsidRPr="00C81FEA" w:rsidRDefault="00AF6C0A" w:rsidP="008A1E68">
      <w:pPr>
        <w:pStyle w:val="BodyText"/>
        <w:numPr>
          <w:ilvl w:val="0"/>
          <w:numId w:val="22"/>
        </w:numPr>
        <w:shd w:val="clear" w:color="auto" w:fill="auto"/>
        <w:tabs>
          <w:tab w:val="left" w:pos="540"/>
        </w:tabs>
        <w:spacing w:line="276" w:lineRule="auto"/>
        <w:jc w:val="both"/>
        <w:rPr>
          <w:color w:val="auto"/>
        </w:rPr>
      </w:pPr>
      <w:r w:rsidRPr="00C81FEA">
        <w:rPr>
          <w:color w:val="auto"/>
        </w:rPr>
        <w:t>Personalul Prestatorului este obligat, pe toata perioada de derulare a contractului, să respecte pe tot teritoriul Beneficiarului, toate prevederile legale cu privire la securitatea și sănătatea în muncă și apărarea împotriva incendiilor.</w:t>
      </w:r>
    </w:p>
    <w:p w14:paraId="7008A9BF" w14:textId="77777777" w:rsidR="008D5B57" w:rsidRPr="00C81FEA" w:rsidRDefault="00AF6C0A" w:rsidP="008A1E68">
      <w:pPr>
        <w:pStyle w:val="BodyText"/>
        <w:numPr>
          <w:ilvl w:val="0"/>
          <w:numId w:val="22"/>
        </w:numPr>
        <w:shd w:val="clear" w:color="auto" w:fill="auto"/>
        <w:tabs>
          <w:tab w:val="left" w:pos="536"/>
        </w:tabs>
        <w:spacing w:line="276" w:lineRule="auto"/>
        <w:jc w:val="both"/>
        <w:rPr>
          <w:color w:val="auto"/>
        </w:rPr>
      </w:pPr>
      <w:r w:rsidRPr="00C81FEA">
        <w:rPr>
          <w:color w:val="auto"/>
        </w:rPr>
        <w:t xml:space="preserve">Prestatorul poartă întreaga răspundere asupra tratării corecte, din punct de vedere al procedurii legale, a accidentelor de muncă, evenimentelor și incidentelor periculoase în care sunt implicați </w:t>
      </w:r>
      <w:r w:rsidRPr="00C81FEA">
        <w:rPr>
          <w:color w:val="auto"/>
        </w:rPr>
        <w:lastRenderedPageBreak/>
        <w:t>proprii salariați sau alți lucrători care desfășoară activități pentru Prestator.</w:t>
      </w:r>
    </w:p>
    <w:p w14:paraId="1764FD66" w14:textId="77777777" w:rsidR="008D5B57" w:rsidRPr="00C81FEA" w:rsidRDefault="00C60C94" w:rsidP="008A1E68">
      <w:pPr>
        <w:pStyle w:val="BodyText"/>
        <w:numPr>
          <w:ilvl w:val="0"/>
          <w:numId w:val="22"/>
        </w:numPr>
        <w:shd w:val="clear" w:color="auto" w:fill="auto"/>
        <w:tabs>
          <w:tab w:val="left" w:pos="540"/>
        </w:tabs>
        <w:spacing w:line="276" w:lineRule="auto"/>
        <w:jc w:val="both"/>
        <w:rPr>
          <w:color w:val="auto"/>
        </w:rPr>
      </w:pPr>
      <w:r w:rsidRPr="00C81FEA">
        <w:rPr>
          <w:color w:val="auto"/>
        </w:rPr>
        <w:t>I</w:t>
      </w:r>
      <w:r w:rsidR="00AF6C0A" w:rsidRPr="00C81FEA">
        <w:rPr>
          <w:color w:val="auto"/>
        </w:rPr>
        <w:t>n cazul producerii unor accidente de muncă, evenimente sau incidente periculoase în activitatea desfășurată, comunicarea, cercetarea și înregistrarea accidentului de muncă revine părții contractante care are contract de muncă cu salariatul implicat, respectându-se toate prevederile legale.</w:t>
      </w:r>
    </w:p>
    <w:p w14:paraId="1859F305" w14:textId="77777777" w:rsidR="008D5B57" w:rsidRPr="00C81FEA" w:rsidRDefault="00AF6C0A" w:rsidP="008A1E68">
      <w:pPr>
        <w:pStyle w:val="BodyText"/>
        <w:numPr>
          <w:ilvl w:val="0"/>
          <w:numId w:val="22"/>
        </w:numPr>
        <w:shd w:val="clear" w:color="auto" w:fill="auto"/>
        <w:tabs>
          <w:tab w:val="left" w:pos="532"/>
        </w:tabs>
        <w:spacing w:line="276" w:lineRule="auto"/>
        <w:jc w:val="both"/>
        <w:rPr>
          <w:color w:val="auto"/>
        </w:rPr>
      </w:pPr>
      <w:r w:rsidRPr="00C81FEA">
        <w:rPr>
          <w:color w:val="auto"/>
        </w:rPr>
        <w:t>Prestatorul are obligația de a instrui lucrătorii proprii, precum și alți lucrători care desfășoară activități pentru el, cu privire la respectarea legislației și a normelor de apărare împotriva incendiilor, a riscurilor de incendiu, a modului de acționare în caz de incendiu. Lucrătorii Prestatorului sunt obligați să respecte indicațiile planurilor de protecție împotriva incendiilor, afișate la sediile Beneficiarului. Orice eveniment petrecut în timpul derulării contractului, produs din cauza lucrătorilor Prestatorului, va fi înregistrat de Prestator, conform legislației în vigoare.</w:t>
      </w:r>
    </w:p>
    <w:p w14:paraId="4DCCCCCD" w14:textId="77777777" w:rsidR="008D5B57" w:rsidRPr="00C81FEA" w:rsidRDefault="00AF6C0A" w:rsidP="008A1E68">
      <w:pPr>
        <w:pStyle w:val="BodyText"/>
        <w:numPr>
          <w:ilvl w:val="0"/>
          <w:numId w:val="22"/>
        </w:numPr>
        <w:shd w:val="clear" w:color="auto" w:fill="auto"/>
        <w:tabs>
          <w:tab w:val="left" w:pos="536"/>
        </w:tabs>
        <w:spacing w:line="276" w:lineRule="auto"/>
        <w:jc w:val="both"/>
        <w:rPr>
          <w:color w:val="auto"/>
        </w:rPr>
      </w:pPr>
      <w:r w:rsidRPr="00C81FEA">
        <w:rPr>
          <w:color w:val="auto"/>
        </w:rPr>
        <w:t>Pe toată durata Contractului de Servicii, Prestatorul va încheia asigurare medicală, pentru sine și pentru ceilalți salariați sau personal contractat de acesta în baza Contractului de Servicii. Beneficiarul nu își va asuma responsabilitatea privind cheltuielile medicale și de sănătate ale Prestatorului ori ale personalului salariat sau contractant, inclusiv conducerea ori salariații din teritoriu.</w:t>
      </w:r>
    </w:p>
    <w:p w14:paraId="44D9A0F9" w14:textId="77777777" w:rsidR="008D5B57" w:rsidRPr="00C81FEA" w:rsidRDefault="00C60C94" w:rsidP="008A1E68">
      <w:pPr>
        <w:pStyle w:val="BodyText"/>
        <w:numPr>
          <w:ilvl w:val="0"/>
          <w:numId w:val="22"/>
        </w:numPr>
        <w:shd w:val="clear" w:color="auto" w:fill="auto"/>
        <w:tabs>
          <w:tab w:val="left" w:pos="543"/>
        </w:tabs>
        <w:spacing w:line="276" w:lineRule="auto"/>
        <w:jc w:val="both"/>
        <w:rPr>
          <w:color w:val="auto"/>
        </w:rPr>
      </w:pPr>
      <w:r w:rsidRPr="00C81FEA">
        <w:rPr>
          <w:color w:val="auto"/>
        </w:rPr>
        <w:t>I</w:t>
      </w:r>
      <w:r w:rsidR="00AF6C0A" w:rsidRPr="00C81FEA">
        <w:rPr>
          <w:color w:val="auto"/>
        </w:rPr>
        <w:t xml:space="preserve">n termen de </w:t>
      </w:r>
      <w:r w:rsidR="00AF6C0A" w:rsidRPr="00C81FEA">
        <w:rPr>
          <w:b/>
          <w:bCs/>
          <w:color w:val="auto"/>
        </w:rPr>
        <w:t xml:space="preserve">10 zile lucrătoare de la semnarea Contractului de Servicii, </w:t>
      </w:r>
      <w:r w:rsidR="00AF6C0A" w:rsidRPr="00C81FEA">
        <w:rPr>
          <w:color w:val="auto"/>
        </w:rPr>
        <w:t xml:space="preserve">Prestatorul </w:t>
      </w:r>
      <w:r w:rsidR="00AF6C0A" w:rsidRPr="00C81FEA">
        <w:rPr>
          <w:b/>
          <w:bCs/>
          <w:color w:val="auto"/>
        </w:rPr>
        <w:t xml:space="preserve">va încheia și va menține în vigoare </w:t>
      </w:r>
      <w:r w:rsidR="00AF6C0A" w:rsidRPr="00C81FEA">
        <w:rPr>
          <w:color w:val="auto"/>
        </w:rPr>
        <w:t>o poliță de asigurare sau polițe de asigurare de răspundere profesională cu despăgubire integrală pentru suma asigurată care va fi egală cu Prețul Contractului, asigurare ce va acoperi în integralitate, atât durata Contractului de Servicii, cât și orice perioadă de prelungire a duratei Contractului de Servicii, precum si următoarele aspecte:</w:t>
      </w:r>
    </w:p>
    <w:p w14:paraId="6C015BC1" w14:textId="77777777" w:rsidR="008D5B57" w:rsidRPr="00C81FEA" w:rsidRDefault="00AF6C0A" w:rsidP="008A1E68">
      <w:pPr>
        <w:pStyle w:val="BodyText"/>
        <w:numPr>
          <w:ilvl w:val="0"/>
          <w:numId w:val="23"/>
        </w:numPr>
        <w:shd w:val="clear" w:color="auto" w:fill="auto"/>
        <w:tabs>
          <w:tab w:val="left" w:pos="333"/>
        </w:tabs>
        <w:spacing w:line="276" w:lineRule="auto"/>
        <w:jc w:val="both"/>
        <w:rPr>
          <w:color w:val="auto"/>
        </w:rPr>
      </w:pPr>
      <w:r w:rsidRPr="00C81FEA">
        <w:rPr>
          <w:color w:val="auto"/>
        </w:rPr>
        <w:t>răspunderea Prestatorului în caz de îmbolnăvire ori accident de muncă al salariaților;</w:t>
      </w:r>
    </w:p>
    <w:p w14:paraId="0B29D927" w14:textId="77777777" w:rsidR="008D5B57" w:rsidRPr="00C81FEA" w:rsidRDefault="00AF6C0A" w:rsidP="008A1E68">
      <w:pPr>
        <w:pStyle w:val="BodyText"/>
        <w:numPr>
          <w:ilvl w:val="0"/>
          <w:numId w:val="23"/>
        </w:numPr>
        <w:shd w:val="clear" w:color="auto" w:fill="auto"/>
        <w:tabs>
          <w:tab w:val="left" w:pos="333"/>
        </w:tabs>
        <w:spacing w:line="276" w:lineRule="auto"/>
        <w:jc w:val="both"/>
        <w:rPr>
          <w:color w:val="auto"/>
        </w:rPr>
      </w:pPr>
      <w:r w:rsidRPr="00C81FEA">
        <w:rPr>
          <w:color w:val="auto"/>
        </w:rPr>
        <w:t>pierderea, distrugerea sau deteriorarea echipamentului Beneficiarului utilizat pentru executarea Contractului de Servicii (daca este cazul);</w:t>
      </w:r>
    </w:p>
    <w:p w14:paraId="5F7C5F25" w14:textId="77777777" w:rsidR="008D5B57" w:rsidRPr="00C81FEA" w:rsidRDefault="00AF6C0A" w:rsidP="008A1E68">
      <w:pPr>
        <w:pStyle w:val="BodyText"/>
        <w:numPr>
          <w:ilvl w:val="0"/>
          <w:numId w:val="23"/>
        </w:numPr>
        <w:shd w:val="clear" w:color="auto" w:fill="auto"/>
        <w:tabs>
          <w:tab w:val="left" w:pos="333"/>
        </w:tabs>
        <w:spacing w:line="276" w:lineRule="auto"/>
        <w:jc w:val="both"/>
        <w:rPr>
          <w:color w:val="auto"/>
        </w:rPr>
      </w:pPr>
      <w:r w:rsidRPr="00C81FEA">
        <w:rPr>
          <w:color w:val="auto"/>
        </w:rPr>
        <w:t>răspunderea civilă în eventualitatea accidentelor provocate terților ori Beneficiarului, ori salariaților ori agenților Beneficiarului, ca urmare a executării Contractului de Servicii;</w:t>
      </w:r>
    </w:p>
    <w:p w14:paraId="415AEE33" w14:textId="77777777" w:rsidR="008D5B57" w:rsidRPr="00C81FEA" w:rsidRDefault="00AF6C0A" w:rsidP="008A1E68">
      <w:pPr>
        <w:pStyle w:val="BodyText"/>
        <w:numPr>
          <w:ilvl w:val="0"/>
          <w:numId w:val="23"/>
        </w:numPr>
        <w:shd w:val="clear" w:color="auto" w:fill="auto"/>
        <w:tabs>
          <w:tab w:val="left" w:pos="333"/>
        </w:tabs>
        <w:spacing w:line="276" w:lineRule="auto"/>
        <w:jc w:val="both"/>
        <w:rPr>
          <w:color w:val="auto"/>
        </w:rPr>
      </w:pPr>
      <w:r w:rsidRPr="00C81FEA">
        <w:rPr>
          <w:color w:val="auto"/>
        </w:rPr>
        <w:t>asigurare de răspundere civilă auto pentru autoturismele conduse în România de către Prestator sau personalul angajat al acestuia sau de către Subcontractanti în legătură cu Contractul de Servicii, cu o acoperire conform prevederilor legii aplicabile.</w:t>
      </w:r>
    </w:p>
    <w:p w14:paraId="5870F99C" w14:textId="77777777" w:rsidR="008D5B57" w:rsidRPr="00C81FEA" w:rsidRDefault="00AF6C0A" w:rsidP="008A1E68">
      <w:pPr>
        <w:pStyle w:val="BodyText"/>
        <w:numPr>
          <w:ilvl w:val="0"/>
          <w:numId w:val="22"/>
        </w:numPr>
        <w:shd w:val="clear" w:color="auto" w:fill="auto"/>
        <w:tabs>
          <w:tab w:val="left" w:pos="536"/>
        </w:tabs>
        <w:spacing w:line="276" w:lineRule="auto"/>
        <w:jc w:val="both"/>
        <w:rPr>
          <w:color w:val="auto"/>
        </w:rPr>
      </w:pPr>
      <w:r w:rsidRPr="00C81FEA">
        <w:rPr>
          <w:b/>
          <w:bCs/>
          <w:color w:val="auto"/>
        </w:rPr>
        <w:t xml:space="preserve">(1) Prestatorul va furniza </w:t>
      </w:r>
      <w:r w:rsidRPr="00C81FEA">
        <w:rPr>
          <w:color w:val="auto"/>
        </w:rPr>
        <w:t xml:space="preserve">Autorității Contractante </w:t>
      </w:r>
      <w:r w:rsidRPr="00C81FEA">
        <w:rPr>
          <w:b/>
          <w:bCs/>
          <w:color w:val="auto"/>
        </w:rPr>
        <w:t xml:space="preserve">dovezi </w:t>
      </w:r>
      <w:r w:rsidRPr="00C81FEA">
        <w:rPr>
          <w:color w:val="auto"/>
        </w:rPr>
        <w:t xml:space="preserve">ale încheierii poliței de asigurare și dovezi ale plății/plăților primelor de asigurare în termen de </w:t>
      </w:r>
      <w:r w:rsidRPr="00C81FEA">
        <w:rPr>
          <w:b/>
          <w:bCs/>
          <w:color w:val="auto"/>
        </w:rPr>
        <w:t>10 zile lucrătoare de la data semnării Contractului.</w:t>
      </w:r>
    </w:p>
    <w:p w14:paraId="0124C2C6" w14:textId="77777777" w:rsidR="008D5B57" w:rsidRPr="00C81FEA" w:rsidRDefault="00AF6C0A" w:rsidP="008A1E68">
      <w:pPr>
        <w:pStyle w:val="BodyText"/>
        <w:numPr>
          <w:ilvl w:val="0"/>
          <w:numId w:val="24"/>
        </w:numPr>
        <w:shd w:val="clear" w:color="auto" w:fill="auto"/>
        <w:tabs>
          <w:tab w:val="left" w:pos="396"/>
        </w:tabs>
        <w:spacing w:line="276" w:lineRule="auto"/>
        <w:jc w:val="both"/>
        <w:rPr>
          <w:color w:val="auto"/>
        </w:rPr>
      </w:pPr>
      <w:r w:rsidRPr="00C81FEA">
        <w:rPr>
          <w:color w:val="auto"/>
        </w:rPr>
        <w:t xml:space="preserve">Prestatorul va furniza dovezi ale menținerii in vigoare, respectiv ale prelungirilor poliței de asigurare și ale plăților periodice ale primelor de asigurare în termen de 10 zile lucrătoare de la data prelungirii poliței de asigurare sau de la data plății primelor de asigurare, în caz contrar Beneficiarul este îndreptățit să aplice penalități în cuantum de </w:t>
      </w:r>
      <w:r w:rsidRPr="00C81FEA">
        <w:rPr>
          <w:b/>
          <w:bCs/>
          <w:color w:val="auto"/>
        </w:rPr>
        <w:t>100 Lei</w:t>
      </w:r>
      <w:r w:rsidR="000C525E" w:rsidRPr="00C81FEA">
        <w:rPr>
          <w:b/>
          <w:bCs/>
          <w:color w:val="auto"/>
        </w:rPr>
        <w:t xml:space="preserve"> </w:t>
      </w:r>
      <w:r w:rsidRPr="00C81FEA">
        <w:rPr>
          <w:color w:val="auto"/>
        </w:rPr>
        <w:t>pentru fiecare zi de întârziere de la data la care Prestatorul trebuia să transmită documentele și până la data la care acestea au fost transmise.</w:t>
      </w:r>
    </w:p>
    <w:p w14:paraId="7A50C506" w14:textId="77777777" w:rsidR="008D5B57" w:rsidRPr="00C81FEA" w:rsidRDefault="00AF6C0A" w:rsidP="008A1E68">
      <w:pPr>
        <w:pStyle w:val="BodyText"/>
        <w:numPr>
          <w:ilvl w:val="0"/>
          <w:numId w:val="22"/>
        </w:numPr>
        <w:shd w:val="clear" w:color="auto" w:fill="auto"/>
        <w:tabs>
          <w:tab w:val="left" w:pos="717"/>
        </w:tabs>
        <w:spacing w:line="276" w:lineRule="auto"/>
        <w:jc w:val="both"/>
        <w:rPr>
          <w:color w:val="auto"/>
        </w:rPr>
      </w:pPr>
      <w:r w:rsidRPr="00C81FEA">
        <w:rPr>
          <w:color w:val="auto"/>
        </w:rPr>
        <w:t>Prestatorul, pe cheltuiala sa, va încheia și va menține în vigoare polița de asigurare sau polițele de asigurare mai sus menționate. Cheltuielile aferente emiterii și menținerii în vigoare a poliței de asigurare sau polițelor de asigurare nu sunt parte integrantă din Prețul Contractului și vor fi suportate integral de Prestator.</w:t>
      </w:r>
    </w:p>
    <w:p w14:paraId="07A35FA2" w14:textId="77777777" w:rsidR="008D5B57" w:rsidRPr="00C81FEA" w:rsidRDefault="00AF6C0A" w:rsidP="008A1E68">
      <w:pPr>
        <w:pStyle w:val="BodyText"/>
        <w:numPr>
          <w:ilvl w:val="0"/>
          <w:numId w:val="22"/>
        </w:numPr>
        <w:shd w:val="clear" w:color="auto" w:fill="auto"/>
        <w:tabs>
          <w:tab w:val="left" w:pos="717"/>
        </w:tabs>
        <w:spacing w:line="276" w:lineRule="auto"/>
        <w:ind w:firstLine="140"/>
        <w:jc w:val="both"/>
        <w:rPr>
          <w:color w:val="auto"/>
        </w:rPr>
      </w:pPr>
      <w:r w:rsidRPr="00C81FEA">
        <w:rPr>
          <w:color w:val="auto"/>
        </w:rPr>
        <w:t xml:space="preserve">Prestatorul va fi răspunzător de monitorizarea nivelului de risc fizic la care este supus personalul salariat ori contractat și de informarea continuă a Beneficiarului cu privire la acest aspect. Dacă Beneficiarul ori Prestatorul au cunoștință de o amenințare iminentă cu un pericol asupra vieții ori sănătății personalului salariat ori contractat, Prestatorul poate lua măsuri urgente de punere la adăpost a persoanelor a căror siguranță este amenințată. Dacă astfel de acțiuni au fost întreprinse de către Prestator, ele vor fi comunicate de urgență Beneficiarului și pot conduce la suspendarea </w:t>
      </w:r>
      <w:r w:rsidRPr="00C81FEA">
        <w:rPr>
          <w:color w:val="auto"/>
        </w:rPr>
        <w:lastRenderedPageBreak/>
        <w:t>Contractului de Servicii conform Articolului 28 din Contract.</w:t>
      </w:r>
    </w:p>
    <w:p w14:paraId="219890D0" w14:textId="77777777" w:rsidR="008D5B57" w:rsidRPr="00C81FEA" w:rsidRDefault="00AF6C0A" w:rsidP="008A1E68">
      <w:pPr>
        <w:pStyle w:val="BodyText"/>
        <w:numPr>
          <w:ilvl w:val="0"/>
          <w:numId w:val="22"/>
        </w:numPr>
        <w:shd w:val="clear" w:color="auto" w:fill="auto"/>
        <w:tabs>
          <w:tab w:val="left" w:pos="795"/>
        </w:tabs>
        <w:spacing w:after="240" w:line="276" w:lineRule="auto"/>
        <w:ind w:left="140"/>
        <w:jc w:val="both"/>
        <w:rPr>
          <w:color w:val="auto"/>
        </w:rPr>
      </w:pPr>
      <w:r w:rsidRPr="00C81FEA">
        <w:rPr>
          <w:color w:val="auto"/>
        </w:rPr>
        <w:t>Prestatorul trebuie să facă și să mențină pe cheltuiala sa, și va determina subcontractanții/terții susținători să facă și să mențină, pe costurile lor, dar în termenii și condițiile aprobate de Beneficiar, polița de asigurare de răspundere profesională cu acoperire minimă în cadrul Prețului Contractului și, la cererea Beneficiarului, va furniza dovezi prin care să arate că asemenea asigurare a fost făcută și menținută valabilă, precum și că taxele curente aferente au fost astfel plătite.</w:t>
      </w:r>
    </w:p>
    <w:p w14:paraId="74F82F8F" w14:textId="77777777" w:rsidR="008D5B57" w:rsidRPr="00C81FEA" w:rsidRDefault="00AF6C0A" w:rsidP="008A1E68">
      <w:pPr>
        <w:pStyle w:val="Heading10"/>
        <w:keepNext/>
        <w:keepLines/>
        <w:shd w:val="clear" w:color="auto" w:fill="auto"/>
        <w:spacing w:after="0" w:line="276" w:lineRule="auto"/>
        <w:ind w:firstLine="140"/>
        <w:jc w:val="both"/>
        <w:rPr>
          <w:color w:val="auto"/>
        </w:rPr>
      </w:pPr>
      <w:bookmarkStart w:id="24" w:name="bookmark22"/>
      <w:bookmarkStart w:id="25" w:name="bookmark23"/>
      <w:r w:rsidRPr="00C81FEA">
        <w:rPr>
          <w:color w:val="auto"/>
        </w:rPr>
        <w:t>Articolul 14 Instrucțiuni și schite</w:t>
      </w:r>
      <w:bookmarkEnd w:id="24"/>
      <w:bookmarkEnd w:id="25"/>
    </w:p>
    <w:p w14:paraId="70458366" w14:textId="77777777" w:rsidR="008D5B57" w:rsidRPr="00C81FEA" w:rsidRDefault="00AF6C0A" w:rsidP="008A1E68">
      <w:pPr>
        <w:pStyle w:val="BodyText"/>
        <w:numPr>
          <w:ilvl w:val="0"/>
          <w:numId w:val="25"/>
        </w:numPr>
        <w:shd w:val="clear" w:color="auto" w:fill="auto"/>
        <w:tabs>
          <w:tab w:val="left" w:pos="717"/>
        </w:tabs>
        <w:spacing w:line="276" w:lineRule="auto"/>
        <w:ind w:left="140"/>
        <w:jc w:val="both"/>
        <w:rPr>
          <w:color w:val="auto"/>
        </w:rPr>
      </w:pPr>
      <w:r w:rsidRPr="00C81FEA">
        <w:rPr>
          <w:color w:val="auto"/>
        </w:rPr>
        <w:t>Dacă Serviciile presupun elaborarea instrucțiunilor și a desenelor de execuție, Prestatorul le va elabora în baza unor proceduri general recunoscute și acceptate și a standardelor agreate de Autoritatea Contractantă, ținând cont și de ultimele cerințe în materie de elaborare a desenelor de execuție, cu respectarea prevederilor legale aplicabile.</w:t>
      </w:r>
    </w:p>
    <w:p w14:paraId="35CEC309" w14:textId="77777777" w:rsidR="008D5B57" w:rsidRPr="00C81FEA" w:rsidRDefault="00AF6C0A" w:rsidP="008A1E68">
      <w:pPr>
        <w:pStyle w:val="BodyText"/>
        <w:numPr>
          <w:ilvl w:val="0"/>
          <w:numId w:val="25"/>
        </w:numPr>
        <w:shd w:val="clear" w:color="auto" w:fill="auto"/>
        <w:tabs>
          <w:tab w:val="left" w:pos="554"/>
        </w:tabs>
        <w:spacing w:after="260" w:line="276" w:lineRule="auto"/>
        <w:jc w:val="both"/>
        <w:rPr>
          <w:color w:val="auto"/>
        </w:rPr>
      </w:pPr>
      <w:r w:rsidRPr="00C81FEA">
        <w:rPr>
          <w:color w:val="auto"/>
        </w:rPr>
        <w:t>Prestatorul se va asigura că specificațiile și desenele și toate documentele care au legătură cu achiziția de produse/servicii/lucrări în cadrul proiectului sunt pregătite pe baza unor criterii imparțiale în vederea promovării competitivității între ofertanți.</w:t>
      </w:r>
    </w:p>
    <w:p w14:paraId="581D0829" w14:textId="77777777" w:rsidR="008D5B57" w:rsidRPr="00C81FEA" w:rsidRDefault="00AF6C0A" w:rsidP="008A1E68">
      <w:pPr>
        <w:pStyle w:val="Heading10"/>
        <w:keepNext/>
        <w:keepLines/>
        <w:shd w:val="clear" w:color="auto" w:fill="auto"/>
        <w:spacing w:line="276" w:lineRule="auto"/>
        <w:jc w:val="both"/>
        <w:rPr>
          <w:color w:val="auto"/>
        </w:rPr>
      </w:pPr>
      <w:bookmarkStart w:id="26" w:name="bookmark24"/>
      <w:bookmarkStart w:id="27" w:name="bookmark25"/>
      <w:r w:rsidRPr="00C81FEA">
        <w:rPr>
          <w:color w:val="auto"/>
        </w:rPr>
        <w:t>Articolul 15 Drepturi de proprietate intelectuală</w:t>
      </w:r>
      <w:bookmarkEnd w:id="26"/>
      <w:bookmarkEnd w:id="27"/>
    </w:p>
    <w:p w14:paraId="6CCEE934" w14:textId="77777777" w:rsidR="008D5B57" w:rsidRPr="00C81FEA" w:rsidRDefault="00AF6C0A" w:rsidP="008A1E68">
      <w:pPr>
        <w:pStyle w:val="BodyText"/>
        <w:numPr>
          <w:ilvl w:val="0"/>
          <w:numId w:val="26"/>
        </w:numPr>
        <w:shd w:val="clear" w:color="auto" w:fill="auto"/>
        <w:tabs>
          <w:tab w:val="left" w:pos="554"/>
        </w:tabs>
        <w:spacing w:line="276" w:lineRule="auto"/>
        <w:jc w:val="both"/>
        <w:rPr>
          <w:color w:val="auto"/>
        </w:rPr>
      </w:pPr>
      <w:r w:rsidRPr="00C81FEA">
        <w:rPr>
          <w:color w:val="auto"/>
        </w:rPr>
        <w:t>Toate documentele realizate în timpul derulării prezentului contract, compilate ori elaborate de către Prestator sau de către personalul său salariat ori contractat în executarea Contractului de Servicii, vor deveni proprietatea exclusivă a Autorității Contractante după predarea și aprobarea acestora conform Articolului 24. După încetarea Contractului de Servicii, Prestatorul va remite toate aceste documente și date Autorității Contractante. Prestatorul nu va utiliza documente și date ale Proiectului/Contractului în scopuri care nu au legătură cu Contractul de Servicii fără acordul scris prealabil al Autorității Contractante.</w:t>
      </w:r>
    </w:p>
    <w:p w14:paraId="58D567B3" w14:textId="77777777" w:rsidR="008D5B57" w:rsidRPr="00C81FEA" w:rsidRDefault="00AF6C0A" w:rsidP="008A1E68">
      <w:pPr>
        <w:pStyle w:val="BodyText"/>
        <w:numPr>
          <w:ilvl w:val="0"/>
          <w:numId w:val="26"/>
        </w:numPr>
        <w:shd w:val="clear" w:color="auto" w:fill="auto"/>
        <w:tabs>
          <w:tab w:val="left" w:pos="554"/>
        </w:tabs>
        <w:spacing w:line="276" w:lineRule="auto"/>
        <w:jc w:val="both"/>
        <w:rPr>
          <w:color w:val="auto"/>
        </w:rPr>
      </w:pPr>
      <w:r w:rsidRPr="00C81FEA">
        <w:rPr>
          <w:color w:val="auto"/>
        </w:rPr>
        <w:t>Prestatorul/subcontractanții acestuia nu vor publica articole referitoare la Servicii, nu vor face referire la aceste Servicii în cursul prestării altor servicii pentru terți și nu vor divulga nicio informație furnizată de Autoritatea Contractantă, fără acordul scris prealabil al acesteia.</w:t>
      </w:r>
    </w:p>
    <w:p w14:paraId="0DF828F4" w14:textId="77777777" w:rsidR="008D5B57" w:rsidRPr="00C81FEA" w:rsidRDefault="00AF6C0A" w:rsidP="008A1E68">
      <w:pPr>
        <w:pStyle w:val="BodyText"/>
        <w:numPr>
          <w:ilvl w:val="0"/>
          <w:numId w:val="26"/>
        </w:numPr>
        <w:shd w:val="clear" w:color="auto" w:fill="auto"/>
        <w:tabs>
          <w:tab w:val="left" w:pos="554"/>
        </w:tabs>
        <w:spacing w:line="276" w:lineRule="auto"/>
        <w:jc w:val="both"/>
        <w:rPr>
          <w:color w:val="auto"/>
        </w:rPr>
      </w:pPr>
      <w:r w:rsidRPr="00C81FEA">
        <w:rPr>
          <w:color w:val="auto"/>
        </w:rPr>
        <w:t>Orice rezultate ori drepturi, inclusiv drepturi de autor sau alte drepturi de proprietate intelectuală ori industrială, dobândite în executarea Contractului de Servicii vor fi proprietatea exclusivă a Autorității Contractante, care le va putea utiliza, publica, cesiona ori transfera asa cum va considera de cuviință, fără limitare geografică ori de altă natură, cu excepția situațiilor în care există deja asemenea drepturi de proprietate intelectuală ori industrială.</w:t>
      </w:r>
    </w:p>
    <w:p w14:paraId="0447D3D7" w14:textId="77777777" w:rsidR="008D5B57" w:rsidRPr="00C81FEA" w:rsidRDefault="00AF6C0A" w:rsidP="008A1E68">
      <w:pPr>
        <w:pStyle w:val="BodyText"/>
        <w:numPr>
          <w:ilvl w:val="0"/>
          <w:numId w:val="26"/>
        </w:numPr>
        <w:shd w:val="clear" w:color="auto" w:fill="auto"/>
        <w:tabs>
          <w:tab w:val="left" w:pos="554"/>
        </w:tabs>
        <w:spacing w:line="276" w:lineRule="auto"/>
        <w:jc w:val="both"/>
        <w:rPr>
          <w:color w:val="auto"/>
        </w:rPr>
      </w:pPr>
      <w:r w:rsidRPr="00C81FEA">
        <w:rPr>
          <w:color w:val="auto"/>
        </w:rPr>
        <w:t xml:space="preserve">Nerespectarea obligațiilor menționate în alineatele precedente, de către Prestator/subcontractanții acestuia, dă dreptul Autorității Contractante la daune interese în cuantum de </w:t>
      </w:r>
      <w:r w:rsidRPr="00C81FEA">
        <w:rPr>
          <w:b/>
          <w:bCs/>
          <w:color w:val="auto"/>
        </w:rPr>
        <w:t xml:space="preserve">20.000 Lei </w:t>
      </w:r>
      <w:r w:rsidRPr="00C81FEA">
        <w:rPr>
          <w:color w:val="auto"/>
        </w:rPr>
        <w:t>pentru fiecare caz în parte.</w:t>
      </w:r>
    </w:p>
    <w:p w14:paraId="52967F40" w14:textId="77777777" w:rsidR="008D5B57" w:rsidRPr="00C81FEA" w:rsidRDefault="00AF6C0A" w:rsidP="008A1E68">
      <w:pPr>
        <w:pStyle w:val="BodyText"/>
        <w:numPr>
          <w:ilvl w:val="0"/>
          <w:numId w:val="26"/>
        </w:numPr>
        <w:shd w:val="clear" w:color="auto" w:fill="auto"/>
        <w:tabs>
          <w:tab w:val="left" w:pos="554"/>
        </w:tabs>
        <w:spacing w:after="260" w:line="276" w:lineRule="auto"/>
        <w:jc w:val="both"/>
        <w:rPr>
          <w:color w:val="auto"/>
        </w:rPr>
      </w:pPr>
      <w:r w:rsidRPr="00C81FEA">
        <w:rPr>
          <w:color w:val="auto"/>
        </w:rPr>
        <w:t>Prevederile prezentului articol nu inlatura răspunderea Prestatorului conform Legii 10/1995 privind calitatea în construcții, republicată cu modificările și completările ulterioare și conform HG nr. 907/2016 privind etapele de elaborare și conținutul-cadru al documentațiilor tehnico-economice aferente obiectivelor/proiectelor de investiții finanțate din fonduri publice, cu modificările și completările ulterioare .</w:t>
      </w:r>
    </w:p>
    <w:p w14:paraId="729C912A" w14:textId="77777777" w:rsidR="008D5B57" w:rsidRPr="00C81FEA" w:rsidRDefault="00AF6C0A" w:rsidP="008A1E68">
      <w:pPr>
        <w:pStyle w:val="Heading10"/>
        <w:keepNext/>
        <w:keepLines/>
        <w:shd w:val="clear" w:color="auto" w:fill="auto"/>
        <w:spacing w:line="276" w:lineRule="auto"/>
        <w:jc w:val="both"/>
        <w:rPr>
          <w:color w:val="auto"/>
        </w:rPr>
      </w:pPr>
      <w:bookmarkStart w:id="28" w:name="bookmark26"/>
      <w:bookmarkStart w:id="29" w:name="bookmark27"/>
      <w:r w:rsidRPr="00C81FEA">
        <w:rPr>
          <w:color w:val="auto"/>
        </w:rPr>
        <w:t>Articolul 16 Scopul serviciilor</w:t>
      </w:r>
      <w:bookmarkEnd w:id="28"/>
      <w:bookmarkEnd w:id="29"/>
    </w:p>
    <w:p w14:paraId="7B79ED11" w14:textId="77777777" w:rsidR="008D5B57" w:rsidRPr="00C81FEA" w:rsidRDefault="00AF6C0A" w:rsidP="008A1E68">
      <w:pPr>
        <w:pStyle w:val="BodyText"/>
        <w:numPr>
          <w:ilvl w:val="0"/>
          <w:numId w:val="27"/>
        </w:numPr>
        <w:shd w:val="clear" w:color="auto" w:fill="auto"/>
        <w:tabs>
          <w:tab w:val="left" w:pos="713"/>
        </w:tabs>
        <w:spacing w:line="276" w:lineRule="auto"/>
        <w:jc w:val="both"/>
        <w:rPr>
          <w:color w:val="auto"/>
        </w:rPr>
      </w:pPr>
      <w:r w:rsidRPr="00C81FEA">
        <w:rPr>
          <w:color w:val="auto"/>
        </w:rPr>
        <w:t xml:space="preserve">Scopul Serviciilor este precizat în </w:t>
      </w:r>
      <w:r w:rsidRPr="00C81FEA">
        <w:rPr>
          <w:b/>
          <w:bCs/>
          <w:color w:val="auto"/>
        </w:rPr>
        <w:t>Anexa I: Caietul de Sarcini</w:t>
      </w:r>
      <w:r w:rsidR="00802546" w:rsidRPr="00C81FEA">
        <w:rPr>
          <w:b/>
          <w:bCs/>
          <w:color w:val="auto"/>
        </w:rPr>
        <w:t>-parte integranta din  prezentul contract</w:t>
      </w:r>
      <w:r w:rsidRPr="00C81FEA">
        <w:rPr>
          <w:b/>
          <w:bCs/>
          <w:color w:val="auto"/>
        </w:rPr>
        <w:t xml:space="preserve">, </w:t>
      </w:r>
      <w:r w:rsidRPr="00C81FEA">
        <w:rPr>
          <w:color w:val="auto"/>
        </w:rPr>
        <w:t>inclusiv clarificările/modificările și/sau măsurile de remediere la acesta, după caz, din Documentația de Atribuire aferentă prezentului Contract de Servicii.</w:t>
      </w:r>
    </w:p>
    <w:p w14:paraId="0F88AC46" w14:textId="77777777" w:rsidR="008D5B57" w:rsidRPr="00C81FEA" w:rsidRDefault="00AF6C0A" w:rsidP="008A1E68">
      <w:pPr>
        <w:pStyle w:val="BodyText"/>
        <w:numPr>
          <w:ilvl w:val="0"/>
          <w:numId w:val="27"/>
        </w:numPr>
        <w:shd w:val="clear" w:color="auto" w:fill="auto"/>
        <w:tabs>
          <w:tab w:val="left" w:pos="554"/>
        </w:tabs>
        <w:spacing w:line="276" w:lineRule="auto"/>
        <w:jc w:val="both"/>
        <w:rPr>
          <w:color w:val="auto"/>
        </w:rPr>
      </w:pPr>
      <w:r w:rsidRPr="00C81FEA">
        <w:rPr>
          <w:color w:val="auto"/>
        </w:rPr>
        <w:lastRenderedPageBreak/>
        <w:t>Prestatorul trebuie să presteze toate Serviciile stabilite prin Contractul de Servicii, asumându- și răspunderea specifică pentru fiecare dintre categoriile de servicii prestate.</w:t>
      </w:r>
    </w:p>
    <w:p w14:paraId="0945C017" w14:textId="77777777" w:rsidR="008D5B57" w:rsidRPr="00C81FEA" w:rsidRDefault="00AF6C0A" w:rsidP="008A1E68">
      <w:pPr>
        <w:pStyle w:val="BodyText"/>
        <w:numPr>
          <w:ilvl w:val="0"/>
          <w:numId w:val="27"/>
        </w:numPr>
        <w:shd w:val="clear" w:color="auto" w:fill="auto"/>
        <w:tabs>
          <w:tab w:val="left" w:pos="554"/>
        </w:tabs>
        <w:spacing w:line="276" w:lineRule="auto"/>
        <w:jc w:val="both"/>
        <w:rPr>
          <w:color w:val="auto"/>
        </w:rPr>
      </w:pPr>
      <w:r w:rsidRPr="00C81FEA">
        <w:rPr>
          <w:color w:val="auto"/>
        </w:rPr>
        <w:t>Prestatorul va prezenta întotdeauna cele mai bune soluții în baza cărora să poată fi luată decizia finală de către Autoritatea Contractantă.</w:t>
      </w:r>
    </w:p>
    <w:p w14:paraId="53E6F0D8" w14:textId="77777777" w:rsidR="008D5B57" w:rsidRPr="00C81FEA" w:rsidRDefault="00AF6C0A" w:rsidP="008A1E68">
      <w:pPr>
        <w:pStyle w:val="BodyText"/>
        <w:numPr>
          <w:ilvl w:val="0"/>
          <w:numId w:val="27"/>
        </w:numPr>
        <w:shd w:val="clear" w:color="auto" w:fill="auto"/>
        <w:tabs>
          <w:tab w:val="left" w:pos="554"/>
        </w:tabs>
        <w:spacing w:after="260" w:line="276" w:lineRule="auto"/>
        <w:jc w:val="both"/>
        <w:rPr>
          <w:color w:val="auto"/>
        </w:rPr>
      </w:pPr>
      <w:r w:rsidRPr="00C81FEA">
        <w:rPr>
          <w:color w:val="auto"/>
        </w:rPr>
        <w:t>Când i se cere Prestatorului să pregătească o documentație tehnică și/sau financiară pentru licitarea unor lucrări și/sau părți din lucrări și/sau servicii, documentația trebuie să conțină toate documentele necesare pentru pregătirea procedurilor de atribuire de către Autoritatea Contractantă în vederea executării lucrărilor sau serviciilor cerute. Autoritatea Contractantă va oferi Prestatorului toate informațiile necesare pentru redactarea părții administrative a documentațiilor tehnice și/sau financiare solicitate.</w:t>
      </w:r>
    </w:p>
    <w:p w14:paraId="5DB27B0A" w14:textId="77777777" w:rsidR="008D5B57" w:rsidRPr="00C81FEA" w:rsidRDefault="00AF6C0A" w:rsidP="008A1E68">
      <w:pPr>
        <w:pStyle w:val="BodyText"/>
        <w:numPr>
          <w:ilvl w:val="0"/>
          <w:numId w:val="27"/>
        </w:numPr>
        <w:shd w:val="clear" w:color="auto" w:fill="auto"/>
        <w:tabs>
          <w:tab w:val="left" w:pos="554"/>
        </w:tabs>
        <w:spacing w:after="260" w:line="276" w:lineRule="auto"/>
        <w:jc w:val="both"/>
        <w:rPr>
          <w:color w:val="auto"/>
        </w:rPr>
      </w:pPr>
      <w:r w:rsidRPr="00C81FEA">
        <w:rPr>
          <w:color w:val="auto"/>
        </w:rPr>
        <w:t>In cazul în care, pe parcursul îndeplinirii contractului, se constată faptul că anumite elemente ale Propunerii tehnice nu corespund cerințelor prevăzute în Anexa I: Caietul de Sarcini, prevalează prevederile Caietului de Sarcini.</w:t>
      </w:r>
    </w:p>
    <w:p w14:paraId="2327100B" w14:textId="77777777" w:rsidR="008D5B57" w:rsidRPr="00C81FEA" w:rsidRDefault="00AF6C0A" w:rsidP="008A1E68">
      <w:pPr>
        <w:pStyle w:val="Heading10"/>
        <w:keepNext/>
        <w:keepLines/>
        <w:shd w:val="clear" w:color="auto" w:fill="auto"/>
        <w:spacing w:line="276" w:lineRule="auto"/>
        <w:jc w:val="both"/>
        <w:rPr>
          <w:color w:val="auto"/>
        </w:rPr>
      </w:pPr>
      <w:bookmarkStart w:id="30" w:name="bookmark28"/>
      <w:bookmarkStart w:id="31" w:name="bookmark29"/>
      <w:r w:rsidRPr="00C81FEA">
        <w:rPr>
          <w:color w:val="auto"/>
        </w:rPr>
        <w:t>Articolul 17 Personalul și echipamentul</w:t>
      </w:r>
      <w:bookmarkEnd w:id="30"/>
      <w:bookmarkEnd w:id="31"/>
    </w:p>
    <w:p w14:paraId="2C9F2E92" w14:textId="77777777" w:rsidR="008D5B57" w:rsidRPr="00C81FEA" w:rsidRDefault="00AF6C0A" w:rsidP="008A1E68">
      <w:pPr>
        <w:pStyle w:val="BodyText"/>
        <w:numPr>
          <w:ilvl w:val="0"/>
          <w:numId w:val="28"/>
        </w:numPr>
        <w:shd w:val="clear" w:color="auto" w:fill="auto"/>
        <w:tabs>
          <w:tab w:val="left" w:pos="554"/>
        </w:tabs>
        <w:spacing w:line="276" w:lineRule="auto"/>
        <w:jc w:val="both"/>
        <w:rPr>
          <w:color w:val="auto"/>
        </w:rPr>
      </w:pPr>
      <w:r w:rsidRPr="00C81FEA">
        <w:rPr>
          <w:color w:val="auto"/>
        </w:rPr>
        <w:t xml:space="preserve">Prestatorul are obligația sa transmită spre aprobare Autorității Contractante în termen de cel mult 3 zile de la data semnării contractului, personalul pe care intenționează să-1 utilizeze pentru implementarea Contractului, altul decât experții cheie ale căror nume și CV-uri sunt prezentate la momentul ofertei și sunt incluse în Anexa II a Contractului de Servicii împreună cu documentele menționate în Caietul de Sarcini. Autoritatea Contractantă are dreptul să aprobe sau, după caz, să respingă personalul propus de către Prestator în termen de </w:t>
      </w:r>
      <w:r w:rsidRPr="00C81FEA">
        <w:rPr>
          <w:b/>
          <w:bCs/>
          <w:color w:val="auto"/>
        </w:rPr>
        <w:t xml:space="preserve">5 zile </w:t>
      </w:r>
      <w:r w:rsidRPr="00C81FEA">
        <w:rPr>
          <w:color w:val="auto"/>
        </w:rPr>
        <w:t>de la data primirii documentelor menționate mai sus, cu motivarea deciziei de respingere.</w:t>
      </w:r>
    </w:p>
    <w:p w14:paraId="71CA4FD5"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color w:val="auto"/>
        </w:rPr>
        <w:t>Toate persoanele care vor lucra în cadrul Proiectului cu aprobarea Autorității Contractante vor începe prestarea sarcinilor ce le revin la data ori în cadrul perioadei stabilite în Anexa I si/sau Anexa II ale Contractului de Servicii, sau, în caz contrar, la data sau în perioada notificată Prestatorului de către Autoritatea Contractantă prin Ordinul de începere.</w:t>
      </w:r>
    </w:p>
    <w:p w14:paraId="79659271"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color w:val="auto"/>
        </w:rPr>
        <w:t>Prestatorul:</w:t>
      </w:r>
    </w:p>
    <w:p w14:paraId="48AFE0D4" w14:textId="77777777" w:rsidR="008D5B57" w:rsidRPr="00C81FEA" w:rsidRDefault="00AF6C0A" w:rsidP="008A1E68">
      <w:pPr>
        <w:pStyle w:val="BodyText"/>
        <w:numPr>
          <w:ilvl w:val="0"/>
          <w:numId w:val="29"/>
        </w:numPr>
        <w:shd w:val="clear" w:color="auto" w:fill="auto"/>
        <w:tabs>
          <w:tab w:val="left" w:pos="324"/>
        </w:tabs>
        <w:spacing w:line="276" w:lineRule="auto"/>
        <w:jc w:val="both"/>
        <w:rPr>
          <w:color w:val="auto"/>
        </w:rPr>
      </w:pPr>
      <w:r w:rsidRPr="00C81FEA">
        <w:rPr>
          <w:color w:val="auto"/>
        </w:rPr>
        <w:t xml:space="preserve">va inainta Autorității contractante, în termen de </w:t>
      </w:r>
      <w:r w:rsidRPr="00C81FEA">
        <w:rPr>
          <w:b/>
          <w:bCs/>
          <w:color w:val="auto"/>
        </w:rPr>
        <w:t xml:space="preserve">7 zile de la data intrării în vigoare a Contractului </w:t>
      </w:r>
      <w:r w:rsidRPr="00C81FEA">
        <w:rPr>
          <w:color w:val="auto"/>
        </w:rPr>
        <w:t>de Servicii, programul propus pentru mobilizarea personalului;</w:t>
      </w:r>
    </w:p>
    <w:p w14:paraId="1E50EE86" w14:textId="77777777" w:rsidR="008D5B57" w:rsidRPr="00C81FEA" w:rsidRDefault="00AF6C0A" w:rsidP="008A1E68">
      <w:pPr>
        <w:pStyle w:val="BodyText"/>
        <w:numPr>
          <w:ilvl w:val="0"/>
          <w:numId w:val="29"/>
        </w:numPr>
        <w:shd w:val="clear" w:color="auto" w:fill="auto"/>
        <w:tabs>
          <w:tab w:val="left" w:pos="324"/>
        </w:tabs>
        <w:spacing w:line="276" w:lineRule="auto"/>
        <w:jc w:val="both"/>
        <w:rPr>
          <w:color w:val="auto"/>
        </w:rPr>
      </w:pPr>
      <w:r w:rsidRPr="00C81FEA">
        <w:rPr>
          <w:color w:val="auto"/>
        </w:rPr>
        <w:t>va informa Autoritatea Contractantă privind data mobilizării și demobilizării fiecărui expert;</w:t>
      </w:r>
    </w:p>
    <w:p w14:paraId="21DB456D" w14:textId="77777777" w:rsidR="008D5B57" w:rsidRPr="00C81FEA" w:rsidRDefault="00AF6C0A" w:rsidP="008A1E68">
      <w:pPr>
        <w:pStyle w:val="BodyText"/>
        <w:numPr>
          <w:ilvl w:val="0"/>
          <w:numId w:val="29"/>
        </w:numPr>
        <w:shd w:val="clear" w:color="auto" w:fill="auto"/>
        <w:tabs>
          <w:tab w:val="left" w:pos="324"/>
        </w:tabs>
        <w:spacing w:line="276" w:lineRule="auto"/>
        <w:jc w:val="both"/>
        <w:rPr>
          <w:color w:val="auto"/>
        </w:rPr>
      </w:pPr>
      <w:r w:rsidRPr="00C81FEA">
        <w:rPr>
          <w:color w:val="auto"/>
        </w:rPr>
        <w:t>va transmite Autorității Contractante, atunci când este necesar, pentru aprobare în scris, o solicitare pentru numirea unor experți pe termen scurt.</w:t>
      </w:r>
    </w:p>
    <w:p w14:paraId="740329A8"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b/>
          <w:bCs/>
          <w:color w:val="auto"/>
        </w:rPr>
        <w:t xml:space="preserve">(1) </w:t>
      </w:r>
      <w:r w:rsidRPr="00C81FEA">
        <w:rPr>
          <w:color w:val="auto"/>
        </w:rPr>
        <w:t>Prestatorul are obligația de a mobiliza personalul solicitat în Anexa I: Caietul de Sarcini, în conformitate cu prevederile Contractului, ale Caietului de Sarcini și cu prealabila notificare a Autorității Contractante.</w:t>
      </w:r>
    </w:p>
    <w:p w14:paraId="386201AD"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Personalul care va lucra în cadrul Contractului va începe prestarea sarcinilor ce ii revin de la data mobilizării acestuia.</w:t>
      </w:r>
    </w:p>
    <w:p w14:paraId="22E71634"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color w:val="auto"/>
        </w:rPr>
        <w:t>Prestatorul va adopta toate măsurile necesare pentru a asigura în mod continuu personal salariat ori contractat, echipamentul și suportul necesare pentru îndeplinirea în mod eficient a sarcinilor acestuia.</w:t>
      </w:r>
    </w:p>
    <w:p w14:paraId="164B7FE4"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color w:val="auto"/>
        </w:rPr>
        <w:t>Prestatorul are obligația de a menține Personalul nominalizat în ofertă și/sau aprobat ulterior, pe întreaga durată a contractului.</w:t>
      </w:r>
    </w:p>
    <w:p w14:paraId="69760DBD"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color w:val="auto"/>
        </w:rPr>
        <w:t>Prestatorul are obligația de a asigura, pe întreaga durată a contractului, personalul necesar pentru îndeplinirea contractului, în conformitate cu prevederile Caietului de Sarcini, ale Documentației de Atribuire și/sau prevederile legislației în vigoare.</w:t>
      </w:r>
    </w:p>
    <w:p w14:paraId="70FA0989" w14:textId="77777777" w:rsidR="008D5B57" w:rsidRPr="00C81FEA" w:rsidRDefault="00AF6C0A" w:rsidP="008A1E68">
      <w:pPr>
        <w:pStyle w:val="BodyText"/>
        <w:numPr>
          <w:ilvl w:val="0"/>
          <w:numId w:val="28"/>
        </w:numPr>
        <w:shd w:val="clear" w:color="auto" w:fill="auto"/>
        <w:tabs>
          <w:tab w:val="left" w:pos="552"/>
        </w:tabs>
        <w:spacing w:line="276" w:lineRule="auto"/>
        <w:jc w:val="both"/>
        <w:rPr>
          <w:color w:val="auto"/>
        </w:rPr>
      </w:pPr>
      <w:r w:rsidRPr="00C81FEA">
        <w:rPr>
          <w:color w:val="auto"/>
        </w:rPr>
        <w:t xml:space="preserve">în cazul în care, pentru îndeplinirea în bune condiții a sarcinilor definite în cadrul Contractului </w:t>
      </w:r>
      <w:r w:rsidRPr="00C81FEA">
        <w:rPr>
          <w:color w:val="auto"/>
        </w:rPr>
        <w:lastRenderedPageBreak/>
        <w:t>și într-o fază ulterioară a Proiectului, Prestatorul va avea nevoie de mai mult personal decât cel specificat în Caietul de Sarcini, acesta va răspunde pentru asigurarea necesarului de resurse umane, fără a solicita costuri suplimentare. Prestatorul va asigura personal adecvat pentru îndeplinirea sarcinilor, în acord cu cerințele minime definite în Anexa I: Caietul de Sarcini.</w:t>
      </w:r>
    </w:p>
    <w:p w14:paraId="434CD2F7" w14:textId="77777777" w:rsidR="008D5B57" w:rsidRPr="00C81FEA" w:rsidRDefault="00AF6C0A" w:rsidP="008A1E68">
      <w:pPr>
        <w:pStyle w:val="BodyText"/>
        <w:numPr>
          <w:ilvl w:val="0"/>
          <w:numId w:val="28"/>
        </w:numPr>
        <w:shd w:val="clear" w:color="auto" w:fill="auto"/>
        <w:tabs>
          <w:tab w:val="left" w:pos="552"/>
        </w:tabs>
        <w:spacing w:after="240" w:line="276" w:lineRule="auto"/>
        <w:jc w:val="both"/>
        <w:rPr>
          <w:color w:val="auto"/>
        </w:rPr>
      </w:pPr>
      <w:r w:rsidRPr="00C81FEA">
        <w:rPr>
          <w:color w:val="auto"/>
        </w:rPr>
        <w:t xml:space="preserve">Managerul de Proiect poate dispune Prestatorului, prin emiterea unui Ordin de mobilizare, mobilizarea Utilajelor/Echipamentelor Prestatorului, incluse în Programul de prestare a serviciilor, în Ordinul de mobilizare se pot specifica și perioadele în care vor rămâne mobilizate categoriile de Utilaje/Echipamente. Numărul maxim de Utilaje/Echipamente ce poate fi solicitat în Ordinul de mobilizare rezultă din Programul de prestare a serviciilor. Prestatorul va mobiliza categoriile de Utilaje/Echipamente menționate în Ordinul de mobilizare, în termen de </w:t>
      </w:r>
      <w:r w:rsidRPr="00C81FEA">
        <w:rPr>
          <w:b/>
          <w:bCs/>
          <w:color w:val="auto"/>
        </w:rPr>
        <w:t xml:space="preserve">maxim 5 zile </w:t>
      </w:r>
      <w:r w:rsidRPr="00C81FEA">
        <w:rPr>
          <w:color w:val="auto"/>
        </w:rPr>
        <w:t>de la data transmiterii Ordinului de mobilizare de către Managerul de Proiect în situația în care Prestatorul nu respectă acest termen, Autoritatea Contractantă este îndreptățită să perceapă penalități de întârziere în conformitate cu Articolul 30.2 alin. (2) începând cu a 6-a zi de la data transmiterii Ordinului de mobilizare și până la data mobilizării categoriilor de Utilaje/Echipamente ale Prestatorului menționate în Ordinul de mobilizare.</w:t>
      </w:r>
    </w:p>
    <w:p w14:paraId="754633DB" w14:textId="77777777" w:rsidR="008D5B57" w:rsidRPr="00C81FEA" w:rsidRDefault="008D5B57" w:rsidP="008A1E68">
      <w:pPr>
        <w:pStyle w:val="Bodytext20"/>
        <w:shd w:val="clear" w:color="auto" w:fill="auto"/>
        <w:spacing w:after="0" w:line="276" w:lineRule="auto"/>
        <w:ind w:left="1380"/>
        <w:jc w:val="both"/>
        <w:rPr>
          <w:color w:val="auto"/>
        </w:rPr>
      </w:pPr>
    </w:p>
    <w:p w14:paraId="21404881" w14:textId="77777777" w:rsidR="008D5B57" w:rsidRPr="00C81FEA" w:rsidRDefault="00C60C94" w:rsidP="008A1E68">
      <w:pPr>
        <w:pStyle w:val="BodyText"/>
        <w:shd w:val="clear" w:color="auto" w:fill="auto"/>
        <w:spacing w:after="240" w:line="276" w:lineRule="auto"/>
        <w:jc w:val="both"/>
        <w:rPr>
          <w:color w:val="auto"/>
        </w:rPr>
      </w:pPr>
      <w:r w:rsidRPr="00C81FEA">
        <w:rPr>
          <w:b/>
          <w:bCs/>
          <w:color w:val="auto"/>
        </w:rPr>
        <w:t>Articolul 18 I</w:t>
      </w:r>
      <w:r w:rsidR="00AF6C0A" w:rsidRPr="00C81FEA">
        <w:rPr>
          <w:b/>
          <w:bCs/>
          <w:color w:val="auto"/>
        </w:rPr>
        <w:t>nlocuirea personalului</w:t>
      </w:r>
    </w:p>
    <w:p w14:paraId="3A2A3EBA" w14:textId="77777777" w:rsidR="008D5B57" w:rsidRPr="00C81FEA" w:rsidRDefault="00AF6C0A" w:rsidP="008A1E68">
      <w:pPr>
        <w:pStyle w:val="BodyText"/>
        <w:numPr>
          <w:ilvl w:val="0"/>
          <w:numId w:val="30"/>
        </w:numPr>
        <w:shd w:val="clear" w:color="auto" w:fill="auto"/>
        <w:tabs>
          <w:tab w:val="left" w:pos="552"/>
        </w:tabs>
        <w:spacing w:line="276" w:lineRule="auto"/>
        <w:jc w:val="both"/>
        <w:rPr>
          <w:color w:val="auto"/>
        </w:rPr>
      </w:pPr>
      <w:r w:rsidRPr="00C81FEA">
        <w:rPr>
          <w:b/>
          <w:bCs/>
          <w:color w:val="auto"/>
        </w:rPr>
        <w:t xml:space="preserve">(1) </w:t>
      </w:r>
      <w:r w:rsidRPr="00C81FEA">
        <w:rPr>
          <w:color w:val="auto"/>
        </w:rPr>
        <w:t>Prestatorul nu va efectua schimbări ale personalului fără acordul scris prealabil al Autorității Contractante.</w:t>
      </w:r>
    </w:p>
    <w:p w14:paraId="01B53273"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Prestatorul trebuie să propună din proprie inițiativă înlocuirea personalului în următoarele situații:</w:t>
      </w:r>
    </w:p>
    <w:p w14:paraId="1F5D2731" w14:textId="77777777" w:rsidR="008D5B57" w:rsidRPr="00C81FEA" w:rsidRDefault="00AF6C0A" w:rsidP="008A1E68">
      <w:pPr>
        <w:pStyle w:val="BodyText"/>
        <w:numPr>
          <w:ilvl w:val="0"/>
          <w:numId w:val="31"/>
        </w:numPr>
        <w:shd w:val="clear" w:color="auto" w:fill="auto"/>
        <w:tabs>
          <w:tab w:val="left" w:pos="324"/>
        </w:tabs>
        <w:spacing w:line="276" w:lineRule="auto"/>
        <w:jc w:val="both"/>
        <w:rPr>
          <w:color w:val="auto"/>
        </w:rPr>
      </w:pPr>
      <w:r w:rsidRPr="00C81FEA">
        <w:rPr>
          <w:color w:val="auto"/>
        </w:rPr>
        <w:t>suspendarea Contractului de Servicii conform Articolului 28 (doar în condițile în care personalul respectiv nu mai este disponibil la încetarea suspendării),</w:t>
      </w:r>
    </w:p>
    <w:p w14:paraId="53B54C3B" w14:textId="77777777" w:rsidR="008D5B57" w:rsidRPr="00C81FEA" w:rsidRDefault="00AF6C0A" w:rsidP="008A1E68">
      <w:pPr>
        <w:pStyle w:val="BodyText"/>
        <w:numPr>
          <w:ilvl w:val="0"/>
          <w:numId w:val="31"/>
        </w:numPr>
        <w:shd w:val="clear" w:color="auto" w:fill="auto"/>
        <w:tabs>
          <w:tab w:val="left" w:pos="360"/>
        </w:tabs>
        <w:spacing w:line="276" w:lineRule="auto"/>
        <w:jc w:val="both"/>
        <w:rPr>
          <w:color w:val="auto"/>
        </w:rPr>
      </w:pPr>
      <w:r w:rsidRPr="00C81FEA">
        <w:rPr>
          <w:color w:val="auto"/>
        </w:rPr>
        <w:t>deces (se vor prezenta certificate de deces),</w:t>
      </w:r>
    </w:p>
    <w:p w14:paraId="6D3A6493" w14:textId="77777777" w:rsidR="008D5B57" w:rsidRPr="00C81FEA" w:rsidRDefault="00AF6C0A" w:rsidP="008A1E68">
      <w:pPr>
        <w:pStyle w:val="BodyText"/>
        <w:numPr>
          <w:ilvl w:val="0"/>
          <w:numId w:val="31"/>
        </w:numPr>
        <w:shd w:val="clear" w:color="auto" w:fill="auto"/>
        <w:tabs>
          <w:tab w:val="left" w:pos="360"/>
        </w:tabs>
        <w:spacing w:line="276" w:lineRule="auto"/>
        <w:jc w:val="both"/>
        <w:rPr>
          <w:color w:val="auto"/>
        </w:rPr>
      </w:pPr>
      <w:r w:rsidRPr="00C81FEA">
        <w:rPr>
          <w:color w:val="auto"/>
        </w:rPr>
        <w:t xml:space="preserve">incapacitate fizică/psihică (dovedită prin documente medicale - certificate, adeverințe </w:t>
      </w:r>
      <w:r w:rsidRPr="00C81FEA">
        <w:rPr>
          <w:color w:val="auto"/>
          <w:lang w:val="en-US" w:eastAsia="en-US" w:bidi="en-US"/>
        </w:rPr>
        <w:t xml:space="preserve">etc. </w:t>
      </w:r>
      <w:r w:rsidRPr="00C81FEA">
        <w:rPr>
          <w:color w:val="auto"/>
        </w:rPr>
        <w:t>- documente prezentate în original sau copie legalizată din care sa rezulte faptul ca expertul nu își poate exercita atribuțiile profesionale; documentele medicale din care nu rezultă expres incapacitatea expertului de a-si exercita atribuțiile, nu vor constitui document justificativ și nu vor fi acceptate de Autoritate Contractantă ca document justificativ),</w:t>
      </w:r>
    </w:p>
    <w:p w14:paraId="74313FE1" w14:textId="77777777" w:rsidR="008D5B57" w:rsidRPr="00C81FEA" w:rsidRDefault="00AF6C0A" w:rsidP="008A1E68">
      <w:pPr>
        <w:pStyle w:val="BodyText"/>
        <w:numPr>
          <w:ilvl w:val="0"/>
          <w:numId w:val="31"/>
        </w:numPr>
        <w:shd w:val="clear" w:color="auto" w:fill="auto"/>
        <w:tabs>
          <w:tab w:val="left" w:pos="360"/>
        </w:tabs>
        <w:spacing w:line="276" w:lineRule="auto"/>
        <w:jc w:val="both"/>
        <w:rPr>
          <w:color w:val="auto"/>
        </w:rPr>
      </w:pPr>
      <w:r w:rsidRPr="00C81FEA">
        <w:rPr>
          <w:color w:val="auto"/>
        </w:rPr>
        <w:t xml:space="preserve">demisia, respectiv actul unilateral de voința al personalului prin care încetează Contractul individual de muncă/ orice raport juridic dintre personal și angajator. Prin noțiunea de </w:t>
      </w:r>
      <w:r w:rsidRPr="00C81FEA">
        <w:rPr>
          <w:i/>
          <w:iCs/>
          <w:color w:val="auto"/>
        </w:rPr>
        <w:t>"demisie”</w:t>
      </w:r>
      <w:r w:rsidRPr="00C81FEA">
        <w:rPr>
          <w:color w:val="auto"/>
        </w:rPr>
        <w:t xml:space="preserve"> așa cum este menționată în prezentul articol se înțelege demisia salariatului înaintata Prestatorului, în calitatea sa de Angajator, astfel cum este reglementată de Legea 53/2003- Codul Muncii, republicată cu modificările și completările ulterioare;</w:t>
      </w:r>
    </w:p>
    <w:p w14:paraId="206C8AE8" w14:textId="77777777" w:rsidR="008D5B57" w:rsidRPr="00C81FEA" w:rsidRDefault="00AF6C0A" w:rsidP="008A1E68">
      <w:pPr>
        <w:pStyle w:val="BodyText"/>
        <w:numPr>
          <w:ilvl w:val="0"/>
          <w:numId w:val="31"/>
        </w:numPr>
        <w:shd w:val="clear" w:color="auto" w:fill="auto"/>
        <w:tabs>
          <w:tab w:val="left" w:pos="360"/>
        </w:tabs>
        <w:spacing w:line="276" w:lineRule="auto"/>
        <w:jc w:val="both"/>
        <w:rPr>
          <w:color w:val="auto"/>
        </w:rPr>
      </w:pPr>
      <w:r w:rsidRPr="00C81FEA">
        <w:rPr>
          <w:color w:val="auto"/>
        </w:rPr>
        <w:t>încetarea activității expertului în cadrul prezentului Contract, dovedita cu documente justificative;</w:t>
      </w:r>
    </w:p>
    <w:p w14:paraId="7F19BCF8" w14:textId="77777777" w:rsidR="008D5B57" w:rsidRPr="00C81FEA" w:rsidRDefault="00AF6C0A" w:rsidP="008A1E68">
      <w:pPr>
        <w:pStyle w:val="BodyText"/>
        <w:numPr>
          <w:ilvl w:val="0"/>
          <w:numId w:val="31"/>
        </w:numPr>
        <w:shd w:val="clear" w:color="auto" w:fill="auto"/>
        <w:tabs>
          <w:tab w:val="left" w:pos="360"/>
        </w:tabs>
        <w:spacing w:line="276" w:lineRule="auto"/>
        <w:jc w:val="both"/>
        <w:rPr>
          <w:color w:val="auto"/>
        </w:rPr>
      </w:pPr>
      <w:r w:rsidRPr="00C81FEA">
        <w:rPr>
          <w:color w:val="auto"/>
        </w:rPr>
        <w:t>desfacerea disciplinară a Contractului de Muncă, dovedită cu documente justificative;</w:t>
      </w:r>
    </w:p>
    <w:p w14:paraId="19737C5E" w14:textId="77777777" w:rsidR="008D5B57" w:rsidRPr="00C81FEA" w:rsidRDefault="00AF6C0A" w:rsidP="008A1E68">
      <w:pPr>
        <w:pStyle w:val="BodyText"/>
        <w:numPr>
          <w:ilvl w:val="0"/>
          <w:numId w:val="31"/>
        </w:numPr>
        <w:shd w:val="clear" w:color="auto" w:fill="auto"/>
        <w:tabs>
          <w:tab w:val="left" w:pos="360"/>
        </w:tabs>
        <w:spacing w:line="276" w:lineRule="auto"/>
        <w:jc w:val="both"/>
        <w:rPr>
          <w:color w:val="auto"/>
        </w:rPr>
      </w:pPr>
      <w:r w:rsidRPr="00C81FEA">
        <w:rPr>
          <w:color w:val="auto"/>
        </w:rPr>
        <w:t xml:space="preserve">pensionarea salariatului in conformitate cu prevederile legii in vigoare la momentul respectiv </w:t>
      </w:r>
      <w:r w:rsidRPr="00C81FEA">
        <w:rPr>
          <w:i/>
          <w:iCs/>
          <w:color w:val="auto"/>
        </w:rPr>
        <w:t>(doar in condițiile in care personalul respectiv nu mai este disponibil).</w:t>
      </w:r>
    </w:p>
    <w:p w14:paraId="7E76E8CD" w14:textId="77777777" w:rsidR="008D5B57" w:rsidRPr="00C81FEA" w:rsidRDefault="00AF6C0A" w:rsidP="008A1E68">
      <w:pPr>
        <w:pStyle w:val="BodyText"/>
        <w:numPr>
          <w:ilvl w:val="0"/>
          <w:numId w:val="24"/>
        </w:numPr>
        <w:shd w:val="clear" w:color="auto" w:fill="auto"/>
        <w:tabs>
          <w:tab w:val="left" w:pos="396"/>
        </w:tabs>
        <w:spacing w:line="276" w:lineRule="auto"/>
        <w:jc w:val="both"/>
        <w:rPr>
          <w:color w:val="auto"/>
        </w:rPr>
      </w:pPr>
      <w:r w:rsidRPr="00C81FEA">
        <w:rPr>
          <w:color w:val="auto"/>
        </w:rPr>
        <w:t>înlocuirea personalului se realizează numai cu acceptul Autorității Contractante. Autoritatea Contractantă nu va accepta înlocuirea personalului în situația în care:</w:t>
      </w:r>
    </w:p>
    <w:p w14:paraId="32CE0BB1" w14:textId="77777777" w:rsidR="008D5B57" w:rsidRPr="00C81FEA" w:rsidRDefault="00AF6C0A" w:rsidP="008A1E68">
      <w:pPr>
        <w:pStyle w:val="BodyText"/>
        <w:numPr>
          <w:ilvl w:val="0"/>
          <w:numId w:val="32"/>
        </w:numPr>
        <w:shd w:val="clear" w:color="auto" w:fill="auto"/>
        <w:tabs>
          <w:tab w:val="left" w:pos="360"/>
        </w:tabs>
        <w:spacing w:line="276" w:lineRule="auto"/>
        <w:jc w:val="both"/>
        <w:rPr>
          <w:color w:val="auto"/>
        </w:rPr>
      </w:pPr>
      <w:r w:rsidRPr="00C81FEA">
        <w:rPr>
          <w:color w:val="auto"/>
        </w:rPr>
        <w:t>noul personal nu îndeplinește cel puțin cerințele prevăzute în cadrul Documentației de atribuire.</w:t>
      </w:r>
    </w:p>
    <w:p w14:paraId="25A34BA9" w14:textId="77777777" w:rsidR="008D5B57" w:rsidRPr="00C81FEA" w:rsidRDefault="00AF6C0A" w:rsidP="008A1E68">
      <w:pPr>
        <w:pStyle w:val="BodyText"/>
        <w:numPr>
          <w:ilvl w:val="0"/>
          <w:numId w:val="32"/>
        </w:numPr>
        <w:shd w:val="clear" w:color="auto" w:fill="auto"/>
        <w:tabs>
          <w:tab w:val="left" w:pos="360"/>
        </w:tabs>
        <w:spacing w:line="276" w:lineRule="auto"/>
        <w:jc w:val="both"/>
        <w:rPr>
          <w:color w:val="auto"/>
        </w:rPr>
      </w:pPr>
      <w:r w:rsidRPr="00C81FEA">
        <w:rPr>
          <w:color w:val="auto"/>
        </w:rPr>
        <w:t>noul personal nu obține cel puțin același punctaj ca personalul propus la momentul aplicării factorilor de evaluare.</w:t>
      </w:r>
    </w:p>
    <w:p w14:paraId="049A5B61"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în condițiile în care se propune înlocuirea personalului și acesta îndeplinește cerințele prevăzute în cadrul Documentației de atribuire și obține cel puțin același punctaj ca personalul propus la momentul aplicării factorilor de evaluare, înlocuirea respectivă </w:t>
      </w:r>
      <w:r w:rsidRPr="00C81FEA">
        <w:rPr>
          <w:b/>
          <w:bCs/>
          <w:color w:val="auto"/>
        </w:rPr>
        <w:t xml:space="preserve">nu reprezintă o modificare </w:t>
      </w:r>
      <w:r w:rsidRPr="00C81FEA">
        <w:rPr>
          <w:b/>
          <w:bCs/>
          <w:color w:val="auto"/>
        </w:rPr>
        <w:lastRenderedPageBreak/>
        <w:t xml:space="preserve">substanțială </w:t>
      </w:r>
      <w:r w:rsidRPr="00C81FEA">
        <w:rPr>
          <w:color w:val="auto"/>
        </w:rPr>
        <w:t xml:space="preserve">așa cum este aceasta definită în </w:t>
      </w:r>
      <w:r w:rsidRPr="00C81FEA">
        <w:rPr>
          <w:color w:val="auto"/>
          <w:lang w:val="en-US" w:eastAsia="en-US" w:bidi="en-US"/>
        </w:rPr>
        <w:t xml:space="preserve">art. </w:t>
      </w:r>
      <w:r w:rsidRPr="00C81FEA">
        <w:rPr>
          <w:color w:val="auto"/>
        </w:rPr>
        <w:t>221 din Legea privind achizițiile publice nr. 98/2016, cu modificările și completările ulterioare.</w:t>
      </w:r>
    </w:p>
    <w:p w14:paraId="30B04891" w14:textId="77777777" w:rsidR="008D5B57" w:rsidRPr="00C81FEA" w:rsidRDefault="00AF6C0A" w:rsidP="008A1E68">
      <w:pPr>
        <w:pStyle w:val="BodyText"/>
        <w:numPr>
          <w:ilvl w:val="0"/>
          <w:numId w:val="24"/>
        </w:numPr>
        <w:shd w:val="clear" w:color="auto" w:fill="auto"/>
        <w:tabs>
          <w:tab w:val="left" w:pos="399"/>
        </w:tabs>
        <w:spacing w:line="276" w:lineRule="auto"/>
        <w:jc w:val="both"/>
        <w:rPr>
          <w:color w:val="auto"/>
        </w:rPr>
      </w:pPr>
      <w:r w:rsidRPr="00C81FEA">
        <w:rPr>
          <w:color w:val="auto"/>
        </w:rPr>
        <w:t>în situațiile prevăzute la alin. (2), Prestatorul are obligația de a transmite pentru noul personal documentele solicitate prin documentația de atribuire, fie în vederea respectării cerințelor Caietului de Sarcini, fie în vederea calculării punctajului aferent factorilor de evaluare (după caz).</w:t>
      </w:r>
    </w:p>
    <w:p w14:paraId="75DCC295" w14:textId="77777777" w:rsidR="008D5B57" w:rsidRPr="00C81FEA" w:rsidRDefault="00AF6C0A" w:rsidP="008A1E68">
      <w:pPr>
        <w:pStyle w:val="BodyText"/>
        <w:numPr>
          <w:ilvl w:val="0"/>
          <w:numId w:val="30"/>
        </w:numPr>
        <w:shd w:val="clear" w:color="auto" w:fill="auto"/>
        <w:tabs>
          <w:tab w:val="left" w:pos="565"/>
        </w:tabs>
        <w:spacing w:line="276" w:lineRule="auto"/>
        <w:jc w:val="both"/>
        <w:rPr>
          <w:color w:val="auto"/>
        </w:rPr>
      </w:pPr>
      <w:r w:rsidRPr="00C81FEA">
        <w:rPr>
          <w:color w:val="auto"/>
        </w:rPr>
        <w:t>Prestatorul trebuie să se asigure ca personalul își va îndeplini pe întreaga durata a contractului obligațiile stabilite în sarcina acestuia.</w:t>
      </w:r>
    </w:p>
    <w:p w14:paraId="3121BB27" w14:textId="77777777" w:rsidR="008D5B57" w:rsidRPr="00C81FEA" w:rsidRDefault="00AF6C0A" w:rsidP="008A1E68">
      <w:pPr>
        <w:pStyle w:val="BodyText"/>
        <w:numPr>
          <w:ilvl w:val="0"/>
          <w:numId w:val="30"/>
        </w:numPr>
        <w:shd w:val="clear" w:color="auto" w:fill="auto"/>
        <w:tabs>
          <w:tab w:val="left" w:pos="565"/>
        </w:tabs>
        <w:spacing w:line="276" w:lineRule="auto"/>
        <w:jc w:val="both"/>
        <w:rPr>
          <w:color w:val="auto"/>
        </w:rPr>
      </w:pPr>
      <w:r w:rsidRPr="00C81FEA">
        <w:rPr>
          <w:color w:val="auto"/>
        </w:rPr>
        <w:t xml:space="preserve">în cazul în care Prestatorul nu își îndeplinește obligația de la Articolul 17.6 </w:t>
      </w:r>
      <w:r w:rsidRPr="00C81FEA">
        <w:rPr>
          <w:i/>
          <w:iCs/>
          <w:color w:val="auto"/>
        </w:rPr>
        <w:t>(respectiv nu menține Personalul nominal</w:t>
      </w:r>
      <w:r w:rsidR="00C60C94" w:rsidRPr="00C81FEA">
        <w:rPr>
          <w:i/>
          <w:iCs/>
          <w:color w:val="auto"/>
        </w:rPr>
        <w:t>izat în ofertă și/sau aprobat ul</w:t>
      </w:r>
      <w:r w:rsidRPr="00C81FEA">
        <w:rPr>
          <w:i/>
          <w:iCs/>
          <w:color w:val="auto"/>
        </w:rPr>
        <w:t>terior, pe întreaga durată a contractului),</w:t>
      </w:r>
      <w:r w:rsidRPr="00C81FEA">
        <w:rPr>
          <w:color w:val="auto"/>
        </w:rPr>
        <w:t xml:space="preserve"> pentru fiecare expert înlocuit, acesta va fi obligat la plata către Autoritatea Contractantă a unei penalități în cuantum de </w:t>
      </w:r>
      <w:r w:rsidRPr="00C81FEA">
        <w:rPr>
          <w:b/>
          <w:bCs/>
          <w:color w:val="auto"/>
        </w:rPr>
        <w:t xml:space="preserve">10.000 Lei, </w:t>
      </w:r>
      <w:r w:rsidRPr="00C81FEA">
        <w:rPr>
          <w:color w:val="auto"/>
        </w:rPr>
        <w:t xml:space="preserve">pentru fiecare caz în parte, excepție făcând situațiile indicate la Articolul 18.1 alin. (2) lit.a), lit.b), lit.c) si </w:t>
      </w:r>
      <w:r w:rsidRPr="00C81FEA">
        <w:rPr>
          <w:color w:val="auto"/>
          <w:lang w:val="en-US" w:eastAsia="en-US" w:bidi="en-US"/>
        </w:rPr>
        <w:t xml:space="preserve">lit. </w:t>
      </w:r>
      <w:r w:rsidRPr="00C81FEA">
        <w:rPr>
          <w:color w:val="auto"/>
        </w:rPr>
        <w:t xml:space="preserve">g). Situațiile menționate la Articolul 18.1 alin. (2) lit.d), lit.e) și lit.f), respectiv demisia experților cheie, încetarea activității acestora în cadrul prezentului Contract și desfacerea disciplinară a Contractului de Muncă a acestora nu exonerează Prestatorul de aceasta obligație și consecințele încălcării ei. Beneficiarul nu va aplica penalitatea prevăzută in prezentul articol pentru personalul non-cheie sau pentru categoria </w:t>
      </w:r>
      <w:r w:rsidRPr="00C81FEA">
        <w:rPr>
          <w:i/>
          <w:iCs/>
          <w:color w:val="auto"/>
        </w:rPr>
        <w:t>"alti experți".</w:t>
      </w:r>
    </w:p>
    <w:p w14:paraId="761585BB" w14:textId="77777777" w:rsidR="008D5B57" w:rsidRPr="00C81FEA" w:rsidRDefault="00AF6C0A" w:rsidP="008A1E68">
      <w:pPr>
        <w:pStyle w:val="BodyText"/>
        <w:numPr>
          <w:ilvl w:val="0"/>
          <w:numId w:val="30"/>
        </w:numPr>
        <w:shd w:val="clear" w:color="auto" w:fill="auto"/>
        <w:tabs>
          <w:tab w:val="left" w:pos="565"/>
        </w:tabs>
        <w:spacing w:line="276" w:lineRule="auto"/>
        <w:jc w:val="both"/>
        <w:rPr>
          <w:color w:val="auto"/>
        </w:rPr>
      </w:pPr>
      <w:r w:rsidRPr="00C81FEA">
        <w:rPr>
          <w:b/>
          <w:bCs/>
          <w:color w:val="auto"/>
        </w:rPr>
        <w:t xml:space="preserve">(1) </w:t>
      </w:r>
      <w:r w:rsidRPr="00C81FEA">
        <w:rPr>
          <w:color w:val="auto"/>
        </w:rPr>
        <w:t>Pe parcursul derulării Contractului de Servicii, pe baza unei cereri scrise motivate și justificate, Autoritatea Contractantă poate solicita înlocuirea dacă consideră că un membru al personalului nu își îndeplinește sarcinile din Contractul de Servicii.</w:t>
      </w:r>
    </w:p>
    <w:p w14:paraId="32B84A79" w14:textId="77777777" w:rsidR="008D5B57" w:rsidRPr="00C81FEA" w:rsidRDefault="00AF6C0A" w:rsidP="008A1E68">
      <w:pPr>
        <w:pStyle w:val="BodyText"/>
        <w:numPr>
          <w:ilvl w:val="0"/>
          <w:numId w:val="33"/>
        </w:numPr>
        <w:shd w:val="clear" w:color="auto" w:fill="auto"/>
        <w:tabs>
          <w:tab w:val="left" w:pos="399"/>
        </w:tabs>
        <w:spacing w:line="276" w:lineRule="auto"/>
        <w:jc w:val="both"/>
        <w:rPr>
          <w:color w:val="auto"/>
        </w:rPr>
      </w:pPr>
      <w:r w:rsidRPr="00C81FEA">
        <w:rPr>
          <w:color w:val="auto"/>
        </w:rPr>
        <w:t xml:space="preserve">în situația în care oricare membru al personalului (experți cheie, experti non-cheie, alți experți) va fi înlocuit, Prestatorul va transmite Autorității Contractante CV-ul în original al noului expert propus împreună cu documentele justificative menționate în </w:t>
      </w:r>
      <w:r w:rsidRPr="00C81FEA">
        <w:rPr>
          <w:i/>
          <w:iCs/>
          <w:color w:val="auto"/>
        </w:rPr>
        <w:t>Instrucțiuni către Ofertanti</w:t>
      </w:r>
      <w:r w:rsidRPr="00C81FEA">
        <w:rPr>
          <w:color w:val="auto"/>
        </w:rPr>
        <w:t xml:space="preserve"> si/sau în Caietul de Sarcini, care să permită calcularea punctajului aferent factorilor de evaluare după metoda inclusă în documentația de atribuire și/sau îndeplinirea cerințelor din Caietul de Sarcini. Dacă persoana înlocuită a făcut obiectul aplicării unor factori de evaluare, Prestatorul va propune o persoană înlocuitoare care să obțină cel puțin același punctaj ca persoana înlocuită.</w:t>
      </w:r>
    </w:p>
    <w:p w14:paraId="630DE164" w14:textId="77777777" w:rsidR="008D5B57" w:rsidRPr="00C81FEA" w:rsidRDefault="00C60C94" w:rsidP="008A1E68">
      <w:pPr>
        <w:pStyle w:val="BodyText"/>
        <w:numPr>
          <w:ilvl w:val="0"/>
          <w:numId w:val="33"/>
        </w:numPr>
        <w:shd w:val="clear" w:color="auto" w:fill="auto"/>
        <w:tabs>
          <w:tab w:val="left" w:pos="399"/>
        </w:tabs>
        <w:spacing w:line="276" w:lineRule="auto"/>
        <w:jc w:val="both"/>
        <w:rPr>
          <w:color w:val="auto"/>
        </w:rPr>
      </w:pPr>
      <w:r w:rsidRPr="00C81FEA">
        <w:rPr>
          <w:color w:val="auto"/>
        </w:rPr>
        <w:t>I</w:t>
      </w:r>
      <w:r w:rsidR="00AF6C0A" w:rsidRPr="00C81FEA">
        <w:rPr>
          <w:color w:val="auto"/>
        </w:rPr>
        <w:t xml:space="preserve">n cazul respingerii acestora, Autoritatea Contractantă va notifica în scris motivele respingerii, în caz de respingere, Autoritatea Contractantă va fi îndreptățită să solicite Prestatorului, iar acesta va fi obligat la plata unor penalități de întârziere în cuantum de </w:t>
      </w:r>
      <w:r w:rsidR="00AF6C0A" w:rsidRPr="00C81FEA">
        <w:rPr>
          <w:b/>
          <w:bCs/>
          <w:color w:val="auto"/>
        </w:rPr>
        <w:t xml:space="preserve">500 Lei </w:t>
      </w:r>
      <w:r w:rsidR="00AF6C0A" w:rsidRPr="00C81FEA">
        <w:rPr>
          <w:color w:val="auto"/>
        </w:rPr>
        <w:t>pe zi de întârziere/per persoană din cadrul categoriei experți cheie, experti non-cheie, alți experți, penalități care vor curge de la data comunicării respingerii personalului propus și până la data aprobării de către Autoritatea Contractantă a unor persoane propuse de Prestator, care sa obțină cel puțin același punctaj ca personalul propus și acceptat inițial, la momentul aplicării factorilor de evaluare solicitați în Documentația de Atribuire sau după caz a îndeplinirii calificării/experienței/studiilor/atestatelor solicitate prin Caietul de Sarcini.</w:t>
      </w:r>
    </w:p>
    <w:p w14:paraId="268CA693" w14:textId="77777777" w:rsidR="008D5B57" w:rsidRPr="00C81FEA" w:rsidRDefault="00AF6C0A" w:rsidP="008A1E68">
      <w:pPr>
        <w:pStyle w:val="BodyText"/>
        <w:numPr>
          <w:ilvl w:val="0"/>
          <w:numId w:val="33"/>
        </w:numPr>
        <w:shd w:val="clear" w:color="auto" w:fill="auto"/>
        <w:tabs>
          <w:tab w:val="left" w:pos="396"/>
        </w:tabs>
        <w:spacing w:line="276" w:lineRule="auto"/>
        <w:jc w:val="both"/>
        <w:rPr>
          <w:color w:val="auto"/>
        </w:rPr>
      </w:pPr>
      <w:r w:rsidRPr="00C81FEA">
        <w:rPr>
          <w:color w:val="auto"/>
        </w:rPr>
        <w:t>Costurile suplimentare generate de înlocuirea personalului incumbă Prestatorului. In cazul în care expertul nu este înlocuit imediat și sarcinile acestuia urmează să fie preluate după o anumită perioadă de timp de către noul expert, Autoritatea Contractantă poate solicita Prestatorului să desemneze un expert temporar pentru Proiect, până la sosirea noului expert sau să ia alte măsuri pentru a compensa absenta temporară a expertului respectiv, în termen de 15 zile, dar nu pentru o perioada mai mare de 30 zile.</w:t>
      </w:r>
    </w:p>
    <w:p w14:paraId="7CDF28CB" w14:textId="77777777" w:rsidR="008D5B57" w:rsidRPr="00C81FEA" w:rsidRDefault="00AF6C0A" w:rsidP="008A1E68">
      <w:pPr>
        <w:pStyle w:val="BodyText"/>
        <w:numPr>
          <w:ilvl w:val="0"/>
          <w:numId w:val="30"/>
        </w:numPr>
        <w:shd w:val="clear" w:color="auto" w:fill="auto"/>
        <w:tabs>
          <w:tab w:val="left" w:pos="555"/>
        </w:tabs>
        <w:spacing w:line="276" w:lineRule="auto"/>
        <w:jc w:val="both"/>
        <w:rPr>
          <w:color w:val="auto"/>
        </w:rPr>
      </w:pPr>
      <w:r w:rsidRPr="00C81FEA">
        <w:rPr>
          <w:color w:val="auto"/>
        </w:rPr>
        <w:t>In cazul în care Prestatorul nu este în măsură să furnizeze un înlocuitor care să îndeplinească:</w:t>
      </w:r>
    </w:p>
    <w:p w14:paraId="182CFA52" w14:textId="77777777" w:rsidR="008D5B57" w:rsidRPr="00C81FEA" w:rsidRDefault="00AF6C0A" w:rsidP="008A1E68">
      <w:pPr>
        <w:pStyle w:val="BodyText"/>
        <w:numPr>
          <w:ilvl w:val="0"/>
          <w:numId w:val="34"/>
        </w:numPr>
        <w:shd w:val="clear" w:color="auto" w:fill="auto"/>
        <w:tabs>
          <w:tab w:val="left" w:pos="384"/>
        </w:tabs>
        <w:spacing w:line="276" w:lineRule="auto"/>
        <w:jc w:val="both"/>
        <w:rPr>
          <w:color w:val="auto"/>
        </w:rPr>
      </w:pPr>
      <w:r w:rsidRPr="00C81FEA">
        <w:rPr>
          <w:color w:val="auto"/>
        </w:rPr>
        <w:t xml:space="preserve">cel puțin punctajul obținut, în urma aplicării factorilor de evaluare din Fișa de date a achiziției, de către </w:t>
      </w:r>
      <w:r w:rsidRPr="00C81FEA">
        <w:rPr>
          <w:b/>
          <w:bCs/>
          <w:color w:val="auto"/>
        </w:rPr>
        <w:t xml:space="preserve">expertul cheie </w:t>
      </w:r>
      <w:r w:rsidRPr="00C81FEA">
        <w:rPr>
          <w:color w:val="auto"/>
        </w:rPr>
        <w:t>care urmează a fi înlocuit</w:t>
      </w:r>
    </w:p>
    <w:p w14:paraId="108BD7F6" w14:textId="77777777" w:rsidR="008D5B57" w:rsidRPr="00C81FEA" w:rsidRDefault="00AF6C0A" w:rsidP="008A1E68">
      <w:pPr>
        <w:pStyle w:val="BodyText"/>
        <w:shd w:val="clear" w:color="auto" w:fill="auto"/>
        <w:spacing w:line="276" w:lineRule="auto"/>
        <w:jc w:val="both"/>
        <w:rPr>
          <w:color w:val="auto"/>
        </w:rPr>
      </w:pPr>
      <w:r w:rsidRPr="00C81FEA">
        <w:rPr>
          <w:color w:val="auto"/>
        </w:rPr>
        <w:t>si/sau</w:t>
      </w:r>
    </w:p>
    <w:p w14:paraId="5FE8A65F" w14:textId="77777777" w:rsidR="008D5B57" w:rsidRPr="00C81FEA" w:rsidRDefault="00AF6C0A" w:rsidP="008A1E68">
      <w:pPr>
        <w:pStyle w:val="BodyText"/>
        <w:numPr>
          <w:ilvl w:val="0"/>
          <w:numId w:val="34"/>
        </w:numPr>
        <w:shd w:val="clear" w:color="auto" w:fill="auto"/>
        <w:tabs>
          <w:tab w:val="left" w:pos="384"/>
        </w:tabs>
        <w:spacing w:line="276" w:lineRule="auto"/>
        <w:jc w:val="both"/>
        <w:rPr>
          <w:color w:val="auto"/>
        </w:rPr>
      </w:pPr>
      <w:r w:rsidRPr="00C81FEA">
        <w:rPr>
          <w:color w:val="auto"/>
        </w:rPr>
        <w:t xml:space="preserve">cerințele din Caietul de Sarcini, pentru restul personalului, altul decât experții cheie, Autoritatea Contractantă poate să decidă rezilierea Contractului de Servicii în conformitate cu Articolul 32 din </w:t>
      </w:r>
      <w:r w:rsidRPr="00C81FEA">
        <w:rPr>
          <w:color w:val="auto"/>
        </w:rPr>
        <w:lastRenderedPageBreak/>
        <w:t>Contractul de Servicii.</w:t>
      </w:r>
    </w:p>
    <w:p w14:paraId="7B437894" w14:textId="77777777" w:rsidR="008D5B57" w:rsidRPr="00C81FEA" w:rsidRDefault="00AF6C0A" w:rsidP="008A1E68">
      <w:pPr>
        <w:pStyle w:val="BodyText"/>
        <w:numPr>
          <w:ilvl w:val="0"/>
          <w:numId w:val="30"/>
        </w:numPr>
        <w:shd w:val="clear" w:color="auto" w:fill="auto"/>
        <w:tabs>
          <w:tab w:val="left" w:pos="555"/>
        </w:tabs>
        <w:spacing w:line="276" w:lineRule="auto"/>
        <w:jc w:val="both"/>
        <w:rPr>
          <w:color w:val="auto"/>
        </w:rPr>
      </w:pPr>
      <w:r w:rsidRPr="00C81FEA">
        <w:rPr>
          <w:color w:val="auto"/>
        </w:rPr>
        <w:t>Aprobarea si/sau înlocuirea personalului se va putea face cu respectarea prevederilor relevante din Contractul de Servicii și Documentația de Atribuire, astfel:</w:t>
      </w:r>
    </w:p>
    <w:p w14:paraId="6675BF72" w14:textId="77777777" w:rsidR="008D5B57" w:rsidRPr="00C81FEA" w:rsidRDefault="00AF6C0A" w:rsidP="008A1E68">
      <w:pPr>
        <w:pStyle w:val="BodyText"/>
        <w:numPr>
          <w:ilvl w:val="0"/>
          <w:numId w:val="35"/>
        </w:numPr>
        <w:shd w:val="clear" w:color="auto" w:fill="auto"/>
        <w:tabs>
          <w:tab w:val="left" w:pos="306"/>
        </w:tabs>
        <w:spacing w:line="276" w:lineRule="auto"/>
        <w:jc w:val="both"/>
        <w:rPr>
          <w:color w:val="auto"/>
        </w:rPr>
      </w:pPr>
      <w:r w:rsidRPr="00C81FEA">
        <w:rPr>
          <w:color w:val="auto"/>
        </w:rPr>
        <w:t>pentru experții cheie la care s-au aplicat factori de evaluare inlocuirea acestora va face obiectul unui Act Adițional;</w:t>
      </w:r>
    </w:p>
    <w:p w14:paraId="4E3E7804" w14:textId="77777777" w:rsidR="008D5B57" w:rsidRPr="00C81FEA" w:rsidRDefault="00AF6C0A" w:rsidP="008A1E68">
      <w:pPr>
        <w:pStyle w:val="BodyText"/>
        <w:numPr>
          <w:ilvl w:val="0"/>
          <w:numId w:val="35"/>
        </w:numPr>
        <w:shd w:val="clear" w:color="auto" w:fill="auto"/>
        <w:tabs>
          <w:tab w:val="left" w:pos="320"/>
        </w:tabs>
        <w:spacing w:line="276" w:lineRule="auto"/>
        <w:jc w:val="both"/>
        <w:rPr>
          <w:color w:val="auto"/>
        </w:rPr>
      </w:pPr>
      <w:r w:rsidRPr="00C81FEA">
        <w:rPr>
          <w:color w:val="auto"/>
        </w:rPr>
        <w:t>pentru personalul la care nu s-au aplicat factori de evaluare inlocuirea acestora va face obiectul unui Ordin Administrativ.</w:t>
      </w:r>
    </w:p>
    <w:p w14:paraId="4D8F181B" w14:textId="77777777" w:rsidR="008D5B57" w:rsidRPr="00C81FEA" w:rsidRDefault="00AF6C0A" w:rsidP="008A1E68">
      <w:pPr>
        <w:pStyle w:val="BodyText"/>
        <w:shd w:val="clear" w:color="auto" w:fill="auto"/>
        <w:spacing w:line="276" w:lineRule="auto"/>
        <w:jc w:val="both"/>
        <w:rPr>
          <w:color w:val="auto"/>
        </w:rPr>
      </w:pPr>
      <w:r w:rsidRPr="00C81FEA">
        <w:rPr>
          <w:color w:val="auto"/>
        </w:rPr>
        <w:t>După aprobarea fiecărui expert de către Autoritatea Contractantă, Prestatorul va notifica Autoritatea Contractantă asupra datei de mobilizare a expertului.</w:t>
      </w:r>
    </w:p>
    <w:p w14:paraId="059C97CF" w14:textId="77777777" w:rsidR="008D5B57" w:rsidRPr="00C81FEA" w:rsidRDefault="00AF6C0A" w:rsidP="008A1E68">
      <w:pPr>
        <w:pStyle w:val="BodyText"/>
        <w:numPr>
          <w:ilvl w:val="0"/>
          <w:numId w:val="30"/>
        </w:numPr>
        <w:shd w:val="clear" w:color="auto" w:fill="auto"/>
        <w:tabs>
          <w:tab w:val="left" w:pos="555"/>
        </w:tabs>
        <w:spacing w:line="276" w:lineRule="auto"/>
        <w:jc w:val="both"/>
        <w:rPr>
          <w:color w:val="auto"/>
        </w:rPr>
      </w:pPr>
      <w:r w:rsidRPr="00C81FEA">
        <w:rPr>
          <w:color w:val="auto"/>
        </w:rPr>
        <w:t>Aprobarea si/sau înlocuirea personalului, altul decât experții cheie, se va putea face cu respectarea prevederilor relevante din Contractul de servicii și Caietul de Sarcini prin corespondență scrisă între părți. După aprobarea fiecărui expert de către Autoritatea Contractantă, Prestatorul va notifica Autoritatea Contractantă asupra datei de mobilizare a expertului.</w:t>
      </w:r>
    </w:p>
    <w:p w14:paraId="63788510" w14:textId="77777777" w:rsidR="008D5B57" w:rsidRPr="00C81FEA" w:rsidRDefault="00AF6C0A" w:rsidP="008A1E68">
      <w:pPr>
        <w:pStyle w:val="BodyText"/>
        <w:numPr>
          <w:ilvl w:val="0"/>
          <w:numId w:val="30"/>
        </w:numPr>
        <w:shd w:val="clear" w:color="auto" w:fill="auto"/>
        <w:tabs>
          <w:tab w:val="left" w:pos="555"/>
        </w:tabs>
        <w:spacing w:after="260" w:line="276" w:lineRule="auto"/>
        <w:jc w:val="both"/>
        <w:rPr>
          <w:color w:val="auto"/>
        </w:rPr>
      </w:pPr>
      <w:r w:rsidRPr="00C81FEA">
        <w:rPr>
          <w:color w:val="auto"/>
        </w:rPr>
        <w:t xml:space="preserve">Prestatorul are obligația de a se asigura că personalul utilizat în cadrul Contractului potrivit prevederilor articolelor din prezentul Contract de Servicii nu va genera situații de natură conflictului de interese. în situația în care Prestatorul și/sau Autoritatea Contractantă descoperă situații potențial generatoare de conflict de interese sau orice situații care ar putea duce la apariția unui conflict de interese în sensul </w:t>
      </w:r>
      <w:r w:rsidRPr="00C81FEA">
        <w:rPr>
          <w:color w:val="auto"/>
          <w:lang w:val="en-US" w:eastAsia="en-US" w:bidi="en-US"/>
        </w:rPr>
        <w:t xml:space="preserve">art. </w:t>
      </w:r>
      <w:r w:rsidRPr="00C81FEA">
        <w:rPr>
          <w:color w:val="auto"/>
        </w:rPr>
        <w:t>59 din Legea privind achizițiile publice nr. 98/2016, cu modificările și completările ulterioare, se vor aplica prevederile Articolului 12 Conflictul de interese.</w:t>
      </w:r>
    </w:p>
    <w:p w14:paraId="21959EBD" w14:textId="77777777" w:rsidR="008D5B57" w:rsidRPr="00C81FEA" w:rsidRDefault="00AF6C0A" w:rsidP="008A1E68">
      <w:pPr>
        <w:pStyle w:val="Heading10"/>
        <w:keepNext/>
        <w:keepLines/>
        <w:shd w:val="clear" w:color="auto" w:fill="auto"/>
        <w:spacing w:after="460" w:line="276" w:lineRule="auto"/>
        <w:jc w:val="both"/>
        <w:rPr>
          <w:color w:val="auto"/>
        </w:rPr>
      </w:pPr>
      <w:bookmarkStart w:id="32" w:name="bookmark30"/>
      <w:bookmarkStart w:id="33" w:name="bookmark31"/>
      <w:r w:rsidRPr="00C81FEA">
        <w:rPr>
          <w:color w:val="auto"/>
        </w:rPr>
        <w:t>Articolul 19 Zilele și orele lucrătoare</w:t>
      </w:r>
      <w:bookmarkEnd w:id="32"/>
      <w:bookmarkEnd w:id="33"/>
    </w:p>
    <w:p w14:paraId="03F79008" w14:textId="77777777" w:rsidR="008D5B57" w:rsidRPr="00C81FEA" w:rsidRDefault="00AF6C0A" w:rsidP="008A1E68">
      <w:pPr>
        <w:pStyle w:val="BodyText"/>
        <w:shd w:val="clear" w:color="auto" w:fill="auto"/>
        <w:spacing w:after="260" w:line="276" w:lineRule="auto"/>
        <w:jc w:val="both"/>
        <w:rPr>
          <w:color w:val="auto"/>
        </w:rPr>
      </w:pPr>
      <w:r w:rsidRPr="00C81FEA">
        <w:rPr>
          <w:b/>
          <w:bCs/>
          <w:color w:val="auto"/>
        </w:rPr>
        <w:t xml:space="preserve">19. </w:t>
      </w:r>
      <w:r w:rsidRPr="00C81FEA">
        <w:rPr>
          <w:color w:val="auto"/>
        </w:rPr>
        <w:t>Zilele și orele de lucru ale Prestatorului sau ale personalului salariat sau contractat al Prestatorului din Statul Autorității Contractante vor fi stabilite în baza legilor, reglementărilor și uzanțelor specifice din Statul Autorității Contractante și în acord cu prevederile Contractului de Servicii.</w:t>
      </w:r>
    </w:p>
    <w:p w14:paraId="4B5D2E70" w14:textId="77777777" w:rsidR="008D5B57" w:rsidRPr="00C81FEA" w:rsidRDefault="00AF6C0A" w:rsidP="008A1E68">
      <w:pPr>
        <w:pStyle w:val="Heading10"/>
        <w:keepNext/>
        <w:keepLines/>
        <w:shd w:val="clear" w:color="auto" w:fill="auto"/>
        <w:spacing w:line="276" w:lineRule="auto"/>
        <w:jc w:val="both"/>
        <w:rPr>
          <w:color w:val="auto"/>
        </w:rPr>
      </w:pPr>
      <w:bookmarkStart w:id="34" w:name="bookmark32"/>
      <w:bookmarkStart w:id="35" w:name="bookmark33"/>
      <w:r w:rsidRPr="00C81FEA">
        <w:rPr>
          <w:color w:val="auto"/>
        </w:rPr>
        <w:t>Articolul 20 Modificarea Contractului de Servicii</w:t>
      </w:r>
      <w:bookmarkEnd w:id="34"/>
      <w:bookmarkEnd w:id="35"/>
    </w:p>
    <w:p w14:paraId="50CB6CFB" w14:textId="77777777" w:rsidR="008D5B57" w:rsidRPr="00C81FEA" w:rsidRDefault="00AF6C0A" w:rsidP="008A1E68">
      <w:pPr>
        <w:pStyle w:val="BodyText"/>
        <w:numPr>
          <w:ilvl w:val="0"/>
          <w:numId w:val="36"/>
        </w:numPr>
        <w:shd w:val="clear" w:color="auto" w:fill="auto"/>
        <w:tabs>
          <w:tab w:val="left" w:pos="555"/>
        </w:tabs>
        <w:spacing w:line="276" w:lineRule="auto"/>
        <w:jc w:val="both"/>
        <w:rPr>
          <w:color w:val="auto"/>
        </w:rPr>
      </w:pPr>
      <w:r w:rsidRPr="00C81FEA">
        <w:rPr>
          <w:b/>
          <w:bCs/>
          <w:color w:val="auto"/>
        </w:rPr>
        <w:t xml:space="preserve">(1) </w:t>
      </w:r>
      <w:r w:rsidRPr="00C81FEA">
        <w:rPr>
          <w:color w:val="auto"/>
        </w:rPr>
        <w:t>Modificări la contract se pot aduce prin Acte Adiționale , în condițiile stipulate în prezentul articol.</w:t>
      </w:r>
    </w:p>
    <w:p w14:paraId="2720C169"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Contractul de achiziție publică poate fi modificat numai prin semnarea unui Act Adițional care să reflecte modificările de la pct. a) și b) de mai jos, fără organizarea unei noi proceduri de atribuire, în cazul în care:</w:t>
      </w:r>
    </w:p>
    <w:p w14:paraId="2EA8A606" w14:textId="77777777" w:rsidR="008D5B57" w:rsidRPr="00C81FEA" w:rsidRDefault="00AF6C0A" w:rsidP="008A1E68">
      <w:pPr>
        <w:pStyle w:val="BodyText"/>
        <w:numPr>
          <w:ilvl w:val="0"/>
          <w:numId w:val="37"/>
        </w:numPr>
        <w:shd w:val="clear" w:color="auto" w:fill="auto"/>
        <w:tabs>
          <w:tab w:val="left" w:pos="347"/>
        </w:tabs>
        <w:spacing w:line="276" w:lineRule="auto"/>
        <w:jc w:val="both"/>
        <w:rPr>
          <w:color w:val="auto"/>
        </w:rPr>
      </w:pPr>
      <w:r w:rsidRPr="00C81FEA">
        <w:rPr>
          <w:color w:val="auto"/>
        </w:rPr>
        <w:t>Prestatorul și-a schimbat forma de organizare si/sau denumirea societății;</w:t>
      </w:r>
    </w:p>
    <w:p w14:paraId="16F5F598" w14:textId="77777777" w:rsidR="008D5B57" w:rsidRPr="00C81FEA" w:rsidRDefault="00AF6C0A" w:rsidP="008A1E68">
      <w:pPr>
        <w:pStyle w:val="BodyText"/>
        <w:numPr>
          <w:ilvl w:val="0"/>
          <w:numId w:val="37"/>
        </w:numPr>
        <w:shd w:val="clear" w:color="auto" w:fill="auto"/>
        <w:tabs>
          <w:tab w:val="left" w:pos="347"/>
        </w:tabs>
        <w:spacing w:line="276" w:lineRule="auto"/>
        <w:jc w:val="both"/>
        <w:rPr>
          <w:color w:val="auto"/>
        </w:rPr>
      </w:pPr>
      <w:r w:rsidRPr="00C81FEA">
        <w:rPr>
          <w:color w:val="auto"/>
        </w:rPr>
        <w:t>Prestatorul este înlocuit de un nou Prestator, în situația în care drepturile și obligațiile Prestatorului inițial rezultate din contractul de achiziție publică sunt preluate, ca urmare a unei succesiuni universale sau cu titlu universal în cadrul unui proces de reorganizare, inclusiv prin fuziune sau divizare, achiziție sau insolventa, de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privind achizițiile publice nr. 98/2016, cu modificările si completările ulterioare.</w:t>
      </w:r>
    </w:p>
    <w:p w14:paraId="74DB91A5" w14:textId="77777777" w:rsidR="008D5B57" w:rsidRPr="00C81FEA" w:rsidRDefault="00AF6C0A" w:rsidP="008A1E68">
      <w:pPr>
        <w:pStyle w:val="BodyText"/>
        <w:numPr>
          <w:ilvl w:val="0"/>
          <w:numId w:val="20"/>
        </w:numPr>
        <w:shd w:val="clear" w:color="auto" w:fill="auto"/>
        <w:tabs>
          <w:tab w:val="left" w:pos="490"/>
        </w:tabs>
        <w:spacing w:line="276" w:lineRule="auto"/>
        <w:jc w:val="both"/>
        <w:rPr>
          <w:color w:val="auto"/>
        </w:rPr>
      </w:pPr>
      <w:r w:rsidRPr="00C81FEA">
        <w:rPr>
          <w:color w:val="auto"/>
        </w:rPr>
        <w:t xml:space="preserve">Modificările ce derivă din alte clauze de revizuire și opțiuni </w:t>
      </w:r>
      <w:r w:rsidRPr="00C81FEA">
        <w:rPr>
          <w:b/>
          <w:bCs/>
          <w:i/>
          <w:iCs/>
          <w:color w:val="auto"/>
        </w:rPr>
        <w:t>(dacă nu reprezintă modificări substanțiale),</w:t>
      </w:r>
      <w:r w:rsidRPr="00C81FEA">
        <w:rPr>
          <w:color w:val="auto"/>
        </w:rPr>
        <w:t xml:space="preserve"> modificările nesubstanțiale </w:t>
      </w:r>
      <w:r w:rsidRPr="00C81FEA">
        <w:rPr>
          <w:i/>
          <w:iCs/>
          <w:color w:val="auto"/>
        </w:rPr>
        <w:t xml:space="preserve">(în sensul </w:t>
      </w:r>
      <w:r w:rsidRPr="00C81FEA">
        <w:rPr>
          <w:i/>
          <w:iCs/>
          <w:color w:val="auto"/>
          <w:lang w:val="en-US" w:eastAsia="en-US" w:bidi="en-US"/>
        </w:rPr>
        <w:t xml:space="preserve">art. </w:t>
      </w:r>
      <w:r w:rsidRPr="00C81FEA">
        <w:rPr>
          <w:i/>
          <w:iCs/>
          <w:color w:val="auto"/>
        </w:rPr>
        <w:t xml:space="preserve">221 alin 1. </w:t>
      </w:r>
      <w:r w:rsidRPr="00C81FEA">
        <w:rPr>
          <w:i/>
          <w:iCs/>
          <w:color w:val="auto"/>
          <w:lang w:val="en-US" w:eastAsia="en-US" w:bidi="en-US"/>
        </w:rPr>
        <w:t xml:space="preserve">lit. </w:t>
      </w:r>
      <w:r w:rsidRPr="00C81FEA">
        <w:rPr>
          <w:i/>
          <w:iCs/>
          <w:color w:val="auto"/>
        </w:rPr>
        <w:t>e) din Legea privind achizițiile publice nr. 98/2016, cu modificările și completările ulterioare),</w:t>
      </w:r>
      <w:r w:rsidRPr="00C81FEA">
        <w:rPr>
          <w:color w:val="auto"/>
        </w:rPr>
        <w:t xml:space="preserve"> precum și cele cu privire la introducerea/înlocuirea subcontractanților, înlocuirea personalului la care nu s-au aplicat factori de </w:t>
      </w:r>
      <w:r w:rsidRPr="00C81FEA">
        <w:rPr>
          <w:color w:val="auto"/>
        </w:rPr>
        <w:lastRenderedPageBreak/>
        <w:t>evaluare, se pot realiza, după caz, prin Act Adițional/Ordin Administrativ.</w:t>
      </w:r>
    </w:p>
    <w:p w14:paraId="266F6772" w14:textId="77777777" w:rsidR="008D5B57" w:rsidRPr="00C81FEA" w:rsidRDefault="00AF6C0A" w:rsidP="008A1E68">
      <w:pPr>
        <w:pStyle w:val="BodyText"/>
        <w:numPr>
          <w:ilvl w:val="0"/>
          <w:numId w:val="20"/>
        </w:numPr>
        <w:shd w:val="clear" w:color="auto" w:fill="auto"/>
        <w:tabs>
          <w:tab w:val="left" w:pos="401"/>
        </w:tabs>
        <w:spacing w:line="276" w:lineRule="auto"/>
        <w:jc w:val="both"/>
        <w:rPr>
          <w:color w:val="auto"/>
        </w:rPr>
      </w:pPr>
      <w:r w:rsidRPr="00C81FEA">
        <w:rPr>
          <w:color w:val="auto"/>
        </w:rPr>
        <w:t>Modificările contractului:</w:t>
      </w:r>
    </w:p>
    <w:p w14:paraId="1AE047AC"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generate de schimbări</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modificări legislative</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normative</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STAS-uri</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norme</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ordine</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instrucțiuni</w:t>
      </w:r>
      <w:r w:rsidR="006B6118" w:rsidRPr="00C81FEA">
        <w:rPr>
          <w:color w:val="auto"/>
        </w:rPr>
        <w:t xml:space="preserve"> </w:t>
      </w:r>
      <w:r w:rsidRPr="00C81FEA">
        <w:rPr>
          <w:color w:val="auto"/>
        </w:rPr>
        <w:t>/</w:t>
      </w:r>
      <w:r w:rsidR="006B6118" w:rsidRPr="00C81FEA">
        <w:rPr>
          <w:color w:val="auto"/>
        </w:rPr>
        <w:t xml:space="preserve"> </w:t>
      </w:r>
      <w:r w:rsidRPr="00C81FEA">
        <w:rPr>
          <w:color w:val="auto"/>
        </w:rPr>
        <w:t>etc.;</w:t>
      </w:r>
    </w:p>
    <w:p w14:paraId="292A615C"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 xml:space="preserve">generate de solicitări ale Autorităților/ Entităților/ Instituțiilor ce eliberează avize/ acorduri/ autorizații/ permise sau de alte entități care au atribuțiuni în legătură cu proiectul </w:t>
      </w:r>
      <w:r w:rsidRPr="00C81FEA">
        <w:rPr>
          <w:color w:val="auto"/>
          <w:lang w:val="en-US" w:eastAsia="en-US" w:bidi="en-US"/>
        </w:rPr>
        <w:t xml:space="preserve">(MT, </w:t>
      </w:r>
      <w:r w:rsidRPr="00C81FEA">
        <w:rPr>
          <w:color w:val="auto"/>
        </w:rPr>
        <w:t xml:space="preserve">MFE, </w:t>
      </w:r>
      <w:r w:rsidRPr="00C81FEA">
        <w:rPr>
          <w:color w:val="auto"/>
          <w:lang w:val="en-US" w:eastAsia="en-US" w:bidi="en-US"/>
        </w:rPr>
        <w:t xml:space="preserve">Jaspers, </w:t>
      </w:r>
      <w:r w:rsidRPr="00C81FEA">
        <w:rPr>
          <w:color w:val="auto"/>
        </w:rPr>
        <w:t xml:space="preserve">Instituții Centrale și/sau Locale, ARR, Beneficiar, MAI, SRI, Verificatori Atestați, </w:t>
      </w:r>
      <w:r w:rsidRPr="00C81FEA">
        <w:rPr>
          <w:color w:val="auto"/>
          <w:lang w:val="en-US" w:eastAsia="en-US" w:bidi="en-US"/>
        </w:rPr>
        <w:t>etc.);</w:t>
      </w:r>
    </w:p>
    <w:p w14:paraId="59E5D206"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 xml:space="preserve">privind prelungirea termenelor de predare a rapoartelor/ livrabilelor (documentelor/ documentației) </w:t>
      </w:r>
      <w:r w:rsidRPr="00C81FEA">
        <w:rPr>
          <w:i/>
          <w:iCs/>
          <w:color w:val="auto"/>
        </w:rPr>
        <w:t>(termene intermediare)</w:t>
      </w:r>
      <w:r w:rsidRPr="00C81FEA">
        <w:rPr>
          <w:color w:val="auto"/>
        </w:rPr>
        <w:t xml:space="preserve"> precizate în Caietul de Sarcini, în condițiile în care nu se prelungește durata contractului;</w:t>
      </w:r>
    </w:p>
    <w:p w14:paraId="60B71495"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generate de mobilizarea slabă a personalului Prestatorului;</w:t>
      </w:r>
    </w:p>
    <w:p w14:paraId="6A9D8140"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generate de înlocuirea personalului nominalizat de Prestator pentru îndeplinirea contractului, la care s-au aplicat factori de evaluare;</w:t>
      </w:r>
    </w:p>
    <w:p w14:paraId="37746E62"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generate de prelungirea duratei contractului, posibil generate de, dar nu exclusiv:</w:t>
      </w:r>
    </w:p>
    <w:p w14:paraId="08BB824B" w14:textId="77777777" w:rsidR="008D5B57" w:rsidRPr="00C81FEA" w:rsidRDefault="00AF6C0A" w:rsidP="008A1E68">
      <w:pPr>
        <w:pStyle w:val="BodyText"/>
        <w:shd w:val="clear" w:color="auto" w:fill="auto"/>
        <w:spacing w:line="276" w:lineRule="auto"/>
        <w:ind w:firstLine="520"/>
        <w:jc w:val="both"/>
        <w:rPr>
          <w:color w:val="auto"/>
        </w:rPr>
      </w:pPr>
      <w:r w:rsidRPr="00C81FEA">
        <w:rPr>
          <w:color w:val="auto"/>
        </w:rPr>
        <w:t>fl - prelungirea termenelor de predare a rapoartelor/livrabilelor;</w:t>
      </w:r>
    </w:p>
    <w:p w14:paraId="1C821ED0" w14:textId="77777777" w:rsidR="008D5B57" w:rsidRPr="00C81FEA" w:rsidRDefault="00AF6C0A" w:rsidP="008A1E68">
      <w:pPr>
        <w:pStyle w:val="BodyText"/>
        <w:shd w:val="clear" w:color="auto" w:fill="auto"/>
        <w:spacing w:line="276" w:lineRule="auto"/>
        <w:ind w:left="960" w:hanging="420"/>
        <w:jc w:val="both"/>
        <w:rPr>
          <w:color w:val="auto"/>
        </w:rPr>
      </w:pPr>
      <w:r w:rsidRPr="00C81FEA">
        <w:rPr>
          <w:color w:val="auto"/>
        </w:rPr>
        <w:t xml:space="preserve">f2 - completarea documentației </w:t>
      </w:r>
      <w:r w:rsidRPr="00C81FEA">
        <w:rPr>
          <w:i/>
          <w:iCs/>
          <w:color w:val="auto"/>
        </w:rPr>
        <w:t xml:space="preserve">(Autoritatea Contractantă/Beneficiarul poate solicita completări suplimentare la documentație, chiar dacă aceasta este întocmită în conformitate cu prevederile legale, datorită exigențelor MT, MFE, Instituții Centrale si/sau Locale, ARR, Beneficiar, MAI, </w:t>
      </w:r>
      <w:r w:rsidRPr="00C81FEA">
        <w:rPr>
          <w:i/>
          <w:iCs/>
          <w:color w:val="auto"/>
          <w:lang w:val="en-US" w:eastAsia="en-US" w:bidi="en-US"/>
        </w:rPr>
        <w:t xml:space="preserve">SRI etc., </w:t>
      </w:r>
      <w:r w:rsidRPr="00C81FEA">
        <w:rPr>
          <w:i/>
          <w:iCs/>
          <w:color w:val="auto"/>
        </w:rPr>
        <w:t>pentru realizarea unei documentații cu nivel ridicat de acuratete/incredere);</w:t>
      </w:r>
    </w:p>
    <w:p w14:paraId="46E4C171" w14:textId="77777777" w:rsidR="008D5B57" w:rsidRPr="00C81FEA" w:rsidRDefault="00AF6C0A" w:rsidP="008A1E68">
      <w:pPr>
        <w:pStyle w:val="BodyText"/>
        <w:shd w:val="clear" w:color="auto" w:fill="auto"/>
        <w:spacing w:line="276" w:lineRule="auto"/>
        <w:ind w:left="960" w:hanging="420"/>
        <w:jc w:val="both"/>
        <w:rPr>
          <w:color w:val="auto"/>
        </w:rPr>
      </w:pPr>
      <w:r w:rsidRPr="00C81FEA">
        <w:rPr>
          <w:color w:val="auto"/>
        </w:rPr>
        <w:t>f3 - întârzieri și/sau alte dificultăți în obținerea de către Prestator a tuturor avizelor, acordurilor, permiselor și a autorizațiilor necesare;</w:t>
      </w:r>
    </w:p>
    <w:p w14:paraId="50DDE883" w14:textId="77777777" w:rsidR="008D5B57" w:rsidRPr="00C81FEA" w:rsidRDefault="00AF6C0A" w:rsidP="008A1E68">
      <w:pPr>
        <w:pStyle w:val="BodyText"/>
        <w:shd w:val="clear" w:color="auto" w:fill="auto"/>
        <w:spacing w:line="276" w:lineRule="auto"/>
        <w:ind w:firstLine="520"/>
        <w:jc w:val="both"/>
        <w:rPr>
          <w:color w:val="auto"/>
        </w:rPr>
      </w:pPr>
      <w:r w:rsidRPr="00C81FEA">
        <w:rPr>
          <w:color w:val="auto"/>
        </w:rPr>
        <w:t>f4 - întârzieri în urma verificării documentației de către verificatorii atestați;</w:t>
      </w:r>
    </w:p>
    <w:p w14:paraId="6C2DC8F9" w14:textId="77777777" w:rsidR="008D5B57" w:rsidRPr="00C81FEA" w:rsidRDefault="00AF6C0A" w:rsidP="008A1E68">
      <w:pPr>
        <w:pStyle w:val="BodyText"/>
        <w:shd w:val="clear" w:color="auto" w:fill="auto"/>
        <w:spacing w:line="276" w:lineRule="auto"/>
        <w:ind w:left="840" w:hanging="300"/>
        <w:jc w:val="both"/>
        <w:rPr>
          <w:color w:val="auto"/>
        </w:rPr>
      </w:pPr>
      <w:r w:rsidRPr="00C81FEA">
        <w:rPr>
          <w:color w:val="auto"/>
        </w:rPr>
        <w:t>f5- întârzieri cauzate de necesitatea prelungirii procedurii de licitație pentru atribuirea contractului/telor de achiziție publică de proiectare și execuție (după caz).</w:t>
      </w:r>
    </w:p>
    <w:p w14:paraId="3383DB10"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generate de înlocuirea/introducerea subcontractanților;</w:t>
      </w:r>
    </w:p>
    <w:p w14:paraId="6477D026"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generate de înlocuirea personalului nominalizat pentru îndeplinirea contractului, la care nu s-au aplicat factori de evaluare;</w:t>
      </w:r>
    </w:p>
    <w:p w14:paraId="63792BC0"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modificări generate de aplicarea legii privind monumentele istorice, realizarea auditului de siguranță rutieră, de elaborarea PUZ, dacă este cazul;</w:t>
      </w:r>
    </w:p>
    <w:p w14:paraId="3A905ECF" w14:textId="77777777" w:rsidR="008D5B57" w:rsidRPr="00C81FEA" w:rsidRDefault="00AF6C0A" w:rsidP="008A1E68">
      <w:pPr>
        <w:pStyle w:val="BodyText"/>
        <w:numPr>
          <w:ilvl w:val="0"/>
          <w:numId w:val="38"/>
        </w:numPr>
        <w:shd w:val="clear" w:color="auto" w:fill="auto"/>
        <w:tabs>
          <w:tab w:val="left" w:pos="347"/>
        </w:tabs>
        <w:spacing w:line="276" w:lineRule="auto"/>
        <w:jc w:val="both"/>
        <w:rPr>
          <w:color w:val="auto"/>
        </w:rPr>
      </w:pPr>
      <w:r w:rsidRPr="00C81FEA">
        <w:rPr>
          <w:color w:val="auto"/>
        </w:rPr>
        <w:t>modificări generate de cerințe privind cercetare și lucrări arheologice;</w:t>
      </w:r>
    </w:p>
    <w:p w14:paraId="4F9200EB" w14:textId="77777777" w:rsidR="008D5B57" w:rsidRPr="00C81FEA" w:rsidRDefault="00AF6C0A" w:rsidP="008A1E68">
      <w:pPr>
        <w:pStyle w:val="BodyText"/>
        <w:shd w:val="clear" w:color="auto" w:fill="auto"/>
        <w:spacing w:line="276" w:lineRule="auto"/>
        <w:jc w:val="both"/>
        <w:rPr>
          <w:color w:val="auto"/>
        </w:rPr>
      </w:pPr>
      <w:r w:rsidRPr="00C81FEA">
        <w:rPr>
          <w:color w:val="auto"/>
        </w:rPr>
        <w:t>se realizează în conformitate atât cu prevederile Legii privind achizițiile publice nr. 98/2016, cu modificările și completările ulterioare și ale H.G. 395/2016, cu modificările și completările ulterioare, cât și cu prevederile contractuale și nu vor afecta caracterul general al contractului.</w:t>
      </w:r>
    </w:p>
    <w:p w14:paraId="2F3A096B" w14:textId="77777777" w:rsidR="008D5B57" w:rsidRPr="00C81FEA" w:rsidRDefault="00AF6C0A" w:rsidP="008A1E68">
      <w:pPr>
        <w:pStyle w:val="BodyText"/>
        <w:numPr>
          <w:ilvl w:val="0"/>
          <w:numId w:val="20"/>
        </w:numPr>
        <w:shd w:val="clear" w:color="auto" w:fill="auto"/>
        <w:tabs>
          <w:tab w:val="left" w:pos="490"/>
        </w:tabs>
        <w:spacing w:line="276" w:lineRule="auto"/>
        <w:jc w:val="both"/>
        <w:rPr>
          <w:color w:val="auto"/>
        </w:rPr>
      </w:pPr>
      <w:r w:rsidRPr="00C81FEA">
        <w:rPr>
          <w:color w:val="auto"/>
        </w:rPr>
        <w:t>Durata contractului va putea fi extinsă atunci când apar situații independente de voința Prestatorului, prin act adițional.</w:t>
      </w:r>
    </w:p>
    <w:p w14:paraId="608823BD" w14:textId="77777777" w:rsidR="008D5B57" w:rsidRPr="00C81FEA" w:rsidRDefault="00AF6C0A" w:rsidP="008A1E68">
      <w:pPr>
        <w:pStyle w:val="BodyText"/>
        <w:numPr>
          <w:ilvl w:val="0"/>
          <w:numId w:val="20"/>
        </w:numPr>
        <w:shd w:val="clear" w:color="auto" w:fill="auto"/>
        <w:tabs>
          <w:tab w:val="left" w:pos="490"/>
        </w:tabs>
        <w:spacing w:line="276" w:lineRule="auto"/>
        <w:jc w:val="both"/>
        <w:rPr>
          <w:color w:val="auto"/>
        </w:rPr>
      </w:pPr>
      <w:r w:rsidRPr="00C81FEA">
        <w:rPr>
          <w:color w:val="auto"/>
        </w:rPr>
        <w:t xml:space="preserve">Pentru motivele menționate la Articolul 20.1 alin. (4), </w:t>
      </w:r>
      <w:r w:rsidRPr="00C81FEA">
        <w:rPr>
          <w:color w:val="auto"/>
          <w:lang w:val="en-US" w:eastAsia="en-US" w:bidi="en-US"/>
        </w:rPr>
        <w:t xml:space="preserve">lit. </w:t>
      </w:r>
      <w:r w:rsidRPr="00C81FEA">
        <w:rPr>
          <w:color w:val="auto"/>
        </w:rPr>
        <w:t xml:space="preserve">f) </w:t>
      </w:r>
      <w:r w:rsidRPr="00C81FEA">
        <w:rPr>
          <w:i/>
          <w:iCs/>
          <w:color w:val="auto"/>
        </w:rPr>
        <w:t>(modificări ale contractului generate de prelungirea duratei contractului)</w:t>
      </w:r>
      <w:r w:rsidRPr="00C81FEA">
        <w:rPr>
          <w:color w:val="auto"/>
        </w:rPr>
        <w:t xml:space="preserve"> și prin excepție de la prevederile Articolului 5.1, conform prevederilor din Documentația de atribuire, pentru evitarea blocajelor, obținerea documentației necesare și finalizarea contractului, durata contractului poate fi prelungită prin Act Adițional, fără suplimentarea valorii contractului și fără a afecta dreptul Autorității Contractante de a aplica penalități de întârziere sau de a solicita despăgubiri.</w:t>
      </w:r>
    </w:p>
    <w:p w14:paraId="61CFE9A4" w14:textId="77777777" w:rsidR="008D5B57" w:rsidRPr="00C81FEA" w:rsidRDefault="00AF6C0A" w:rsidP="008A1E68">
      <w:pPr>
        <w:pStyle w:val="BodyText"/>
        <w:numPr>
          <w:ilvl w:val="0"/>
          <w:numId w:val="20"/>
        </w:numPr>
        <w:shd w:val="clear" w:color="auto" w:fill="auto"/>
        <w:tabs>
          <w:tab w:val="left" w:pos="474"/>
        </w:tabs>
        <w:spacing w:line="276" w:lineRule="auto"/>
        <w:jc w:val="both"/>
        <w:rPr>
          <w:color w:val="auto"/>
        </w:rPr>
      </w:pPr>
      <w:r w:rsidRPr="00C81FEA">
        <w:rPr>
          <w:color w:val="auto"/>
        </w:rPr>
        <w:t>Toate modificările specificate la Articolul 20.1 alin. (4) se realizează, în scris, prin Act Adițional.</w:t>
      </w:r>
    </w:p>
    <w:p w14:paraId="00432C92" w14:textId="77777777" w:rsidR="008D5B57" w:rsidRPr="00C81FEA" w:rsidRDefault="00AF6C0A" w:rsidP="008A1E68">
      <w:pPr>
        <w:pStyle w:val="BodyText"/>
        <w:numPr>
          <w:ilvl w:val="0"/>
          <w:numId w:val="20"/>
        </w:numPr>
        <w:shd w:val="clear" w:color="auto" w:fill="auto"/>
        <w:tabs>
          <w:tab w:val="left" w:pos="474"/>
        </w:tabs>
        <w:spacing w:line="276" w:lineRule="auto"/>
        <w:jc w:val="both"/>
        <w:rPr>
          <w:color w:val="auto"/>
        </w:rPr>
      </w:pPr>
      <w:r w:rsidRPr="00C81FEA">
        <w:rPr>
          <w:color w:val="auto"/>
        </w:rPr>
        <w:t xml:space="preserve">Orice modificare a adresei, contului bancar și a băncii în care se efectuează plățile, sau a titularului de cont si a contului in care se va face plata, va fi notificată de părți prin transmiterea în scris prin scrisoare recomandată, fax, cu confirmare de primire, sau transmitere directă și vor fi </w:t>
      </w:r>
      <w:r w:rsidRPr="00C81FEA">
        <w:rPr>
          <w:color w:val="auto"/>
        </w:rPr>
        <w:lastRenderedPageBreak/>
        <w:t>considerate efectuate la data confirmării primirii lor de către Părți.</w:t>
      </w:r>
    </w:p>
    <w:p w14:paraId="2C119769" w14:textId="77777777" w:rsidR="008D5B57" w:rsidRPr="00C81FEA" w:rsidRDefault="00AF6C0A" w:rsidP="008A1E68">
      <w:pPr>
        <w:pStyle w:val="BodyText"/>
        <w:numPr>
          <w:ilvl w:val="0"/>
          <w:numId w:val="20"/>
        </w:numPr>
        <w:shd w:val="clear" w:color="auto" w:fill="auto"/>
        <w:tabs>
          <w:tab w:val="left" w:pos="474"/>
        </w:tabs>
        <w:spacing w:line="276" w:lineRule="auto"/>
        <w:jc w:val="both"/>
        <w:rPr>
          <w:color w:val="auto"/>
        </w:rPr>
      </w:pPr>
      <w:r w:rsidRPr="00C81FEA">
        <w:rPr>
          <w:color w:val="auto"/>
        </w:rPr>
        <w:t>Actele Adiționale încheiate nu trebuie să conducă în niciun caz la alterarea rezultatului procedurii de atribuire, prin anularea sau diminuarea avantajului competitiv pe baza căruia Prestatorul a fost declarat câștigător în urma finalizării procedurii de atribuire.</w:t>
      </w:r>
    </w:p>
    <w:p w14:paraId="39EA5DBB" w14:textId="77777777" w:rsidR="008D5B57" w:rsidRPr="00C81FEA" w:rsidRDefault="00AF6C0A" w:rsidP="008A1E68">
      <w:pPr>
        <w:pStyle w:val="BodyText"/>
        <w:numPr>
          <w:ilvl w:val="0"/>
          <w:numId w:val="39"/>
        </w:numPr>
        <w:shd w:val="clear" w:color="auto" w:fill="auto"/>
        <w:tabs>
          <w:tab w:val="left" w:pos="518"/>
        </w:tabs>
        <w:spacing w:line="276" w:lineRule="auto"/>
        <w:jc w:val="both"/>
        <w:rPr>
          <w:color w:val="auto"/>
        </w:rPr>
      </w:pPr>
      <w:r w:rsidRPr="00C81FEA">
        <w:rPr>
          <w:color w:val="auto"/>
        </w:rPr>
        <w:t>Dacă solicitarea de modificare provine de la Prestator, acesta trebuie să înregistreze solicitarea la Autoritatea Contractantă înainte de data preconizată pentru intrarea în vigoare a Actului Adițional.</w:t>
      </w:r>
    </w:p>
    <w:p w14:paraId="6F1A94D7" w14:textId="77777777" w:rsidR="008D5B57" w:rsidRPr="00C81FEA" w:rsidRDefault="00AF6C0A" w:rsidP="008A1E68">
      <w:pPr>
        <w:pStyle w:val="BodyText"/>
        <w:numPr>
          <w:ilvl w:val="0"/>
          <w:numId w:val="39"/>
        </w:numPr>
        <w:shd w:val="clear" w:color="auto" w:fill="auto"/>
        <w:tabs>
          <w:tab w:val="left" w:pos="518"/>
        </w:tabs>
        <w:spacing w:line="276" w:lineRule="auto"/>
        <w:jc w:val="both"/>
        <w:rPr>
          <w:color w:val="auto"/>
        </w:rPr>
      </w:pPr>
      <w:r w:rsidRPr="00C81FEA">
        <w:rPr>
          <w:color w:val="auto"/>
        </w:rPr>
        <w:t>Autoritatea Contractanta va notifica în scris Prestatorul cu privire la numele și adresa persoanei/lor care se vor ocupa de implementarea contractului (Managerul de Proiect). Prestatorul va notifica în scris Autoritatea Contractanta cu privire la numele și datele de contact ale persoanei care se va ocupa de implementarea contractului.</w:t>
      </w:r>
    </w:p>
    <w:p w14:paraId="69CCE800" w14:textId="77777777" w:rsidR="008D5B57" w:rsidRPr="00C81FEA" w:rsidRDefault="00FD4A0F" w:rsidP="008A1E68">
      <w:pPr>
        <w:pStyle w:val="BodyText"/>
        <w:numPr>
          <w:ilvl w:val="0"/>
          <w:numId w:val="36"/>
        </w:numPr>
        <w:shd w:val="clear" w:color="auto" w:fill="auto"/>
        <w:tabs>
          <w:tab w:val="left" w:pos="540"/>
        </w:tabs>
        <w:spacing w:line="276" w:lineRule="auto"/>
        <w:jc w:val="both"/>
        <w:rPr>
          <w:color w:val="auto"/>
        </w:rPr>
      </w:pPr>
      <w:r w:rsidRPr="00C81FEA">
        <w:rPr>
          <w:color w:val="auto"/>
        </w:rPr>
        <w:t>I</w:t>
      </w:r>
      <w:r w:rsidR="00AF6C0A" w:rsidRPr="00C81FEA">
        <w:rPr>
          <w:color w:val="auto"/>
        </w:rPr>
        <w:t xml:space="preserve">n completarea Articolului 20.1 (4) și prin excepție de la prevederile Articolului 5.1, conform opțiunii din </w:t>
      </w:r>
      <w:r w:rsidR="00AF6C0A" w:rsidRPr="00C81FEA">
        <w:rPr>
          <w:i/>
          <w:iCs/>
          <w:color w:val="auto"/>
        </w:rPr>
        <w:t>Instrucțiuni către Ofertanti,</w:t>
      </w:r>
      <w:r w:rsidR="00AF6C0A" w:rsidRPr="00C81FEA">
        <w:rPr>
          <w:color w:val="auto"/>
        </w:rPr>
        <w:t xml:space="preserve"> pentru evitarea blocajelor, obținerea documentației necesare și finalizarea contractului, durata contractului poate fi prelungită din unul sau mai multe din motivele de mai jos, prin Act Adițional, fără suplimentarea valorii contractului și fără a afecta dreptul Autorității Contractante de a aplica penalități de întârziere sau de a solicita despăgubiri:</w:t>
      </w:r>
    </w:p>
    <w:p w14:paraId="74ED376A" w14:textId="77777777" w:rsidR="008D5B57" w:rsidRPr="00C81FEA" w:rsidRDefault="00AF6C0A" w:rsidP="008A1E68">
      <w:pPr>
        <w:pStyle w:val="BodyText"/>
        <w:numPr>
          <w:ilvl w:val="0"/>
          <w:numId w:val="40"/>
        </w:numPr>
        <w:shd w:val="clear" w:color="auto" w:fill="auto"/>
        <w:tabs>
          <w:tab w:val="left" w:pos="320"/>
        </w:tabs>
        <w:spacing w:line="276" w:lineRule="auto"/>
        <w:jc w:val="both"/>
        <w:rPr>
          <w:color w:val="auto"/>
        </w:rPr>
      </w:pPr>
      <w:r w:rsidRPr="00C81FEA">
        <w:rPr>
          <w:color w:val="auto"/>
        </w:rPr>
        <w:t xml:space="preserve">necesitatea completării documentației realizate de Prestator. Autoritatea Contractantă poate solicita completări suplimentare la documentație, chiar dacă aceasta este întocmită în conformitate cu prevederile legale, datorită exigențelor </w:t>
      </w:r>
      <w:r w:rsidRPr="00C81FEA">
        <w:rPr>
          <w:color w:val="auto"/>
          <w:lang w:val="en-US" w:eastAsia="en-US" w:bidi="en-US"/>
        </w:rPr>
        <w:t xml:space="preserve">MT, </w:t>
      </w:r>
      <w:r w:rsidRPr="00C81FEA">
        <w:rPr>
          <w:color w:val="auto"/>
        </w:rPr>
        <w:t>MFE, pentru realizarea unei documentații cu nivel ridicat de acuratețe / încredere,</w:t>
      </w:r>
    </w:p>
    <w:p w14:paraId="4B73E188" w14:textId="77777777" w:rsidR="008D5B57" w:rsidRPr="00C81FEA" w:rsidRDefault="00AF6C0A" w:rsidP="008A1E68">
      <w:pPr>
        <w:pStyle w:val="BodyText"/>
        <w:numPr>
          <w:ilvl w:val="0"/>
          <w:numId w:val="40"/>
        </w:numPr>
        <w:shd w:val="clear" w:color="auto" w:fill="auto"/>
        <w:tabs>
          <w:tab w:val="left" w:pos="324"/>
        </w:tabs>
        <w:spacing w:line="276" w:lineRule="auto"/>
        <w:jc w:val="both"/>
        <w:rPr>
          <w:color w:val="auto"/>
        </w:rPr>
      </w:pPr>
      <w:r w:rsidRPr="00C81FEA">
        <w:rPr>
          <w:color w:val="auto"/>
        </w:rPr>
        <w:t>materializarea riscurilor de apariție a întârzierilor și/sau alte dificultăți în obținerea de către Prestator a tuturor avizelor, acordurilor, permiselor și autorizațiilor necesare, având în vedere implicarea mai multor autorități și instituții în emiterea acestora, care pot impune diverse condiții și/sau constrângeri,</w:t>
      </w:r>
    </w:p>
    <w:p w14:paraId="379FFA58" w14:textId="77777777" w:rsidR="008D5B57" w:rsidRPr="00C81FEA" w:rsidRDefault="00AF6C0A" w:rsidP="008A1E68">
      <w:pPr>
        <w:pStyle w:val="BodyText"/>
        <w:numPr>
          <w:ilvl w:val="0"/>
          <w:numId w:val="40"/>
        </w:numPr>
        <w:shd w:val="clear" w:color="auto" w:fill="auto"/>
        <w:tabs>
          <w:tab w:val="left" w:pos="324"/>
        </w:tabs>
        <w:spacing w:line="276" w:lineRule="auto"/>
        <w:jc w:val="both"/>
        <w:rPr>
          <w:color w:val="auto"/>
        </w:rPr>
      </w:pPr>
      <w:r w:rsidRPr="00C81FEA">
        <w:rPr>
          <w:color w:val="auto"/>
        </w:rPr>
        <w:t>neobținerea de către Prestator la timp sau chiar deloc a unuia sau mai multor avize/acorduri (imposibilitatea de obținere de către Prestator la timp sau chiar deloc a unuia sau mai multor avize/acorduri poate genera riscuri care pot conduce la imposibilitatea de obținere a altor autorizații necesare, fapt ce ar determina blocarea realizării proiectului),</w:t>
      </w:r>
    </w:p>
    <w:p w14:paraId="0F53D6F1" w14:textId="77777777" w:rsidR="008D5B57" w:rsidRPr="00C81FEA" w:rsidRDefault="00AF6C0A" w:rsidP="008A1E68">
      <w:pPr>
        <w:pStyle w:val="BodyText"/>
        <w:numPr>
          <w:ilvl w:val="0"/>
          <w:numId w:val="40"/>
        </w:numPr>
        <w:shd w:val="clear" w:color="auto" w:fill="auto"/>
        <w:tabs>
          <w:tab w:val="left" w:pos="324"/>
        </w:tabs>
        <w:spacing w:line="276" w:lineRule="auto"/>
        <w:jc w:val="both"/>
        <w:rPr>
          <w:color w:val="auto"/>
        </w:rPr>
      </w:pPr>
      <w:r w:rsidRPr="00C81FEA">
        <w:rPr>
          <w:color w:val="auto"/>
        </w:rPr>
        <w:t>materializarea riscurilor de apariție a unor întârzieri în urma verificării documentației de către verificatorii atestați.</w:t>
      </w:r>
    </w:p>
    <w:p w14:paraId="1E698E48" w14:textId="77777777" w:rsidR="008D5B57" w:rsidRPr="00C81FEA" w:rsidRDefault="00AF6C0A" w:rsidP="008A1E68">
      <w:pPr>
        <w:pStyle w:val="BodyText"/>
        <w:numPr>
          <w:ilvl w:val="0"/>
          <w:numId w:val="36"/>
        </w:numPr>
        <w:shd w:val="clear" w:color="auto" w:fill="auto"/>
        <w:tabs>
          <w:tab w:val="left" w:pos="540"/>
        </w:tabs>
        <w:spacing w:line="276" w:lineRule="auto"/>
        <w:jc w:val="both"/>
        <w:rPr>
          <w:color w:val="auto"/>
        </w:rPr>
      </w:pPr>
      <w:r w:rsidRPr="00C81FEA">
        <w:rPr>
          <w:color w:val="auto"/>
        </w:rPr>
        <w:t xml:space="preserve">în cazul în care se aduc modificări Contractului de servicii, acestea trebuie să respecte prevederile </w:t>
      </w:r>
      <w:r w:rsidRPr="00C81FEA">
        <w:rPr>
          <w:color w:val="auto"/>
          <w:lang w:val="en-US" w:eastAsia="en-US" w:bidi="en-US"/>
        </w:rPr>
        <w:t xml:space="preserve">art. </w:t>
      </w:r>
      <w:r w:rsidRPr="00C81FEA">
        <w:rPr>
          <w:color w:val="auto"/>
        </w:rPr>
        <w:t xml:space="preserve">221 și ale </w:t>
      </w:r>
      <w:r w:rsidRPr="00C81FEA">
        <w:rPr>
          <w:color w:val="auto"/>
          <w:lang w:val="en-US" w:eastAsia="en-US" w:bidi="en-US"/>
        </w:rPr>
        <w:t xml:space="preserve">art. </w:t>
      </w:r>
      <w:r w:rsidRPr="00C81FEA">
        <w:rPr>
          <w:color w:val="auto"/>
        </w:rPr>
        <w:t>222 din Legea privind achizițiile publice nr. 98/2016, cu modificările și completările ulterioare.</w:t>
      </w:r>
    </w:p>
    <w:p w14:paraId="52841282" w14:textId="77777777" w:rsidR="008D5B57" w:rsidRPr="00C81FEA" w:rsidRDefault="00AF6C0A" w:rsidP="008A1E68">
      <w:pPr>
        <w:pStyle w:val="BodyText"/>
        <w:numPr>
          <w:ilvl w:val="0"/>
          <w:numId w:val="36"/>
        </w:numPr>
        <w:shd w:val="clear" w:color="auto" w:fill="auto"/>
        <w:tabs>
          <w:tab w:val="left" w:pos="540"/>
        </w:tabs>
        <w:spacing w:line="276" w:lineRule="auto"/>
        <w:jc w:val="both"/>
        <w:rPr>
          <w:color w:val="auto"/>
        </w:rPr>
      </w:pPr>
      <w:r w:rsidRPr="00C81FEA">
        <w:rPr>
          <w:color w:val="auto"/>
        </w:rPr>
        <w:t xml:space="preserve">In situația in care vor fi îndeplinite condițiile de aplicare a prevederilor </w:t>
      </w:r>
      <w:r w:rsidRPr="00C81FEA">
        <w:rPr>
          <w:color w:val="auto"/>
          <w:lang w:val="en-US" w:eastAsia="en-US" w:bidi="en-US"/>
        </w:rPr>
        <w:t xml:space="preserve">art. </w:t>
      </w:r>
      <w:r w:rsidRPr="00C81FEA">
        <w:rPr>
          <w:color w:val="auto"/>
        </w:rPr>
        <w:t>221 alin. (1), litera f) din Legea nr. 98/2016 privind achizițiile publice, cu modificările și completările ulterioare, valoarea cu care poate fi depășit Prețul Contractului nu va depăși 10% din Prețul Contractului fara TVA, iar aceste sume vor fi plătite conform modalității stipulate in contract. Modificarea Prețului contractului se va realiza prin Act Adițional.</w:t>
      </w:r>
    </w:p>
    <w:p w14:paraId="2FC6E177" w14:textId="77777777" w:rsidR="008D5B57" w:rsidRPr="00C81FEA" w:rsidRDefault="00AF6C0A" w:rsidP="008A1E68">
      <w:pPr>
        <w:pStyle w:val="BodyText"/>
        <w:numPr>
          <w:ilvl w:val="0"/>
          <w:numId w:val="36"/>
        </w:numPr>
        <w:shd w:val="clear" w:color="auto" w:fill="auto"/>
        <w:tabs>
          <w:tab w:val="left" w:pos="540"/>
        </w:tabs>
        <w:spacing w:line="276" w:lineRule="auto"/>
        <w:jc w:val="both"/>
        <w:rPr>
          <w:color w:val="auto"/>
        </w:rPr>
      </w:pPr>
      <w:r w:rsidRPr="00C81FEA">
        <w:rPr>
          <w:b/>
          <w:color w:val="auto"/>
        </w:rPr>
        <w:t>Niciun Act Adițional nu poate fi încheiat retroactiv și nu poate produce efecte retroactive</w:t>
      </w:r>
      <w:r w:rsidRPr="00C81FEA">
        <w:rPr>
          <w:color w:val="auto"/>
        </w:rPr>
        <w:t>.</w:t>
      </w:r>
    </w:p>
    <w:p w14:paraId="7BC45CB5" w14:textId="77777777" w:rsidR="008D5B57" w:rsidRPr="00C81FEA" w:rsidRDefault="00AF6C0A" w:rsidP="008A1E68">
      <w:pPr>
        <w:pStyle w:val="BodyText"/>
        <w:numPr>
          <w:ilvl w:val="0"/>
          <w:numId w:val="36"/>
        </w:numPr>
        <w:shd w:val="clear" w:color="auto" w:fill="auto"/>
        <w:tabs>
          <w:tab w:val="left" w:pos="540"/>
          <w:tab w:val="right" w:leader="dot" w:pos="8388"/>
        </w:tabs>
        <w:spacing w:line="276" w:lineRule="auto"/>
        <w:jc w:val="both"/>
        <w:rPr>
          <w:color w:val="auto"/>
        </w:rPr>
      </w:pPr>
      <w:r w:rsidRPr="00C81FEA">
        <w:rPr>
          <w:color w:val="auto"/>
        </w:rPr>
        <w:t>Având în vedere faptul că, potrivit Raportului procedurii de atribuire nr</w:t>
      </w:r>
      <w:r w:rsidRPr="00C81FEA">
        <w:rPr>
          <w:color w:val="auto"/>
        </w:rPr>
        <w:tab/>
        <w:t xml:space="preserve"> :</w:t>
      </w:r>
    </w:p>
    <w:p w14:paraId="37257AB9" w14:textId="77777777" w:rsidR="008D5B57" w:rsidRPr="00C81FEA" w:rsidRDefault="00AF6C0A" w:rsidP="00D972E0">
      <w:pPr>
        <w:pStyle w:val="BodyText"/>
        <w:numPr>
          <w:ilvl w:val="0"/>
          <w:numId w:val="41"/>
        </w:numPr>
        <w:shd w:val="clear" w:color="auto" w:fill="auto"/>
        <w:tabs>
          <w:tab w:val="left" w:pos="320"/>
        </w:tabs>
        <w:spacing w:line="276" w:lineRule="auto"/>
        <w:jc w:val="both"/>
        <w:rPr>
          <w:color w:val="auto"/>
        </w:rPr>
      </w:pPr>
      <w:r w:rsidRPr="00C81FEA">
        <w:rPr>
          <w:color w:val="auto"/>
        </w:rPr>
        <w:t>Prestatorul a fost desemnat ofertant câștigător în baza aplicării criteriului de atribuire prevăzut în</w:t>
      </w:r>
      <w:r w:rsidR="00D92818" w:rsidRPr="00C81FEA">
        <w:rPr>
          <w:color w:val="auto"/>
        </w:rPr>
        <w:t xml:space="preserve"> </w:t>
      </w:r>
      <w:r w:rsidRPr="00C81FEA">
        <w:rPr>
          <w:i/>
          <w:iCs/>
          <w:color w:val="auto"/>
        </w:rPr>
        <w:t>Instrucțiuni către ofertanțv.</w:t>
      </w:r>
      <w:r w:rsidRPr="00C81FEA">
        <w:rPr>
          <w:color w:val="auto"/>
        </w:rPr>
        <w:t xml:space="preserve"> oferta cea mai avantajoasă din punct de vedere economic - cel mai bun raport calitate - preț (... % propunere financiară și</w:t>
      </w:r>
      <w:r w:rsidRPr="00C81FEA">
        <w:rPr>
          <w:color w:val="auto"/>
        </w:rPr>
        <w:tab/>
        <w:t>% propunere tehnică) utilizandu-se în acest</w:t>
      </w:r>
      <w:r w:rsidR="00D92818" w:rsidRPr="00C81FEA">
        <w:rPr>
          <w:color w:val="auto"/>
        </w:rPr>
        <w:t xml:space="preserve"> </w:t>
      </w:r>
      <w:r w:rsidRPr="00C81FEA">
        <w:rPr>
          <w:color w:val="auto"/>
        </w:rPr>
        <w:t>sens</w:t>
      </w:r>
      <w:r w:rsidR="00D92818" w:rsidRPr="00C81FEA">
        <w:rPr>
          <w:color w:val="auto"/>
        </w:rPr>
        <w:t xml:space="preserve"> </w:t>
      </w:r>
      <w:r w:rsidRPr="00C81FEA">
        <w:rPr>
          <w:color w:val="auto"/>
        </w:rPr>
        <w:t>un algoritm de punctare a fiecărui factor de evaluare așa cum a fost prevăzut în Documentația de Atribuire;</w:t>
      </w:r>
    </w:p>
    <w:p w14:paraId="33E1E57F" w14:textId="77777777" w:rsidR="008D5B57" w:rsidRPr="00C81FEA" w:rsidRDefault="00AF6C0A" w:rsidP="008A1E68">
      <w:pPr>
        <w:pStyle w:val="BodyText"/>
        <w:numPr>
          <w:ilvl w:val="0"/>
          <w:numId w:val="41"/>
        </w:numPr>
        <w:shd w:val="clear" w:color="auto" w:fill="auto"/>
        <w:tabs>
          <w:tab w:val="left" w:pos="324"/>
          <w:tab w:val="right" w:leader="dot" w:pos="9288"/>
        </w:tabs>
        <w:spacing w:line="276" w:lineRule="auto"/>
        <w:jc w:val="both"/>
        <w:rPr>
          <w:color w:val="auto"/>
        </w:rPr>
      </w:pPr>
      <w:r w:rsidRPr="00C81FEA">
        <w:rPr>
          <w:color w:val="auto"/>
        </w:rPr>
        <w:t>Prestatorul a fost desemnat ofertant câștigător în următoarele condiții:</w:t>
      </w:r>
      <w:r w:rsidRPr="00C81FEA">
        <w:rPr>
          <w:color w:val="auto"/>
        </w:rPr>
        <w:tab/>
      </w:r>
      <w:r w:rsidRPr="00C81FEA">
        <w:rPr>
          <w:i/>
          <w:iCs/>
          <w:color w:val="auto"/>
        </w:rPr>
        <w:t>(se</w:t>
      </w:r>
    </w:p>
    <w:p w14:paraId="7C2E0E40" w14:textId="77777777" w:rsidR="008D5B57" w:rsidRPr="00C81FEA" w:rsidRDefault="00AF6C0A" w:rsidP="008A1E68">
      <w:pPr>
        <w:pStyle w:val="BodyText"/>
        <w:shd w:val="clear" w:color="auto" w:fill="auto"/>
        <w:tabs>
          <w:tab w:val="left" w:leader="dot" w:pos="8910"/>
        </w:tabs>
        <w:spacing w:line="276" w:lineRule="auto"/>
        <w:jc w:val="both"/>
        <w:rPr>
          <w:color w:val="auto"/>
        </w:rPr>
      </w:pPr>
      <w:r w:rsidRPr="00C81FEA">
        <w:rPr>
          <w:i/>
          <w:iCs/>
          <w:color w:val="auto"/>
        </w:rPr>
        <w:t>vor completa la semnarea Contractului: factorii de evaluare, punctajele aferente fiecărui factor, obținute conform Raportului procedurii de atribuire nr</w:t>
      </w:r>
      <w:r w:rsidRPr="00C81FEA">
        <w:rPr>
          <w:i/>
          <w:iCs/>
          <w:color w:val="auto"/>
        </w:rPr>
        <w:tab/>
        <w:t>,</w:t>
      </w:r>
    </w:p>
    <w:p w14:paraId="0DE5BAA5" w14:textId="77777777" w:rsidR="008D5B57" w:rsidRPr="00C81FEA" w:rsidRDefault="00AF6C0A" w:rsidP="008A1E68">
      <w:pPr>
        <w:pStyle w:val="BodyText"/>
        <w:shd w:val="clear" w:color="auto" w:fill="auto"/>
        <w:tabs>
          <w:tab w:val="left" w:leader="dot" w:pos="8921"/>
        </w:tabs>
        <w:spacing w:line="276" w:lineRule="auto"/>
        <w:jc w:val="both"/>
        <w:rPr>
          <w:color w:val="auto"/>
        </w:rPr>
      </w:pPr>
      <w:r w:rsidRPr="00C81FEA">
        <w:rPr>
          <w:i/>
          <w:iCs/>
          <w:color w:val="auto"/>
        </w:rPr>
        <w:lastRenderedPageBreak/>
        <w:t>Anexa/Anexele</w:t>
      </w:r>
      <w:r w:rsidRPr="00C81FEA">
        <w:rPr>
          <w:i/>
          <w:iCs/>
          <w:color w:val="auto"/>
        </w:rPr>
        <w:tab/>
        <w:t xml:space="preserve"> la</w:t>
      </w:r>
    </w:p>
    <w:p w14:paraId="4135F620" w14:textId="77777777" w:rsidR="008D5B57" w:rsidRPr="00C81FEA" w:rsidRDefault="00AF6C0A" w:rsidP="008A1E68">
      <w:pPr>
        <w:pStyle w:val="BodyText"/>
        <w:shd w:val="clear" w:color="auto" w:fill="auto"/>
        <w:spacing w:after="260" w:line="276" w:lineRule="auto"/>
        <w:jc w:val="both"/>
        <w:rPr>
          <w:color w:val="auto"/>
        </w:rPr>
      </w:pPr>
      <w:r w:rsidRPr="00C81FEA">
        <w:rPr>
          <w:i/>
          <w:iCs/>
          <w:color w:val="auto"/>
        </w:rPr>
        <w:t xml:space="preserve">Contract, în care sunt incluse elementele care au stat la baza obținerii punctajelor)', </w:t>
      </w:r>
      <w:r w:rsidRPr="00C81FEA">
        <w:rPr>
          <w:color w:val="auto"/>
        </w:rPr>
        <w:t>pentru a nu altera rezultatul procedurii de atribuire aferente prezentului contract, eventuala modificare a elementelor mai sus menționate pe parcursul derulării contractului nu va conduce la obținerea unui punctaj inferior celui precizat în contract și în Raportul procedurii de atribuire.</w:t>
      </w:r>
    </w:p>
    <w:p w14:paraId="4E300D94" w14:textId="77777777" w:rsidR="008D5B57" w:rsidRPr="00C81FEA" w:rsidRDefault="00AF6C0A" w:rsidP="008A1E68">
      <w:pPr>
        <w:pStyle w:val="Heading10"/>
        <w:keepNext/>
        <w:keepLines/>
        <w:shd w:val="clear" w:color="auto" w:fill="auto"/>
        <w:spacing w:line="276" w:lineRule="auto"/>
        <w:jc w:val="both"/>
        <w:rPr>
          <w:color w:val="auto"/>
        </w:rPr>
      </w:pPr>
      <w:bookmarkStart w:id="36" w:name="bookmark34"/>
      <w:bookmarkStart w:id="37" w:name="bookmark35"/>
      <w:r w:rsidRPr="00C81FEA">
        <w:rPr>
          <w:color w:val="auto"/>
        </w:rPr>
        <w:t>Articolul 21 Informarea</w:t>
      </w:r>
      <w:bookmarkEnd w:id="36"/>
      <w:bookmarkEnd w:id="37"/>
    </w:p>
    <w:p w14:paraId="2485CC72" w14:textId="77777777" w:rsidR="008D5B57" w:rsidRPr="00C81FEA" w:rsidRDefault="00AF6C0A" w:rsidP="008A1E68">
      <w:pPr>
        <w:pStyle w:val="BodyText"/>
        <w:shd w:val="clear" w:color="auto" w:fill="auto"/>
        <w:spacing w:after="260" w:line="276" w:lineRule="auto"/>
        <w:jc w:val="both"/>
        <w:rPr>
          <w:color w:val="auto"/>
        </w:rPr>
      </w:pPr>
      <w:r w:rsidRPr="00C81FEA">
        <w:rPr>
          <w:b/>
          <w:bCs/>
          <w:color w:val="auto"/>
        </w:rPr>
        <w:t xml:space="preserve">21. </w:t>
      </w:r>
      <w:r w:rsidRPr="00C81FEA">
        <w:rPr>
          <w:color w:val="auto"/>
        </w:rPr>
        <w:t xml:space="preserve">Prestatorul va furniza Managerului de Proiect, oricărei persoane autorizate de către Autoritatea Contractantă, Oficiului European și/sau Român Antifraudă, Comisiei Europene, Curții Europene de </w:t>
      </w:r>
      <w:r w:rsidRPr="00C81FEA">
        <w:rPr>
          <w:color w:val="auto"/>
          <w:lang w:val="en-US" w:eastAsia="en-US" w:bidi="en-US"/>
        </w:rPr>
        <w:t xml:space="preserve">Audit </w:t>
      </w:r>
      <w:r w:rsidRPr="00C81FEA">
        <w:rPr>
          <w:color w:val="auto"/>
        </w:rPr>
        <w:t xml:space="preserve">sau Autorității </w:t>
      </w:r>
      <w:r w:rsidRPr="00C81FEA">
        <w:rPr>
          <w:color w:val="auto"/>
          <w:lang w:val="en-US" w:eastAsia="en-US" w:bidi="en-US"/>
        </w:rPr>
        <w:t xml:space="preserve">de Audit </w:t>
      </w:r>
      <w:r w:rsidRPr="00C81FEA">
        <w:rPr>
          <w:color w:val="auto"/>
        </w:rPr>
        <w:t>de pe lângă Curtea de Conturi a României orice informație în legătură cu Serviciile și cu Proiectul, astfel cum Managerul de Proiect poate oricând solicita.</w:t>
      </w:r>
    </w:p>
    <w:p w14:paraId="3C00F78C" w14:textId="77777777" w:rsidR="008D5B57" w:rsidRPr="00C81FEA" w:rsidRDefault="00AF6C0A" w:rsidP="008A1E68">
      <w:pPr>
        <w:pStyle w:val="Heading10"/>
        <w:keepNext/>
        <w:keepLines/>
        <w:shd w:val="clear" w:color="auto" w:fill="auto"/>
        <w:spacing w:line="276" w:lineRule="auto"/>
        <w:jc w:val="both"/>
        <w:rPr>
          <w:color w:val="auto"/>
        </w:rPr>
      </w:pPr>
      <w:bookmarkStart w:id="38" w:name="bookmark36"/>
      <w:bookmarkStart w:id="39" w:name="bookmark37"/>
      <w:r w:rsidRPr="00C81FEA">
        <w:rPr>
          <w:color w:val="auto"/>
        </w:rPr>
        <w:t>Articolul 22 Arhivele</w:t>
      </w:r>
      <w:bookmarkEnd w:id="38"/>
      <w:bookmarkEnd w:id="39"/>
    </w:p>
    <w:p w14:paraId="0C25904D" w14:textId="77777777" w:rsidR="008D5B57" w:rsidRPr="00C81FEA" w:rsidRDefault="00AF6C0A" w:rsidP="008A1E68">
      <w:pPr>
        <w:pStyle w:val="BodyText"/>
        <w:numPr>
          <w:ilvl w:val="0"/>
          <w:numId w:val="42"/>
        </w:numPr>
        <w:shd w:val="clear" w:color="auto" w:fill="auto"/>
        <w:tabs>
          <w:tab w:val="left" w:pos="558"/>
        </w:tabs>
        <w:spacing w:line="276" w:lineRule="auto"/>
        <w:jc w:val="both"/>
        <w:rPr>
          <w:color w:val="auto"/>
        </w:rPr>
      </w:pPr>
      <w:r w:rsidRPr="00C81FEA">
        <w:rPr>
          <w:color w:val="auto"/>
        </w:rPr>
        <w:t>Prestatorul va organiza în mod sistematic și exact arhive și înregistrări cu privire la Serviciile prestate.</w:t>
      </w:r>
    </w:p>
    <w:p w14:paraId="181D96AB" w14:textId="77777777" w:rsidR="008D5B57" w:rsidRPr="00C81FEA" w:rsidRDefault="00AF6C0A" w:rsidP="008A1E68">
      <w:pPr>
        <w:pStyle w:val="BodyText"/>
        <w:numPr>
          <w:ilvl w:val="0"/>
          <w:numId w:val="42"/>
        </w:numPr>
        <w:shd w:val="clear" w:color="auto" w:fill="auto"/>
        <w:tabs>
          <w:tab w:val="left" w:pos="558"/>
        </w:tabs>
        <w:spacing w:line="276" w:lineRule="auto"/>
        <w:jc w:val="both"/>
        <w:rPr>
          <w:color w:val="auto"/>
        </w:rPr>
      </w:pPr>
      <w:r w:rsidRPr="00C81FEA">
        <w:rPr>
          <w:color w:val="auto"/>
        </w:rPr>
        <w:t>Rapoartele/ Livrabilele (documentele/documentația) menționate la Articolul 23 trebuie păstrate 7 ani după ce s-a realizat plata finală prevăzută de contract. Aceste documente cuprind orice dovadă referitoare la venituri și cheltuieli, precum și orice inventar, dovezi necesare pentru verificarea documentelor justificative. Nepăstrarea unor asemenea documente reprezintă o încălcare a Contractului și va duce automat la plata de către Prestator a oricărui prejudiciu datorat lipsei acestor documente, în cazul stabilirii acestuia în dauna Beneficiarului de către orice autoritate sau organism de control.</w:t>
      </w:r>
    </w:p>
    <w:p w14:paraId="4229D68B" w14:textId="77777777" w:rsidR="008D5B57" w:rsidRPr="00C81FEA" w:rsidRDefault="00AF6C0A" w:rsidP="008A1E68">
      <w:pPr>
        <w:pStyle w:val="BodyText"/>
        <w:numPr>
          <w:ilvl w:val="0"/>
          <w:numId w:val="42"/>
        </w:numPr>
        <w:shd w:val="clear" w:color="auto" w:fill="auto"/>
        <w:tabs>
          <w:tab w:val="left" w:pos="558"/>
        </w:tabs>
        <w:spacing w:line="276" w:lineRule="auto"/>
        <w:jc w:val="both"/>
        <w:rPr>
          <w:color w:val="auto"/>
        </w:rPr>
      </w:pPr>
      <w:r w:rsidRPr="00C81FEA">
        <w:rPr>
          <w:color w:val="auto"/>
        </w:rPr>
        <w:t>Prestatorul va permite Beneficiarului sau oricărei persoane autorizate de către Beneficiar, Oficiului European sau Român Antifraudă, Curții de Conturi a României sau altor organe abilitate, să inspecteze sau să auditeze înregistrările și conturile privind serviciile prestate și să facă copii ale documentelor, atât în timpul, cât și după prestarea/asigurarea serviciilor respective.</w:t>
      </w:r>
    </w:p>
    <w:p w14:paraId="5A1863B8" w14:textId="77777777" w:rsidR="008D5B57" w:rsidRPr="00C81FEA" w:rsidRDefault="00AF6C0A" w:rsidP="008A1E68">
      <w:pPr>
        <w:pStyle w:val="BodyText"/>
        <w:numPr>
          <w:ilvl w:val="0"/>
          <w:numId w:val="42"/>
        </w:numPr>
        <w:shd w:val="clear" w:color="auto" w:fill="auto"/>
        <w:tabs>
          <w:tab w:val="left" w:pos="558"/>
        </w:tabs>
        <w:spacing w:line="276" w:lineRule="auto"/>
        <w:jc w:val="both"/>
        <w:rPr>
          <w:color w:val="auto"/>
        </w:rPr>
      </w:pPr>
      <w:r w:rsidRPr="00C81FEA">
        <w:rPr>
          <w:color w:val="auto"/>
        </w:rPr>
        <w:t>Toate actele și/sau documentele, înscrisurile, datele și înregistrările care se află în posesia Prestatorului în legătură cu Contractul de servicii, precum și orice rapoarte și date cum ar fi hărți, diagrame, schițe, instrucțiuni, registre, planuri, statistici, calcule, baze de date, software și înregistrări justificative ori materiale achiziționate, compilate ori elaborate de către Prestator sau de către personalul său salariat ori contractat în executarea Contractului de Servicii vor fi arhivate și organizate în mod cronologic, sistematic și exact, grupate în dosare, numerotate și denumite în consecință, atât în format tipărit, cât și în format electronic (.pdf, cât și în format editabil, după caz), însoțite de un opis astfel încât procesul de identificare al acestora să fie corespunzător.</w:t>
      </w:r>
    </w:p>
    <w:p w14:paraId="74B65FC9" w14:textId="77777777" w:rsidR="008D5B57" w:rsidRPr="00C81FEA" w:rsidRDefault="00AF6C0A" w:rsidP="008A1E68">
      <w:pPr>
        <w:pStyle w:val="BodyText"/>
        <w:numPr>
          <w:ilvl w:val="0"/>
          <w:numId w:val="42"/>
        </w:numPr>
        <w:shd w:val="clear" w:color="auto" w:fill="auto"/>
        <w:tabs>
          <w:tab w:val="left" w:pos="558"/>
        </w:tabs>
        <w:spacing w:after="260" w:line="276" w:lineRule="auto"/>
        <w:jc w:val="both"/>
        <w:rPr>
          <w:color w:val="auto"/>
        </w:rPr>
      </w:pPr>
      <w:r w:rsidRPr="00C81FEA">
        <w:rPr>
          <w:color w:val="auto"/>
        </w:rPr>
        <w:t>Beneficiarul va putea solicita Prestatorului oricând o copie în format electronic a oricărui document din cele menționate anterior, Prestatorul punându-1 la dispoziția Beneficiarului într-un termen de 10 zile lucrătoare de la solicitare, fără costuri suplimentare.</w:t>
      </w:r>
    </w:p>
    <w:p w14:paraId="138588F9" w14:textId="77777777" w:rsidR="008D5B57" w:rsidRPr="00C81FEA" w:rsidRDefault="00AF6C0A" w:rsidP="008A1E68">
      <w:pPr>
        <w:pStyle w:val="Heading10"/>
        <w:keepNext/>
        <w:keepLines/>
        <w:shd w:val="clear" w:color="auto" w:fill="auto"/>
        <w:spacing w:line="276" w:lineRule="auto"/>
        <w:ind w:left="1500" w:hanging="1500"/>
        <w:jc w:val="both"/>
        <w:rPr>
          <w:color w:val="auto"/>
        </w:rPr>
      </w:pPr>
      <w:bookmarkStart w:id="40" w:name="bookmark38"/>
      <w:bookmarkStart w:id="41" w:name="bookmark39"/>
      <w:r w:rsidRPr="00C81FEA">
        <w:rPr>
          <w:color w:val="auto"/>
        </w:rPr>
        <w:t>Articolul 23 Rapoarte/ Livrabile (documente/ documentație) ce urmează a fi puse la dispoziție de către Prestator și termenele de predare a livrabilelor</w:t>
      </w:r>
      <w:bookmarkEnd w:id="40"/>
      <w:bookmarkEnd w:id="41"/>
    </w:p>
    <w:p w14:paraId="04E4821E" w14:textId="77777777" w:rsidR="008D5B57" w:rsidRPr="00C81FEA" w:rsidRDefault="00AF6C0A" w:rsidP="008A1E68">
      <w:pPr>
        <w:pStyle w:val="BodyText"/>
        <w:numPr>
          <w:ilvl w:val="0"/>
          <w:numId w:val="43"/>
        </w:numPr>
        <w:shd w:val="clear" w:color="auto" w:fill="auto"/>
        <w:tabs>
          <w:tab w:val="left" w:pos="558"/>
        </w:tabs>
        <w:spacing w:line="276" w:lineRule="auto"/>
        <w:jc w:val="both"/>
        <w:rPr>
          <w:color w:val="auto"/>
        </w:rPr>
      </w:pPr>
      <w:r w:rsidRPr="00C81FEA">
        <w:rPr>
          <w:color w:val="auto"/>
        </w:rPr>
        <w:t xml:space="preserve">Prestatorul are obligația de a elabora și de a transmite Autorității Contractante, pe toată durata contractului, rapoartele/livrabilele (documentele/documentatia) specificate în Anexa I: Caietul de Sarcini, precum și orice alte documente solicitate, confom prevederilor cuprinse în Anexa I: Caietul de Sarcini. Documentele vor fi elaborate, revizuite și actualizate astfel încât să respecte prevederile Caietului de Sarcini din prezentul contract, conform normativelor tehnice în vigoare, precum și în </w:t>
      </w:r>
      <w:r w:rsidRPr="00C81FEA">
        <w:rPr>
          <w:color w:val="auto"/>
        </w:rPr>
        <w:lastRenderedPageBreak/>
        <w:t>conformitate cu legislația română relevantă în acest domeniu. Procedurile de aprobare a rapoartelor sunt definite în prezentul Contract.</w:t>
      </w:r>
    </w:p>
    <w:p w14:paraId="4D605B37" w14:textId="77777777" w:rsidR="008D5B57" w:rsidRPr="00C81FEA" w:rsidRDefault="00AF6C0A" w:rsidP="008A1E68">
      <w:pPr>
        <w:pStyle w:val="BodyText"/>
        <w:numPr>
          <w:ilvl w:val="0"/>
          <w:numId w:val="43"/>
        </w:numPr>
        <w:shd w:val="clear" w:color="auto" w:fill="auto"/>
        <w:tabs>
          <w:tab w:val="left" w:pos="716"/>
        </w:tabs>
        <w:spacing w:line="276" w:lineRule="auto"/>
        <w:jc w:val="both"/>
        <w:rPr>
          <w:color w:val="auto"/>
        </w:rPr>
      </w:pPr>
      <w:r w:rsidRPr="00C81FEA">
        <w:rPr>
          <w:color w:val="auto"/>
        </w:rPr>
        <w:t>Toate Rapoartele/documentele vor fi transmise de Prestator Autorității Contractante în termenele prevăzute în Caietul de Sarcini și se supun prevederilor Articolelor 23 și 24 din prezentul Contract de Servicii.</w:t>
      </w:r>
    </w:p>
    <w:p w14:paraId="3B4CBD1D" w14:textId="43B698F2" w:rsidR="008D5B57" w:rsidRDefault="00AF6C0A" w:rsidP="0059514D">
      <w:pPr>
        <w:pStyle w:val="BodyText"/>
        <w:shd w:val="clear" w:color="auto" w:fill="auto"/>
        <w:spacing w:line="276" w:lineRule="auto"/>
        <w:jc w:val="both"/>
        <w:rPr>
          <w:b/>
          <w:bCs/>
          <w:color w:val="auto"/>
        </w:rPr>
      </w:pPr>
      <w:r w:rsidRPr="00C81FEA">
        <w:rPr>
          <w:color w:val="auto"/>
        </w:rPr>
        <w:t xml:space="preserve">în conformitate cu prevederile Anexei I: Caietul de Sarcini, Capitolul </w:t>
      </w:r>
      <w:r w:rsidR="00C8482A" w:rsidRPr="00C81FEA">
        <w:rPr>
          <w:color w:val="auto"/>
        </w:rPr>
        <w:t>10</w:t>
      </w:r>
      <w:r w:rsidRPr="00C81FEA">
        <w:rPr>
          <w:color w:val="auto"/>
        </w:rPr>
        <w:t xml:space="preserve">. </w:t>
      </w:r>
      <w:r w:rsidRPr="00C81FEA">
        <w:rPr>
          <w:i/>
          <w:iCs/>
          <w:color w:val="auto"/>
        </w:rPr>
        <w:t>MONITORIZARE ȘI EVALUARE,</w:t>
      </w:r>
      <w:r w:rsidRPr="00C81FEA">
        <w:rPr>
          <w:color w:val="auto"/>
        </w:rPr>
        <w:t xml:space="preserve"> Sub-Capitolul </w:t>
      </w:r>
      <w:r w:rsidR="00776182" w:rsidRPr="00C81FEA">
        <w:rPr>
          <w:color w:val="auto"/>
        </w:rPr>
        <w:t>10</w:t>
      </w:r>
      <w:r w:rsidRPr="00C81FEA">
        <w:rPr>
          <w:color w:val="auto"/>
        </w:rPr>
        <w:t xml:space="preserve">.1. </w:t>
      </w:r>
      <w:r w:rsidRPr="00C81FEA">
        <w:rPr>
          <w:i/>
          <w:iCs/>
          <w:color w:val="auto"/>
        </w:rPr>
        <w:t>Definirea indicatorilor de performanță,</w:t>
      </w:r>
      <w:r w:rsidRPr="00C81FEA">
        <w:rPr>
          <w:color w:val="auto"/>
        </w:rPr>
        <w:t xml:space="preserve"> se va accepta maxim o versiune </w:t>
      </w:r>
      <w:r w:rsidRPr="00C81FEA">
        <w:rPr>
          <w:color w:val="auto"/>
          <w:lang w:val="en-US" w:eastAsia="en-US" w:bidi="en-US"/>
        </w:rPr>
        <w:t xml:space="preserve">draft </w:t>
      </w:r>
      <w:r w:rsidRPr="00C81FEA">
        <w:rPr>
          <w:color w:val="auto"/>
        </w:rPr>
        <w:t xml:space="preserve">a fiecărui raport/document solicitat conform cerințelor din cadrul Capitolului </w:t>
      </w:r>
      <w:r w:rsidR="00776182" w:rsidRPr="00C81FEA">
        <w:rPr>
          <w:color w:val="auto"/>
        </w:rPr>
        <w:t>9</w:t>
      </w:r>
      <w:r w:rsidRPr="00C81FEA">
        <w:rPr>
          <w:i/>
          <w:iCs/>
          <w:color w:val="auto"/>
        </w:rPr>
        <w:t>RAPOARTE</w:t>
      </w:r>
      <w:r w:rsidRPr="00C81FEA">
        <w:rPr>
          <w:color w:val="auto"/>
        </w:rPr>
        <w:t xml:space="preserve"> din Anexa I: Caietul de Sarcini. Prestatorul se va asigura ca versiunea </w:t>
      </w:r>
      <w:r w:rsidRPr="00C81FEA">
        <w:rPr>
          <w:color w:val="auto"/>
          <w:lang w:val="en-US" w:eastAsia="en-US" w:bidi="en-US"/>
        </w:rPr>
        <w:t xml:space="preserve">draft </w:t>
      </w:r>
      <w:r w:rsidRPr="00C81FEA">
        <w:rPr>
          <w:color w:val="auto"/>
        </w:rPr>
        <w:t xml:space="preserve">a fiecărui raport/document va respecta integral cerințele Anexei I: Caietul de Sarcini și instrucțiunile Autorității Contractante, primite ulterior semnării contractului. în cazul transmiterii a mai mult de o versiune </w:t>
      </w:r>
      <w:r w:rsidRPr="00C81FEA">
        <w:rPr>
          <w:color w:val="auto"/>
          <w:lang w:val="en-US" w:eastAsia="en-US" w:bidi="en-US"/>
        </w:rPr>
        <w:t xml:space="preserve">draft </w:t>
      </w:r>
      <w:r w:rsidRPr="00C81FEA">
        <w:rPr>
          <w:color w:val="auto"/>
        </w:rPr>
        <w:t xml:space="preserve">a unui raport/document, Autoritatea Contractantă este îndreptățită să aplice penalități conform Articolului 30.2 alin (2) din cadrul contractului de servicii. Emiterea de către Autoritatea Contractantă a unor noi observații referitoare la situații care erau menționate deja de Prestator în primul </w:t>
      </w:r>
      <w:r w:rsidRPr="00C81FEA">
        <w:rPr>
          <w:color w:val="auto"/>
          <w:lang w:val="en-US" w:eastAsia="en-US" w:bidi="en-US"/>
        </w:rPr>
        <w:t xml:space="preserve">draft </w:t>
      </w:r>
      <w:r w:rsidRPr="00C81FEA">
        <w:rPr>
          <w:color w:val="auto"/>
        </w:rPr>
        <w:t xml:space="preserve">și asupra cărora Autoritatea Contractantă nu și-a exprimat un punct de vedere la momentul transmiterii primelor observații nu va genera aplicarea de noi penalități. Versiunea finală a rapoartelor solicitate conform cerințelor Capitolului </w:t>
      </w:r>
      <w:r w:rsidR="00C8482A" w:rsidRPr="00C81FEA">
        <w:rPr>
          <w:color w:val="auto"/>
        </w:rPr>
        <w:t>9</w:t>
      </w:r>
      <w:r w:rsidRPr="00C81FEA">
        <w:rPr>
          <w:color w:val="auto"/>
        </w:rPr>
        <w:t xml:space="preserve">. </w:t>
      </w:r>
      <w:r w:rsidRPr="00C81FEA">
        <w:rPr>
          <w:i/>
          <w:iCs/>
          <w:color w:val="auto"/>
        </w:rPr>
        <w:t>RAPOARTE</w:t>
      </w:r>
      <w:r w:rsidRPr="00C81FEA">
        <w:rPr>
          <w:color w:val="auto"/>
        </w:rPr>
        <w:t xml:space="preserve"> din Anexa I: Caietul de Sarcini, se consideră versiunea care va include comentariile Autorității Contractante și a celorlalte părți implicate, acolo unde este cazul.</w:t>
      </w:r>
    </w:p>
    <w:p w14:paraId="70779BA8" w14:textId="77777777" w:rsidR="0059514D" w:rsidRPr="00C81FEA" w:rsidRDefault="0059514D" w:rsidP="0059514D">
      <w:pPr>
        <w:pStyle w:val="BodyText"/>
        <w:shd w:val="clear" w:color="auto" w:fill="auto"/>
        <w:spacing w:line="276" w:lineRule="auto"/>
        <w:jc w:val="both"/>
        <w:rPr>
          <w:color w:val="auto"/>
        </w:rPr>
      </w:pPr>
    </w:p>
    <w:p w14:paraId="09FFE019" w14:textId="77777777" w:rsidR="008D5B57" w:rsidRPr="00C81FEA" w:rsidRDefault="00AF6C0A" w:rsidP="008A1E68">
      <w:pPr>
        <w:pStyle w:val="Heading10"/>
        <w:keepNext/>
        <w:keepLines/>
        <w:shd w:val="clear" w:color="auto" w:fill="auto"/>
        <w:spacing w:line="276" w:lineRule="auto"/>
        <w:jc w:val="both"/>
        <w:rPr>
          <w:color w:val="auto"/>
        </w:rPr>
      </w:pPr>
      <w:bookmarkStart w:id="42" w:name="bookmark44"/>
      <w:bookmarkStart w:id="43" w:name="bookmark45"/>
      <w:r w:rsidRPr="00C81FEA">
        <w:rPr>
          <w:color w:val="auto"/>
        </w:rPr>
        <w:t>Articolul 24 Transmiterea și aprobarea rapoartelor/ livrabilelor (documentelor)</w:t>
      </w:r>
      <w:bookmarkEnd w:id="42"/>
      <w:bookmarkEnd w:id="43"/>
    </w:p>
    <w:p w14:paraId="548AAC44" w14:textId="77777777" w:rsidR="008D5B57" w:rsidRPr="00C81FEA" w:rsidRDefault="00AF6C0A" w:rsidP="008A1E68">
      <w:pPr>
        <w:pStyle w:val="BodyText"/>
        <w:numPr>
          <w:ilvl w:val="0"/>
          <w:numId w:val="45"/>
        </w:numPr>
        <w:shd w:val="clear" w:color="auto" w:fill="auto"/>
        <w:tabs>
          <w:tab w:val="left" w:pos="567"/>
        </w:tabs>
        <w:spacing w:line="276" w:lineRule="auto"/>
        <w:jc w:val="both"/>
        <w:rPr>
          <w:color w:val="auto"/>
        </w:rPr>
      </w:pPr>
      <w:r w:rsidRPr="00C81FEA">
        <w:rPr>
          <w:b/>
          <w:bCs/>
          <w:color w:val="auto"/>
        </w:rPr>
        <w:t xml:space="preserve">(1) </w:t>
      </w:r>
      <w:r w:rsidRPr="00C81FEA">
        <w:rPr>
          <w:color w:val="auto"/>
        </w:rPr>
        <w:t>Prestatorul are obligația ca la elaborarea Rapoartelor sa respecte structura si conținutul minimal descris in Anexa I: Caietul de Sarcini la prezentul contract.</w:t>
      </w:r>
    </w:p>
    <w:p w14:paraId="66FF9F0B" w14:textId="77777777" w:rsidR="008D5B57" w:rsidRPr="00C81FEA" w:rsidRDefault="00AF6C0A" w:rsidP="008A1E68">
      <w:pPr>
        <w:pStyle w:val="BodyText"/>
        <w:numPr>
          <w:ilvl w:val="0"/>
          <w:numId w:val="48"/>
        </w:numPr>
        <w:shd w:val="clear" w:color="auto" w:fill="auto"/>
        <w:tabs>
          <w:tab w:val="left" w:pos="414"/>
        </w:tabs>
        <w:spacing w:line="276" w:lineRule="auto"/>
        <w:jc w:val="both"/>
        <w:rPr>
          <w:color w:val="auto"/>
        </w:rPr>
      </w:pPr>
      <w:r w:rsidRPr="00C81FEA">
        <w:rPr>
          <w:color w:val="auto"/>
        </w:rPr>
        <w:t>Prestatorul va fi responsabil de corectitudinea si acuratețea datelor, studiilor si soluțiilor propuse in cadrul Studiului de Fezabilitate, conform legislației, reglementarilor tehnice in vigoare si a Caietului de Sarcini. Prestatorul are obligația de a respecta strucura minimala a Studiului de Fezabilitate, conform H.G. nr.907/2016, pe volume, conform cerințelor descrise in Anexa I: Caietul de Sarcini la prezentul contract.</w:t>
      </w:r>
    </w:p>
    <w:p w14:paraId="778549E0" w14:textId="77777777" w:rsidR="008D5B57" w:rsidRPr="00C81FEA" w:rsidRDefault="00AF6C0A" w:rsidP="008A1E68">
      <w:pPr>
        <w:pStyle w:val="BodyText"/>
        <w:numPr>
          <w:ilvl w:val="0"/>
          <w:numId w:val="45"/>
        </w:numPr>
        <w:shd w:val="clear" w:color="auto" w:fill="auto"/>
        <w:tabs>
          <w:tab w:val="left" w:pos="567"/>
        </w:tabs>
        <w:spacing w:line="276" w:lineRule="auto"/>
        <w:jc w:val="both"/>
        <w:rPr>
          <w:color w:val="auto"/>
        </w:rPr>
      </w:pPr>
      <w:r w:rsidRPr="00C81FEA">
        <w:rPr>
          <w:color w:val="auto"/>
        </w:rPr>
        <w:t>Toate rapoartele și documentele care vor fi înaintate Autorității Contractante de către Prestator, vor fi întocmite atat în limba română, cat si in limba engleza.</w:t>
      </w:r>
    </w:p>
    <w:p w14:paraId="4F701142"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Rapoartele lunare de progres </w:t>
      </w:r>
      <w:r w:rsidRPr="00C81FEA">
        <w:rPr>
          <w:color w:val="auto"/>
        </w:rPr>
        <w:t xml:space="preserve">vor fi înaintate prin e-mail sau pe suport CD/ DVD în format electronic, atât editabil </w:t>
      </w:r>
      <w:r w:rsidRPr="00C81FEA">
        <w:rPr>
          <w:i/>
          <w:iCs/>
          <w:color w:val="auto"/>
          <w:lang w:val="en-US" w:eastAsia="en-US" w:bidi="en-US"/>
        </w:rPr>
        <w:t xml:space="preserve">(word, excel, </w:t>
      </w:r>
      <w:r w:rsidRPr="00C81FEA">
        <w:rPr>
          <w:i/>
          <w:iCs/>
          <w:color w:val="auto"/>
        </w:rPr>
        <w:t xml:space="preserve">CAD, </w:t>
      </w:r>
      <w:r w:rsidRPr="00C81FEA">
        <w:rPr>
          <w:i/>
          <w:iCs/>
          <w:color w:val="auto"/>
          <w:lang w:val="en-US" w:eastAsia="en-US" w:bidi="en-US"/>
        </w:rPr>
        <w:t>etc.),</w:t>
      </w:r>
      <w:r w:rsidRPr="00C81FEA">
        <w:rPr>
          <w:color w:val="auto"/>
        </w:rPr>
        <w:t xml:space="preserve">cât și </w:t>
      </w:r>
      <w:r w:rsidRPr="00C81FEA">
        <w:rPr>
          <w:i/>
          <w:iCs/>
          <w:color w:val="auto"/>
        </w:rPr>
        <w:t>pdf.</w:t>
      </w:r>
    </w:p>
    <w:p w14:paraId="1952E69F" w14:textId="77777777" w:rsidR="008D5B57" w:rsidRPr="00C81FEA" w:rsidRDefault="00AF6C0A" w:rsidP="008A1E68">
      <w:pPr>
        <w:pStyle w:val="BodyText"/>
        <w:shd w:val="clear" w:color="auto" w:fill="auto"/>
        <w:spacing w:after="280" w:line="276" w:lineRule="auto"/>
        <w:jc w:val="both"/>
        <w:rPr>
          <w:color w:val="auto"/>
        </w:rPr>
      </w:pPr>
      <w:r w:rsidRPr="00C81FEA">
        <w:rPr>
          <w:color w:val="auto"/>
        </w:rPr>
        <w:t xml:space="preserve">Numai după aprobarea raportului de către Autoritatea Contractantă, Prestatorul va transmite 1 exemplar al Raportului de progres pe suport hârtie, precum și 1 exemplar electronic format </w:t>
      </w:r>
      <w:r w:rsidRPr="00C81FEA">
        <w:rPr>
          <w:i/>
          <w:iCs/>
          <w:color w:val="auto"/>
        </w:rPr>
        <w:t xml:space="preserve">pdf. </w:t>
      </w:r>
      <w:r w:rsidRPr="00C81FEA">
        <w:rPr>
          <w:color w:val="auto"/>
        </w:rPr>
        <w:t xml:space="preserve">(atât în limba română, </w:t>
      </w:r>
      <w:r w:rsidRPr="00C81FEA">
        <w:rPr>
          <w:color w:val="auto"/>
          <w:u w:val="single"/>
        </w:rPr>
        <w:t>cât și în limba engleză</w:t>
      </w:r>
      <w:r w:rsidRPr="00C81FEA">
        <w:rPr>
          <w:color w:val="auto"/>
        </w:rPr>
        <w:t>, inclusiv cu semnături/ștampile).</w:t>
      </w:r>
    </w:p>
    <w:p w14:paraId="1C662CD8" w14:textId="77777777" w:rsidR="008D5B57" w:rsidRPr="00C81FEA" w:rsidRDefault="00AF6C0A" w:rsidP="008A1E68">
      <w:pPr>
        <w:pStyle w:val="BodyText"/>
        <w:shd w:val="clear" w:color="auto" w:fill="auto"/>
        <w:spacing w:line="276" w:lineRule="auto"/>
        <w:jc w:val="both"/>
        <w:rPr>
          <w:b/>
          <w:color w:val="auto"/>
        </w:rPr>
      </w:pPr>
      <w:r w:rsidRPr="00C81FEA">
        <w:rPr>
          <w:b/>
          <w:bCs/>
          <w:color w:val="auto"/>
        </w:rPr>
        <w:t xml:space="preserve">Studiul de Fezabilitate </w:t>
      </w:r>
      <w:r w:rsidRPr="00C81FEA">
        <w:rPr>
          <w:b/>
          <w:color w:val="auto"/>
        </w:rPr>
        <w:t xml:space="preserve">va fi prezentat atât în format electronic </w:t>
      </w:r>
      <w:r w:rsidRPr="00C81FEA">
        <w:rPr>
          <w:b/>
          <w:color w:val="auto"/>
          <w:lang w:val="en-US" w:eastAsia="en-US" w:bidi="en-US"/>
        </w:rPr>
        <w:t xml:space="preserve">pdf. </w:t>
      </w:r>
      <w:r w:rsidRPr="00C81FEA">
        <w:rPr>
          <w:b/>
          <w:color w:val="auto"/>
        </w:rPr>
        <w:t xml:space="preserve">si editabil </w:t>
      </w:r>
      <w:r w:rsidRPr="00C81FEA">
        <w:rPr>
          <w:b/>
          <w:i/>
          <w:iCs/>
          <w:color w:val="auto"/>
          <w:lang w:val="en-US" w:eastAsia="en-US" w:bidi="en-US"/>
        </w:rPr>
        <w:t xml:space="preserve">(word, excel, </w:t>
      </w:r>
      <w:r w:rsidRPr="00C81FEA">
        <w:rPr>
          <w:b/>
          <w:i/>
          <w:iCs/>
          <w:color w:val="auto"/>
        </w:rPr>
        <w:t xml:space="preserve">CAD, </w:t>
      </w:r>
      <w:r w:rsidRPr="00C81FEA">
        <w:rPr>
          <w:b/>
          <w:i/>
          <w:iCs/>
          <w:color w:val="auto"/>
          <w:lang w:val="en-US" w:eastAsia="en-US" w:bidi="en-US"/>
        </w:rPr>
        <w:t>etc.),</w:t>
      </w:r>
      <w:r w:rsidRPr="00C81FEA">
        <w:rPr>
          <w:b/>
          <w:color w:val="auto"/>
        </w:rPr>
        <w:t>pe suport hârtie si va fî distribuit după cum urmeaza:</w:t>
      </w:r>
    </w:p>
    <w:p w14:paraId="16D30E19" w14:textId="77777777" w:rsidR="008D5B57" w:rsidRPr="00C81FEA" w:rsidRDefault="00AF6C0A" w:rsidP="008A1E68">
      <w:pPr>
        <w:pStyle w:val="BodyText"/>
        <w:numPr>
          <w:ilvl w:val="0"/>
          <w:numId w:val="47"/>
        </w:numPr>
        <w:shd w:val="clear" w:color="auto" w:fill="auto"/>
        <w:tabs>
          <w:tab w:val="left" w:pos="616"/>
        </w:tabs>
        <w:spacing w:line="276" w:lineRule="auto"/>
        <w:ind w:firstLine="400"/>
        <w:jc w:val="both"/>
        <w:rPr>
          <w:b/>
          <w:color w:val="auto"/>
        </w:rPr>
      </w:pPr>
      <w:r w:rsidRPr="00C81FEA">
        <w:rPr>
          <w:b/>
          <w:color w:val="auto"/>
        </w:rPr>
        <w:t xml:space="preserve">1 original + </w:t>
      </w:r>
      <w:r w:rsidR="00F53AC4" w:rsidRPr="00C81FEA">
        <w:rPr>
          <w:b/>
          <w:color w:val="auto"/>
        </w:rPr>
        <w:t>1</w:t>
      </w:r>
      <w:r w:rsidRPr="00C81FEA">
        <w:rPr>
          <w:b/>
          <w:color w:val="auto"/>
        </w:rPr>
        <w:t xml:space="preserve"> exempare în copie pe suport hârtie în limba română;</w:t>
      </w:r>
    </w:p>
    <w:p w14:paraId="39D08E54" w14:textId="77777777" w:rsidR="008D5B57" w:rsidRPr="00C81FEA" w:rsidRDefault="00AF6C0A" w:rsidP="008A1E68">
      <w:pPr>
        <w:pStyle w:val="BodyText"/>
        <w:numPr>
          <w:ilvl w:val="0"/>
          <w:numId w:val="47"/>
        </w:numPr>
        <w:shd w:val="clear" w:color="auto" w:fill="auto"/>
        <w:tabs>
          <w:tab w:val="left" w:pos="616"/>
        </w:tabs>
        <w:spacing w:line="276" w:lineRule="auto"/>
        <w:ind w:firstLine="400"/>
        <w:jc w:val="both"/>
        <w:rPr>
          <w:b/>
          <w:color w:val="auto"/>
        </w:rPr>
      </w:pPr>
      <w:r w:rsidRPr="00C81FEA">
        <w:rPr>
          <w:b/>
          <w:color w:val="auto"/>
        </w:rPr>
        <w:t xml:space="preserve">1 original pe suport hârtie în </w:t>
      </w:r>
      <w:r w:rsidRPr="00C81FEA">
        <w:rPr>
          <w:b/>
          <w:color w:val="auto"/>
          <w:u w:val="single"/>
        </w:rPr>
        <w:t>limba engleză;</w:t>
      </w:r>
    </w:p>
    <w:p w14:paraId="10F0FDAB" w14:textId="77777777" w:rsidR="008D5B57" w:rsidRPr="00C81FEA" w:rsidRDefault="00AF6C0A" w:rsidP="008A1E68">
      <w:pPr>
        <w:pStyle w:val="BodyText"/>
        <w:numPr>
          <w:ilvl w:val="0"/>
          <w:numId w:val="47"/>
        </w:numPr>
        <w:shd w:val="clear" w:color="auto" w:fill="auto"/>
        <w:tabs>
          <w:tab w:val="left" w:pos="616"/>
        </w:tabs>
        <w:spacing w:line="276" w:lineRule="auto"/>
        <w:ind w:firstLine="426"/>
        <w:jc w:val="both"/>
        <w:rPr>
          <w:b/>
          <w:color w:val="auto"/>
        </w:rPr>
      </w:pPr>
      <w:r w:rsidRPr="00C81FEA">
        <w:rPr>
          <w:b/>
          <w:color w:val="auto"/>
        </w:rPr>
        <w:t xml:space="preserve">2 copii în format electronic editabil și </w:t>
      </w:r>
      <w:r w:rsidRPr="00C81FEA">
        <w:rPr>
          <w:b/>
          <w:i/>
          <w:iCs/>
          <w:color w:val="auto"/>
        </w:rPr>
        <w:t>.pdf</w:t>
      </w:r>
      <w:r w:rsidRPr="00C81FEA">
        <w:rPr>
          <w:b/>
          <w:color w:val="auto"/>
        </w:rPr>
        <w:t xml:space="preserve"> și (atât în limba română, </w:t>
      </w:r>
      <w:r w:rsidRPr="00C81FEA">
        <w:rPr>
          <w:b/>
          <w:color w:val="auto"/>
          <w:u w:val="single"/>
        </w:rPr>
        <w:t>cât și în limba engleză</w:t>
      </w:r>
      <w:r w:rsidRPr="00C81FEA">
        <w:rPr>
          <w:b/>
          <w:color w:val="auto"/>
        </w:rPr>
        <w:t>,</w:t>
      </w:r>
      <w:r w:rsidR="00E209D1" w:rsidRPr="00C81FEA">
        <w:rPr>
          <w:b/>
          <w:color w:val="auto"/>
        </w:rPr>
        <w:t xml:space="preserve"> </w:t>
      </w:r>
      <w:r w:rsidRPr="00C81FEA">
        <w:rPr>
          <w:b/>
          <w:color w:val="auto"/>
        </w:rPr>
        <w:t>inclusiv cu semnături/ștampile).</w:t>
      </w:r>
    </w:p>
    <w:p w14:paraId="084031BC" w14:textId="77777777" w:rsidR="008D5B57" w:rsidRPr="00C81FEA" w:rsidRDefault="00AF6C0A" w:rsidP="008A1E68">
      <w:pPr>
        <w:pStyle w:val="BodyText"/>
        <w:shd w:val="clear" w:color="auto" w:fill="auto"/>
        <w:spacing w:line="276" w:lineRule="auto"/>
        <w:jc w:val="both"/>
        <w:rPr>
          <w:color w:val="auto"/>
        </w:rPr>
      </w:pPr>
      <w:r w:rsidRPr="00C81FEA">
        <w:rPr>
          <w:color w:val="auto"/>
        </w:rPr>
        <w:t>Rapoartele și documentele care vor fi înaintate vor fi înregistrate atât la Registratura Prestatorului, cât și la Registratura Autorității Contractante.</w:t>
      </w:r>
    </w:p>
    <w:p w14:paraId="21C0BE02" w14:textId="77777777" w:rsidR="008D5B57" w:rsidRPr="00C81FEA" w:rsidRDefault="00AF6C0A" w:rsidP="008A1E68">
      <w:pPr>
        <w:pStyle w:val="BodyText"/>
        <w:shd w:val="clear" w:color="auto" w:fill="auto"/>
        <w:spacing w:line="276" w:lineRule="auto"/>
        <w:jc w:val="both"/>
        <w:rPr>
          <w:color w:val="auto"/>
        </w:rPr>
      </w:pPr>
      <w:r w:rsidRPr="00C81FEA">
        <w:rPr>
          <w:color w:val="auto"/>
        </w:rPr>
        <w:t>Copiile documentelor, în format electronic, vor fi trimise prin e-mail sau, în cazul fișierelor mari, pe CD/DVD.</w:t>
      </w:r>
    </w:p>
    <w:p w14:paraId="7A461BDA" w14:textId="77777777" w:rsidR="008D5B57" w:rsidRPr="00C81FEA" w:rsidRDefault="00AF6C0A" w:rsidP="008A1E68">
      <w:pPr>
        <w:pStyle w:val="BodyText"/>
        <w:shd w:val="clear" w:color="auto" w:fill="auto"/>
        <w:spacing w:line="276" w:lineRule="auto"/>
        <w:jc w:val="both"/>
        <w:rPr>
          <w:color w:val="auto"/>
        </w:rPr>
      </w:pPr>
      <w:r w:rsidRPr="00C81FEA">
        <w:rPr>
          <w:color w:val="auto"/>
        </w:rPr>
        <w:lastRenderedPageBreak/>
        <w:t>Documentele/Livrabilele vor avea, obligatoriu, semnătura și ștampila Prestatorului.</w:t>
      </w:r>
    </w:p>
    <w:p w14:paraId="6EA7852F" w14:textId="77777777" w:rsidR="008D5B57" w:rsidRPr="00C81FEA" w:rsidRDefault="00AF6C0A" w:rsidP="008A1E68">
      <w:pPr>
        <w:pStyle w:val="BodyText"/>
        <w:numPr>
          <w:ilvl w:val="0"/>
          <w:numId w:val="45"/>
        </w:numPr>
        <w:shd w:val="clear" w:color="auto" w:fill="auto"/>
        <w:tabs>
          <w:tab w:val="left" w:pos="566"/>
        </w:tabs>
        <w:spacing w:line="276" w:lineRule="auto"/>
        <w:jc w:val="both"/>
        <w:rPr>
          <w:color w:val="auto"/>
        </w:rPr>
      </w:pPr>
      <w:r w:rsidRPr="00C81FEA">
        <w:rPr>
          <w:b/>
          <w:bCs/>
          <w:color w:val="auto"/>
        </w:rPr>
        <w:t xml:space="preserve">(1) </w:t>
      </w:r>
      <w:r w:rsidRPr="00C81FEA">
        <w:rPr>
          <w:color w:val="auto"/>
        </w:rPr>
        <w:t xml:space="preserve">Autoritatea Contractantă, în termen de </w:t>
      </w:r>
      <w:r w:rsidR="000F0B1A" w:rsidRPr="00C81FEA">
        <w:rPr>
          <w:color w:val="auto"/>
        </w:rPr>
        <w:t>1</w:t>
      </w:r>
      <w:r w:rsidRPr="00C81FEA">
        <w:rPr>
          <w:color w:val="auto"/>
        </w:rPr>
        <w:t xml:space="preserve">0 zile de la primirea Rapoartelor sau documentelor menționate în Anexa I: Caietul de Sarcini, va </w:t>
      </w:r>
      <w:r w:rsidR="000F0B1A" w:rsidRPr="00C81FEA">
        <w:rPr>
          <w:color w:val="auto"/>
        </w:rPr>
        <w:t>intocmi procesul-verbal de receptie, care va fi  semnat de toate partile contractante, fara obiectiuni daca se admite receptia sau cu obiectiuni</w:t>
      </w:r>
      <w:r w:rsidRPr="00C81FEA">
        <w:rPr>
          <w:color w:val="auto"/>
        </w:rPr>
        <w:t>, cu indicarea motivelor în cazul respingerii Rapoartelor/documentelor sau al solicitării unor modificări și/sau completări.</w:t>
      </w:r>
    </w:p>
    <w:p w14:paraId="2BAD5A2E" w14:textId="77777777" w:rsidR="008D5B57" w:rsidRPr="00C81FEA" w:rsidRDefault="00AF6C0A" w:rsidP="008A1E68">
      <w:pPr>
        <w:pStyle w:val="BodyText"/>
        <w:numPr>
          <w:ilvl w:val="0"/>
          <w:numId w:val="49"/>
        </w:numPr>
        <w:shd w:val="clear" w:color="auto" w:fill="auto"/>
        <w:tabs>
          <w:tab w:val="left" w:pos="417"/>
        </w:tabs>
        <w:spacing w:line="276" w:lineRule="auto"/>
        <w:jc w:val="both"/>
        <w:rPr>
          <w:color w:val="auto"/>
        </w:rPr>
      </w:pPr>
      <w:r w:rsidRPr="00C81FEA">
        <w:rPr>
          <w:color w:val="auto"/>
        </w:rPr>
        <w:t>în situația în care un Raport sau orice alt document este aprobat de către Autoritatea Contractantă condiționat de operarea unor modificări de către Prestator, Autoritatea Contractantă va stabili o perioadă pentru efectuarea modificărilor solicitate.</w:t>
      </w:r>
    </w:p>
    <w:p w14:paraId="34696529" w14:textId="77777777" w:rsidR="008D5B57" w:rsidRPr="00C81FEA" w:rsidRDefault="00AF6C0A" w:rsidP="008A1E68">
      <w:pPr>
        <w:pStyle w:val="BodyText"/>
        <w:numPr>
          <w:ilvl w:val="0"/>
          <w:numId w:val="45"/>
        </w:numPr>
        <w:shd w:val="clear" w:color="auto" w:fill="auto"/>
        <w:tabs>
          <w:tab w:val="left" w:pos="566"/>
        </w:tabs>
        <w:spacing w:line="276" w:lineRule="auto"/>
        <w:jc w:val="both"/>
        <w:rPr>
          <w:color w:val="auto"/>
        </w:rPr>
      </w:pPr>
      <w:r w:rsidRPr="00C81FEA">
        <w:rPr>
          <w:bCs/>
          <w:color w:val="auto"/>
        </w:rPr>
        <w:t xml:space="preserve">(1) Studiul de Fezabilitate </w:t>
      </w:r>
      <w:r w:rsidRPr="00C81FEA">
        <w:rPr>
          <w:color w:val="auto"/>
        </w:rPr>
        <w:t>se va analiza si aviza in Comitetul Tehnico-Economic al C.N.A.I.R. S.A., CTE MT si Consiliul Interministerial</w:t>
      </w:r>
    </w:p>
    <w:p w14:paraId="4A5AB68D" w14:textId="77777777" w:rsidR="008D5B57" w:rsidRPr="00C81FEA" w:rsidRDefault="00AF6C0A" w:rsidP="008A1E68">
      <w:pPr>
        <w:pStyle w:val="BodyText"/>
        <w:numPr>
          <w:ilvl w:val="0"/>
          <w:numId w:val="50"/>
        </w:numPr>
        <w:shd w:val="clear" w:color="auto" w:fill="auto"/>
        <w:tabs>
          <w:tab w:val="left" w:pos="417"/>
        </w:tabs>
        <w:spacing w:line="276" w:lineRule="auto"/>
        <w:jc w:val="both"/>
        <w:rPr>
          <w:color w:val="auto"/>
        </w:rPr>
      </w:pPr>
      <w:r w:rsidRPr="00C81FEA">
        <w:rPr>
          <w:b/>
          <w:bCs/>
          <w:color w:val="auto"/>
        </w:rPr>
        <w:t xml:space="preserve">Soluțiile privind amenajarea intersecțiilor, inclusiv proiectele pentru semnalizare, marcaje rutiere si </w:t>
      </w:r>
      <w:r w:rsidRPr="00C81FEA">
        <w:rPr>
          <w:b/>
          <w:bCs/>
          <w:color w:val="auto"/>
          <w:lang w:val="en-US" w:eastAsia="en-US" w:bidi="en-US"/>
        </w:rPr>
        <w:t xml:space="preserve">ITS </w:t>
      </w:r>
      <w:r w:rsidRPr="00C81FEA">
        <w:rPr>
          <w:i/>
          <w:iCs/>
          <w:color w:val="auto"/>
        </w:rPr>
        <w:t>{daca este cazul)</w:t>
      </w:r>
      <w:r w:rsidRPr="00C81FEA">
        <w:rPr>
          <w:color w:val="auto"/>
        </w:rPr>
        <w:t xml:space="preserve"> vor fi supuse analizării si vor fi avizate in cadrul CTE - Siguranța Circulației anterior supunerii spre avizare in CTE - C.N.A.I.R. S.A..</w:t>
      </w:r>
    </w:p>
    <w:p w14:paraId="151A2534" w14:textId="77777777" w:rsidR="008D5B57" w:rsidRPr="00C81FEA" w:rsidRDefault="00AF6C0A" w:rsidP="008A1E68">
      <w:pPr>
        <w:pStyle w:val="BodyText"/>
        <w:numPr>
          <w:ilvl w:val="0"/>
          <w:numId w:val="45"/>
        </w:numPr>
        <w:shd w:val="clear" w:color="auto" w:fill="auto"/>
        <w:tabs>
          <w:tab w:val="left" w:pos="566"/>
        </w:tabs>
        <w:spacing w:line="276" w:lineRule="auto"/>
        <w:jc w:val="both"/>
        <w:rPr>
          <w:color w:val="auto"/>
        </w:rPr>
      </w:pPr>
      <w:r w:rsidRPr="00C81FEA">
        <w:rPr>
          <w:color w:val="auto"/>
        </w:rPr>
        <w:t xml:space="preserve">(1) Toate documentele elaborate in cadrul contractului de către Prestator vor fi predate in format needitabil (pdf.) insusite de către acesta, precum si in format editabil </w:t>
      </w:r>
      <w:r w:rsidRPr="00C81FEA">
        <w:rPr>
          <w:color w:val="auto"/>
          <w:lang w:val="en-US" w:eastAsia="en-US" w:bidi="en-US"/>
        </w:rPr>
        <w:t xml:space="preserve">(excel, </w:t>
      </w:r>
      <w:r w:rsidRPr="00C81FEA">
        <w:rPr>
          <w:color w:val="auto"/>
        </w:rPr>
        <w:t xml:space="preserve">doc., </w:t>
      </w:r>
      <w:r w:rsidRPr="00C81FEA">
        <w:rPr>
          <w:color w:val="auto"/>
          <w:lang w:val="en-US" w:eastAsia="en-US" w:bidi="en-US"/>
        </w:rPr>
        <w:t xml:space="preserve">dwg., etc). </w:t>
      </w:r>
      <w:r w:rsidRPr="00C81FEA">
        <w:rPr>
          <w:color w:val="auto"/>
        </w:rPr>
        <w:t>(2) Prestatorul are obligația de a menține o arhivă a documentelor, desenelor, notelor din teren și corespondenței care va fi pusă în format electronic pe CD-uri si predata - devenind proprietatea Autorității Contractante la sfârșitul contractului.</w:t>
      </w:r>
    </w:p>
    <w:p w14:paraId="2711F789" w14:textId="77777777" w:rsidR="008D5B57" w:rsidRPr="00C81FEA" w:rsidRDefault="00AF6C0A" w:rsidP="008A1E68">
      <w:pPr>
        <w:pStyle w:val="BodyText"/>
        <w:numPr>
          <w:ilvl w:val="0"/>
          <w:numId w:val="45"/>
        </w:numPr>
        <w:shd w:val="clear" w:color="auto" w:fill="auto"/>
        <w:tabs>
          <w:tab w:val="left" w:pos="566"/>
        </w:tabs>
        <w:spacing w:after="260" w:line="276" w:lineRule="auto"/>
        <w:jc w:val="both"/>
        <w:rPr>
          <w:color w:val="auto"/>
        </w:rPr>
      </w:pPr>
      <w:r w:rsidRPr="00C81FEA">
        <w:rPr>
          <w:color w:val="auto"/>
        </w:rPr>
        <w:t>Dacă Prestatorul va primi solicitări de copii ale documentelor sau a altor informații legate de acest proiect, aceste solicitări vor fi adresate către Autoritatea Contractanta care va instructa Prestatorul in consecința. Prestatorul nu va transmite documente de niciun fel fara aprobarea specifica a Autorității Contractante.</w:t>
      </w:r>
    </w:p>
    <w:p w14:paraId="77520CB9" w14:textId="77777777" w:rsidR="008D5B57" w:rsidRPr="00C81FEA" w:rsidRDefault="00AF6C0A" w:rsidP="008A1E68">
      <w:pPr>
        <w:pStyle w:val="Heading10"/>
        <w:keepNext/>
        <w:keepLines/>
        <w:shd w:val="clear" w:color="auto" w:fill="auto"/>
        <w:spacing w:after="0" w:line="276" w:lineRule="auto"/>
        <w:jc w:val="both"/>
        <w:rPr>
          <w:color w:val="auto"/>
        </w:rPr>
      </w:pPr>
      <w:bookmarkStart w:id="44" w:name="bookmark50"/>
      <w:bookmarkStart w:id="45" w:name="bookmark51"/>
      <w:r w:rsidRPr="00C81FEA">
        <w:rPr>
          <w:color w:val="auto"/>
        </w:rPr>
        <w:t>Articolul 25 Plăți</w:t>
      </w:r>
      <w:bookmarkEnd w:id="44"/>
      <w:bookmarkEnd w:id="45"/>
    </w:p>
    <w:p w14:paraId="21BEF9C3" w14:textId="77777777" w:rsidR="008D5B57" w:rsidRPr="00C81FEA" w:rsidRDefault="00AF6C0A" w:rsidP="008A1E68">
      <w:pPr>
        <w:pStyle w:val="BodyText"/>
        <w:numPr>
          <w:ilvl w:val="0"/>
          <w:numId w:val="51"/>
        </w:numPr>
        <w:shd w:val="clear" w:color="auto" w:fill="auto"/>
        <w:tabs>
          <w:tab w:val="left" w:pos="566"/>
        </w:tabs>
        <w:spacing w:line="276" w:lineRule="auto"/>
        <w:jc w:val="both"/>
        <w:rPr>
          <w:color w:val="auto"/>
        </w:rPr>
      </w:pPr>
      <w:r w:rsidRPr="00C81FEA">
        <w:rPr>
          <w:color w:val="auto"/>
        </w:rPr>
        <w:t xml:space="preserve">Plata serviciilor se va face pe baza predării </w:t>
      </w:r>
      <w:r w:rsidRPr="00C81FEA">
        <w:rPr>
          <w:color w:val="auto"/>
          <w:u w:val="single"/>
        </w:rPr>
        <w:t>livrabilelor</w:t>
      </w:r>
      <w:r w:rsidRPr="00C81FEA">
        <w:rPr>
          <w:color w:val="auto"/>
        </w:rPr>
        <w:t xml:space="preserve"> (stabilite conform Anexei 3 la Caietul de sarcini) de către Prestator și aprobate de către Autoritatea Contractantă în urma analizării acestora. Autoritatea Contractantă va efectua plățile către Prestator conform prevederilor Articolelor 25.2, 25.3 si 25.6.</w:t>
      </w:r>
    </w:p>
    <w:p w14:paraId="36807EB0" w14:textId="77777777" w:rsidR="00235719" w:rsidRPr="00C81FEA" w:rsidRDefault="00AF6C0A" w:rsidP="008A1E68">
      <w:pPr>
        <w:pStyle w:val="BodyText"/>
        <w:numPr>
          <w:ilvl w:val="0"/>
          <w:numId w:val="51"/>
        </w:numPr>
        <w:shd w:val="clear" w:color="auto" w:fill="auto"/>
        <w:tabs>
          <w:tab w:val="left" w:pos="566"/>
        </w:tabs>
        <w:spacing w:line="276" w:lineRule="auto"/>
        <w:jc w:val="both"/>
        <w:rPr>
          <w:color w:val="auto"/>
        </w:rPr>
      </w:pPr>
      <w:r w:rsidRPr="00C81FEA">
        <w:rPr>
          <w:color w:val="auto"/>
        </w:rPr>
        <w:t xml:space="preserve">Plățile se vor face în lei, în contul de trezorerie notificat de Prestator Autorității Contractante. </w:t>
      </w:r>
    </w:p>
    <w:p w14:paraId="7A88FF66" w14:textId="77777777" w:rsidR="00B100D4" w:rsidRPr="00C81FEA" w:rsidRDefault="00B100D4" w:rsidP="008A1E68">
      <w:pPr>
        <w:pStyle w:val="BodyText"/>
        <w:shd w:val="clear" w:color="auto" w:fill="auto"/>
        <w:tabs>
          <w:tab w:val="left" w:pos="566"/>
        </w:tabs>
        <w:spacing w:line="276" w:lineRule="auto"/>
        <w:jc w:val="both"/>
        <w:rPr>
          <w:b/>
          <w:bCs/>
          <w:color w:val="auto"/>
        </w:rPr>
      </w:pPr>
    </w:p>
    <w:p w14:paraId="74BAE79C" w14:textId="77777777" w:rsidR="008D5B57" w:rsidRPr="00C81FEA" w:rsidRDefault="00AF6C0A" w:rsidP="008A1E68">
      <w:pPr>
        <w:pStyle w:val="BodyText"/>
        <w:shd w:val="clear" w:color="auto" w:fill="auto"/>
        <w:tabs>
          <w:tab w:val="left" w:pos="566"/>
        </w:tabs>
        <w:spacing w:line="276" w:lineRule="auto"/>
        <w:jc w:val="both"/>
        <w:rPr>
          <w:b/>
          <w:bCs/>
          <w:color w:val="auto"/>
        </w:rPr>
      </w:pPr>
      <w:r w:rsidRPr="00C81FEA">
        <w:rPr>
          <w:b/>
          <w:bCs/>
          <w:color w:val="auto"/>
        </w:rPr>
        <w:t>Plățile din cadrul contractului se vor realiza după cum urmează:</w:t>
      </w:r>
    </w:p>
    <w:p w14:paraId="415439BE" w14:textId="77777777" w:rsidR="00B100D4" w:rsidRPr="00C81FEA" w:rsidRDefault="00B100D4" w:rsidP="008A1E68">
      <w:pPr>
        <w:pStyle w:val="BodyText"/>
        <w:shd w:val="clear" w:color="auto" w:fill="auto"/>
        <w:tabs>
          <w:tab w:val="left" w:pos="566"/>
        </w:tabs>
        <w:spacing w:line="276" w:lineRule="auto"/>
        <w:jc w:val="both"/>
        <w:rPr>
          <w:color w:val="auto"/>
        </w:rPr>
      </w:pPr>
    </w:p>
    <w:p w14:paraId="5738016B" w14:textId="77777777" w:rsidR="008D5B57" w:rsidRPr="00C81FEA" w:rsidRDefault="00AF6C0A" w:rsidP="008A1E68">
      <w:pPr>
        <w:pStyle w:val="BodyText"/>
        <w:numPr>
          <w:ilvl w:val="0"/>
          <w:numId w:val="52"/>
        </w:numPr>
        <w:shd w:val="clear" w:color="auto" w:fill="auto"/>
        <w:tabs>
          <w:tab w:val="left" w:pos="376"/>
        </w:tabs>
        <w:spacing w:after="260" w:line="276" w:lineRule="auto"/>
        <w:jc w:val="both"/>
        <w:rPr>
          <w:color w:val="auto"/>
        </w:rPr>
      </w:pPr>
      <w:r w:rsidRPr="00C81FEA">
        <w:rPr>
          <w:b/>
          <w:bCs/>
          <w:color w:val="auto"/>
          <w:u w:val="single"/>
        </w:rPr>
        <w:t xml:space="preserve">Studiul de Fezabilitate </w:t>
      </w:r>
      <w:r w:rsidRPr="00C81FEA">
        <w:rPr>
          <w:color w:val="auto"/>
          <w:u w:val="single"/>
        </w:rPr>
        <w:t>,</w:t>
      </w:r>
      <w:r w:rsidRPr="00C81FEA">
        <w:rPr>
          <w:color w:val="auto"/>
        </w:rPr>
        <w:t xml:space="preserve"> completat cu elemente specifice ale Documentației de avizare a lucrărilor de intervenții (DALI) - plata se va realiza după avizarea acestuia in cadrul CTE C.N.A.I.R. S.A., CTE MT si Consiliul Interministerial.</w:t>
      </w:r>
    </w:p>
    <w:p w14:paraId="1A9B4615"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Pentru Studiul de Fezabilitate plata livrabilelor se va realiza după cum urmează:</w:t>
      </w:r>
    </w:p>
    <w:p w14:paraId="51DC4FCC" w14:textId="77777777" w:rsidR="008D5B57" w:rsidRPr="00C81FEA" w:rsidRDefault="00B82BCE" w:rsidP="008A1E68">
      <w:pPr>
        <w:pStyle w:val="Heading10"/>
        <w:keepNext/>
        <w:keepLines/>
        <w:numPr>
          <w:ilvl w:val="1"/>
          <w:numId w:val="52"/>
        </w:numPr>
        <w:shd w:val="clear" w:color="auto" w:fill="auto"/>
        <w:tabs>
          <w:tab w:val="left" w:pos="486"/>
        </w:tabs>
        <w:spacing w:after="0" w:line="276" w:lineRule="auto"/>
        <w:ind w:left="560" w:hanging="560"/>
        <w:jc w:val="both"/>
        <w:rPr>
          <w:color w:val="auto"/>
        </w:rPr>
      </w:pPr>
      <w:bookmarkStart w:id="46" w:name="bookmark52"/>
      <w:bookmarkStart w:id="47" w:name="bookmark53"/>
      <w:r w:rsidRPr="00C81FEA">
        <w:rPr>
          <w:color w:val="auto"/>
          <w:u w:val="single"/>
        </w:rPr>
        <w:t>I</w:t>
      </w:r>
      <w:r w:rsidR="00AF6C0A" w:rsidRPr="00C81FEA">
        <w:rPr>
          <w:color w:val="auto"/>
          <w:u w:val="single"/>
        </w:rPr>
        <w:t>ntocmirea Analizei Multicriteriale si stabilirea Variantei de Traseu -</w:t>
      </w:r>
      <w:r w:rsidR="00AF6C0A" w:rsidRPr="00C81FEA">
        <w:rPr>
          <w:color w:val="auto"/>
        </w:rPr>
        <w:t xml:space="preserve"> reprezintă </w:t>
      </w:r>
      <w:r w:rsidR="00634494" w:rsidRPr="00C81FEA">
        <w:rPr>
          <w:color w:val="auto"/>
        </w:rPr>
        <w:t>10</w:t>
      </w:r>
      <w:r w:rsidR="00AF6C0A" w:rsidRPr="00C81FEA">
        <w:rPr>
          <w:color w:val="auto"/>
        </w:rPr>
        <w:t>% din valoarea Studiului de Fezabilitate</w:t>
      </w:r>
      <w:bookmarkEnd w:id="46"/>
      <w:bookmarkEnd w:id="47"/>
    </w:p>
    <w:p w14:paraId="0BEE197B"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Plata se va face numai după avizarea in cadrul CTE - C.N.A.I.R. S.A. a Variantei de traseu, respectiv după aprobarea acesteia si a Raportului Financiar aferent, de către Autoritatea Contractanta.</w:t>
      </w:r>
    </w:p>
    <w:p w14:paraId="48544B64" w14:textId="77777777" w:rsidR="008D5B57" w:rsidRPr="00C81FEA" w:rsidRDefault="00AF6C0A" w:rsidP="008A1E68">
      <w:pPr>
        <w:pStyle w:val="Heading10"/>
        <w:keepNext/>
        <w:keepLines/>
        <w:numPr>
          <w:ilvl w:val="1"/>
          <w:numId w:val="52"/>
        </w:numPr>
        <w:shd w:val="clear" w:color="auto" w:fill="auto"/>
        <w:tabs>
          <w:tab w:val="left" w:pos="566"/>
        </w:tabs>
        <w:spacing w:after="0" w:line="276" w:lineRule="auto"/>
        <w:jc w:val="both"/>
        <w:rPr>
          <w:color w:val="auto"/>
        </w:rPr>
      </w:pPr>
      <w:bookmarkStart w:id="48" w:name="bookmark54"/>
      <w:bookmarkStart w:id="49" w:name="bookmark55"/>
      <w:r w:rsidRPr="00C81FEA">
        <w:rPr>
          <w:color w:val="auto"/>
          <w:u w:val="single"/>
        </w:rPr>
        <w:t>Studiul Geotehnic</w:t>
      </w:r>
      <w:bookmarkEnd w:id="48"/>
      <w:bookmarkEnd w:id="49"/>
    </w:p>
    <w:p w14:paraId="64DD0EA5"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Plata Studiului Geotehnic se va face numai după aprobarea de către Autoritatea Contractanta a Studiului Geotehnic insotit de Referatul privind verificarea de calitate la cerința Af, intocmit de către un Verificator Af si a Raportului Financiar aferent si se va realiza in conformitate cu Anexa la Propunerea Financiara.</w:t>
      </w:r>
    </w:p>
    <w:p w14:paraId="0F87CF8C" w14:textId="77777777" w:rsidR="00634494" w:rsidRPr="00C81FEA" w:rsidRDefault="00634494" w:rsidP="008A1E68">
      <w:pPr>
        <w:pStyle w:val="Heading10"/>
        <w:keepNext/>
        <w:keepLines/>
        <w:numPr>
          <w:ilvl w:val="1"/>
          <w:numId w:val="52"/>
        </w:numPr>
        <w:shd w:val="clear" w:color="auto" w:fill="auto"/>
        <w:tabs>
          <w:tab w:val="left" w:pos="566"/>
        </w:tabs>
        <w:spacing w:after="0" w:line="276" w:lineRule="auto"/>
        <w:jc w:val="both"/>
        <w:rPr>
          <w:color w:val="auto"/>
          <w:u w:val="single"/>
        </w:rPr>
      </w:pPr>
      <w:r w:rsidRPr="00C81FEA">
        <w:rPr>
          <w:color w:val="auto"/>
          <w:u w:val="single"/>
        </w:rPr>
        <w:lastRenderedPageBreak/>
        <w:t>Ridicari Topografice</w:t>
      </w:r>
    </w:p>
    <w:p w14:paraId="6831EE25" w14:textId="77777777" w:rsidR="00634494" w:rsidRPr="00C81FEA" w:rsidRDefault="00634494" w:rsidP="008A1E68">
      <w:pPr>
        <w:pStyle w:val="BodyText"/>
        <w:shd w:val="clear" w:color="auto" w:fill="auto"/>
        <w:spacing w:after="260" w:line="276" w:lineRule="auto"/>
        <w:jc w:val="both"/>
        <w:rPr>
          <w:color w:val="auto"/>
        </w:rPr>
      </w:pPr>
      <w:r w:rsidRPr="00C81FEA">
        <w:rPr>
          <w:color w:val="auto"/>
        </w:rPr>
        <w:t>Plata Ridicarilor topografice se va face numai dupa aprobarea de catre Autoritatea Contractanta a Ridicarilo Topograficesi a Raportului Financiar aferent si se va realiza in conformitate cu Anexa la Propunerea Financiara, dupa cum urmeaza:</w:t>
      </w:r>
    </w:p>
    <w:p w14:paraId="5E89FBCC" w14:textId="77777777" w:rsidR="008D5B57" w:rsidRPr="00C81FEA" w:rsidRDefault="00AF6C0A" w:rsidP="008A1E68">
      <w:pPr>
        <w:pStyle w:val="Heading10"/>
        <w:keepNext/>
        <w:keepLines/>
        <w:numPr>
          <w:ilvl w:val="1"/>
          <w:numId w:val="52"/>
        </w:numPr>
        <w:shd w:val="clear" w:color="auto" w:fill="auto"/>
        <w:tabs>
          <w:tab w:val="left" w:pos="475"/>
        </w:tabs>
        <w:spacing w:after="0" w:line="276" w:lineRule="auto"/>
        <w:jc w:val="both"/>
        <w:rPr>
          <w:color w:val="auto"/>
        </w:rPr>
      </w:pPr>
      <w:bookmarkStart w:id="50" w:name="bookmark56"/>
      <w:bookmarkStart w:id="51" w:name="bookmark57"/>
      <w:r w:rsidRPr="00C81FEA">
        <w:rPr>
          <w:color w:val="auto"/>
          <w:u w:val="single"/>
        </w:rPr>
        <w:t>Studiul Arheologic</w:t>
      </w:r>
      <w:bookmarkEnd w:id="50"/>
      <w:bookmarkEnd w:id="51"/>
    </w:p>
    <w:p w14:paraId="6E8DB2B3"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Plata Studiului Arheologic se va face numai după obținerea avizelor de la Direcțiile Județene pentru Cultură, însoțite de documentația aferentă (Rapoarte Arheologice) și aprobarea de către Autoritatea Contractantă a Studiului Arheologic și a Raportului financiar aferent și se va realiza în conformitate cu Anexa la Propunerea Financiară.</w:t>
      </w:r>
    </w:p>
    <w:p w14:paraId="4D0D64F4" w14:textId="77777777" w:rsidR="008D5B57" w:rsidRPr="00C81FEA" w:rsidRDefault="00AF6C0A" w:rsidP="008A1E68">
      <w:pPr>
        <w:pStyle w:val="Heading10"/>
        <w:keepNext/>
        <w:keepLines/>
        <w:numPr>
          <w:ilvl w:val="1"/>
          <w:numId w:val="52"/>
        </w:numPr>
        <w:shd w:val="clear" w:color="auto" w:fill="auto"/>
        <w:tabs>
          <w:tab w:val="left" w:pos="475"/>
        </w:tabs>
        <w:spacing w:after="0" w:line="276" w:lineRule="auto"/>
        <w:jc w:val="both"/>
        <w:rPr>
          <w:color w:val="auto"/>
        </w:rPr>
      </w:pPr>
      <w:bookmarkStart w:id="52" w:name="bookmark58"/>
      <w:bookmarkStart w:id="53" w:name="bookmark59"/>
      <w:r w:rsidRPr="00C81FEA">
        <w:rPr>
          <w:color w:val="auto"/>
          <w:u w:val="single"/>
        </w:rPr>
        <w:t>Documentație pentru ocuparea terenurilor</w:t>
      </w:r>
      <w:bookmarkEnd w:id="52"/>
      <w:bookmarkEnd w:id="53"/>
    </w:p>
    <w:p w14:paraId="15E6BC16"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 xml:space="preserve">Plata Documentației pentru ocuparea terenurilor se va realiza, după aprobarea de către Autoritatea Contractanta a documentației cuprinzând coridorul avizat O.C.P.I., lista imobilelor si proprietarii acestora, avizata de Primărie si/ sau O.C.P.I., precum si Raportul de evaluare pentru imobile si suprafețe, respectiv aprobarea Raportului Financiar </w:t>
      </w:r>
      <w:r w:rsidRPr="00C81FEA">
        <w:rPr>
          <w:color w:val="auto"/>
          <w:lang w:val="en-US" w:eastAsia="en-US" w:bidi="en-US"/>
        </w:rPr>
        <w:t xml:space="preserve">afferent, </w:t>
      </w:r>
      <w:r w:rsidRPr="00C81FEA">
        <w:rPr>
          <w:color w:val="auto"/>
        </w:rPr>
        <w:t>si se va realiza in conformitate cu Anexa la Propunerea Financiara.</w:t>
      </w:r>
    </w:p>
    <w:p w14:paraId="4FCA4A7E" w14:textId="77777777" w:rsidR="008D5B57" w:rsidRPr="00C81FEA" w:rsidRDefault="00AF6C0A" w:rsidP="008A1E68">
      <w:pPr>
        <w:pStyle w:val="BodyText"/>
        <w:numPr>
          <w:ilvl w:val="0"/>
          <w:numId w:val="54"/>
        </w:numPr>
        <w:shd w:val="clear" w:color="auto" w:fill="auto"/>
        <w:tabs>
          <w:tab w:val="left" w:pos="424"/>
        </w:tabs>
        <w:spacing w:line="276" w:lineRule="auto"/>
        <w:jc w:val="both"/>
        <w:rPr>
          <w:color w:val="auto"/>
        </w:rPr>
      </w:pPr>
      <w:r w:rsidRPr="00C81FEA">
        <w:rPr>
          <w:b/>
          <w:bCs/>
          <w:color w:val="auto"/>
          <w:u w:val="single"/>
        </w:rPr>
        <w:t xml:space="preserve">Documentația de mediu (Studiul de Evaluare a Impactului asupra Mediului - </w:t>
      </w:r>
      <w:r w:rsidRPr="00C81FEA">
        <w:rPr>
          <w:b/>
          <w:bCs/>
          <w:color w:val="auto"/>
          <w:u w:val="single"/>
          <w:lang w:val="en-US" w:eastAsia="en-US" w:bidi="en-US"/>
        </w:rPr>
        <w:t xml:space="preserve">RIM, </w:t>
      </w:r>
      <w:r w:rsidRPr="00C81FEA">
        <w:rPr>
          <w:b/>
          <w:bCs/>
          <w:color w:val="auto"/>
          <w:u w:val="single"/>
        </w:rPr>
        <w:t>SEA, SEICA, SSpM, Studiul privind impactul proiectului asupra climei si Analiza vulnerabilității proiectului fata de schimbările climatice)</w:t>
      </w:r>
    </w:p>
    <w:p w14:paraId="1E98ADF3"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 xml:space="preserve">Plata Documentației de mediu (Studiului de Evaluare a Impactului asupra Mediului - RIM, SEA, SEICA, SSpM, Studiul privind impactul proiectului asupra climei si Analiza vulnerabilității proiectului fata de schimbările climatice) </w:t>
      </w:r>
      <w:r w:rsidRPr="00C81FEA">
        <w:rPr>
          <w:b/>
          <w:bCs/>
          <w:color w:val="auto"/>
          <w:u w:val="single"/>
        </w:rPr>
        <w:t xml:space="preserve">se va face numai după obținerea Acordului de Mediu </w:t>
      </w:r>
      <w:r w:rsidRPr="00C81FEA">
        <w:rPr>
          <w:color w:val="auto"/>
        </w:rPr>
        <w:t xml:space="preserve">si aprobarea de către Autoritatea Contractanta a Raportului Financiar </w:t>
      </w:r>
      <w:r w:rsidRPr="00C81FEA">
        <w:rPr>
          <w:color w:val="auto"/>
          <w:lang w:val="en-US" w:eastAsia="en-US" w:bidi="en-US"/>
        </w:rPr>
        <w:t xml:space="preserve">afferent </w:t>
      </w:r>
      <w:r w:rsidRPr="00C81FEA">
        <w:rPr>
          <w:color w:val="auto"/>
        </w:rPr>
        <w:t>si se va realiza in conformitate cu Anexa la Propunerea Financiara.</w:t>
      </w:r>
    </w:p>
    <w:p w14:paraId="62560583" w14:textId="77777777" w:rsidR="008D5B57" w:rsidRPr="00C81FEA" w:rsidRDefault="00AF6C0A" w:rsidP="008A1E68">
      <w:pPr>
        <w:pStyle w:val="BodyText"/>
        <w:numPr>
          <w:ilvl w:val="0"/>
          <w:numId w:val="52"/>
        </w:numPr>
        <w:shd w:val="clear" w:color="auto" w:fill="auto"/>
        <w:tabs>
          <w:tab w:val="left" w:pos="445"/>
        </w:tabs>
        <w:spacing w:line="276" w:lineRule="auto"/>
        <w:jc w:val="both"/>
        <w:rPr>
          <w:color w:val="auto"/>
        </w:rPr>
      </w:pPr>
      <w:r w:rsidRPr="00C81FEA">
        <w:rPr>
          <w:b/>
          <w:bCs/>
          <w:color w:val="auto"/>
          <w:u w:val="single"/>
        </w:rPr>
        <w:t>Studiul de Fezabilitate</w:t>
      </w:r>
      <w:r w:rsidRPr="00C81FEA">
        <w:rPr>
          <w:b/>
          <w:bCs/>
          <w:color w:val="auto"/>
        </w:rPr>
        <w:t xml:space="preserve"> - Plata Finala (reprezentând diferența dintre valoarea totala a categoriei </w:t>
      </w:r>
      <w:r w:rsidRPr="00C81FEA">
        <w:rPr>
          <w:b/>
          <w:bCs/>
          <w:i/>
          <w:iCs/>
          <w:color w:val="auto"/>
        </w:rPr>
        <w:t>"Studiu de Fezabilitate"</w:t>
      </w:r>
      <w:r w:rsidRPr="00C81FEA">
        <w:rPr>
          <w:b/>
          <w:bCs/>
          <w:color w:val="auto"/>
        </w:rPr>
        <w:t xml:space="preserve"> si contravaloarea studiului menționat la punctul 1.1 la care se adaugă contravaloarea ofertată a studiilor menționate la punctele 1.2, 1.3, 1.4 și 1.5) </w:t>
      </w:r>
      <w:r w:rsidRPr="00C81FEA">
        <w:rPr>
          <w:color w:val="auto"/>
        </w:rPr>
        <w:t>se va face numai după avizarea documentației in CTE - C.N.A.I.R. S.A., respectiv după aprobarea Studiului de Fezabilitate si a Raportului Financiar aferent de către Autoritatea Contractanta, conform formulei:</w:t>
      </w:r>
    </w:p>
    <w:p w14:paraId="191E6250" w14:textId="77777777" w:rsidR="008D5B57" w:rsidRPr="00C81FEA" w:rsidRDefault="00AF6C0A" w:rsidP="008A1E68">
      <w:pPr>
        <w:pStyle w:val="BodyText"/>
        <w:shd w:val="clear" w:color="auto" w:fill="auto"/>
        <w:spacing w:after="100" w:line="276" w:lineRule="auto"/>
        <w:jc w:val="both"/>
        <w:rPr>
          <w:color w:val="auto"/>
        </w:rPr>
      </w:pPr>
      <w:r w:rsidRPr="00C81FEA">
        <w:rPr>
          <w:b/>
          <w:bCs/>
          <w:color w:val="auto"/>
          <w:lang w:val="en-US" w:eastAsia="en-US" w:bidi="en-US"/>
        </w:rPr>
        <w:t xml:space="preserve">PF </w:t>
      </w:r>
      <w:r w:rsidRPr="00C81FEA">
        <w:rPr>
          <w:b/>
          <w:bCs/>
          <w:color w:val="auto"/>
        </w:rPr>
        <w:t xml:space="preserve">SF = </w:t>
      </w:r>
      <w:r w:rsidRPr="00C81FEA">
        <w:rPr>
          <w:b/>
          <w:bCs/>
          <w:color w:val="auto"/>
          <w:lang w:val="en-US" w:eastAsia="en-US" w:bidi="en-US"/>
        </w:rPr>
        <w:t xml:space="preserve">VO </w:t>
      </w:r>
      <w:r w:rsidRPr="00C81FEA">
        <w:rPr>
          <w:b/>
          <w:bCs/>
          <w:color w:val="auto"/>
        </w:rPr>
        <w:t>SF - [</w:t>
      </w:r>
      <w:r w:rsidR="00634494" w:rsidRPr="00C81FEA">
        <w:rPr>
          <w:b/>
          <w:bCs/>
          <w:color w:val="auto"/>
        </w:rPr>
        <w:t>10</w:t>
      </w:r>
      <w:r w:rsidRPr="00C81FEA">
        <w:rPr>
          <w:b/>
          <w:bCs/>
          <w:color w:val="auto"/>
        </w:rPr>
        <w:t xml:space="preserve">%*VO SF] </w:t>
      </w:r>
      <w:r w:rsidR="00634494" w:rsidRPr="00C81FEA">
        <w:rPr>
          <w:b/>
          <w:bCs/>
          <w:color w:val="auto"/>
        </w:rPr>
        <w:t xml:space="preserve">–VO ST - </w:t>
      </w:r>
      <w:r w:rsidRPr="00C81FEA">
        <w:rPr>
          <w:b/>
          <w:bCs/>
          <w:color w:val="auto"/>
        </w:rPr>
        <w:t xml:space="preserve">[70%*VO SG] - </w:t>
      </w:r>
      <w:r w:rsidRPr="00C81FEA">
        <w:rPr>
          <w:b/>
          <w:bCs/>
          <w:color w:val="auto"/>
          <w:lang w:val="en-US" w:eastAsia="en-US" w:bidi="en-US"/>
        </w:rPr>
        <w:t xml:space="preserve">VO </w:t>
      </w:r>
      <w:r w:rsidRPr="00C81FEA">
        <w:rPr>
          <w:b/>
          <w:bCs/>
          <w:color w:val="auto"/>
        </w:rPr>
        <w:t xml:space="preserve">SA - </w:t>
      </w:r>
      <w:r w:rsidRPr="00C81FEA">
        <w:rPr>
          <w:b/>
          <w:bCs/>
          <w:color w:val="auto"/>
          <w:lang w:val="en-US" w:eastAsia="en-US" w:bidi="en-US"/>
        </w:rPr>
        <w:t xml:space="preserve">VO DOT </w:t>
      </w:r>
      <w:r w:rsidRPr="00C81FEA">
        <w:rPr>
          <w:b/>
          <w:bCs/>
          <w:color w:val="auto"/>
        </w:rPr>
        <w:t>- VO SEIM</w:t>
      </w:r>
    </w:p>
    <w:p w14:paraId="3DAE43DF"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Plata se va realiza in conformitate cu Propunerea Financiara.</w:t>
      </w:r>
    </w:p>
    <w:p w14:paraId="616E8D50" w14:textId="77777777" w:rsidR="008D5B57" w:rsidRPr="00C81FEA" w:rsidRDefault="00AF6C0A" w:rsidP="008A1E68">
      <w:pPr>
        <w:pStyle w:val="BodyText"/>
        <w:shd w:val="clear" w:color="auto" w:fill="auto"/>
        <w:spacing w:line="276" w:lineRule="auto"/>
        <w:jc w:val="both"/>
        <w:rPr>
          <w:color w:val="auto"/>
        </w:rPr>
      </w:pPr>
      <w:r w:rsidRPr="00C81FEA">
        <w:rPr>
          <w:color w:val="auto"/>
        </w:rPr>
        <w:t>Prescurtările menționate in cadrul formulei de mai sus reprezintă:</w:t>
      </w:r>
    </w:p>
    <w:p w14:paraId="693024F4" w14:textId="77777777" w:rsidR="008D5B57" w:rsidRPr="00C81FEA" w:rsidRDefault="00AF6C0A" w:rsidP="008A1E68">
      <w:pPr>
        <w:pStyle w:val="BodyText"/>
        <w:shd w:val="clear" w:color="auto" w:fill="auto"/>
        <w:spacing w:line="276" w:lineRule="auto"/>
        <w:jc w:val="both"/>
        <w:rPr>
          <w:color w:val="auto"/>
        </w:rPr>
      </w:pPr>
      <w:r w:rsidRPr="00C81FEA">
        <w:rPr>
          <w:color w:val="auto"/>
        </w:rPr>
        <w:t>PF SF = Plata finala a Studiului de fezabilitate;</w:t>
      </w:r>
    </w:p>
    <w:p w14:paraId="77069E3F" w14:textId="77777777" w:rsidR="008D5B57" w:rsidRPr="00C81FEA" w:rsidRDefault="00AF6C0A" w:rsidP="008A1E68">
      <w:pPr>
        <w:pStyle w:val="BodyText"/>
        <w:shd w:val="clear" w:color="auto" w:fill="auto"/>
        <w:spacing w:line="276" w:lineRule="auto"/>
        <w:jc w:val="both"/>
        <w:rPr>
          <w:color w:val="auto"/>
        </w:rPr>
      </w:pPr>
      <w:r w:rsidRPr="00C81FEA">
        <w:rPr>
          <w:color w:val="auto"/>
        </w:rPr>
        <w:t>VO SF = Valoarea Ofertată a Studiului de Fezabilitate;</w:t>
      </w:r>
    </w:p>
    <w:p w14:paraId="53F1CF85" w14:textId="77777777" w:rsidR="00634494" w:rsidRPr="00C81FEA" w:rsidRDefault="00634494" w:rsidP="008A1E68">
      <w:pPr>
        <w:pStyle w:val="BodyText"/>
        <w:shd w:val="clear" w:color="auto" w:fill="auto"/>
        <w:spacing w:line="276" w:lineRule="auto"/>
        <w:jc w:val="both"/>
        <w:rPr>
          <w:color w:val="auto"/>
        </w:rPr>
      </w:pPr>
      <w:r w:rsidRPr="00C81FEA">
        <w:rPr>
          <w:color w:val="auto"/>
        </w:rPr>
        <w:t>VO ST = Valoarea Ofertata a Studiului Topografic;</w:t>
      </w:r>
    </w:p>
    <w:p w14:paraId="7EB30C3C" w14:textId="77777777" w:rsidR="008D5B57" w:rsidRPr="00C81FEA" w:rsidRDefault="00AF6C0A" w:rsidP="008A1E68">
      <w:pPr>
        <w:pStyle w:val="BodyText"/>
        <w:shd w:val="clear" w:color="auto" w:fill="auto"/>
        <w:spacing w:line="276" w:lineRule="auto"/>
        <w:jc w:val="both"/>
        <w:rPr>
          <w:color w:val="auto"/>
        </w:rPr>
      </w:pPr>
      <w:r w:rsidRPr="00C81FEA">
        <w:rPr>
          <w:color w:val="auto"/>
        </w:rPr>
        <w:t>VO SG = Valoarea Ofertată a Studiului Geotehnic;</w:t>
      </w:r>
    </w:p>
    <w:p w14:paraId="35E961B8" w14:textId="77777777" w:rsidR="008D5B57" w:rsidRPr="00C81FEA" w:rsidRDefault="00AF6C0A" w:rsidP="008A1E68">
      <w:pPr>
        <w:pStyle w:val="BodyText"/>
        <w:shd w:val="clear" w:color="auto" w:fill="auto"/>
        <w:spacing w:line="276" w:lineRule="auto"/>
        <w:jc w:val="both"/>
        <w:rPr>
          <w:color w:val="auto"/>
        </w:rPr>
      </w:pPr>
      <w:r w:rsidRPr="00C81FEA">
        <w:rPr>
          <w:color w:val="auto"/>
        </w:rPr>
        <w:t>VO SA = Valoarea Ofertată a Studiului Arheologic;</w:t>
      </w:r>
    </w:p>
    <w:p w14:paraId="55569680"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VO </w:t>
      </w:r>
      <w:r w:rsidRPr="00C81FEA">
        <w:rPr>
          <w:color w:val="auto"/>
          <w:lang w:val="en-US" w:eastAsia="en-US" w:bidi="en-US"/>
        </w:rPr>
        <w:t xml:space="preserve">DOT </w:t>
      </w:r>
      <w:r w:rsidRPr="00C81FEA">
        <w:rPr>
          <w:color w:val="auto"/>
        </w:rPr>
        <w:t>= Valoarea Ofertată a Documentației pentru Ocuparea Terenurilor;</w:t>
      </w:r>
    </w:p>
    <w:p w14:paraId="75D8915A" w14:textId="77777777" w:rsidR="008D5B57" w:rsidRPr="00C81FEA" w:rsidRDefault="00AF6C0A" w:rsidP="008A1E68">
      <w:pPr>
        <w:pStyle w:val="BodyText"/>
        <w:shd w:val="clear" w:color="auto" w:fill="auto"/>
        <w:spacing w:line="276" w:lineRule="auto"/>
        <w:jc w:val="both"/>
        <w:rPr>
          <w:color w:val="auto"/>
        </w:rPr>
      </w:pPr>
      <w:r w:rsidRPr="00C81FEA">
        <w:rPr>
          <w:color w:val="auto"/>
        </w:rPr>
        <w:t>VO SEIM = Valoarea Ofertată a Studiului de Evaluare a Impactului asupra Mediului (Documentației de mediu).</w:t>
      </w:r>
    </w:p>
    <w:p w14:paraId="104D1645" w14:textId="77777777" w:rsidR="00B100D4" w:rsidRPr="00C81FEA" w:rsidRDefault="00B100D4" w:rsidP="008A1E68">
      <w:pPr>
        <w:pStyle w:val="BodyText"/>
        <w:shd w:val="clear" w:color="auto" w:fill="auto"/>
        <w:spacing w:line="276" w:lineRule="auto"/>
        <w:jc w:val="both"/>
        <w:rPr>
          <w:color w:val="auto"/>
        </w:rPr>
      </w:pPr>
    </w:p>
    <w:p w14:paraId="785C102F" w14:textId="77777777" w:rsidR="008D5B57" w:rsidRPr="00C81FEA" w:rsidRDefault="00AF6C0A" w:rsidP="008A1E68">
      <w:pPr>
        <w:pStyle w:val="Heading10"/>
        <w:keepNext/>
        <w:keepLines/>
        <w:numPr>
          <w:ilvl w:val="0"/>
          <w:numId w:val="52"/>
        </w:numPr>
        <w:shd w:val="clear" w:color="auto" w:fill="auto"/>
        <w:tabs>
          <w:tab w:val="left" w:pos="362"/>
        </w:tabs>
        <w:spacing w:after="0" w:line="276" w:lineRule="auto"/>
        <w:ind w:left="320" w:hanging="320"/>
        <w:jc w:val="both"/>
        <w:rPr>
          <w:color w:val="auto"/>
        </w:rPr>
      </w:pPr>
      <w:bookmarkStart w:id="54" w:name="bookmark60"/>
      <w:bookmarkStart w:id="55" w:name="bookmark61"/>
      <w:r w:rsidRPr="00C81FEA">
        <w:rPr>
          <w:color w:val="auto"/>
          <w:u w:val="single"/>
        </w:rPr>
        <w:lastRenderedPageBreak/>
        <w:t>Asistenta tehnica acordata Autorității Contractante pentru depunerea si aprobarea aplicației de finanțare</w:t>
      </w:r>
      <w:bookmarkEnd w:id="54"/>
      <w:bookmarkEnd w:id="55"/>
    </w:p>
    <w:p w14:paraId="7EE5C0F9"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Vor fi efectuate </w:t>
      </w:r>
      <w:r w:rsidRPr="00C81FEA">
        <w:rPr>
          <w:color w:val="auto"/>
          <w:u w:val="single"/>
        </w:rPr>
        <w:t>maxim doua plăti</w:t>
      </w:r>
      <w:r w:rsidRPr="00C81FEA">
        <w:rPr>
          <w:color w:val="auto"/>
        </w:rPr>
        <w:t xml:space="preserve"> in funcție de serviciile solicitate si prestate după cum urmeaza:</w:t>
      </w:r>
    </w:p>
    <w:p w14:paraId="4F2911DC" w14:textId="77777777" w:rsidR="008D5B57" w:rsidRPr="00C81FEA" w:rsidRDefault="00AF6C0A" w:rsidP="008A1E68">
      <w:pPr>
        <w:pStyle w:val="BodyText"/>
        <w:numPr>
          <w:ilvl w:val="1"/>
          <w:numId w:val="52"/>
        </w:numPr>
        <w:shd w:val="clear" w:color="auto" w:fill="auto"/>
        <w:tabs>
          <w:tab w:val="left" w:pos="718"/>
        </w:tabs>
        <w:spacing w:line="276" w:lineRule="auto"/>
        <w:jc w:val="both"/>
        <w:rPr>
          <w:color w:val="auto"/>
        </w:rPr>
      </w:pPr>
      <w:r w:rsidRPr="00C81FEA">
        <w:rPr>
          <w:color w:val="auto"/>
        </w:rPr>
        <w:t>O plata pentru asistenta tehnica acordata Beneficiarului pentru pregătirea documentației in vederea transmiterii aplicației de finanțare din Fonduri Structurale. Plata se va face in baza unui Raport financiar intermediar ce va include o descriere a activitatilor prestate in vederea asigurării asistentei tehnice acordata Autorității Contractante pentru pregătirea documentației in vederea transmiterii aplicației de finanțare din Fonduri Structurale. Raportul financiar intermediar se va intocmi in baza Propunerii financiare a Prestatorului. Acesta se va emite ulterior transmiterii aplicației de finanțare.</w:t>
      </w:r>
    </w:p>
    <w:p w14:paraId="759EF312" w14:textId="77777777" w:rsidR="008D5B57" w:rsidRPr="00C81FEA" w:rsidRDefault="00AF6C0A" w:rsidP="008A1E68">
      <w:pPr>
        <w:pStyle w:val="BodyText"/>
        <w:numPr>
          <w:ilvl w:val="1"/>
          <w:numId w:val="52"/>
        </w:numPr>
        <w:shd w:val="clear" w:color="auto" w:fill="auto"/>
        <w:tabs>
          <w:tab w:val="left" w:pos="718"/>
        </w:tabs>
        <w:spacing w:line="276" w:lineRule="auto"/>
        <w:jc w:val="both"/>
        <w:rPr>
          <w:color w:val="auto"/>
        </w:rPr>
      </w:pPr>
      <w:r w:rsidRPr="00C81FEA">
        <w:rPr>
          <w:color w:val="auto"/>
        </w:rPr>
        <w:t>O plata pentru asistenta tehnica acordata Autorității Contractante in vederea aprobării aplicației de finanțare din Fonduri Structurale. Plata se va face in baza Raportului intermediar ce va include o descriere a activitatilor prestate in vederea asigurării asistentei tehnice acordata Autorității Contractante pe parcursul verificării aplicației de finanțare (completări, clarificări, modificări, revizuiri) si pana la aprobarea aplicației de finanțare din Fonduri Structurale. Raportul financiar intermediar se va intocmi in baza Propunerii financiare a Prestatorului. Acesta se va emite ulterior aprobării aplicației de finanțare.</w:t>
      </w:r>
    </w:p>
    <w:p w14:paraId="6DDFE4AF"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Suma plătită va fi in cuantum de 50% din valoarea inscrisa pentru aceasta activitate in Propunerea Financiara.</w:t>
      </w:r>
    </w:p>
    <w:p w14:paraId="41550430" w14:textId="77777777" w:rsidR="008D5B57" w:rsidRPr="00C81FEA" w:rsidRDefault="00AF6C0A" w:rsidP="008A1E68">
      <w:pPr>
        <w:pStyle w:val="BodyText"/>
        <w:numPr>
          <w:ilvl w:val="0"/>
          <w:numId w:val="52"/>
        </w:numPr>
        <w:shd w:val="clear" w:color="auto" w:fill="auto"/>
        <w:tabs>
          <w:tab w:val="left" w:pos="362"/>
        </w:tabs>
        <w:spacing w:after="260" w:line="276" w:lineRule="auto"/>
        <w:jc w:val="both"/>
        <w:rPr>
          <w:color w:val="auto"/>
        </w:rPr>
      </w:pPr>
      <w:r w:rsidRPr="00C81FEA">
        <w:rPr>
          <w:b/>
          <w:bCs/>
          <w:color w:val="auto"/>
          <w:u w:val="single"/>
        </w:rPr>
        <w:t>Pregătirea documentației de atribuire a contractului de proiectare si execuție lucrări și a Rapoartelor financiare intermediare pentru asistența tehnică acordată Autorității Contractante în perioada derulării procedurii de licitație pentru proiectare si execuție lucrări</w:t>
      </w:r>
    </w:p>
    <w:p w14:paraId="758E6D97"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Vor fi efectuate </w:t>
      </w:r>
      <w:r w:rsidRPr="00C81FEA">
        <w:rPr>
          <w:color w:val="auto"/>
          <w:u w:val="single"/>
        </w:rPr>
        <w:t>maxim doua plăti</w:t>
      </w:r>
      <w:r w:rsidRPr="00C81FEA">
        <w:rPr>
          <w:color w:val="auto"/>
        </w:rPr>
        <w:t xml:space="preserve"> in funcție de serviciile solicitate si prestate după cum urmeaza:</w:t>
      </w:r>
    </w:p>
    <w:p w14:paraId="740F36FC" w14:textId="77777777" w:rsidR="00B100D4" w:rsidRPr="00C81FEA" w:rsidRDefault="00B100D4" w:rsidP="008A1E68">
      <w:pPr>
        <w:pStyle w:val="BodyText"/>
        <w:shd w:val="clear" w:color="auto" w:fill="auto"/>
        <w:spacing w:line="276" w:lineRule="auto"/>
        <w:jc w:val="both"/>
        <w:rPr>
          <w:color w:val="auto"/>
        </w:rPr>
      </w:pPr>
    </w:p>
    <w:p w14:paraId="06BD4894" w14:textId="77777777" w:rsidR="008D5B57" w:rsidRPr="00C81FEA" w:rsidRDefault="00AF6C0A" w:rsidP="008A1E68">
      <w:pPr>
        <w:pStyle w:val="BodyText"/>
        <w:numPr>
          <w:ilvl w:val="1"/>
          <w:numId w:val="52"/>
        </w:numPr>
        <w:shd w:val="clear" w:color="auto" w:fill="auto"/>
        <w:tabs>
          <w:tab w:val="left" w:pos="471"/>
        </w:tabs>
        <w:spacing w:after="260" w:line="276" w:lineRule="auto"/>
        <w:jc w:val="both"/>
        <w:rPr>
          <w:color w:val="auto"/>
        </w:rPr>
      </w:pPr>
      <w:r w:rsidRPr="00C81FEA">
        <w:rPr>
          <w:color w:val="auto"/>
        </w:rPr>
        <w:t xml:space="preserve">O plata pentru asistenta tehnica acordata Autorității Contractante pe durata procedurii/lor de achiziție publica </w:t>
      </w:r>
      <w:r w:rsidRPr="00C81FEA">
        <w:rPr>
          <w:i/>
          <w:iCs/>
          <w:color w:val="auto"/>
        </w:rPr>
        <w:t>{inclusiv pregătirea documentației de atribuire a contactului de proiectare și execuție lucrări),</w:t>
      </w:r>
      <w:r w:rsidRPr="00C81FEA">
        <w:rPr>
          <w:color w:val="auto"/>
        </w:rPr>
        <w:t xml:space="preserve"> pentru perioada cuprinsa intre momentul inițierii pregătirii documentației de atribuire si data publicării anunțului de participare, precum si pentru perioada cuprinsa intre data publicării anuntului/lor de participare si termenul/e limita de depunere a ofertelor.</w:t>
      </w:r>
    </w:p>
    <w:p w14:paraId="2695FFF4" w14:textId="77777777" w:rsidR="008D5B57" w:rsidRPr="00C81FEA" w:rsidRDefault="00AF6C0A" w:rsidP="008A1E68">
      <w:pPr>
        <w:pStyle w:val="BodyText"/>
        <w:numPr>
          <w:ilvl w:val="1"/>
          <w:numId w:val="52"/>
        </w:numPr>
        <w:shd w:val="clear" w:color="auto" w:fill="auto"/>
        <w:tabs>
          <w:tab w:val="left" w:pos="718"/>
        </w:tabs>
        <w:spacing w:after="260" w:line="276" w:lineRule="auto"/>
        <w:jc w:val="both"/>
        <w:rPr>
          <w:color w:val="auto"/>
        </w:rPr>
      </w:pPr>
      <w:r w:rsidRPr="00C81FEA">
        <w:rPr>
          <w:color w:val="auto"/>
        </w:rPr>
        <w:t>Plata se va face in baza Raportului financiar intermediar ce va include o descriere a activitatilor prestate in vederea asigurării asistentei tehnice pentru Autoritatea Contractanta pe durata procedurii/lor de achiziție publica (inclusiv pregătirea documentației de atribuire a contactului de proiectare și execuție lucrări), pentru perioada cuprinsa intre momentul inițierii pregătirii documentației de atribuire si data publicării anunțului de participare, precum si pentru perioada cuprinsa intre data publicării anunțului de participare si termenul limita de depunere a ofertelor. In cadrul raportului vor fi descrise activitatile de asistenta tehnica acordata Autorității Contractante pentru pregătirea documentațiilor de atribuire si elaborarea răspunsurilor la clarificările solicitate de potențialii ofertanti. Raportul financiar intermediar se va intocmi in baza Propunerii financiare a Prestatorului. Acesta se va emite ulterior expirării termenului limita de depunere a ofertelor.</w:t>
      </w:r>
    </w:p>
    <w:p w14:paraId="6388F13B" w14:textId="77777777" w:rsidR="008D5B57" w:rsidRPr="00C81FEA" w:rsidRDefault="00AF6C0A" w:rsidP="008A1E68">
      <w:pPr>
        <w:pStyle w:val="Heading10"/>
        <w:keepNext/>
        <w:keepLines/>
        <w:numPr>
          <w:ilvl w:val="0"/>
          <w:numId w:val="52"/>
        </w:numPr>
        <w:shd w:val="clear" w:color="auto" w:fill="auto"/>
        <w:tabs>
          <w:tab w:val="left" w:pos="362"/>
        </w:tabs>
        <w:spacing w:after="0" w:line="276" w:lineRule="auto"/>
        <w:jc w:val="both"/>
        <w:rPr>
          <w:color w:val="auto"/>
        </w:rPr>
      </w:pPr>
      <w:bookmarkStart w:id="56" w:name="bookmark62"/>
      <w:bookmarkStart w:id="57" w:name="bookmark63"/>
      <w:r w:rsidRPr="00C81FEA">
        <w:rPr>
          <w:color w:val="auto"/>
          <w:u w:val="single"/>
        </w:rPr>
        <w:t>Buget Publicitate</w:t>
      </w:r>
      <w:bookmarkEnd w:id="56"/>
      <w:bookmarkEnd w:id="57"/>
    </w:p>
    <w:p w14:paraId="179B4A1D"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 xml:space="preserve">Plata se va realiza după indeplinirea cerințelor prevăzute la Capitolul 8.3 </w:t>
      </w:r>
      <w:r w:rsidRPr="00C81FEA">
        <w:rPr>
          <w:i/>
          <w:iCs/>
          <w:color w:val="auto"/>
        </w:rPr>
        <w:t>MASURI DE PUBLICITATE</w:t>
      </w:r>
      <w:r w:rsidRPr="00C81FEA">
        <w:rPr>
          <w:color w:val="auto"/>
        </w:rPr>
        <w:t xml:space="preserve"> din Caietul de Sarcini, in baza unui Raport Financiar aprobat de către Autoritatea Contractanta in acest sens.</w:t>
      </w:r>
    </w:p>
    <w:p w14:paraId="3B7700AB" w14:textId="77777777" w:rsidR="008D5B57" w:rsidRPr="00C81FEA" w:rsidRDefault="00AF6C0A" w:rsidP="008A1E68">
      <w:pPr>
        <w:pStyle w:val="Heading10"/>
        <w:keepNext/>
        <w:keepLines/>
        <w:numPr>
          <w:ilvl w:val="0"/>
          <w:numId w:val="52"/>
        </w:numPr>
        <w:shd w:val="clear" w:color="auto" w:fill="auto"/>
        <w:tabs>
          <w:tab w:val="left" w:pos="718"/>
        </w:tabs>
        <w:spacing w:line="276" w:lineRule="auto"/>
        <w:jc w:val="both"/>
        <w:rPr>
          <w:color w:val="auto"/>
        </w:rPr>
      </w:pPr>
      <w:bookmarkStart w:id="58" w:name="bookmark64"/>
      <w:bookmarkStart w:id="59" w:name="bookmark65"/>
      <w:r w:rsidRPr="00C81FEA">
        <w:rPr>
          <w:color w:val="auto"/>
          <w:u w:val="single"/>
        </w:rPr>
        <w:lastRenderedPageBreak/>
        <w:t>Plata directa a subcontractantilor</w:t>
      </w:r>
      <w:bookmarkEnd w:id="58"/>
      <w:bookmarkEnd w:id="59"/>
    </w:p>
    <w:p w14:paraId="5F617A8F"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In cazul in care se opteaza pentru plata directa către subcontractanti, aceasta se va realiza numai după aprobarea de către Autoritatea Contractanta a Analizei Multicriteriale sau a Studiului Geotehnic sau a Studiului Arheologic sau a Documentației ocupări</w:t>
      </w:r>
      <w:r w:rsidR="00E4779F" w:rsidRPr="00C81FEA">
        <w:rPr>
          <w:color w:val="auto"/>
        </w:rPr>
        <w:t>i</w:t>
      </w:r>
      <w:r w:rsidRPr="00C81FEA">
        <w:rPr>
          <w:color w:val="auto"/>
        </w:rPr>
        <w:t xml:space="preserve"> terenuri</w:t>
      </w:r>
      <w:r w:rsidR="00E4779F" w:rsidRPr="00C81FEA">
        <w:rPr>
          <w:color w:val="auto"/>
        </w:rPr>
        <w:t>lor</w:t>
      </w:r>
      <w:r w:rsidRPr="00C81FEA">
        <w:rPr>
          <w:color w:val="auto"/>
        </w:rPr>
        <w:t xml:space="preserve"> sau a Documentației de mediu (Studiului de Evaluare a Impactului asupra Mediului - </w:t>
      </w:r>
      <w:r w:rsidRPr="00C81FEA">
        <w:rPr>
          <w:color w:val="auto"/>
          <w:lang w:val="en-US" w:eastAsia="en-US" w:bidi="en-US"/>
        </w:rPr>
        <w:t xml:space="preserve">RIM, SEA, </w:t>
      </w:r>
      <w:r w:rsidRPr="00C81FEA">
        <w:rPr>
          <w:color w:val="auto"/>
        </w:rPr>
        <w:t xml:space="preserve">SEICA, SSpM, Studiului privind impactul proiectului asupra climei si Analizei vulnerabilității proiectului fata de schimbările climatice) sau a Studiului de Fezabilitate sau a activitatilor aferente celor doua categorii de Asistenta Tehnica, </w:t>
      </w:r>
      <w:r w:rsidRPr="00C81FEA">
        <w:rPr>
          <w:i/>
          <w:iCs/>
          <w:color w:val="auto"/>
        </w:rPr>
        <w:t>după caz,</w:t>
      </w:r>
      <w:r w:rsidRPr="00C81FEA">
        <w:rPr>
          <w:color w:val="auto"/>
        </w:rPr>
        <w:t xml:space="preserve"> in condițiile mai sus prezentate.</w:t>
      </w:r>
    </w:p>
    <w:p w14:paraId="39A7A301" w14:textId="77777777" w:rsidR="008D5B57" w:rsidRPr="00C81FEA" w:rsidRDefault="00AF6C0A" w:rsidP="008A1E68">
      <w:pPr>
        <w:pStyle w:val="BodyText"/>
        <w:shd w:val="clear" w:color="auto" w:fill="auto"/>
        <w:spacing w:after="260" w:line="276" w:lineRule="auto"/>
        <w:jc w:val="both"/>
        <w:rPr>
          <w:color w:val="auto"/>
        </w:rPr>
      </w:pPr>
      <w:r w:rsidRPr="00C81FEA">
        <w:rPr>
          <w:b/>
          <w:bCs/>
          <w:color w:val="auto"/>
        </w:rPr>
        <w:t xml:space="preserve">25.3. </w:t>
      </w:r>
      <w:r w:rsidRPr="00C81FEA">
        <w:rPr>
          <w:color w:val="auto"/>
        </w:rPr>
        <w:t xml:space="preserve">Plata/Platile, inclusiv cele intermediare, se va/vor face pentru activitatile realizate in conformitate cu contractul de subcontractare, in limita sumelor menționate in acesta, in baza prezentării de către </w:t>
      </w:r>
      <w:r w:rsidRPr="00C81FEA">
        <w:rPr>
          <w:color w:val="auto"/>
          <w:lang w:val="en-US" w:eastAsia="en-US" w:bidi="en-US"/>
        </w:rPr>
        <w:t xml:space="preserve">subcontractant </w:t>
      </w:r>
      <w:r w:rsidRPr="00C81FEA">
        <w:rPr>
          <w:color w:val="auto"/>
        </w:rPr>
        <w:t>ca document justificativ - suplimentar fata de documentele menționate mai sus - a unui Proces Verbal de Recepție calitativa</w:t>
      </w:r>
      <w:r w:rsidR="00E4779F" w:rsidRPr="00C81FEA">
        <w:rPr>
          <w:color w:val="auto"/>
        </w:rPr>
        <w:t xml:space="preserve"> si cantitativa </w:t>
      </w:r>
      <w:r w:rsidRPr="00C81FEA">
        <w:rPr>
          <w:color w:val="auto"/>
        </w:rPr>
        <w:t xml:space="preserve"> a documentelor/studiilor/rapoartelor/activitatilor/lucrarilor prevăzute in contractul de subcontractare si realizate de către </w:t>
      </w:r>
      <w:r w:rsidRPr="00C81FEA">
        <w:rPr>
          <w:color w:val="auto"/>
          <w:lang w:val="en-US" w:eastAsia="en-US" w:bidi="en-US"/>
        </w:rPr>
        <w:t>subcontractor.</w:t>
      </w:r>
    </w:p>
    <w:p w14:paraId="6F253C25" w14:textId="77777777" w:rsidR="008D5B57" w:rsidRPr="00C81FEA" w:rsidRDefault="00AF6C0A" w:rsidP="008A1E68">
      <w:pPr>
        <w:pStyle w:val="BodyText"/>
        <w:shd w:val="clear" w:color="auto" w:fill="auto"/>
        <w:spacing w:line="276" w:lineRule="auto"/>
        <w:jc w:val="both"/>
        <w:rPr>
          <w:color w:val="auto"/>
        </w:rPr>
      </w:pPr>
      <w:r w:rsidRPr="00C81FEA">
        <w:rPr>
          <w:color w:val="auto"/>
        </w:rPr>
        <w:t>Pentru a putea fi luat in considerare ca document justificativ al plătii, Procesul Verbal de Recepție calitativa</w:t>
      </w:r>
      <w:r w:rsidR="00702843" w:rsidRPr="00C81FEA">
        <w:rPr>
          <w:color w:val="auto"/>
        </w:rPr>
        <w:t xml:space="preserve"> si cantitativa,</w:t>
      </w:r>
      <w:r w:rsidRPr="00C81FEA">
        <w:rPr>
          <w:color w:val="auto"/>
        </w:rPr>
        <w:t xml:space="preserve"> va fi semnat de către Prestator, subcontractantul Prestatorului si Autoritatea Contractanta sau de către Autoritatea Contractanta si subcontractantul Prestatorului in cazul in care Prestatorul blochează nejustificat confirmarea executatii obligațiilor asumate de către </w:t>
      </w:r>
      <w:r w:rsidRPr="00C81FEA">
        <w:rPr>
          <w:color w:val="auto"/>
          <w:lang w:val="en-US" w:eastAsia="en-US" w:bidi="en-US"/>
        </w:rPr>
        <w:t>subcontractant.</w:t>
      </w:r>
    </w:p>
    <w:p w14:paraId="02814F08" w14:textId="77777777" w:rsidR="008D5B57" w:rsidRPr="00C81FEA" w:rsidRDefault="00AF6C0A" w:rsidP="008A1E68">
      <w:pPr>
        <w:pStyle w:val="BodyText"/>
        <w:numPr>
          <w:ilvl w:val="0"/>
          <w:numId w:val="55"/>
        </w:numPr>
        <w:shd w:val="clear" w:color="auto" w:fill="auto"/>
        <w:tabs>
          <w:tab w:val="left" w:pos="407"/>
        </w:tabs>
        <w:spacing w:line="276" w:lineRule="auto"/>
        <w:jc w:val="both"/>
        <w:rPr>
          <w:color w:val="auto"/>
        </w:rPr>
      </w:pPr>
      <w:r w:rsidRPr="00C81FEA">
        <w:rPr>
          <w:b/>
          <w:bCs/>
          <w:color w:val="auto"/>
        </w:rPr>
        <w:t xml:space="preserve">Plata </w:t>
      </w:r>
      <w:r w:rsidRPr="00C81FEA">
        <w:rPr>
          <w:color w:val="auto"/>
        </w:rPr>
        <w:t>se va efectua în termen de 60 de zile de la data primirii facturii</w:t>
      </w:r>
      <w:r w:rsidR="00702843" w:rsidRPr="00C81FEA">
        <w:rPr>
          <w:color w:val="auto"/>
        </w:rPr>
        <w:t xml:space="preserve"> fiscale, factura emisa conform prevederilor </w:t>
      </w:r>
      <w:r w:rsidR="00702843" w:rsidRPr="00C81FEA">
        <w:rPr>
          <w:i/>
          <w:color w:val="auto"/>
        </w:rPr>
        <w:t>ORDIN Nr. 1365/2021 din 5 noiembrie 2021 pentru aprobarea Procedurii de utilizare şi funcţionare a sistemului naţional privind factura electronică RO e-Factura, precum şi de primire şi descărcare a facturii electronice de către destinatarii facturii electronice emise în relaţia B2G în sistemul naţional privind factura electronică RO e-Factura</w:t>
      </w:r>
      <w:r w:rsidRPr="00C81FEA">
        <w:rPr>
          <w:i/>
          <w:color w:val="auto"/>
        </w:rPr>
        <w:t xml:space="preserve"> </w:t>
      </w:r>
      <w:r w:rsidRPr="00C81FEA">
        <w:rPr>
          <w:color w:val="auto"/>
        </w:rPr>
        <w:t>sau în termen de 60 de zile de la data aprobării documentelor specifice menționate la Articolul 25.2, însoțit de Raportul financiar în situația în care factura este emisă anterior aprobării acestui livrabil.</w:t>
      </w:r>
    </w:p>
    <w:p w14:paraId="35C1957D" w14:textId="77777777" w:rsidR="008D5B57" w:rsidRPr="00C81FEA" w:rsidRDefault="00AF6C0A" w:rsidP="008A1E68">
      <w:pPr>
        <w:pStyle w:val="BodyText"/>
        <w:numPr>
          <w:ilvl w:val="0"/>
          <w:numId w:val="55"/>
        </w:numPr>
        <w:shd w:val="clear" w:color="auto" w:fill="auto"/>
        <w:tabs>
          <w:tab w:val="left" w:pos="544"/>
        </w:tabs>
        <w:spacing w:line="276" w:lineRule="auto"/>
        <w:jc w:val="both"/>
        <w:rPr>
          <w:color w:val="auto"/>
        </w:rPr>
      </w:pPr>
      <w:r w:rsidRPr="00C81FEA">
        <w:rPr>
          <w:color w:val="auto"/>
        </w:rPr>
        <w:t xml:space="preserve">Factura </w:t>
      </w:r>
      <w:r w:rsidR="00655503" w:rsidRPr="00C81FEA">
        <w:rPr>
          <w:color w:val="auto"/>
        </w:rPr>
        <w:t xml:space="preserve">va fi emisa in moneda Statului Roman-leu-ul si </w:t>
      </w:r>
      <w:r w:rsidRPr="00C81FEA">
        <w:rPr>
          <w:color w:val="auto"/>
        </w:rPr>
        <w:t>trebuie însoțită de Raportul și documentele justificative aferente, astfel cum se menționează în prezentul Contract de Servicii precum și in Anexei I: Caietul de Sarcini.</w:t>
      </w:r>
    </w:p>
    <w:p w14:paraId="5E909D00" w14:textId="77777777" w:rsidR="008D5B57" w:rsidRPr="00C81FEA" w:rsidRDefault="00AF6C0A" w:rsidP="008A1E68">
      <w:pPr>
        <w:pStyle w:val="BodyText"/>
        <w:numPr>
          <w:ilvl w:val="0"/>
          <w:numId w:val="55"/>
        </w:numPr>
        <w:shd w:val="clear" w:color="auto" w:fill="auto"/>
        <w:tabs>
          <w:tab w:val="left" w:pos="407"/>
        </w:tabs>
        <w:spacing w:line="276" w:lineRule="auto"/>
        <w:jc w:val="both"/>
        <w:rPr>
          <w:color w:val="auto"/>
        </w:rPr>
      </w:pPr>
      <w:r w:rsidRPr="00C81FEA">
        <w:rPr>
          <w:color w:val="auto"/>
        </w:rPr>
        <w:t>Rapoartele Financiare se vor întocmi în baza Propunerii financiare a Prestatorului, în conformitate cu cerințele Caietului de Sarcini. Rapoartele financiare vor detalia, daca este cazul, sumele cuvenite subcontractantilor conform contractului de subcontractare.</w:t>
      </w:r>
    </w:p>
    <w:p w14:paraId="6CE3E981" w14:textId="77777777" w:rsidR="008D5B57" w:rsidRPr="00C81FEA" w:rsidRDefault="00AF6C0A" w:rsidP="008A1E68">
      <w:pPr>
        <w:pStyle w:val="BodyText"/>
        <w:numPr>
          <w:ilvl w:val="0"/>
          <w:numId w:val="55"/>
        </w:numPr>
        <w:shd w:val="clear" w:color="auto" w:fill="auto"/>
        <w:tabs>
          <w:tab w:val="left" w:pos="407"/>
        </w:tabs>
        <w:spacing w:line="276" w:lineRule="auto"/>
        <w:jc w:val="both"/>
        <w:rPr>
          <w:color w:val="auto"/>
        </w:rPr>
      </w:pPr>
      <w:r w:rsidRPr="00C81FEA">
        <w:rPr>
          <w:color w:val="auto"/>
        </w:rPr>
        <w:t>In cazul în care informațiile și valorile din factură sunt eronate sau incomplete, Autoritatea Contractantă va solicita corectarea facturii în sensul prevederilor Codului Fiscal. Suspendarea termenului de plată se va încheia la data la care Autoritatea Contractantă va primi factura corect intocmita. Un nou termen de plată va curge de la primirea de către Autoritatea Contractantă a facturii corect întocmite. încetarea suspendării termenului de plată va surveni în momentul încheierii tuturor verificărilor necesare aprobării Raportului.</w:t>
      </w:r>
    </w:p>
    <w:p w14:paraId="7E81F844" w14:textId="77777777" w:rsidR="008D5B57" w:rsidRPr="00C81FEA" w:rsidRDefault="00AF6C0A" w:rsidP="008A1E68">
      <w:pPr>
        <w:pStyle w:val="BodyText"/>
        <w:numPr>
          <w:ilvl w:val="0"/>
          <w:numId w:val="55"/>
        </w:numPr>
        <w:shd w:val="clear" w:color="auto" w:fill="auto"/>
        <w:tabs>
          <w:tab w:val="left" w:pos="407"/>
        </w:tabs>
        <w:spacing w:line="276" w:lineRule="auto"/>
        <w:jc w:val="both"/>
        <w:rPr>
          <w:color w:val="auto"/>
        </w:rPr>
      </w:pPr>
      <w:r w:rsidRPr="00C81FEA">
        <w:rPr>
          <w:color w:val="auto"/>
        </w:rPr>
        <w:t xml:space="preserve">îndată ce termenul limită de plata a expirat, Prestatorul poate să pretindă o dobândă penalizatoare la nivelul ratei dobânzii de referință aplicate de Banca Națională a României, plus </w:t>
      </w:r>
      <w:r w:rsidR="00EF3DF6" w:rsidRPr="00C81FEA">
        <w:rPr>
          <w:color w:val="auto"/>
        </w:rPr>
        <w:t>8</w:t>
      </w:r>
      <w:r w:rsidRPr="00C81FEA">
        <w:rPr>
          <w:color w:val="auto"/>
        </w:rPr>
        <w:t xml:space="preserve"> puncte procentuale asupra sumei datorate. Dobanda penalizatoare se va percepe pentru perioada scursă între data termenului limită de plată (inclusiv) și data la care este debitat contul Autorității Contractante (exclusiv).</w:t>
      </w:r>
    </w:p>
    <w:p w14:paraId="5B1E3306" w14:textId="77777777" w:rsidR="008D5B57" w:rsidRPr="00C81FEA" w:rsidRDefault="00AF6C0A" w:rsidP="008A1E68">
      <w:pPr>
        <w:pStyle w:val="BodyText"/>
        <w:numPr>
          <w:ilvl w:val="0"/>
          <w:numId w:val="55"/>
        </w:numPr>
        <w:shd w:val="clear" w:color="auto" w:fill="auto"/>
        <w:tabs>
          <w:tab w:val="left" w:pos="407"/>
        </w:tabs>
        <w:spacing w:line="276" w:lineRule="auto"/>
        <w:jc w:val="both"/>
        <w:rPr>
          <w:color w:val="auto"/>
        </w:rPr>
      </w:pPr>
      <w:r w:rsidRPr="00C81FEA">
        <w:rPr>
          <w:color w:val="auto"/>
        </w:rPr>
        <w:t>Plata datorată de către</w:t>
      </w:r>
      <w:r w:rsidR="006A4800" w:rsidRPr="00C81FEA">
        <w:rPr>
          <w:color w:val="auto"/>
        </w:rPr>
        <w:t xml:space="preserve"> Autoritatea Contractantă se va</w:t>
      </w:r>
      <w:r w:rsidRPr="00C81FEA">
        <w:rPr>
          <w:color w:val="auto"/>
        </w:rPr>
        <w:t xml:space="preserve"> efectua în lei, în contul de trezorerie notificat de către Prestator Autorității Contractante.</w:t>
      </w:r>
    </w:p>
    <w:p w14:paraId="309863CB" w14:textId="77777777" w:rsidR="008D5B57" w:rsidRPr="00C81FEA" w:rsidRDefault="00AF6C0A" w:rsidP="008A1E68">
      <w:pPr>
        <w:pStyle w:val="BodyText"/>
        <w:numPr>
          <w:ilvl w:val="0"/>
          <w:numId w:val="56"/>
        </w:numPr>
        <w:shd w:val="clear" w:color="auto" w:fill="auto"/>
        <w:tabs>
          <w:tab w:val="left" w:pos="544"/>
        </w:tabs>
        <w:spacing w:line="276" w:lineRule="auto"/>
        <w:jc w:val="both"/>
        <w:rPr>
          <w:color w:val="auto"/>
        </w:rPr>
      </w:pPr>
      <w:r w:rsidRPr="00C81FEA">
        <w:rPr>
          <w:color w:val="auto"/>
        </w:rPr>
        <w:t xml:space="preserve">Părțile cunosc și garantează în virtutea prevederilor Legii nr. 72/2013 privind măsurile pentru </w:t>
      </w:r>
      <w:r w:rsidRPr="00C81FEA">
        <w:rPr>
          <w:color w:val="auto"/>
        </w:rPr>
        <w:lastRenderedPageBreak/>
        <w:t xml:space="preserve">combaterea întârzierii în executarea obligațiilor de plată a unor sume de bani rezultând din contracte încheiate între profesioniști și între aceștia și autorități contractante, cu modificări și completările ulterioare, că relațiile contractuale dintre </w:t>
      </w:r>
      <w:r w:rsidRPr="00C81FEA">
        <w:rPr>
          <w:color w:val="auto"/>
          <w:lang w:val="en-US" w:eastAsia="en-US" w:bidi="en-US"/>
        </w:rPr>
        <w:t xml:space="preserve">parti </w:t>
      </w:r>
      <w:r w:rsidRPr="00C81FEA">
        <w:rPr>
          <w:color w:val="auto"/>
        </w:rPr>
        <w:t>se desfasoara pe principii de bună credință și cu respectarea acestor dispoziții legale, intelegand ca nicio clauza a contractului nu este abuziva prin prisma dispozițiilor legale enunțate.</w:t>
      </w:r>
    </w:p>
    <w:p w14:paraId="61392AD3"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25.5. In cazul în care Prestatorul nu-si indeplineste obligațiile în executarea Contractului de Servicii, Autoritatea Contractantă poate suspenda, total sau </w:t>
      </w:r>
      <w:r w:rsidRPr="00C81FEA">
        <w:rPr>
          <w:color w:val="auto"/>
          <w:lang w:val="en-US" w:eastAsia="en-US" w:bidi="en-US"/>
        </w:rPr>
        <w:t xml:space="preserve">partial, </w:t>
      </w:r>
      <w:r w:rsidRPr="00C81FEA">
        <w:rPr>
          <w:color w:val="auto"/>
        </w:rPr>
        <w:t>plățile datorate Prestatorului în baza Contractului de Servicii, prin intermediul unei notificări scrise adresate Prestatorului.</w:t>
      </w:r>
    </w:p>
    <w:p w14:paraId="692CD6D0" w14:textId="77777777" w:rsidR="008D5B57" w:rsidRPr="00C81FEA" w:rsidRDefault="00AF6C0A" w:rsidP="008A1E68">
      <w:pPr>
        <w:pStyle w:val="BodyText"/>
        <w:shd w:val="clear" w:color="auto" w:fill="auto"/>
        <w:spacing w:line="276" w:lineRule="auto"/>
        <w:jc w:val="both"/>
        <w:rPr>
          <w:color w:val="auto"/>
        </w:rPr>
      </w:pPr>
      <w:r w:rsidRPr="00C81FEA">
        <w:rPr>
          <w:color w:val="auto"/>
        </w:rPr>
        <w:t>25.6 (1) în situația în care, o parte din obligațiile contractuale vor fi indeplinite de către Prestator, urmând ca o alta parte sa fie indeplinita de către un subcontractant/i iar subcontractantul/ii a/au comunicat ca solicita sa fie platit/i direct de către Autoritatea Contractantă, atunci Autoritatea Contractantă va efectua plata către Prestator pentru partea de contract care urmeaza sa fie indeplinita de către acesta cu respectarea prevederilor Articolului 25, urmând ca plata directă către subcontractant/i să fie efectuată pentru partea/părțile de contract pe care a îndeplinit-o acesta, în conformitate cu prevederile Articolului 25.</w:t>
      </w:r>
    </w:p>
    <w:p w14:paraId="7839D48F"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(2) Plata directă către </w:t>
      </w:r>
      <w:r w:rsidR="00C51BB7" w:rsidRPr="00C81FEA">
        <w:rPr>
          <w:color w:val="auto"/>
          <w:lang w:val="en-US" w:eastAsia="en-US" w:bidi="en-US"/>
        </w:rPr>
        <w:t>subcontract</w:t>
      </w:r>
      <w:r w:rsidR="00D71CD5" w:rsidRPr="00C81FEA">
        <w:rPr>
          <w:color w:val="auto"/>
          <w:lang w:val="en-US" w:eastAsia="en-US" w:bidi="en-US"/>
        </w:rPr>
        <w:t>or</w:t>
      </w:r>
      <w:r w:rsidRPr="00C81FEA">
        <w:rPr>
          <w:color w:val="auto"/>
          <w:lang w:val="en-US" w:eastAsia="en-US" w:bidi="en-US"/>
        </w:rPr>
        <w:t xml:space="preserve">, </w:t>
      </w:r>
      <w:r w:rsidRPr="00C81FEA">
        <w:rPr>
          <w:color w:val="auto"/>
        </w:rPr>
        <w:t>în cazul în care aceștia optează pentru aceasta, se va realiza numai după aprobarea de către Autoritatea Contractantă a livrabilelor, după caz, în condițiile prezentate mai sus (Articolul 25.2).</w:t>
      </w:r>
    </w:p>
    <w:p w14:paraId="5D9C5A79"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Plata/ Plățile, inclusiv cele intermediare, se va/vor face pentru activitățile realizare în conformitate cu contractul de subcontractare, în limita sumelor menționate în acesta, în baza prezentării de către </w:t>
      </w:r>
      <w:r w:rsidRPr="00C81FEA">
        <w:rPr>
          <w:color w:val="auto"/>
          <w:lang w:val="en-US" w:eastAsia="en-US" w:bidi="en-US"/>
        </w:rPr>
        <w:t xml:space="preserve">subcontractor </w:t>
      </w:r>
      <w:r w:rsidRPr="00C81FEA">
        <w:rPr>
          <w:color w:val="auto"/>
        </w:rPr>
        <w:t xml:space="preserve">ca document justificativ - suplimentar fata de documentele menționate mai sus (Articolul 25.2 (2)) - a unui Proces verbal de recepție calitativă </w:t>
      </w:r>
      <w:r w:rsidR="00B53430" w:rsidRPr="00C81FEA">
        <w:rPr>
          <w:color w:val="auto"/>
        </w:rPr>
        <w:t xml:space="preserve">si cantitativa </w:t>
      </w:r>
      <w:r w:rsidRPr="00C81FEA">
        <w:rPr>
          <w:color w:val="auto"/>
        </w:rPr>
        <w:t xml:space="preserve">a documentelor/ studiilor/ rapoartelor/activităților/lucrărilor prevăzute în contractul de subcontractare și realizate de către </w:t>
      </w:r>
      <w:r w:rsidRPr="00C81FEA">
        <w:rPr>
          <w:color w:val="auto"/>
          <w:lang w:val="en-US" w:eastAsia="en-US" w:bidi="en-US"/>
        </w:rPr>
        <w:t>subcontractor.</w:t>
      </w:r>
    </w:p>
    <w:p w14:paraId="5247BCC8"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In condițiile prezentului articol, pentru a putea fi luat în considerare ca document justificativ al plății, Procesul verbal de recepție calitativă </w:t>
      </w:r>
      <w:r w:rsidR="00C10748" w:rsidRPr="00C81FEA">
        <w:rPr>
          <w:color w:val="auto"/>
        </w:rPr>
        <w:t xml:space="preserve">si cantitativa </w:t>
      </w:r>
      <w:r w:rsidRPr="00C81FEA">
        <w:rPr>
          <w:color w:val="auto"/>
        </w:rPr>
        <w:t xml:space="preserve">va fi semnat de către Prestator, subcontractantul Prestatorului și Autoritatea Contractantă, sau de către Autoritatea Contractantă și subcontractantul Prestatorului, în cazul în care Prestatorul blochează nejustificat confirmarea executării obligațiilor asumate de către </w:t>
      </w:r>
      <w:r w:rsidRPr="00C81FEA">
        <w:rPr>
          <w:color w:val="auto"/>
          <w:lang w:val="en-US" w:eastAsia="en-US" w:bidi="en-US"/>
        </w:rPr>
        <w:t>subcontractant.</w:t>
      </w:r>
    </w:p>
    <w:p w14:paraId="252222EB" w14:textId="77777777" w:rsidR="008D5B57" w:rsidRPr="00C81FEA" w:rsidRDefault="00AF6C0A" w:rsidP="008A1E68">
      <w:pPr>
        <w:pStyle w:val="BodyText"/>
        <w:numPr>
          <w:ilvl w:val="0"/>
          <w:numId w:val="50"/>
        </w:numPr>
        <w:shd w:val="clear" w:color="auto" w:fill="auto"/>
        <w:tabs>
          <w:tab w:val="left" w:pos="492"/>
        </w:tabs>
        <w:spacing w:line="276" w:lineRule="auto"/>
        <w:jc w:val="both"/>
        <w:rPr>
          <w:color w:val="auto"/>
        </w:rPr>
      </w:pPr>
      <w:r w:rsidRPr="00C81FEA">
        <w:rPr>
          <w:color w:val="auto"/>
        </w:rPr>
        <w:t xml:space="preserve">In situația în care, Prestatorul a declarat că prezentul contract va fi îndeplinit cu sprijinul unui/unor subcontractant/i, iar opțiunea subcontractantului de a fi plătit/i direct de către Autoritatea Contractantă a fost menționată în contractul de subcontractare și sunt îndeplinite condițiile prevăzute la articolul subcontractare din prezentul contract, Prestatorul va cesiona subcontractantului dreptul său de creanță asupra Autorității Contractante cu privire la sumele cuvenite pentru partea din contract realizată </w:t>
      </w:r>
      <w:r w:rsidRPr="00C81FEA">
        <w:rPr>
          <w:color w:val="auto"/>
          <w:lang w:val="en-US" w:eastAsia="en-US" w:bidi="en-US"/>
        </w:rPr>
        <w:t xml:space="preserve">de subcontractant. </w:t>
      </w:r>
      <w:r w:rsidRPr="00C81FEA">
        <w:rPr>
          <w:color w:val="auto"/>
        </w:rPr>
        <w:t>Prestatorul și Subcontractantul vor include în mod obligatoriu în contractul de subcontractare o clauza în acest sens.</w:t>
      </w:r>
    </w:p>
    <w:p w14:paraId="29A2582E" w14:textId="77777777" w:rsidR="008D5B57" w:rsidRPr="00C81FEA" w:rsidRDefault="00AF6C0A" w:rsidP="008A1E68">
      <w:pPr>
        <w:pStyle w:val="BodyText"/>
        <w:numPr>
          <w:ilvl w:val="0"/>
          <w:numId w:val="50"/>
        </w:numPr>
        <w:shd w:val="clear" w:color="auto" w:fill="auto"/>
        <w:tabs>
          <w:tab w:val="left" w:pos="492"/>
        </w:tabs>
        <w:spacing w:line="276" w:lineRule="auto"/>
        <w:jc w:val="both"/>
        <w:rPr>
          <w:color w:val="auto"/>
        </w:rPr>
      </w:pPr>
      <w:r w:rsidRPr="00C81FEA">
        <w:rPr>
          <w:color w:val="auto"/>
        </w:rPr>
        <w:t>Autoritatea Contractantă are obligația de a verifica plățile efectuate, astfel incat valoarea aferenta tuturor obligațiilor îndeplinite de către Prestator și subcontractant/i sa nu depaseasca prețul contractului stabilit la Articolul 4.1.</w:t>
      </w:r>
    </w:p>
    <w:p w14:paraId="541DA923" w14:textId="77777777" w:rsidR="008D5B57" w:rsidRPr="00C81FEA" w:rsidRDefault="00AF6C0A" w:rsidP="008A1E68">
      <w:pPr>
        <w:pStyle w:val="BodyText"/>
        <w:numPr>
          <w:ilvl w:val="0"/>
          <w:numId w:val="50"/>
        </w:numPr>
        <w:shd w:val="clear" w:color="auto" w:fill="auto"/>
        <w:tabs>
          <w:tab w:val="left" w:pos="492"/>
        </w:tabs>
        <w:spacing w:line="276" w:lineRule="auto"/>
        <w:jc w:val="both"/>
        <w:rPr>
          <w:color w:val="auto"/>
        </w:rPr>
      </w:pPr>
      <w:r w:rsidRPr="00C81FEA">
        <w:rPr>
          <w:color w:val="auto"/>
        </w:rPr>
        <w:t>Astfel, Autoritatea Contractantă are obligația de a verifica factura și documentele care justifica sumele solicitate la plată de către subcontractant/i, astfel incat serviciile prestate/solicitate la plată de către subcontractant/i sa nu reprezinte serviciile prestate/solicitate la plată de către Prestator.</w:t>
      </w:r>
    </w:p>
    <w:p w14:paraId="10EE880C" w14:textId="77777777" w:rsidR="008D5B57" w:rsidRPr="00C81FEA" w:rsidRDefault="00AF6C0A" w:rsidP="008A1E68">
      <w:pPr>
        <w:pStyle w:val="BodyText"/>
        <w:numPr>
          <w:ilvl w:val="0"/>
          <w:numId w:val="50"/>
        </w:numPr>
        <w:shd w:val="clear" w:color="auto" w:fill="auto"/>
        <w:tabs>
          <w:tab w:val="left" w:pos="492"/>
        </w:tabs>
        <w:spacing w:line="276" w:lineRule="auto"/>
        <w:jc w:val="both"/>
        <w:rPr>
          <w:color w:val="auto"/>
        </w:rPr>
      </w:pPr>
      <w:r w:rsidRPr="00C81FEA">
        <w:rPr>
          <w:color w:val="auto"/>
        </w:rPr>
        <w:t>Autoritatea Contractantă se va asigura că sumele plătite Subcontractantului nu vor fi plătite Prestatorului.</w:t>
      </w:r>
    </w:p>
    <w:p w14:paraId="29E5F027" w14:textId="77777777" w:rsidR="008D5B57" w:rsidRPr="00C81FEA" w:rsidRDefault="00AF6C0A" w:rsidP="008A1E68">
      <w:pPr>
        <w:pStyle w:val="BodyText"/>
        <w:numPr>
          <w:ilvl w:val="0"/>
          <w:numId w:val="50"/>
        </w:numPr>
        <w:shd w:val="clear" w:color="auto" w:fill="auto"/>
        <w:tabs>
          <w:tab w:val="left" w:pos="492"/>
        </w:tabs>
        <w:spacing w:after="240" w:line="276" w:lineRule="auto"/>
        <w:jc w:val="both"/>
        <w:rPr>
          <w:color w:val="auto"/>
        </w:rPr>
      </w:pPr>
      <w:r w:rsidRPr="00C81FEA">
        <w:rPr>
          <w:color w:val="auto"/>
        </w:rPr>
        <w:t>In situația în care Autoritatea Contractantă a efectuat plata, a cărei valoare cumulată depășește prețul contractului stabilit la Articolul 4.1, atunci se vor aplica prevederile Articolului 26.</w:t>
      </w:r>
    </w:p>
    <w:p w14:paraId="753AE00E" w14:textId="77777777" w:rsidR="008D5B57" w:rsidRPr="00C81FEA" w:rsidRDefault="00AF6C0A" w:rsidP="008A1E68">
      <w:pPr>
        <w:pStyle w:val="Heading10"/>
        <w:keepNext/>
        <w:keepLines/>
        <w:shd w:val="clear" w:color="auto" w:fill="auto"/>
        <w:spacing w:after="240" w:line="276" w:lineRule="auto"/>
        <w:jc w:val="both"/>
        <w:rPr>
          <w:color w:val="auto"/>
        </w:rPr>
      </w:pPr>
      <w:bookmarkStart w:id="60" w:name="bookmark66"/>
      <w:bookmarkStart w:id="61" w:name="bookmark67"/>
      <w:r w:rsidRPr="00C81FEA">
        <w:rPr>
          <w:color w:val="auto"/>
        </w:rPr>
        <w:lastRenderedPageBreak/>
        <w:t>Articolul 26 Recuperarea creanțelor de la Prestator</w:t>
      </w:r>
      <w:bookmarkEnd w:id="60"/>
      <w:bookmarkEnd w:id="61"/>
    </w:p>
    <w:p w14:paraId="6EB27BC2" w14:textId="77777777" w:rsidR="008D5B57" w:rsidRPr="00C81FEA" w:rsidRDefault="00AF6C0A" w:rsidP="008A1E68">
      <w:pPr>
        <w:pStyle w:val="BodyText"/>
        <w:numPr>
          <w:ilvl w:val="0"/>
          <w:numId w:val="57"/>
        </w:numPr>
        <w:shd w:val="clear" w:color="auto" w:fill="auto"/>
        <w:tabs>
          <w:tab w:val="left" w:pos="525"/>
        </w:tabs>
        <w:spacing w:line="276" w:lineRule="auto"/>
        <w:jc w:val="both"/>
        <w:rPr>
          <w:color w:val="auto"/>
        </w:rPr>
      </w:pPr>
      <w:r w:rsidRPr="00C81FEA">
        <w:rPr>
          <w:color w:val="auto"/>
        </w:rPr>
        <w:t>Prestatorul va restitui orice sume cuvenite Autorității Contractante și care i-au fost plătite în plus față de valoarea certificată, în 30 de zile de la primirea unei cereri în acest sens.</w:t>
      </w:r>
    </w:p>
    <w:p w14:paraId="5042B949" w14:textId="77777777" w:rsidR="008D5B57" w:rsidRPr="00C81FEA" w:rsidRDefault="00AF6C0A" w:rsidP="008A1E68">
      <w:pPr>
        <w:pStyle w:val="BodyText"/>
        <w:numPr>
          <w:ilvl w:val="0"/>
          <w:numId w:val="57"/>
        </w:numPr>
        <w:shd w:val="clear" w:color="auto" w:fill="auto"/>
        <w:tabs>
          <w:tab w:val="left" w:pos="536"/>
        </w:tabs>
        <w:spacing w:line="276" w:lineRule="auto"/>
        <w:jc w:val="both"/>
        <w:rPr>
          <w:color w:val="auto"/>
        </w:rPr>
      </w:pPr>
      <w:r w:rsidRPr="00C81FEA">
        <w:rPr>
          <w:color w:val="auto"/>
        </w:rPr>
        <w:t>Dacă Prestatorul nu va face plata în termenul limită de mai sus, Autoritatea Contractantă va percepe dobânzi penalizatoare, adica va mări sumele datorate prin adăugarea unei dobânzi legale penalizatoare stabilita la nivelul ratei de referință a dobânzii de politica monetara comunicata de Banca Națională a României plus 8 puncte procentuale. Dobânda pentru plata cu întârziere se va percepe pentru toată perioada scursă între data termenului limită de plată (inclusiv) și data la care este creditat contul Autorității Contractante (exclusiv). Orice plată parțială va acoperi mai întâi dobânzile astfel stabilite.</w:t>
      </w:r>
    </w:p>
    <w:p w14:paraId="2ACB1072" w14:textId="77777777" w:rsidR="008D5B57" w:rsidRPr="00C81FEA" w:rsidRDefault="00AF6C0A" w:rsidP="008A1E68">
      <w:pPr>
        <w:pStyle w:val="BodyText"/>
        <w:numPr>
          <w:ilvl w:val="0"/>
          <w:numId w:val="57"/>
        </w:numPr>
        <w:shd w:val="clear" w:color="auto" w:fill="auto"/>
        <w:tabs>
          <w:tab w:val="left" w:pos="536"/>
        </w:tabs>
        <w:spacing w:line="276" w:lineRule="auto"/>
        <w:jc w:val="both"/>
        <w:rPr>
          <w:color w:val="auto"/>
        </w:rPr>
      </w:pPr>
      <w:r w:rsidRPr="00C81FEA">
        <w:rPr>
          <w:color w:val="auto"/>
        </w:rPr>
        <w:t>Sumele care trebuie restituite Autorității Contractante pot fi deduse din sumele de orice natură datorate Prestatorului. Acest mecanism nu va afecta dreptul Autorității Contractante de a solicita restituirea sumelor plătite în plus.</w:t>
      </w:r>
    </w:p>
    <w:p w14:paraId="4B42A09B" w14:textId="77777777" w:rsidR="008D5B57" w:rsidRPr="00C81FEA" w:rsidRDefault="00AF6C0A" w:rsidP="008A1E68">
      <w:pPr>
        <w:pStyle w:val="BodyText"/>
        <w:numPr>
          <w:ilvl w:val="0"/>
          <w:numId w:val="57"/>
        </w:numPr>
        <w:shd w:val="clear" w:color="auto" w:fill="auto"/>
        <w:tabs>
          <w:tab w:val="left" w:pos="540"/>
        </w:tabs>
        <w:spacing w:after="240" w:line="276" w:lineRule="auto"/>
        <w:jc w:val="both"/>
        <w:rPr>
          <w:color w:val="auto"/>
        </w:rPr>
      </w:pPr>
      <w:r w:rsidRPr="00C81FEA">
        <w:rPr>
          <w:color w:val="auto"/>
        </w:rPr>
        <w:t>Comisioanele bancare rezultate din restituirea sumelor datorate Autorității Contractante vor fi suportate în întregime de către Prestator.</w:t>
      </w:r>
    </w:p>
    <w:p w14:paraId="5618472E" w14:textId="77777777" w:rsidR="008D5B57" w:rsidRPr="00C81FEA" w:rsidRDefault="00AF6C0A" w:rsidP="008A1E68">
      <w:pPr>
        <w:pStyle w:val="Heading10"/>
        <w:keepNext/>
        <w:keepLines/>
        <w:shd w:val="clear" w:color="auto" w:fill="auto"/>
        <w:spacing w:after="0" w:line="276" w:lineRule="auto"/>
        <w:jc w:val="both"/>
        <w:rPr>
          <w:color w:val="auto"/>
        </w:rPr>
      </w:pPr>
      <w:bookmarkStart w:id="62" w:name="bookmark68"/>
      <w:bookmarkStart w:id="63" w:name="bookmark69"/>
      <w:r w:rsidRPr="00C81FEA">
        <w:rPr>
          <w:color w:val="auto"/>
        </w:rPr>
        <w:t>Articolul 27 Garanția de Bună Execuție</w:t>
      </w:r>
      <w:bookmarkEnd w:id="62"/>
      <w:bookmarkEnd w:id="63"/>
    </w:p>
    <w:p w14:paraId="7C6F86A0" w14:textId="77777777" w:rsidR="008D5B57" w:rsidRPr="00C81FEA" w:rsidRDefault="00AF6C0A" w:rsidP="008A1E68">
      <w:pPr>
        <w:pStyle w:val="Bodytext20"/>
        <w:shd w:val="clear" w:color="auto" w:fill="auto"/>
        <w:tabs>
          <w:tab w:val="left" w:pos="3952"/>
        </w:tabs>
        <w:spacing w:after="240" w:line="276" w:lineRule="auto"/>
        <w:ind w:left="2080"/>
        <w:jc w:val="both"/>
        <w:rPr>
          <w:color w:val="auto"/>
        </w:rPr>
      </w:pPr>
      <w:r w:rsidRPr="00C81FEA">
        <w:rPr>
          <w:color w:val="auto"/>
        </w:rPr>
        <w:t>9</w:t>
      </w:r>
      <w:r w:rsidRPr="00C81FEA">
        <w:rPr>
          <w:color w:val="auto"/>
        </w:rPr>
        <w:tab/>
      </w:r>
      <w:r w:rsidRPr="00C81FEA">
        <w:rPr>
          <w:rFonts w:ascii="Times New Roman" w:eastAsia="Times New Roman" w:hAnsi="Times New Roman" w:cs="Times New Roman"/>
          <w:i/>
          <w:iCs/>
          <w:color w:val="auto"/>
        </w:rPr>
        <w:t>9</w:t>
      </w:r>
    </w:p>
    <w:p w14:paraId="5D8C9CF0" w14:textId="77777777" w:rsidR="008D5B57" w:rsidRPr="00C81FEA" w:rsidRDefault="00AF6C0A" w:rsidP="008A1E68">
      <w:pPr>
        <w:pStyle w:val="BodyText"/>
        <w:numPr>
          <w:ilvl w:val="0"/>
          <w:numId w:val="58"/>
        </w:numPr>
        <w:shd w:val="clear" w:color="auto" w:fill="auto"/>
        <w:tabs>
          <w:tab w:val="left" w:pos="525"/>
        </w:tabs>
        <w:spacing w:line="276" w:lineRule="auto"/>
        <w:jc w:val="both"/>
        <w:rPr>
          <w:color w:val="auto"/>
        </w:rPr>
      </w:pPr>
      <w:r w:rsidRPr="00C81FEA">
        <w:rPr>
          <w:color w:val="auto"/>
        </w:rPr>
        <w:t xml:space="preserve">Prestatorul se obligă să constituie și să mențină pe toata durata convenită a Contractului o garanție de bună execuție în cuantum de </w:t>
      </w:r>
      <w:r w:rsidR="00634494" w:rsidRPr="00C81FEA">
        <w:rPr>
          <w:b/>
          <w:bCs/>
          <w:color w:val="auto"/>
        </w:rPr>
        <w:t>5</w:t>
      </w:r>
      <w:r w:rsidRPr="00C81FEA">
        <w:rPr>
          <w:b/>
          <w:bCs/>
          <w:color w:val="auto"/>
        </w:rPr>
        <w:t xml:space="preserve">% din Prețul Contractului fara TVA. </w:t>
      </w:r>
      <w:r w:rsidRPr="00C81FEA">
        <w:rPr>
          <w:color w:val="auto"/>
        </w:rPr>
        <w:t>Garanția de bună execuție a contractului asigură Autoritatea Contractantă/ Beneficiarul de îndeplinirea cantitativă, calitativă și în perioada convenită a Contractului, respectiv până la data îndeplinirii de către Prestator a tuturor obligațiilor asumate prin Contract. în cazul în care prejudiciul produs Autorității Contractante/ Beneficiarului este mai mare decât cuantumul garanției de bună execuție, Prestatorul este obligat să despăgubească Autoritatea Contractantă/ Beneficiarul integral și întocmai.</w:t>
      </w:r>
    </w:p>
    <w:p w14:paraId="766D83EB"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color w:val="auto"/>
        </w:rPr>
        <w:t xml:space="preserve">Garanția de bună execuție se constituie în lei, în termen de </w:t>
      </w:r>
      <w:r w:rsidRPr="00C81FEA">
        <w:rPr>
          <w:b/>
          <w:bCs/>
          <w:color w:val="auto"/>
        </w:rPr>
        <w:t xml:space="preserve">5 zile lucrătoare </w:t>
      </w:r>
      <w:r w:rsidRPr="00C81FEA">
        <w:rPr>
          <w:color w:val="auto"/>
        </w:rPr>
        <w:t xml:space="preserve">de la data semnării Contractului </w:t>
      </w:r>
      <w:r w:rsidR="00000733" w:rsidRPr="00C81FEA">
        <w:rPr>
          <w:color w:val="auto"/>
        </w:rPr>
        <w:t xml:space="preserve">de catre toate partile contractante </w:t>
      </w:r>
      <w:r w:rsidRPr="00C81FEA">
        <w:rPr>
          <w:color w:val="auto"/>
        </w:rPr>
        <w:t>(pe cheltuiala sa și fără a solicita Autorității Contractante/ Beneficiarului costurile aferente</w:t>
      </w:r>
      <w:r w:rsidR="00000733" w:rsidRPr="00C81FEA">
        <w:rPr>
          <w:color w:val="auto"/>
        </w:rPr>
        <w:t xml:space="preserve">) </w:t>
      </w:r>
      <w:r w:rsidRPr="00C81FEA">
        <w:rPr>
          <w:color w:val="auto"/>
        </w:rPr>
        <w:t xml:space="preserve"> și se emite în condițiile legii de o instituție de credit din România sau de o societate de asigurări, în favoarea Autorității Contractante/ Beneficiarului, care va fi prezentată de Prestator în original și care va deveni document al Contractului. Garanția de bună execuție trebuie să fie irevocabilă.</w:t>
      </w:r>
    </w:p>
    <w:p w14:paraId="626ABB51"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color w:val="auto"/>
        </w:rPr>
        <w:t>Garanția de bună execuție, constituită conform prevederilor Articolului 27.1 și Articolului</w:t>
      </w:r>
    </w:p>
    <w:p w14:paraId="33A0F076" w14:textId="77777777" w:rsidR="008D5B57" w:rsidRPr="00C81FEA" w:rsidRDefault="00AF6C0A" w:rsidP="008A1E68">
      <w:pPr>
        <w:pStyle w:val="BodyText"/>
        <w:numPr>
          <w:ilvl w:val="0"/>
          <w:numId w:val="59"/>
        </w:numPr>
        <w:shd w:val="clear" w:color="auto" w:fill="auto"/>
        <w:tabs>
          <w:tab w:val="left" w:pos="597"/>
          <w:tab w:val="left" w:pos="648"/>
        </w:tabs>
        <w:spacing w:line="276" w:lineRule="auto"/>
        <w:jc w:val="both"/>
        <w:rPr>
          <w:color w:val="auto"/>
        </w:rPr>
      </w:pPr>
      <w:r w:rsidRPr="00C81FEA">
        <w:rPr>
          <w:color w:val="auto"/>
        </w:rPr>
        <w:t>este destinată acoperirii eventualelor prejudicii suferite de Autoritatea Contractantă/ Beneficiar în executarea prezentului Contract sau în cazul rezilierii Contractului din motive imputabile Prestatorului, ori în alte situații prevăzute de lege.</w:t>
      </w:r>
    </w:p>
    <w:p w14:paraId="4035B722"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color w:val="auto"/>
        </w:rPr>
        <w:t xml:space="preserve">Garanția de bună execuție trebuie să respecte integral, fără completări sau modificări, modelul de garanție de bună execuție pus la dispoziție Prestatorului de către Autoritatea Contractantă/ Beneficiar în Documentația de atribuire și se prezintă Autorității Contractante/ Beneficiarului, </w:t>
      </w:r>
      <w:r w:rsidRPr="00C81FEA">
        <w:rPr>
          <w:b/>
          <w:bCs/>
          <w:color w:val="auto"/>
        </w:rPr>
        <w:t>în original, în maxim 5 zile lucrătoare de la data semnării Contractului de Servicii.</w:t>
      </w:r>
    </w:p>
    <w:p w14:paraId="67BF6C24" w14:textId="77777777" w:rsidR="008D5B57" w:rsidRPr="00C81FEA" w:rsidRDefault="00123A24" w:rsidP="008A1E68">
      <w:pPr>
        <w:pStyle w:val="BodyText"/>
        <w:numPr>
          <w:ilvl w:val="0"/>
          <w:numId w:val="58"/>
        </w:numPr>
        <w:shd w:val="clear" w:color="auto" w:fill="auto"/>
        <w:tabs>
          <w:tab w:val="left" w:pos="577"/>
        </w:tabs>
        <w:spacing w:line="276" w:lineRule="auto"/>
        <w:jc w:val="both"/>
        <w:rPr>
          <w:color w:val="auto"/>
        </w:rPr>
      </w:pPr>
      <w:r w:rsidRPr="00C81FEA">
        <w:rPr>
          <w:color w:val="auto"/>
        </w:rPr>
        <w:t>I</w:t>
      </w:r>
      <w:r w:rsidR="00AF6C0A" w:rsidRPr="00C81FEA">
        <w:rPr>
          <w:color w:val="auto"/>
        </w:rPr>
        <w:t>n situația în care garanția de bună execuție este emisă de către o societate de asigurări, aceasta:</w:t>
      </w:r>
    </w:p>
    <w:p w14:paraId="35A48449" w14:textId="77777777" w:rsidR="008D5B57" w:rsidRPr="00C81FEA" w:rsidRDefault="00AF6C0A" w:rsidP="008A1E68">
      <w:pPr>
        <w:pStyle w:val="BodyText"/>
        <w:numPr>
          <w:ilvl w:val="0"/>
          <w:numId w:val="60"/>
        </w:numPr>
        <w:shd w:val="clear" w:color="auto" w:fill="auto"/>
        <w:tabs>
          <w:tab w:val="left" w:pos="326"/>
        </w:tabs>
        <w:spacing w:line="276" w:lineRule="auto"/>
        <w:jc w:val="both"/>
        <w:rPr>
          <w:color w:val="auto"/>
        </w:rPr>
      </w:pPr>
      <w:r w:rsidRPr="00C81FEA">
        <w:rPr>
          <w:color w:val="auto"/>
        </w:rPr>
        <w:t xml:space="preserve">nu trebuie să fie condiționată de emiterea unei polițe de asigurare care să fie opozabilă Autorității Contractante/ Beneficiarului prin alte documente, respectiv Condiții Generale de Asigurare, Condiții Speciale de Asigurare, Clauza de garantare, </w:t>
      </w:r>
      <w:r w:rsidRPr="00C81FEA">
        <w:rPr>
          <w:color w:val="auto"/>
          <w:lang w:val="en-US" w:eastAsia="en-US" w:bidi="en-US"/>
        </w:rPr>
        <w:t>etc.;</w:t>
      </w:r>
    </w:p>
    <w:p w14:paraId="0373AAE2" w14:textId="77777777" w:rsidR="008D5B57" w:rsidRPr="00C81FEA" w:rsidRDefault="00AF6C0A" w:rsidP="008A1E68">
      <w:pPr>
        <w:pStyle w:val="BodyText"/>
        <w:numPr>
          <w:ilvl w:val="0"/>
          <w:numId w:val="60"/>
        </w:numPr>
        <w:shd w:val="clear" w:color="auto" w:fill="auto"/>
        <w:tabs>
          <w:tab w:val="left" w:pos="326"/>
        </w:tabs>
        <w:spacing w:line="276" w:lineRule="auto"/>
        <w:jc w:val="both"/>
        <w:rPr>
          <w:color w:val="auto"/>
        </w:rPr>
      </w:pPr>
      <w:r w:rsidRPr="00C81FEA">
        <w:rPr>
          <w:color w:val="auto"/>
        </w:rPr>
        <w:t xml:space="preserve">va trebui prezentată Autorității Contractante/ Beneficiarului însoțită de o adresă din partea Societății de Asigurări prin care aceasta confirmă faptul că garanția de bună execuție este valabilă și în vigoare indiferent de prevederile unei polițe de asigurare și că angajamentul societății de asigurare </w:t>
      </w:r>
      <w:r w:rsidRPr="00C81FEA">
        <w:rPr>
          <w:color w:val="auto"/>
        </w:rPr>
        <w:lastRenderedPageBreak/>
        <w:t>față de Autoritatea Contractantă/ Beneficiar va fi exclusiv în baza garanției de bună execuție emisă. Nerespectarea acestor condiții va pune Autoritatea Contratantă/ Beneficiarul în situația de a nu accepta garanția de bună execuție emisă de către o societate de asigurări și, totodată, Autoritatea Contractantă/ Beneficiarul poate rezilia contractul și executa garanția de participare.</w:t>
      </w:r>
    </w:p>
    <w:p w14:paraId="076F42B9"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color w:val="auto"/>
        </w:rPr>
        <w:t>Autoritatea Contractantă/ Beneficiarul are dreptul de a emite pretenții asupra garanției de bună execuție, oricând pe parcursul derulării Contractului, în limita prejudiciului creat Autorității Contractante/ Beneficiarului și care va fi apreciat de către aceasta, în cazul în care Prestatorului nu își îndeplinește, îndeplinește cu întârziere sau nu îndeplinește corespunzător, din culpa sa, obligațiile asumate prin Contract. Anterior emiterii unei pretenții asupra garanției de bună execuție, Autoritatea Contractantă/ Beneficiarul are obligația de a notifica pretenția atât Prestatorului, cât și emitentul instrumentului de garantare, precizând obligațiile care nu au fost respectate.</w:t>
      </w:r>
    </w:p>
    <w:p w14:paraId="525F6389"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color w:val="auto"/>
        </w:rPr>
        <w:t>Autoritatea Contractantă/ Beneficiarul se obligă să elibereze Garanția de participare numai după ce Prestatorul a făcut dovada constituirii garanției de bună execuție în forma și cuantumul agreat de Autoritatea Contractantă/ Beneficiar.</w:t>
      </w:r>
    </w:p>
    <w:p w14:paraId="307A5EAE"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b/>
          <w:bCs/>
          <w:color w:val="auto"/>
        </w:rPr>
        <w:t xml:space="preserve">(1) </w:t>
      </w:r>
      <w:r w:rsidRPr="00C81FEA">
        <w:rPr>
          <w:color w:val="auto"/>
        </w:rPr>
        <w:t>Autoritatea Contractantă/ Beneficiarul are obligația de a elibera/restitui cuantumul garanției de bună execuție aferentă Studiului Fezabilitate (10% din valoarea aferenta Studiului de Fezabilitate) în termen de 14 zile de la data predării și însușirii/aprobării documentației tehnico- economice respective sau de la data finalizării tuturor obligațiilor aferente acestuia, prevăzute in Contractul de servicii, dacă Autoritatea Contractantă/ Beneficiarul nu a ridicat până la acea dată pretenții asupra ei.</w:t>
      </w:r>
    </w:p>
    <w:p w14:paraId="618EFFDE"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Autoritatea Contractantă/ Beneficiarul are obligația de a elibera/restitui restul contravalorii Garanției de Bună Execuție, în termen de 14 zile de la data încheierii Procesului-verbal de Recepție la Terminarea Lucrărilor executate în baza proiectului respectiv, dacă nu a ridicat până la acea dată pretenții asupra ei, dar nu mai târziu de 3 ani de la predarea respectivelor documentații tehnice, în cazul în care Autoritatea Contractantă/ Beneficiarul nu a atribuit în această perioadă contractul de lucrări în cauză.</w:t>
      </w:r>
    </w:p>
    <w:p w14:paraId="45FACC80" w14:textId="77777777" w:rsidR="008D5B57" w:rsidRPr="00C81FEA" w:rsidRDefault="00AF6C0A" w:rsidP="008A1E68">
      <w:pPr>
        <w:pStyle w:val="BodyText"/>
        <w:numPr>
          <w:ilvl w:val="0"/>
          <w:numId w:val="58"/>
        </w:numPr>
        <w:shd w:val="clear" w:color="auto" w:fill="auto"/>
        <w:tabs>
          <w:tab w:val="left" w:pos="577"/>
        </w:tabs>
        <w:spacing w:line="276" w:lineRule="auto"/>
        <w:jc w:val="both"/>
        <w:rPr>
          <w:color w:val="auto"/>
        </w:rPr>
      </w:pPr>
      <w:r w:rsidRPr="00C81FEA">
        <w:rPr>
          <w:b/>
          <w:bCs/>
          <w:color w:val="auto"/>
        </w:rPr>
        <w:t xml:space="preserve">(1) </w:t>
      </w:r>
      <w:r w:rsidR="00123A24" w:rsidRPr="00C81FEA">
        <w:rPr>
          <w:color w:val="auto"/>
        </w:rPr>
        <w:t>I</w:t>
      </w:r>
      <w:r w:rsidRPr="00C81FEA">
        <w:rPr>
          <w:color w:val="auto"/>
        </w:rPr>
        <w:t>n situația în care este necesară prelungirea valabilității garanției de bună execuție, Prestatorul este obligat, la solicitarea expresă a Autorității Contractante/ Beneficiarului, să prelungească valabilitatea acesteia în termen de 5 zile de la data notificării Autorității Contractante/ Beneficiarului în acest sens.</w:t>
      </w:r>
    </w:p>
    <w:p w14:paraId="41843712"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în cazul în care Prestatorul nu prelungește valabilitatea garanției de bună execuție, Autoritatea Contractantă/ Beneficiarul este îndreptățită să rezilieze Contractul fără îndeplinirea niciunei formalități, nefiind necesară nicio notificare, înștiințare sau altă măsura în vederea înștiințării rezilierii prezentului Contract pentru motivul menționat anterior, nefiind necesară, de asemenea, nici o încuviințare sau intervenție în fata vreunei instanțe judecătorești, arbitrale sau de altă natură.</w:t>
      </w:r>
    </w:p>
    <w:p w14:paraId="08418EF3" w14:textId="77777777" w:rsidR="008D5B57" w:rsidRPr="00C81FEA" w:rsidRDefault="00AF6C0A" w:rsidP="008A1E68">
      <w:pPr>
        <w:pStyle w:val="BodyText"/>
        <w:numPr>
          <w:ilvl w:val="0"/>
          <w:numId w:val="58"/>
        </w:numPr>
        <w:shd w:val="clear" w:color="auto" w:fill="auto"/>
        <w:tabs>
          <w:tab w:val="left" w:pos="658"/>
        </w:tabs>
        <w:spacing w:line="276" w:lineRule="auto"/>
        <w:jc w:val="both"/>
        <w:rPr>
          <w:color w:val="auto"/>
        </w:rPr>
      </w:pPr>
      <w:r w:rsidRPr="00C81FEA">
        <w:rPr>
          <w:color w:val="auto"/>
        </w:rPr>
        <w:t>în cazul în care, pe parcursul executării contractului de servicii se suplimentează valoarea acestuia, Prestatorul are obligația de a completa valoarea Garanției de bună execuție în corelație cu noua valoare a contractului de servicii, în termen de maximum 5 zile lucrătoare de la data notificării Autorității Contractante/ Beneficiarului în acest sens.</w:t>
      </w:r>
    </w:p>
    <w:p w14:paraId="5615B8D9" w14:textId="77777777" w:rsidR="008D5B57" w:rsidRPr="00C81FEA" w:rsidRDefault="00AF6C0A" w:rsidP="008A1E68">
      <w:pPr>
        <w:pStyle w:val="BodyText"/>
        <w:numPr>
          <w:ilvl w:val="0"/>
          <w:numId w:val="58"/>
        </w:numPr>
        <w:shd w:val="clear" w:color="auto" w:fill="auto"/>
        <w:tabs>
          <w:tab w:val="left" w:pos="658"/>
        </w:tabs>
        <w:spacing w:line="276" w:lineRule="auto"/>
        <w:jc w:val="both"/>
        <w:rPr>
          <w:color w:val="auto"/>
        </w:rPr>
      </w:pPr>
      <w:r w:rsidRPr="00C81FEA">
        <w:rPr>
          <w:color w:val="auto"/>
        </w:rPr>
        <w:t>în situația executării garanției de bună execuție, parțial sau total, Prestatorul are obligația de a reîntregi valoarea Garanției de bună execuție în cauză, raportat la restul rămas de executat din Contract, în termen de 5 zile lucratoare de la data notificării Autorității Contractante/ Beneficiarului în acest sens.</w:t>
      </w:r>
    </w:p>
    <w:p w14:paraId="1A613BFE" w14:textId="77777777" w:rsidR="008D5B57" w:rsidRPr="00C81FEA" w:rsidRDefault="00AF6C0A" w:rsidP="008A1E68">
      <w:pPr>
        <w:pStyle w:val="BodyText"/>
        <w:numPr>
          <w:ilvl w:val="0"/>
          <w:numId w:val="58"/>
        </w:numPr>
        <w:shd w:val="clear" w:color="auto" w:fill="auto"/>
        <w:tabs>
          <w:tab w:val="left" w:pos="658"/>
        </w:tabs>
        <w:spacing w:line="276" w:lineRule="auto"/>
        <w:jc w:val="both"/>
        <w:rPr>
          <w:color w:val="auto"/>
        </w:rPr>
      </w:pPr>
      <w:r w:rsidRPr="00C81FEA">
        <w:rPr>
          <w:color w:val="auto"/>
        </w:rPr>
        <w:t xml:space="preserve">în situația neîndeplinirii obligațiilor prevăzute la Articolele 27.9, 27.10 și/sau 27.11 în interiorul termenului menționat anterior, Autoritatea Contractantă/ Beneficiarul este îndreptățită să aplice penalități în valoare de </w:t>
      </w:r>
      <w:r w:rsidRPr="00C81FEA">
        <w:rPr>
          <w:b/>
          <w:bCs/>
          <w:color w:val="auto"/>
        </w:rPr>
        <w:t xml:space="preserve">0,01 %/zi de întârziere din Prețul Contractului, </w:t>
      </w:r>
      <w:r w:rsidRPr="00C81FEA">
        <w:rPr>
          <w:color w:val="auto"/>
        </w:rPr>
        <w:t xml:space="preserve">pentru fiecare zi de întârziere după expirarea termenului prevăzut la Articolul 27.9, Articolul 27.10 sau Articolul 27.11 și până la data prelungirii/completării/reîntregirii acesteia și/sau să rezilieze contractul de servicii în </w:t>
      </w:r>
      <w:r w:rsidRPr="00C81FEA">
        <w:rPr>
          <w:color w:val="auto"/>
        </w:rPr>
        <w:lastRenderedPageBreak/>
        <w:t>conformitate cu condițiile Articolului 32.3 și/sau să execute integral Garanția de bună execuție.</w:t>
      </w:r>
    </w:p>
    <w:p w14:paraId="1F474CFA" w14:textId="77777777" w:rsidR="008D5B57" w:rsidRPr="00C81FEA" w:rsidRDefault="00AF6C0A" w:rsidP="008A1E68">
      <w:pPr>
        <w:pStyle w:val="BodyText"/>
        <w:numPr>
          <w:ilvl w:val="0"/>
          <w:numId w:val="58"/>
        </w:numPr>
        <w:shd w:val="clear" w:color="auto" w:fill="auto"/>
        <w:tabs>
          <w:tab w:val="left" w:pos="658"/>
        </w:tabs>
        <w:spacing w:line="276" w:lineRule="auto"/>
        <w:jc w:val="both"/>
        <w:rPr>
          <w:color w:val="auto"/>
        </w:rPr>
      </w:pPr>
      <w:r w:rsidRPr="00C81FEA">
        <w:rPr>
          <w:color w:val="auto"/>
        </w:rPr>
        <w:t>în cazul în care, pe parcursul duratei Contractului, Prestatorul își modifică denumirea, acesta are obligația de a prezenta, în maxim 10 zile de la semnarea Actului Adițional în care este consemnată modificarea denumirii Prestatorului, amendamentele aferente tuturor garanțiilor din Contractul de servicii.</w:t>
      </w:r>
    </w:p>
    <w:p w14:paraId="0D60D429"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în situația în care Prestatorul nu amendează Garanția de bună execuție în interiorul termenului menționat anterior, Autoritatea Contractantă/ Beneficiarul este îndreptățită să aplice penalități în valoare de 0,01 %/zi </w:t>
      </w:r>
      <w:r w:rsidRPr="00C81FEA">
        <w:rPr>
          <w:b/>
          <w:bCs/>
          <w:color w:val="auto"/>
        </w:rPr>
        <w:t xml:space="preserve">de întârziere din Prețul Contractului, </w:t>
      </w:r>
      <w:r w:rsidRPr="00C81FEA">
        <w:rPr>
          <w:color w:val="auto"/>
        </w:rPr>
        <w:t>pentru fiecare zi de întârziere după expirarea termenelor prevăzute anterior și până la data modificării Garanției de bună execuție; și/sau să rezilieze contractul și/sau să execute integral Garanția de bună execuție.</w:t>
      </w:r>
    </w:p>
    <w:p w14:paraId="56B7EB5B"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Autoritatea Contractantă/ Beneficiarul are dreptul, fără nicio notificare prealabilă sau demers suplimentar, de a executa garanțiile în cauză, garanțiile pentru care Prestatorul nu a prezentat amendamentele necesare și totodată de a rezilia Contractul de servicii fără necesitatea notificării prealabile a Prestatorului.</w:t>
      </w:r>
    </w:p>
    <w:p w14:paraId="68CCE051" w14:textId="77777777" w:rsidR="008D5B57" w:rsidRPr="00C81FEA" w:rsidRDefault="00AF6C0A" w:rsidP="008A1E68">
      <w:pPr>
        <w:pStyle w:val="Heading10"/>
        <w:keepNext/>
        <w:keepLines/>
        <w:shd w:val="clear" w:color="auto" w:fill="auto"/>
        <w:spacing w:line="276" w:lineRule="auto"/>
        <w:jc w:val="both"/>
        <w:rPr>
          <w:color w:val="auto"/>
        </w:rPr>
      </w:pPr>
      <w:bookmarkStart w:id="64" w:name="bookmark70"/>
      <w:bookmarkStart w:id="65" w:name="bookmark71"/>
      <w:r w:rsidRPr="00C81FEA">
        <w:rPr>
          <w:color w:val="auto"/>
        </w:rPr>
        <w:t>Articolul 28 Suspendarea Contractului de Servicii</w:t>
      </w:r>
      <w:bookmarkEnd w:id="64"/>
      <w:bookmarkEnd w:id="65"/>
    </w:p>
    <w:p w14:paraId="16C67099" w14:textId="77777777" w:rsidR="008D5B57" w:rsidRPr="00C81FEA" w:rsidRDefault="00AF6C0A" w:rsidP="008A1E68">
      <w:pPr>
        <w:pStyle w:val="BodyText"/>
        <w:numPr>
          <w:ilvl w:val="0"/>
          <w:numId w:val="61"/>
        </w:numPr>
        <w:shd w:val="clear" w:color="auto" w:fill="auto"/>
        <w:tabs>
          <w:tab w:val="left" w:pos="626"/>
        </w:tabs>
        <w:spacing w:line="276" w:lineRule="auto"/>
        <w:jc w:val="both"/>
        <w:rPr>
          <w:color w:val="auto"/>
        </w:rPr>
      </w:pPr>
      <w:r w:rsidRPr="00C81FEA">
        <w:rPr>
          <w:color w:val="auto"/>
        </w:rPr>
        <w:t>în cazul în care procedura de acordare sau executare a Contractului de Servicii este viciată de erori substanțiale, nereguli sau de fraudă, Autoritatea Contractantă va suspenda executarea Contractului de Servicii.</w:t>
      </w:r>
    </w:p>
    <w:p w14:paraId="55DA6A02" w14:textId="77777777" w:rsidR="008D5B57" w:rsidRPr="00C81FEA" w:rsidRDefault="00AF6C0A" w:rsidP="008A1E68">
      <w:pPr>
        <w:pStyle w:val="BodyText"/>
        <w:numPr>
          <w:ilvl w:val="0"/>
          <w:numId w:val="61"/>
        </w:numPr>
        <w:shd w:val="clear" w:color="auto" w:fill="auto"/>
        <w:tabs>
          <w:tab w:val="left" w:pos="626"/>
        </w:tabs>
        <w:spacing w:line="276" w:lineRule="auto"/>
        <w:jc w:val="both"/>
        <w:rPr>
          <w:color w:val="auto"/>
        </w:rPr>
      </w:pPr>
      <w:r w:rsidRPr="00C81FEA">
        <w:rPr>
          <w:color w:val="auto"/>
        </w:rPr>
        <w:t xml:space="preserve">în cazul în care asemenea erori substanțiale, neregularitati sau fraude sunt imputabile Prestatorului, Autoritatea Contractantă poate suplimentar suspendării sa refuze efectuarea plăților sau poate proceda la recuperarea sumelor deja plătite </w:t>
      </w:r>
      <w:r w:rsidRPr="00C81FEA">
        <w:rPr>
          <w:color w:val="auto"/>
          <w:lang w:val="en-US" w:eastAsia="en-US" w:bidi="en-US"/>
        </w:rPr>
        <w:t xml:space="preserve">proportional </w:t>
      </w:r>
      <w:r w:rsidRPr="00C81FEA">
        <w:rPr>
          <w:color w:val="auto"/>
        </w:rPr>
        <w:t>cu gravitatea viciilor, neregularității sau fraudei. în vederea recuperării sumelor plătite necuvenit, Autoritatea Contractantă se va îndrepta împotriva Prestatorului în conformitate cu prevederile legale aplicabile în momentul descoperirii faptei.</w:t>
      </w:r>
    </w:p>
    <w:p w14:paraId="3721B30E" w14:textId="77777777" w:rsidR="008D5B57" w:rsidRPr="00C81FEA" w:rsidRDefault="00AF6C0A" w:rsidP="00783604">
      <w:pPr>
        <w:pStyle w:val="BodyText"/>
        <w:numPr>
          <w:ilvl w:val="0"/>
          <w:numId w:val="61"/>
        </w:numPr>
        <w:shd w:val="clear" w:color="auto" w:fill="auto"/>
        <w:tabs>
          <w:tab w:val="left" w:pos="626"/>
        </w:tabs>
        <w:spacing w:line="276" w:lineRule="auto"/>
        <w:jc w:val="both"/>
        <w:rPr>
          <w:color w:val="auto"/>
        </w:rPr>
      </w:pPr>
      <w:r w:rsidRPr="00C81FEA">
        <w:rPr>
          <w:color w:val="auto"/>
        </w:rPr>
        <w:t>Autoritatea Contractantă are dreptul în mod unilateral de a suspenda executarea Contractului de servicii fără ca Prestatorul să fie îndreptățit a solicita orice costuri suplimentare/daune aferente suspendării sau care deriva/rezulta ca urmare a suspendării. în cazul în care Autoritatea Contractanta suspendă executarea Contractului, durata acestuia se va prelungi cu perioada în care a fost suspendat.</w:t>
      </w:r>
    </w:p>
    <w:p w14:paraId="22DF023E" w14:textId="77777777" w:rsidR="008D5B57" w:rsidRPr="00C81FEA" w:rsidRDefault="00AF6C0A" w:rsidP="00783604">
      <w:pPr>
        <w:pStyle w:val="BodyText"/>
        <w:numPr>
          <w:ilvl w:val="0"/>
          <w:numId w:val="61"/>
        </w:numPr>
        <w:shd w:val="clear" w:color="auto" w:fill="auto"/>
        <w:tabs>
          <w:tab w:val="left" w:pos="680"/>
        </w:tabs>
        <w:spacing w:line="276" w:lineRule="auto"/>
        <w:jc w:val="both"/>
        <w:rPr>
          <w:color w:val="auto"/>
        </w:rPr>
      </w:pPr>
      <w:r w:rsidRPr="00C81FEA">
        <w:rPr>
          <w:color w:val="auto"/>
        </w:rPr>
        <w:t>Autoritatea Contractantă are dreptul de a modifica perioada de suspendare a contractului în funcție de circumstanțe. în cazul în care perioada de suspendare a Contractului de servicii excede 12 luni, Autoritatea Contractantă are dreptul, în mod unilateral, de a denunța Contractul fără ca Prestatorul să fie îndreptățit a solicita orice costuri suplimentare/daune aferente suspendării sau care deriva/rezulta ca urmare a denunțării.</w:t>
      </w:r>
    </w:p>
    <w:p w14:paraId="6065DC6A" w14:textId="77777777" w:rsidR="008D5B57" w:rsidRPr="00C81FEA" w:rsidRDefault="00AF6C0A" w:rsidP="008A1E68">
      <w:pPr>
        <w:pStyle w:val="BodyText"/>
        <w:numPr>
          <w:ilvl w:val="0"/>
          <w:numId w:val="61"/>
        </w:numPr>
        <w:shd w:val="clear" w:color="auto" w:fill="auto"/>
        <w:tabs>
          <w:tab w:val="left" w:pos="569"/>
        </w:tabs>
        <w:spacing w:line="276" w:lineRule="auto"/>
        <w:jc w:val="both"/>
        <w:rPr>
          <w:color w:val="auto"/>
        </w:rPr>
      </w:pPr>
      <w:r w:rsidRPr="00C81FEA">
        <w:rPr>
          <w:color w:val="auto"/>
        </w:rPr>
        <w:t>Pentru perioada suspendării Contractului, Autoritatea Contractantă nu are obligația de a efectua nicio plată către Prestator, cu excepția plăților aferente serviciilor prestate anterior suspendării.</w:t>
      </w:r>
    </w:p>
    <w:p w14:paraId="3EC5AAD2" w14:textId="77777777" w:rsidR="008D5B57" w:rsidRPr="00C81FEA" w:rsidRDefault="00AF6C0A" w:rsidP="008A1E68">
      <w:pPr>
        <w:pStyle w:val="BodyText"/>
        <w:numPr>
          <w:ilvl w:val="0"/>
          <w:numId w:val="61"/>
        </w:numPr>
        <w:shd w:val="clear" w:color="auto" w:fill="auto"/>
        <w:tabs>
          <w:tab w:val="left" w:pos="569"/>
        </w:tabs>
        <w:spacing w:after="240" w:line="276" w:lineRule="auto"/>
        <w:jc w:val="both"/>
        <w:rPr>
          <w:color w:val="auto"/>
        </w:rPr>
      </w:pPr>
      <w:r w:rsidRPr="00C81FEA">
        <w:rPr>
          <w:color w:val="auto"/>
        </w:rPr>
        <w:t>Autoritatea Contractantă are dreptul, în mod unilateral, de a suspenda Contractul de Servicii în lipsa existentei alocării financiare, cu informarea prealabilă a Prestatorului.</w:t>
      </w:r>
    </w:p>
    <w:p w14:paraId="40370BBD" w14:textId="77777777" w:rsidR="008D5B57" w:rsidRPr="00C81FEA" w:rsidRDefault="00B85DBF" w:rsidP="008A1E68">
      <w:pPr>
        <w:pStyle w:val="BodyText"/>
        <w:shd w:val="clear" w:color="auto" w:fill="auto"/>
        <w:spacing w:line="276" w:lineRule="auto"/>
        <w:jc w:val="both"/>
        <w:rPr>
          <w:color w:val="auto"/>
        </w:rPr>
      </w:pPr>
      <w:r w:rsidRPr="00C81FEA">
        <w:rPr>
          <w:b/>
          <w:bCs/>
          <w:color w:val="auto"/>
        </w:rPr>
        <w:t>Articolul 29 I</w:t>
      </w:r>
      <w:r w:rsidR="00AF6C0A" w:rsidRPr="00C81FEA">
        <w:rPr>
          <w:b/>
          <w:bCs/>
          <w:color w:val="auto"/>
        </w:rPr>
        <w:t>ncălcarea Contractului de Servicii și sancțiuni pentru încălcare; Managementul riscurilor</w:t>
      </w:r>
    </w:p>
    <w:p w14:paraId="1ACA1626" w14:textId="77777777" w:rsidR="008D5B57" w:rsidRPr="00C81FEA" w:rsidRDefault="00B85DBF" w:rsidP="008A1E68">
      <w:pPr>
        <w:pStyle w:val="BodyText"/>
        <w:numPr>
          <w:ilvl w:val="0"/>
          <w:numId w:val="47"/>
        </w:numPr>
        <w:shd w:val="clear" w:color="auto" w:fill="auto"/>
        <w:tabs>
          <w:tab w:val="left" w:pos="647"/>
        </w:tabs>
        <w:spacing w:after="240" w:line="276" w:lineRule="auto"/>
        <w:ind w:firstLine="420"/>
        <w:jc w:val="both"/>
        <w:rPr>
          <w:color w:val="auto"/>
        </w:rPr>
      </w:pPr>
      <w:r w:rsidRPr="00C81FEA">
        <w:rPr>
          <w:b/>
          <w:bCs/>
          <w:color w:val="auto"/>
        </w:rPr>
        <w:t>I</w:t>
      </w:r>
      <w:r w:rsidR="00AF6C0A" w:rsidRPr="00C81FEA">
        <w:rPr>
          <w:b/>
          <w:bCs/>
          <w:color w:val="auto"/>
        </w:rPr>
        <w:t>ncălcarea Contractului de Servicii și sancțiuni pentru încălcare</w:t>
      </w:r>
    </w:p>
    <w:p w14:paraId="55C06407" w14:textId="77777777" w:rsidR="008D5B57" w:rsidRPr="00C81FEA" w:rsidRDefault="00AF6C0A" w:rsidP="008A1E68">
      <w:pPr>
        <w:pStyle w:val="BodyText"/>
        <w:numPr>
          <w:ilvl w:val="0"/>
          <w:numId w:val="62"/>
        </w:numPr>
        <w:shd w:val="clear" w:color="auto" w:fill="auto"/>
        <w:tabs>
          <w:tab w:val="left" w:pos="554"/>
        </w:tabs>
        <w:spacing w:line="276" w:lineRule="auto"/>
        <w:jc w:val="both"/>
        <w:rPr>
          <w:color w:val="auto"/>
        </w:rPr>
      </w:pPr>
      <w:r w:rsidRPr="00C81FEA">
        <w:rPr>
          <w:color w:val="auto"/>
        </w:rPr>
        <w:t>Atunci când are loc o încălcare a Contractului de Servicii de către Prestator sau de către Autoritatea Contractantă, partea prejudiciată prin încălcare (după caz, Autoritatea Contractantă sau Prestatorul) va fi îndreptățită la următoarele remedii:</w:t>
      </w:r>
    </w:p>
    <w:p w14:paraId="50CA5189" w14:textId="77777777" w:rsidR="008D5B57" w:rsidRPr="00C81FEA" w:rsidRDefault="00AF6C0A" w:rsidP="008A1E68">
      <w:pPr>
        <w:pStyle w:val="BodyText"/>
        <w:numPr>
          <w:ilvl w:val="0"/>
          <w:numId w:val="63"/>
        </w:numPr>
        <w:shd w:val="clear" w:color="auto" w:fill="auto"/>
        <w:tabs>
          <w:tab w:val="left" w:pos="335"/>
        </w:tabs>
        <w:spacing w:line="276" w:lineRule="auto"/>
        <w:jc w:val="both"/>
        <w:rPr>
          <w:color w:val="auto"/>
        </w:rPr>
      </w:pPr>
      <w:r w:rsidRPr="00C81FEA">
        <w:rPr>
          <w:color w:val="auto"/>
        </w:rPr>
        <w:t>despăgubiri și/sau</w:t>
      </w:r>
    </w:p>
    <w:p w14:paraId="7CA6CB4F" w14:textId="77777777" w:rsidR="008D5B57" w:rsidRPr="00C81FEA" w:rsidRDefault="00AF6C0A" w:rsidP="008A1E68">
      <w:pPr>
        <w:pStyle w:val="BodyText"/>
        <w:numPr>
          <w:ilvl w:val="0"/>
          <w:numId w:val="63"/>
        </w:numPr>
        <w:shd w:val="clear" w:color="auto" w:fill="auto"/>
        <w:tabs>
          <w:tab w:val="left" w:pos="353"/>
        </w:tabs>
        <w:spacing w:line="276" w:lineRule="auto"/>
        <w:jc w:val="both"/>
        <w:rPr>
          <w:color w:val="auto"/>
        </w:rPr>
      </w:pPr>
      <w:r w:rsidRPr="00C81FEA">
        <w:rPr>
          <w:color w:val="auto"/>
        </w:rPr>
        <w:lastRenderedPageBreak/>
        <w:t>rezilierea Contractului de Servicii;</w:t>
      </w:r>
    </w:p>
    <w:p w14:paraId="25D28E09" w14:textId="77777777" w:rsidR="008D5B57" w:rsidRPr="00C81FEA" w:rsidRDefault="00AF6C0A" w:rsidP="008A1E68">
      <w:pPr>
        <w:pStyle w:val="BodyText"/>
        <w:numPr>
          <w:ilvl w:val="0"/>
          <w:numId w:val="63"/>
        </w:numPr>
        <w:shd w:val="clear" w:color="auto" w:fill="auto"/>
        <w:tabs>
          <w:tab w:val="left" w:pos="353"/>
        </w:tabs>
        <w:spacing w:line="276" w:lineRule="auto"/>
        <w:jc w:val="both"/>
        <w:rPr>
          <w:color w:val="auto"/>
        </w:rPr>
      </w:pPr>
      <w:r w:rsidRPr="00C81FEA">
        <w:rPr>
          <w:color w:val="auto"/>
        </w:rPr>
        <w:t>executarea garanției de bună execuție a contractului.</w:t>
      </w:r>
    </w:p>
    <w:p w14:paraId="199FBE52" w14:textId="77777777" w:rsidR="008D5B57" w:rsidRPr="00C81FEA" w:rsidRDefault="00AF6C0A" w:rsidP="008A1E68">
      <w:pPr>
        <w:pStyle w:val="BodyText"/>
        <w:numPr>
          <w:ilvl w:val="0"/>
          <w:numId w:val="62"/>
        </w:numPr>
        <w:shd w:val="clear" w:color="auto" w:fill="auto"/>
        <w:tabs>
          <w:tab w:val="left" w:pos="565"/>
        </w:tabs>
        <w:spacing w:line="276" w:lineRule="auto"/>
        <w:jc w:val="both"/>
        <w:rPr>
          <w:color w:val="auto"/>
        </w:rPr>
      </w:pPr>
      <w:r w:rsidRPr="00C81FEA">
        <w:rPr>
          <w:color w:val="auto"/>
        </w:rPr>
        <w:t>Despăgubirile pot fi:</w:t>
      </w:r>
    </w:p>
    <w:p w14:paraId="20551B78" w14:textId="77777777" w:rsidR="008D5B57" w:rsidRPr="00C81FEA" w:rsidRDefault="00AF6C0A" w:rsidP="008A1E68">
      <w:pPr>
        <w:pStyle w:val="BodyText"/>
        <w:numPr>
          <w:ilvl w:val="0"/>
          <w:numId w:val="64"/>
        </w:numPr>
        <w:shd w:val="clear" w:color="auto" w:fill="auto"/>
        <w:tabs>
          <w:tab w:val="left" w:pos="335"/>
        </w:tabs>
        <w:spacing w:line="276" w:lineRule="auto"/>
        <w:jc w:val="both"/>
        <w:rPr>
          <w:color w:val="auto"/>
        </w:rPr>
      </w:pPr>
      <w:r w:rsidRPr="00C81FEA">
        <w:rPr>
          <w:color w:val="auto"/>
        </w:rPr>
        <w:t>Despăgubiri Generale și</w:t>
      </w:r>
    </w:p>
    <w:p w14:paraId="7C0B8F99" w14:textId="77777777" w:rsidR="008D5B57" w:rsidRPr="00C81FEA" w:rsidRDefault="00AF6C0A" w:rsidP="008A1E68">
      <w:pPr>
        <w:pStyle w:val="BodyText"/>
        <w:numPr>
          <w:ilvl w:val="0"/>
          <w:numId w:val="64"/>
        </w:numPr>
        <w:shd w:val="clear" w:color="auto" w:fill="auto"/>
        <w:tabs>
          <w:tab w:val="left" w:pos="349"/>
        </w:tabs>
        <w:spacing w:line="276" w:lineRule="auto"/>
        <w:jc w:val="both"/>
        <w:rPr>
          <w:color w:val="auto"/>
        </w:rPr>
      </w:pPr>
      <w:r w:rsidRPr="00C81FEA">
        <w:rPr>
          <w:color w:val="auto"/>
        </w:rPr>
        <w:t>Penalități contractuale</w:t>
      </w:r>
    </w:p>
    <w:p w14:paraId="6290EBF2" w14:textId="77777777" w:rsidR="008D5B57" w:rsidRPr="00C81FEA" w:rsidRDefault="00AF6C0A" w:rsidP="008A1E68">
      <w:pPr>
        <w:pStyle w:val="BodyText"/>
        <w:numPr>
          <w:ilvl w:val="0"/>
          <w:numId w:val="64"/>
        </w:numPr>
        <w:shd w:val="clear" w:color="auto" w:fill="auto"/>
        <w:tabs>
          <w:tab w:val="left" w:pos="349"/>
        </w:tabs>
        <w:spacing w:after="240" w:line="276" w:lineRule="auto"/>
        <w:jc w:val="both"/>
        <w:rPr>
          <w:color w:val="auto"/>
        </w:rPr>
      </w:pPr>
      <w:r w:rsidRPr="00C81FEA">
        <w:rPr>
          <w:color w:val="auto"/>
        </w:rPr>
        <w:t>Dobânda legală penalizatoare.</w:t>
      </w:r>
    </w:p>
    <w:p w14:paraId="6CB89D6B" w14:textId="77777777" w:rsidR="008D5B57" w:rsidRPr="00C81FEA" w:rsidRDefault="00B85DBF" w:rsidP="008A1E68">
      <w:pPr>
        <w:pStyle w:val="BodyText"/>
        <w:numPr>
          <w:ilvl w:val="0"/>
          <w:numId w:val="62"/>
        </w:numPr>
        <w:shd w:val="clear" w:color="auto" w:fill="auto"/>
        <w:tabs>
          <w:tab w:val="left" w:pos="565"/>
        </w:tabs>
        <w:spacing w:line="276" w:lineRule="auto"/>
        <w:jc w:val="both"/>
        <w:rPr>
          <w:color w:val="auto"/>
        </w:rPr>
      </w:pPr>
      <w:r w:rsidRPr="00C81FEA">
        <w:rPr>
          <w:color w:val="auto"/>
        </w:rPr>
        <w:t>I</w:t>
      </w:r>
      <w:r w:rsidR="00AF6C0A" w:rsidRPr="00C81FEA">
        <w:rPr>
          <w:color w:val="auto"/>
        </w:rPr>
        <w:t>n orice situație în care Autoritatea Contractantă este îndreptățită la despăgubiri, inclusiv orice penalități de întârziere, poate reține aceste despăgubiri din orice sume datorate Prestatorului sau poate executa garanția de bună execuție.</w:t>
      </w:r>
    </w:p>
    <w:p w14:paraId="017C1167" w14:textId="77777777" w:rsidR="008D5B57" w:rsidRPr="00C81FEA" w:rsidRDefault="00AF6C0A" w:rsidP="008A1E68">
      <w:pPr>
        <w:pStyle w:val="BodyText"/>
        <w:numPr>
          <w:ilvl w:val="0"/>
          <w:numId w:val="62"/>
        </w:numPr>
        <w:shd w:val="clear" w:color="auto" w:fill="auto"/>
        <w:tabs>
          <w:tab w:val="left" w:pos="569"/>
        </w:tabs>
        <w:spacing w:after="240" w:line="276" w:lineRule="auto"/>
        <w:jc w:val="both"/>
        <w:rPr>
          <w:color w:val="auto"/>
        </w:rPr>
      </w:pPr>
      <w:r w:rsidRPr="00C81FEA">
        <w:rPr>
          <w:color w:val="auto"/>
        </w:rPr>
        <w:t>Pentru orice prejudiciu cauzat prin executarea în mod necorespunzător de către Prestator a Serviciilor care fac obiectul prezentului Contract, Autoritatea Contractantă va avea dreptul la despăgubiri, inclusiv în perioada executării lucrărilor de construcții aferente.</w:t>
      </w:r>
    </w:p>
    <w:p w14:paraId="0FB455E4" w14:textId="77777777" w:rsidR="008D5B57" w:rsidRPr="00C81FEA" w:rsidRDefault="00AF6C0A" w:rsidP="008A1E68">
      <w:pPr>
        <w:pStyle w:val="Heading10"/>
        <w:keepNext/>
        <w:keepLines/>
        <w:numPr>
          <w:ilvl w:val="0"/>
          <w:numId w:val="47"/>
        </w:numPr>
        <w:shd w:val="clear" w:color="auto" w:fill="auto"/>
        <w:tabs>
          <w:tab w:val="left" w:pos="647"/>
        </w:tabs>
        <w:spacing w:after="240" w:line="276" w:lineRule="auto"/>
        <w:ind w:firstLine="420"/>
        <w:jc w:val="both"/>
        <w:rPr>
          <w:color w:val="auto"/>
        </w:rPr>
      </w:pPr>
      <w:bookmarkStart w:id="66" w:name="bookmark72"/>
      <w:bookmarkStart w:id="67" w:name="bookmark73"/>
      <w:r w:rsidRPr="00C81FEA">
        <w:rPr>
          <w:color w:val="auto"/>
        </w:rPr>
        <w:t>Managementul riscurilor</w:t>
      </w:r>
      <w:bookmarkEnd w:id="66"/>
      <w:bookmarkEnd w:id="67"/>
    </w:p>
    <w:p w14:paraId="144FCB85" w14:textId="77777777" w:rsidR="008D5B57" w:rsidRPr="00C81FEA" w:rsidRDefault="00AF6C0A" w:rsidP="008A1E68">
      <w:pPr>
        <w:pStyle w:val="BodyText"/>
        <w:numPr>
          <w:ilvl w:val="0"/>
          <w:numId w:val="62"/>
        </w:numPr>
        <w:shd w:val="clear" w:color="auto" w:fill="auto"/>
        <w:tabs>
          <w:tab w:val="left" w:pos="569"/>
        </w:tabs>
        <w:spacing w:line="276" w:lineRule="auto"/>
        <w:jc w:val="both"/>
        <w:rPr>
          <w:color w:val="auto"/>
        </w:rPr>
      </w:pPr>
      <w:r w:rsidRPr="00C81FEA">
        <w:rPr>
          <w:color w:val="auto"/>
        </w:rPr>
        <w:t>Autoritatea Contractantă își rezervă dreptul de a recupera de la Prestator orice prejudicii care vor fi generate de întârzierile cauzate, de erorile/lipsa de profesionalism în îndeplinirea obligațiilor contractuale, superficialitatea tratării studiilor si lucrărilor, de nerespectarea obligațiilor conform Contractului de Servicii, Caietului de sarcini și a legislației în vigoare.</w:t>
      </w:r>
    </w:p>
    <w:p w14:paraId="543F7B6E" w14:textId="77777777" w:rsidR="008D5B57" w:rsidRPr="00C81FEA" w:rsidRDefault="00AF6C0A" w:rsidP="008A1E68">
      <w:pPr>
        <w:pStyle w:val="BodyText"/>
        <w:numPr>
          <w:ilvl w:val="0"/>
          <w:numId w:val="62"/>
        </w:numPr>
        <w:shd w:val="clear" w:color="auto" w:fill="auto"/>
        <w:tabs>
          <w:tab w:val="left" w:pos="569"/>
        </w:tabs>
        <w:spacing w:line="276" w:lineRule="auto"/>
        <w:jc w:val="both"/>
        <w:rPr>
          <w:color w:val="auto"/>
        </w:rPr>
      </w:pPr>
      <w:r w:rsidRPr="00C81FEA">
        <w:rPr>
          <w:color w:val="auto"/>
        </w:rPr>
        <w:t xml:space="preserve">Prestatorul își va asuma riscurile ce decurg din participarea sa la procedura de atribuire și prin semnarea contractului de servicii și nu va avea nicio pretenție în cazul apariției acestora, cu excepția cazurilor in care culpa se datoreaza unor terte </w:t>
      </w:r>
      <w:r w:rsidRPr="00C81FEA">
        <w:rPr>
          <w:color w:val="auto"/>
          <w:lang w:val="en-US" w:eastAsia="en-US" w:bidi="en-US"/>
        </w:rPr>
        <w:t xml:space="preserve">parti </w:t>
      </w:r>
      <w:r w:rsidRPr="00C81FEA">
        <w:rPr>
          <w:color w:val="auto"/>
        </w:rPr>
        <w:t>sau unor motive neimputabile acestuia.Lipsa culpei va trebui sa fie dovedita de către Prestator.</w:t>
      </w:r>
    </w:p>
    <w:p w14:paraId="226EFF72" w14:textId="77777777" w:rsidR="008D5B57" w:rsidRPr="00C81FEA" w:rsidRDefault="00AF6C0A" w:rsidP="008A1E68">
      <w:pPr>
        <w:pStyle w:val="BodyText"/>
        <w:numPr>
          <w:ilvl w:val="0"/>
          <w:numId w:val="62"/>
        </w:numPr>
        <w:shd w:val="clear" w:color="auto" w:fill="auto"/>
        <w:tabs>
          <w:tab w:val="left" w:pos="569"/>
        </w:tabs>
        <w:spacing w:line="276" w:lineRule="auto"/>
        <w:jc w:val="both"/>
        <w:rPr>
          <w:color w:val="auto"/>
        </w:rPr>
      </w:pPr>
      <w:r w:rsidRPr="00C81FEA">
        <w:rPr>
          <w:color w:val="auto"/>
        </w:rPr>
        <w:t xml:space="preserve">Prețul Contractului include riscurile generale prezentate la Articolul 29.8, iar Prestatorul nu va avea nicio pretenție de orice natură (materială, financiară, </w:t>
      </w:r>
      <w:r w:rsidRPr="00C81FEA">
        <w:rPr>
          <w:color w:val="auto"/>
          <w:lang w:val="en-US" w:eastAsia="en-US" w:bidi="en-US"/>
        </w:rPr>
        <w:t xml:space="preserve">etc.) </w:t>
      </w:r>
      <w:r w:rsidRPr="00C81FEA">
        <w:rPr>
          <w:color w:val="auto"/>
        </w:rPr>
        <w:t>în cazul apariției acestora.</w:t>
      </w:r>
    </w:p>
    <w:p w14:paraId="174A775B" w14:textId="77777777" w:rsidR="008D5B57" w:rsidRPr="00C81FEA" w:rsidRDefault="00AF6C0A" w:rsidP="008A1E68">
      <w:pPr>
        <w:pStyle w:val="BodyText"/>
        <w:numPr>
          <w:ilvl w:val="0"/>
          <w:numId w:val="62"/>
        </w:numPr>
        <w:shd w:val="clear" w:color="auto" w:fill="auto"/>
        <w:tabs>
          <w:tab w:val="left" w:pos="569"/>
        </w:tabs>
        <w:spacing w:line="276" w:lineRule="auto"/>
        <w:jc w:val="both"/>
        <w:rPr>
          <w:color w:val="auto"/>
        </w:rPr>
      </w:pPr>
      <w:r w:rsidRPr="00C81FEA">
        <w:rPr>
          <w:b/>
          <w:bCs/>
          <w:color w:val="auto"/>
        </w:rPr>
        <w:t xml:space="preserve">(1) </w:t>
      </w:r>
      <w:r w:rsidRPr="00C81FEA">
        <w:rPr>
          <w:color w:val="auto"/>
        </w:rPr>
        <w:t>Prestatorul va lua toate măsurile necesare pentru evitarea/minimizarea/controlul efectelor riscurilor generale identificate in Caietul de sarcini și consecințelor aferente acestora precum si pentru evitarea/minimizarea/controlul efectelor si consecințelor aferente următoarelor riscuri:</w:t>
      </w:r>
    </w:p>
    <w:p w14:paraId="1ED1A7B7" w14:textId="77777777" w:rsidR="008D5B57" w:rsidRPr="00C81FEA" w:rsidRDefault="00AF6C0A" w:rsidP="008A1E68">
      <w:pPr>
        <w:pStyle w:val="BodyText"/>
        <w:numPr>
          <w:ilvl w:val="0"/>
          <w:numId w:val="65"/>
        </w:numPr>
        <w:shd w:val="clear" w:color="auto" w:fill="auto"/>
        <w:tabs>
          <w:tab w:val="left" w:pos="338"/>
        </w:tabs>
        <w:spacing w:line="276" w:lineRule="auto"/>
        <w:jc w:val="both"/>
        <w:rPr>
          <w:color w:val="auto"/>
        </w:rPr>
      </w:pPr>
      <w:r w:rsidRPr="00C81FEA">
        <w:rPr>
          <w:color w:val="auto"/>
        </w:rPr>
        <w:t>Riscul de prestare a serviciilor cu întârziere. în această situație, Autoritatea Contractantă este îndreptățită să pretindă penalități conform Articolului 30.2 alin.(2) din contractul de servicii;</w:t>
      </w:r>
    </w:p>
    <w:p w14:paraId="6C1BE029" w14:textId="77777777" w:rsidR="008D5B57" w:rsidRPr="00C81FEA" w:rsidRDefault="00AF6C0A" w:rsidP="008A1E68">
      <w:pPr>
        <w:pStyle w:val="BodyText"/>
        <w:numPr>
          <w:ilvl w:val="0"/>
          <w:numId w:val="65"/>
        </w:numPr>
        <w:shd w:val="clear" w:color="auto" w:fill="auto"/>
        <w:tabs>
          <w:tab w:val="left" w:pos="353"/>
        </w:tabs>
        <w:spacing w:line="276" w:lineRule="auto"/>
        <w:jc w:val="both"/>
        <w:rPr>
          <w:color w:val="auto"/>
        </w:rPr>
      </w:pPr>
      <w:r w:rsidRPr="00C81FEA">
        <w:rPr>
          <w:color w:val="auto"/>
        </w:rPr>
        <w:t>Riscul întârzierilor în prestarea serviciilor, datorate prelungirii duratei contractului din motive imputabile Prestatorului. în această situație, Autoritatea Contractantă este îndreptățită atât la aplicarea de penalități conform Articolului 30.2 alin.(2) din contractul de servicii, cât și la rezilierea contractului, după caz;</w:t>
      </w:r>
    </w:p>
    <w:p w14:paraId="04736615"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Prestatorul are obligația de a lua toate masurile necesare atat pentru evitarea concretizării riscurilor descrise pe larg in Anexa I: Caietul de Sarcini, cat si pentru evitarea consecințelor acestora.</w:t>
      </w:r>
    </w:p>
    <w:p w14:paraId="5A1FD75E" w14:textId="77777777" w:rsidR="00B85DBF" w:rsidRPr="00C81FEA" w:rsidRDefault="00B85DBF" w:rsidP="008A1E68">
      <w:pPr>
        <w:pStyle w:val="Heading10"/>
        <w:keepNext/>
        <w:keepLines/>
        <w:shd w:val="clear" w:color="auto" w:fill="auto"/>
        <w:spacing w:line="276" w:lineRule="auto"/>
        <w:jc w:val="both"/>
        <w:rPr>
          <w:color w:val="auto"/>
        </w:rPr>
      </w:pPr>
      <w:bookmarkStart w:id="68" w:name="bookmark74"/>
      <w:bookmarkStart w:id="69" w:name="bookmark75"/>
    </w:p>
    <w:p w14:paraId="129623A4" w14:textId="77777777" w:rsidR="008D5B57" w:rsidRPr="00C81FEA" w:rsidRDefault="00AF6C0A" w:rsidP="008A1E68">
      <w:pPr>
        <w:pStyle w:val="Heading10"/>
        <w:keepNext/>
        <w:keepLines/>
        <w:shd w:val="clear" w:color="auto" w:fill="auto"/>
        <w:spacing w:line="276" w:lineRule="auto"/>
        <w:jc w:val="both"/>
        <w:rPr>
          <w:color w:val="auto"/>
        </w:rPr>
      </w:pPr>
      <w:r w:rsidRPr="00C81FEA">
        <w:rPr>
          <w:color w:val="auto"/>
        </w:rPr>
        <w:t>Articolul 30 Penalități pentru întârzierea în executarea contractului</w:t>
      </w:r>
      <w:bookmarkEnd w:id="68"/>
      <w:bookmarkEnd w:id="69"/>
    </w:p>
    <w:p w14:paraId="24E21309" w14:textId="77777777" w:rsidR="008D5B57" w:rsidRPr="00C81FEA" w:rsidRDefault="00AF6C0A" w:rsidP="008A1E68">
      <w:pPr>
        <w:pStyle w:val="BodyText"/>
        <w:numPr>
          <w:ilvl w:val="0"/>
          <w:numId w:val="66"/>
        </w:numPr>
        <w:shd w:val="clear" w:color="auto" w:fill="auto"/>
        <w:tabs>
          <w:tab w:val="left" w:pos="545"/>
        </w:tabs>
        <w:spacing w:line="276" w:lineRule="auto"/>
        <w:jc w:val="both"/>
        <w:rPr>
          <w:color w:val="auto"/>
        </w:rPr>
      </w:pPr>
      <w:r w:rsidRPr="00C81FEA">
        <w:rPr>
          <w:color w:val="auto"/>
        </w:rPr>
        <w:t>Dacă Prestatorul nu prestează Serviciile la termenele stabilite în Caietul de S</w:t>
      </w:r>
      <w:r w:rsidR="007301D1" w:rsidRPr="00C81FEA">
        <w:rPr>
          <w:color w:val="auto"/>
        </w:rPr>
        <w:t>arcini/Contract</w:t>
      </w:r>
      <w:r w:rsidRPr="00C81FEA">
        <w:rPr>
          <w:color w:val="auto"/>
        </w:rPr>
        <w:t xml:space="preserve"> sau prestează serviciile necorespunzator, Autoritatea Contractantă este îndreptățită, fără necesitatea vreunei notificări și fără a exclude alte căi de sancțiune din Contract, să pretindă penalități pentru fiecare zi, care va trece de la momentul Termenului specificat în Contractul de Servicii (inclusiv Anexa I: Caietul de Sarcini) și până la momentul îndeplinirii obligațiilor contractuale asumate, conform articolului 30.2 alin. (2).</w:t>
      </w:r>
    </w:p>
    <w:p w14:paraId="10010C8D" w14:textId="77777777" w:rsidR="008D5B57" w:rsidRPr="00C81FEA" w:rsidRDefault="00AF6C0A" w:rsidP="008A1E68">
      <w:pPr>
        <w:pStyle w:val="BodyText"/>
        <w:numPr>
          <w:ilvl w:val="0"/>
          <w:numId w:val="66"/>
        </w:numPr>
        <w:shd w:val="clear" w:color="auto" w:fill="auto"/>
        <w:tabs>
          <w:tab w:val="left" w:pos="545"/>
        </w:tabs>
        <w:spacing w:line="276" w:lineRule="auto"/>
        <w:jc w:val="both"/>
        <w:rPr>
          <w:color w:val="auto"/>
        </w:rPr>
      </w:pPr>
      <w:r w:rsidRPr="00C81FEA">
        <w:rPr>
          <w:color w:val="auto"/>
        </w:rPr>
        <w:t xml:space="preserve">(1) Dacă Prestatorul nu prezintă unul sau mai multe Rapoarte sau orice alte documente </w:t>
      </w:r>
      <w:r w:rsidRPr="00C81FEA">
        <w:rPr>
          <w:color w:val="auto"/>
        </w:rPr>
        <w:lastRenderedPageBreak/>
        <w:t>menționate în prezentul Contract, în perioadele specificate în Anexa I: Caietul de Sarcini la prezentul contract, Autoritatea Contractantă va fi îndreptățită, fără a mai fi necesară nicio notificare în acest sens, la sume reprezentând penalități de întârziere, pentru fiecare zi de întârziere, care va trece din momentul expirării termenului de transmitere prevăzut în Caietul de Sarcini (Anexa I la prezentul contract) și până în momentul efectiv al transmiterii acestor documente.</w:t>
      </w:r>
    </w:p>
    <w:p w14:paraId="134B2D41"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(2) Valoarea penalităților este reprezentată de o sumă în cuantum egal cu rata dobânzii de referință a Băncii Naționale a României plus </w:t>
      </w:r>
      <w:r w:rsidR="004076D8" w:rsidRPr="00C81FEA">
        <w:rPr>
          <w:color w:val="auto"/>
        </w:rPr>
        <w:t>8</w:t>
      </w:r>
      <w:r w:rsidRPr="00C81FEA">
        <w:rPr>
          <w:color w:val="auto"/>
        </w:rPr>
        <w:t xml:space="preserve"> puncte procentuale, conform prevederilor O.G. nr. 13/2011 privind dobânda legală remuneratorie și penalizatoare pentru obligații bănești modificată prin </w:t>
      </w:r>
      <w:r w:rsidRPr="00C81FEA">
        <w:rPr>
          <w:color w:val="auto"/>
          <w:lang w:val="en-US" w:eastAsia="en-US" w:bidi="en-US"/>
        </w:rPr>
        <w:t xml:space="preserve">art. </w:t>
      </w:r>
      <w:r w:rsidRPr="00C81FEA">
        <w:rPr>
          <w:color w:val="auto"/>
        </w:rPr>
        <w:t>20 din Legea nr. 72/2013.</w:t>
      </w:r>
    </w:p>
    <w:p w14:paraId="4613DAA6" w14:textId="77777777" w:rsidR="008D5B57" w:rsidRPr="00C81FEA" w:rsidRDefault="00AF6C0A" w:rsidP="008A1E68">
      <w:pPr>
        <w:pStyle w:val="BodyText"/>
        <w:shd w:val="clear" w:color="auto" w:fill="auto"/>
        <w:spacing w:line="276" w:lineRule="auto"/>
        <w:jc w:val="both"/>
        <w:rPr>
          <w:color w:val="auto"/>
        </w:rPr>
      </w:pPr>
      <w:r w:rsidRPr="00C81FEA">
        <w:rPr>
          <w:color w:val="auto"/>
        </w:rPr>
        <w:t>Penalitățile se aplică raportat la prețul total al contractului.</w:t>
      </w:r>
    </w:p>
    <w:p w14:paraId="02B7E973" w14:textId="77777777" w:rsidR="008D5B57" w:rsidRPr="00C81FEA" w:rsidRDefault="00AF6C0A" w:rsidP="008A1E68">
      <w:pPr>
        <w:pStyle w:val="BodyText"/>
        <w:shd w:val="clear" w:color="auto" w:fill="auto"/>
        <w:spacing w:after="260" w:line="276" w:lineRule="auto"/>
        <w:jc w:val="both"/>
        <w:rPr>
          <w:color w:val="auto"/>
        </w:rPr>
      </w:pPr>
      <w:r w:rsidRPr="00C81FEA">
        <w:rPr>
          <w:color w:val="auto"/>
        </w:rPr>
        <w:t>Autoritatea Contractantă poate încasa penalitățile datorate de către Prestator prin emiterea unei facturi distincte cu o valoare egală cu valoarea penalităților stabilite conform prevederilor contractuale. Prestatorul are obligația de a plăti aceasta factura în termen de 30 de zile de la data emiterii facturii în contul indicat de către Autoritatea Contractantă. în situația în care Prestatorul nu efectuează plata în termenul solicitat, Autoritatea Contractantă va executa garanția de bună execuție sau, după caz, Autoritatea Contractantă va deduce contravaloarea penalităților din contravaloarea serviciilor prestate ce urmează a fi plătite.</w:t>
      </w:r>
    </w:p>
    <w:p w14:paraId="64839DC4" w14:textId="77777777" w:rsidR="008D5B57" w:rsidRPr="00C81FEA" w:rsidRDefault="00AF6C0A" w:rsidP="008A1E68">
      <w:pPr>
        <w:pStyle w:val="Heading10"/>
        <w:keepNext/>
        <w:keepLines/>
        <w:shd w:val="clear" w:color="auto" w:fill="auto"/>
        <w:spacing w:line="276" w:lineRule="auto"/>
        <w:jc w:val="both"/>
        <w:rPr>
          <w:color w:val="auto"/>
        </w:rPr>
      </w:pPr>
      <w:bookmarkStart w:id="70" w:name="bookmark76"/>
      <w:bookmarkStart w:id="71" w:name="bookmark77"/>
      <w:r w:rsidRPr="00C81FEA">
        <w:rPr>
          <w:color w:val="auto"/>
        </w:rPr>
        <w:t>Articolul 31 Despăgubiri generale</w:t>
      </w:r>
      <w:bookmarkEnd w:id="70"/>
      <w:bookmarkEnd w:id="71"/>
    </w:p>
    <w:p w14:paraId="284862DD" w14:textId="77777777" w:rsidR="008D5B57" w:rsidRPr="00C81FEA" w:rsidRDefault="00AF6C0A" w:rsidP="008A1E68">
      <w:pPr>
        <w:pStyle w:val="BodyText"/>
        <w:numPr>
          <w:ilvl w:val="0"/>
          <w:numId w:val="67"/>
        </w:numPr>
        <w:shd w:val="clear" w:color="auto" w:fill="auto"/>
        <w:tabs>
          <w:tab w:val="left" w:pos="545"/>
        </w:tabs>
        <w:spacing w:line="276" w:lineRule="auto"/>
        <w:jc w:val="both"/>
        <w:rPr>
          <w:color w:val="auto"/>
        </w:rPr>
      </w:pPr>
      <w:r w:rsidRPr="00C81FEA">
        <w:rPr>
          <w:color w:val="auto"/>
        </w:rPr>
        <w:t>Prestatorul va despăgubi, proteja și apăra pe cheltuiala sa Autoritatea Contractantă, pe agenții și salariații acestuia, pentru și împotriva tuturor acțiunilor în justiție, revendicărilor, pierderilor și pagubelor rezultate din orice acțiune ori omisiune a Prestatorului, personalului salariat ori contractat de acesta, inclusiv conducerea, în executarea Serviciilor, inclusiv împotriva oricărei incălcări a prevederilor legale sau a drepturilor terților, privind brevetele, mărcile comerciale ori alte forme de proprietate intelectuală precum dreptul de autor.</w:t>
      </w:r>
    </w:p>
    <w:p w14:paraId="7C059006" w14:textId="77777777" w:rsidR="008D5B57" w:rsidRPr="00C81FEA" w:rsidRDefault="00AF6C0A" w:rsidP="008A1E68">
      <w:pPr>
        <w:pStyle w:val="BodyText"/>
        <w:numPr>
          <w:ilvl w:val="0"/>
          <w:numId w:val="67"/>
        </w:numPr>
        <w:shd w:val="clear" w:color="auto" w:fill="auto"/>
        <w:tabs>
          <w:tab w:val="left" w:pos="545"/>
        </w:tabs>
        <w:spacing w:line="276" w:lineRule="auto"/>
        <w:jc w:val="both"/>
        <w:rPr>
          <w:color w:val="auto"/>
        </w:rPr>
      </w:pPr>
      <w:r w:rsidRPr="00C81FEA">
        <w:rPr>
          <w:color w:val="auto"/>
        </w:rPr>
        <w:t>Pe cheltuiala sa, Prestatorul va despăgubi, proteja și apăra Autoritatea Contractantă, agenții și salariații acestuia, pentru și impotriva tuturor acțiunilor în justiție, revendicărilor, pierderilor și pagubelor rezultate din executarea Contractului de Servicii de către Prestator, în condițiile în care:</w:t>
      </w:r>
    </w:p>
    <w:p w14:paraId="7C732AEA" w14:textId="77777777" w:rsidR="008D5B57" w:rsidRPr="00C81FEA" w:rsidRDefault="00AF6C0A" w:rsidP="008A1E68">
      <w:pPr>
        <w:pStyle w:val="BodyText"/>
        <w:numPr>
          <w:ilvl w:val="0"/>
          <w:numId w:val="68"/>
        </w:numPr>
        <w:shd w:val="clear" w:color="auto" w:fill="auto"/>
        <w:tabs>
          <w:tab w:val="left" w:pos="320"/>
        </w:tabs>
        <w:spacing w:line="276" w:lineRule="auto"/>
        <w:jc w:val="both"/>
        <w:rPr>
          <w:color w:val="auto"/>
        </w:rPr>
      </w:pPr>
      <w:r w:rsidRPr="00C81FEA">
        <w:rPr>
          <w:color w:val="auto"/>
        </w:rPr>
        <w:t>Prestatorul este notificat de către Autoritatea Contractantă despre asemenea acțiuni, revendicări, pierderi sau pagube, după ce Autoritatea Contractantă a luat cunoștință despre acestea;</w:t>
      </w:r>
    </w:p>
    <w:p w14:paraId="69425335" w14:textId="77777777" w:rsidR="008D5B57" w:rsidRPr="00C81FEA" w:rsidRDefault="00AF6C0A" w:rsidP="008A1E68">
      <w:pPr>
        <w:pStyle w:val="BodyText"/>
        <w:numPr>
          <w:ilvl w:val="0"/>
          <w:numId w:val="68"/>
        </w:numPr>
        <w:shd w:val="clear" w:color="auto" w:fill="auto"/>
        <w:tabs>
          <w:tab w:val="left" w:pos="320"/>
        </w:tabs>
        <w:spacing w:line="276" w:lineRule="auto"/>
        <w:jc w:val="both"/>
        <w:rPr>
          <w:color w:val="auto"/>
        </w:rPr>
      </w:pPr>
      <w:r w:rsidRPr="00C81FEA">
        <w:rPr>
          <w:color w:val="auto"/>
        </w:rPr>
        <w:t>Plafonul maxim al răspunderii Prestatorului va fi limitat la o sumă egală cu Prețul Contractului, dar acest plafon maxim nu se va aplica pentru pierderi ori pagube cauzate terților de către Prestator ori ca urmare a abaterilor săvârșite de Prestator.</w:t>
      </w:r>
    </w:p>
    <w:p w14:paraId="307F105D" w14:textId="77777777" w:rsidR="008D5B57" w:rsidRPr="00C81FEA" w:rsidRDefault="00AF6C0A" w:rsidP="008A1E68">
      <w:pPr>
        <w:pStyle w:val="BodyText"/>
        <w:numPr>
          <w:ilvl w:val="0"/>
          <w:numId w:val="67"/>
        </w:numPr>
        <w:shd w:val="clear" w:color="auto" w:fill="auto"/>
        <w:tabs>
          <w:tab w:val="left" w:pos="545"/>
        </w:tabs>
        <w:spacing w:line="276" w:lineRule="auto"/>
        <w:jc w:val="both"/>
        <w:rPr>
          <w:color w:val="auto"/>
        </w:rPr>
      </w:pPr>
      <w:r w:rsidRPr="00C81FEA">
        <w:rPr>
          <w:color w:val="auto"/>
        </w:rPr>
        <w:t>Pe cheltuiala sa, Prestatorul, la cererea Autorității Contractante, va limita intr-un termen de maximum 30 de zile de la data unei asemenea cereri, orice executare necorespunzătoare a Serviciilor în cazul în care Prestatorul nu își execută obligațiile din Contractul de Servicii.</w:t>
      </w:r>
    </w:p>
    <w:p w14:paraId="15A3A025" w14:textId="77777777" w:rsidR="008D5B57" w:rsidRPr="00C81FEA" w:rsidRDefault="00AF6C0A" w:rsidP="008A1E68">
      <w:pPr>
        <w:pStyle w:val="BodyText"/>
        <w:numPr>
          <w:ilvl w:val="0"/>
          <w:numId w:val="67"/>
        </w:numPr>
        <w:shd w:val="clear" w:color="auto" w:fill="auto"/>
        <w:tabs>
          <w:tab w:val="left" w:pos="545"/>
        </w:tabs>
        <w:spacing w:line="276" w:lineRule="auto"/>
        <w:jc w:val="both"/>
        <w:rPr>
          <w:color w:val="auto"/>
        </w:rPr>
      </w:pPr>
      <w:r w:rsidRPr="00C81FEA">
        <w:rPr>
          <w:color w:val="auto"/>
        </w:rPr>
        <w:t>Prestatorul nu va răspunde pentru acțiuni, revendicări, pierderi și pagube ocazionate de:</w:t>
      </w:r>
    </w:p>
    <w:p w14:paraId="4143758C" w14:textId="77777777" w:rsidR="008D5B57" w:rsidRPr="00C81FEA" w:rsidRDefault="00AF6C0A" w:rsidP="008A1E68">
      <w:pPr>
        <w:pStyle w:val="BodyText"/>
        <w:shd w:val="clear" w:color="auto" w:fill="auto"/>
        <w:spacing w:line="276" w:lineRule="auto"/>
        <w:jc w:val="both"/>
        <w:rPr>
          <w:color w:val="auto"/>
        </w:rPr>
      </w:pPr>
      <w:r w:rsidRPr="00C81FEA">
        <w:rPr>
          <w:color w:val="auto"/>
        </w:rPr>
        <w:t>a) omisiunea Autorității Contractante de a lua act de orice recomandare sau neluarea în considerare a oricărui act, decizie sau recomandare din partea Prestatorului, sau solicitarea Autorității Contractante să se implementeze o decizie ori recomandare cu care Prestatorul nu este de acord sau cu privire la care își exprimă serioase rezerve, în măsura în care Autoritatea Contractantă a acționat fără bună credință sau fără o altă justificare rezonabilă, fiind necesară totodată existența unui justificări temeinice din partea Prestatorului cu privire la recomandarea, actul, decizia prezentate; sau</w:t>
      </w:r>
    </w:p>
    <w:p w14:paraId="540147FC" w14:textId="77777777" w:rsidR="008D5B57" w:rsidRPr="00C81FEA" w:rsidRDefault="00AF6C0A" w:rsidP="008A1E68">
      <w:pPr>
        <w:pStyle w:val="BodyText"/>
        <w:shd w:val="clear" w:color="auto" w:fill="auto"/>
        <w:spacing w:line="276" w:lineRule="auto"/>
        <w:jc w:val="both"/>
        <w:rPr>
          <w:color w:val="auto"/>
        </w:rPr>
      </w:pPr>
      <w:r w:rsidRPr="00C81FEA">
        <w:rPr>
          <w:color w:val="auto"/>
        </w:rPr>
        <w:t xml:space="preserve">b) executarea necorespunzătoare a instrucțiunilor Prestatorului de către agenți, salariați ori consultanți independenți ai Autorității Contractante, cu condiția ca o asemenea executare necorespunzătoare să nu fie rezultatul indicațiilor exprese ale Autorității Contractante, caz în care prevederile sub- paragrafului a) de mai-sus se vor aplica și sub condiția ca aceasta executare </w:t>
      </w:r>
      <w:r w:rsidRPr="00C81FEA">
        <w:rPr>
          <w:color w:val="auto"/>
        </w:rPr>
        <w:lastRenderedPageBreak/>
        <w:t>necorespunzatoare sa nu fie datorata vreunei constrângeri legale si/sau deontologice.</w:t>
      </w:r>
    </w:p>
    <w:p w14:paraId="50337D5D" w14:textId="77777777" w:rsidR="008D5B57" w:rsidRPr="00C81FEA" w:rsidRDefault="00AF6C0A" w:rsidP="008A1E68">
      <w:pPr>
        <w:pStyle w:val="BodyText"/>
        <w:numPr>
          <w:ilvl w:val="0"/>
          <w:numId w:val="67"/>
        </w:numPr>
        <w:shd w:val="clear" w:color="auto" w:fill="auto"/>
        <w:tabs>
          <w:tab w:val="left" w:pos="565"/>
        </w:tabs>
        <w:spacing w:line="276" w:lineRule="auto"/>
        <w:jc w:val="both"/>
        <w:rPr>
          <w:color w:val="auto"/>
        </w:rPr>
      </w:pPr>
      <w:r w:rsidRPr="00C81FEA">
        <w:rPr>
          <w:color w:val="auto"/>
        </w:rPr>
        <w:t>Cheltuielile generate de efectuarea unor lucrări suplimentare față de documentația tehnico- economică aprobată, ca urmare a unor erori de proiectare, sunt suportate de proiectant/proiectantul coordonator de proiect și proiectanții pe specialități, persoane fizice sau juridice, în solidar cu verificatorii proiectului, la sesizarea justificată a investitorului și/sau a Autorității Contractante în baza unui raport de expertiză tehnică elaborat de un expert tehnic atestat.</w:t>
      </w:r>
    </w:p>
    <w:p w14:paraId="625D4B6C" w14:textId="77777777" w:rsidR="008D5B57" w:rsidRPr="00C81FEA" w:rsidRDefault="00AF6C0A" w:rsidP="008A1E68">
      <w:pPr>
        <w:pStyle w:val="BodyText"/>
        <w:numPr>
          <w:ilvl w:val="0"/>
          <w:numId w:val="67"/>
        </w:numPr>
        <w:shd w:val="clear" w:color="auto" w:fill="auto"/>
        <w:tabs>
          <w:tab w:val="left" w:pos="565"/>
        </w:tabs>
        <w:spacing w:line="276" w:lineRule="auto"/>
        <w:jc w:val="both"/>
        <w:rPr>
          <w:color w:val="auto"/>
        </w:rPr>
      </w:pPr>
      <w:r w:rsidRPr="00C81FEA">
        <w:rPr>
          <w:color w:val="auto"/>
        </w:rPr>
        <w:t>Pentru elaborarea de proiecte incomplete, care prezintă soluții neconforme sau care conțin neconcordanțe între diferitele secțiuni ale acestora, care conduc la nerealizarea nivelului de calitate al construcțiilor corespunzător cerințelor fundamentale aplicabile, Prestatorul/proiectantul are obligația de a completa/reface documentația tehnică, după caz, pe cheltuială proprie.</w:t>
      </w:r>
    </w:p>
    <w:p w14:paraId="30236AFE" w14:textId="77777777" w:rsidR="008D5B57" w:rsidRPr="00C81FEA" w:rsidRDefault="00AF6C0A" w:rsidP="008A1E68">
      <w:pPr>
        <w:pStyle w:val="BodyText"/>
        <w:numPr>
          <w:ilvl w:val="0"/>
          <w:numId w:val="67"/>
        </w:numPr>
        <w:shd w:val="clear" w:color="auto" w:fill="auto"/>
        <w:tabs>
          <w:tab w:val="left" w:pos="565"/>
        </w:tabs>
        <w:spacing w:after="240" w:line="276" w:lineRule="auto"/>
        <w:jc w:val="both"/>
        <w:rPr>
          <w:color w:val="auto"/>
        </w:rPr>
      </w:pPr>
      <w:r w:rsidRPr="00C81FEA">
        <w:rPr>
          <w:color w:val="auto"/>
        </w:rPr>
        <w:t>In cazul în care datele conținute în Studiul de Fezabilitate nu sunt corecte/reale comparativ cu situația din teren constatată de antreprenori, eventualele cheltuieli suplimentare necesare modificării soluțiilor tehnice din cadrul Studiului de Fezabilitate si generate de lipsa de rigurozitate a Studiului de Fezabilitate sunt suportate de proiectant/proiectantul coordonator de proiect și proiectanții pe specialități, după caz, persoane fizice sau juridice, în solidar cu verificatorii de proiect, la sesizarea justificată a investitorului și/sau a Autorității Contractante.</w:t>
      </w:r>
    </w:p>
    <w:p w14:paraId="59CC564F" w14:textId="77777777" w:rsidR="008D5B57" w:rsidRPr="00C81FEA" w:rsidRDefault="008D5B57" w:rsidP="008A1E68">
      <w:pPr>
        <w:pStyle w:val="Bodytext20"/>
        <w:shd w:val="clear" w:color="auto" w:fill="auto"/>
        <w:spacing w:after="0" w:line="276" w:lineRule="auto"/>
        <w:ind w:left="1580"/>
        <w:jc w:val="both"/>
        <w:rPr>
          <w:color w:val="auto"/>
        </w:rPr>
      </w:pPr>
    </w:p>
    <w:p w14:paraId="0F17EBD8" w14:textId="77777777" w:rsidR="008D5B57" w:rsidRPr="00C81FEA" w:rsidRDefault="00B85DBF" w:rsidP="008A1E68">
      <w:pPr>
        <w:pStyle w:val="BodyText"/>
        <w:shd w:val="clear" w:color="auto" w:fill="auto"/>
        <w:spacing w:after="240" w:line="276" w:lineRule="auto"/>
        <w:jc w:val="both"/>
        <w:rPr>
          <w:color w:val="auto"/>
        </w:rPr>
      </w:pPr>
      <w:r w:rsidRPr="00C81FEA">
        <w:rPr>
          <w:b/>
          <w:bCs/>
          <w:color w:val="auto"/>
        </w:rPr>
        <w:t>Articolul 32 I</w:t>
      </w:r>
      <w:r w:rsidR="00AF6C0A" w:rsidRPr="00C81FEA">
        <w:rPr>
          <w:b/>
          <w:bCs/>
          <w:color w:val="auto"/>
        </w:rPr>
        <w:t>ncetarea și Rezilierea Contractului de Servicii din inițiativa Autorității Contractante</w:t>
      </w:r>
    </w:p>
    <w:p w14:paraId="23BF7A76" w14:textId="77777777" w:rsidR="008D5B57" w:rsidRPr="00C81FEA" w:rsidRDefault="00B85DBF" w:rsidP="008A1E68">
      <w:pPr>
        <w:pStyle w:val="BodyText"/>
        <w:numPr>
          <w:ilvl w:val="0"/>
          <w:numId w:val="69"/>
        </w:numPr>
        <w:shd w:val="clear" w:color="auto" w:fill="auto"/>
        <w:tabs>
          <w:tab w:val="left" w:pos="565"/>
        </w:tabs>
        <w:spacing w:line="276" w:lineRule="auto"/>
        <w:jc w:val="both"/>
        <w:rPr>
          <w:color w:val="auto"/>
        </w:rPr>
      </w:pPr>
      <w:r w:rsidRPr="00C81FEA">
        <w:rPr>
          <w:color w:val="auto"/>
        </w:rPr>
        <w:t>I</w:t>
      </w:r>
      <w:r w:rsidR="00AF6C0A" w:rsidRPr="00C81FEA">
        <w:rPr>
          <w:color w:val="auto"/>
        </w:rPr>
        <w:t>n situația în care Prestatorul cu care a fost incheiat prezentul Contract este inlocuit de un nou Prestator, la încetarea anticipată a contractului de servicii, Prestatorul inițial cesionează Autorității Contractante contractele încheiate cu subcontractanții acestuia.</w:t>
      </w:r>
    </w:p>
    <w:p w14:paraId="03C9D52A" w14:textId="77777777" w:rsidR="008D5B57" w:rsidRPr="00C81FEA" w:rsidRDefault="00AF6C0A" w:rsidP="008A1E68">
      <w:pPr>
        <w:pStyle w:val="BodyText"/>
        <w:numPr>
          <w:ilvl w:val="0"/>
          <w:numId w:val="69"/>
        </w:numPr>
        <w:shd w:val="clear" w:color="auto" w:fill="auto"/>
        <w:tabs>
          <w:tab w:val="left" w:pos="565"/>
        </w:tabs>
        <w:spacing w:line="276" w:lineRule="auto"/>
        <w:jc w:val="both"/>
        <w:rPr>
          <w:color w:val="auto"/>
        </w:rPr>
      </w:pPr>
      <w:r w:rsidRPr="00C81FEA">
        <w:rPr>
          <w:color w:val="auto"/>
        </w:rPr>
        <w:t>(1) Prezentul Contract va înceta automat dacă:</w:t>
      </w:r>
    </w:p>
    <w:p w14:paraId="71036CFE" w14:textId="77777777" w:rsidR="008D5B57" w:rsidRPr="00C81FEA" w:rsidRDefault="00AF6C0A" w:rsidP="008A1E68">
      <w:pPr>
        <w:pStyle w:val="BodyText"/>
        <w:numPr>
          <w:ilvl w:val="0"/>
          <w:numId w:val="70"/>
        </w:numPr>
        <w:shd w:val="clear" w:color="auto" w:fill="auto"/>
        <w:tabs>
          <w:tab w:val="left" w:pos="370"/>
        </w:tabs>
        <w:spacing w:line="276" w:lineRule="auto"/>
        <w:jc w:val="both"/>
        <w:rPr>
          <w:color w:val="auto"/>
        </w:rPr>
      </w:pPr>
      <w:r w:rsidRPr="00C81FEA">
        <w:rPr>
          <w:color w:val="auto"/>
        </w:rPr>
        <w:t>obiectul Contractului a fost realizat;</w:t>
      </w:r>
    </w:p>
    <w:p w14:paraId="2B794A14" w14:textId="77777777" w:rsidR="008D5B57" w:rsidRPr="00C81FEA" w:rsidRDefault="00AF6C0A" w:rsidP="008A1E68">
      <w:pPr>
        <w:pStyle w:val="BodyText"/>
        <w:numPr>
          <w:ilvl w:val="0"/>
          <w:numId w:val="70"/>
        </w:numPr>
        <w:shd w:val="clear" w:color="auto" w:fill="auto"/>
        <w:tabs>
          <w:tab w:val="left" w:pos="370"/>
        </w:tabs>
        <w:spacing w:line="276" w:lineRule="auto"/>
        <w:jc w:val="both"/>
        <w:rPr>
          <w:color w:val="auto"/>
        </w:rPr>
      </w:pPr>
      <w:r w:rsidRPr="00C81FEA">
        <w:rPr>
          <w:color w:val="auto"/>
        </w:rPr>
        <w:t>prin acordul scris al Părților;</w:t>
      </w:r>
    </w:p>
    <w:p w14:paraId="671BBA34" w14:textId="77777777" w:rsidR="008D5B57" w:rsidRPr="00C81FEA" w:rsidRDefault="00AF6C0A" w:rsidP="008A1E68">
      <w:pPr>
        <w:pStyle w:val="BodyText"/>
        <w:numPr>
          <w:ilvl w:val="0"/>
          <w:numId w:val="70"/>
        </w:numPr>
        <w:shd w:val="clear" w:color="auto" w:fill="auto"/>
        <w:tabs>
          <w:tab w:val="left" w:pos="370"/>
        </w:tabs>
        <w:spacing w:line="276" w:lineRule="auto"/>
        <w:jc w:val="both"/>
        <w:rPr>
          <w:color w:val="auto"/>
        </w:rPr>
      </w:pPr>
      <w:r w:rsidRPr="00C81FEA">
        <w:rPr>
          <w:color w:val="auto"/>
        </w:rPr>
        <w:t>a intervenit forța majoră si/sau cazul fortuit, conform prevederilor Articolului 35;</w:t>
      </w:r>
    </w:p>
    <w:p w14:paraId="2DC34E09" w14:textId="77777777" w:rsidR="008D5B57" w:rsidRPr="00C81FEA" w:rsidRDefault="00AF6C0A" w:rsidP="008A1E68">
      <w:pPr>
        <w:pStyle w:val="BodyText"/>
        <w:numPr>
          <w:ilvl w:val="0"/>
          <w:numId w:val="70"/>
        </w:numPr>
        <w:shd w:val="clear" w:color="auto" w:fill="auto"/>
        <w:tabs>
          <w:tab w:val="left" w:pos="370"/>
        </w:tabs>
        <w:spacing w:line="276" w:lineRule="auto"/>
        <w:jc w:val="both"/>
        <w:rPr>
          <w:color w:val="auto"/>
        </w:rPr>
      </w:pPr>
      <w:r w:rsidRPr="00C81FEA">
        <w:rPr>
          <w:color w:val="auto"/>
        </w:rPr>
        <w:t>Contractul a fost reziliat;</w:t>
      </w:r>
    </w:p>
    <w:p w14:paraId="38956D63" w14:textId="77777777" w:rsidR="008D5B57" w:rsidRPr="00C81FEA" w:rsidRDefault="00AF6C0A" w:rsidP="008A1E68">
      <w:pPr>
        <w:pStyle w:val="BodyText"/>
        <w:numPr>
          <w:ilvl w:val="0"/>
          <w:numId w:val="70"/>
        </w:numPr>
        <w:shd w:val="clear" w:color="auto" w:fill="auto"/>
        <w:tabs>
          <w:tab w:val="left" w:pos="370"/>
        </w:tabs>
        <w:spacing w:line="276" w:lineRule="auto"/>
        <w:jc w:val="both"/>
        <w:rPr>
          <w:color w:val="auto"/>
        </w:rPr>
      </w:pPr>
      <w:r w:rsidRPr="00C81FEA">
        <w:rPr>
          <w:color w:val="auto"/>
        </w:rPr>
        <w:t>Prestatorul finalizează serviciile mai devreme de termenul specificat la Articolul 5.1 din Contractul de Servicii si Prestatorul și-a îndeplinit toate activitățile prevăzute în Anexa I: Caietul de Sarcini la prezentul contract;</w:t>
      </w:r>
    </w:p>
    <w:p w14:paraId="579238B1" w14:textId="77777777" w:rsidR="008D5B57" w:rsidRPr="00C81FEA" w:rsidRDefault="00AF6C0A" w:rsidP="008A1E68">
      <w:pPr>
        <w:pStyle w:val="BodyText"/>
        <w:numPr>
          <w:ilvl w:val="0"/>
          <w:numId w:val="70"/>
        </w:numPr>
        <w:shd w:val="clear" w:color="auto" w:fill="auto"/>
        <w:tabs>
          <w:tab w:val="left" w:pos="370"/>
        </w:tabs>
        <w:spacing w:line="276" w:lineRule="auto"/>
        <w:jc w:val="both"/>
        <w:rPr>
          <w:color w:val="auto"/>
        </w:rPr>
      </w:pPr>
      <w:r w:rsidRPr="00C81FEA">
        <w:rPr>
          <w:color w:val="auto"/>
        </w:rPr>
        <w:t>alte situații prevăzute în Contract.</w:t>
      </w:r>
    </w:p>
    <w:p w14:paraId="1F95D451" w14:textId="77777777" w:rsidR="008D5B57" w:rsidRPr="00C81FEA" w:rsidRDefault="00AF6C0A" w:rsidP="008A1E68">
      <w:pPr>
        <w:pStyle w:val="BodyText"/>
        <w:numPr>
          <w:ilvl w:val="0"/>
          <w:numId w:val="71"/>
        </w:numPr>
        <w:shd w:val="clear" w:color="auto" w:fill="auto"/>
        <w:tabs>
          <w:tab w:val="left" w:pos="399"/>
        </w:tabs>
        <w:spacing w:line="276" w:lineRule="auto"/>
        <w:jc w:val="both"/>
        <w:rPr>
          <w:color w:val="auto"/>
        </w:rPr>
      </w:pPr>
      <w:r w:rsidRPr="00C81FEA">
        <w:rPr>
          <w:color w:val="auto"/>
        </w:rPr>
        <w:t>încetarea va opera de plin drept, fără necesitatea îndeplinirii vreunei formalități sau intervenția autorităților sau a instanței de judecată și/sau arbitrale.</w:t>
      </w:r>
    </w:p>
    <w:p w14:paraId="51FEDE1F" w14:textId="77777777" w:rsidR="008D5B57" w:rsidRPr="00C81FEA" w:rsidRDefault="00AF6C0A" w:rsidP="008A1E68">
      <w:pPr>
        <w:pStyle w:val="BodyText"/>
        <w:numPr>
          <w:ilvl w:val="0"/>
          <w:numId w:val="71"/>
        </w:numPr>
        <w:shd w:val="clear" w:color="auto" w:fill="auto"/>
        <w:tabs>
          <w:tab w:val="left" w:pos="399"/>
        </w:tabs>
        <w:spacing w:line="276" w:lineRule="auto"/>
        <w:jc w:val="both"/>
        <w:rPr>
          <w:color w:val="auto"/>
        </w:rPr>
      </w:pPr>
      <w:r w:rsidRPr="00C81FEA">
        <w:rPr>
          <w:color w:val="auto"/>
        </w:rPr>
        <w:t>încetarea Contractului nu va produce niciun fel de efecte asupra altor drepturi sau prerogative ale Autorității Contractante și Prestatorului dobândite în baza prezentului Contract.</w:t>
      </w:r>
    </w:p>
    <w:p w14:paraId="399C3C08" w14:textId="77777777" w:rsidR="008D5B57" w:rsidRPr="00C81FEA" w:rsidRDefault="00AF6C0A" w:rsidP="008A1E68">
      <w:pPr>
        <w:pStyle w:val="BodyText"/>
        <w:numPr>
          <w:ilvl w:val="0"/>
          <w:numId w:val="69"/>
        </w:numPr>
        <w:shd w:val="clear" w:color="auto" w:fill="auto"/>
        <w:tabs>
          <w:tab w:val="left" w:pos="565"/>
        </w:tabs>
        <w:spacing w:line="276" w:lineRule="auto"/>
        <w:jc w:val="both"/>
        <w:rPr>
          <w:color w:val="auto"/>
        </w:rPr>
      </w:pPr>
      <w:r w:rsidRPr="00C81FEA">
        <w:rPr>
          <w:b/>
          <w:bCs/>
          <w:color w:val="auto"/>
        </w:rPr>
        <w:t xml:space="preserve">(1) </w:t>
      </w:r>
      <w:r w:rsidRPr="00C81FEA">
        <w:rPr>
          <w:color w:val="auto"/>
        </w:rPr>
        <w:t>Autoritatea Contractantă poate printr-o notificare scrisă comunicată Prestatorului cu 7 zile înainte, dacă în contract nu s-a prevăzut altfel, să declare contractul reziliat de plin drept, fără să mai fie necesară intervenția vreunei instanțe judecătorești/arbitrale, în următoarele situații, dar nelimitându-se la acestea, Prestatorul nefiind îndreptățit să pretindă nicio sumă reprezentând daune sau alte prejudicii, ca urmare a rezilierii Contractului, dacă:</w:t>
      </w:r>
    </w:p>
    <w:p w14:paraId="39B7C08B" w14:textId="77777777" w:rsidR="008D5B57" w:rsidRPr="00C81FEA" w:rsidRDefault="00AF6C0A" w:rsidP="008A1E68">
      <w:pPr>
        <w:pStyle w:val="BodyText"/>
        <w:numPr>
          <w:ilvl w:val="0"/>
          <w:numId w:val="72"/>
        </w:numPr>
        <w:shd w:val="clear" w:color="auto" w:fill="auto"/>
        <w:tabs>
          <w:tab w:val="left" w:pos="370"/>
        </w:tabs>
        <w:spacing w:line="276" w:lineRule="auto"/>
        <w:jc w:val="both"/>
        <w:rPr>
          <w:color w:val="auto"/>
        </w:rPr>
      </w:pPr>
      <w:r w:rsidRPr="00C81FEA">
        <w:rPr>
          <w:color w:val="auto"/>
        </w:rPr>
        <w:t>Prestatorul nu prestează serviciile conform cu prevederile Contractului;</w:t>
      </w:r>
    </w:p>
    <w:p w14:paraId="596272D4" w14:textId="77777777" w:rsidR="008D5B57" w:rsidRPr="00C81FEA" w:rsidRDefault="00AF6C0A" w:rsidP="008A1E68">
      <w:pPr>
        <w:pStyle w:val="BodyText"/>
        <w:numPr>
          <w:ilvl w:val="0"/>
          <w:numId w:val="72"/>
        </w:numPr>
        <w:shd w:val="clear" w:color="auto" w:fill="auto"/>
        <w:tabs>
          <w:tab w:val="left" w:pos="370"/>
        </w:tabs>
        <w:spacing w:line="276" w:lineRule="auto"/>
        <w:jc w:val="both"/>
        <w:rPr>
          <w:color w:val="auto"/>
        </w:rPr>
      </w:pPr>
      <w:r w:rsidRPr="00C81FEA">
        <w:rPr>
          <w:color w:val="auto"/>
        </w:rPr>
        <w:t>Prestatorul nu se conformează, într-o perioadă de timp rezonabilă, notificării emise de către reprezentantul Autorității Contractante, care îi solicită remedierea executării necorespunzătoare sau neexecutării obligațiilor din prezentul Contract, care afectează în mod grav executarea corespunzătoare și la timp a obligațiilor contractuale ale Prestatorului;</w:t>
      </w:r>
    </w:p>
    <w:p w14:paraId="30DC2328" w14:textId="77777777" w:rsidR="008D5B57" w:rsidRPr="00C81FEA" w:rsidRDefault="00AF6C0A" w:rsidP="008A1E68">
      <w:pPr>
        <w:pStyle w:val="BodyText"/>
        <w:numPr>
          <w:ilvl w:val="0"/>
          <w:numId w:val="72"/>
        </w:numPr>
        <w:shd w:val="clear" w:color="auto" w:fill="auto"/>
        <w:tabs>
          <w:tab w:val="left" w:pos="370"/>
        </w:tabs>
        <w:spacing w:line="276" w:lineRule="auto"/>
        <w:jc w:val="both"/>
        <w:rPr>
          <w:color w:val="auto"/>
        </w:rPr>
      </w:pPr>
      <w:r w:rsidRPr="00C81FEA">
        <w:rPr>
          <w:color w:val="auto"/>
        </w:rPr>
        <w:t xml:space="preserve">Prestatorul refuză sau omite să aducă la îndeplinire notificările/ordinele emise de către </w:t>
      </w:r>
      <w:r w:rsidRPr="00C81FEA">
        <w:rPr>
          <w:color w:val="auto"/>
        </w:rPr>
        <w:lastRenderedPageBreak/>
        <w:t>reprezentantul Autorității Contractante;</w:t>
      </w:r>
    </w:p>
    <w:p w14:paraId="083D7DD7"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și-a încălcat în mod grav sau repetat obligațiile principale ce-i reveneau în cadrul contractului de achiziție publica;</w:t>
      </w:r>
    </w:p>
    <w:p w14:paraId="3A115F72"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face obiectul unei proceduri de insolvență, lichidare, dizolvare, administrare/ supraveghere judiciară sau se află sub controlul altei autorități, a încheiat o înțelegere cu creditorii privind plata datoriilor, și-a suspendat/incetat activitatea sau se află într-o situație asemănătoare rezultând dintr-o procedură similară reglementată de legislația sau reglementările la nivel național.</w:t>
      </w:r>
    </w:p>
    <w:p w14:paraId="4787770C"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32EEF102"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subcontractează fără a avea acordul scris al Autorității Contractante;</w:t>
      </w:r>
    </w:p>
    <w:p w14:paraId="13A0B7EA"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se află într-o situație de conflict de interese, iar această situație nu poate fi remediată în mod efectiv prin alte măsuri mai puțin severe;</w:t>
      </w:r>
    </w:p>
    <w:p w14:paraId="17BC4BD9"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a fost condamnat pentru o infracțiune în legătură cu exercitarea profesiei printr-o hotărâre judecătorească definitivă;</w:t>
      </w:r>
    </w:p>
    <w:p w14:paraId="2DB69462"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are loc orice modificare organizațională care implică o schimbare cu privire la personalitatea juridică, natura sau controlul Prestatorului, cu excepția situației în care asemenea modificări sunt înregistrate într-un Act Adițional la prezentul Contract;</w:t>
      </w:r>
    </w:p>
    <w:p w14:paraId="50673131" w14:textId="77777777" w:rsidR="008D5B57" w:rsidRPr="00C81FEA" w:rsidRDefault="00B85DBF" w:rsidP="008A1E68">
      <w:pPr>
        <w:pStyle w:val="BodyText"/>
        <w:numPr>
          <w:ilvl w:val="0"/>
          <w:numId w:val="72"/>
        </w:numPr>
        <w:shd w:val="clear" w:color="auto" w:fill="auto"/>
        <w:tabs>
          <w:tab w:val="left" w:pos="360"/>
        </w:tabs>
        <w:spacing w:line="276" w:lineRule="auto"/>
        <w:jc w:val="both"/>
        <w:rPr>
          <w:color w:val="auto"/>
        </w:rPr>
      </w:pPr>
      <w:r w:rsidRPr="00C81FEA">
        <w:rPr>
          <w:color w:val="auto"/>
        </w:rPr>
        <w:t>A</w:t>
      </w:r>
      <w:r w:rsidR="00AF6C0A" w:rsidRPr="00C81FEA">
        <w:rPr>
          <w:color w:val="auto"/>
        </w:rPr>
        <w:t>pariția oricărei alte incapacități legale care să împiedice executarea Contractului;</w:t>
      </w:r>
    </w:p>
    <w:p w14:paraId="21D70A7B" w14:textId="77777777" w:rsidR="008D5B57" w:rsidRPr="00C81FEA" w:rsidRDefault="00AF6C0A" w:rsidP="008A1E68">
      <w:pPr>
        <w:pStyle w:val="BodyText"/>
        <w:numPr>
          <w:ilvl w:val="0"/>
          <w:numId w:val="72"/>
        </w:numPr>
        <w:shd w:val="clear" w:color="auto" w:fill="auto"/>
        <w:tabs>
          <w:tab w:val="left" w:pos="360"/>
        </w:tabs>
        <w:spacing w:line="276" w:lineRule="auto"/>
        <w:jc w:val="both"/>
        <w:rPr>
          <w:color w:val="auto"/>
        </w:rPr>
      </w:pPr>
      <w:r w:rsidRPr="00C81FEA">
        <w:rPr>
          <w:color w:val="auto"/>
        </w:rPr>
        <w:t>Prestatorul eșuează în a furniza/mentine/prelungi/reintregi/completa garanțiile sau asigurările solicitate sau persoana care furnizează garanția sau asigurarea nu este în măsură să își îndeplinească angajamentele;</w:t>
      </w:r>
    </w:p>
    <w:p w14:paraId="51B9D6D1" w14:textId="77777777" w:rsidR="008D5B57" w:rsidRPr="00C81FEA" w:rsidRDefault="00B85DBF" w:rsidP="008A1E68">
      <w:pPr>
        <w:pStyle w:val="BodyText"/>
        <w:numPr>
          <w:ilvl w:val="0"/>
          <w:numId w:val="72"/>
        </w:numPr>
        <w:shd w:val="clear" w:color="auto" w:fill="auto"/>
        <w:tabs>
          <w:tab w:val="left" w:pos="392"/>
        </w:tabs>
        <w:spacing w:after="120" w:line="276" w:lineRule="auto"/>
        <w:jc w:val="both"/>
        <w:rPr>
          <w:color w:val="auto"/>
        </w:rPr>
      </w:pPr>
      <w:r w:rsidRPr="00C81FEA">
        <w:rPr>
          <w:color w:val="auto"/>
        </w:rPr>
        <w:t>I</w:t>
      </w:r>
      <w:r w:rsidR="00AF6C0A" w:rsidRPr="00C81FEA">
        <w:rPr>
          <w:color w:val="auto"/>
        </w:rPr>
        <w:t>n cazul în care, printr-un act normativ, se modifică interesul public al proiectului pentru care se prestează serviciile care fac obiectul contractului;</w:t>
      </w:r>
    </w:p>
    <w:p w14:paraId="6172EA5D" w14:textId="77777777" w:rsidR="008D5B57" w:rsidRPr="00C81FEA" w:rsidRDefault="00AF6C0A" w:rsidP="008A1E68">
      <w:pPr>
        <w:pStyle w:val="BodyText"/>
        <w:numPr>
          <w:ilvl w:val="0"/>
          <w:numId w:val="72"/>
        </w:numPr>
        <w:shd w:val="clear" w:color="auto" w:fill="auto"/>
        <w:tabs>
          <w:tab w:val="left" w:pos="396"/>
        </w:tabs>
        <w:spacing w:line="276" w:lineRule="auto"/>
        <w:jc w:val="both"/>
        <w:rPr>
          <w:color w:val="auto"/>
        </w:rPr>
      </w:pPr>
      <w:r w:rsidRPr="00C81FEA">
        <w:rPr>
          <w:color w:val="auto"/>
        </w:rPr>
        <w:t>Prestatorul a încălcat obligațiile în domeniile mediului, social și al relațiilor de muncă, stabilite prin legislația adoptată la nivelul Uniunii Europene, legislația națională, prin acorduri colective sau prin tratatele, convențiile și acordurile internaționale în aceste domenii, care trebuie respectate pe parcursul executării prezentului contract de achiziție publică;</w:t>
      </w:r>
    </w:p>
    <w:p w14:paraId="1095D4D8" w14:textId="77777777" w:rsidR="008D5B57" w:rsidRPr="00C81FEA" w:rsidRDefault="00AF6C0A" w:rsidP="008A1E68">
      <w:pPr>
        <w:pStyle w:val="BodyText"/>
        <w:numPr>
          <w:ilvl w:val="0"/>
          <w:numId w:val="72"/>
        </w:numPr>
        <w:shd w:val="clear" w:color="auto" w:fill="auto"/>
        <w:tabs>
          <w:tab w:val="left" w:pos="392"/>
        </w:tabs>
        <w:spacing w:line="276" w:lineRule="auto"/>
        <w:jc w:val="both"/>
        <w:rPr>
          <w:color w:val="auto"/>
        </w:rPr>
      </w:pPr>
      <w:r w:rsidRPr="00C81FEA">
        <w:rPr>
          <w:color w:val="auto"/>
        </w:rPr>
        <w:t>Prestatorul a fost condamnat prin hotărâre definitivă a unei instanțe judecătorești, pentru comiterea uneia dintre următoarele infracțiuni:</w:t>
      </w:r>
    </w:p>
    <w:p w14:paraId="5F131AE3"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ol) </w:t>
      </w:r>
      <w:r w:rsidR="00B85DBF" w:rsidRPr="00C81FEA">
        <w:rPr>
          <w:color w:val="auto"/>
        </w:rPr>
        <w:t>C</w:t>
      </w:r>
      <w:r w:rsidRPr="00C81FEA">
        <w:rPr>
          <w:color w:val="auto"/>
        </w:rPr>
        <w:t xml:space="preserve">onstituirea unui grup infracțional organizat, prevăzută </w:t>
      </w:r>
      <w:r w:rsidRPr="00C81FEA">
        <w:rPr>
          <w:color w:val="auto"/>
          <w:lang w:val="en-US" w:eastAsia="en-US" w:bidi="en-US"/>
        </w:rPr>
        <w:t xml:space="preserve">de art. </w:t>
      </w:r>
      <w:r w:rsidRPr="00C81FEA">
        <w:rPr>
          <w:color w:val="auto"/>
        </w:rPr>
        <w:t xml:space="preserve">367 din Legea nr. </w:t>
      </w:r>
      <w:r w:rsidRPr="00C81FEA">
        <w:rPr>
          <w:b/>
          <w:bCs/>
          <w:color w:val="auto"/>
        </w:rPr>
        <w:t xml:space="preserve">286/2009 </w:t>
      </w:r>
      <w:r w:rsidRPr="00C81FEA">
        <w:rPr>
          <w:color w:val="auto"/>
        </w:rPr>
        <w:t xml:space="preserve">privind </w:t>
      </w:r>
      <w:r w:rsidRPr="00C81FEA">
        <w:rPr>
          <w:b/>
          <w:bCs/>
          <w:color w:val="auto"/>
        </w:rPr>
        <w:t xml:space="preserve">Codul penal, </w:t>
      </w:r>
      <w:r w:rsidRPr="00C81FEA">
        <w:rPr>
          <w:color w:val="auto"/>
        </w:rPr>
        <w:t>cu modificările și completările ulterioare, sau de dispozițiile corespunzătoare ale legislației penale a statului în care respectivul operator economic a fost condamnat;</w:t>
      </w:r>
    </w:p>
    <w:p w14:paraId="7AFB6E0C"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o2) </w:t>
      </w:r>
      <w:r w:rsidR="00B85DBF" w:rsidRPr="00C81FEA">
        <w:rPr>
          <w:color w:val="auto"/>
        </w:rPr>
        <w:t>I</w:t>
      </w:r>
      <w:r w:rsidRPr="00C81FEA">
        <w:rPr>
          <w:color w:val="auto"/>
        </w:rPr>
        <w:t xml:space="preserve">nfracțiuni de corupție, prevăzute </w:t>
      </w:r>
      <w:r w:rsidRPr="00C81FEA">
        <w:rPr>
          <w:color w:val="auto"/>
          <w:lang w:val="en-US" w:eastAsia="en-US" w:bidi="en-US"/>
        </w:rPr>
        <w:t xml:space="preserve">de art. </w:t>
      </w:r>
      <w:r w:rsidRPr="00C81FEA">
        <w:rPr>
          <w:color w:val="auto"/>
        </w:rPr>
        <w:t xml:space="preserve">289-294 din Legea nr. </w:t>
      </w:r>
      <w:r w:rsidRPr="00C81FEA">
        <w:rPr>
          <w:b/>
          <w:bCs/>
          <w:color w:val="auto"/>
        </w:rPr>
        <w:t xml:space="preserve">286/2009, </w:t>
      </w:r>
      <w:r w:rsidRPr="00C81FEA">
        <w:rPr>
          <w:color w:val="auto"/>
        </w:rPr>
        <w:t xml:space="preserve">cu modificările și completările ulterioare, și infracțiuni asimilate infracțiunilor de corupție prevăzute </w:t>
      </w:r>
      <w:r w:rsidRPr="00C81FEA">
        <w:rPr>
          <w:color w:val="auto"/>
          <w:lang w:val="en-US" w:eastAsia="en-US" w:bidi="en-US"/>
        </w:rPr>
        <w:t xml:space="preserve">de art. </w:t>
      </w:r>
      <w:r w:rsidRPr="00C81FEA">
        <w:rPr>
          <w:color w:val="auto"/>
        </w:rPr>
        <w:t xml:space="preserve">10-13 din Legea nr. </w:t>
      </w:r>
      <w:r w:rsidRPr="00C81FEA">
        <w:rPr>
          <w:b/>
          <w:bCs/>
          <w:color w:val="auto"/>
        </w:rPr>
        <w:t xml:space="preserve">78/2000 </w:t>
      </w:r>
      <w:r w:rsidRPr="00C81FEA">
        <w:rPr>
          <w:color w:val="auto"/>
        </w:rPr>
        <w:t>pentru prevenirea, descoperirea și sancționarea faptelor de corupție, cu modificările și completările ulterioare, sau de dispozițiile corespunzătoare ale legislației penale a statului în care respectivul operator economic a fost condamnat;</w:t>
      </w:r>
    </w:p>
    <w:p w14:paraId="1AB9BEAB"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o3) </w:t>
      </w:r>
      <w:r w:rsidR="00B85DBF" w:rsidRPr="00C81FEA">
        <w:rPr>
          <w:color w:val="auto"/>
        </w:rPr>
        <w:t>A</w:t>
      </w:r>
      <w:r w:rsidRPr="00C81FEA">
        <w:rPr>
          <w:color w:val="auto"/>
        </w:rPr>
        <w:t xml:space="preserve">cte de terorism, prevăzute </w:t>
      </w:r>
      <w:r w:rsidRPr="00C81FEA">
        <w:rPr>
          <w:color w:val="auto"/>
          <w:lang w:val="en-US" w:eastAsia="en-US" w:bidi="en-US"/>
        </w:rPr>
        <w:t xml:space="preserve">de art. </w:t>
      </w:r>
      <w:r w:rsidRPr="00C81FEA">
        <w:rPr>
          <w:color w:val="auto"/>
        </w:rPr>
        <w:t xml:space="preserve">32-35 și </w:t>
      </w:r>
      <w:r w:rsidRPr="00C81FEA">
        <w:rPr>
          <w:color w:val="auto"/>
          <w:lang w:val="en-US" w:eastAsia="en-US" w:bidi="en-US"/>
        </w:rPr>
        <w:t xml:space="preserve">art. </w:t>
      </w:r>
      <w:r w:rsidRPr="00C81FEA">
        <w:rPr>
          <w:color w:val="auto"/>
        </w:rPr>
        <w:t xml:space="preserve">38 din Legea nr. </w:t>
      </w:r>
      <w:r w:rsidRPr="00C81FEA">
        <w:rPr>
          <w:b/>
          <w:bCs/>
          <w:color w:val="auto"/>
        </w:rPr>
        <w:t xml:space="preserve">535/2004 </w:t>
      </w:r>
      <w:r w:rsidRPr="00C81FEA">
        <w:rPr>
          <w:color w:val="auto"/>
        </w:rPr>
        <w:t>privind prevenirea și combaterea terorismului, cu modificările și completările ulterioare, sau de dispozițiile corespunzătoare ale legislației penale a statului în care respectivul operator economic a fost condamnat;</w:t>
      </w:r>
    </w:p>
    <w:p w14:paraId="62D466C8"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o4) </w:t>
      </w:r>
      <w:r w:rsidR="00B85DBF" w:rsidRPr="00C81FEA">
        <w:rPr>
          <w:color w:val="auto"/>
        </w:rPr>
        <w:t>S</w:t>
      </w:r>
      <w:r w:rsidRPr="00C81FEA">
        <w:rPr>
          <w:color w:val="auto"/>
        </w:rPr>
        <w:t xml:space="preserve">pălarea banilor, prevăzută </w:t>
      </w:r>
      <w:r w:rsidRPr="00C81FEA">
        <w:rPr>
          <w:color w:val="auto"/>
          <w:lang w:val="en-US" w:eastAsia="en-US" w:bidi="en-US"/>
        </w:rPr>
        <w:t xml:space="preserve">de art. </w:t>
      </w:r>
      <w:r w:rsidRPr="00C81FEA">
        <w:rPr>
          <w:color w:val="auto"/>
        </w:rPr>
        <w:t xml:space="preserve">49 din, Legea nr. 129/2019 pentru prevenirea și combaterea spălării banilor și finanțării terorismului, precum și pentru modificarea și completarea unor acte normative cu modificările ulterioare, sau finanțarea terorismului, prevăzută </w:t>
      </w:r>
      <w:r w:rsidRPr="00C81FEA">
        <w:rPr>
          <w:color w:val="auto"/>
          <w:lang w:val="en-US" w:eastAsia="en-US" w:bidi="en-US"/>
        </w:rPr>
        <w:t xml:space="preserve">de art. </w:t>
      </w:r>
      <w:r w:rsidRPr="00C81FEA">
        <w:rPr>
          <w:color w:val="auto"/>
        </w:rPr>
        <w:t xml:space="preserve">36 din Legea nr. </w:t>
      </w:r>
      <w:r w:rsidRPr="00C81FEA">
        <w:rPr>
          <w:b/>
          <w:bCs/>
          <w:color w:val="auto"/>
        </w:rPr>
        <w:t xml:space="preserve">535/2004, </w:t>
      </w:r>
      <w:r w:rsidRPr="00C81FEA">
        <w:rPr>
          <w:color w:val="auto"/>
        </w:rPr>
        <w:t>cu modificările și completările ulterioare, sau de dispozițiile corespunzătoare ale legislației penale a statului în care respectivul operator economic a fost condamnat;</w:t>
      </w:r>
    </w:p>
    <w:p w14:paraId="0977FD7F"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lastRenderedPageBreak/>
        <w:t xml:space="preserve">o5) </w:t>
      </w:r>
      <w:r w:rsidR="00B85DBF" w:rsidRPr="00C81FEA">
        <w:rPr>
          <w:color w:val="auto"/>
        </w:rPr>
        <w:t>T</w:t>
      </w:r>
      <w:r w:rsidRPr="00C81FEA">
        <w:rPr>
          <w:color w:val="auto"/>
        </w:rPr>
        <w:t xml:space="preserve">raficul și exploatarea persoanelor vulnerabile, prevăzute </w:t>
      </w:r>
      <w:r w:rsidRPr="00C81FEA">
        <w:rPr>
          <w:color w:val="auto"/>
          <w:lang w:val="en-US" w:eastAsia="en-US" w:bidi="en-US"/>
        </w:rPr>
        <w:t xml:space="preserve">de art. </w:t>
      </w:r>
      <w:r w:rsidRPr="00C81FEA">
        <w:rPr>
          <w:color w:val="auto"/>
        </w:rPr>
        <w:t xml:space="preserve">209-217 din Legea nr. </w:t>
      </w:r>
      <w:r w:rsidRPr="00C81FEA">
        <w:rPr>
          <w:b/>
          <w:bCs/>
          <w:color w:val="auto"/>
        </w:rPr>
        <w:t xml:space="preserve">286/2009 - Codul Penal, </w:t>
      </w:r>
      <w:r w:rsidRPr="00C81FEA">
        <w:rPr>
          <w:color w:val="auto"/>
        </w:rPr>
        <w:t>cu modificările și completările ulterioare, sau de dispozițiile corespunzătoare ale legislației penale a statului în care respectivul operator economic a fost condamnat;</w:t>
      </w:r>
    </w:p>
    <w:p w14:paraId="5B44A7C2"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06) </w:t>
      </w:r>
      <w:r w:rsidRPr="00C81FEA">
        <w:rPr>
          <w:color w:val="auto"/>
        </w:rPr>
        <w:t>fraudă, în sensul Articolului 1 din Convenția privind protejarea intereselor financiare ale Comunităților Europene din 27 noiembrie 1995.</w:t>
      </w:r>
    </w:p>
    <w:p w14:paraId="73E4A746" w14:textId="77777777" w:rsidR="008D5B57" w:rsidRPr="00C81FEA" w:rsidRDefault="00B85DBF" w:rsidP="008A1E68">
      <w:pPr>
        <w:pStyle w:val="BodyText"/>
        <w:numPr>
          <w:ilvl w:val="0"/>
          <w:numId w:val="72"/>
        </w:numPr>
        <w:shd w:val="clear" w:color="auto" w:fill="auto"/>
        <w:tabs>
          <w:tab w:val="left" w:pos="392"/>
        </w:tabs>
        <w:spacing w:line="276" w:lineRule="auto"/>
        <w:jc w:val="both"/>
        <w:rPr>
          <w:color w:val="auto"/>
        </w:rPr>
      </w:pPr>
      <w:r w:rsidRPr="00C81FEA">
        <w:rPr>
          <w:color w:val="auto"/>
        </w:rPr>
        <w:t>N</w:t>
      </w:r>
      <w:r w:rsidR="00AF6C0A" w:rsidRPr="00C81FEA">
        <w:rPr>
          <w:color w:val="auto"/>
        </w:rPr>
        <w:t>u este în măsură să furnizeze personalul de specialitate potrivit prevederilor Articolului 18</w:t>
      </w:r>
    </w:p>
    <w:p w14:paraId="25F2148E" w14:textId="77777777" w:rsidR="008D5B57" w:rsidRPr="00C81FEA" w:rsidRDefault="00AF6C0A" w:rsidP="008A1E68">
      <w:pPr>
        <w:pStyle w:val="BodyText"/>
        <w:shd w:val="clear" w:color="auto" w:fill="auto"/>
        <w:spacing w:line="276" w:lineRule="auto"/>
        <w:jc w:val="both"/>
        <w:rPr>
          <w:color w:val="auto"/>
        </w:rPr>
      </w:pPr>
      <w:r w:rsidRPr="00C81FEA">
        <w:rPr>
          <w:i/>
          <w:iCs/>
          <w:color w:val="auto"/>
        </w:rPr>
        <w:t>"înlocuirea personalului";</w:t>
      </w:r>
    </w:p>
    <w:p w14:paraId="530B4342" w14:textId="77777777" w:rsidR="008D5B57" w:rsidRPr="00C81FEA" w:rsidRDefault="00AF6C0A" w:rsidP="008A1E68">
      <w:pPr>
        <w:pStyle w:val="BodyText"/>
        <w:shd w:val="clear" w:color="auto" w:fill="auto"/>
        <w:spacing w:line="276" w:lineRule="auto"/>
        <w:jc w:val="both"/>
        <w:rPr>
          <w:color w:val="auto"/>
        </w:rPr>
      </w:pPr>
      <w:r w:rsidRPr="00C81FEA">
        <w:rPr>
          <w:b/>
          <w:bCs/>
          <w:color w:val="auto"/>
        </w:rPr>
        <w:t xml:space="preserve">(2) </w:t>
      </w:r>
      <w:r w:rsidRPr="00C81FEA">
        <w:rPr>
          <w:color w:val="auto"/>
        </w:rPr>
        <w:t>Dreptul Autorității Contractante de a rezilia contractul în conformitate cu prevederile articolului</w:t>
      </w:r>
    </w:p>
    <w:p w14:paraId="7220133D" w14:textId="77777777" w:rsidR="008D5B57" w:rsidRPr="00C81FEA" w:rsidRDefault="00AF6C0A" w:rsidP="008A1E68">
      <w:pPr>
        <w:pStyle w:val="BodyText"/>
        <w:numPr>
          <w:ilvl w:val="0"/>
          <w:numId w:val="73"/>
        </w:numPr>
        <w:shd w:val="clear" w:color="auto" w:fill="auto"/>
        <w:tabs>
          <w:tab w:val="left" w:pos="590"/>
        </w:tabs>
        <w:spacing w:line="276" w:lineRule="auto"/>
        <w:jc w:val="both"/>
        <w:rPr>
          <w:color w:val="auto"/>
        </w:rPr>
      </w:pPr>
      <w:r w:rsidRPr="00C81FEA">
        <w:rPr>
          <w:color w:val="auto"/>
        </w:rPr>
        <w:t xml:space="preserve">alin. (1) </w:t>
      </w:r>
      <w:r w:rsidRPr="00C81FEA">
        <w:rPr>
          <w:color w:val="auto"/>
          <w:lang w:val="en-US" w:eastAsia="en-US" w:bidi="en-US"/>
        </w:rPr>
        <w:t xml:space="preserve">lit </w:t>
      </w:r>
      <w:r w:rsidRPr="00C81FEA">
        <w:rPr>
          <w:color w:val="auto"/>
        </w:rPr>
        <w:t>o) se aplică și în cazul în care persoana condamnată printr-o hotărâre definitivă este membru al organului de administrare, de conducere sau de supraveghere al respectivului operator economic sau are putere de reprezentare, de decizie sau de control în cadrul acestuia.</w:t>
      </w:r>
    </w:p>
    <w:p w14:paraId="538F0A50" w14:textId="77777777" w:rsidR="008D5B57" w:rsidRPr="00C81FEA" w:rsidRDefault="00AF6C0A" w:rsidP="008A1E68">
      <w:pPr>
        <w:pStyle w:val="BodyText"/>
        <w:numPr>
          <w:ilvl w:val="0"/>
          <w:numId w:val="74"/>
        </w:numPr>
        <w:shd w:val="clear" w:color="auto" w:fill="auto"/>
        <w:tabs>
          <w:tab w:val="left" w:pos="551"/>
        </w:tabs>
        <w:spacing w:line="276" w:lineRule="auto"/>
        <w:jc w:val="both"/>
        <w:rPr>
          <w:color w:val="auto"/>
        </w:rPr>
      </w:pPr>
      <w:r w:rsidRPr="00C81FEA">
        <w:rPr>
          <w:color w:val="auto"/>
        </w:rPr>
        <w:t>Dreptul Autorității Contractante de a rezilia contractul în conformitate cu prevederile articolului</w:t>
      </w:r>
    </w:p>
    <w:p w14:paraId="318B8258" w14:textId="77777777" w:rsidR="008D5B57" w:rsidRPr="00C81FEA" w:rsidRDefault="00AF6C0A" w:rsidP="008A1E68">
      <w:pPr>
        <w:pStyle w:val="BodyText"/>
        <w:numPr>
          <w:ilvl w:val="0"/>
          <w:numId w:val="75"/>
        </w:numPr>
        <w:shd w:val="clear" w:color="auto" w:fill="auto"/>
        <w:tabs>
          <w:tab w:val="left" w:pos="590"/>
        </w:tabs>
        <w:spacing w:line="276" w:lineRule="auto"/>
        <w:jc w:val="both"/>
        <w:rPr>
          <w:color w:val="auto"/>
        </w:rPr>
      </w:pPr>
      <w:r w:rsidRPr="00C81FEA">
        <w:rPr>
          <w:color w:val="auto"/>
        </w:rPr>
        <w:t xml:space="preserve">alin. (1) </w:t>
      </w:r>
      <w:r w:rsidRPr="00C81FEA">
        <w:rPr>
          <w:color w:val="auto"/>
          <w:lang w:val="en-US" w:eastAsia="en-US" w:bidi="en-US"/>
        </w:rPr>
        <w:t xml:space="preserve">lit. </w:t>
      </w:r>
      <w:r w:rsidRPr="00C81FEA">
        <w:rPr>
          <w:color w:val="auto"/>
        </w:rPr>
        <w:t xml:space="preserve">f) sunt aplicabile și în situația în care Prestatorul sau una dintre persoanele prevăzute la articolul 32.3 alin. (2) sunt supuse unei proceduri judiciare de investigație în legătură cu săvârșirea uneia/unora dintre faptele prevăzute la articolul 32.3 alin. (1) </w:t>
      </w:r>
      <w:r w:rsidRPr="00C81FEA">
        <w:rPr>
          <w:color w:val="auto"/>
          <w:lang w:val="en-US" w:eastAsia="en-US" w:bidi="en-US"/>
        </w:rPr>
        <w:t xml:space="preserve">lit. </w:t>
      </w:r>
      <w:r w:rsidRPr="00C81FEA">
        <w:rPr>
          <w:color w:val="auto"/>
        </w:rPr>
        <w:t>o).</w:t>
      </w:r>
    </w:p>
    <w:p w14:paraId="5014374B" w14:textId="77777777" w:rsidR="008D5B57" w:rsidRPr="00C81FEA" w:rsidRDefault="00AF6C0A" w:rsidP="008A1E68">
      <w:pPr>
        <w:pStyle w:val="BodyText"/>
        <w:numPr>
          <w:ilvl w:val="0"/>
          <w:numId w:val="74"/>
        </w:numPr>
        <w:shd w:val="clear" w:color="auto" w:fill="auto"/>
        <w:tabs>
          <w:tab w:val="left" w:pos="551"/>
        </w:tabs>
        <w:spacing w:line="276" w:lineRule="auto"/>
        <w:jc w:val="both"/>
        <w:rPr>
          <w:color w:val="auto"/>
        </w:rPr>
      </w:pPr>
      <w:r w:rsidRPr="00C81FEA">
        <w:rPr>
          <w:color w:val="auto"/>
        </w:rPr>
        <w:t xml:space="preserve">In sensul dispozițiilor Articolului 32.3 (1) </w:t>
      </w:r>
      <w:r w:rsidRPr="00C81FEA">
        <w:rPr>
          <w:color w:val="auto"/>
          <w:lang w:val="en-US" w:eastAsia="en-US" w:bidi="en-US"/>
        </w:rPr>
        <w:t xml:space="preserve">lit </w:t>
      </w:r>
      <w:r w:rsidRPr="00C81FEA">
        <w:rPr>
          <w:color w:val="auto"/>
        </w:rPr>
        <w:t>d) se consideră încălcări grave ale obligațiilor contractuale, cu titlu exemplificativ, neexecutarea contractului, prestarea unor servicii care prezintă neconformități majore care le fac improprii utilizării conform destinației prevăzute în contract.</w:t>
      </w:r>
    </w:p>
    <w:p w14:paraId="329A2378" w14:textId="77777777" w:rsidR="008D5B57" w:rsidRPr="00C81FEA" w:rsidRDefault="00AF6C0A" w:rsidP="008A1E68">
      <w:pPr>
        <w:pStyle w:val="BodyText"/>
        <w:numPr>
          <w:ilvl w:val="0"/>
          <w:numId w:val="74"/>
        </w:numPr>
        <w:shd w:val="clear" w:color="auto" w:fill="auto"/>
        <w:tabs>
          <w:tab w:val="left" w:pos="551"/>
        </w:tabs>
        <w:spacing w:line="276" w:lineRule="auto"/>
        <w:jc w:val="both"/>
        <w:rPr>
          <w:color w:val="auto"/>
        </w:rPr>
      </w:pPr>
      <w:r w:rsidRPr="00C81FEA">
        <w:rPr>
          <w:color w:val="auto"/>
        </w:rPr>
        <w:t xml:space="preserve">Prin excepție de la dispozițiile Articolului 32.3 (1) </w:t>
      </w:r>
      <w:r w:rsidRPr="00C81FEA">
        <w:rPr>
          <w:color w:val="auto"/>
          <w:lang w:val="en-US" w:eastAsia="en-US" w:bidi="en-US"/>
        </w:rPr>
        <w:t xml:space="preserve">lit </w:t>
      </w:r>
      <w:r w:rsidRPr="00C81FEA">
        <w:rPr>
          <w:color w:val="auto"/>
        </w:rPr>
        <w:t>e), Autoritatea Contractantă își rezervă dreptul de nu rezilia contractul cu Prestatorul împotriva căruia s-a deschis procedura generală de insolvența, atunci când, pe baza informațiilor și/sau documentelor prezentate de Prestator, stabilește că acesta are capacitatea de a executa contractul de achiziție publică. Aceasta presupune că Prestatorul se află, fie în faza de observație și a adoptat măsurile necesare pentru a întocmi un plan de reorganizare fezabil, ce permite continuarea, de o manieră sustenabilă, a activității curente, fie este în cadrul fazei de reorganizare judiciară și respectă integral graficul de implementare a planului de reorganizare aprobat de instanță.</w:t>
      </w:r>
    </w:p>
    <w:p w14:paraId="5E4F89A9" w14:textId="77777777" w:rsidR="008D5B57" w:rsidRPr="00C81FEA" w:rsidRDefault="00AF6C0A" w:rsidP="008A1E68">
      <w:pPr>
        <w:pStyle w:val="BodyText"/>
        <w:numPr>
          <w:ilvl w:val="0"/>
          <w:numId w:val="74"/>
        </w:numPr>
        <w:shd w:val="clear" w:color="auto" w:fill="auto"/>
        <w:tabs>
          <w:tab w:val="left" w:pos="551"/>
        </w:tabs>
        <w:spacing w:line="276" w:lineRule="auto"/>
        <w:jc w:val="both"/>
        <w:rPr>
          <w:color w:val="auto"/>
        </w:rPr>
      </w:pPr>
      <w:r w:rsidRPr="00C81FEA">
        <w:rPr>
          <w:color w:val="auto"/>
        </w:rPr>
        <w:t>Punerea în întârziere a Prestatorului rezulta din simplul fapt al neexecutarii obligațiilor prevăzute în cadrul prezentului contract.</w:t>
      </w:r>
    </w:p>
    <w:p w14:paraId="2C60F4C8" w14:textId="77777777" w:rsidR="008D5B57" w:rsidRPr="00C81FEA" w:rsidRDefault="00AF6C0A" w:rsidP="008A1E68">
      <w:pPr>
        <w:pStyle w:val="BodyText"/>
        <w:numPr>
          <w:ilvl w:val="0"/>
          <w:numId w:val="74"/>
        </w:numPr>
        <w:shd w:val="clear" w:color="auto" w:fill="auto"/>
        <w:tabs>
          <w:tab w:val="left" w:pos="551"/>
        </w:tabs>
        <w:spacing w:line="276" w:lineRule="auto"/>
        <w:jc w:val="both"/>
        <w:rPr>
          <w:color w:val="auto"/>
        </w:rPr>
      </w:pPr>
      <w:r w:rsidRPr="00C81FEA">
        <w:rPr>
          <w:color w:val="auto"/>
        </w:rPr>
        <w:t>Prevederile prezentului contract în materia rezilierii contractului se vor completa de drept cu prevederile Noului Cod Civil în materie.</w:t>
      </w:r>
    </w:p>
    <w:p w14:paraId="1E9B7513" w14:textId="77777777" w:rsidR="008D5B57" w:rsidRPr="00C81FEA" w:rsidRDefault="00AF6C0A" w:rsidP="008A1E68">
      <w:pPr>
        <w:pStyle w:val="BodyText"/>
        <w:numPr>
          <w:ilvl w:val="0"/>
          <w:numId w:val="74"/>
        </w:numPr>
        <w:shd w:val="clear" w:color="auto" w:fill="auto"/>
        <w:tabs>
          <w:tab w:val="left" w:pos="551"/>
        </w:tabs>
        <w:spacing w:line="276" w:lineRule="auto"/>
        <w:jc w:val="both"/>
        <w:rPr>
          <w:color w:val="auto"/>
        </w:rPr>
      </w:pPr>
      <w:r w:rsidRPr="00C81FEA">
        <w:rPr>
          <w:color w:val="auto"/>
        </w:rPr>
        <w:t>De îndată ce va fi posibil, după momentul rezilierii, reprezentantul Autorității Contractante va certifica sumele cuvenite Prestatorului la data rezilierii.</w:t>
      </w:r>
    </w:p>
    <w:p w14:paraId="4CE71A44" w14:textId="77777777" w:rsidR="008D5B57" w:rsidRPr="00C81FEA" w:rsidRDefault="00AF6C0A" w:rsidP="008A1E68">
      <w:pPr>
        <w:pStyle w:val="BodyText"/>
        <w:numPr>
          <w:ilvl w:val="0"/>
          <w:numId w:val="74"/>
        </w:numPr>
        <w:shd w:val="clear" w:color="auto" w:fill="auto"/>
        <w:tabs>
          <w:tab w:val="left" w:pos="720"/>
        </w:tabs>
        <w:spacing w:line="276" w:lineRule="auto"/>
        <w:jc w:val="both"/>
        <w:rPr>
          <w:color w:val="auto"/>
        </w:rPr>
      </w:pPr>
      <w:r w:rsidRPr="00C81FEA">
        <w:rPr>
          <w:color w:val="auto"/>
        </w:rPr>
        <w:t>Dacă Autoritatea Contractantă reziliază Contractul, va fi îndreptățită să recupereze de la Prestator, fără a renunța la celelalte remedii la care este îndreptățită în baza Contractului, orice daună sau prejudiciu suferit.</w:t>
      </w:r>
    </w:p>
    <w:p w14:paraId="58E77DAA" w14:textId="77777777" w:rsidR="008D5B57" w:rsidRPr="00C81FEA" w:rsidRDefault="00AF6C0A" w:rsidP="008A1E68">
      <w:pPr>
        <w:pStyle w:val="BodyText"/>
        <w:numPr>
          <w:ilvl w:val="0"/>
          <w:numId w:val="74"/>
        </w:numPr>
        <w:shd w:val="clear" w:color="auto" w:fill="auto"/>
        <w:tabs>
          <w:tab w:val="left" w:pos="720"/>
        </w:tabs>
        <w:spacing w:after="260" w:line="276" w:lineRule="auto"/>
        <w:jc w:val="both"/>
        <w:rPr>
          <w:color w:val="auto"/>
        </w:rPr>
      </w:pPr>
      <w:r w:rsidRPr="00C81FEA">
        <w:rPr>
          <w:color w:val="auto"/>
        </w:rPr>
        <w:t>Fără a prejudicia nici un alt drept al sau potrivit Contractului, Autoritatea Contractantă este îndreptățită să execute întreaga valoare a garanției de bună execuție.</w:t>
      </w:r>
    </w:p>
    <w:p w14:paraId="43CCD03A" w14:textId="77777777" w:rsidR="008D5B57" w:rsidRPr="00C81FEA" w:rsidRDefault="00B85DBF" w:rsidP="008A1E68">
      <w:pPr>
        <w:pStyle w:val="Heading10"/>
        <w:keepNext/>
        <w:keepLines/>
        <w:shd w:val="clear" w:color="auto" w:fill="auto"/>
        <w:spacing w:line="276" w:lineRule="auto"/>
        <w:ind w:left="1640" w:hanging="1640"/>
        <w:jc w:val="both"/>
        <w:rPr>
          <w:color w:val="auto"/>
        </w:rPr>
      </w:pPr>
      <w:bookmarkStart w:id="72" w:name="bookmark78"/>
      <w:bookmarkStart w:id="73" w:name="bookmark79"/>
      <w:r w:rsidRPr="00C81FEA">
        <w:rPr>
          <w:color w:val="auto"/>
        </w:rPr>
        <w:t>Articolul 33 I</w:t>
      </w:r>
      <w:r w:rsidR="00AF6C0A" w:rsidRPr="00C81FEA">
        <w:rPr>
          <w:color w:val="auto"/>
        </w:rPr>
        <w:t>ncetarea contractului de către Autorita</w:t>
      </w:r>
      <w:r w:rsidR="00B100D4" w:rsidRPr="00C81FEA">
        <w:rPr>
          <w:color w:val="auto"/>
        </w:rPr>
        <w:t xml:space="preserve">tea Contractantă prin denunțare </w:t>
      </w:r>
      <w:r w:rsidR="00AF6C0A" w:rsidRPr="00C81FEA">
        <w:rPr>
          <w:color w:val="auto"/>
        </w:rPr>
        <w:t>unilaterală</w:t>
      </w:r>
      <w:bookmarkEnd w:id="72"/>
      <w:bookmarkEnd w:id="73"/>
    </w:p>
    <w:p w14:paraId="235D295F" w14:textId="77777777" w:rsidR="008D5B57" w:rsidRPr="00C81FEA" w:rsidRDefault="00AF6C0A" w:rsidP="008A1E68">
      <w:pPr>
        <w:pStyle w:val="BodyText"/>
        <w:numPr>
          <w:ilvl w:val="0"/>
          <w:numId w:val="76"/>
        </w:numPr>
        <w:shd w:val="clear" w:color="auto" w:fill="auto"/>
        <w:tabs>
          <w:tab w:val="left" w:pos="551"/>
        </w:tabs>
        <w:spacing w:line="276" w:lineRule="auto"/>
        <w:jc w:val="both"/>
        <w:rPr>
          <w:color w:val="auto"/>
        </w:rPr>
      </w:pPr>
      <w:r w:rsidRPr="00C81FEA">
        <w:rPr>
          <w:color w:val="auto"/>
        </w:rPr>
        <w:t>Autoritatea Contractantă își rezervă dreptul de a denunța unilateral contractul la apariția unor circumstanțe care nu au putut fi prevăzute la data încheierii Contractului și care conduc la modificarea clauzelor contractuale, în asa măsură incat îndeplinirea contractului respectiv ar fi contrara interesului public.</w:t>
      </w:r>
    </w:p>
    <w:p w14:paraId="4808F55B" w14:textId="77777777" w:rsidR="008D5B57" w:rsidRPr="00C81FEA" w:rsidRDefault="00AF6C0A" w:rsidP="008A1E68">
      <w:pPr>
        <w:pStyle w:val="BodyText"/>
        <w:numPr>
          <w:ilvl w:val="0"/>
          <w:numId w:val="76"/>
        </w:numPr>
        <w:shd w:val="clear" w:color="auto" w:fill="auto"/>
        <w:tabs>
          <w:tab w:val="left" w:pos="551"/>
        </w:tabs>
        <w:spacing w:line="276" w:lineRule="auto"/>
        <w:jc w:val="both"/>
        <w:rPr>
          <w:color w:val="auto"/>
        </w:rPr>
      </w:pPr>
      <w:r w:rsidRPr="00C81FEA">
        <w:rPr>
          <w:color w:val="auto"/>
        </w:rPr>
        <w:t>Autoritatea Contractantă are dreptul de a denunța unilateral prezentul contract și în situația în care alocarea resurselor financiare a fost sistata/modificata.</w:t>
      </w:r>
    </w:p>
    <w:p w14:paraId="1AB987B7" w14:textId="77777777" w:rsidR="008D5B57" w:rsidRPr="00C81FEA" w:rsidRDefault="00B85DBF" w:rsidP="008A1E68">
      <w:pPr>
        <w:pStyle w:val="BodyText"/>
        <w:numPr>
          <w:ilvl w:val="0"/>
          <w:numId w:val="76"/>
        </w:numPr>
        <w:shd w:val="clear" w:color="auto" w:fill="auto"/>
        <w:tabs>
          <w:tab w:val="left" w:pos="551"/>
        </w:tabs>
        <w:spacing w:line="276" w:lineRule="auto"/>
        <w:jc w:val="both"/>
        <w:rPr>
          <w:color w:val="auto"/>
        </w:rPr>
      </w:pPr>
      <w:r w:rsidRPr="00C81FEA">
        <w:rPr>
          <w:color w:val="auto"/>
        </w:rPr>
        <w:lastRenderedPageBreak/>
        <w:t>I</w:t>
      </w:r>
      <w:r w:rsidR="00AF6C0A" w:rsidRPr="00C81FEA">
        <w:rPr>
          <w:color w:val="auto"/>
        </w:rPr>
        <w:t>n cazul prevăzut la Articolul 33.1, Articolul 33.2 Prestatorul are dreptul de a pretinde numai plata corespunzătoare pentru partea din contract îndeplinita pana la data denunțării unilaterale a contractului, fara a putea solicita daune interese.</w:t>
      </w:r>
    </w:p>
    <w:p w14:paraId="5A984149" w14:textId="77777777" w:rsidR="008D5B57" w:rsidRPr="00C81FEA" w:rsidRDefault="00AF6C0A" w:rsidP="008A1E68">
      <w:pPr>
        <w:pStyle w:val="BodyText"/>
        <w:numPr>
          <w:ilvl w:val="0"/>
          <w:numId w:val="76"/>
        </w:numPr>
        <w:shd w:val="clear" w:color="auto" w:fill="auto"/>
        <w:tabs>
          <w:tab w:val="left" w:pos="551"/>
        </w:tabs>
        <w:spacing w:line="276" w:lineRule="auto"/>
        <w:jc w:val="both"/>
        <w:rPr>
          <w:color w:val="auto"/>
        </w:rPr>
      </w:pPr>
      <w:r w:rsidRPr="00C81FEA">
        <w:rPr>
          <w:color w:val="auto"/>
        </w:rPr>
        <w:t xml:space="preserve">Orice modificare a contractului de achiziție publică în cursul perioadei sale de valabilitate altfel decât în cazurile și condițiile prevăzute la </w:t>
      </w:r>
      <w:r w:rsidRPr="00C81FEA">
        <w:rPr>
          <w:color w:val="auto"/>
          <w:lang w:val="en-US" w:eastAsia="en-US" w:bidi="en-US"/>
        </w:rPr>
        <w:t xml:space="preserve">art. </w:t>
      </w:r>
      <w:r w:rsidRPr="00C81FEA">
        <w:rPr>
          <w:color w:val="auto"/>
        </w:rPr>
        <w:t>221 din Legea privind achizițiile publice nr. 98/2016 cu modificările si completările ulterioare se realizează prin organizarea unei noi proceduri de atribuire, în conformitate cu dispozițiile Legii privind achizițiile publice nr. 98/2016, cu modificările si completările ulterioare. în situația nerespectării dispozițiilor Articolului 33.5 din prezentul contract, Autoritatea Contractantă are dreptul de a denunța unilateral contractul.</w:t>
      </w:r>
    </w:p>
    <w:p w14:paraId="1E0D6424" w14:textId="77777777" w:rsidR="008D5B57" w:rsidRPr="00C81FEA" w:rsidRDefault="00AF6C0A" w:rsidP="008A1E68">
      <w:pPr>
        <w:pStyle w:val="BodyText"/>
        <w:numPr>
          <w:ilvl w:val="0"/>
          <w:numId w:val="76"/>
        </w:numPr>
        <w:shd w:val="clear" w:color="auto" w:fill="auto"/>
        <w:tabs>
          <w:tab w:val="left" w:pos="551"/>
        </w:tabs>
        <w:spacing w:line="276" w:lineRule="auto"/>
        <w:jc w:val="both"/>
        <w:rPr>
          <w:color w:val="auto"/>
        </w:rPr>
      </w:pPr>
      <w:r w:rsidRPr="00C81FEA">
        <w:rPr>
          <w:color w:val="auto"/>
        </w:rPr>
        <w:t>Fără a aduce atingere dispozițiilor dreptului comun privind încetarea contractelor sau dreptului Autorității Contractante de a solicita constatarea nulității absolute a contractului, în conformitate cu dispozițiile dreptului comun, Autoritatea contractanta are dreptul de a denunța unilateral contractul în perioada de valabilitate a acestuia și în una dintre următoarele situații:</w:t>
      </w:r>
    </w:p>
    <w:p w14:paraId="02C76BA9" w14:textId="77777777" w:rsidR="008D5B57" w:rsidRPr="00C81FEA" w:rsidRDefault="00AF6C0A" w:rsidP="008A1E68">
      <w:pPr>
        <w:pStyle w:val="BodyText"/>
        <w:numPr>
          <w:ilvl w:val="0"/>
          <w:numId w:val="77"/>
        </w:numPr>
        <w:shd w:val="clear" w:color="auto" w:fill="auto"/>
        <w:tabs>
          <w:tab w:val="left" w:pos="324"/>
        </w:tabs>
        <w:spacing w:line="276" w:lineRule="auto"/>
        <w:jc w:val="both"/>
        <w:rPr>
          <w:color w:val="auto"/>
        </w:rPr>
      </w:pPr>
      <w:r w:rsidRPr="00C81FEA">
        <w:rPr>
          <w:color w:val="auto"/>
        </w:rPr>
        <w:t xml:space="preserve">Prestatorul se afla, la momentul atribuirii contractului, în una dintre situațiile care ar fi determinat excluderea sa din procedura de atribuire potrivit </w:t>
      </w:r>
      <w:r w:rsidRPr="00C81FEA">
        <w:rPr>
          <w:color w:val="auto"/>
          <w:lang w:val="en-US" w:eastAsia="en-US" w:bidi="en-US"/>
        </w:rPr>
        <w:t xml:space="preserve">art. </w:t>
      </w:r>
      <w:r w:rsidRPr="00C81FEA">
        <w:rPr>
          <w:color w:val="auto"/>
        </w:rPr>
        <w:t>164-167 din Legea privind achizițiile publice nr. 98/2016;</w:t>
      </w:r>
    </w:p>
    <w:p w14:paraId="3779D6CF" w14:textId="77777777" w:rsidR="008D5B57" w:rsidRPr="00C81FEA" w:rsidRDefault="00B85DBF" w:rsidP="008A1E68">
      <w:pPr>
        <w:pStyle w:val="BodyText"/>
        <w:numPr>
          <w:ilvl w:val="0"/>
          <w:numId w:val="77"/>
        </w:numPr>
        <w:shd w:val="clear" w:color="auto" w:fill="auto"/>
        <w:tabs>
          <w:tab w:val="left" w:pos="331"/>
        </w:tabs>
        <w:spacing w:line="276" w:lineRule="auto"/>
        <w:jc w:val="both"/>
        <w:rPr>
          <w:color w:val="auto"/>
        </w:rPr>
      </w:pPr>
      <w:r w:rsidRPr="00C81FEA">
        <w:rPr>
          <w:color w:val="auto"/>
        </w:rPr>
        <w:t>C</w:t>
      </w:r>
      <w:r w:rsidR="00AF6C0A" w:rsidRPr="00C81FEA">
        <w:rPr>
          <w:color w:val="auto"/>
        </w:rPr>
        <w:t>ontractul nu ar fi trebuit să fie atribuit prestatorului respectiv, având în vedere o încălcare gravă a obligațiilor care rezultă din legislația europeană relevantă și care a fost constatată printr-o decizie a Curții de Justiție a Uniunii Europene.</w:t>
      </w:r>
    </w:p>
    <w:p w14:paraId="5832A7AE" w14:textId="77777777" w:rsidR="008D5B57" w:rsidRPr="00C81FEA" w:rsidRDefault="00AF6C0A" w:rsidP="008A1E68">
      <w:pPr>
        <w:pStyle w:val="BodyText"/>
        <w:numPr>
          <w:ilvl w:val="0"/>
          <w:numId w:val="76"/>
        </w:numPr>
        <w:shd w:val="clear" w:color="auto" w:fill="auto"/>
        <w:tabs>
          <w:tab w:val="left" w:pos="550"/>
        </w:tabs>
        <w:spacing w:after="240" w:line="276" w:lineRule="auto"/>
        <w:jc w:val="both"/>
        <w:rPr>
          <w:color w:val="auto"/>
        </w:rPr>
      </w:pPr>
      <w:r w:rsidRPr="00C81FEA">
        <w:rPr>
          <w:color w:val="auto"/>
        </w:rPr>
        <w:t xml:space="preserve">In situația în care Prestatorul cu care a fost incheiat prezentul contract este înlocuit de un nou Prestator, la încetarea anticipată a contractului de achiziție publică Prestatorul </w:t>
      </w:r>
      <w:r w:rsidRPr="00C81FEA">
        <w:rPr>
          <w:color w:val="auto"/>
          <w:lang w:val="en-US" w:eastAsia="en-US" w:bidi="en-US"/>
        </w:rPr>
        <w:t xml:space="preserve">initial </w:t>
      </w:r>
      <w:r w:rsidRPr="00C81FEA">
        <w:rPr>
          <w:color w:val="auto"/>
        </w:rPr>
        <w:t>cesionează Autorității Contractante contractele încheiate cu subcontractanții acestuia.</w:t>
      </w:r>
    </w:p>
    <w:p w14:paraId="2A579EF2" w14:textId="77777777" w:rsidR="008D5B57" w:rsidRPr="00C81FEA" w:rsidRDefault="00AF6C0A" w:rsidP="008A1E68">
      <w:pPr>
        <w:pStyle w:val="Heading10"/>
        <w:keepNext/>
        <w:keepLines/>
        <w:shd w:val="clear" w:color="auto" w:fill="auto"/>
        <w:spacing w:after="240" w:line="276" w:lineRule="auto"/>
        <w:jc w:val="both"/>
        <w:rPr>
          <w:color w:val="auto"/>
        </w:rPr>
      </w:pPr>
      <w:bookmarkStart w:id="74" w:name="bookmark80"/>
      <w:bookmarkStart w:id="75" w:name="bookmark81"/>
      <w:r w:rsidRPr="00C81FEA">
        <w:rPr>
          <w:color w:val="auto"/>
        </w:rPr>
        <w:t>Articolul 34 Rezilierea Contractului din inițiativa Prestatorului</w:t>
      </w:r>
      <w:bookmarkEnd w:id="74"/>
      <w:bookmarkEnd w:id="75"/>
    </w:p>
    <w:p w14:paraId="7E79707E" w14:textId="77777777" w:rsidR="008D5B57" w:rsidRPr="00C81FEA" w:rsidRDefault="00B85DBF" w:rsidP="008A1E68">
      <w:pPr>
        <w:pStyle w:val="BodyText"/>
        <w:numPr>
          <w:ilvl w:val="0"/>
          <w:numId w:val="78"/>
        </w:numPr>
        <w:shd w:val="clear" w:color="auto" w:fill="auto"/>
        <w:tabs>
          <w:tab w:val="left" w:pos="547"/>
        </w:tabs>
        <w:spacing w:line="276" w:lineRule="auto"/>
        <w:jc w:val="both"/>
        <w:rPr>
          <w:color w:val="auto"/>
        </w:rPr>
      </w:pPr>
      <w:r w:rsidRPr="00C81FEA">
        <w:rPr>
          <w:color w:val="auto"/>
        </w:rPr>
        <w:t>I</w:t>
      </w:r>
      <w:r w:rsidR="00AF6C0A" w:rsidRPr="00C81FEA">
        <w:rPr>
          <w:color w:val="auto"/>
        </w:rPr>
        <w:t>n urma unui preaviz de 45 zile acordat Autorității Contractante, Prestatorul poate solicita rezilierea Contractului în următoarele condiții:</w:t>
      </w:r>
    </w:p>
    <w:p w14:paraId="13DD9606" w14:textId="77777777" w:rsidR="008D5B57" w:rsidRPr="00C81FEA" w:rsidRDefault="00AF6C0A" w:rsidP="008A1E68">
      <w:pPr>
        <w:pStyle w:val="BodyText"/>
        <w:numPr>
          <w:ilvl w:val="0"/>
          <w:numId w:val="79"/>
        </w:numPr>
        <w:shd w:val="clear" w:color="auto" w:fill="auto"/>
        <w:tabs>
          <w:tab w:val="left" w:pos="324"/>
        </w:tabs>
        <w:spacing w:line="276" w:lineRule="auto"/>
        <w:jc w:val="both"/>
        <w:rPr>
          <w:color w:val="auto"/>
        </w:rPr>
      </w:pPr>
      <w:r w:rsidRPr="00C81FEA">
        <w:rPr>
          <w:color w:val="auto"/>
        </w:rPr>
        <w:t>dacă Autoritatea Contractantă suspendă derularea contractului pentru mai mult de 6 luni pentru motive nespecificate în Contract sau independente de culpa Prestatorului;</w:t>
      </w:r>
    </w:p>
    <w:p w14:paraId="36D12E96" w14:textId="77777777" w:rsidR="008D5B57" w:rsidRPr="00C81FEA" w:rsidRDefault="00AF6C0A" w:rsidP="008A1E68">
      <w:pPr>
        <w:pStyle w:val="BodyText"/>
        <w:numPr>
          <w:ilvl w:val="0"/>
          <w:numId w:val="79"/>
        </w:numPr>
        <w:shd w:val="clear" w:color="auto" w:fill="auto"/>
        <w:tabs>
          <w:tab w:val="left" w:pos="331"/>
        </w:tabs>
        <w:spacing w:line="276" w:lineRule="auto"/>
        <w:jc w:val="both"/>
        <w:rPr>
          <w:color w:val="auto"/>
        </w:rPr>
      </w:pPr>
      <w:r w:rsidRPr="00C81FEA">
        <w:rPr>
          <w:color w:val="auto"/>
        </w:rPr>
        <w:t xml:space="preserve">dacă Autoritatea Contractantă suspenda derularea contractului mai mult de 12 luni pentru motivele specificate la Articolul 28 </w:t>
      </w:r>
      <w:r w:rsidRPr="00C81FEA">
        <w:rPr>
          <w:i/>
          <w:iCs/>
          <w:color w:val="auto"/>
        </w:rPr>
        <w:t>"Suspendarea Contractului de Servicii"</w:t>
      </w:r>
      <w:r w:rsidRPr="00C81FEA">
        <w:rPr>
          <w:color w:val="auto"/>
        </w:rPr>
        <w:t xml:space="preserve"> și Articolul 35 </w:t>
      </w:r>
      <w:r w:rsidRPr="00C81FEA">
        <w:rPr>
          <w:i/>
          <w:iCs/>
          <w:color w:val="auto"/>
        </w:rPr>
        <w:t>"Forța majoră și caz fortuit".</w:t>
      </w:r>
    </w:p>
    <w:p w14:paraId="11F4F222" w14:textId="77777777" w:rsidR="008D5B57" w:rsidRPr="00C81FEA" w:rsidRDefault="00AF6C0A" w:rsidP="008A1E68">
      <w:pPr>
        <w:pStyle w:val="BodyText"/>
        <w:numPr>
          <w:ilvl w:val="0"/>
          <w:numId w:val="78"/>
        </w:numPr>
        <w:shd w:val="clear" w:color="auto" w:fill="auto"/>
        <w:tabs>
          <w:tab w:val="left" w:pos="547"/>
        </w:tabs>
        <w:spacing w:line="276" w:lineRule="auto"/>
        <w:jc w:val="both"/>
        <w:rPr>
          <w:color w:val="auto"/>
        </w:rPr>
      </w:pPr>
      <w:r w:rsidRPr="00C81FEA">
        <w:rPr>
          <w:color w:val="auto"/>
        </w:rPr>
        <w:t>Rezilierea nu va afecta niciun alt drept al Autorității Contractante sau al Prestatorului dobândit în temeiul Contractului.</w:t>
      </w:r>
    </w:p>
    <w:p w14:paraId="7CF9BA52" w14:textId="77777777" w:rsidR="008D5B57" w:rsidRPr="00C81FEA" w:rsidRDefault="00B85DBF" w:rsidP="008A1E68">
      <w:pPr>
        <w:pStyle w:val="BodyText"/>
        <w:numPr>
          <w:ilvl w:val="0"/>
          <w:numId w:val="78"/>
        </w:numPr>
        <w:shd w:val="clear" w:color="auto" w:fill="auto"/>
        <w:tabs>
          <w:tab w:val="left" w:pos="547"/>
        </w:tabs>
        <w:spacing w:after="240" w:line="276" w:lineRule="auto"/>
        <w:jc w:val="both"/>
        <w:rPr>
          <w:color w:val="auto"/>
        </w:rPr>
      </w:pPr>
      <w:r w:rsidRPr="00C81FEA">
        <w:rPr>
          <w:color w:val="auto"/>
        </w:rPr>
        <w:t>I</w:t>
      </w:r>
      <w:r w:rsidR="00AF6C0A" w:rsidRPr="00C81FEA">
        <w:rPr>
          <w:color w:val="auto"/>
        </w:rPr>
        <w:t>n eventualitatea unei asemenea rezilieri, Prestatorul poate solicita în contradictoriu cu Autoritatea Contractantă despăgubiri pentru pierderile sau prejudiciul suferit și probat ca urmare a neexecutarii în întregime a prezentului Contract, cu excepția cazului în care suspendarea care a stat la baza rezilierii se datorează lipsei alocării financiare sau unei situații imprevizibile care nu a putut fi prevăzută la încheierea contractului. Această despăgubire nu va putea avea un cuantum care să conducă la depășirea plăților efectuate în baza Contractului. Solicitarea trebuie să fie făcută în conformitate cu dispozițiile legale române.</w:t>
      </w:r>
    </w:p>
    <w:p w14:paraId="136DCFEE" w14:textId="77777777" w:rsidR="008D5B57" w:rsidRPr="00C81FEA" w:rsidRDefault="00AF6C0A" w:rsidP="008A1E68">
      <w:pPr>
        <w:pStyle w:val="Heading10"/>
        <w:keepNext/>
        <w:keepLines/>
        <w:shd w:val="clear" w:color="auto" w:fill="auto"/>
        <w:spacing w:after="240" w:line="276" w:lineRule="auto"/>
        <w:jc w:val="both"/>
        <w:rPr>
          <w:color w:val="auto"/>
        </w:rPr>
      </w:pPr>
      <w:bookmarkStart w:id="76" w:name="bookmark82"/>
      <w:bookmarkStart w:id="77" w:name="bookmark83"/>
      <w:r w:rsidRPr="00C81FEA">
        <w:rPr>
          <w:color w:val="auto"/>
        </w:rPr>
        <w:t>Articolul 35 Forța majoră și cazul fortuit</w:t>
      </w:r>
      <w:bookmarkEnd w:id="76"/>
      <w:bookmarkEnd w:id="77"/>
    </w:p>
    <w:p w14:paraId="76CEA5EA" w14:textId="77777777" w:rsidR="008D5B57" w:rsidRPr="00C81FEA" w:rsidRDefault="00AF6C0A" w:rsidP="008A1E68">
      <w:pPr>
        <w:pStyle w:val="BodyText"/>
        <w:numPr>
          <w:ilvl w:val="0"/>
          <w:numId w:val="80"/>
        </w:numPr>
        <w:shd w:val="clear" w:color="auto" w:fill="auto"/>
        <w:tabs>
          <w:tab w:val="left" w:pos="547"/>
        </w:tabs>
        <w:spacing w:line="276" w:lineRule="auto"/>
        <w:jc w:val="both"/>
        <w:rPr>
          <w:color w:val="auto"/>
        </w:rPr>
      </w:pPr>
      <w:r w:rsidRPr="00C81FEA">
        <w:rPr>
          <w:color w:val="auto"/>
        </w:rPr>
        <w:t>Forța majora exonerează părțile contractante de îndeplinirea obligațiilor asumate prin prezentul contract, pe toata perioada în care aceasta actioneaza. Forța majora este constatata de o autoritate competenta.</w:t>
      </w:r>
    </w:p>
    <w:p w14:paraId="70BFF4A5" w14:textId="77777777" w:rsidR="008D5B57" w:rsidRPr="00C81FEA" w:rsidRDefault="00AF6C0A" w:rsidP="008A1E68">
      <w:pPr>
        <w:pStyle w:val="BodyText"/>
        <w:numPr>
          <w:ilvl w:val="0"/>
          <w:numId w:val="80"/>
        </w:numPr>
        <w:shd w:val="clear" w:color="auto" w:fill="auto"/>
        <w:tabs>
          <w:tab w:val="left" w:pos="550"/>
        </w:tabs>
        <w:spacing w:line="276" w:lineRule="auto"/>
        <w:jc w:val="both"/>
        <w:rPr>
          <w:color w:val="auto"/>
        </w:rPr>
      </w:pPr>
      <w:r w:rsidRPr="00C81FEA">
        <w:rPr>
          <w:color w:val="auto"/>
        </w:rPr>
        <w:t xml:space="preserve">Termenul </w:t>
      </w:r>
      <w:r w:rsidRPr="00C81FEA">
        <w:rPr>
          <w:i/>
          <w:iCs/>
          <w:color w:val="auto"/>
        </w:rPr>
        <w:t>„forță majoră”</w:t>
      </w:r>
      <w:r w:rsidRPr="00C81FEA">
        <w:rPr>
          <w:color w:val="auto"/>
        </w:rPr>
        <w:t xml:space="preserve"> utilizat în Contract va însemna calamități naturale, greve spontane, </w:t>
      </w:r>
      <w:r w:rsidRPr="00C81FEA">
        <w:rPr>
          <w:color w:val="auto"/>
        </w:rPr>
        <w:lastRenderedPageBreak/>
        <w:t>războaie, cutremure, furtuni, inundații, și orice alte evenimente similare imprevizibile, externe, absolut invincibile și inevitabile, survenite ulterior încheierii contractului.</w:t>
      </w:r>
    </w:p>
    <w:p w14:paraId="0F195ADA" w14:textId="77777777" w:rsidR="008D5B57" w:rsidRPr="00C81FEA" w:rsidRDefault="00B85DBF" w:rsidP="008A1E68">
      <w:pPr>
        <w:pStyle w:val="BodyText"/>
        <w:numPr>
          <w:ilvl w:val="0"/>
          <w:numId w:val="80"/>
        </w:numPr>
        <w:shd w:val="clear" w:color="auto" w:fill="auto"/>
        <w:tabs>
          <w:tab w:val="left" w:pos="550"/>
        </w:tabs>
        <w:spacing w:line="276" w:lineRule="auto"/>
        <w:jc w:val="both"/>
        <w:rPr>
          <w:color w:val="auto"/>
        </w:rPr>
      </w:pPr>
      <w:r w:rsidRPr="00C81FEA">
        <w:rPr>
          <w:color w:val="auto"/>
        </w:rPr>
        <w:t>I</w:t>
      </w:r>
      <w:r w:rsidR="00AF6C0A" w:rsidRPr="00C81FEA">
        <w:rPr>
          <w:color w:val="auto"/>
        </w:rPr>
        <w:t>ndeplinirea contractului va fi suspendată în perioada de acțiune a forței majore, dar fără a prejudicia drepturile ce li se cuveneau Părților până la apariția acesteia.</w:t>
      </w:r>
    </w:p>
    <w:p w14:paraId="5ABF08E1" w14:textId="77777777" w:rsidR="008D5B57" w:rsidRPr="00C81FEA" w:rsidRDefault="00AF6C0A" w:rsidP="008A1E68">
      <w:pPr>
        <w:pStyle w:val="BodyText"/>
        <w:numPr>
          <w:ilvl w:val="0"/>
          <w:numId w:val="80"/>
        </w:numPr>
        <w:shd w:val="clear" w:color="auto" w:fill="auto"/>
        <w:tabs>
          <w:tab w:val="left" w:pos="550"/>
        </w:tabs>
        <w:spacing w:line="276" w:lineRule="auto"/>
        <w:jc w:val="both"/>
        <w:rPr>
          <w:color w:val="auto"/>
        </w:rPr>
      </w:pPr>
      <w:r w:rsidRPr="00C81FEA">
        <w:rPr>
          <w:color w:val="auto"/>
        </w:rPr>
        <w:t>Partea contractantă care invocă forța majoră are obligația de a notifica celeilalte Părți, imediat și în mod complet, producerea acesteia și să ia orice măsuri care îi stau la dispoziție în vederea limitării consecințelor.</w:t>
      </w:r>
    </w:p>
    <w:p w14:paraId="6DC4759B" w14:textId="77777777" w:rsidR="008D5B57" w:rsidRPr="00C81FEA" w:rsidRDefault="00AF6C0A" w:rsidP="008A1E68">
      <w:pPr>
        <w:pStyle w:val="BodyText"/>
        <w:numPr>
          <w:ilvl w:val="0"/>
          <w:numId w:val="80"/>
        </w:numPr>
        <w:shd w:val="clear" w:color="auto" w:fill="auto"/>
        <w:tabs>
          <w:tab w:val="left" w:pos="550"/>
        </w:tabs>
        <w:spacing w:line="276" w:lineRule="auto"/>
        <w:jc w:val="both"/>
        <w:rPr>
          <w:color w:val="auto"/>
        </w:rPr>
      </w:pPr>
      <w:r w:rsidRPr="00C81FEA">
        <w:rPr>
          <w:color w:val="auto"/>
        </w:rPr>
        <w:t>Partea contractantă care invocă forța majoră are obligația de a notifica celeilalte Părți încetarea cauzei acesteia, în maximum 10 zile de la încetare.</w:t>
      </w:r>
    </w:p>
    <w:p w14:paraId="24E09B4B" w14:textId="77777777" w:rsidR="008D5B57" w:rsidRPr="00C81FEA" w:rsidRDefault="00AF6C0A" w:rsidP="008A1E68">
      <w:pPr>
        <w:pStyle w:val="BodyText"/>
        <w:numPr>
          <w:ilvl w:val="0"/>
          <w:numId w:val="80"/>
        </w:numPr>
        <w:shd w:val="clear" w:color="auto" w:fill="auto"/>
        <w:tabs>
          <w:tab w:val="left" w:pos="554"/>
        </w:tabs>
        <w:spacing w:line="276" w:lineRule="auto"/>
        <w:jc w:val="both"/>
        <w:rPr>
          <w:color w:val="auto"/>
        </w:rPr>
      </w:pPr>
      <w:r w:rsidRPr="00C81FEA">
        <w:rPr>
          <w:color w:val="auto"/>
        </w:rPr>
        <w:t>Daca forța majoră acționează sau se estimează că va acționa o perioada mai mare de 3 luni, fiecare parte va avea dreptul să notifice celeilalte Părți încetarea de plin drept a prezentului contract, fără ca vreuna din Părți să poată pretinde celeilalte daune - interese.</w:t>
      </w:r>
    </w:p>
    <w:p w14:paraId="57B259F2" w14:textId="77777777" w:rsidR="008D5B57" w:rsidRPr="00C81FEA" w:rsidRDefault="00AF6C0A" w:rsidP="008A1E68">
      <w:pPr>
        <w:pStyle w:val="BodyText"/>
        <w:numPr>
          <w:ilvl w:val="0"/>
          <w:numId w:val="80"/>
        </w:numPr>
        <w:shd w:val="clear" w:color="auto" w:fill="auto"/>
        <w:tabs>
          <w:tab w:val="left" w:pos="554"/>
        </w:tabs>
        <w:spacing w:after="240" w:line="276" w:lineRule="auto"/>
        <w:jc w:val="both"/>
        <w:rPr>
          <w:color w:val="auto"/>
        </w:rPr>
      </w:pPr>
      <w:r w:rsidRPr="00C81FEA">
        <w:rPr>
          <w:color w:val="auto"/>
        </w:rPr>
        <w:t>Dacă, potrivit legii, debitorul este exonerat de răspundere contractuală pentru caz fortuit, el este, de asemenea, exonerat și în caz de forță majoră.</w:t>
      </w:r>
    </w:p>
    <w:p w14:paraId="7031809D" w14:textId="77777777" w:rsidR="008D5B57" w:rsidRPr="00C81FEA" w:rsidRDefault="00AF6C0A" w:rsidP="008A1E68">
      <w:pPr>
        <w:pStyle w:val="Heading10"/>
        <w:keepNext/>
        <w:keepLines/>
        <w:shd w:val="clear" w:color="auto" w:fill="auto"/>
        <w:spacing w:after="240" w:line="276" w:lineRule="auto"/>
        <w:jc w:val="both"/>
        <w:rPr>
          <w:color w:val="auto"/>
        </w:rPr>
      </w:pPr>
      <w:bookmarkStart w:id="78" w:name="bookmark84"/>
      <w:bookmarkStart w:id="79" w:name="bookmark85"/>
      <w:r w:rsidRPr="00C81FEA">
        <w:rPr>
          <w:color w:val="auto"/>
        </w:rPr>
        <w:t>Articolul 36 Soluționarea litigiilor</w:t>
      </w:r>
      <w:bookmarkEnd w:id="78"/>
      <w:bookmarkEnd w:id="79"/>
    </w:p>
    <w:p w14:paraId="361FEFDC" w14:textId="77777777" w:rsidR="008D5B57" w:rsidRPr="00C81FEA" w:rsidRDefault="00AF6C0A" w:rsidP="008A1E68">
      <w:pPr>
        <w:pStyle w:val="BodyText"/>
        <w:numPr>
          <w:ilvl w:val="0"/>
          <w:numId w:val="81"/>
        </w:numPr>
        <w:shd w:val="clear" w:color="auto" w:fill="auto"/>
        <w:tabs>
          <w:tab w:val="left" w:pos="547"/>
        </w:tabs>
        <w:spacing w:line="276" w:lineRule="auto"/>
        <w:jc w:val="both"/>
        <w:rPr>
          <w:color w:val="auto"/>
        </w:rPr>
      </w:pPr>
      <w:r w:rsidRPr="00C81FEA">
        <w:rPr>
          <w:color w:val="auto"/>
        </w:rPr>
        <w:t>Autoritatea Contractantă și Prestatorul vor depune toate eforturile pentru rezolvarea pe cale amiabila, prin tratative directe, a oricărui litigiu care a aparut intre aceștia în cadrul sau în legătură cu indeplinirea Contractului.</w:t>
      </w:r>
    </w:p>
    <w:p w14:paraId="0241A943" w14:textId="77777777" w:rsidR="008D5B57" w:rsidRPr="00C81FEA" w:rsidRDefault="00AF6C0A" w:rsidP="008A1E68">
      <w:pPr>
        <w:pStyle w:val="BodyText"/>
        <w:numPr>
          <w:ilvl w:val="0"/>
          <w:numId w:val="81"/>
        </w:numPr>
        <w:shd w:val="clear" w:color="auto" w:fill="auto"/>
        <w:tabs>
          <w:tab w:val="left" w:pos="540"/>
        </w:tabs>
        <w:spacing w:line="276" w:lineRule="auto"/>
        <w:jc w:val="both"/>
        <w:rPr>
          <w:color w:val="auto"/>
        </w:rPr>
      </w:pPr>
      <w:r w:rsidRPr="00C81FEA">
        <w:rPr>
          <w:color w:val="auto"/>
        </w:rPr>
        <w:t xml:space="preserve">Daca, după 10 zile de la inceperea acestor tratative, dar nu mai târziu de 15 zile de la momentul apariției evenimentului care a generat litigiul, Autoritatea Contractantă și Prestatorul nu reusesc sa rezolve pe cale amiabila litigiul aparut intre acestea în cadrul sau în legătură cu indeplinirea Contractului, oricare dintre </w:t>
      </w:r>
      <w:r w:rsidRPr="00C81FEA">
        <w:rPr>
          <w:color w:val="auto"/>
          <w:lang w:val="en-US" w:eastAsia="en-US" w:bidi="en-US"/>
        </w:rPr>
        <w:t xml:space="preserve">parti </w:t>
      </w:r>
      <w:r w:rsidRPr="00C81FEA">
        <w:rPr>
          <w:color w:val="auto"/>
        </w:rPr>
        <w:t>poate solicita ca litigiul sa fie soluționat de către instanța civila de drept comun in circumscripția careia se afla sediul Autorității Contractante.</w:t>
      </w:r>
    </w:p>
    <w:p w14:paraId="2C0716C1" w14:textId="77777777" w:rsidR="008D5B57" w:rsidRPr="00C81FEA" w:rsidRDefault="00AF6C0A" w:rsidP="008A1E68">
      <w:pPr>
        <w:pStyle w:val="BodyText"/>
        <w:numPr>
          <w:ilvl w:val="0"/>
          <w:numId w:val="81"/>
        </w:numPr>
        <w:shd w:val="clear" w:color="auto" w:fill="auto"/>
        <w:tabs>
          <w:tab w:val="left" w:pos="540"/>
        </w:tabs>
        <w:spacing w:after="260" w:line="276" w:lineRule="auto"/>
        <w:jc w:val="both"/>
        <w:rPr>
          <w:color w:val="auto"/>
        </w:rPr>
      </w:pPr>
      <w:r w:rsidRPr="00C81FEA">
        <w:rPr>
          <w:color w:val="auto"/>
        </w:rPr>
        <w:t xml:space="preserve">Pe perioada soluționării litigiului, Prestatorul este obligat să își îndeplinească obligațiile contractuale, astfel cum au fost stabilite prin prezentul Contract de servicii. în situația nerespectării prezentei obligații, Autoritatea Contractantă este îndreptățită să perceapă penalități în valoare de </w:t>
      </w:r>
      <w:r w:rsidRPr="00C81FEA">
        <w:rPr>
          <w:b/>
          <w:bCs/>
          <w:color w:val="auto"/>
        </w:rPr>
        <w:t xml:space="preserve">2.000 lei/zi din Prețul Contractului </w:t>
      </w:r>
      <w:r w:rsidRPr="00C81FEA">
        <w:rPr>
          <w:color w:val="auto"/>
        </w:rPr>
        <w:t>pentru neexecutarea obligațiilor contractuale, până la momentul în care acesta și le îndeplinește.</w:t>
      </w:r>
    </w:p>
    <w:p w14:paraId="2700B26C" w14:textId="77777777" w:rsidR="008D5B57" w:rsidRPr="00C81FEA" w:rsidRDefault="00AF6C0A" w:rsidP="008A1E68">
      <w:pPr>
        <w:pStyle w:val="Heading10"/>
        <w:keepNext/>
        <w:keepLines/>
        <w:shd w:val="clear" w:color="auto" w:fill="auto"/>
        <w:spacing w:after="0" w:line="276" w:lineRule="auto"/>
        <w:jc w:val="both"/>
        <w:rPr>
          <w:color w:val="auto"/>
        </w:rPr>
      </w:pPr>
      <w:bookmarkStart w:id="80" w:name="bookmark86"/>
      <w:bookmarkStart w:id="81" w:name="bookmark87"/>
      <w:r w:rsidRPr="00C81FEA">
        <w:rPr>
          <w:color w:val="auto"/>
        </w:rPr>
        <w:t>Articolul 37 Terțul susținător</w:t>
      </w:r>
      <w:bookmarkEnd w:id="80"/>
      <w:bookmarkEnd w:id="81"/>
    </w:p>
    <w:p w14:paraId="60C9AE93" w14:textId="77777777" w:rsidR="008D5B57" w:rsidRPr="00C81FEA" w:rsidRDefault="00AF6C0A" w:rsidP="008A1E68">
      <w:pPr>
        <w:pStyle w:val="BodyText"/>
        <w:numPr>
          <w:ilvl w:val="0"/>
          <w:numId w:val="82"/>
        </w:numPr>
        <w:shd w:val="clear" w:color="auto" w:fill="auto"/>
        <w:tabs>
          <w:tab w:val="left" w:pos="522"/>
        </w:tabs>
        <w:spacing w:line="276" w:lineRule="auto"/>
        <w:jc w:val="both"/>
        <w:rPr>
          <w:color w:val="auto"/>
        </w:rPr>
      </w:pPr>
      <w:r w:rsidRPr="00C81FEA">
        <w:rPr>
          <w:b/>
          <w:bCs/>
          <w:color w:val="auto"/>
        </w:rPr>
        <w:t xml:space="preserve">(1) </w:t>
      </w:r>
      <w:r w:rsidR="00B85DBF" w:rsidRPr="00C81FEA">
        <w:rPr>
          <w:color w:val="auto"/>
        </w:rPr>
        <w:t>I</w:t>
      </w:r>
      <w:r w:rsidRPr="00C81FEA">
        <w:rPr>
          <w:color w:val="auto"/>
        </w:rPr>
        <w:t>n cazul în care Prestatorul întâmpină dificultăți sau este în imposibilitatea derulării Contractului pentru partea de contract pentru care a primit susținere din partea terțului susținător , Prestatorul are obligația de a notifica Autoritatea Contractantă în scris, în termen de 15 zile de la data la care constată acest fapt.</w:t>
      </w:r>
    </w:p>
    <w:p w14:paraId="343B3956" w14:textId="77777777" w:rsidR="008D5B57" w:rsidRPr="00C81FEA" w:rsidRDefault="00B85DBF" w:rsidP="008A1E68">
      <w:pPr>
        <w:pStyle w:val="BodyText"/>
        <w:numPr>
          <w:ilvl w:val="0"/>
          <w:numId w:val="83"/>
        </w:numPr>
        <w:shd w:val="clear" w:color="auto" w:fill="auto"/>
        <w:tabs>
          <w:tab w:val="left" w:pos="396"/>
        </w:tabs>
        <w:spacing w:line="276" w:lineRule="auto"/>
        <w:jc w:val="both"/>
        <w:rPr>
          <w:color w:val="auto"/>
        </w:rPr>
      </w:pPr>
      <w:r w:rsidRPr="00C81FEA">
        <w:rPr>
          <w:color w:val="auto"/>
        </w:rPr>
        <w:t>I</w:t>
      </w:r>
      <w:r w:rsidR="00AF6C0A" w:rsidRPr="00C81FEA">
        <w:rPr>
          <w:color w:val="auto"/>
        </w:rPr>
        <w:t>n cazul în care Prestatorul nu notifică Autoritatea Contractantă cu privire la faptul că întâmpină dificultăți sau se află în imposibilitatea derulării Contractului, Autoritatea Contractantă are dreptul de a stabili dacă Prestatorul întâmpină dificultăți sau se află în imposibilitatea derulării Contractului pentru partea de Contract pentru care a primit susținere din partea terțului.</w:t>
      </w:r>
    </w:p>
    <w:p w14:paraId="5F135C5A" w14:textId="77777777" w:rsidR="008D5B57" w:rsidRPr="00C81FEA" w:rsidRDefault="00AF6C0A" w:rsidP="008A1E68">
      <w:pPr>
        <w:pStyle w:val="BodyText"/>
        <w:numPr>
          <w:ilvl w:val="0"/>
          <w:numId w:val="83"/>
        </w:numPr>
        <w:shd w:val="clear" w:color="auto" w:fill="auto"/>
        <w:tabs>
          <w:tab w:val="left" w:pos="495"/>
        </w:tabs>
        <w:spacing w:line="276" w:lineRule="auto"/>
        <w:jc w:val="both"/>
        <w:rPr>
          <w:color w:val="auto"/>
        </w:rPr>
      </w:pPr>
      <w:r w:rsidRPr="00C81FEA">
        <w:rPr>
          <w:color w:val="auto"/>
        </w:rPr>
        <w:t>Autoritatea Contractantă are dreptul de a notifica Terțul Susținător cu privire la faptul că Prestatorul întâmpină dificultăți pe parcursul derulării contractului sau se află în imposibilitatea derulării Contractului și va solicita Terțului Susținător ca pentru partea de contract pentru care a acordat susținere să pună la dispoziția Prestatorului acele resurse menționate în Angajamentul ferm de susținere și/sau anexele acestuia.</w:t>
      </w:r>
    </w:p>
    <w:p w14:paraId="04CAC6CF" w14:textId="77777777" w:rsidR="008D5B57" w:rsidRPr="00C81FEA" w:rsidRDefault="00AF6C0A" w:rsidP="008A1E68">
      <w:pPr>
        <w:pStyle w:val="BodyText"/>
        <w:numPr>
          <w:ilvl w:val="0"/>
          <w:numId w:val="83"/>
        </w:numPr>
        <w:shd w:val="clear" w:color="auto" w:fill="auto"/>
        <w:tabs>
          <w:tab w:val="left" w:pos="495"/>
        </w:tabs>
        <w:spacing w:line="276" w:lineRule="auto"/>
        <w:jc w:val="both"/>
        <w:rPr>
          <w:color w:val="auto"/>
        </w:rPr>
      </w:pPr>
      <w:r w:rsidRPr="00C81FEA">
        <w:rPr>
          <w:color w:val="auto"/>
        </w:rPr>
        <w:t xml:space="preserve">Totodată, în situația în care, și ulterior aplicării prevederilor alin. (3), Prestatorul se află în imposibilitatea derulării contractului, Autoritatea Contractantă are dreptul de a chema Terțul Susținător să ducă la îndeplinire contractul sau acea parte a contractului pentru care a acordat </w:t>
      </w:r>
      <w:r w:rsidRPr="00C81FEA">
        <w:rPr>
          <w:color w:val="auto"/>
        </w:rPr>
        <w:lastRenderedPageBreak/>
        <w:t>susținere, iar Terțul Susținător se obligă să asigure îndeplinirea completă și reglementară a obligațiilor contractuale prin implicarea sa directă pentru acea parte a contractului pentru care Prestatorul a primit susținere din partea Terțului Susținător. în acest sens, Autoritatea Contractantă, Terțul Susținător și/sau Prestatorul, pot încheia un Act Adițional la prezentul contract sau o înțelegere scrisă în formă autentică prin care aceștia convin, fără a fi limitative, următoarele:</w:t>
      </w:r>
    </w:p>
    <w:p w14:paraId="7239AC11" w14:textId="77777777" w:rsidR="008D5B57" w:rsidRPr="00C81FEA" w:rsidRDefault="00AF6C0A" w:rsidP="008A1E68">
      <w:pPr>
        <w:pStyle w:val="BodyText"/>
        <w:numPr>
          <w:ilvl w:val="0"/>
          <w:numId w:val="84"/>
        </w:numPr>
        <w:shd w:val="clear" w:color="auto" w:fill="auto"/>
        <w:tabs>
          <w:tab w:val="left" w:pos="205"/>
        </w:tabs>
        <w:spacing w:line="276" w:lineRule="auto"/>
        <w:jc w:val="both"/>
        <w:rPr>
          <w:color w:val="auto"/>
        </w:rPr>
      </w:pPr>
      <w:r w:rsidRPr="00C81FEA">
        <w:rPr>
          <w:color w:val="auto"/>
        </w:rPr>
        <w:t>Terțul Susținător va duce la îndeplinire contractul sau acea parte a contractului</w:t>
      </w:r>
    </w:p>
    <w:p w14:paraId="298B0336" w14:textId="77777777" w:rsidR="008D5B57" w:rsidRPr="00C81FEA" w:rsidRDefault="00AF6C0A" w:rsidP="008A1E68">
      <w:pPr>
        <w:pStyle w:val="BodyText"/>
        <w:shd w:val="clear" w:color="auto" w:fill="auto"/>
        <w:spacing w:line="276" w:lineRule="auto"/>
        <w:jc w:val="both"/>
        <w:rPr>
          <w:color w:val="auto"/>
        </w:rPr>
      </w:pPr>
      <w:r w:rsidRPr="00C81FEA">
        <w:rPr>
          <w:color w:val="auto"/>
        </w:rPr>
        <w:t>ce face obiectul Angajamentului ferm de susținere și</w:t>
      </w:r>
    </w:p>
    <w:p w14:paraId="5506EBFC" w14:textId="77777777" w:rsidR="008D5B57" w:rsidRPr="00C81FEA" w:rsidRDefault="00AF6C0A" w:rsidP="008A1E68">
      <w:pPr>
        <w:pStyle w:val="BodyText"/>
        <w:numPr>
          <w:ilvl w:val="0"/>
          <w:numId w:val="84"/>
        </w:numPr>
        <w:shd w:val="clear" w:color="auto" w:fill="auto"/>
        <w:tabs>
          <w:tab w:val="left" w:pos="205"/>
        </w:tabs>
        <w:spacing w:line="276" w:lineRule="auto"/>
        <w:jc w:val="both"/>
        <w:rPr>
          <w:color w:val="auto"/>
        </w:rPr>
      </w:pPr>
      <w:r w:rsidRPr="00C81FEA">
        <w:rPr>
          <w:color w:val="auto"/>
        </w:rPr>
        <w:t>prevederile contractului încheiat între Prestator și Autoritatea Contractantă vor deveni aplicabile Terțului Susținător.</w:t>
      </w:r>
    </w:p>
    <w:p w14:paraId="0597F353" w14:textId="77777777" w:rsidR="008D5B57" w:rsidRPr="00C81FEA" w:rsidRDefault="00B85DBF" w:rsidP="008A1E68">
      <w:pPr>
        <w:pStyle w:val="BodyText"/>
        <w:numPr>
          <w:ilvl w:val="0"/>
          <w:numId w:val="83"/>
        </w:numPr>
        <w:shd w:val="clear" w:color="auto" w:fill="auto"/>
        <w:tabs>
          <w:tab w:val="left" w:pos="495"/>
        </w:tabs>
        <w:spacing w:line="276" w:lineRule="auto"/>
        <w:jc w:val="both"/>
        <w:rPr>
          <w:color w:val="auto"/>
        </w:rPr>
      </w:pPr>
      <w:r w:rsidRPr="00C81FEA">
        <w:rPr>
          <w:color w:val="auto"/>
        </w:rPr>
        <w:t>I</w:t>
      </w:r>
      <w:r w:rsidR="00AF6C0A" w:rsidRPr="00C81FEA">
        <w:rPr>
          <w:color w:val="auto"/>
        </w:rPr>
        <w:t xml:space="preserve">n situația aplicării prevederilor alin. (4), Terțul Susținător are obligația de a se mobiliza în termen de 20 de zile de la data semnării Actului Adițional la contractul de servicii sau al înțelegerii scrise în formă autentică și de a prelua și a duce la îndeplinire contractul sau acea parte a contractului ce face obiectul Angajamentului ferm de susținere. Astfel, prevederile Articolului 13 </w:t>
      </w:r>
      <w:r w:rsidR="00AF6C0A" w:rsidRPr="00C81FEA">
        <w:rPr>
          <w:i/>
          <w:iCs/>
          <w:color w:val="auto"/>
        </w:rPr>
        <w:t>"Măsuri privind securitatea și sănătatea în muncă. Măsuri privind apărarea împotriva incendiilor. Asigurări de risc profesional, medicale și de securitatea muncii"</w:t>
      </w:r>
      <w:r w:rsidR="00AF6C0A" w:rsidRPr="00C81FEA">
        <w:rPr>
          <w:color w:val="auto"/>
        </w:rPr>
        <w:t xml:space="preserve"> și ale Articolului 27 </w:t>
      </w:r>
      <w:r w:rsidR="00AF6C0A" w:rsidRPr="00C81FEA">
        <w:rPr>
          <w:i/>
          <w:iCs/>
          <w:color w:val="auto"/>
        </w:rPr>
        <w:t>"Garanția de Bună Execuție"</w:t>
      </w:r>
      <w:r w:rsidR="00AF6C0A" w:rsidRPr="00C81FEA">
        <w:rPr>
          <w:color w:val="auto"/>
        </w:rPr>
        <w:t xml:space="preserve"> devin aplicabile și Terțului Susținător.</w:t>
      </w:r>
    </w:p>
    <w:p w14:paraId="315E6349" w14:textId="77777777" w:rsidR="008D5B57" w:rsidRPr="00C81FEA" w:rsidRDefault="00AF6C0A" w:rsidP="008A1E68">
      <w:pPr>
        <w:pStyle w:val="BodyText"/>
        <w:numPr>
          <w:ilvl w:val="0"/>
          <w:numId w:val="83"/>
        </w:numPr>
        <w:shd w:val="clear" w:color="auto" w:fill="auto"/>
        <w:tabs>
          <w:tab w:val="left" w:pos="495"/>
        </w:tabs>
        <w:spacing w:line="276" w:lineRule="auto"/>
        <w:jc w:val="both"/>
        <w:rPr>
          <w:color w:val="auto"/>
        </w:rPr>
      </w:pPr>
      <w:r w:rsidRPr="00C81FEA">
        <w:rPr>
          <w:color w:val="auto"/>
        </w:rPr>
        <w:t>Prestatorul/tertul//terții susținător/susținători au obligația de a răspunde în mod solidar pentru executarea contractului de achiziție publică.</w:t>
      </w:r>
    </w:p>
    <w:p w14:paraId="0D13C0D6" w14:textId="77777777" w:rsidR="008D5B57" w:rsidRPr="00C81FEA" w:rsidRDefault="00AF6C0A" w:rsidP="008A1E68">
      <w:pPr>
        <w:pStyle w:val="BodyText"/>
        <w:numPr>
          <w:ilvl w:val="0"/>
          <w:numId w:val="82"/>
        </w:numPr>
        <w:shd w:val="clear" w:color="auto" w:fill="auto"/>
        <w:tabs>
          <w:tab w:val="left" w:pos="547"/>
        </w:tabs>
        <w:spacing w:line="276" w:lineRule="auto"/>
        <w:jc w:val="both"/>
        <w:rPr>
          <w:color w:val="auto"/>
        </w:rPr>
      </w:pPr>
      <w:r w:rsidRPr="00C81FEA">
        <w:rPr>
          <w:color w:val="auto"/>
        </w:rPr>
        <w:t>Autoritatea Contractantă va urmări orice pretenție la daune pe care Prestatorul ar putea să o aibă împotriva terțului susținător pentru nerespectarea obligațiilor asumate prin Angajamentul ferm de susținere. Terțul susținător răspunde pentru prejudiciile cauzate Autorității Contractante ca urmare a nerespectării obligațiilor prevăzute în Angajamentul ferm de susținere, aceasta din urmă având posibilitatea de acțiune directă împotriva terțului susținător conform prevederilor Articolului37.4.</w:t>
      </w:r>
    </w:p>
    <w:p w14:paraId="49D99900" w14:textId="77777777" w:rsidR="008D5B57" w:rsidRPr="00C81FEA" w:rsidRDefault="00AF6C0A" w:rsidP="008A1E68">
      <w:pPr>
        <w:pStyle w:val="BodyText"/>
        <w:numPr>
          <w:ilvl w:val="0"/>
          <w:numId w:val="82"/>
        </w:numPr>
        <w:shd w:val="clear" w:color="auto" w:fill="auto"/>
        <w:tabs>
          <w:tab w:val="left" w:pos="551"/>
        </w:tabs>
        <w:spacing w:line="276" w:lineRule="auto"/>
        <w:jc w:val="both"/>
        <w:rPr>
          <w:color w:val="auto"/>
        </w:rPr>
      </w:pPr>
      <w:r w:rsidRPr="00C81FEA">
        <w:rPr>
          <w:color w:val="auto"/>
        </w:rPr>
        <w:t>în cazul în care Prestatorul se află în imposibilitatea derulării Contractului și Autoritatea Contractantă solicită terțului susținător îndeplinirea obligațiilor contractuale asumate de către Prestator, iar terțul susținător nu și le îndeplinește, atunci orice pretenție la daune pe care Autoritatea Contractantă o va avea împotriva terțului susținător pentru nerespectarea obligațiilor asumate prin Angajamentul ferm de susținere va fi cesionată de către Prestator către Autoritatea Contractantă cu titlu de garanție.</w:t>
      </w:r>
    </w:p>
    <w:p w14:paraId="3BCF64E0" w14:textId="77777777" w:rsidR="008D5B57" w:rsidRPr="00C81FEA" w:rsidRDefault="00AF6C0A" w:rsidP="008A1E68">
      <w:pPr>
        <w:pStyle w:val="BodyText"/>
        <w:numPr>
          <w:ilvl w:val="0"/>
          <w:numId w:val="82"/>
        </w:numPr>
        <w:shd w:val="clear" w:color="auto" w:fill="auto"/>
        <w:tabs>
          <w:tab w:val="left" w:pos="551"/>
        </w:tabs>
        <w:spacing w:line="276" w:lineRule="auto"/>
        <w:jc w:val="both"/>
        <w:rPr>
          <w:color w:val="auto"/>
        </w:rPr>
      </w:pPr>
      <w:r w:rsidRPr="00C81FEA">
        <w:rPr>
          <w:color w:val="auto"/>
        </w:rPr>
        <w:t>în cazul în care terțul/terții susținător/susținători nu își îndeplinește/esc obligațiile prevăzute în Angajamentul ferm de susținere acordat Prestatorului, Autoritatea Contractantă are dreptul de a solicita direct de la acesta/acesția despăgubiri reprezentând contravaloarea obligațiilor asumate.</w:t>
      </w:r>
    </w:p>
    <w:p w14:paraId="1E5DB0FB" w14:textId="77777777" w:rsidR="008D5B57" w:rsidRPr="00C81FEA" w:rsidRDefault="00AF6C0A" w:rsidP="008A1E68">
      <w:pPr>
        <w:pStyle w:val="BodyText"/>
        <w:numPr>
          <w:ilvl w:val="0"/>
          <w:numId w:val="82"/>
        </w:numPr>
        <w:shd w:val="clear" w:color="auto" w:fill="auto"/>
        <w:tabs>
          <w:tab w:val="left" w:pos="551"/>
        </w:tabs>
        <w:spacing w:after="240" w:line="276" w:lineRule="auto"/>
        <w:jc w:val="both"/>
        <w:rPr>
          <w:color w:val="auto"/>
        </w:rPr>
      </w:pPr>
      <w:r w:rsidRPr="00C81FEA">
        <w:rPr>
          <w:color w:val="auto"/>
        </w:rPr>
        <w:t xml:space="preserve">Toate obligațiile prevăzute la Articolul 9 </w:t>
      </w:r>
      <w:r w:rsidRPr="00C81FEA">
        <w:rPr>
          <w:i/>
          <w:iCs/>
          <w:color w:val="auto"/>
        </w:rPr>
        <w:t>"Obligații Generale ale Prestatorului”</w:t>
      </w:r>
      <w:r w:rsidRPr="00C81FEA">
        <w:rPr>
          <w:color w:val="auto"/>
        </w:rPr>
        <w:t xml:space="preserve"> ca fiind în sarcina Prestatorului se vor aplica terțului susținător în situația în care acesta se va substitui Prestatorului, în baza Angajamentului ferm de susținere.</w:t>
      </w:r>
    </w:p>
    <w:p w14:paraId="0B5B4B3A" w14:textId="77777777" w:rsidR="008D5B57" w:rsidRPr="00C81FEA" w:rsidRDefault="00AF6C0A" w:rsidP="008A1E68">
      <w:pPr>
        <w:pStyle w:val="Heading10"/>
        <w:keepNext/>
        <w:keepLines/>
        <w:shd w:val="clear" w:color="auto" w:fill="auto"/>
        <w:spacing w:after="240" w:line="276" w:lineRule="auto"/>
        <w:jc w:val="both"/>
        <w:rPr>
          <w:color w:val="auto"/>
        </w:rPr>
      </w:pPr>
      <w:bookmarkStart w:id="82" w:name="bookmark88"/>
      <w:bookmarkStart w:id="83" w:name="bookmark89"/>
      <w:r w:rsidRPr="00C81FEA">
        <w:rPr>
          <w:color w:val="auto"/>
        </w:rPr>
        <w:t>Articolul 38 Verificarea de către organismele CE si/sau române</w:t>
      </w:r>
      <w:bookmarkEnd w:id="82"/>
      <w:bookmarkEnd w:id="83"/>
    </w:p>
    <w:p w14:paraId="4861B2D5" w14:textId="77777777" w:rsidR="008D5B57" w:rsidRPr="00C81FEA" w:rsidRDefault="00AF6C0A" w:rsidP="008A1E68">
      <w:pPr>
        <w:pStyle w:val="BodyText"/>
        <w:numPr>
          <w:ilvl w:val="0"/>
          <w:numId w:val="85"/>
        </w:numPr>
        <w:shd w:val="clear" w:color="auto" w:fill="auto"/>
        <w:tabs>
          <w:tab w:val="left" w:pos="597"/>
        </w:tabs>
        <w:spacing w:line="276" w:lineRule="auto"/>
        <w:jc w:val="both"/>
        <w:rPr>
          <w:color w:val="auto"/>
        </w:rPr>
      </w:pPr>
      <w:r w:rsidRPr="00C81FEA">
        <w:rPr>
          <w:color w:val="auto"/>
        </w:rPr>
        <w:t xml:space="preserve">Prestatorul va permite Comisiei Europene, Oficiului European si/sau Roman Antifraudă, Comisiei Europene, Curții Europene </w:t>
      </w:r>
      <w:r w:rsidRPr="00C81FEA">
        <w:rPr>
          <w:color w:val="auto"/>
          <w:lang w:val="en-US" w:eastAsia="en-US" w:bidi="en-US"/>
        </w:rPr>
        <w:t xml:space="preserve">de Audit </w:t>
      </w:r>
      <w:r w:rsidRPr="00C81FEA">
        <w:rPr>
          <w:color w:val="auto"/>
        </w:rPr>
        <w:t xml:space="preserve">sau Autorității </w:t>
      </w:r>
      <w:r w:rsidRPr="00C81FEA">
        <w:rPr>
          <w:color w:val="auto"/>
          <w:lang w:val="en-US" w:eastAsia="en-US" w:bidi="en-US"/>
        </w:rPr>
        <w:t xml:space="preserve">de Audit </w:t>
      </w:r>
      <w:r w:rsidRPr="00C81FEA">
        <w:rPr>
          <w:color w:val="auto"/>
        </w:rPr>
        <w:t xml:space="preserve">de pe langa Curtea de Conturi a României și altor autoritati abilitate ale statului să verifice, examinând pe loc documentele originale, implementarea Proiectului și să conducă un </w:t>
      </w:r>
      <w:r w:rsidRPr="00C81FEA">
        <w:rPr>
          <w:color w:val="auto"/>
          <w:lang w:val="en-US" w:eastAsia="en-US" w:bidi="en-US"/>
        </w:rPr>
        <w:t xml:space="preserve">audit </w:t>
      </w:r>
      <w:r w:rsidRPr="00C81FEA">
        <w:rPr>
          <w:color w:val="auto"/>
        </w:rPr>
        <w:t>complet, dacă e necesar, pe baza documentelor justificative de inregistrare în contabilitate, a documentelor contabile și a oricăror alte documente relevante pentru finanțarea Proiectului. Aceste verificări se pot face intr-o perioada de pană la 7 ani după realizarea plătii finale.</w:t>
      </w:r>
    </w:p>
    <w:p w14:paraId="67166926" w14:textId="77777777" w:rsidR="008D5B57" w:rsidRPr="00C81FEA" w:rsidRDefault="00B85DBF" w:rsidP="008A1E68">
      <w:pPr>
        <w:pStyle w:val="BodyText"/>
        <w:numPr>
          <w:ilvl w:val="0"/>
          <w:numId w:val="85"/>
        </w:numPr>
        <w:shd w:val="clear" w:color="auto" w:fill="auto"/>
        <w:tabs>
          <w:tab w:val="left" w:pos="597"/>
        </w:tabs>
        <w:spacing w:line="276" w:lineRule="auto"/>
        <w:jc w:val="both"/>
        <w:rPr>
          <w:color w:val="auto"/>
        </w:rPr>
      </w:pPr>
      <w:r w:rsidRPr="00C81FEA">
        <w:rPr>
          <w:color w:val="auto"/>
        </w:rPr>
        <w:t>I</w:t>
      </w:r>
      <w:r w:rsidR="00AF6C0A" w:rsidRPr="00C81FEA">
        <w:rPr>
          <w:color w:val="auto"/>
        </w:rPr>
        <w:t>n plus, Autoritatea Contractantă va permite Oficiului European Antifraudă să realizeze verificări imediate/pe loc în concordantă cu procedurile stabilite în legislația Uniunii Europene pentru protejarea intereselor financiare ale Uniunii Europene împotriva fraudei și altor nereguli.</w:t>
      </w:r>
    </w:p>
    <w:p w14:paraId="61CCB37D" w14:textId="77777777" w:rsidR="008D5B57" w:rsidRPr="00C81FEA" w:rsidRDefault="00AF6C0A" w:rsidP="008A1E68">
      <w:pPr>
        <w:pStyle w:val="BodyText"/>
        <w:numPr>
          <w:ilvl w:val="0"/>
          <w:numId w:val="85"/>
        </w:numPr>
        <w:shd w:val="clear" w:color="auto" w:fill="auto"/>
        <w:tabs>
          <w:tab w:val="left" w:pos="597"/>
        </w:tabs>
        <w:spacing w:after="240" w:line="276" w:lineRule="auto"/>
        <w:jc w:val="both"/>
        <w:rPr>
          <w:color w:val="auto"/>
        </w:rPr>
      </w:pPr>
      <w:r w:rsidRPr="00C81FEA">
        <w:rPr>
          <w:color w:val="auto"/>
        </w:rPr>
        <w:lastRenderedPageBreak/>
        <w:t xml:space="preserve">în acest scop, Prestatorul va asigura accesul personalului sau agentilor Comisiei Europene, ai Oficiului European Antifraudă, ai Curții Europene </w:t>
      </w:r>
      <w:r w:rsidRPr="00C81FEA">
        <w:rPr>
          <w:color w:val="auto"/>
          <w:lang w:val="en-US" w:eastAsia="en-US" w:bidi="en-US"/>
        </w:rPr>
        <w:t xml:space="preserve">de Audit </w:t>
      </w:r>
      <w:r w:rsidRPr="00C81FEA">
        <w:rPr>
          <w:color w:val="auto"/>
        </w:rPr>
        <w:t xml:space="preserve">și ai autoritatilor romane abilitate în locurile unde Contractul se indeplineste, inclusiv la sistemul de informare de care dispune, si, de asemenea, la toate documentele și bazele de date privitoare la administrarea tehnică și financiară a Proiectului și să ia toate măsurile pentru a le ușura munca. Accesul permis agentilor Comisiei Europene, ai Oficiului European Antifraudă, ai Curții Europene </w:t>
      </w:r>
      <w:r w:rsidRPr="00C81FEA">
        <w:rPr>
          <w:color w:val="auto"/>
          <w:lang w:val="en-US" w:eastAsia="en-US" w:bidi="en-US"/>
        </w:rPr>
        <w:t xml:space="preserve">de Audit </w:t>
      </w:r>
      <w:r w:rsidRPr="00C81FEA">
        <w:rPr>
          <w:color w:val="auto"/>
        </w:rPr>
        <w:t>și ai autoritatilor romane abilitate trebuie să se realizeze avand la bază confidențialitatea și respectul fată de terti, fără a aduce prejudicii obligațiilor ce le revin din legile de stat cărora li se supun. Documentele trebuie să fie accesibile și arhivate în asa fel incat să ușureze examinarea lor. Prestatorul are obligația de a informa Autoritatea Contractantă cu privire la locul exact de desfășurare a Proiectului.</w:t>
      </w:r>
    </w:p>
    <w:p w14:paraId="050EB6B4" w14:textId="77777777" w:rsidR="008D5B57" w:rsidRPr="00C81FEA" w:rsidRDefault="00AF6C0A" w:rsidP="008A1E68">
      <w:pPr>
        <w:pStyle w:val="Heading10"/>
        <w:keepNext/>
        <w:keepLines/>
        <w:shd w:val="clear" w:color="auto" w:fill="auto"/>
        <w:spacing w:after="0" w:line="276" w:lineRule="auto"/>
        <w:jc w:val="both"/>
        <w:rPr>
          <w:color w:val="auto"/>
        </w:rPr>
      </w:pPr>
      <w:bookmarkStart w:id="84" w:name="bookmark90"/>
      <w:bookmarkStart w:id="85" w:name="bookmark91"/>
      <w:r w:rsidRPr="00C81FEA">
        <w:rPr>
          <w:color w:val="auto"/>
        </w:rPr>
        <w:t>Articolul 39 Cesiunea</w:t>
      </w:r>
      <w:bookmarkEnd w:id="84"/>
      <w:bookmarkEnd w:id="85"/>
    </w:p>
    <w:p w14:paraId="2083C746" w14:textId="77777777" w:rsidR="008D5B57" w:rsidRPr="00C81FEA" w:rsidRDefault="00AF6C0A" w:rsidP="008A1E68">
      <w:pPr>
        <w:pStyle w:val="BodyText"/>
        <w:numPr>
          <w:ilvl w:val="0"/>
          <w:numId w:val="86"/>
        </w:numPr>
        <w:shd w:val="clear" w:color="auto" w:fill="auto"/>
        <w:tabs>
          <w:tab w:val="left" w:pos="597"/>
        </w:tabs>
        <w:spacing w:line="276" w:lineRule="auto"/>
        <w:jc w:val="both"/>
        <w:rPr>
          <w:color w:val="auto"/>
        </w:rPr>
      </w:pPr>
      <w:r w:rsidRPr="00C81FEA">
        <w:rPr>
          <w:color w:val="auto"/>
        </w:rPr>
        <w:t>Cesiunea este orice convenție prin care Prestatorul transferă Contractul de Servicii sau o parte a acestuia către o terță parte.</w:t>
      </w:r>
    </w:p>
    <w:p w14:paraId="7A807E86" w14:textId="77777777" w:rsidR="008D5B57" w:rsidRPr="00C81FEA" w:rsidRDefault="00B85DBF" w:rsidP="008A1E68">
      <w:pPr>
        <w:pStyle w:val="BodyText"/>
        <w:numPr>
          <w:ilvl w:val="0"/>
          <w:numId w:val="87"/>
        </w:numPr>
        <w:shd w:val="clear" w:color="auto" w:fill="auto"/>
        <w:tabs>
          <w:tab w:val="left" w:pos="551"/>
        </w:tabs>
        <w:spacing w:line="276" w:lineRule="auto"/>
        <w:jc w:val="both"/>
        <w:rPr>
          <w:color w:val="auto"/>
        </w:rPr>
      </w:pPr>
      <w:r w:rsidRPr="00C81FEA">
        <w:rPr>
          <w:color w:val="auto"/>
        </w:rPr>
        <w:t>I</w:t>
      </w:r>
      <w:r w:rsidR="00AF6C0A" w:rsidRPr="00C81FEA">
        <w:rPr>
          <w:color w:val="auto"/>
        </w:rPr>
        <w:t>n prezentul contract de achiziție publică este permisă doar cesiunea creanțelor născute din acest contract, obligațiile născute rămânând în sarcina părților contractante, astfel cum au fost stipulate și asumate inițial, cu excepția cazurilor prevăzute la Articolul 40.3.</w:t>
      </w:r>
    </w:p>
    <w:p w14:paraId="2E82E06E" w14:textId="77777777" w:rsidR="008D5B57" w:rsidRPr="00C81FEA" w:rsidRDefault="00B85DBF" w:rsidP="008A1E68">
      <w:pPr>
        <w:pStyle w:val="BodyText"/>
        <w:numPr>
          <w:ilvl w:val="0"/>
          <w:numId w:val="87"/>
        </w:numPr>
        <w:shd w:val="clear" w:color="auto" w:fill="auto"/>
        <w:tabs>
          <w:tab w:val="left" w:pos="551"/>
        </w:tabs>
        <w:spacing w:line="276" w:lineRule="auto"/>
        <w:jc w:val="both"/>
        <w:rPr>
          <w:color w:val="auto"/>
        </w:rPr>
      </w:pPr>
      <w:r w:rsidRPr="00C81FEA">
        <w:rPr>
          <w:color w:val="auto"/>
        </w:rPr>
        <w:t>I</w:t>
      </w:r>
      <w:r w:rsidR="00AF6C0A" w:rsidRPr="00C81FEA">
        <w:rPr>
          <w:color w:val="auto"/>
        </w:rPr>
        <w:t>n cazul în care Prestatorul cu care Autoritatea Contractantă a încheiat inițial Contractul de Servicii este înlocuit, în situația încetării anticipate a Contractului de Servicii, de un alt contractant, Prestatorul are obligația de a cesiona Autorității Contractante contractele de subcontractare, în scris, în termen de 15 zile de la data la care se produce acest fapt.</w:t>
      </w:r>
    </w:p>
    <w:p w14:paraId="6DE89847" w14:textId="77777777" w:rsidR="008D5B57" w:rsidRPr="00C81FEA" w:rsidRDefault="00B85DBF" w:rsidP="008A1E68">
      <w:pPr>
        <w:pStyle w:val="BodyText"/>
        <w:numPr>
          <w:ilvl w:val="0"/>
          <w:numId w:val="87"/>
        </w:numPr>
        <w:shd w:val="clear" w:color="auto" w:fill="auto"/>
        <w:tabs>
          <w:tab w:val="left" w:pos="551"/>
        </w:tabs>
        <w:spacing w:line="276" w:lineRule="auto"/>
        <w:jc w:val="both"/>
        <w:rPr>
          <w:color w:val="auto"/>
        </w:rPr>
      </w:pPr>
      <w:r w:rsidRPr="00C81FEA">
        <w:rPr>
          <w:color w:val="auto"/>
        </w:rPr>
        <w:t>I</w:t>
      </w:r>
      <w:r w:rsidR="00AF6C0A" w:rsidRPr="00C81FEA">
        <w:rPr>
          <w:color w:val="auto"/>
        </w:rPr>
        <w:t>n cazul în care părți din contract sunt îndeplinite de către subcontractanți, iar subcontractanții propuși și-au exprimat opțiunea în acest sens, Prestatorul va cesiona acestora creanțele aferente serviciilor prestate de către aceștia. Valoarea creanței se va determina potrivit prevederilor contractului de subcontractare.</w:t>
      </w:r>
    </w:p>
    <w:p w14:paraId="0F26BE1A" w14:textId="77777777" w:rsidR="00406EBE" w:rsidRPr="00C81FEA" w:rsidRDefault="00406EBE" w:rsidP="008A1E68">
      <w:pPr>
        <w:pStyle w:val="BodyText"/>
        <w:shd w:val="clear" w:color="auto" w:fill="auto"/>
        <w:tabs>
          <w:tab w:val="left" w:pos="551"/>
        </w:tabs>
        <w:spacing w:line="276" w:lineRule="auto"/>
        <w:jc w:val="both"/>
        <w:rPr>
          <w:color w:val="auto"/>
        </w:rPr>
      </w:pPr>
    </w:p>
    <w:p w14:paraId="5C57AAE8" w14:textId="77777777" w:rsidR="008D5B57" w:rsidRPr="00C81FEA" w:rsidRDefault="00AF6C0A" w:rsidP="008A1E68">
      <w:pPr>
        <w:pStyle w:val="Heading10"/>
        <w:keepNext/>
        <w:keepLines/>
        <w:shd w:val="clear" w:color="auto" w:fill="auto"/>
        <w:spacing w:after="0" w:line="276" w:lineRule="auto"/>
        <w:jc w:val="both"/>
        <w:rPr>
          <w:color w:val="auto"/>
        </w:rPr>
      </w:pPr>
      <w:bookmarkStart w:id="86" w:name="bookmark92"/>
      <w:bookmarkStart w:id="87" w:name="bookmark93"/>
      <w:r w:rsidRPr="00C81FEA">
        <w:rPr>
          <w:color w:val="auto"/>
        </w:rPr>
        <w:t>Articolul 40 Legea aplicabilă Contractului de servicii</w:t>
      </w:r>
      <w:bookmarkEnd w:id="86"/>
      <w:bookmarkEnd w:id="87"/>
    </w:p>
    <w:p w14:paraId="2A4480B7" w14:textId="77777777" w:rsidR="008D5B57" w:rsidRPr="00C81FEA" w:rsidRDefault="00AF6C0A" w:rsidP="008A1E68">
      <w:pPr>
        <w:pStyle w:val="BodyText"/>
        <w:numPr>
          <w:ilvl w:val="0"/>
          <w:numId w:val="88"/>
        </w:numPr>
        <w:shd w:val="clear" w:color="auto" w:fill="auto"/>
        <w:tabs>
          <w:tab w:val="left" w:pos="657"/>
        </w:tabs>
        <w:spacing w:line="276" w:lineRule="auto"/>
        <w:jc w:val="both"/>
        <w:rPr>
          <w:color w:val="auto"/>
        </w:rPr>
      </w:pPr>
      <w:r w:rsidRPr="00C81FEA">
        <w:rPr>
          <w:color w:val="auto"/>
        </w:rPr>
        <w:t>Legea aplicabilă prezentului Contract este legea română, Contractul urmând a fi interpretat potrivit acestei legi.</w:t>
      </w:r>
    </w:p>
    <w:p w14:paraId="210ABEAE" w14:textId="77777777" w:rsidR="008D5B57" w:rsidRPr="00C81FEA" w:rsidRDefault="00AF6C0A" w:rsidP="008A1E68">
      <w:pPr>
        <w:pStyle w:val="Heading10"/>
        <w:keepNext/>
        <w:keepLines/>
        <w:shd w:val="clear" w:color="auto" w:fill="auto"/>
        <w:spacing w:line="276" w:lineRule="auto"/>
        <w:jc w:val="both"/>
        <w:rPr>
          <w:color w:val="auto"/>
        </w:rPr>
      </w:pPr>
      <w:bookmarkStart w:id="88" w:name="bookmark94"/>
      <w:bookmarkStart w:id="89" w:name="bookmark95"/>
      <w:r w:rsidRPr="00C81FEA">
        <w:rPr>
          <w:color w:val="auto"/>
        </w:rPr>
        <w:t xml:space="preserve">Articolul 41 Limba </w:t>
      </w:r>
      <w:r w:rsidR="00E909C7" w:rsidRPr="00C81FEA">
        <w:rPr>
          <w:color w:val="auto"/>
        </w:rPr>
        <w:t>si moneda aplicabile</w:t>
      </w:r>
      <w:r w:rsidRPr="00C81FEA">
        <w:rPr>
          <w:color w:val="auto"/>
        </w:rPr>
        <w:t xml:space="preserve"> Contractului de servicii</w:t>
      </w:r>
      <w:bookmarkEnd w:id="88"/>
      <w:bookmarkEnd w:id="89"/>
    </w:p>
    <w:p w14:paraId="3441D6A7" w14:textId="77777777" w:rsidR="008D5B57" w:rsidRPr="00C81FEA" w:rsidRDefault="00AF6C0A" w:rsidP="008A1E68">
      <w:pPr>
        <w:pStyle w:val="BodyText"/>
        <w:numPr>
          <w:ilvl w:val="0"/>
          <w:numId w:val="89"/>
        </w:numPr>
        <w:shd w:val="clear" w:color="auto" w:fill="auto"/>
        <w:tabs>
          <w:tab w:val="left" w:pos="574"/>
        </w:tabs>
        <w:spacing w:after="260" w:line="276" w:lineRule="auto"/>
        <w:jc w:val="both"/>
        <w:rPr>
          <w:color w:val="auto"/>
        </w:rPr>
      </w:pPr>
      <w:r w:rsidRPr="00C81FEA">
        <w:rPr>
          <w:color w:val="auto"/>
        </w:rPr>
        <w:t>Limba care guvernează Contractul</w:t>
      </w:r>
      <w:r w:rsidR="00E909C7" w:rsidRPr="00C81FEA">
        <w:rPr>
          <w:color w:val="auto"/>
        </w:rPr>
        <w:t xml:space="preserve"> este limba română, iar moneda in care se va exprima valoarea Contractului este </w:t>
      </w:r>
      <w:r w:rsidR="00B93DD0" w:rsidRPr="00C81FEA">
        <w:rPr>
          <w:color w:val="auto"/>
        </w:rPr>
        <w:t>LEU</w:t>
      </w:r>
      <w:r w:rsidR="00E909C7" w:rsidRPr="00C81FEA">
        <w:rPr>
          <w:color w:val="auto"/>
        </w:rPr>
        <w:t>-</w:t>
      </w:r>
      <w:r w:rsidR="00B93DD0" w:rsidRPr="00C81FEA">
        <w:rPr>
          <w:color w:val="auto"/>
        </w:rPr>
        <w:t>ul</w:t>
      </w:r>
      <w:r w:rsidR="00E909C7" w:rsidRPr="00C81FEA">
        <w:rPr>
          <w:color w:val="auto"/>
        </w:rPr>
        <w:t xml:space="preserve"> romanesc. </w:t>
      </w:r>
    </w:p>
    <w:p w14:paraId="5CD49C68" w14:textId="77777777" w:rsidR="008D5B57" w:rsidRPr="00C81FEA" w:rsidRDefault="00AF6C0A" w:rsidP="008A1E68">
      <w:pPr>
        <w:pStyle w:val="Heading10"/>
        <w:keepNext/>
        <w:keepLines/>
        <w:shd w:val="clear" w:color="auto" w:fill="auto"/>
        <w:spacing w:line="276" w:lineRule="auto"/>
        <w:jc w:val="both"/>
        <w:rPr>
          <w:color w:val="auto"/>
        </w:rPr>
      </w:pPr>
      <w:bookmarkStart w:id="90" w:name="bookmark96"/>
      <w:bookmarkStart w:id="91" w:name="bookmark97"/>
      <w:r w:rsidRPr="00C81FEA">
        <w:rPr>
          <w:color w:val="auto"/>
        </w:rPr>
        <w:t>Articolul 42 Plata taxelor</w:t>
      </w:r>
      <w:bookmarkEnd w:id="90"/>
      <w:bookmarkEnd w:id="91"/>
    </w:p>
    <w:p w14:paraId="63813685" w14:textId="77777777" w:rsidR="008D5B57" w:rsidRPr="00C81FEA" w:rsidRDefault="00AF6C0A" w:rsidP="008A1E68">
      <w:pPr>
        <w:pStyle w:val="BodyText"/>
        <w:numPr>
          <w:ilvl w:val="0"/>
          <w:numId w:val="90"/>
        </w:numPr>
        <w:shd w:val="clear" w:color="auto" w:fill="auto"/>
        <w:tabs>
          <w:tab w:val="left" w:pos="657"/>
        </w:tabs>
        <w:spacing w:line="276" w:lineRule="auto"/>
        <w:jc w:val="both"/>
        <w:rPr>
          <w:color w:val="auto"/>
        </w:rPr>
      </w:pPr>
      <w:r w:rsidRPr="00C81FEA">
        <w:rPr>
          <w:color w:val="auto"/>
        </w:rPr>
        <w:t>Plata taxelor se va face conform prevederilor în vigoare ale legislației române.</w:t>
      </w:r>
    </w:p>
    <w:p w14:paraId="6F156601" w14:textId="77777777" w:rsidR="008D5B57" w:rsidRPr="00C81FEA" w:rsidRDefault="00AF6C0A" w:rsidP="008A1E68">
      <w:pPr>
        <w:pStyle w:val="BodyText"/>
        <w:numPr>
          <w:ilvl w:val="0"/>
          <w:numId w:val="91"/>
        </w:numPr>
        <w:shd w:val="clear" w:color="auto" w:fill="auto"/>
        <w:tabs>
          <w:tab w:val="left" w:pos="592"/>
        </w:tabs>
        <w:spacing w:after="260" w:line="276" w:lineRule="auto"/>
        <w:jc w:val="both"/>
        <w:rPr>
          <w:color w:val="auto"/>
        </w:rPr>
      </w:pPr>
      <w:r w:rsidRPr="00C81FEA">
        <w:rPr>
          <w:color w:val="auto"/>
        </w:rPr>
        <w:t xml:space="preserve">Taxele și/sau tarifele percepute de către Autorități/ Deținători de Utilități, </w:t>
      </w:r>
      <w:r w:rsidRPr="00C81FEA">
        <w:rPr>
          <w:color w:val="auto"/>
          <w:lang w:val="en-US" w:eastAsia="en-US" w:bidi="en-US"/>
        </w:rPr>
        <w:t xml:space="preserve">etc. </w:t>
      </w:r>
      <w:r w:rsidRPr="00C81FEA">
        <w:rPr>
          <w:color w:val="auto"/>
        </w:rPr>
        <w:t>pentru eliberarea avizelor/ acordurilor vor fi achitate de către Prestator în numele Autorității Contractante.</w:t>
      </w:r>
    </w:p>
    <w:p w14:paraId="22F71E77" w14:textId="77777777" w:rsidR="00F1502E" w:rsidRDefault="00F1502E" w:rsidP="00A116C8">
      <w:pPr>
        <w:pStyle w:val="BodyText"/>
        <w:shd w:val="clear" w:color="auto" w:fill="auto"/>
        <w:spacing w:line="276" w:lineRule="auto"/>
        <w:jc w:val="both"/>
        <w:rPr>
          <w:color w:val="auto"/>
        </w:rPr>
      </w:pPr>
      <w:r w:rsidRPr="00C81FEA">
        <w:rPr>
          <w:color w:val="auto"/>
        </w:rPr>
        <w:t>Incheiat si semnat azi</w:t>
      </w:r>
      <w:r w:rsidR="00BA587C" w:rsidRPr="00C81FEA">
        <w:rPr>
          <w:color w:val="auto"/>
        </w:rPr>
        <w:t xml:space="preserve"> </w:t>
      </w:r>
      <w:r w:rsidRPr="00C81FEA">
        <w:rPr>
          <w:color w:val="auto"/>
        </w:rPr>
        <w:t>........................... de catre Autoritatea contractanta/Beneficiar, azi</w:t>
      </w:r>
      <w:r w:rsidR="00BA587C" w:rsidRPr="00C81FEA">
        <w:rPr>
          <w:color w:val="auto"/>
        </w:rPr>
        <w:t xml:space="preserve"> </w:t>
      </w:r>
      <w:r w:rsidRPr="00C81FEA">
        <w:rPr>
          <w:color w:val="auto"/>
        </w:rPr>
        <w:t>.............................. de catre Prestator si azi............................. de catre Prestator subcontractant (</w:t>
      </w:r>
      <w:r w:rsidR="00BA587C" w:rsidRPr="00C81FEA">
        <w:rPr>
          <w:color w:val="auto"/>
        </w:rPr>
        <w:t>d</w:t>
      </w:r>
      <w:r w:rsidRPr="00C81FEA">
        <w:rPr>
          <w:color w:val="auto"/>
        </w:rPr>
        <w:t>a</w:t>
      </w:r>
      <w:r w:rsidR="00BA587C" w:rsidRPr="00C81FEA">
        <w:rPr>
          <w:color w:val="auto"/>
        </w:rPr>
        <w:t>ca</w:t>
      </w:r>
      <w:r w:rsidRPr="00C81FEA">
        <w:rPr>
          <w:color w:val="auto"/>
        </w:rPr>
        <w:t xml:space="preserve"> este cazul), în limba romană</w:t>
      </w:r>
      <w:r w:rsidR="00D01CB4" w:rsidRPr="00C81FEA">
        <w:rPr>
          <w:color w:val="auto"/>
        </w:rPr>
        <w:t>,  în 4</w:t>
      </w:r>
      <w:r w:rsidRPr="00C81FEA">
        <w:rPr>
          <w:color w:val="auto"/>
        </w:rPr>
        <w:t xml:space="preserve"> (trei) exemplare originale, 2 (două) exemplare fiind pentru Autorit</w:t>
      </w:r>
      <w:r w:rsidR="00D01CB4" w:rsidRPr="00C81FEA">
        <w:rPr>
          <w:color w:val="auto"/>
        </w:rPr>
        <w:t>atea Contractantă/ Beneficiar ,</w:t>
      </w:r>
      <w:r w:rsidRPr="00C81FEA">
        <w:rPr>
          <w:color w:val="auto"/>
        </w:rPr>
        <w:t xml:space="preserve"> 1 (un</w:t>
      </w:r>
      <w:r w:rsidR="00D01CB4" w:rsidRPr="00C81FEA">
        <w:rPr>
          <w:color w:val="auto"/>
        </w:rPr>
        <w:t>u</w:t>
      </w:r>
      <w:r w:rsidRPr="00C81FEA">
        <w:rPr>
          <w:color w:val="auto"/>
        </w:rPr>
        <w:t xml:space="preserve">) </w:t>
      </w:r>
      <w:r w:rsidR="00D01CB4" w:rsidRPr="00C81FEA">
        <w:rPr>
          <w:color w:val="auto"/>
        </w:rPr>
        <w:t xml:space="preserve">exemplar fiind pentru Prestator si 1 (unu) exemplar fiind pentru Prestator Subcontractant (daca este cazul) . </w:t>
      </w:r>
      <w:r w:rsidRPr="00C81FEA">
        <w:rPr>
          <w:color w:val="auto"/>
        </w:rPr>
        <w:t>Prezentul contract se considera valabil la momentul semnarii de catre ultima parte contractanta. Contractul va fi considerat legal incheiat, numai daca va purta semnaturile tuturor persoanelor autorizate si mentionate pe contract,</w:t>
      </w:r>
      <w:r w:rsidR="00BA587C" w:rsidRPr="00C81FEA">
        <w:rPr>
          <w:color w:val="auto"/>
        </w:rPr>
        <w:t xml:space="preserve"> </w:t>
      </w:r>
      <w:r w:rsidRPr="00C81FEA">
        <w:rPr>
          <w:color w:val="auto"/>
        </w:rPr>
        <w:t>aferente fiecarei parti contractant</w:t>
      </w:r>
      <w:r w:rsidR="00D01CB4" w:rsidRPr="00C81FEA">
        <w:rPr>
          <w:color w:val="auto"/>
        </w:rPr>
        <w:t>e</w:t>
      </w:r>
      <w:r w:rsidRPr="00C81FEA">
        <w:rPr>
          <w:color w:val="auto"/>
        </w:rPr>
        <w:t>.</w:t>
      </w:r>
    </w:p>
    <w:p w14:paraId="7D58767F" w14:textId="77777777" w:rsidR="00A116C8" w:rsidRDefault="00A116C8" w:rsidP="00A116C8">
      <w:pPr>
        <w:pStyle w:val="BodyText"/>
        <w:shd w:val="clear" w:color="auto" w:fill="auto"/>
        <w:spacing w:line="276" w:lineRule="auto"/>
        <w:jc w:val="both"/>
        <w:rPr>
          <w:color w:val="auto"/>
        </w:rPr>
      </w:pPr>
    </w:p>
    <w:p w14:paraId="45C6D9FA" w14:textId="77777777" w:rsidR="00A116C8" w:rsidRPr="00C81FEA" w:rsidRDefault="00A116C8" w:rsidP="00A116C8">
      <w:pPr>
        <w:pStyle w:val="BodyText"/>
        <w:shd w:val="clear" w:color="auto" w:fill="auto"/>
        <w:spacing w:line="276" w:lineRule="auto"/>
        <w:jc w:val="both"/>
        <w:rPr>
          <w:color w:val="auto"/>
        </w:rPr>
      </w:pPr>
    </w:p>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1"/>
      </w:tblGrid>
      <w:tr w:rsidR="00C81FEA" w:rsidRPr="00C81FEA" w14:paraId="61E5AD66" w14:textId="77777777" w:rsidTr="000B745F">
        <w:tc>
          <w:tcPr>
            <w:tcW w:w="5637" w:type="dxa"/>
          </w:tcPr>
          <w:p w14:paraId="78A51EC3" w14:textId="77777777" w:rsidR="00F1502E" w:rsidRPr="00C81FEA" w:rsidRDefault="00F1502E" w:rsidP="008A1E68">
            <w:pPr>
              <w:pStyle w:val="BodyText"/>
              <w:shd w:val="clear" w:color="auto" w:fill="auto"/>
              <w:spacing w:after="120"/>
              <w:jc w:val="center"/>
              <w:rPr>
                <w:b/>
                <w:color w:val="auto"/>
              </w:rPr>
            </w:pPr>
            <w:r w:rsidRPr="00C81FEA">
              <w:rPr>
                <w:b/>
                <w:color w:val="auto"/>
              </w:rPr>
              <w:t>Autoritate contractanta/Beneficiar</w:t>
            </w:r>
          </w:p>
          <w:p w14:paraId="719A21F6" w14:textId="7DAE5DC4" w:rsidR="00F1502E" w:rsidRPr="00C81FEA" w:rsidRDefault="00F1502E" w:rsidP="00A116C8">
            <w:pPr>
              <w:pStyle w:val="BodyText"/>
              <w:shd w:val="clear" w:color="auto" w:fill="auto"/>
              <w:spacing w:after="120" w:line="360" w:lineRule="auto"/>
              <w:jc w:val="both"/>
              <w:rPr>
                <w:color w:val="auto"/>
              </w:rPr>
            </w:pPr>
            <w:r w:rsidRPr="00C81FEA">
              <w:rPr>
                <w:color w:val="auto"/>
              </w:rPr>
              <w:t xml:space="preserve">Primar: </w:t>
            </w:r>
            <w:r w:rsidR="0059514D">
              <w:rPr>
                <w:color w:val="auto"/>
              </w:rPr>
              <w:t>Ștefan Bîzîc</w:t>
            </w:r>
          </w:p>
          <w:p w14:paraId="4115D5C6" w14:textId="51AED9FA" w:rsidR="00F1502E" w:rsidRPr="00C81FEA" w:rsidRDefault="00F1502E" w:rsidP="00A116C8">
            <w:pPr>
              <w:pStyle w:val="BodyText"/>
              <w:shd w:val="clear" w:color="auto" w:fill="auto"/>
              <w:spacing w:after="120" w:line="360" w:lineRule="auto"/>
              <w:jc w:val="both"/>
              <w:rPr>
                <w:color w:val="auto"/>
              </w:rPr>
            </w:pPr>
            <w:r w:rsidRPr="00C81FEA">
              <w:rPr>
                <w:color w:val="auto"/>
              </w:rPr>
              <w:t>Arhitect Sef :</w:t>
            </w:r>
            <w:r w:rsidR="008B7FD8">
              <w:rPr>
                <w:color w:val="auto"/>
              </w:rPr>
              <w:t xml:space="preserve"> </w:t>
            </w:r>
          </w:p>
          <w:p w14:paraId="7DB6ED0F" w14:textId="13490E15" w:rsidR="00F1502E" w:rsidRPr="00C81FEA" w:rsidRDefault="00F1502E" w:rsidP="00A116C8">
            <w:pPr>
              <w:pStyle w:val="BodyText"/>
              <w:shd w:val="clear" w:color="auto" w:fill="auto"/>
              <w:spacing w:after="120" w:line="360" w:lineRule="auto"/>
              <w:jc w:val="both"/>
              <w:rPr>
                <w:color w:val="auto"/>
              </w:rPr>
            </w:pPr>
            <w:r w:rsidRPr="00C81FEA">
              <w:rPr>
                <w:color w:val="auto"/>
              </w:rPr>
              <w:t xml:space="preserve">Sef Birou C.I.T.L. : </w:t>
            </w:r>
          </w:p>
          <w:p w14:paraId="6DB15A5F" w14:textId="1AB0FF91" w:rsidR="00F1502E" w:rsidRDefault="00F1502E" w:rsidP="00A116C8">
            <w:pPr>
              <w:pStyle w:val="BodyText"/>
              <w:shd w:val="clear" w:color="auto" w:fill="auto"/>
              <w:spacing w:after="120" w:line="360" w:lineRule="auto"/>
              <w:jc w:val="both"/>
              <w:rPr>
                <w:color w:val="auto"/>
              </w:rPr>
            </w:pPr>
            <w:r w:rsidRPr="00C81FEA">
              <w:rPr>
                <w:color w:val="auto"/>
              </w:rPr>
              <w:t xml:space="preserve">Viza C.F.P.P.: </w:t>
            </w:r>
          </w:p>
          <w:p w14:paraId="47E4ED84" w14:textId="5665CE87" w:rsidR="00C55CC4" w:rsidRDefault="00C55CC4" w:rsidP="00C55CC4">
            <w:pPr>
              <w:pStyle w:val="BodyText"/>
              <w:shd w:val="clear" w:color="auto" w:fill="auto"/>
              <w:spacing w:after="120" w:line="360" w:lineRule="auto"/>
              <w:jc w:val="both"/>
              <w:rPr>
                <w:color w:val="auto"/>
              </w:rPr>
            </w:pPr>
            <w:r>
              <w:rPr>
                <w:color w:val="auto"/>
              </w:rPr>
              <w:t xml:space="preserve">Jurist: </w:t>
            </w:r>
          </w:p>
          <w:p w14:paraId="3478B64C" w14:textId="77777777" w:rsidR="00C55CC4" w:rsidRPr="00C81FEA" w:rsidRDefault="00C55CC4" w:rsidP="00A116C8">
            <w:pPr>
              <w:pStyle w:val="BodyText"/>
              <w:shd w:val="clear" w:color="auto" w:fill="auto"/>
              <w:spacing w:after="120" w:line="360" w:lineRule="auto"/>
              <w:jc w:val="both"/>
              <w:rPr>
                <w:color w:val="auto"/>
              </w:rPr>
            </w:pPr>
          </w:p>
        </w:tc>
        <w:tc>
          <w:tcPr>
            <w:tcW w:w="4111" w:type="dxa"/>
          </w:tcPr>
          <w:p w14:paraId="15F6572E" w14:textId="77777777" w:rsidR="00F1502E" w:rsidRPr="00C81FEA" w:rsidRDefault="00F1502E" w:rsidP="008A1E68">
            <w:pPr>
              <w:pStyle w:val="BodyText"/>
              <w:shd w:val="clear" w:color="auto" w:fill="auto"/>
              <w:spacing w:after="1100" w:line="276" w:lineRule="auto"/>
              <w:jc w:val="center"/>
              <w:rPr>
                <w:b/>
                <w:color w:val="auto"/>
              </w:rPr>
            </w:pPr>
            <w:r w:rsidRPr="00C81FEA">
              <w:rPr>
                <w:b/>
                <w:color w:val="auto"/>
              </w:rPr>
              <w:t>Prestator</w:t>
            </w:r>
          </w:p>
          <w:p w14:paraId="267B43D3" w14:textId="77777777" w:rsidR="00F1502E" w:rsidRPr="00C81FEA" w:rsidRDefault="00A53E77" w:rsidP="002E1949">
            <w:pPr>
              <w:pStyle w:val="BodyText"/>
              <w:shd w:val="clear" w:color="auto" w:fill="auto"/>
              <w:spacing w:after="1100" w:line="276" w:lineRule="auto"/>
              <w:jc w:val="center"/>
              <w:rPr>
                <w:b/>
                <w:color w:val="auto"/>
              </w:rPr>
            </w:pPr>
            <w:r w:rsidRPr="00C81FEA">
              <w:rPr>
                <w:b/>
                <w:color w:val="auto"/>
              </w:rPr>
              <w:t>Prestator Subcontractant</w:t>
            </w:r>
          </w:p>
        </w:tc>
      </w:tr>
    </w:tbl>
    <w:p w14:paraId="433A014A" w14:textId="77777777" w:rsidR="008D5B57" w:rsidRPr="00C81FEA" w:rsidRDefault="008D5B57" w:rsidP="00274D16">
      <w:pPr>
        <w:spacing w:line="276" w:lineRule="auto"/>
        <w:jc w:val="both"/>
        <w:rPr>
          <w:color w:val="auto"/>
        </w:rPr>
      </w:pPr>
    </w:p>
    <w:sectPr w:rsidR="008D5B57" w:rsidRPr="00C81FEA" w:rsidSect="00274D16">
      <w:footerReference w:type="default" r:id="rId8"/>
      <w:type w:val="continuous"/>
      <w:pgSz w:w="11900" w:h="16840" w:code="9"/>
      <w:pgMar w:top="851" w:right="1021" w:bottom="907" w:left="1134"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756E" w14:textId="77777777" w:rsidR="00CC5601" w:rsidRDefault="00CC5601">
      <w:r>
        <w:separator/>
      </w:r>
    </w:p>
  </w:endnote>
  <w:endnote w:type="continuationSeparator" w:id="0">
    <w:p w14:paraId="45AB1B7D" w14:textId="77777777" w:rsidR="00CC5601" w:rsidRDefault="00CC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E313" w14:textId="77777777" w:rsidR="002E1949" w:rsidRPr="002E1949" w:rsidRDefault="002E1949">
    <w:pPr>
      <w:pStyle w:val="Footer"/>
      <w:jc w:val="center"/>
      <w:rPr>
        <w:rFonts w:ascii="Times New Roman" w:hAnsi="Times New Roman" w:cs="Times New Roman"/>
        <w:color w:val="auto"/>
        <w:sz w:val="20"/>
        <w:szCs w:val="20"/>
      </w:rPr>
    </w:pPr>
    <w:r w:rsidRPr="002E1949">
      <w:rPr>
        <w:rFonts w:ascii="Times New Roman" w:hAnsi="Times New Roman" w:cs="Times New Roman"/>
        <w:color w:val="auto"/>
        <w:sz w:val="20"/>
        <w:szCs w:val="20"/>
      </w:rPr>
      <w:t xml:space="preserve">Page </w:t>
    </w:r>
    <w:r w:rsidRPr="002E1949">
      <w:rPr>
        <w:rFonts w:ascii="Times New Roman" w:hAnsi="Times New Roman" w:cs="Times New Roman"/>
        <w:color w:val="auto"/>
        <w:sz w:val="20"/>
        <w:szCs w:val="20"/>
      </w:rPr>
      <w:fldChar w:fldCharType="begin"/>
    </w:r>
    <w:r w:rsidRPr="002E1949">
      <w:rPr>
        <w:rFonts w:ascii="Times New Roman" w:hAnsi="Times New Roman" w:cs="Times New Roman"/>
        <w:color w:val="auto"/>
        <w:sz w:val="20"/>
        <w:szCs w:val="20"/>
      </w:rPr>
      <w:instrText xml:space="preserve"> PAGE  \* Arabic  \* MERGEFORMAT </w:instrText>
    </w:r>
    <w:r w:rsidRPr="002E1949">
      <w:rPr>
        <w:rFonts w:ascii="Times New Roman" w:hAnsi="Times New Roman" w:cs="Times New Roman"/>
        <w:color w:val="auto"/>
        <w:sz w:val="20"/>
        <w:szCs w:val="20"/>
      </w:rPr>
      <w:fldChar w:fldCharType="separate"/>
    </w:r>
    <w:r w:rsidR="00C55CC4">
      <w:rPr>
        <w:rFonts w:ascii="Times New Roman" w:hAnsi="Times New Roman" w:cs="Times New Roman"/>
        <w:noProof/>
        <w:color w:val="auto"/>
        <w:sz w:val="20"/>
        <w:szCs w:val="20"/>
      </w:rPr>
      <w:t>45</w:t>
    </w:r>
    <w:r w:rsidRPr="002E1949">
      <w:rPr>
        <w:rFonts w:ascii="Times New Roman" w:hAnsi="Times New Roman" w:cs="Times New Roman"/>
        <w:color w:val="auto"/>
        <w:sz w:val="20"/>
        <w:szCs w:val="20"/>
      </w:rPr>
      <w:fldChar w:fldCharType="end"/>
    </w:r>
    <w:r w:rsidRPr="002E1949">
      <w:rPr>
        <w:rFonts w:ascii="Times New Roman" w:hAnsi="Times New Roman" w:cs="Times New Roman"/>
        <w:color w:val="auto"/>
        <w:sz w:val="20"/>
        <w:szCs w:val="20"/>
      </w:rPr>
      <w:t xml:space="preserve"> of </w:t>
    </w:r>
    <w:r w:rsidRPr="002E1949">
      <w:rPr>
        <w:rFonts w:ascii="Times New Roman" w:hAnsi="Times New Roman" w:cs="Times New Roman"/>
        <w:color w:val="auto"/>
        <w:sz w:val="20"/>
        <w:szCs w:val="20"/>
      </w:rPr>
      <w:fldChar w:fldCharType="begin"/>
    </w:r>
    <w:r w:rsidRPr="002E1949">
      <w:rPr>
        <w:rFonts w:ascii="Times New Roman" w:hAnsi="Times New Roman" w:cs="Times New Roman"/>
        <w:color w:val="auto"/>
        <w:sz w:val="20"/>
        <w:szCs w:val="20"/>
      </w:rPr>
      <w:instrText xml:space="preserve"> NUMPAGES  \* Arabic  \* MERGEFORMAT </w:instrText>
    </w:r>
    <w:r w:rsidRPr="002E1949">
      <w:rPr>
        <w:rFonts w:ascii="Times New Roman" w:hAnsi="Times New Roman" w:cs="Times New Roman"/>
        <w:color w:val="auto"/>
        <w:sz w:val="20"/>
        <w:szCs w:val="20"/>
      </w:rPr>
      <w:fldChar w:fldCharType="separate"/>
    </w:r>
    <w:r w:rsidR="00C55CC4">
      <w:rPr>
        <w:rFonts w:ascii="Times New Roman" w:hAnsi="Times New Roman" w:cs="Times New Roman"/>
        <w:noProof/>
        <w:color w:val="auto"/>
        <w:sz w:val="20"/>
        <w:szCs w:val="20"/>
      </w:rPr>
      <w:t>45</w:t>
    </w:r>
    <w:r w:rsidRPr="002E1949">
      <w:rPr>
        <w:rFonts w:ascii="Times New Roman" w:hAnsi="Times New Roman" w:cs="Times New Roman"/>
        <w:color w:val="auto"/>
        <w:sz w:val="20"/>
        <w:szCs w:val="20"/>
      </w:rPr>
      <w:fldChar w:fldCharType="end"/>
    </w:r>
  </w:p>
  <w:p w14:paraId="54A1332E" w14:textId="77777777" w:rsidR="00AC6621" w:rsidRDefault="00AC6621">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352D" w14:textId="77777777" w:rsidR="00CC5601" w:rsidRDefault="00CC5601"/>
  </w:footnote>
  <w:footnote w:type="continuationSeparator" w:id="0">
    <w:p w14:paraId="73C61958" w14:textId="77777777" w:rsidR="00CC5601" w:rsidRDefault="00CC56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65C"/>
    <w:multiLevelType w:val="multilevel"/>
    <w:tmpl w:val="E550EC80"/>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761AA"/>
    <w:multiLevelType w:val="multilevel"/>
    <w:tmpl w:val="0AB4EE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72442"/>
    <w:multiLevelType w:val="multilevel"/>
    <w:tmpl w:val="598CDD5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F35B6"/>
    <w:multiLevelType w:val="hybridMultilevel"/>
    <w:tmpl w:val="E0781E1A"/>
    <w:lvl w:ilvl="0" w:tplc="DEB41FF2">
      <w:start w:val="21"/>
      <w:numFmt w:val="bullet"/>
      <w:lvlText w:val="-"/>
      <w:lvlJc w:val="left"/>
      <w:pPr>
        <w:ind w:left="1020" w:hanging="360"/>
      </w:pPr>
      <w:rPr>
        <w:rFonts w:ascii="Times New Roman" w:eastAsia="Times New Roman" w:hAnsi="Times New Roman" w:cs="Times New Roman"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4" w15:restartNumberingAfterBreak="0">
    <w:nsid w:val="038369F5"/>
    <w:multiLevelType w:val="multilevel"/>
    <w:tmpl w:val="6F463DD6"/>
    <w:lvl w:ilvl="0">
      <w:start w:val="1"/>
      <w:numFmt w:val="decimal"/>
      <w:lvlText w:val="2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D77D86"/>
    <w:multiLevelType w:val="multilevel"/>
    <w:tmpl w:val="BAF00EBA"/>
    <w:lvl w:ilvl="0">
      <w:start w:val="1"/>
      <w:numFmt w:val="decimal"/>
      <w:lvlText w:val="3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40360B"/>
    <w:multiLevelType w:val="multilevel"/>
    <w:tmpl w:val="F8DCA8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974FD6"/>
    <w:multiLevelType w:val="multilevel"/>
    <w:tmpl w:val="FE0A55A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B02E58"/>
    <w:multiLevelType w:val="multilevel"/>
    <w:tmpl w:val="21260D98"/>
    <w:lvl w:ilvl="0">
      <w:start w:val="1"/>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693167"/>
    <w:multiLevelType w:val="multilevel"/>
    <w:tmpl w:val="E73C8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593FE0"/>
    <w:multiLevelType w:val="multilevel"/>
    <w:tmpl w:val="4CE45ED0"/>
    <w:lvl w:ilvl="0">
      <w:start w:val="1"/>
      <w:numFmt w:val="decimal"/>
      <w:lvlText w:val="3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440A27"/>
    <w:multiLevelType w:val="multilevel"/>
    <w:tmpl w:val="3A6C8B42"/>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45B38"/>
    <w:multiLevelType w:val="multilevel"/>
    <w:tmpl w:val="7FE4E42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0F71CA"/>
    <w:multiLevelType w:val="multilevel"/>
    <w:tmpl w:val="41A83DD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596357"/>
    <w:multiLevelType w:val="multilevel"/>
    <w:tmpl w:val="B85C37FE"/>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0E0309"/>
    <w:multiLevelType w:val="multilevel"/>
    <w:tmpl w:val="3C9C7B6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27047F"/>
    <w:multiLevelType w:val="multilevel"/>
    <w:tmpl w:val="66844B0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295321"/>
    <w:multiLevelType w:val="multilevel"/>
    <w:tmpl w:val="B3C663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3374B32"/>
    <w:multiLevelType w:val="multilevel"/>
    <w:tmpl w:val="EEDE68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193496"/>
    <w:multiLevelType w:val="multilevel"/>
    <w:tmpl w:val="52D056E0"/>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660D85"/>
    <w:multiLevelType w:val="multilevel"/>
    <w:tmpl w:val="D4127236"/>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74032E"/>
    <w:multiLevelType w:val="multilevel"/>
    <w:tmpl w:val="3DFA15C6"/>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1F1DF6"/>
    <w:multiLevelType w:val="multilevel"/>
    <w:tmpl w:val="4426C2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6A55B1"/>
    <w:multiLevelType w:val="multilevel"/>
    <w:tmpl w:val="75EE9D44"/>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207F02"/>
    <w:multiLevelType w:val="multilevel"/>
    <w:tmpl w:val="A508C8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6E5EC9"/>
    <w:multiLevelType w:val="multilevel"/>
    <w:tmpl w:val="30F0F37C"/>
    <w:lvl w:ilvl="0">
      <w:start w:val="1"/>
      <w:numFmt w:val="decimal"/>
      <w:lvlText w:val="2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D4535E"/>
    <w:multiLevelType w:val="multilevel"/>
    <w:tmpl w:val="28AE28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671E8A"/>
    <w:multiLevelType w:val="multilevel"/>
    <w:tmpl w:val="721ABA84"/>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235088D"/>
    <w:multiLevelType w:val="multilevel"/>
    <w:tmpl w:val="7E725C44"/>
    <w:lvl w:ilvl="0">
      <w:start w:val="4"/>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2357895"/>
    <w:multiLevelType w:val="multilevel"/>
    <w:tmpl w:val="A1FA6BE6"/>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2927D6F"/>
    <w:multiLevelType w:val="multilevel"/>
    <w:tmpl w:val="AB2EB2BA"/>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75049F"/>
    <w:multiLevelType w:val="multilevel"/>
    <w:tmpl w:val="DE366E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314FBB"/>
    <w:multiLevelType w:val="multilevel"/>
    <w:tmpl w:val="1CB6F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6040AC"/>
    <w:multiLevelType w:val="multilevel"/>
    <w:tmpl w:val="878ECA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975AC9"/>
    <w:multiLevelType w:val="multilevel"/>
    <w:tmpl w:val="527CCA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442C3B"/>
    <w:multiLevelType w:val="multilevel"/>
    <w:tmpl w:val="0178B0BA"/>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3A6EBA"/>
    <w:multiLevelType w:val="multilevel"/>
    <w:tmpl w:val="611609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794D01"/>
    <w:multiLevelType w:val="multilevel"/>
    <w:tmpl w:val="DC6A8390"/>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2AC2E0F"/>
    <w:multiLevelType w:val="multilevel"/>
    <w:tmpl w:val="4C6657C2"/>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7549D9"/>
    <w:multiLevelType w:val="multilevel"/>
    <w:tmpl w:val="77209E1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3DE1908"/>
    <w:multiLevelType w:val="multilevel"/>
    <w:tmpl w:val="1786C87A"/>
    <w:lvl w:ilvl="0">
      <w:start w:val="1"/>
      <w:numFmt w:val="decimal"/>
      <w:lvlText w:val="3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0A21C6"/>
    <w:multiLevelType w:val="multilevel"/>
    <w:tmpl w:val="E062930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363532"/>
    <w:multiLevelType w:val="multilevel"/>
    <w:tmpl w:val="08F4CFF6"/>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A4263A"/>
    <w:multiLevelType w:val="multilevel"/>
    <w:tmpl w:val="8C761246"/>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4EB6595"/>
    <w:multiLevelType w:val="multilevel"/>
    <w:tmpl w:val="C2F495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58026B1"/>
    <w:multiLevelType w:val="multilevel"/>
    <w:tmpl w:val="2AAA283C"/>
    <w:lvl w:ilvl="0">
      <w:start w:val="2"/>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E95DBF"/>
    <w:multiLevelType w:val="multilevel"/>
    <w:tmpl w:val="543CE9B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8F42F7C"/>
    <w:multiLevelType w:val="multilevel"/>
    <w:tmpl w:val="A4F0F42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6323CC"/>
    <w:multiLevelType w:val="multilevel"/>
    <w:tmpl w:val="1144DA5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C430836"/>
    <w:multiLevelType w:val="multilevel"/>
    <w:tmpl w:val="832CC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C6C2BAD"/>
    <w:multiLevelType w:val="multilevel"/>
    <w:tmpl w:val="97BEE2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E341D04"/>
    <w:multiLevelType w:val="multilevel"/>
    <w:tmpl w:val="970ACE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04F65DF"/>
    <w:multiLevelType w:val="multilevel"/>
    <w:tmpl w:val="E3EEB8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13F40AA"/>
    <w:multiLevelType w:val="multilevel"/>
    <w:tmpl w:val="DAB4B30A"/>
    <w:lvl w:ilvl="0">
      <w:start w:val="1"/>
      <w:numFmt w:val="decimal"/>
      <w:lvlText w:val="3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1F05591"/>
    <w:multiLevelType w:val="multilevel"/>
    <w:tmpl w:val="ADF288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2C54FD0"/>
    <w:multiLevelType w:val="multilevel"/>
    <w:tmpl w:val="67024FF2"/>
    <w:lvl w:ilvl="0">
      <w:start w:val="3"/>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2CF529D"/>
    <w:multiLevelType w:val="multilevel"/>
    <w:tmpl w:val="3CFCDF3C"/>
    <w:lvl w:ilvl="0">
      <w:start w:val="3"/>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FE48D4"/>
    <w:multiLevelType w:val="multilevel"/>
    <w:tmpl w:val="649665C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8E1882"/>
    <w:multiLevelType w:val="multilevel"/>
    <w:tmpl w:val="C4D0D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66D067B"/>
    <w:multiLevelType w:val="multilevel"/>
    <w:tmpl w:val="86304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547FA5"/>
    <w:multiLevelType w:val="multilevel"/>
    <w:tmpl w:val="6E761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D1267FC"/>
    <w:multiLevelType w:val="multilevel"/>
    <w:tmpl w:val="E324613A"/>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DFC0D30"/>
    <w:multiLevelType w:val="multilevel"/>
    <w:tmpl w:val="1DDE4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9E4C7E"/>
    <w:multiLevelType w:val="multilevel"/>
    <w:tmpl w:val="A218DAC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ECB0F8E"/>
    <w:multiLevelType w:val="multilevel"/>
    <w:tmpl w:val="F0CEBE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F5F3BD2"/>
    <w:multiLevelType w:val="multilevel"/>
    <w:tmpl w:val="65DACB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20B2BC5"/>
    <w:multiLevelType w:val="multilevel"/>
    <w:tmpl w:val="C99E2DAE"/>
    <w:lvl w:ilvl="0">
      <w:start w:val="2"/>
      <w:numFmt w:val="decimal"/>
      <w:lvlText w:val="3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976938"/>
    <w:multiLevelType w:val="multilevel"/>
    <w:tmpl w:val="A6C672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51B3E24"/>
    <w:multiLevelType w:val="multilevel"/>
    <w:tmpl w:val="4C1AFA56"/>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6222F0"/>
    <w:multiLevelType w:val="multilevel"/>
    <w:tmpl w:val="07908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78A7FF2"/>
    <w:multiLevelType w:val="multilevel"/>
    <w:tmpl w:val="61A8F4F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4B0172"/>
    <w:multiLevelType w:val="multilevel"/>
    <w:tmpl w:val="2B6E6514"/>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F2B4B87"/>
    <w:multiLevelType w:val="multilevel"/>
    <w:tmpl w:val="8BA248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FE10BDA"/>
    <w:multiLevelType w:val="multilevel"/>
    <w:tmpl w:val="AAD2B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FF61867"/>
    <w:multiLevelType w:val="multilevel"/>
    <w:tmpl w:val="A70021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251020C"/>
    <w:multiLevelType w:val="multilevel"/>
    <w:tmpl w:val="591CF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26809FD"/>
    <w:multiLevelType w:val="multilevel"/>
    <w:tmpl w:val="D41A6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3476C18"/>
    <w:multiLevelType w:val="multilevel"/>
    <w:tmpl w:val="28800758"/>
    <w:lvl w:ilvl="0">
      <w:start w:val="1"/>
      <w:numFmt w:val="decimal"/>
      <w:lvlText w:val="3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5984134"/>
    <w:multiLevelType w:val="multilevel"/>
    <w:tmpl w:val="36C69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6CA2833"/>
    <w:multiLevelType w:val="multilevel"/>
    <w:tmpl w:val="D108A1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7E92B66"/>
    <w:multiLevelType w:val="multilevel"/>
    <w:tmpl w:val="30268116"/>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85E2956"/>
    <w:multiLevelType w:val="multilevel"/>
    <w:tmpl w:val="19AAE5BC"/>
    <w:lvl w:ilvl="0">
      <w:start w:val="1"/>
      <w:numFmt w:val="decimal"/>
      <w:lvlText w:val="4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90543EB"/>
    <w:multiLevelType w:val="multilevel"/>
    <w:tmpl w:val="9E3E618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9B4799F"/>
    <w:multiLevelType w:val="multilevel"/>
    <w:tmpl w:val="4B10F228"/>
    <w:lvl w:ilvl="0">
      <w:start w:val="1"/>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D6627A3"/>
    <w:multiLevelType w:val="multilevel"/>
    <w:tmpl w:val="C7685404"/>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5203084"/>
    <w:multiLevelType w:val="multilevel"/>
    <w:tmpl w:val="04C0941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59B1D98"/>
    <w:multiLevelType w:val="multilevel"/>
    <w:tmpl w:val="16BC80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8605F64"/>
    <w:multiLevelType w:val="multilevel"/>
    <w:tmpl w:val="B30C54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93C56C4"/>
    <w:multiLevelType w:val="multilevel"/>
    <w:tmpl w:val="EEA48C12"/>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C5D3CF8"/>
    <w:multiLevelType w:val="hybridMultilevel"/>
    <w:tmpl w:val="8820B8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D7244FE"/>
    <w:multiLevelType w:val="multilevel"/>
    <w:tmpl w:val="0EF4E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E7361F2"/>
    <w:multiLevelType w:val="multilevel"/>
    <w:tmpl w:val="9F0638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EF43A51"/>
    <w:multiLevelType w:val="multilevel"/>
    <w:tmpl w:val="DA80F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4577540">
    <w:abstractNumId w:val="13"/>
  </w:num>
  <w:num w:numId="2" w16cid:durableId="1953125866">
    <w:abstractNumId w:val="82"/>
  </w:num>
  <w:num w:numId="3" w16cid:durableId="948119295">
    <w:abstractNumId w:val="50"/>
  </w:num>
  <w:num w:numId="4" w16cid:durableId="875313067">
    <w:abstractNumId w:val="87"/>
  </w:num>
  <w:num w:numId="5" w16cid:durableId="2026783340">
    <w:abstractNumId w:val="46"/>
  </w:num>
  <w:num w:numId="6" w16cid:durableId="754129755">
    <w:abstractNumId w:val="7"/>
  </w:num>
  <w:num w:numId="7" w16cid:durableId="1496140094">
    <w:abstractNumId w:val="57"/>
  </w:num>
  <w:num w:numId="8" w16cid:durableId="1308631350">
    <w:abstractNumId w:val="20"/>
  </w:num>
  <w:num w:numId="9" w16cid:durableId="2076660014">
    <w:abstractNumId w:val="90"/>
  </w:num>
  <w:num w:numId="10" w16cid:durableId="1771195385">
    <w:abstractNumId w:val="70"/>
  </w:num>
  <w:num w:numId="11" w16cid:durableId="421220971">
    <w:abstractNumId w:val="67"/>
  </w:num>
  <w:num w:numId="12" w16cid:durableId="285704103">
    <w:abstractNumId w:val="72"/>
  </w:num>
  <w:num w:numId="13" w16cid:durableId="467163515">
    <w:abstractNumId w:val="2"/>
  </w:num>
  <w:num w:numId="14" w16cid:durableId="1900625232">
    <w:abstractNumId w:val="12"/>
  </w:num>
  <w:num w:numId="15" w16cid:durableId="1593246111">
    <w:abstractNumId w:val="48"/>
  </w:num>
  <w:num w:numId="16" w16cid:durableId="234902894">
    <w:abstractNumId w:val="84"/>
  </w:num>
  <w:num w:numId="17" w16cid:durableId="197205094">
    <w:abstractNumId w:val="47"/>
  </w:num>
  <w:num w:numId="18" w16cid:durableId="2142576522">
    <w:abstractNumId w:val="18"/>
  </w:num>
  <w:num w:numId="19" w16cid:durableId="1250965480">
    <w:abstractNumId w:val="19"/>
  </w:num>
  <w:num w:numId="20" w16cid:durableId="1720207829">
    <w:abstractNumId w:val="39"/>
  </w:num>
  <w:num w:numId="21" w16cid:durableId="1101338340">
    <w:abstractNumId w:val="65"/>
  </w:num>
  <w:num w:numId="22" w16cid:durableId="1991251139">
    <w:abstractNumId w:val="85"/>
  </w:num>
  <w:num w:numId="23" w16cid:durableId="393045421">
    <w:abstractNumId w:val="86"/>
  </w:num>
  <w:num w:numId="24" w16cid:durableId="1515722853">
    <w:abstractNumId w:val="1"/>
  </w:num>
  <w:num w:numId="25" w16cid:durableId="52125508">
    <w:abstractNumId w:val="29"/>
  </w:num>
  <w:num w:numId="26" w16cid:durableId="116068622">
    <w:abstractNumId w:val="71"/>
  </w:num>
  <w:num w:numId="27" w16cid:durableId="475296532">
    <w:abstractNumId w:val="30"/>
  </w:num>
  <w:num w:numId="28" w16cid:durableId="1394768232">
    <w:abstractNumId w:val="23"/>
  </w:num>
  <w:num w:numId="29" w16cid:durableId="34425844">
    <w:abstractNumId w:val="69"/>
  </w:num>
  <w:num w:numId="30" w16cid:durableId="250547023">
    <w:abstractNumId w:val="43"/>
  </w:num>
  <w:num w:numId="31" w16cid:durableId="1800756725">
    <w:abstractNumId w:val="32"/>
  </w:num>
  <w:num w:numId="32" w16cid:durableId="1844931662">
    <w:abstractNumId w:val="9"/>
  </w:num>
  <w:num w:numId="33" w16cid:durableId="475804846">
    <w:abstractNumId w:val="44"/>
  </w:num>
  <w:num w:numId="34" w16cid:durableId="2104111228">
    <w:abstractNumId w:val="74"/>
  </w:num>
  <w:num w:numId="35" w16cid:durableId="1434941101">
    <w:abstractNumId w:val="33"/>
  </w:num>
  <w:num w:numId="36" w16cid:durableId="468595706">
    <w:abstractNumId w:val="25"/>
  </w:num>
  <w:num w:numId="37" w16cid:durableId="1524975377">
    <w:abstractNumId w:val="60"/>
  </w:num>
  <w:num w:numId="38" w16cid:durableId="1633897665">
    <w:abstractNumId w:val="73"/>
  </w:num>
  <w:num w:numId="39" w16cid:durableId="322590739">
    <w:abstractNumId w:val="27"/>
  </w:num>
  <w:num w:numId="40" w16cid:durableId="417100733">
    <w:abstractNumId w:val="92"/>
  </w:num>
  <w:num w:numId="41" w16cid:durableId="1376004028">
    <w:abstractNumId w:val="22"/>
  </w:num>
  <w:num w:numId="42" w16cid:durableId="914779366">
    <w:abstractNumId w:val="16"/>
  </w:num>
  <w:num w:numId="43" w16cid:durableId="34041631">
    <w:abstractNumId w:val="0"/>
  </w:num>
  <w:num w:numId="44" w16cid:durableId="1204712411">
    <w:abstractNumId w:val="52"/>
  </w:num>
  <w:num w:numId="45" w16cid:durableId="2076973751">
    <w:abstractNumId w:val="68"/>
  </w:num>
  <w:num w:numId="46" w16cid:durableId="1826317332">
    <w:abstractNumId w:val="36"/>
  </w:num>
  <w:num w:numId="47" w16cid:durableId="869142933">
    <w:abstractNumId w:val="6"/>
  </w:num>
  <w:num w:numId="48" w16cid:durableId="515925428">
    <w:abstractNumId w:val="91"/>
  </w:num>
  <w:num w:numId="49" w16cid:durableId="616369751">
    <w:abstractNumId w:val="63"/>
  </w:num>
  <w:num w:numId="50" w16cid:durableId="1735352486">
    <w:abstractNumId w:val="34"/>
  </w:num>
  <w:num w:numId="51" w16cid:durableId="962619220">
    <w:abstractNumId w:val="83"/>
  </w:num>
  <w:num w:numId="52" w16cid:durableId="273252154">
    <w:abstractNumId w:val="54"/>
  </w:num>
  <w:num w:numId="53" w16cid:durableId="238754855">
    <w:abstractNumId w:val="51"/>
  </w:num>
  <w:num w:numId="54" w16cid:durableId="2083597956">
    <w:abstractNumId w:val="37"/>
  </w:num>
  <w:num w:numId="55" w16cid:durableId="1352535363">
    <w:abstractNumId w:val="79"/>
  </w:num>
  <w:num w:numId="56" w16cid:durableId="1760758029">
    <w:abstractNumId w:val="28"/>
  </w:num>
  <w:num w:numId="57" w16cid:durableId="1360660909">
    <w:abstractNumId w:val="8"/>
  </w:num>
  <w:num w:numId="58" w16cid:durableId="22366072">
    <w:abstractNumId w:val="88"/>
  </w:num>
  <w:num w:numId="59" w16cid:durableId="203568844">
    <w:abstractNumId w:val="14"/>
  </w:num>
  <w:num w:numId="60" w16cid:durableId="389573541">
    <w:abstractNumId w:val="64"/>
  </w:num>
  <w:num w:numId="61" w16cid:durableId="1059284212">
    <w:abstractNumId w:val="4"/>
  </w:num>
  <w:num w:numId="62" w16cid:durableId="1806004527">
    <w:abstractNumId w:val="80"/>
  </w:num>
  <w:num w:numId="63" w16cid:durableId="1169172597">
    <w:abstractNumId w:val="62"/>
  </w:num>
  <w:num w:numId="64" w16cid:durableId="920258335">
    <w:abstractNumId w:val="31"/>
  </w:num>
  <w:num w:numId="65" w16cid:durableId="1685520463">
    <w:abstractNumId w:val="75"/>
  </w:num>
  <w:num w:numId="66" w16cid:durableId="98186212">
    <w:abstractNumId w:val="77"/>
  </w:num>
  <w:num w:numId="67" w16cid:durableId="1782648580">
    <w:abstractNumId w:val="11"/>
  </w:num>
  <w:num w:numId="68" w16cid:durableId="1797137034">
    <w:abstractNumId w:val="78"/>
  </w:num>
  <w:num w:numId="69" w16cid:durableId="1395860843">
    <w:abstractNumId w:val="21"/>
  </w:num>
  <w:num w:numId="70" w16cid:durableId="987128506">
    <w:abstractNumId w:val="58"/>
  </w:num>
  <w:num w:numId="71" w16cid:durableId="1280837027">
    <w:abstractNumId w:val="26"/>
  </w:num>
  <w:num w:numId="72" w16cid:durableId="246038729">
    <w:abstractNumId w:val="15"/>
  </w:num>
  <w:num w:numId="73" w16cid:durableId="1569919973">
    <w:abstractNumId w:val="42"/>
  </w:num>
  <w:num w:numId="74" w16cid:durableId="928318469">
    <w:abstractNumId w:val="55"/>
  </w:num>
  <w:num w:numId="75" w16cid:durableId="2129008210">
    <w:abstractNumId w:val="56"/>
  </w:num>
  <w:num w:numId="76" w16cid:durableId="105084721">
    <w:abstractNumId w:val="61"/>
  </w:num>
  <w:num w:numId="77" w16cid:durableId="250358125">
    <w:abstractNumId w:val="49"/>
  </w:num>
  <w:num w:numId="78" w16cid:durableId="176433322">
    <w:abstractNumId w:val="40"/>
  </w:num>
  <w:num w:numId="79" w16cid:durableId="95712319">
    <w:abstractNumId w:val="59"/>
  </w:num>
  <w:num w:numId="80" w16cid:durableId="964700995">
    <w:abstractNumId w:val="35"/>
  </w:num>
  <w:num w:numId="81" w16cid:durableId="679548239">
    <w:abstractNumId w:val="38"/>
  </w:num>
  <w:num w:numId="82" w16cid:durableId="1498693721">
    <w:abstractNumId w:val="5"/>
  </w:num>
  <w:num w:numId="83" w16cid:durableId="920800128">
    <w:abstractNumId w:val="24"/>
  </w:num>
  <w:num w:numId="84" w16cid:durableId="1440376242">
    <w:abstractNumId w:val="76"/>
  </w:num>
  <w:num w:numId="85" w16cid:durableId="183129014">
    <w:abstractNumId w:val="53"/>
  </w:num>
  <w:num w:numId="86" w16cid:durableId="38551855">
    <w:abstractNumId w:val="10"/>
  </w:num>
  <w:num w:numId="87" w16cid:durableId="311296709">
    <w:abstractNumId w:val="66"/>
  </w:num>
  <w:num w:numId="88" w16cid:durableId="1541747624">
    <w:abstractNumId w:val="81"/>
  </w:num>
  <w:num w:numId="89" w16cid:durableId="230970348">
    <w:abstractNumId w:val="17"/>
  </w:num>
  <w:num w:numId="90" w16cid:durableId="1831015678">
    <w:abstractNumId w:val="41"/>
  </w:num>
  <w:num w:numId="91" w16cid:durableId="1893148657">
    <w:abstractNumId w:val="45"/>
  </w:num>
  <w:num w:numId="92" w16cid:durableId="303893905">
    <w:abstractNumId w:val="3"/>
  </w:num>
  <w:num w:numId="93" w16cid:durableId="2036613422">
    <w:abstractNumId w:val="8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D5B57"/>
    <w:rsid w:val="00000733"/>
    <w:rsid w:val="00030FF6"/>
    <w:rsid w:val="000409C1"/>
    <w:rsid w:val="000A17C8"/>
    <w:rsid w:val="000B66EA"/>
    <w:rsid w:val="000B745F"/>
    <w:rsid w:val="000C525E"/>
    <w:rsid w:val="000D55C2"/>
    <w:rsid w:val="000F0B1A"/>
    <w:rsid w:val="00123A24"/>
    <w:rsid w:val="00134152"/>
    <w:rsid w:val="001531AA"/>
    <w:rsid w:val="001B6F81"/>
    <w:rsid w:val="001E0B8D"/>
    <w:rsid w:val="001F2C20"/>
    <w:rsid w:val="00234921"/>
    <w:rsid w:val="00235719"/>
    <w:rsid w:val="00245279"/>
    <w:rsid w:val="00265085"/>
    <w:rsid w:val="002670F9"/>
    <w:rsid w:val="00274D16"/>
    <w:rsid w:val="00291B8F"/>
    <w:rsid w:val="002A68FE"/>
    <w:rsid w:val="002E1949"/>
    <w:rsid w:val="002E6072"/>
    <w:rsid w:val="003435CA"/>
    <w:rsid w:val="0034513B"/>
    <w:rsid w:val="003472C0"/>
    <w:rsid w:val="00365AA3"/>
    <w:rsid w:val="003738D8"/>
    <w:rsid w:val="0039127B"/>
    <w:rsid w:val="00391CD9"/>
    <w:rsid w:val="00397CF3"/>
    <w:rsid w:val="003A3E9E"/>
    <w:rsid w:val="003B0217"/>
    <w:rsid w:val="003B1FEA"/>
    <w:rsid w:val="003B5817"/>
    <w:rsid w:val="003E71B8"/>
    <w:rsid w:val="003F2F28"/>
    <w:rsid w:val="0040162A"/>
    <w:rsid w:val="00406D33"/>
    <w:rsid w:val="00406EBE"/>
    <w:rsid w:val="004076D8"/>
    <w:rsid w:val="004312D1"/>
    <w:rsid w:val="00431730"/>
    <w:rsid w:val="00435947"/>
    <w:rsid w:val="0045049B"/>
    <w:rsid w:val="00484B02"/>
    <w:rsid w:val="00493D1C"/>
    <w:rsid w:val="004C2FFB"/>
    <w:rsid w:val="004C4338"/>
    <w:rsid w:val="004C5355"/>
    <w:rsid w:val="004E5F29"/>
    <w:rsid w:val="005262DD"/>
    <w:rsid w:val="0053799B"/>
    <w:rsid w:val="0054305E"/>
    <w:rsid w:val="005564E5"/>
    <w:rsid w:val="005804B4"/>
    <w:rsid w:val="0059514D"/>
    <w:rsid w:val="005B7ED3"/>
    <w:rsid w:val="005E4034"/>
    <w:rsid w:val="005F6EB8"/>
    <w:rsid w:val="00600AC4"/>
    <w:rsid w:val="0060622B"/>
    <w:rsid w:val="00634494"/>
    <w:rsid w:val="006528C4"/>
    <w:rsid w:val="00652F1F"/>
    <w:rsid w:val="00655503"/>
    <w:rsid w:val="00681A2E"/>
    <w:rsid w:val="006A4800"/>
    <w:rsid w:val="006B6118"/>
    <w:rsid w:val="006B73D1"/>
    <w:rsid w:val="006B7E09"/>
    <w:rsid w:val="00702843"/>
    <w:rsid w:val="007101F2"/>
    <w:rsid w:val="007301D1"/>
    <w:rsid w:val="00756BB7"/>
    <w:rsid w:val="00776182"/>
    <w:rsid w:val="00783604"/>
    <w:rsid w:val="00802546"/>
    <w:rsid w:val="00815232"/>
    <w:rsid w:val="00821FA3"/>
    <w:rsid w:val="008221EE"/>
    <w:rsid w:val="00841E2C"/>
    <w:rsid w:val="0085558A"/>
    <w:rsid w:val="00877C99"/>
    <w:rsid w:val="008A1E68"/>
    <w:rsid w:val="008B7FD8"/>
    <w:rsid w:val="008C1D94"/>
    <w:rsid w:val="008C49EF"/>
    <w:rsid w:val="008D5B57"/>
    <w:rsid w:val="00901F98"/>
    <w:rsid w:val="0090319D"/>
    <w:rsid w:val="00907B79"/>
    <w:rsid w:val="00943E2E"/>
    <w:rsid w:val="009633A4"/>
    <w:rsid w:val="00982675"/>
    <w:rsid w:val="00986850"/>
    <w:rsid w:val="009B38D8"/>
    <w:rsid w:val="009D4046"/>
    <w:rsid w:val="009D5728"/>
    <w:rsid w:val="009E035F"/>
    <w:rsid w:val="00A05020"/>
    <w:rsid w:val="00A116C8"/>
    <w:rsid w:val="00A26919"/>
    <w:rsid w:val="00A40614"/>
    <w:rsid w:val="00A53E77"/>
    <w:rsid w:val="00A575AA"/>
    <w:rsid w:val="00AA4FA3"/>
    <w:rsid w:val="00AC2F8D"/>
    <w:rsid w:val="00AC6621"/>
    <w:rsid w:val="00AD5013"/>
    <w:rsid w:val="00AE04D9"/>
    <w:rsid w:val="00AF6C0A"/>
    <w:rsid w:val="00B100D4"/>
    <w:rsid w:val="00B46BE5"/>
    <w:rsid w:val="00B53430"/>
    <w:rsid w:val="00B56A85"/>
    <w:rsid w:val="00B62F5C"/>
    <w:rsid w:val="00B82BCE"/>
    <w:rsid w:val="00B844E4"/>
    <w:rsid w:val="00B85DBF"/>
    <w:rsid w:val="00B93096"/>
    <w:rsid w:val="00B93DD0"/>
    <w:rsid w:val="00BA587C"/>
    <w:rsid w:val="00BA6408"/>
    <w:rsid w:val="00BB0827"/>
    <w:rsid w:val="00BB5DC6"/>
    <w:rsid w:val="00BD02FA"/>
    <w:rsid w:val="00C06E63"/>
    <w:rsid w:val="00C10748"/>
    <w:rsid w:val="00C45923"/>
    <w:rsid w:val="00C51BB7"/>
    <w:rsid w:val="00C55CC4"/>
    <w:rsid w:val="00C60C94"/>
    <w:rsid w:val="00C7588A"/>
    <w:rsid w:val="00C81FEA"/>
    <w:rsid w:val="00C8482A"/>
    <w:rsid w:val="00CA10F5"/>
    <w:rsid w:val="00CA654D"/>
    <w:rsid w:val="00CC5601"/>
    <w:rsid w:val="00CD3E93"/>
    <w:rsid w:val="00CD7E27"/>
    <w:rsid w:val="00CF2012"/>
    <w:rsid w:val="00D00F18"/>
    <w:rsid w:val="00D01CB4"/>
    <w:rsid w:val="00D24544"/>
    <w:rsid w:val="00D50286"/>
    <w:rsid w:val="00D71CD5"/>
    <w:rsid w:val="00D80068"/>
    <w:rsid w:val="00D92818"/>
    <w:rsid w:val="00DB2D16"/>
    <w:rsid w:val="00DD5371"/>
    <w:rsid w:val="00DE176A"/>
    <w:rsid w:val="00DF1395"/>
    <w:rsid w:val="00E02958"/>
    <w:rsid w:val="00E2011B"/>
    <w:rsid w:val="00E209D1"/>
    <w:rsid w:val="00E2786A"/>
    <w:rsid w:val="00E4779F"/>
    <w:rsid w:val="00E62907"/>
    <w:rsid w:val="00E72AEF"/>
    <w:rsid w:val="00E7451F"/>
    <w:rsid w:val="00E909C7"/>
    <w:rsid w:val="00E947CF"/>
    <w:rsid w:val="00EB5DBC"/>
    <w:rsid w:val="00EF3DF6"/>
    <w:rsid w:val="00F1502E"/>
    <w:rsid w:val="00F340B1"/>
    <w:rsid w:val="00F53AC4"/>
    <w:rsid w:val="00FC0B90"/>
    <w:rsid w:val="00FD4A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CD54F"/>
  <w15:docId w15:val="{92D7AFD6-9866-43FF-B103-6FC89354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7C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77C99"/>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sid w:val="00877C99"/>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sid w:val="00877C99"/>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sid w:val="00877C99"/>
    <w:rPr>
      <w:rFonts w:ascii="Arial" w:eastAsia="Arial" w:hAnsi="Arial" w:cs="Arial"/>
      <w:b/>
      <w:bCs/>
      <w:i w:val="0"/>
      <w:iCs w:val="0"/>
      <w:smallCaps w:val="0"/>
      <w:strike w:val="0"/>
      <w:sz w:val="8"/>
      <w:szCs w:val="8"/>
      <w:u w:val="none"/>
    </w:rPr>
  </w:style>
  <w:style w:type="character" w:customStyle="1" w:styleId="Picturecaption">
    <w:name w:val="Picture caption_"/>
    <w:basedOn w:val="DefaultParagraphFont"/>
    <w:link w:val="Picturecaption0"/>
    <w:rsid w:val="00877C99"/>
    <w:rPr>
      <w:rFonts w:ascii="Arial" w:eastAsia="Arial" w:hAnsi="Arial" w:cs="Arial"/>
      <w:b w:val="0"/>
      <w:bCs w:val="0"/>
      <w:i w:val="0"/>
      <w:iCs w:val="0"/>
      <w:smallCaps w:val="0"/>
      <w:strike w:val="0"/>
      <w:sz w:val="13"/>
      <w:szCs w:val="13"/>
      <w:u w:val="none"/>
    </w:rPr>
  </w:style>
  <w:style w:type="paragraph" w:styleId="BodyText">
    <w:name w:val="Body Text"/>
    <w:basedOn w:val="Normal"/>
    <w:link w:val="BodyTextChar"/>
    <w:qFormat/>
    <w:rsid w:val="00877C99"/>
    <w:pPr>
      <w:shd w:val="clear" w:color="auto" w:fill="FFFFFF"/>
    </w:pPr>
    <w:rPr>
      <w:rFonts w:ascii="Times New Roman" w:eastAsia="Times New Roman" w:hAnsi="Times New Roman" w:cs="Times New Roman"/>
    </w:rPr>
  </w:style>
  <w:style w:type="paragraph" w:customStyle="1" w:styleId="Headerorfooter20">
    <w:name w:val="Header or footer (2)"/>
    <w:basedOn w:val="Normal"/>
    <w:link w:val="Headerorfooter2"/>
    <w:rsid w:val="00877C99"/>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rsid w:val="00877C99"/>
    <w:pPr>
      <w:shd w:val="clear" w:color="auto" w:fill="FFFFFF"/>
      <w:spacing w:after="260"/>
      <w:outlineLvl w:val="0"/>
    </w:pPr>
    <w:rPr>
      <w:rFonts w:ascii="Times New Roman" w:eastAsia="Times New Roman" w:hAnsi="Times New Roman" w:cs="Times New Roman"/>
      <w:b/>
      <w:bCs/>
    </w:rPr>
  </w:style>
  <w:style w:type="paragraph" w:customStyle="1" w:styleId="Bodytext20">
    <w:name w:val="Body text (2)"/>
    <w:basedOn w:val="Normal"/>
    <w:link w:val="Bodytext2"/>
    <w:rsid w:val="00877C99"/>
    <w:pPr>
      <w:shd w:val="clear" w:color="auto" w:fill="FFFFFF"/>
      <w:spacing w:after="120" w:line="209" w:lineRule="auto"/>
      <w:ind w:left="1480"/>
    </w:pPr>
    <w:rPr>
      <w:rFonts w:ascii="Arial" w:eastAsia="Arial" w:hAnsi="Arial" w:cs="Arial"/>
      <w:b/>
      <w:bCs/>
      <w:sz w:val="8"/>
      <w:szCs w:val="8"/>
    </w:rPr>
  </w:style>
  <w:style w:type="paragraph" w:customStyle="1" w:styleId="Picturecaption0">
    <w:name w:val="Picture caption"/>
    <w:basedOn w:val="Normal"/>
    <w:link w:val="Picturecaption"/>
    <w:rsid w:val="00877C99"/>
    <w:pPr>
      <w:shd w:val="clear" w:color="auto" w:fill="FFFFFF"/>
      <w:jc w:val="center"/>
    </w:pPr>
    <w:rPr>
      <w:rFonts w:ascii="Arial" w:eastAsia="Arial" w:hAnsi="Arial" w:cs="Arial"/>
      <w:sz w:val="13"/>
      <w:szCs w:val="13"/>
    </w:rPr>
  </w:style>
  <w:style w:type="table" w:styleId="TableGrid">
    <w:name w:val="Table Grid"/>
    <w:basedOn w:val="TableNormal"/>
    <w:uiPriority w:val="59"/>
    <w:rsid w:val="00F150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A654D"/>
    <w:pPr>
      <w:tabs>
        <w:tab w:val="center" w:pos="4513"/>
        <w:tab w:val="right" w:pos="9026"/>
      </w:tabs>
    </w:pPr>
  </w:style>
  <w:style w:type="character" w:customStyle="1" w:styleId="HeaderChar">
    <w:name w:val="Header Char"/>
    <w:basedOn w:val="DefaultParagraphFont"/>
    <w:link w:val="Header"/>
    <w:uiPriority w:val="99"/>
    <w:rsid w:val="00CA654D"/>
    <w:rPr>
      <w:color w:val="000000"/>
    </w:rPr>
  </w:style>
  <w:style w:type="paragraph" w:styleId="Footer">
    <w:name w:val="footer"/>
    <w:basedOn w:val="Normal"/>
    <w:link w:val="FooterChar"/>
    <w:uiPriority w:val="99"/>
    <w:unhideWhenUsed/>
    <w:rsid w:val="00CA654D"/>
    <w:pPr>
      <w:tabs>
        <w:tab w:val="center" w:pos="4513"/>
        <w:tab w:val="right" w:pos="9026"/>
      </w:tabs>
    </w:pPr>
  </w:style>
  <w:style w:type="character" w:customStyle="1" w:styleId="FooterChar">
    <w:name w:val="Footer Char"/>
    <w:basedOn w:val="DefaultParagraphFont"/>
    <w:link w:val="Footer"/>
    <w:uiPriority w:val="99"/>
    <w:rsid w:val="00CA65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D4A6-F136-4A7E-A24C-21F09265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43</Pages>
  <Words>23622</Words>
  <Characters>134651</Characters>
  <Application>Microsoft Office Word</Application>
  <DocSecurity>0</DocSecurity>
  <Lines>1122</Lines>
  <Paragraphs>315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Marius-Daniel Tutu</cp:lastModifiedBy>
  <cp:revision>133</cp:revision>
  <dcterms:created xsi:type="dcterms:W3CDTF">2022-08-13T17:31:00Z</dcterms:created>
  <dcterms:modified xsi:type="dcterms:W3CDTF">2025-11-18T10:49:00Z</dcterms:modified>
</cp:coreProperties>
</file>