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C8F2" w14:textId="77777777" w:rsidR="0029035D" w:rsidRDefault="0029035D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SPECIFICATIE</w:t>
      </w:r>
      <w:r>
        <w:rPr>
          <w:rFonts w:ascii="Arial" w:eastAsia="Arial" w:hAnsi="Arial" w:cs="Arial"/>
          <w:b/>
          <w:bCs/>
          <w:spacing w:val="-10"/>
          <w:kern w:val="0"/>
          <w:sz w:val="20"/>
          <w:szCs w:val="20"/>
          <w:lang w:val="ro-RO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TEHNICA</w:t>
      </w:r>
      <w:r>
        <w:rPr>
          <w:rFonts w:ascii="Arial" w:eastAsia="Arial" w:hAnsi="Arial" w:cs="Arial"/>
          <w:b/>
          <w:bCs/>
          <w:spacing w:val="-9"/>
          <w:kern w:val="0"/>
          <w:sz w:val="20"/>
          <w:szCs w:val="20"/>
          <w:lang w:val="ro-RO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  <w:t>FISET CABINET MEDICAL</w:t>
      </w:r>
    </w:p>
    <w:p w14:paraId="4BA53547" w14:textId="4AE3AF93" w:rsidR="00625A3A" w:rsidRDefault="0029035D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CANTITATE:2</w:t>
      </w:r>
    </w:p>
    <w:p w14:paraId="1BF9B066" w14:textId="77777777" w:rsidR="00625A3A" w:rsidRDefault="0029035D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MODEL:</w:t>
      </w:r>
    </w:p>
    <w:p w14:paraId="54F0F718" w14:textId="77777777" w:rsidR="00625A3A" w:rsidRDefault="0029035D">
      <w:pPr>
        <w:widowControl w:val="0"/>
        <w:spacing w:before="77" w:after="0" w:line="240" w:lineRule="auto"/>
        <w:ind w:left="360" w:right="5561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  <w:r>
        <w:rPr>
          <w:rFonts w:ascii="Arial" w:eastAsia="Arial" w:hAnsi="Arial" w:cs="Arial"/>
          <w:b/>
          <w:bCs/>
          <w:spacing w:val="-2"/>
          <w:kern w:val="0"/>
          <w:sz w:val="20"/>
          <w:szCs w:val="20"/>
          <w:lang w:val="ro-RO"/>
          <w14:ligatures w14:val="none"/>
        </w:rPr>
        <w:t>PRODUCATOR/TARA:</w:t>
      </w:r>
    </w:p>
    <w:p w14:paraId="3B443CD8" w14:textId="77777777" w:rsidR="00625A3A" w:rsidRDefault="00625A3A">
      <w:pPr>
        <w:widowControl w:val="0"/>
        <w:spacing w:before="1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:lang w:val="ro-RO"/>
          <w14:ligatures w14:val="none"/>
        </w:rPr>
      </w:pPr>
    </w:p>
    <w:tbl>
      <w:tblPr>
        <w:tblStyle w:val="TableNormal"/>
        <w:tblW w:w="5000" w:type="pct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72"/>
        <w:gridCol w:w="440"/>
        <w:gridCol w:w="445"/>
        <w:gridCol w:w="1413"/>
      </w:tblGrid>
      <w:tr w:rsidR="00625A3A" w14:paraId="449E774E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FE3D" w14:textId="77777777" w:rsidR="00625A3A" w:rsidRDefault="0029035D">
            <w:pPr>
              <w:widowControl w:val="0"/>
              <w:spacing w:after="0" w:line="210" w:lineRule="exact"/>
              <w:ind w:left="105"/>
              <w:rPr>
                <w:rFonts w:ascii="Times New Roman" w:eastAsia="Arial MT" w:hAnsi="Times New Roman" w:cs="Times New Roman"/>
                <w:b/>
                <w:lang w:val="ro-RO"/>
              </w:rPr>
            </w:pPr>
            <w:r>
              <w:rPr>
                <w:rFonts w:ascii="Times New Roman" w:eastAsia="Arial MT" w:hAnsi="Times New Roman" w:cs="Times New Roman"/>
                <w:b/>
                <w:kern w:val="0"/>
                <w:lang w:val="ro-RO"/>
              </w:rPr>
              <w:t>GARANTIE SI POSTGARANTIE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6D8" w14:textId="77777777" w:rsidR="00625A3A" w:rsidRDefault="0029035D">
            <w:pPr>
              <w:widowControl w:val="0"/>
              <w:spacing w:after="0" w:line="210" w:lineRule="exact"/>
              <w:ind w:left="123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5"/>
                <w:kern w:val="0"/>
                <w:sz w:val="20"/>
                <w:szCs w:val="22"/>
                <w:lang w:val="ro-RO"/>
              </w:rPr>
              <w:t>DA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C0C2" w14:textId="77777777" w:rsidR="00625A3A" w:rsidRDefault="0029035D">
            <w:pPr>
              <w:widowControl w:val="0"/>
              <w:spacing w:after="0" w:line="210" w:lineRule="exact"/>
              <w:ind w:left="128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5"/>
                <w:kern w:val="0"/>
                <w:sz w:val="20"/>
                <w:szCs w:val="22"/>
                <w:lang w:val="ro-RO"/>
              </w:rPr>
              <w:t>NU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A8B9" w14:textId="77777777" w:rsidR="00625A3A" w:rsidRDefault="0029035D">
            <w:pPr>
              <w:widowControl w:val="0"/>
              <w:spacing w:after="0" w:line="210" w:lineRule="exact"/>
              <w:ind w:left="197"/>
              <w:rPr>
                <w:rFonts w:ascii="Arial" w:eastAsia="Arial MT" w:hAnsi="Arial" w:cs="Arial MT"/>
                <w:b/>
                <w:sz w:val="20"/>
                <w:lang w:val="ro-RO"/>
              </w:rPr>
            </w:pPr>
            <w:r>
              <w:rPr>
                <w:rFonts w:ascii="Arial" w:eastAsia="Arial MT" w:hAnsi="Arial" w:cs="Arial MT"/>
                <w:b/>
                <w:spacing w:val="-2"/>
                <w:kern w:val="0"/>
                <w:sz w:val="20"/>
                <w:szCs w:val="22"/>
                <w:lang w:val="ro-RO"/>
              </w:rPr>
              <w:t>OBSERVATII</w:t>
            </w:r>
          </w:p>
        </w:tc>
      </w:tr>
      <w:tr w:rsidR="00625A3A" w14:paraId="65ABA4BD" w14:textId="77777777" w:rsidTr="0029035D">
        <w:trPr>
          <w:trHeight w:val="69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CAB9" w14:textId="7005AB76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Produs</w:t>
            </w:r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ul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sa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fie</w:t>
            </w:r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destinat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depozitarea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fișelor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medicale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dosarelor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altor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documente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evidență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unități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sanitare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spitale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cabinete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medicale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laboratoare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clinici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etc.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D773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321D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6C7C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625A3A" w14:paraId="275085D5" w14:textId="77777777" w:rsidTr="0029035D">
        <w:trPr>
          <w:trHeight w:val="46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E2BF" w14:textId="3D3D0D79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Structură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metalică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robustă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ideală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utilizare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intensivă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medii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profesionale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6513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3968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2AC5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625A3A" w14:paraId="033994B8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140B" w14:textId="0A4B2D71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Sistem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ghidare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a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sertarelor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culisare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ușoară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pe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șine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metalice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rulmenți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D7C5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803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54D0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625A3A" w14:paraId="18520069" w14:textId="77777777" w:rsidTr="0029035D">
        <w:trPr>
          <w:trHeight w:val="319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290" w14:textId="56FB486C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prevăzute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suporturi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etichete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identificare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EF3C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C83B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DF4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  <w:tr w:rsidR="00625A3A" w14:paraId="1C10CADD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7CA9" w14:textId="01C5AC30" w:rsidR="00625A3A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Dotat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mecanism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blocare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centralizată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cheie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siguranța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documentelor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21EE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8CB0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24FD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625A3A" w14:paraId="772FBDD8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48AA" w14:textId="3AD12792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Margini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muchii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finisate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anti-accident.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8D6D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F7A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FEFB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625A3A" w14:paraId="5169F59F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FF6D" w14:textId="703F08AF" w:rsidR="00625A3A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Vopsea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rezistentă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la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zgârieturi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și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produse de dezinfecție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F176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EEE5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56B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27D5EA2A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C71A" w14:textId="39E9E3D9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Număr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: 10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independente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31153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9808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66EA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2F65783D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07DA" w14:textId="5CD6CBC7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Dimensiuni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totale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(L × l × h): 460 × 620 × 1320 mm </w:t>
            </w:r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(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dimensiuni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aproximative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 xml:space="preserve">, pot varia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în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funcție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producător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i/>
                <w:iCs/>
                <w:kern w:val="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11B0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381A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E28A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2B2431A3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729" w14:textId="37548A3A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Dimensiuni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(interior):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aproximativ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390 × 550 × 100 mm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2947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6C86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2173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26316C9F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1388" w14:textId="4147B35A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eastAsia="Arial MT" w:hAnsi="Times New Roman" w:cs="Times New Roman"/>
                <w:bCs/>
                <w:lang w:val="ro-RO"/>
              </w:rPr>
            </w:pPr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Material: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tablă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oțel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tratată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anticoroziv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,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grosime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0,6 – 0,8 mm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FAA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BCA1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5E75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7960DAD4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97E" w14:textId="09D60BE1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bCs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Finisaj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vopsire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câmp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electrostatic (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pulbere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epoxidică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866B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BA4D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C02A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38DEEB2C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F379" w14:textId="73926A83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bCs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Culoare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standard: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alb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/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gri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deschis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(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alte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culori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disponibile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la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comandă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)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78F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312F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8F73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2292410D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B9E5" w14:textId="530D1122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bCs/>
              </w:rPr>
            </w:pPr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Capacitate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stocare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: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până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la 500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fișe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/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(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în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funcție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grosimea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documentelor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67E5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B700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49AD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625A3A" w14:paraId="47482A3A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084" w14:textId="77777777" w:rsidR="0029035D" w:rsidRPr="0029035D" w:rsidRDefault="0029035D" w:rsidP="0029035D">
            <w:pPr>
              <w:widowControl w:val="0"/>
              <w:spacing w:after="0" w:line="230" w:lineRule="exact"/>
              <w:ind w:left="105"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Opțiuni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suplimentare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(la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cerere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):</w:t>
            </w:r>
          </w:p>
          <w:p w14:paraId="5FD642F9" w14:textId="65432BB7" w:rsidR="00625A3A" w:rsidRPr="0029035D" w:rsidRDefault="0029035D" w:rsidP="0029035D">
            <w:pPr>
              <w:widowControl w:val="0"/>
              <w:numPr>
                <w:ilvl w:val="0"/>
                <w:numId w:val="3"/>
              </w:numPr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cu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separatoare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interioare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reglabile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D96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93F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72FD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6A810726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D680" w14:textId="357046D3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bCs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Sistem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de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blocare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individuală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fiecare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sertar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C7C3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66D2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5E1B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29035D" w14:paraId="42846130" w14:textId="77777777" w:rsidTr="0029035D">
        <w:trPr>
          <w:trHeight w:val="23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38BC" w14:textId="2F59D9C1" w:rsidR="0029035D" w:rsidRPr="0029035D" w:rsidRDefault="0029035D" w:rsidP="0029035D">
            <w:pPr>
              <w:widowControl w:val="0"/>
              <w:spacing w:after="0" w:line="210" w:lineRule="exact"/>
              <w:rPr>
                <w:rFonts w:ascii="Times New Roman" w:hAnsi="Times New Roman" w:cs="Times New Roman"/>
                <w:bCs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Picioare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reglabile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sau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roți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pentru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mobilitate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6EC5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59C0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00F4" w14:textId="77777777" w:rsidR="0029035D" w:rsidRDefault="0029035D" w:rsidP="0029035D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16"/>
                <w:lang w:val="ro-RO"/>
              </w:rPr>
            </w:pPr>
          </w:p>
        </w:tc>
      </w:tr>
      <w:tr w:rsidR="00625A3A" w14:paraId="277CDE5F" w14:textId="77777777" w:rsidTr="0029035D">
        <w:trPr>
          <w:trHeight w:val="455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5264" w14:textId="31A61DA1" w:rsidR="00625A3A" w:rsidRPr="0029035D" w:rsidRDefault="0029035D" w:rsidP="0029035D">
            <w:pPr>
              <w:widowControl w:val="0"/>
              <w:spacing w:after="0" w:line="230" w:lineRule="exact"/>
              <w:ind w:right="97"/>
              <w:jc w:val="both"/>
              <w:rPr>
                <w:rFonts w:ascii="Times New Roman" w:eastAsia="Arial MT" w:hAnsi="Times New Roman" w:cs="Times New Roman"/>
                <w:bCs/>
                <w:kern w:val="0"/>
              </w:rPr>
            </w:pP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Posibilitate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personalizare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culori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sau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etichete</w:t>
            </w:r>
            <w:proofErr w:type="spellEnd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 xml:space="preserve"> </w:t>
            </w:r>
            <w:proofErr w:type="spellStart"/>
            <w:r w:rsidRPr="0029035D">
              <w:rPr>
                <w:rFonts w:ascii="Times New Roman" w:eastAsia="Arial MT" w:hAnsi="Times New Roman" w:cs="Times New Roman"/>
                <w:bCs/>
                <w:kern w:val="0"/>
              </w:rPr>
              <w:t>frontale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C02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8EF0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483C" w14:textId="77777777" w:rsidR="00625A3A" w:rsidRDefault="00625A3A">
            <w:pPr>
              <w:widowControl w:val="0"/>
              <w:spacing w:after="0" w:line="240" w:lineRule="auto"/>
              <w:rPr>
                <w:rFonts w:ascii="Times New Roman" w:eastAsia="Arial MT" w:hAnsi="Times New Roman" w:cs="Arial MT"/>
                <w:sz w:val="20"/>
                <w:lang w:val="ro-RO"/>
              </w:rPr>
            </w:pPr>
          </w:p>
        </w:tc>
      </w:tr>
    </w:tbl>
    <w:p w14:paraId="03F577E2" w14:textId="77777777" w:rsidR="00625A3A" w:rsidRDefault="00625A3A">
      <w:pPr>
        <w:rPr>
          <w:b/>
          <w:bCs/>
        </w:rPr>
      </w:pPr>
    </w:p>
    <w:p w14:paraId="7B04C322" w14:textId="77777777" w:rsidR="00625A3A" w:rsidRDefault="00625A3A">
      <w:pPr>
        <w:rPr>
          <w:b/>
          <w:bCs/>
        </w:rPr>
      </w:pPr>
    </w:p>
    <w:p w14:paraId="00BEEBBD" w14:textId="77777777" w:rsidR="00625A3A" w:rsidRDefault="00625A3A">
      <w:pPr>
        <w:rPr>
          <w:b/>
          <w:bCs/>
        </w:rPr>
      </w:pPr>
    </w:p>
    <w:p w14:paraId="376652DB" w14:textId="77777777" w:rsidR="00625A3A" w:rsidRDefault="00625A3A">
      <w:pPr>
        <w:rPr>
          <w:b/>
          <w:bCs/>
        </w:rPr>
      </w:pPr>
    </w:p>
    <w:p w14:paraId="6B8560F1" w14:textId="77777777" w:rsidR="00625A3A" w:rsidRDefault="00625A3A">
      <w:pPr>
        <w:rPr>
          <w:b/>
          <w:bCs/>
        </w:rPr>
      </w:pPr>
    </w:p>
    <w:sectPr w:rsidR="00625A3A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17A"/>
    <w:multiLevelType w:val="multilevel"/>
    <w:tmpl w:val="F288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76B13"/>
    <w:multiLevelType w:val="multilevel"/>
    <w:tmpl w:val="099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069F8"/>
    <w:multiLevelType w:val="multilevel"/>
    <w:tmpl w:val="1A6A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833108">
    <w:abstractNumId w:val="2"/>
  </w:num>
  <w:num w:numId="2" w16cid:durableId="1005211804">
    <w:abstractNumId w:val="0"/>
  </w:num>
  <w:num w:numId="3" w16cid:durableId="118432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3A"/>
    <w:rsid w:val="00011658"/>
    <w:rsid w:val="0029035D"/>
    <w:rsid w:val="006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B854"/>
  <w15:docId w15:val="{DCF8A04E-9333-4013-A331-8B6B481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9F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F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F5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F5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F5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F5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F5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F5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F5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qFormat/>
    <w:rsid w:val="009F5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qFormat/>
    <w:rsid w:val="009F5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sid w:val="009F5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sid w:val="009F503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sid w:val="009F503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sid w:val="009F50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sid w:val="009F50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sid w:val="009F50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sid w:val="009F5033"/>
    <w:rPr>
      <w:rFonts w:eastAsiaTheme="majorEastAsia" w:cstheme="majorBidi"/>
      <w:color w:val="272727" w:themeColor="text1" w:themeTint="D8"/>
    </w:rPr>
  </w:style>
  <w:style w:type="character" w:customStyle="1" w:styleId="TitluCaracter">
    <w:name w:val="Titlu Caracter"/>
    <w:basedOn w:val="Fontdeparagrafimplicit"/>
    <w:link w:val="Titlu"/>
    <w:uiPriority w:val="10"/>
    <w:qFormat/>
    <w:rsid w:val="009F503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sid w:val="009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aracter">
    <w:name w:val="Citat Caracter"/>
    <w:basedOn w:val="Fontdeparagrafimplicit"/>
    <w:link w:val="Citat"/>
    <w:uiPriority w:val="29"/>
    <w:qFormat/>
    <w:rsid w:val="009F5033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9F5033"/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sid w:val="009F503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F5033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u">
    <w:name w:val="Title"/>
    <w:basedOn w:val="Normal"/>
    <w:next w:val="Normal"/>
    <w:link w:val="TitluCaracter"/>
    <w:uiPriority w:val="10"/>
    <w:qFormat/>
    <w:rsid w:val="009F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F5033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F5033"/>
    <w:pPr>
      <w:ind w:left="720"/>
      <w:contextualSpacing/>
    </w:p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F5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530B41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Laurentiu Birgaoanu</dc:creator>
  <dc:description/>
  <cp:lastModifiedBy>Adi</cp:lastModifiedBy>
  <cp:revision>8</cp:revision>
  <cp:lastPrinted>2025-06-27T13:31:00Z</cp:lastPrinted>
  <dcterms:created xsi:type="dcterms:W3CDTF">2025-06-14T04:06:00Z</dcterms:created>
  <dcterms:modified xsi:type="dcterms:W3CDTF">2025-06-29T23:56:00Z</dcterms:modified>
  <dc:language>en-US</dc:language>
</cp:coreProperties>
</file>