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9588" w14:textId="77777777" w:rsidR="0072198D" w:rsidRPr="00000C1B" w:rsidRDefault="0072198D" w:rsidP="0064434B">
      <w:pPr>
        <w:pStyle w:val="List"/>
        <w:ind w:left="0" w:firstLine="0"/>
        <w:rPr>
          <w:rFonts w:ascii="Trebuchet MS" w:hAnsi="Trebuchet MS"/>
          <w:b/>
          <w:sz w:val="22"/>
          <w:szCs w:val="22"/>
        </w:rPr>
      </w:pPr>
    </w:p>
    <w:p w14:paraId="484B79A0" w14:textId="77777777" w:rsidR="0072198D" w:rsidRPr="00000C1B" w:rsidRDefault="0072198D" w:rsidP="001123D3">
      <w:pPr>
        <w:pStyle w:val="List"/>
        <w:jc w:val="center"/>
        <w:rPr>
          <w:rFonts w:ascii="Trebuchet MS" w:hAnsi="Trebuchet MS"/>
          <w:b/>
          <w:sz w:val="22"/>
          <w:szCs w:val="22"/>
        </w:rPr>
      </w:pPr>
    </w:p>
    <w:p w14:paraId="174B1ADA" w14:textId="0B3D434C" w:rsidR="00AF6BED" w:rsidRPr="00000C1B" w:rsidRDefault="006432FC" w:rsidP="001123D3">
      <w:pPr>
        <w:pStyle w:val="List"/>
        <w:jc w:val="center"/>
        <w:rPr>
          <w:rFonts w:ascii="Trebuchet MS" w:hAnsi="Trebuchet MS"/>
          <w:caps/>
          <w:sz w:val="22"/>
          <w:szCs w:val="22"/>
        </w:rPr>
      </w:pPr>
      <w:r w:rsidRPr="00000C1B">
        <w:rPr>
          <w:rFonts w:ascii="Trebuchet MS" w:hAnsi="Trebuchet MS"/>
          <w:b/>
          <w:sz w:val="22"/>
          <w:szCs w:val="22"/>
        </w:rPr>
        <w:t>C</w:t>
      </w:r>
      <w:r w:rsidR="00AF6BED" w:rsidRPr="00000C1B">
        <w:rPr>
          <w:rFonts w:ascii="Trebuchet MS" w:hAnsi="Trebuchet MS"/>
          <w:b/>
          <w:sz w:val="22"/>
          <w:szCs w:val="22"/>
        </w:rPr>
        <w:t xml:space="preserve">ONTRACT </w:t>
      </w:r>
      <w:r w:rsidR="00AF6BED" w:rsidRPr="00000C1B">
        <w:rPr>
          <w:rFonts w:ascii="Trebuchet MS" w:hAnsi="Trebuchet MS"/>
          <w:b/>
          <w:caps/>
          <w:sz w:val="22"/>
          <w:szCs w:val="22"/>
        </w:rPr>
        <w:t xml:space="preserve">DE  </w:t>
      </w:r>
      <w:r w:rsidR="006905F5" w:rsidRPr="00000C1B">
        <w:rPr>
          <w:rFonts w:ascii="Trebuchet MS" w:hAnsi="Trebuchet MS"/>
          <w:b/>
          <w:caps/>
          <w:sz w:val="22"/>
          <w:szCs w:val="22"/>
        </w:rPr>
        <w:t>PRESTĂRI SERVICII</w:t>
      </w:r>
      <w:r w:rsidR="00857FE6" w:rsidRPr="00000C1B">
        <w:rPr>
          <w:rFonts w:ascii="Trebuchet MS" w:hAnsi="Trebuchet MS"/>
          <w:caps/>
          <w:sz w:val="22"/>
          <w:szCs w:val="22"/>
        </w:rPr>
        <w:t xml:space="preserve"> </w:t>
      </w:r>
    </w:p>
    <w:p w14:paraId="12C481FA" w14:textId="0BCA9BAE" w:rsidR="00AE76BB" w:rsidRPr="00000C1B" w:rsidRDefault="00AE76BB" w:rsidP="001123D3">
      <w:pPr>
        <w:pStyle w:val="List"/>
        <w:jc w:val="center"/>
        <w:rPr>
          <w:rFonts w:ascii="Trebuchet MS" w:hAnsi="Trebuchet MS" w:cs="Arial"/>
          <w:b/>
          <w:bCs/>
          <w:sz w:val="22"/>
          <w:szCs w:val="22"/>
        </w:rPr>
      </w:pPr>
      <w:r w:rsidRPr="00000C1B">
        <w:rPr>
          <w:rFonts w:ascii="Trebuchet MS" w:hAnsi="Trebuchet MS" w:cs="Arial"/>
          <w:b/>
          <w:bCs/>
          <w:sz w:val="22"/>
          <w:szCs w:val="22"/>
        </w:rPr>
        <w:t>(model orientativ)</w:t>
      </w:r>
    </w:p>
    <w:p w14:paraId="3751CBE0" w14:textId="5747C10F" w:rsidR="00AF6BED" w:rsidRPr="00000C1B" w:rsidRDefault="00AF6BED" w:rsidP="00AF6BED">
      <w:pPr>
        <w:pStyle w:val="List"/>
        <w:jc w:val="center"/>
        <w:rPr>
          <w:rFonts w:ascii="Trebuchet MS" w:hAnsi="Trebuchet MS"/>
          <w:b/>
          <w:bCs/>
          <w:sz w:val="22"/>
          <w:szCs w:val="22"/>
        </w:rPr>
      </w:pPr>
      <w:r w:rsidRPr="00000C1B">
        <w:rPr>
          <w:rFonts w:ascii="Trebuchet MS" w:hAnsi="Trebuchet MS"/>
          <w:b/>
          <w:bCs/>
          <w:sz w:val="22"/>
          <w:szCs w:val="22"/>
        </w:rPr>
        <w:t xml:space="preserve">Nr. </w:t>
      </w:r>
      <w:r w:rsidR="00FD2A2F" w:rsidRPr="00000C1B">
        <w:rPr>
          <w:rFonts w:ascii="Trebuchet MS" w:hAnsi="Trebuchet MS"/>
          <w:b/>
          <w:bCs/>
          <w:sz w:val="22"/>
          <w:szCs w:val="22"/>
        </w:rPr>
        <w:t>MDLPA.................</w:t>
      </w:r>
    </w:p>
    <w:p w14:paraId="4BB78930" w14:textId="15953C87" w:rsidR="00436311" w:rsidRPr="00000C1B" w:rsidRDefault="0099049E" w:rsidP="00AF6BED">
      <w:pPr>
        <w:pStyle w:val="List"/>
        <w:jc w:val="center"/>
        <w:rPr>
          <w:rFonts w:ascii="Trebuchet MS" w:hAnsi="Trebuchet MS"/>
          <w:b/>
          <w:bCs/>
          <w:sz w:val="22"/>
          <w:szCs w:val="22"/>
        </w:rPr>
      </w:pPr>
      <w:r>
        <w:rPr>
          <w:rFonts w:ascii="Trebuchet MS" w:hAnsi="Trebuchet MS"/>
          <w:b/>
          <w:bCs/>
          <w:sz w:val="22"/>
          <w:szCs w:val="22"/>
        </w:rPr>
        <w:t>Cod angajament......................................</w:t>
      </w:r>
    </w:p>
    <w:p w14:paraId="65CA4052" w14:textId="77777777" w:rsidR="00557118" w:rsidRDefault="00557118" w:rsidP="00AF6BED">
      <w:pPr>
        <w:pStyle w:val="List"/>
        <w:jc w:val="center"/>
        <w:rPr>
          <w:rFonts w:ascii="Trebuchet MS" w:hAnsi="Trebuchet MS"/>
          <w:b/>
          <w:bCs/>
          <w:sz w:val="22"/>
          <w:szCs w:val="22"/>
        </w:rPr>
      </w:pPr>
    </w:p>
    <w:p w14:paraId="3567A22A" w14:textId="77777777" w:rsidR="00256911" w:rsidRDefault="00256911" w:rsidP="00AF6BED">
      <w:pPr>
        <w:pStyle w:val="List"/>
        <w:jc w:val="center"/>
        <w:rPr>
          <w:rFonts w:ascii="Trebuchet MS" w:hAnsi="Trebuchet MS"/>
          <w:b/>
          <w:bCs/>
          <w:sz w:val="22"/>
          <w:szCs w:val="22"/>
        </w:rPr>
      </w:pPr>
    </w:p>
    <w:p w14:paraId="13482420" w14:textId="77777777" w:rsidR="00256911" w:rsidRPr="00000C1B" w:rsidRDefault="00256911" w:rsidP="00AF6BED">
      <w:pPr>
        <w:pStyle w:val="List"/>
        <w:jc w:val="center"/>
        <w:rPr>
          <w:rFonts w:ascii="Trebuchet MS" w:hAnsi="Trebuchet MS"/>
          <w:b/>
          <w:bCs/>
          <w:sz w:val="22"/>
          <w:szCs w:val="22"/>
        </w:rPr>
      </w:pPr>
    </w:p>
    <w:p w14:paraId="5AE1A19C" w14:textId="77777777" w:rsidR="00B8552B" w:rsidRPr="00000C1B" w:rsidRDefault="00B8552B" w:rsidP="00AF6BED">
      <w:pPr>
        <w:jc w:val="both"/>
        <w:rPr>
          <w:rFonts w:ascii="Trebuchet MS" w:hAnsi="Trebuchet MS"/>
          <w:b/>
          <w:bCs/>
          <w:sz w:val="22"/>
          <w:szCs w:val="22"/>
        </w:rPr>
      </w:pPr>
    </w:p>
    <w:p w14:paraId="5D157A7A" w14:textId="2ABCF6F3" w:rsidR="00557118" w:rsidRPr="00000C1B" w:rsidRDefault="00AF6BED" w:rsidP="00582526">
      <w:pPr>
        <w:jc w:val="both"/>
        <w:rPr>
          <w:rFonts w:ascii="Trebuchet MS" w:hAnsi="Trebuchet MS"/>
          <w:b/>
          <w:bCs/>
          <w:sz w:val="22"/>
          <w:szCs w:val="22"/>
        </w:rPr>
      </w:pPr>
      <w:r w:rsidRPr="00000C1B">
        <w:rPr>
          <w:rFonts w:ascii="Trebuchet MS" w:hAnsi="Trebuchet MS"/>
          <w:b/>
          <w:bCs/>
          <w:sz w:val="22"/>
          <w:szCs w:val="22"/>
        </w:rPr>
        <w:t>1. PREAMBUL</w:t>
      </w:r>
    </w:p>
    <w:p w14:paraId="6A50BB90" w14:textId="77777777" w:rsidR="00B8552B" w:rsidRPr="00000C1B" w:rsidRDefault="00AF6BED" w:rsidP="00582526">
      <w:pPr>
        <w:jc w:val="both"/>
        <w:rPr>
          <w:rFonts w:ascii="Trebuchet MS" w:hAnsi="Trebuchet MS"/>
          <w:bCs/>
          <w:sz w:val="22"/>
          <w:szCs w:val="22"/>
          <w:lang w:eastAsia="ro-RO"/>
        </w:rPr>
      </w:pPr>
      <w:r w:rsidRPr="00000C1B">
        <w:rPr>
          <w:rFonts w:ascii="Trebuchet MS" w:hAnsi="Trebuchet MS"/>
          <w:bCs/>
          <w:sz w:val="22"/>
          <w:szCs w:val="22"/>
        </w:rPr>
        <w:t xml:space="preserve">În temeiul </w:t>
      </w:r>
      <w:r w:rsidR="004C307F" w:rsidRPr="00000C1B">
        <w:rPr>
          <w:rFonts w:ascii="Trebuchet MS" w:hAnsi="Trebuchet MS" w:cs="Arial"/>
          <w:sz w:val="22"/>
          <w:szCs w:val="22"/>
          <w:lang w:eastAsia="ro-RO"/>
        </w:rPr>
        <w:t xml:space="preserve">Legii nr.98/2016 privind </w:t>
      </w:r>
      <w:r w:rsidR="00BA3511" w:rsidRPr="00000C1B">
        <w:rPr>
          <w:rFonts w:ascii="Trebuchet MS" w:hAnsi="Trebuchet MS" w:cs="Arial"/>
          <w:sz w:val="22"/>
          <w:szCs w:val="22"/>
          <w:lang w:eastAsia="ro-RO"/>
        </w:rPr>
        <w:t>achizițiile</w:t>
      </w:r>
      <w:r w:rsidR="004C307F" w:rsidRPr="00000C1B">
        <w:rPr>
          <w:rFonts w:ascii="Trebuchet MS" w:hAnsi="Trebuchet MS" w:cs="Arial"/>
          <w:sz w:val="22"/>
          <w:szCs w:val="22"/>
          <w:lang w:eastAsia="ro-RO"/>
        </w:rPr>
        <w:t xml:space="preserve"> publice</w:t>
      </w:r>
      <w:r w:rsidR="004C307F" w:rsidRPr="00000C1B">
        <w:rPr>
          <w:rFonts w:ascii="Trebuchet MS" w:hAnsi="Trebuchet MS"/>
          <w:sz w:val="22"/>
          <w:szCs w:val="22"/>
        </w:rPr>
        <w:t xml:space="preserve"> </w:t>
      </w:r>
      <w:bookmarkStart w:id="0" w:name="do"/>
      <w:bookmarkEnd w:id="0"/>
      <w:r w:rsidR="004C307F" w:rsidRPr="00000C1B">
        <w:rPr>
          <w:rFonts w:ascii="Trebuchet MS" w:hAnsi="Trebuchet MS"/>
          <w:sz w:val="22"/>
          <w:szCs w:val="22"/>
        </w:rPr>
        <w:t>și a</w:t>
      </w:r>
      <w:r w:rsidR="00652D9F" w:rsidRPr="00000C1B">
        <w:rPr>
          <w:rFonts w:ascii="Trebuchet MS" w:hAnsi="Trebuchet MS"/>
          <w:sz w:val="22"/>
          <w:szCs w:val="22"/>
        </w:rPr>
        <w:t>l</w:t>
      </w:r>
      <w:r w:rsidR="004C307F" w:rsidRPr="00000C1B">
        <w:rPr>
          <w:rFonts w:ascii="Trebuchet MS" w:hAnsi="Trebuchet MS"/>
          <w:sz w:val="22"/>
          <w:szCs w:val="22"/>
        </w:rPr>
        <w:t xml:space="preserve"> Hotărârii de Guvern nr.395/2016 pentru aprobarea </w:t>
      </w:r>
      <w:r w:rsidR="004C307F" w:rsidRPr="00000C1B">
        <w:rPr>
          <w:rFonts w:ascii="Trebuchet MS" w:hAnsi="Trebuchet MS"/>
          <w:bCs/>
          <w:sz w:val="22"/>
          <w:szCs w:val="22"/>
          <w:lang w:eastAsia="ro-RO"/>
        </w:rPr>
        <w:t xml:space="preserve">Normelor metodologice de aplicare a prevederilor referitoare la atribuirea contractului de </w:t>
      </w:r>
      <w:r w:rsidR="00BA3511" w:rsidRPr="00000C1B">
        <w:rPr>
          <w:rFonts w:ascii="Trebuchet MS" w:hAnsi="Trebuchet MS"/>
          <w:bCs/>
          <w:sz w:val="22"/>
          <w:szCs w:val="22"/>
          <w:lang w:eastAsia="ro-RO"/>
        </w:rPr>
        <w:t>achiziție</w:t>
      </w:r>
      <w:r w:rsidR="004C307F" w:rsidRPr="00000C1B">
        <w:rPr>
          <w:rFonts w:ascii="Trebuchet MS" w:hAnsi="Trebuchet MS"/>
          <w:bCs/>
          <w:sz w:val="22"/>
          <w:szCs w:val="22"/>
          <w:lang w:eastAsia="ro-RO"/>
        </w:rPr>
        <w:t xml:space="preserve"> publică din Legea nr. </w:t>
      </w:r>
      <w:hyperlink r:id="rId8" w:history="1">
        <w:r w:rsidR="004C307F" w:rsidRPr="00000C1B">
          <w:rPr>
            <w:rFonts w:ascii="Trebuchet MS" w:hAnsi="Trebuchet MS"/>
            <w:bCs/>
            <w:sz w:val="22"/>
            <w:szCs w:val="22"/>
            <w:u w:val="single"/>
            <w:lang w:eastAsia="ro-RO"/>
          </w:rPr>
          <w:t>98/2016</w:t>
        </w:r>
      </w:hyperlink>
      <w:r w:rsidR="004C307F" w:rsidRPr="00000C1B">
        <w:rPr>
          <w:rFonts w:ascii="Trebuchet MS" w:hAnsi="Trebuchet MS"/>
          <w:bCs/>
          <w:sz w:val="22"/>
          <w:szCs w:val="22"/>
          <w:lang w:eastAsia="ro-RO"/>
        </w:rPr>
        <w:t xml:space="preserve"> privind </w:t>
      </w:r>
      <w:r w:rsidR="00BA3511" w:rsidRPr="00000C1B">
        <w:rPr>
          <w:rFonts w:ascii="Trebuchet MS" w:hAnsi="Trebuchet MS"/>
          <w:bCs/>
          <w:sz w:val="22"/>
          <w:szCs w:val="22"/>
          <w:lang w:eastAsia="ro-RO"/>
        </w:rPr>
        <w:t>achizițiile</w:t>
      </w:r>
      <w:r w:rsidR="004C307F" w:rsidRPr="00000C1B">
        <w:rPr>
          <w:rFonts w:ascii="Trebuchet MS" w:hAnsi="Trebuchet MS"/>
          <w:bCs/>
          <w:sz w:val="22"/>
          <w:szCs w:val="22"/>
          <w:lang w:eastAsia="ro-RO"/>
        </w:rPr>
        <w:t xml:space="preserve"> publice,</w:t>
      </w:r>
      <w:r w:rsidR="00727F0C" w:rsidRPr="00000C1B">
        <w:rPr>
          <w:rFonts w:ascii="Trebuchet MS" w:hAnsi="Trebuchet MS"/>
          <w:bCs/>
          <w:sz w:val="22"/>
          <w:szCs w:val="22"/>
          <w:lang w:eastAsia="ro-RO"/>
        </w:rPr>
        <w:t xml:space="preserve"> cu modificările și completările ulterioare</w:t>
      </w:r>
    </w:p>
    <w:p w14:paraId="5776B3F2" w14:textId="04F412D9" w:rsidR="00A009DE" w:rsidRPr="00000C1B" w:rsidRDefault="004C307F" w:rsidP="00AF6BED">
      <w:pPr>
        <w:jc w:val="both"/>
        <w:rPr>
          <w:rFonts w:ascii="Trebuchet MS" w:hAnsi="Trebuchet MS"/>
          <w:b/>
          <w:sz w:val="22"/>
          <w:szCs w:val="22"/>
        </w:rPr>
      </w:pPr>
      <w:r w:rsidRPr="00000C1B">
        <w:rPr>
          <w:rFonts w:ascii="Trebuchet MS" w:hAnsi="Trebuchet MS"/>
          <w:bCs/>
          <w:sz w:val="22"/>
          <w:szCs w:val="22"/>
          <w:lang w:eastAsia="ro-RO"/>
        </w:rPr>
        <w:t xml:space="preserve"> </w:t>
      </w:r>
    </w:p>
    <w:p w14:paraId="40881F28" w14:textId="0223E2D0" w:rsidR="00AF6BED" w:rsidRPr="00000C1B" w:rsidRDefault="00BA3511" w:rsidP="00AF6BED">
      <w:pPr>
        <w:jc w:val="both"/>
        <w:rPr>
          <w:rFonts w:ascii="Trebuchet MS" w:hAnsi="Trebuchet MS"/>
          <w:b/>
          <w:sz w:val="22"/>
          <w:szCs w:val="22"/>
        </w:rPr>
      </w:pPr>
      <w:r w:rsidRPr="00000C1B">
        <w:rPr>
          <w:rFonts w:ascii="Trebuchet MS" w:hAnsi="Trebuchet MS"/>
          <w:b/>
          <w:sz w:val="22"/>
          <w:szCs w:val="22"/>
        </w:rPr>
        <w:t>Părțile</w:t>
      </w:r>
    </w:p>
    <w:p w14:paraId="35C0EA0E" w14:textId="77777777" w:rsidR="00B8552B" w:rsidRPr="00000C1B" w:rsidRDefault="00B8552B" w:rsidP="00AF6BED">
      <w:pPr>
        <w:jc w:val="both"/>
        <w:rPr>
          <w:rFonts w:ascii="Trebuchet MS" w:hAnsi="Trebuchet MS"/>
          <w:b/>
          <w:sz w:val="22"/>
          <w:szCs w:val="22"/>
        </w:rPr>
      </w:pPr>
    </w:p>
    <w:p w14:paraId="41202470" w14:textId="65CA7FA4" w:rsidR="00B2579A" w:rsidRPr="00000C1B" w:rsidRDefault="009873E4" w:rsidP="00D85D93">
      <w:pPr>
        <w:jc w:val="both"/>
        <w:rPr>
          <w:rFonts w:ascii="Trebuchet MS" w:hAnsi="Trebuchet MS" w:cs="Arial"/>
          <w:b/>
          <w:bCs/>
          <w:sz w:val="22"/>
          <w:szCs w:val="22"/>
        </w:rPr>
      </w:pPr>
      <w:r w:rsidRPr="00000C1B">
        <w:rPr>
          <w:rFonts w:ascii="Trebuchet MS" w:hAnsi="Trebuchet MS" w:cs="Arial"/>
          <w:b/>
          <w:bCs/>
          <w:sz w:val="22"/>
          <w:szCs w:val="22"/>
        </w:rPr>
        <w:t xml:space="preserve">         MINISTERUL DEZVOLTARII, LUCR</w:t>
      </w:r>
      <w:r w:rsidR="0083514B" w:rsidRPr="00000C1B">
        <w:rPr>
          <w:rFonts w:ascii="Trebuchet MS" w:hAnsi="Trebuchet MS" w:cs="Arial"/>
          <w:b/>
          <w:bCs/>
          <w:sz w:val="22"/>
          <w:szCs w:val="22"/>
        </w:rPr>
        <w:t>Ă</w:t>
      </w:r>
      <w:r w:rsidRPr="00000C1B">
        <w:rPr>
          <w:rFonts w:ascii="Trebuchet MS" w:hAnsi="Trebuchet MS" w:cs="Arial"/>
          <w:b/>
          <w:bCs/>
          <w:sz w:val="22"/>
          <w:szCs w:val="22"/>
        </w:rPr>
        <w:t>RILOR PUBLICE SI ADMINISTRA</w:t>
      </w:r>
      <w:r w:rsidR="0083514B" w:rsidRPr="00000C1B">
        <w:rPr>
          <w:rFonts w:ascii="Trebuchet MS" w:hAnsi="Trebuchet MS" w:cs="Arial"/>
          <w:b/>
          <w:bCs/>
          <w:sz w:val="22"/>
          <w:szCs w:val="22"/>
        </w:rPr>
        <w:t>Ț</w:t>
      </w:r>
      <w:r w:rsidRPr="00000C1B">
        <w:rPr>
          <w:rFonts w:ascii="Trebuchet MS" w:hAnsi="Trebuchet MS" w:cs="Arial"/>
          <w:b/>
          <w:bCs/>
          <w:sz w:val="22"/>
          <w:szCs w:val="22"/>
        </w:rPr>
        <w:t>IEI</w:t>
      </w:r>
      <w:r w:rsidRPr="00000C1B">
        <w:rPr>
          <w:rFonts w:ascii="Trebuchet MS" w:hAnsi="Trebuchet MS" w:cs="Arial"/>
          <w:bCs/>
          <w:sz w:val="22"/>
          <w:szCs w:val="22"/>
        </w:rPr>
        <w:t xml:space="preserve">, cu sediul în Bucureşti, Bd. Libertății, nr 16, latura nord, sector 5, tel. 0372.111.478, fax 0372.111.445, CIF: 26369185,  cod IBAN </w:t>
      </w:r>
      <w:r w:rsidR="00893665" w:rsidRPr="00DD43CB">
        <w:rPr>
          <w:rFonts w:ascii="Trebuchet MS" w:hAnsi="Trebuchet MS"/>
          <w:sz w:val="22"/>
          <w:szCs w:val="22"/>
        </w:rPr>
        <w:t>RO</w:t>
      </w:r>
      <w:r w:rsidR="00DD43CB" w:rsidRPr="00DD43CB">
        <w:rPr>
          <w:rFonts w:ascii="Trebuchet MS" w:hAnsi="Trebuchet MS"/>
          <w:sz w:val="22"/>
          <w:szCs w:val="22"/>
        </w:rPr>
        <w:t>9</w:t>
      </w:r>
      <w:r w:rsidR="006045E7" w:rsidRPr="00DD43CB">
        <w:rPr>
          <w:rFonts w:ascii="Trebuchet MS" w:hAnsi="Trebuchet MS"/>
          <w:sz w:val="22"/>
          <w:szCs w:val="22"/>
        </w:rPr>
        <w:t>3TREZ</w:t>
      </w:r>
      <w:r w:rsidR="006045E7" w:rsidRPr="00000C1B">
        <w:rPr>
          <w:rFonts w:ascii="Trebuchet MS" w:hAnsi="Trebuchet MS"/>
          <w:sz w:val="22"/>
          <w:szCs w:val="22"/>
        </w:rPr>
        <w:t>23</w:t>
      </w:r>
      <w:r w:rsidR="00DD43CB">
        <w:rPr>
          <w:rFonts w:ascii="Trebuchet MS" w:hAnsi="Trebuchet MS"/>
          <w:sz w:val="22"/>
          <w:szCs w:val="22"/>
        </w:rPr>
        <w:t>A800110565602X</w:t>
      </w:r>
      <w:r w:rsidRPr="00000C1B">
        <w:rPr>
          <w:rFonts w:ascii="Trebuchet MS" w:hAnsi="Trebuchet MS" w:cs="Arial"/>
          <w:bCs/>
          <w:sz w:val="22"/>
          <w:szCs w:val="22"/>
        </w:rPr>
        <w:t xml:space="preserve">, deschis la Trezoreria Municipiului Bucureşti (D.T.C.P.M.B.), reprezentat legal prin domnul </w:t>
      </w:r>
      <w:bookmarkStart w:id="1" w:name="_Hlk138343445"/>
      <w:r w:rsidR="00D85D93" w:rsidRPr="00000C1B">
        <w:rPr>
          <w:rFonts w:ascii="Trebuchet MS" w:hAnsi="Trebuchet MS" w:cs="Arial"/>
          <w:b/>
          <w:bCs/>
          <w:sz w:val="22"/>
          <w:szCs w:val="22"/>
        </w:rPr>
        <w:t xml:space="preserve"> CSEKE Attila</w:t>
      </w:r>
      <w:r w:rsidRPr="00000C1B">
        <w:rPr>
          <w:rFonts w:ascii="Trebuchet MS" w:hAnsi="Trebuchet MS" w:cs="Arial"/>
          <w:b/>
          <w:bCs/>
          <w:sz w:val="22"/>
          <w:szCs w:val="22"/>
        </w:rPr>
        <w:t xml:space="preserve"> </w:t>
      </w:r>
      <w:bookmarkEnd w:id="1"/>
      <w:r w:rsidRPr="00000C1B">
        <w:rPr>
          <w:rFonts w:ascii="Trebuchet MS" w:hAnsi="Trebuchet MS" w:cs="Arial"/>
          <w:b/>
          <w:bCs/>
          <w:sz w:val="22"/>
          <w:szCs w:val="22"/>
        </w:rPr>
        <w:t>– ministrul dezvoltării, lucrărilor publice și administrației</w:t>
      </w:r>
      <w:r w:rsidRPr="00000C1B">
        <w:rPr>
          <w:rFonts w:ascii="Trebuchet MS" w:hAnsi="Trebuchet MS" w:cs="Arial"/>
          <w:bCs/>
          <w:sz w:val="22"/>
          <w:szCs w:val="22"/>
        </w:rPr>
        <w:t>, în calitate Achizitor pe de o parte,</w:t>
      </w:r>
      <w:r w:rsidR="00B2579A" w:rsidRPr="00000C1B">
        <w:rPr>
          <w:rFonts w:ascii="Trebuchet MS" w:hAnsi="Trebuchet MS" w:cs="Arial"/>
          <w:bCs/>
          <w:sz w:val="22"/>
          <w:szCs w:val="22"/>
        </w:rPr>
        <w:t xml:space="preserve"> </w:t>
      </w:r>
    </w:p>
    <w:p w14:paraId="215B3547" w14:textId="77777777" w:rsidR="00A009DE" w:rsidRPr="00000C1B" w:rsidRDefault="00A009DE" w:rsidP="00AF6BED">
      <w:pPr>
        <w:pStyle w:val="DefaultText"/>
        <w:jc w:val="both"/>
        <w:rPr>
          <w:rFonts w:ascii="Trebuchet MS" w:hAnsi="Trebuchet MS"/>
          <w:b/>
          <w:sz w:val="22"/>
          <w:szCs w:val="22"/>
          <w:lang w:val="ro-RO"/>
        </w:rPr>
      </w:pPr>
    </w:p>
    <w:p w14:paraId="4590E9C2" w14:textId="33FFA34E" w:rsidR="00B8552B" w:rsidRPr="00000C1B" w:rsidRDefault="00AF6BED" w:rsidP="00AF6BED">
      <w:pPr>
        <w:pStyle w:val="DefaultText"/>
        <w:jc w:val="both"/>
        <w:rPr>
          <w:rFonts w:ascii="Trebuchet MS" w:hAnsi="Trebuchet MS"/>
          <w:b/>
          <w:sz w:val="22"/>
          <w:szCs w:val="22"/>
          <w:lang w:val="ro-RO"/>
        </w:rPr>
      </w:pPr>
      <w:r w:rsidRPr="00000C1B">
        <w:rPr>
          <w:rFonts w:ascii="Trebuchet MS" w:hAnsi="Trebuchet MS"/>
          <w:b/>
          <w:sz w:val="22"/>
          <w:szCs w:val="22"/>
          <w:lang w:val="ro-RO"/>
        </w:rPr>
        <w:t xml:space="preserve">şi </w:t>
      </w:r>
    </w:p>
    <w:p w14:paraId="7128BA21" w14:textId="77777777" w:rsidR="00582526" w:rsidRPr="00000C1B" w:rsidRDefault="00582526" w:rsidP="00AF6BED">
      <w:pPr>
        <w:pStyle w:val="DefaultText"/>
        <w:jc w:val="both"/>
        <w:rPr>
          <w:rFonts w:ascii="Trebuchet MS" w:hAnsi="Trebuchet MS"/>
          <w:b/>
          <w:sz w:val="22"/>
          <w:szCs w:val="22"/>
          <w:lang w:val="ro-RO"/>
        </w:rPr>
      </w:pPr>
    </w:p>
    <w:p w14:paraId="12683A3D" w14:textId="246D9B82" w:rsidR="009C05E3" w:rsidRPr="00000C1B" w:rsidRDefault="009C05E3" w:rsidP="009C05E3">
      <w:pPr>
        <w:jc w:val="both"/>
        <w:rPr>
          <w:rFonts w:ascii="Trebuchet MS" w:hAnsi="Trebuchet MS"/>
          <w:noProof/>
          <w:sz w:val="22"/>
          <w:szCs w:val="22"/>
        </w:rPr>
      </w:pPr>
      <w:r w:rsidRPr="00000C1B">
        <w:rPr>
          <w:rFonts w:ascii="Trebuchet MS" w:hAnsi="Trebuchet MS"/>
          <w:noProof/>
          <w:sz w:val="22"/>
          <w:szCs w:val="22"/>
        </w:rPr>
        <w:t>......................,</w:t>
      </w:r>
      <w:r w:rsidRPr="00000C1B">
        <w:rPr>
          <w:rFonts w:ascii="Trebuchet MS" w:hAnsi="Trebuchet MS"/>
          <w:b/>
          <w:noProof/>
          <w:sz w:val="22"/>
          <w:szCs w:val="22"/>
        </w:rPr>
        <w:t xml:space="preserve"> </w:t>
      </w:r>
      <w:r w:rsidRPr="00000C1B">
        <w:rPr>
          <w:rFonts w:ascii="Trebuchet MS" w:hAnsi="Trebuchet MS"/>
          <w:noProof/>
          <w:sz w:val="22"/>
          <w:szCs w:val="22"/>
        </w:rPr>
        <w:t>cu sediul ..............., Str.............., nr. ....., , tel/fax: .............., având codul fiscal ............, cont ................... deschis la ................., reprezentată prin .................. în calitate de Prestator, pe de alta parte.</w:t>
      </w:r>
    </w:p>
    <w:p w14:paraId="3166F969" w14:textId="77777777" w:rsidR="00A009DE" w:rsidRPr="00000C1B" w:rsidRDefault="00A009DE" w:rsidP="00AF6BED">
      <w:pPr>
        <w:jc w:val="both"/>
        <w:rPr>
          <w:rFonts w:ascii="Trebuchet MS" w:hAnsi="Trebuchet MS"/>
          <w:sz w:val="22"/>
          <w:szCs w:val="22"/>
        </w:rPr>
      </w:pPr>
    </w:p>
    <w:p w14:paraId="4E1B607F" w14:textId="3D44F3A2" w:rsidR="00B8552B" w:rsidRPr="00000C1B" w:rsidRDefault="00AF6BED" w:rsidP="00AF6BED">
      <w:pPr>
        <w:jc w:val="both"/>
        <w:rPr>
          <w:rFonts w:ascii="Trebuchet MS" w:hAnsi="Trebuchet MS"/>
          <w:sz w:val="22"/>
          <w:szCs w:val="22"/>
        </w:rPr>
      </w:pPr>
      <w:r w:rsidRPr="00000C1B">
        <w:rPr>
          <w:rFonts w:ascii="Trebuchet MS" w:hAnsi="Trebuchet MS"/>
          <w:sz w:val="22"/>
          <w:szCs w:val="22"/>
        </w:rPr>
        <w:t>denumite în continuare fiecare în parte, „</w:t>
      </w:r>
      <w:r w:rsidRPr="00000C1B">
        <w:rPr>
          <w:rFonts w:ascii="Trebuchet MS" w:hAnsi="Trebuchet MS"/>
          <w:b/>
          <w:sz w:val="22"/>
          <w:szCs w:val="22"/>
        </w:rPr>
        <w:t>Partea</w:t>
      </w:r>
      <w:r w:rsidRPr="00000C1B">
        <w:rPr>
          <w:rFonts w:ascii="Trebuchet MS" w:hAnsi="Trebuchet MS"/>
          <w:sz w:val="22"/>
          <w:szCs w:val="22"/>
        </w:rPr>
        <w:t xml:space="preserve">” </w:t>
      </w:r>
      <w:r w:rsidR="00BA3511" w:rsidRPr="00000C1B">
        <w:rPr>
          <w:rFonts w:ascii="Trebuchet MS" w:hAnsi="Trebuchet MS"/>
          <w:sz w:val="22"/>
          <w:szCs w:val="22"/>
        </w:rPr>
        <w:t>și</w:t>
      </w:r>
      <w:r w:rsidRPr="00000C1B">
        <w:rPr>
          <w:rFonts w:ascii="Trebuchet MS" w:hAnsi="Trebuchet MS"/>
          <w:sz w:val="22"/>
          <w:szCs w:val="22"/>
        </w:rPr>
        <w:t xml:space="preserve"> în mod colectiv „</w:t>
      </w:r>
      <w:r w:rsidR="00BA3511" w:rsidRPr="00000C1B">
        <w:rPr>
          <w:rFonts w:ascii="Trebuchet MS" w:hAnsi="Trebuchet MS"/>
          <w:b/>
          <w:sz w:val="22"/>
          <w:szCs w:val="22"/>
        </w:rPr>
        <w:t>Părțile</w:t>
      </w:r>
      <w:r w:rsidRPr="00000C1B">
        <w:rPr>
          <w:rFonts w:ascii="Trebuchet MS" w:hAnsi="Trebuchet MS"/>
          <w:sz w:val="22"/>
          <w:szCs w:val="22"/>
        </w:rPr>
        <w:t>”, au convenit încheierea prezentului contract de servicii.</w:t>
      </w:r>
    </w:p>
    <w:p w14:paraId="1546C536" w14:textId="77777777" w:rsidR="00436311" w:rsidRPr="00000C1B" w:rsidRDefault="00436311" w:rsidP="00AF6BED">
      <w:pPr>
        <w:jc w:val="both"/>
        <w:rPr>
          <w:rFonts w:ascii="Trebuchet MS" w:hAnsi="Trebuchet MS"/>
          <w:sz w:val="22"/>
          <w:szCs w:val="22"/>
        </w:rPr>
      </w:pPr>
    </w:p>
    <w:p w14:paraId="2E16AFA2" w14:textId="4317BA70" w:rsidR="00AF6BED" w:rsidRPr="00000C1B" w:rsidRDefault="00AF6BED" w:rsidP="00582526">
      <w:pPr>
        <w:jc w:val="both"/>
        <w:rPr>
          <w:rFonts w:ascii="Trebuchet MS" w:hAnsi="Trebuchet MS"/>
          <w:b/>
          <w:sz w:val="22"/>
          <w:szCs w:val="22"/>
        </w:rPr>
      </w:pPr>
      <w:r w:rsidRPr="00000C1B">
        <w:rPr>
          <w:rFonts w:ascii="Trebuchet MS" w:hAnsi="Trebuchet MS"/>
          <w:b/>
          <w:sz w:val="22"/>
          <w:szCs w:val="22"/>
        </w:rPr>
        <w:t>2. TERMENI ŞI DEFINIŢII</w:t>
      </w:r>
    </w:p>
    <w:p w14:paraId="5A265F63" w14:textId="77777777" w:rsidR="00557118" w:rsidRPr="00000C1B" w:rsidRDefault="00557118" w:rsidP="00582526">
      <w:pPr>
        <w:jc w:val="both"/>
        <w:rPr>
          <w:rFonts w:ascii="Trebuchet MS" w:hAnsi="Trebuchet MS"/>
          <w:b/>
          <w:sz w:val="22"/>
          <w:szCs w:val="22"/>
        </w:rPr>
      </w:pPr>
    </w:p>
    <w:p w14:paraId="375CB737" w14:textId="77777777" w:rsidR="00AF6BED" w:rsidRPr="00000C1B" w:rsidRDefault="00AF6BED"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2.1</w:t>
      </w:r>
      <w:r w:rsidRPr="00000C1B">
        <w:rPr>
          <w:rFonts w:ascii="Trebuchet MS" w:hAnsi="Trebuchet MS"/>
          <w:sz w:val="22"/>
          <w:szCs w:val="22"/>
          <w:lang w:val="ro-RO"/>
        </w:rPr>
        <w:t xml:space="preserve"> - În prezentul contract următorii termeni vor fi interpretaţi astfel:</w:t>
      </w:r>
    </w:p>
    <w:p w14:paraId="47D806CA" w14:textId="77777777" w:rsidR="0083514B" w:rsidRPr="00000C1B" w:rsidRDefault="00102257" w:rsidP="0083514B">
      <w:pPr>
        <w:jc w:val="both"/>
        <w:rPr>
          <w:rFonts w:ascii="Trebuchet MS" w:hAnsi="Trebuchet MS"/>
          <w:sz w:val="22"/>
          <w:szCs w:val="22"/>
        </w:rPr>
      </w:pPr>
      <w:r w:rsidRPr="00000C1B">
        <w:rPr>
          <w:rFonts w:ascii="Trebuchet MS" w:hAnsi="Trebuchet MS" w:cs="Arial"/>
          <w:b/>
          <w:sz w:val="22"/>
          <w:szCs w:val="22"/>
          <w:lang w:eastAsia="ro-RO"/>
        </w:rPr>
        <w:t>a.</w:t>
      </w:r>
      <w:r w:rsidRPr="00000C1B">
        <w:rPr>
          <w:rFonts w:ascii="Trebuchet MS" w:hAnsi="Trebuchet MS" w:cs="Arial"/>
          <w:sz w:val="22"/>
          <w:szCs w:val="22"/>
          <w:lang w:eastAsia="ro-RO"/>
        </w:rPr>
        <w:t xml:space="preserve"> </w:t>
      </w:r>
      <w:r w:rsidR="0083514B" w:rsidRPr="00000C1B">
        <w:rPr>
          <w:rFonts w:ascii="Trebuchet MS" w:hAnsi="Trebuchet MS" w:cs="Arial"/>
          <w:b/>
          <w:sz w:val="22"/>
          <w:szCs w:val="22"/>
          <w:lang w:eastAsia="ro-RO"/>
        </w:rPr>
        <w:t>contract de servicii</w:t>
      </w:r>
      <w:r w:rsidR="0083514B" w:rsidRPr="00000C1B">
        <w:rPr>
          <w:rFonts w:ascii="Trebuchet MS" w:hAnsi="Trebuchet MS" w:cs="Arial"/>
          <w:sz w:val="22"/>
          <w:szCs w:val="22"/>
          <w:lang w:eastAsia="ro-RO"/>
        </w:rPr>
        <w:t xml:space="preserve"> - </w:t>
      </w:r>
      <w:r w:rsidR="0083514B" w:rsidRPr="00000C1B">
        <w:rPr>
          <w:rFonts w:ascii="Trebuchet MS" w:hAnsi="Trebuchet MS"/>
          <w:sz w:val="22"/>
          <w:szCs w:val="22"/>
        </w:rPr>
        <w:t xml:space="preserve">reprezintă prezentul contract  şi toate Anexele sale. </w:t>
      </w:r>
    </w:p>
    <w:p w14:paraId="0343C0B6" w14:textId="7EF063F0" w:rsidR="00AF6BED" w:rsidRPr="00000C1B" w:rsidRDefault="00102257" w:rsidP="0083514B">
      <w:pPr>
        <w:jc w:val="both"/>
        <w:rPr>
          <w:rFonts w:ascii="Trebuchet MS" w:hAnsi="Trebuchet MS"/>
          <w:sz w:val="22"/>
          <w:szCs w:val="22"/>
        </w:rPr>
      </w:pPr>
      <w:r w:rsidRPr="00000C1B">
        <w:rPr>
          <w:rFonts w:ascii="Trebuchet MS" w:hAnsi="Trebuchet MS"/>
          <w:b/>
          <w:i/>
          <w:sz w:val="22"/>
          <w:szCs w:val="22"/>
        </w:rPr>
        <w:t xml:space="preserve">b. </w:t>
      </w:r>
      <w:r w:rsidR="00AF6BED" w:rsidRPr="00000C1B">
        <w:rPr>
          <w:rFonts w:ascii="Trebuchet MS" w:hAnsi="Trebuchet MS"/>
          <w:b/>
          <w:i/>
          <w:sz w:val="22"/>
          <w:szCs w:val="22"/>
        </w:rPr>
        <w:t>beneficiar</w:t>
      </w:r>
      <w:r w:rsidR="00857FE6" w:rsidRPr="00000C1B">
        <w:rPr>
          <w:rFonts w:ascii="Trebuchet MS" w:hAnsi="Trebuchet MS"/>
          <w:sz w:val="22"/>
          <w:szCs w:val="22"/>
        </w:rPr>
        <w:t xml:space="preserve"> - beneficiarul contractului - </w:t>
      </w:r>
      <w:r w:rsidR="00B2579A" w:rsidRPr="00000C1B">
        <w:rPr>
          <w:rFonts w:ascii="Trebuchet MS" w:hAnsi="Trebuchet MS"/>
          <w:sz w:val="22"/>
          <w:szCs w:val="22"/>
        </w:rPr>
        <w:t xml:space="preserve">Ministerul </w:t>
      </w:r>
      <w:r w:rsidR="00FE5585" w:rsidRPr="00000C1B">
        <w:rPr>
          <w:rFonts w:ascii="Trebuchet MS" w:hAnsi="Trebuchet MS"/>
          <w:sz w:val="22"/>
          <w:szCs w:val="22"/>
        </w:rPr>
        <w:t>Dezvoltării, Lucrărilor Publice</w:t>
      </w:r>
      <w:r w:rsidR="00B2579A" w:rsidRPr="00000C1B">
        <w:rPr>
          <w:rFonts w:ascii="Trebuchet MS" w:hAnsi="Trebuchet MS"/>
          <w:sz w:val="22"/>
          <w:szCs w:val="22"/>
        </w:rPr>
        <w:t xml:space="preserve"> și Administrației</w:t>
      </w:r>
      <w:r w:rsidR="00D85D93" w:rsidRPr="00000C1B">
        <w:rPr>
          <w:rFonts w:ascii="Trebuchet MS" w:hAnsi="Trebuchet MS"/>
          <w:sz w:val="22"/>
          <w:szCs w:val="22"/>
        </w:rPr>
        <w:t xml:space="preserve">, Direcția </w:t>
      </w:r>
      <w:r w:rsidR="00256911">
        <w:rPr>
          <w:rFonts w:ascii="Trebuchet MS" w:hAnsi="Trebuchet MS"/>
          <w:sz w:val="22"/>
          <w:szCs w:val="22"/>
        </w:rPr>
        <w:t xml:space="preserve">Politici </w:t>
      </w:r>
      <w:r w:rsidR="00636AEA">
        <w:rPr>
          <w:rFonts w:ascii="Trebuchet MS" w:hAnsi="Trebuchet MS"/>
          <w:sz w:val="22"/>
          <w:szCs w:val="22"/>
        </w:rPr>
        <w:t>ș</w:t>
      </w:r>
      <w:r w:rsidR="00256911">
        <w:rPr>
          <w:rFonts w:ascii="Trebuchet MS" w:hAnsi="Trebuchet MS"/>
          <w:sz w:val="22"/>
          <w:szCs w:val="22"/>
        </w:rPr>
        <w:t>i Strategii, Direcția Generală Dezvoltare Regională și Infrastructură</w:t>
      </w:r>
    </w:p>
    <w:p w14:paraId="5944BF96" w14:textId="77777777" w:rsidR="00AF6BED" w:rsidRPr="00000C1B" w:rsidRDefault="00102257" w:rsidP="00102257">
      <w:pPr>
        <w:pStyle w:val="DefaultText"/>
        <w:overflowPunct w:val="0"/>
        <w:autoSpaceDE w:val="0"/>
        <w:autoSpaceDN w:val="0"/>
        <w:adjustRightInd w:val="0"/>
        <w:jc w:val="both"/>
        <w:textAlignment w:val="baseline"/>
        <w:rPr>
          <w:rFonts w:ascii="Trebuchet MS" w:hAnsi="Trebuchet MS"/>
          <w:sz w:val="22"/>
          <w:szCs w:val="22"/>
          <w:lang w:val="ro-RO"/>
        </w:rPr>
      </w:pPr>
      <w:r w:rsidRPr="00000C1B">
        <w:rPr>
          <w:rFonts w:ascii="Trebuchet MS" w:hAnsi="Trebuchet MS"/>
          <w:b/>
          <w:i/>
          <w:sz w:val="22"/>
          <w:szCs w:val="22"/>
          <w:lang w:val="ro-RO"/>
        </w:rPr>
        <w:t>c.</w:t>
      </w:r>
      <w:r w:rsidR="00AF6BED" w:rsidRPr="00000C1B">
        <w:rPr>
          <w:rFonts w:ascii="Trebuchet MS" w:hAnsi="Trebuchet MS"/>
          <w:b/>
          <w:i/>
          <w:sz w:val="22"/>
          <w:szCs w:val="22"/>
          <w:lang w:val="ro-RO"/>
        </w:rPr>
        <w:t xml:space="preserve"> preţul contractului</w:t>
      </w:r>
      <w:r w:rsidR="00AF6BED" w:rsidRPr="00000C1B">
        <w:rPr>
          <w:rFonts w:ascii="Trebuchet MS" w:hAnsi="Trebuchet MS"/>
          <w:b/>
          <w:sz w:val="22"/>
          <w:szCs w:val="22"/>
          <w:lang w:val="ro-RO"/>
        </w:rPr>
        <w:t xml:space="preserve"> - </w:t>
      </w:r>
      <w:r w:rsidR="00AF6BED" w:rsidRPr="00000C1B">
        <w:rPr>
          <w:rFonts w:ascii="Trebuchet MS" w:hAnsi="Trebuchet MS"/>
          <w:sz w:val="22"/>
          <w:szCs w:val="22"/>
          <w:lang w:val="ro-RO"/>
        </w:rPr>
        <w:t xml:space="preserve">preţul plătibil </w:t>
      </w:r>
      <w:r w:rsidR="00062FC2" w:rsidRPr="00000C1B">
        <w:rPr>
          <w:rFonts w:ascii="Trebuchet MS" w:hAnsi="Trebuchet MS"/>
          <w:sz w:val="22"/>
          <w:szCs w:val="22"/>
          <w:lang w:val="ro-RO"/>
        </w:rPr>
        <w:t>prestatorului</w:t>
      </w:r>
      <w:r w:rsidR="006C33D6" w:rsidRPr="00000C1B">
        <w:rPr>
          <w:rFonts w:ascii="Trebuchet MS" w:hAnsi="Trebuchet MS"/>
          <w:sz w:val="22"/>
          <w:szCs w:val="22"/>
          <w:lang w:val="ro-RO"/>
        </w:rPr>
        <w:t xml:space="preserve"> </w:t>
      </w:r>
      <w:r w:rsidR="00AF6BED" w:rsidRPr="00000C1B">
        <w:rPr>
          <w:rFonts w:ascii="Trebuchet MS" w:hAnsi="Trebuchet MS"/>
          <w:sz w:val="22"/>
          <w:szCs w:val="22"/>
          <w:lang w:val="ro-RO"/>
        </w:rPr>
        <w:t>de către achizitor, în baza contractului, pentru îndeplinirea integrală şi corespunzătoare a tuturor obligaţiilor asumate prin contract,  acceptate ca fiind corespunzătoare de către achizitor;</w:t>
      </w:r>
    </w:p>
    <w:p w14:paraId="3D76C38C" w14:textId="044D60DA" w:rsidR="00BA6DDE" w:rsidRPr="00000C1B" w:rsidRDefault="00102257" w:rsidP="00BA6DDE">
      <w:pPr>
        <w:pStyle w:val="DefaultText"/>
        <w:jc w:val="both"/>
        <w:rPr>
          <w:rFonts w:ascii="Trebuchet MS" w:hAnsi="Trebuchet MS"/>
          <w:sz w:val="22"/>
          <w:szCs w:val="22"/>
          <w:lang w:val="ro-RO"/>
        </w:rPr>
      </w:pPr>
      <w:r w:rsidRPr="00000C1B">
        <w:rPr>
          <w:rFonts w:ascii="Trebuchet MS" w:hAnsi="Trebuchet MS"/>
          <w:b/>
          <w:sz w:val="22"/>
          <w:szCs w:val="22"/>
          <w:lang w:val="ro-RO"/>
        </w:rPr>
        <w:t>d.</w:t>
      </w:r>
      <w:r w:rsidR="00AF6BED" w:rsidRPr="00000C1B">
        <w:rPr>
          <w:rFonts w:ascii="Trebuchet MS" w:hAnsi="Trebuchet MS"/>
          <w:b/>
          <w:sz w:val="22"/>
          <w:szCs w:val="22"/>
          <w:lang w:val="ro-RO"/>
        </w:rPr>
        <w:t xml:space="preserve"> </w:t>
      </w:r>
      <w:r w:rsidR="00AF6BED" w:rsidRPr="00000C1B">
        <w:rPr>
          <w:rFonts w:ascii="Trebuchet MS" w:hAnsi="Trebuchet MS"/>
          <w:b/>
          <w:i/>
          <w:sz w:val="22"/>
          <w:szCs w:val="22"/>
          <w:lang w:val="ro-RO"/>
        </w:rPr>
        <w:t xml:space="preserve">forţa </w:t>
      </w:r>
      <w:r w:rsidR="001F3F02" w:rsidRPr="00000C1B">
        <w:rPr>
          <w:rFonts w:ascii="Trebuchet MS" w:hAnsi="Trebuchet MS"/>
          <w:b/>
          <w:i/>
          <w:sz w:val="22"/>
          <w:szCs w:val="22"/>
          <w:lang w:val="ro-RO"/>
        </w:rPr>
        <w:t>m</w:t>
      </w:r>
      <w:r w:rsidR="00AF6BED" w:rsidRPr="00000C1B">
        <w:rPr>
          <w:rFonts w:ascii="Trebuchet MS" w:hAnsi="Trebuchet MS"/>
          <w:b/>
          <w:i/>
          <w:sz w:val="22"/>
          <w:szCs w:val="22"/>
          <w:lang w:val="ro-RO"/>
        </w:rPr>
        <w:t>ajoră</w:t>
      </w:r>
      <w:r w:rsidR="00AF6BED" w:rsidRPr="00000C1B">
        <w:rPr>
          <w:rFonts w:ascii="Trebuchet MS" w:hAnsi="Trebuchet MS"/>
          <w:sz w:val="22"/>
          <w:szCs w:val="22"/>
          <w:lang w:val="ro-RO"/>
        </w:rPr>
        <w:t xml:space="preserve"> - </w:t>
      </w:r>
      <w:r w:rsidR="00BA6DDE" w:rsidRPr="00000C1B">
        <w:rPr>
          <w:rFonts w:ascii="Trebuchet MS" w:hAnsi="Trebuchet MS"/>
          <w:sz w:val="22"/>
          <w:szCs w:val="22"/>
          <w:lang w:val="ro-RO"/>
        </w:rPr>
        <w:t>este orice evenimen</w:t>
      </w:r>
      <w:r w:rsidR="00B26ACF" w:rsidRPr="00000C1B">
        <w:rPr>
          <w:rFonts w:ascii="Trebuchet MS" w:hAnsi="Trebuchet MS"/>
          <w:sz w:val="22"/>
          <w:szCs w:val="22"/>
          <w:lang w:val="ro-RO"/>
        </w:rPr>
        <w:t>t extern, imprevizibil, absolut</w:t>
      </w:r>
      <w:r w:rsidR="00BA6DDE" w:rsidRPr="00000C1B">
        <w:rPr>
          <w:rFonts w:ascii="Trebuchet MS" w:hAnsi="Trebuchet MS"/>
          <w:sz w:val="22"/>
          <w:szCs w:val="22"/>
          <w:lang w:val="ro-RO"/>
        </w:rPr>
        <w:t xml:space="preserve"> invincibil si inevitabil, care  opre</w:t>
      </w:r>
      <w:r w:rsidR="00DB4F51" w:rsidRPr="00000C1B">
        <w:rPr>
          <w:rFonts w:ascii="Trebuchet MS" w:hAnsi="Trebuchet MS"/>
          <w:sz w:val="22"/>
          <w:szCs w:val="22"/>
          <w:lang w:val="ro-RO"/>
        </w:rPr>
        <w:t>ș</w:t>
      </w:r>
      <w:r w:rsidR="00BA6DDE" w:rsidRPr="00000C1B">
        <w:rPr>
          <w:rFonts w:ascii="Trebuchet MS" w:hAnsi="Trebuchet MS"/>
          <w:sz w:val="22"/>
          <w:szCs w:val="22"/>
          <w:lang w:val="ro-RO"/>
        </w:rPr>
        <w:t>te s</w:t>
      </w:r>
      <w:r w:rsidR="00DB4F51" w:rsidRPr="00000C1B">
        <w:rPr>
          <w:rFonts w:ascii="Trebuchet MS" w:hAnsi="Trebuchet MS"/>
          <w:sz w:val="22"/>
          <w:szCs w:val="22"/>
          <w:lang w:val="ro-RO"/>
        </w:rPr>
        <w:t>ă</w:t>
      </w:r>
      <w:r w:rsidR="00BA6DDE" w:rsidRPr="00000C1B">
        <w:rPr>
          <w:rFonts w:ascii="Trebuchet MS" w:hAnsi="Trebuchet MS"/>
          <w:sz w:val="22"/>
          <w:szCs w:val="22"/>
          <w:lang w:val="ro-RO"/>
        </w:rPr>
        <w:t xml:space="preserve"> fie  executate obliga</w:t>
      </w:r>
      <w:r w:rsidR="00DB4F51" w:rsidRPr="00000C1B">
        <w:rPr>
          <w:rFonts w:ascii="Trebuchet MS" w:hAnsi="Trebuchet MS"/>
          <w:sz w:val="22"/>
          <w:szCs w:val="22"/>
          <w:lang w:val="ro-RO"/>
        </w:rPr>
        <w:t>ț</w:t>
      </w:r>
      <w:r w:rsidR="00BA6DDE" w:rsidRPr="00000C1B">
        <w:rPr>
          <w:rFonts w:ascii="Trebuchet MS" w:hAnsi="Trebuchet MS"/>
          <w:sz w:val="22"/>
          <w:szCs w:val="22"/>
          <w:lang w:val="ro-RO"/>
        </w:rPr>
        <w:t>iile ce le revin p</w:t>
      </w:r>
      <w:r w:rsidR="00DB4F51" w:rsidRPr="00000C1B">
        <w:rPr>
          <w:rFonts w:ascii="Trebuchet MS" w:hAnsi="Trebuchet MS"/>
          <w:sz w:val="22"/>
          <w:szCs w:val="22"/>
          <w:lang w:val="ro-RO"/>
        </w:rPr>
        <w:t>ă</w:t>
      </w:r>
      <w:r w:rsidR="00BA6DDE" w:rsidRPr="00000C1B">
        <w:rPr>
          <w:rFonts w:ascii="Trebuchet MS" w:hAnsi="Trebuchet MS"/>
          <w:sz w:val="22"/>
          <w:szCs w:val="22"/>
          <w:lang w:val="ro-RO"/>
        </w:rPr>
        <w:t xml:space="preserve">rtilor, potrivit prezentului contract </w:t>
      </w:r>
      <w:r w:rsidR="00DB4F51" w:rsidRPr="00000C1B">
        <w:rPr>
          <w:rFonts w:ascii="Trebuchet MS" w:hAnsi="Trebuchet MS"/>
          <w:sz w:val="22"/>
          <w:szCs w:val="22"/>
          <w:lang w:val="ro-RO"/>
        </w:rPr>
        <w:t>ș</w:t>
      </w:r>
      <w:r w:rsidR="00BA6DDE" w:rsidRPr="00000C1B">
        <w:rPr>
          <w:rFonts w:ascii="Trebuchet MS" w:hAnsi="Trebuchet MS"/>
          <w:sz w:val="22"/>
          <w:szCs w:val="22"/>
          <w:lang w:val="ro-RO"/>
        </w:rPr>
        <w:t>i este constatat de o autoritate competent</w:t>
      </w:r>
      <w:r w:rsidR="00DB4F51" w:rsidRPr="00000C1B">
        <w:rPr>
          <w:rFonts w:ascii="Trebuchet MS" w:hAnsi="Trebuchet MS"/>
          <w:sz w:val="22"/>
          <w:szCs w:val="22"/>
          <w:lang w:val="ro-RO"/>
        </w:rPr>
        <w:t>ă</w:t>
      </w:r>
      <w:r w:rsidR="00BA6DDE" w:rsidRPr="00000C1B">
        <w:rPr>
          <w:rFonts w:ascii="Trebuchet MS" w:hAnsi="Trebuchet MS"/>
          <w:sz w:val="22"/>
          <w:szCs w:val="22"/>
          <w:lang w:val="ro-RO"/>
        </w:rPr>
        <w:t>.</w:t>
      </w:r>
    </w:p>
    <w:p w14:paraId="1038AB7A" w14:textId="77777777" w:rsidR="00AF6BED" w:rsidRPr="00000C1B" w:rsidRDefault="00C12E8B" w:rsidP="00BA6DDE">
      <w:pPr>
        <w:pStyle w:val="DefaultText"/>
        <w:jc w:val="both"/>
        <w:rPr>
          <w:rFonts w:ascii="Trebuchet MS" w:hAnsi="Trebuchet MS"/>
          <w:sz w:val="22"/>
          <w:szCs w:val="22"/>
          <w:lang w:val="ro-RO"/>
        </w:rPr>
      </w:pPr>
      <w:r w:rsidRPr="00000C1B">
        <w:rPr>
          <w:rFonts w:ascii="Trebuchet MS" w:hAnsi="Trebuchet MS"/>
          <w:b/>
          <w:i/>
          <w:sz w:val="22"/>
          <w:szCs w:val="22"/>
          <w:lang w:val="ro-RO"/>
        </w:rPr>
        <w:t>e.</w:t>
      </w:r>
      <w:r w:rsidR="00AF6BED" w:rsidRPr="00000C1B">
        <w:rPr>
          <w:rFonts w:ascii="Trebuchet MS" w:hAnsi="Trebuchet MS"/>
          <w:b/>
          <w:i/>
          <w:sz w:val="22"/>
          <w:szCs w:val="22"/>
          <w:lang w:val="ro-RO"/>
        </w:rPr>
        <w:t xml:space="preserve">zi </w:t>
      </w:r>
      <w:r w:rsidR="00AF6BED" w:rsidRPr="00000C1B">
        <w:rPr>
          <w:rFonts w:ascii="Trebuchet MS" w:hAnsi="Trebuchet MS"/>
          <w:sz w:val="22"/>
          <w:szCs w:val="22"/>
          <w:lang w:val="ro-RO"/>
        </w:rPr>
        <w:t xml:space="preserve">- zi calendaristică, în afara cazului în care se prevede că sunt zile lucrătoare; </w:t>
      </w:r>
      <w:r w:rsidR="00AF6BED" w:rsidRPr="00000C1B">
        <w:rPr>
          <w:rFonts w:ascii="Trebuchet MS" w:hAnsi="Trebuchet MS"/>
          <w:i/>
          <w:sz w:val="22"/>
          <w:szCs w:val="22"/>
          <w:lang w:val="ro-RO"/>
        </w:rPr>
        <w:t>an</w:t>
      </w:r>
      <w:r w:rsidR="00AF6BED" w:rsidRPr="00000C1B">
        <w:rPr>
          <w:rFonts w:ascii="Trebuchet MS" w:hAnsi="Trebuchet MS"/>
          <w:sz w:val="22"/>
          <w:szCs w:val="22"/>
          <w:lang w:val="ro-RO"/>
        </w:rPr>
        <w:t xml:space="preserve"> - 365 de zile.</w:t>
      </w:r>
    </w:p>
    <w:p w14:paraId="69172416" w14:textId="1D126BD5" w:rsidR="00AF6BED" w:rsidRPr="00000C1B" w:rsidRDefault="00C12E8B" w:rsidP="00B92BEC">
      <w:pPr>
        <w:jc w:val="both"/>
        <w:rPr>
          <w:rFonts w:ascii="Trebuchet MS" w:hAnsi="Trebuchet MS"/>
          <w:b/>
          <w:i/>
          <w:sz w:val="22"/>
          <w:szCs w:val="22"/>
          <w:lang w:eastAsia="en-GB"/>
        </w:rPr>
      </w:pPr>
      <w:r w:rsidRPr="00000C1B">
        <w:rPr>
          <w:rFonts w:ascii="Trebuchet MS" w:hAnsi="Trebuchet MS"/>
          <w:b/>
          <w:bCs/>
          <w:i/>
          <w:sz w:val="22"/>
          <w:szCs w:val="22"/>
        </w:rPr>
        <w:t>f.</w:t>
      </w:r>
      <w:r w:rsidR="00BA3511" w:rsidRPr="00000C1B">
        <w:rPr>
          <w:rFonts w:ascii="Trebuchet MS" w:hAnsi="Trebuchet MS"/>
          <w:b/>
          <w:bCs/>
          <w:i/>
          <w:sz w:val="22"/>
          <w:szCs w:val="22"/>
        </w:rPr>
        <w:t xml:space="preserve"> </w:t>
      </w:r>
      <w:r w:rsidR="00AF6BED" w:rsidRPr="00000C1B">
        <w:rPr>
          <w:rFonts w:ascii="Trebuchet MS" w:hAnsi="Trebuchet MS"/>
          <w:b/>
          <w:bCs/>
          <w:i/>
          <w:sz w:val="22"/>
          <w:szCs w:val="22"/>
        </w:rPr>
        <w:t>conflict de interese</w:t>
      </w:r>
      <w:r w:rsidR="00AF6BED" w:rsidRPr="00000C1B">
        <w:rPr>
          <w:rFonts w:ascii="Trebuchet MS" w:hAnsi="Trebuchet MS"/>
          <w:b/>
          <w:bCs/>
          <w:sz w:val="22"/>
          <w:szCs w:val="22"/>
        </w:rPr>
        <w:t xml:space="preserve"> </w:t>
      </w:r>
      <w:r w:rsidR="009C48B7" w:rsidRPr="00000C1B">
        <w:rPr>
          <w:rFonts w:ascii="Trebuchet MS" w:hAnsi="Trebuchet MS"/>
          <w:b/>
          <w:bCs/>
          <w:sz w:val="22"/>
          <w:szCs w:val="22"/>
        </w:rPr>
        <w:t>–</w:t>
      </w:r>
      <w:r w:rsidR="009C48B7" w:rsidRPr="00000C1B">
        <w:rPr>
          <w:rFonts w:ascii="Trebuchet MS" w:hAnsi="Trebuchet MS" w:cs="Arial"/>
          <w:sz w:val="22"/>
          <w:szCs w:val="22"/>
          <w:lang w:eastAsia="ro-RO"/>
        </w:rPr>
        <w:t xml:space="preserve">prin conflict de interese se </w:t>
      </w:r>
      <w:r w:rsidR="00BA3511" w:rsidRPr="00000C1B">
        <w:rPr>
          <w:rFonts w:ascii="Trebuchet MS" w:hAnsi="Trebuchet MS" w:cs="Arial"/>
          <w:sz w:val="22"/>
          <w:szCs w:val="22"/>
          <w:lang w:eastAsia="ro-RO"/>
        </w:rPr>
        <w:t>înțelege</w:t>
      </w:r>
      <w:r w:rsidR="009C48B7" w:rsidRPr="00000C1B">
        <w:rPr>
          <w:rFonts w:ascii="Trebuchet MS" w:hAnsi="Trebuchet MS" w:cs="Arial"/>
          <w:sz w:val="22"/>
          <w:szCs w:val="22"/>
          <w:lang w:eastAsia="ro-RO"/>
        </w:rPr>
        <w:t xml:space="preserve"> orice </w:t>
      </w:r>
      <w:r w:rsidR="00BA3511" w:rsidRPr="00000C1B">
        <w:rPr>
          <w:rFonts w:ascii="Trebuchet MS" w:hAnsi="Trebuchet MS" w:cs="Arial"/>
          <w:sz w:val="22"/>
          <w:szCs w:val="22"/>
          <w:lang w:eastAsia="ro-RO"/>
        </w:rPr>
        <w:t>situație</w:t>
      </w:r>
      <w:r w:rsidR="009C48B7" w:rsidRPr="00000C1B">
        <w:rPr>
          <w:rFonts w:ascii="Trebuchet MS" w:hAnsi="Trebuchet MS" w:cs="Arial"/>
          <w:sz w:val="22"/>
          <w:szCs w:val="22"/>
          <w:lang w:eastAsia="ro-RO"/>
        </w:rPr>
        <w:t xml:space="preserve"> în care membrii personalului </w:t>
      </w:r>
      <w:r w:rsidR="00BA3511" w:rsidRPr="00000C1B">
        <w:rPr>
          <w:rFonts w:ascii="Trebuchet MS" w:hAnsi="Trebuchet MS" w:cs="Arial"/>
          <w:sz w:val="22"/>
          <w:szCs w:val="22"/>
          <w:lang w:eastAsia="ro-RO"/>
        </w:rPr>
        <w:t>autorității</w:t>
      </w:r>
      <w:r w:rsidR="009C48B7" w:rsidRPr="00000C1B">
        <w:rPr>
          <w:rFonts w:ascii="Trebuchet MS" w:hAnsi="Trebuchet MS" w:cs="Arial"/>
          <w:sz w:val="22"/>
          <w:szCs w:val="22"/>
          <w:lang w:eastAsia="ro-RO"/>
        </w:rPr>
        <w:t xml:space="preserve"> contractante sau ai unui furnizor de servicii de </w:t>
      </w:r>
      <w:r w:rsidR="00BA3511" w:rsidRPr="00000C1B">
        <w:rPr>
          <w:rFonts w:ascii="Trebuchet MS" w:hAnsi="Trebuchet MS" w:cs="Arial"/>
          <w:sz w:val="22"/>
          <w:szCs w:val="22"/>
          <w:lang w:eastAsia="ro-RO"/>
        </w:rPr>
        <w:t>achiziție</w:t>
      </w:r>
      <w:r w:rsidR="009C48B7" w:rsidRPr="00000C1B">
        <w:rPr>
          <w:rFonts w:ascii="Trebuchet MS" w:hAnsi="Trebuchet MS" w:cs="Arial"/>
          <w:sz w:val="22"/>
          <w:szCs w:val="22"/>
          <w:lang w:eastAsia="ro-RO"/>
        </w:rPr>
        <w:t xml:space="preserve"> care </w:t>
      </w:r>
      <w:r w:rsidR="00BA3511" w:rsidRPr="00000C1B">
        <w:rPr>
          <w:rFonts w:ascii="Trebuchet MS" w:hAnsi="Trebuchet MS" w:cs="Arial"/>
          <w:sz w:val="22"/>
          <w:szCs w:val="22"/>
          <w:lang w:eastAsia="ro-RO"/>
        </w:rPr>
        <w:t>acționează</w:t>
      </w:r>
      <w:r w:rsidR="009C48B7" w:rsidRPr="00000C1B">
        <w:rPr>
          <w:rFonts w:ascii="Trebuchet MS" w:hAnsi="Trebuchet MS" w:cs="Arial"/>
          <w:sz w:val="22"/>
          <w:szCs w:val="22"/>
          <w:lang w:eastAsia="ro-RO"/>
        </w:rPr>
        <w:t xml:space="preserve"> în numele </w:t>
      </w:r>
      <w:r w:rsidR="00BA3511" w:rsidRPr="00000C1B">
        <w:rPr>
          <w:rFonts w:ascii="Trebuchet MS" w:hAnsi="Trebuchet MS" w:cs="Arial"/>
          <w:sz w:val="22"/>
          <w:szCs w:val="22"/>
          <w:lang w:eastAsia="ro-RO"/>
        </w:rPr>
        <w:t>autorității</w:t>
      </w:r>
      <w:r w:rsidR="009C48B7" w:rsidRPr="00000C1B">
        <w:rPr>
          <w:rFonts w:ascii="Trebuchet MS" w:hAnsi="Trebuchet MS" w:cs="Arial"/>
          <w:sz w:val="22"/>
          <w:szCs w:val="22"/>
          <w:lang w:eastAsia="ro-RO"/>
        </w:rPr>
        <w:t xml:space="preserve"> contractante, care sunt </w:t>
      </w:r>
      <w:r w:rsidR="00BA3511" w:rsidRPr="00000C1B">
        <w:rPr>
          <w:rFonts w:ascii="Trebuchet MS" w:hAnsi="Trebuchet MS" w:cs="Arial"/>
          <w:sz w:val="22"/>
          <w:szCs w:val="22"/>
          <w:lang w:eastAsia="ro-RO"/>
        </w:rPr>
        <w:t>implicați</w:t>
      </w:r>
      <w:r w:rsidR="009C48B7" w:rsidRPr="00000C1B">
        <w:rPr>
          <w:rFonts w:ascii="Trebuchet MS" w:hAnsi="Trebuchet MS" w:cs="Arial"/>
          <w:sz w:val="22"/>
          <w:szCs w:val="22"/>
          <w:lang w:eastAsia="ro-RO"/>
        </w:rPr>
        <w:t xml:space="preserve"> în </w:t>
      </w:r>
      <w:r w:rsidR="00BA3511" w:rsidRPr="00000C1B">
        <w:rPr>
          <w:rFonts w:ascii="Trebuchet MS" w:hAnsi="Trebuchet MS" w:cs="Arial"/>
          <w:sz w:val="22"/>
          <w:szCs w:val="22"/>
          <w:lang w:eastAsia="ro-RO"/>
        </w:rPr>
        <w:t>desfășurarea</w:t>
      </w:r>
      <w:r w:rsidR="009C48B7" w:rsidRPr="00000C1B">
        <w:rPr>
          <w:rFonts w:ascii="Trebuchet MS" w:hAnsi="Trebuchet MS" w:cs="Arial"/>
          <w:sz w:val="22"/>
          <w:szCs w:val="22"/>
          <w:lang w:eastAsia="ro-RO"/>
        </w:rPr>
        <w:t xml:space="preserve"> procedurii de atribuire sau care pot </w:t>
      </w:r>
      <w:r w:rsidR="00BA3511" w:rsidRPr="00000C1B">
        <w:rPr>
          <w:rFonts w:ascii="Trebuchet MS" w:hAnsi="Trebuchet MS" w:cs="Arial"/>
          <w:sz w:val="22"/>
          <w:szCs w:val="22"/>
          <w:lang w:eastAsia="ro-RO"/>
        </w:rPr>
        <w:t>influenta</w:t>
      </w:r>
      <w:r w:rsidR="009C48B7" w:rsidRPr="00000C1B">
        <w:rPr>
          <w:rFonts w:ascii="Trebuchet MS" w:hAnsi="Trebuchet MS" w:cs="Arial"/>
          <w:sz w:val="22"/>
          <w:szCs w:val="22"/>
          <w:lang w:eastAsia="ro-RO"/>
        </w:rPr>
        <w:t xml:space="preserve"> rezultatul acesteia au, în mod direct sau indirect, un interes financiar, economic sau un alt interes personal, care ar putea fi perceput ca element care compromite </w:t>
      </w:r>
      <w:r w:rsidR="00BA3511" w:rsidRPr="00000C1B">
        <w:rPr>
          <w:rFonts w:ascii="Trebuchet MS" w:hAnsi="Trebuchet MS" w:cs="Arial"/>
          <w:sz w:val="22"/>
          <w:szCs w:val="22"/>
          <w:lang w:eastAsia="ro-RO"/>
        </w:rPr>
        <w:t>imparțialitatea</w:t>
      </w:r>
      <w:r w:rsidR="009C48B7" w:rsidRPr="00000C1B">
        <w:rPr>
          <w:rFonts w:ascii="Trebuchet MS" w:hAnsi="Trebuchet MS" w:cs="Arial"/>
          <w:sz w:val="22"/>
          <w:szCs w:val="22"/>
          <w:lang w:eastAsia="ro-RO"/>
        </w:rPr>
        <w:t xml:space="preserve"> ori </w:t>
      </w:r>
      <w:r w:rsidR="00BA3511" w:rsidRPr="00000C1B">
        <w:rPr>
          <w:rFonts w:ascii="Trebuchet MS" w:hAnsi="Trebuchet MS" w:cs="Arial"/>
          <w:sz w:val="22"/>
          <w:szCs w:val="22"/>
          <w:lang w:eastAsia="ro-RO"/>
        </w:rPr>
        <w:t>independen</w:t>
      </w:r>
      <w:r w:rsidR="00676F1F" w:rsidRPr="00000C1B">
        <w:rPr>
          <w:rFonts w:ascii="Trebuchet MS" w:hAnsi="Trebuchet MS" w:cs="Arial"/>
          <w:sz w:val="22"/>
          <w:szCs w:val="22"/>
          <w:lang w:eastAsia="ro-RO"/>
        </w:rPr>
        <w:t>ța</w:t>
      </w:r>
      <w:r w:rsidR="009C48B7" w:rsidRPr="00000C1B">
        <w:rPr>
          <w:rFonts w:ascii="Trebuchet MS" w:hAnsi="Trebuchet MS" w:cs="Arial"/>
          <w:sz w:val="22"/>
          <w:szCs w:val="22"/>
          <w:lang w:eastAsia="ro-RO"/>
        </w:rPr>
        <w:t xml:space="preserve"> lor în contextul procedurii de atribuire. </w:t>
      </w:r>
    </w:p>
    <w:p w14:paraId="3019ED50" w14:textId="77777777" w:rsidR="0072198D" w:rsidRPr="00000C1B" w:rsidRDefault="00102257" w:rsidP="00AF6BED">
      <w:pPr>
        <w:jc w:val="both"/>
        <w:rPr>
          <w:rFonts w:ascii="Trebuchet MS" w:hAnsi="Trebuchet MS"/>
          <w:noProof/>
          <w:sz w:val="22"/>
          <w:szCs w:val="22"/>
          <w:lang w:eastAsia="en-GB"/>
        </w:rPr>
      </w:pPr>
      <w:r w:rsidRPr="00000C1B">
        <w:rPr>
          <w:rFonts w:ascii="Trebuchet MS" w:hAnsi="Trebuchet MS"/>
          <w:b/>
          <w:i/>
          <w:noProof/>
          <w:sz w:val="22"/>
          <w:szCs w:val="22"/>
          <w:lang w:eastAsia="en-GB"/>
        </w:rPr>
        <w:t>g</w:t>
      </w:r>
      <w:r w:rsidR="00AF6BED" w:rsidRPr="00000C1B">
        <w:rPr>
          <w:rFonts w:ascii="Trebuchet MS" w:hAnsi="Trebuchet MS"/>
          <w:b/>
          <w:i/>
          <w:noProof/>
          <w:sz w:val="22"/>
          <w:szCs w:val="22"/>
          <w:lang w:eastAsia="en-GB"/>
        </w:rPr>
        <w:t>. penalitate contractuală</w:t>
      </w:r>
      <w:r w:rsidR="00AF6BED" w:rsidRPr="00000C1B">
        <w:rPr>
          <w:rFonts w:ascii="Trebuchet MS" w:hAnsi="Trebuchet MS"/>
          <w:b/>
          <w:noProof/>
          <w:sz w:val="22"/>
          <w:szCs w:val="22"/>
          <w:lang w:eastAsia="en-GB"/>
        </w:rPr>
        <w:t xml:space="preserve"> –</w:t>
      </w:r>
      <w:r w:rsidR="00AF6BED" w:rsidRPr="00000C1B">
        <w:rPr>
          <w:rFonts w:ascii="Trebuchet MS" w:hAnsi="Trebuchet MS"/>
          <w:noProof/>
          <w:sz w:val="22"/>
          <w:szCs w:val="22"/>
          <w:lang w:eastAsia="en-GB"/>
        </w:rPr>
        <w:t xml:space="preserve"> despăgubirea stabilită în contractul de </w:t>
      </w:r>
      <w:r w:rsidR="00062FC2" w:rsidRPr="00000C1B">
        <w:rPr>
          <w:rFonts w:ascii="Trebuchet MS" w:hAnsi="Trebuchet MS"/>
          <w:noProof/>
          <w:sz w:val="22"/>
          <w:szCs w:val="22"/>
          <w:lang w:eastAsia="en-GB"/>
        </w:rPr>
        <w:t>prestări servicii</w:t>
      </w:r>
      <w:r w:rsidR="00AF6BED" w:rsidRPr="00000C1B">
        <w:rPr>
          <w:rFonts w:ascii="Trebuchet MS" w:hAnsi="Trebuchet MS"/>
          <w:noProof/>
          <w:sz w:val="22"/>
          <w:szCs w:val="22"/>
          <w:lang w:eastAsia="en-GB"/>
        </w:rPr>
        <w:t xml:space="preserve"> ca fiind plătibilă de către una din părţile contractante către cealaltă parte, în caz de neîndeplinire</w:t>
      </w:r>
      <w:r w:rsidR="006C683B" w:rsidRPr="00000C1B">
        <w:rPr>
          <w:rFonts w:ascii="Trebuchet MS" w:hAnsi="Trebuchet MS"/>
          <w:noProof/>
          <w:sz w:val="22"/>
          <w:szCs w:val="22"/>
          <w:lang w:eastAsia="en-GB"/>
        </w:rPr>
        <w:t xml:space="preserve">, </w:t>
      </w:r>
      <w:r w:rsidR="00AF6BED" w:rsidRPr="00000C1B">
        <w:rPr>
          <w:rFonts w:ascii="Trebuchet MS" w:hAnsi="Trebuchet MS"/>
          <w:noProof/>
          <w:sz w:val="22"/>
          <w:szCs w:val="22"/>
          <w:lang w:eastAsia="en-GB"/>
        </w:rPr>
        <w:t xml:space="preserve"> îndeplinire </w:t>
      </w:r>
    </w:p>
    <w:p w14:paraId="70A5F304" w14:textId="4AD2A805" w:rsidR="0041398B" w:rsidRDefault="00AF6BED" w:rsidP="00AF6BED">
      <w:pPr>
        <w:jc w:val="both"/>
        <w:rPr>
          <w:rFonts w:ascii="Trebuchet MS" w:hAnsi="Trebuchet MS"/>
          <w:noProof/>
          <w:sz w:val="22"/>
          <w:szCs w:val="22"/>
          <w:lang w:eastAsia="en-GB"/>
        </w:rPr>
      </w:pPr>
      <w:r w:rsidRPr="00000C1B">
        <w:rPr>
          <w:rFonts w:ascii="Trebuchet MS" w:hAnsi="Trebuchet MS"/>
          <w:noProof/>
          <w:sz w:val="22"/>
          <w:szCs w:val="22"/>
          <w:lang w:eastAsia="en-GB"/>
        </w:rPr>
        <w:t xml:space="preserve">necorespunzătoare </w:t>
      </w:r>
      <w:r w:rsidR="006C683B" w:rsidRPr="00000C1B">
        <w:rPr>
          <w:rFonts w:ascii="Trebuchet MS" w:hAnsi="Trebuchet MS"/>
          <w:noProof/>
          <w:sz w:val="22"/>
          <w:szCs w:val="22"/>
          <w:lang w:eastAsia="en-GB"/>
        </w:rPr>
        <w:t xml:space="preserve">sau cu întârziere </w:t>
      </w:r>
      <w:r w:rsidRPr="00000C1B">
        <w:rPr>
          <w:rFonts w:ascii="Trebuchet MS" w:hAnsi="Trebuchet MS"/>
          <w:noProof/>
          <w:sz w:val="22"/>
          <w:szCs w:val="22"/>
          <w:lang w:eastAsia="en-GB"/>
        </w:rPr>
        <w:t>a obligaţiilor din contract</w:t>
      </w:r>
      <w:r w:rsidR="006C683B" w:rsidRPr="00000C1B">
        <w:rPr>
          <w:rFonts w:ascii="Trebuchet MS" w:hAnsi="Trebuchet MS"/>
          <w:noProof/>
          <w:sz w:val="22"/>
          <w:szCs w:val="22"/>
          <w:lang w:eastAsia="en-GB"/>
        </w:rPr>
        <w:t>(majorări de întârziere și/sau daune-interese)</w:t>
      </w:r>
      <w:r w:rsidRPr="00000C1B">
        <w:rPr>
          <w:rFonts w:ascii="Trebuchet MS" w:hAnsi="Trebuchet MS"/>
          <w:noProof/>
          <w:sz w:val="22"/>
          <w:szCs w:val="22"/>
          <w:lang w:eastAsia="en-GB"/>
        </w:rPr>
        <w:t>;</w:t>
      </w:r>
    </w:p>
    <w:p w14:paraId="4C6F9341" w14:textId="77777777" w:rsidR="00256911" w:rsidRDefault="00256911" w:rsidP="00AF6BED">
      <w:pPr>
        <w:jc w:val="both"/>
        <w:rPr>
          <w:rFonts w:ascii="Trebuchet MS" w:hAnsi="Trebuchet MS"/>
          <w:noProof/>
          <w:sz w:val="22"/>
          <w:szCs w:val="22"/>
          <w:lang w:eastAsia="en-GB"/>
        </w:rPr>
      </w:pPr>
    </w:p>
    <w:p w14:paraId="5CAABC24" w14:textId="77777777" w:rsidR="00256911" w:rsidRPr="00000C1B" w:rsidRDefault="00256911" w:rsidP="00AF6BED">
      <w:pPr>
        <w:jc w:val="both"/>
        <w:rPr>
          <w:rFonts w:ascii="Trebuchet MS" w:hAnsi="Trebuchet MS"/>
          <w:noProof/>
          <w:sz w:val="22"/>
          <w:szCs w:val="22"/>
          <w:lang w:eastAsia="en-GB"/>
        </w:rPr>
      </w:pPr>
    </w:p>
    <w:p w14:paraId="1082D777" w14:textId="77777777" w:rsidR="00557118" w:rsidRPr="00000C1B" w:rsidRDefault="00557118" w:rsidP="00AF6BED">
      <w:pPr>
        <w:jc w:val="both"/>
        <w:rPr>
          <w:rFonts w:ascii="Trebuchet MS" w:hAnsi="Trebuchet MS"/>
          <w:noProof/>
          <w:sz w:val="22"/>
          <w:szCs w:val="22"/>
          <w:lang w:eastAsia="en-GB"/>
        </w:rPr>
      </w:pPr>
    </w:p>
    <w:p w14:paraId="596777AE" w14:textId="77777777" w:rsidR="0041398B" w:rsidRPr="00000C1B" w:rsidRDefault="00AF6BED" w:rsidP="00582526">
      <w:pPr>
        <w:ind w:right="1"/>
        <w:jc w:val="both"/>
        <w:rPr>
          <w:rFonts w:ascii="Trebuchet MS" w:hAnsi="Trebuchet MS"/>
          <w:b/>
          <w:sz w:val="22"/>
          <w:szCs w:val="22"/>
        </w:rPr>
      </w:pPr>
      <w:r w:rsidRPr="00000C1B">
        <w:rPr>
          <w:rFonts w:ascii="Trebuchet MS" w:hAnsi="Trebuchet MS"/>
          <w:b/>
          <w:sz w:val="22"/>
          <w:szCs w:val="22"/>
        </w:rPr>
        <w:lastRenderedPageBreak/>
        <w:t>3. INTERPRETARE</w:t>
      </w:r>
    </w:p>
    <w:p w14:paraId="114D1984" w14:textId="77777777" w:rsidR="00557118" w:rsidRPr="00000C1B" w:rsidRDefault="00557118" w:rsidP="00582526">
      <w:pPr>
        <w:ind w:right="1"/>
        <w:jc w:val="both"/>
        <w:rPr>
          <w:rFonts w:ascii="Trebuchet MS" w:hAnsi="Trebuchet MS"/>
          <w:b/>
          <w:sz w:val="22"/>
          <w:szCs w:val="22"/>
        </w:rPr>
      </w:pPr>
    </w:p>
    <w:p w14:paraId="4D619500" w14:textId="3C7E813E" w:rsidR="00167B79" w:rsidRPr="00000C1B" w:rsidRDefault="00AF6BED" w:rsidP="00582526">
      <w:pPr>
        <w:ind w:right="1"/>
        <w:jc w:val="both"/>
        <w:rPr>
          <w:rFonts w:ascii="Trebuchet MS" w:hAnsi="Trebuchet MS"/>
          <w:sz w:val="22"/>
          <w:szCs w:val="22"/>
        </w:rPr>
      </w:pPr>
      <w:r w:rsidRPr="00000C1B">
        <w:rPr>
          <w:rFonts w:ascii="Trebuchet MS" w:hAnsi="Trebuchet MS"/>
          <w:b/>
          <w:sz w:val="22"/>
          <w:szCs w:val="22"/>
        </w:rPr>
        <w:t xml:space="preserve">3.1 </w:t>
      </w:r>
      <w:r w:rsidRPr="00000C1B">
        <w:rPr>
          <w:rFonts w:ascii="Trebuchet MS" w:hAnsi="Trebuchet MS"/>
          <w:sz w:val="22"/>
          <w:szCs w:val="22"/>
        </w:rPr>
        <w:t>În prezentul contract, cu excepţia unei prevederi contrare cuvintele la forma singular vor include forma de plural şi vice versa, acolo unde acest lucru este permis de context.</w:t>
      </w:r>
    </w:p>
    <w:p w14:paraId="45A108A3" w14:textId="39604142" w:rsidR="00303863" w:rsidRPr="00000C1B" w:rsidRDefault="00167B79" w:rsidP="00B94F1B">
      <w:pPr>
        <w:pStyle w:val="DefaultText"/>
        <w:jc w:val="both"/>
        <w:rPr>
          <w:rFonts w:ascii="Trebuchet MS" w:hAnsi="Trebuchet MS"/>
          <w:b/>
          <w:bCs/>
          <w:sz w:val="22"/>
          <w:szCs w:val="22"/>
          <w:lang w:val="ro-RO"/>
        </w:rPr>
      </w:pPr>
      <w:r w:rsidRPr="00000C1B">
        <w:rPr>
          <w:rFonts w:ascii="Trebuchet MS" w:hAnsi="Trebuchet MS"/>
          <w:b/>
          <w:bCs/>
          <w:sz w:val="22"/>
          <w:szCs w:val="22"/>
          <w:lang w:val="ro-RO"/>
        </w:rPr>
        <w:t xml:space="preserve">3.2 </w:t>
      </w:r>
      <w:r w:rsidRPr="00000C1B">
        <w:rPr>
          <w:rFonts w:ascii="Trebuchet MS" w:hAnsi="Trebuchet MS"/>
          <w:bCs/>
          <w:sz w:val="22"/>
          <w:szCs w:val="22"/>
          <w:lang w:val="ro-RO"/>
        </w:rPr>
        <w:t>Termenul “zi“/ “zile“ sau orice referire la zile reprezintă zile calendaristice dacă nu se specifică în mod diferit.</w:t>
      </w:r>
    </w:p>
    <w:p w14:paraId="3233F424" w14:textId="64994007" w:rsidR="00301F3C" w:rsidRPr="00000C1B" w:rsidRDefault="00AF6BED" w:rsidP="00011C84">
      <w:pPr>
        <w:ind w:right="1"/>
        <w:jc w:val="both"/>
        <w:rPr>
          <w:rFonts w:ascii="Trebuchet MS" w:hAnsi="Trebuchet MS"/>
          <w:sz w:val="22"/>
          <w:szCs w:val="22"/>
        </w:rPr>
      </w:pPr>
      <w:r w:rsidRPr="00000C1B">
        <w:rPr>
          <w:rFonts w:ascii="Trebuchet MS" w:hAnsi="Trebuchet MS"/>
          <w:b/>
          <w:sz w:val="22"/>
          <w:szCs w:val="22"/>
        </w:rPr>
        <w:t>3.3</w:t>
      </w:r>
      <w:r w:rsidRPr="00000C1B">
        <w:rPr>
          <w:rFonts w:ascii="Trebuchet MS" w:hAnsi="Trebuchet MS"/>
          <w:sz w:val="22"/>
          <w:szCs w:val="22"/>
        </w:rPr>
        <w:t xml:space="preserve">  Clauzele </w:t>
      </w:r>
      <w:r w:rsidR="00BA3511" w:rsidRPr="00000C1B">
        <w:rPr>
          <w:rFonts w:ascii="Trebuchet MS" w:hAnsi="Trebuchet MS"/>
          <w:sz w:val="22"/>
          <w:szCs w:val="22"/>
        </w:rPr>
        <w:t>și</w:t>
      </w:r>
      <w:r w:rsidRPr="00000C1B">
        <w:rPr>
          <w:rFonts w:ascii="Trebuchet MS" w:hAnsi="Trebuchet MS"/>
          <w:sz w:val="22"/>
          <w:szCs w:val="22"/>
        </w:rPr>
        <w:t xml:space="preserve"> expresiile vor fi interpretate prin raportare la întregul contract.</w:t>
      </w:r>
    </w:p>
    <w:p w14:paraId="75746564" w14:textId="77777777" w:rsidR="00436311" w:rsidRPr="00000C1B" w:rsidRDefault="00436311" w:rsidP="00011C84">
      <w:pPr>
        <w:pStyle w:val="DefaultText"/>
        <w:jc w:val="both"/>
        <w:rPr>
          <w:rFonts w:ascii="Trebuchet MS" w:hAnsi="Trebuchet MS"/>
          <w:b/>
          <w:sz w:val="22"/>
          <w:szCs w:val="22"/>
          <w:lang w:val="ro-RO"/>
        </w:rPr>
      </w:pPr>
    </w:p>
    <w:p w14:paraId="07B2169C" w14:textId="2E8B15B3" w:rsidR="00AF6BED" w:rsidRPr="00000C1B" w:rsidRDefault="00AF6BED"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 xml:space="preserve">4. OBIECTUL CONTRACTULUI  </w:t>
      </w:r>
    </w:p>
    <w:p w14:paraId="28CC30F2" w14:textId="77777777" w:rsidR="001A79B4" w:rsidRPr="00000C1B" w:rsidRDefault="001A79B4" w:rsidP="00582526">
      <w:pPr>
        <w:pStyle w:val="DefaultText"/>
        <w:jc w:val="both"/>
        <w:rPr>
          <w:rFonts w:ascii="Trebuchet MS" w:hAnsi="Trebuchet MS"/>
          <w:b/>
          <w:sz w:val="22"/>
          <w:szCs w:val="22"/>
          <w:lang w:val="ro-RO"/>
        </w:rPr>
      </w:pPr>
    </w:p>
    <w:p w14:paraId="561A0DA7" w14:textId="70CAB691" w:rsidR="00AF6BED" w:rsidRPr="00000C1B" w:rsidRDefault="00AF6BED" w:rsidP="00582526">
      <w:pPr>
        <w:jc w:val="both"/>
        <w:rPr>
          <w:rFonts w:ascii="Trebuchet MS" w:hAnsi="Trebuchet MS"/>
          <w:b/>
          <w:i/>
          <w:sz w:val="22"/>
          <w:szCs w:val="22"/>
        </w:rPr>
      </w:pPr>
      <w:r w:rsidRPr="00000C1B">
        <w:rPr>
          <w:rFonts w:ascii="Trebuchet MS" w:hAnsi="Trebuchet MS"/>
          <w:b/>
          <w:sz w:val="22"/>
          <w:szCs w:val="22"/>
        </w:rPr>
        <w:t>4.1</w:t>
      </w:r>
      <w:r w:rsidRPr="00000C1B">
        <w:rPr>
          <w:rFonts w:ascii="Trebuchet MS" w:hAnsi="Trebuchet MS"/>
          <w:sz w:val="22"/>
          <w:szCs w:val="22"/>
        </w:rPr>
        <w:t xml:space="preserve"> </w:t>
      </w:r>
      <w:r w:rsidR="00706908" w:rsidRPr="00256911">
        <w:rPr>
          <w:rFonts w:ascii="Trebuchet MS" w:hAnsi="Trebuchet MS"/>
          <w:sz w:val="22"/>
          <w:szCs w:val="22"/>
        </w:rPr>
        <w:t xml:space="preserve">Obiectul prezentului contract îl constituie </w:t>
      </w:r>
      <w:r w:rsidR="009E708E" w:rsidRPr="00256911">
        <w:rPr>
          <w:rFonts w:ascii="Trebuchet MS" w:hAnsi="Trebuchet MS"/>
          <w:sz w:val="22"/>
          <w:szCs w:val="22"/>
        </w:rPr>
        <w:t xml:space="preserve">prestarea de </w:t>
      </w:r>
      <w:r w:rsidR="009E708E" w:rsidRPr="00256911">
        <w:rPr>
          <w:rFonts w:ascii="Trebuchet MS" w:hAnsi="Trebuchet MS"/>
          <w:b/>
          <w:sz w:val="22"/>
          <w:szCs w:val="22"/>
        </w:rPr>
        <w:t>servicii</w:t>
      </w:r>
      <w:r w:rsidR="004B22ED" w:rsidRPr="00256911">
        <w:rPr>
          <w:rFonts w:ascii="Trebuchet MS" w:hAnsi="Trebuchet MS"/>
          <w:b/>
          <w:sz w:val="22"/>
          <w:szCs w:val="22"/>
        </w:rPr>
        <w:t xml:space="preserve"> </w:t>
      </w:r>
      <w:r w:rsidR="00256911" w:rsidRPr="00256911">
        <w:rPr>
          <w:rFonts w:ascii="Trebuchet MS" w:eastAsia="Arial" w:hAnsi="Trebuchet MS" w:cs="Arial"/>
          <w:b/>
          <w:i/>
          <w:sz w:val="22"/>
          <w:szCs w:val="22"/>
        </w:rPr>
        <w:t>de consultanță și expertiză tehnică pentru evaluarea și optimizarea GNS-PMUD (Grupul național suport pentru optimizarea planurilor de mobilitate urbană durabilă) în cadrul proiectului „</w:t>
      </w:r>
      <w:proofErr w:type="spellStart"/>
      <w:r w:rsidR="00256911" w:rsidRPr="00256911">
        <w:rPr>
          <w:rFonts w:ascii="Trebuchet MS" w:eastAsia="Arial" w:hAnsi="Trebuchet MS" w:cs="Arial"/>
          <w:b/>
          <w:i/>
          <w:sz w:val="22"/>
          <w:szCs w:val="22"/>
        </w:rPr>
        <w:t>Accelerating</w:t>
      </w:r>
      <w:proofErr w:type="spellEnd"/>
      <w:r w:rsidR="00256911" w:rsidRPr="00256911">
        <w:rPr>
          <w:rFonts w:ascii="Trebuchet MS" w:eastAsia="Arial" w:hAnsi="Trebuchet MS" w:cs="Arial"/>
          <w:b/>
          <w:i/>
          <w:sz w:val="22"/>
          <w:szCs w:val="22"/>
        </w:rPr>
        <w:t xml:space="preserve"> EU </w:t>
      </w:r>
      <w:proofErr w:type="spellStart"/>
      <w:r w:rsidR="00256911" w:rsidRPr="00256911">
        <w:rPr>
          <w:rFonts w:ascii="Trebuchet MS" w:eastAsia="Arial" w:hAnsi="Trebuchet MS" w:cs="Arial"/>
          <w:b/>
          <w:i/>
          <w:sz w:val="22"/>
          <w:szCs w:val="22"/>
        </w:rPr>
        <w:t>mission</w:t>
      </w:r>
      <w:proofErr w:type="spellEnd"/>
      <w:r w:rsidR="00256911" w:rsidRPr="00256911">
        <w:rPr>
          <w:rFonts w:ascii="Trebuchet MS" w:eastAsia="Arial" w:hAnsi="Trebuchet MS" w:cs="Arial"/>
          <w:b/>
          <w:i/>
          <w:sz w:val="22"/>
          <w:szCs w:val="22"/>
        </w:rPr>
        <w:t xml:space="preserve"> on net-zero </w:t>
      </w:r>
      <w:proofErr w:type="spellStart"/>
      <w:r w:rsidR="00256911" w:rsidRPr="00256911">
        <w:rPr>
          <w:rFonts w:ascii="Trebuchet MS" w:eastAsia="Arial" w:hAnsi="Trebuchet MS" w:cs="Arial"/>
          <w:b/>
          <w:i/>
          <w:sz w:val="22"/>
          <w:szCs w:val="22"/>
        </w:rPr>
        <w:t>transition</w:t>
      </w:r>
      <w:proofErr w:type="spellEnd"/>
      <w:r w:rsidR="00256911" w:rsidRPr="00256911">
        <w:rPr>
          <w:rFonts w:ascii="Trebuchet MS" w:eastAsia="Arial" w:hAnsi="Trebuchet MS" w:cs="Arial"/>
          <w:b/>
          <w:i/>
          <w:sz w:val="22"/>
          <w:szCs w:val="22"/>
        </w:rPr>
        <w:t xml:space="preserve"> </w:t>
      </w:r>
      <w:proofErr w:type="spellStart"/>
      <w:r w:rsidR="00256911" w:rsidRPr="00256911">
        <w:rPr>
          <w:rFonts w:ascii="Trebuchet MS" w:eastAsia="Arial" w:hAnsi="Trebuchet MS" w:cs="Arial"/>
          <w:b/>
          <w:i/>
          <w:sz w:val="22"/>
          <w:szCs w:val="22"/>
        </w:rPr>
        <w:t>through</w:t>
      </w:r>
      <w:proofErr w:type="spellEnd"/>
      <w:r w:rsidR="00256911" w:rsidRPr="00256911">
        <w:rPr>
          <w:rFonts w:ascii="Trebuchet MS" w:eastAsia="Arial" w:hAnsi="Trebuchet MS" w:cs="Arial"/>
          <w:b/>
          <w:i/>
          <w:sz w:val="22"/>
          <w:szCs w:val="22"/>
        </w:rPr>
        <w:t xml:space="preserve"> </w:t>
      </w:r>
      <w:proofErr w:type="spellStart"/>
      <w:r w:rsidR="00256911" w:rsidRPr="00256911">
        <w:rPr>
          <w:rFonts w:ascii="Trebuchet MS" w:eastAsia="Arial" w:hAnsi="Trebuchet MS" w:cs="Arial"/>
          <w:b/>
          <w:i/>
          <w:sz w:val="22"/>
          <w:szCs w:val="22"/>
        </w:rPr>
        <w:t>community</w:t>
      </w:r>
      <w:proofErr w:type="spellEnd"/>
      <w:r w:rsidR="00256911" w:rsidRPr="00256911">
        <w:rPr>
          <w:rFonts w:ascii="Trebuchet MS" w:eastAsia="Arial" w:hAnsi="Trebuchet MS" w:cs="Arial"/>
          <w:b/>
          <w:i/>
          <w:sz w:val="22"/>
          <w:szCs w:val="22"/>
        </w:rPr>
        <w:t xml:space="preserve">-led </w:t>
      </w:r>
      <w:proofErr w:type="spellStart"/>
      <w:r w:rsidR="00256911" w:rsidRPr="00256911">
        <w:rPr>
          <w:rFonts w:ascii="Trebuchet MS" w:eastAsia="Arial" w:hAnsi="Trebuchet MS" w:cs="Arial"/>
          <w:b/>
          <w:i/>
          <w:sz w:val="22"/>
          <w:szCs w:val="22"/>
        </w:rPr>
        <w:t>innovation</w:t>
      </w:r>
      <w:proofErr w:type="spellEnd"/>
      <w:r w:rsidR="00256911" w:rsidRPr="00256911">
        <w:rPr>
          <w:rFonts w:ascii="Trebuchet MS" w:eastAsia="Arial" w:hAnsi="Trebuchet MS" w:cs="Arial"/>
          <w:b/>
          <w:i/>
          <w:sz w:val="22"/>
          <w:szCs w:val="22"/>
        </w:rPr>
        <w:t>-(SMARTFORM)”, ID 03C0854</w:t>
      </w:r>
      <w:r w:rsidR="00256911" w:rsidRPr="00256911">
        <w:rPr>
          <w:rFonts w:ascii="Trebuchet MS" w:eastAsia="Trebuchet MS" w:hAnsi="Trebuchet MS" w:cs="Trebuchet MS"/>
          <w:b/>
          <w:bCs/>
          <w:i/>
          <w:sz w:val="22"/>
          <w:szCs w:val="22"/>
        </w:rPr>
        <w:t>”</w:t>
      </w:r>
      <w:r w:rsidR="009E708E" w:rsidRPr="00256911">
        <w:rPr>
          <w:rFonts w:ascii="Trebuchet MS" w:hAnsi="Trebuchet MS"/>
          <w:b/>
          <w:sz w:val="22"/>
          <w:szCs w:val="22"/>
        </w:rPr>
        <w:t>,</w:t>
      </w:r>
      <w:r w:rsidR="004B22ED" w:rsidRPr="00000C1B">
        <w:rPr>
          <w:rFonts w:ascii="Trebuchet MS" w:hAnsi="Trebuchet MS"/>
          <w:b/>
          <w:sz w:val="22"/>
        </w:rPr>
        <w:t xml:space="preserve"> </w:t>
      </w:r>
      <w:r w:rsidRPr="00000C1B">
        <w:rPr>
          <w:rFonts w:ascii="Trebuchet MS" w:hAnsi="Trebuchet MS"/>
          <w:sz w:val="22"/>
          <w:szCs w:val="22"/>
        </w:rPr>
        <w:t>conform anexei nr.1 - caietul de sarcini</w:t>
      </w:r>
      <w:r w:rsidR="007E683D" w:rsidRPr="00000C1B">
        <w:rPr>
          <w:rFonts w:ascii="Trebuchet MS" w:hAnsi="Trebuchet MS"/>
          <w:sz w:val="22"/>
          <w:szCs w:val="22"/>
        </w:rPr>
        <w:t xml:space="preserve"> și anexei nr.2-Propunerea tehnică a </w:t>
      </w:r>
      <w:r w:rsidR="00062FC2" w:rsidRPr="00000C1B">
        <w:rPr>
          <w:rFonts w:ascii="Trebuchet MS" w:hAnsi="Trebuchet MS"/>
          <w:sz w:val="22"/>
          <w:szCs w:val="22"/>
        </w:rPr>
        <w:t>prestatorului</w:t>
      </w:r>
      <w:r w:rsidR="007E683D" w:rsidRPr="00000C1B">
        <w:rPr>
          <w:rFonts w:ascii="Trebuchet MS" w:hAnsi="Trebuchet MS"/>
          <w:sz w:val="22"/>
          <w:szCs w:val="22"/>
        </w:rPr>
        <w:t xml:space="preserve">, </w:t>
      </w:r>
      <w:r w:rsidRPr="00000C1B">
        <w:rPr>
          <w:rFonts w:ascii="Trebuchet MS" w:hAnsi="Trebuchet MS"/>
          <w:sz w:val="22"/>
          <w:szCs w:val="22"/>
        </w:rPr>
        <w:t xml:space="preserve">în perioada convenită </w:t>
      </w:r>
      <w:r w:rsidR="00BA3511" w:rsidRPr="00000C1B">
        <w:rPr>
          <w:rFonts w:ascii="Trebuchet MS" w:hAnsi="Trebuchet MS"/>
          <w:sz w:val="22"/>
          <w:szCs w:val="22"/>
        </w:rPr>
        <w:t>și</w:t>
      </w:r>
      <w:r w:rsidRPr="00000C1B">
        <w:rPr>
          <w:rFonts w:ascii="Trebuchet MS" w:hAnsi="Trebuchet MS"/>
          <w:sz w:val="22"/>
          <w:szCs w:val="22"/>
        </w:rPr>
        <w:t xml:space="preserve"> în conformitate </w:t>
      </w:r>
      <w:r w:rsidR="009E708E" w:rsidRPr="00000C1B">
        <w:rPr>
          <w:rFonts w:ascii="Trebuchet MS" w:hAnsi="Trebuchet MS"/>
          <w:sz w:val="22"/>
          <w:szCs w:val="22"/>
        </w:rPr>
        <w:t>cu prevederile caietului de sarcini</w:t>
      </w:r>
      <w:r w:rsidR="00FB4752" w:rsidRPr="00000C1B">
        <w:rPr>
          <w:rFonts w:ascii="Trebuchet MS" w:hAnsi="Trebuchet MS"/>
          <w:sz w:val="22"/>
          <w:szCs w:val="22"/>
        </w:rPr>
        <w:t xml:space="preserve">, ofertei depuse </w:t>
      </w:r>
      <w:r w:rsidR="009E708E" w:rsidRPr="00000C1B">
        <w:rPr>
          <w:rFonts w:ascii="Trebuchet MS" w:hAnsi="Trebuchet MS"/>
          <w:sz w:val="22"/>
          <w:szCs w:val="22"/>
        </w:rPr>
        <w:t xml:space="preserve"> și </w:t>
      </w:r>
      <w:r w:rsidRPr="00000C1B">
        <w:rPr>
          <w:rFonts w:ascii="Trebuchet MS" w:hAnsi="Trebuchet MS"/>
          <w:sz w:val="22"/>
          <w:szCs w:val="22"/>
        </w:rPr>
        <w:t xml:space="preserve">cu </w:t>
      </w:r>
      <w:r w:rsidR="00BA3511" w:rsidRPr="00000C1B">
        <w:rPr>
          <w:rFonts w:ascii="Trebuchet MS" w:hAnsi="Trebuchet MS"/>
          <w:sz w:val="22"/>
          <w:szCs w:val="22"/>
        </w:rPr>
        <w:t>obligațiile</w:t>
      </w:r>
      <w:r w:rsidRPr="00000C1B">
        <w:rPr>
          <w:rFonts w:ascii="Trebuchet MS" w:hAnsi="Trebuchet MS"/>
          <w:sz w:val="22"/>
          <w:szCs w:val="22"/>
        </w:rPr>
        <w:t xml:space="preserve"> asumate prin prezentul contract.</w:t>
      </w:r>
    </w:p>
    <w:p w14:paraId="70E24C10" w14:textId="2968DCE9" w:rsidR="00B8552B" w:rsidRPr="00000C1B" w:rsidRDefault="00AF6BED" w:rsidP="002F14CA">
      <w:pPr>
        <w:pStyle w:val="DefaultText"/>
        <w:jc w:val="both"/>
        <w:rPr>
          <w:rFonts w:ascii="Trebuchet MS" w:hAnsi="Trebuchet MS"/>
          <w:sz w:val="22"/>
          <w:szCs w:val="22"/>
          <w:lang w:val="ro-RO"/>
        </w:rPr>
      </w:pPr>
      <w:r w:rsidRPr="00000C1B">
        <w:rPr>
          <w:rFonts w:ascii="Trebuchet MS" w:hAnsi="Trebuchet MS"/>
          <w:b/>
          <w:sz w:val="22"/>
          <w:szCs w:val="22"/>
          <w:lang w:val="ro-RO"/>
        </w:rPr>
        <w:t>4.2</w:t>
      </w:r>
      <w:r w:rsidRPr="00000C1B">
        <w:rPr>
          <w:rFonts w:ascii="Trebuchet MS" w:hAnsi="Trebuchet MS"/>
          <w:sz w:val="22"/>
          <w:szCs w:val="22"/>
          <w:lang w:val="ro-RO"/>
        </w:rPr>
        <w:t xml:space="preserve"> Achizitorul se obligă să plătească preţul convenit în prezentul contract, pentru </w:t>
      </w:r>
      <w:r w:rsidR="00805C86" w:rsidRPr="00000C1B">
        <w:rPr>
          <w:rFonts w:ascii="Trebuchet MS" w:hAnsi="Trebuchet MS"/>
          <w:sz w:val="22"/>
          <w:szCs w:val="22"/>
          <w:lang w:val="ro-RO"/>
        </w:rPr>
        <w:t>serviciile prestate</w:t>
      </w:r>
      <w:r w:rsidRPr="00000C1B">
        <w:rPr>
          <w:rFonts w:ascii="Trebuchet MS" w:hAnsi="Trebuchet MS"/>
          <w:sz w:val="22"/>
          <w:szCs w:val="22"/>
          <w:lang w:val="ro-RO"/>
        </w:rPr>
        <w:t xml:space="preserve">. </w:t>
      </w:r>
    </w:p>
    <w:p w14:paraId="1A7D70A0" w14:textId="77777777" w:rsidR="00436311" w:rsidRPr="00000C1B" w:rsidRDefault="00436311" w:rsidP="002F14CA">
      <w:pPr>
        <w:pStyle w:val="DefaultText"/>
        <w:jc w:val="both"/>
        <w:rPr>
          <w:rFonts w:ascii="Trebuchet MS" w:hAnsi="Trebuchet MS"/>
          <w:sz w:val="22"/>
          <w:szCs w:val="22"/>
          <w:lang w:val="ro-RO"/>
        </w:rPr>
      </w:pPr>
    </w:p>
    <w:p w14:paraId="16883EC3" w14:textId="1D028A0B" w:rsidR="00141F7F" w:rsidRPr="00000C1B" w:rsidRDefault="00AF6BED"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5. PREŢUL CONTRACTULUI</w:t>
      </w:r>
    </w:p>
    <w:p w14:paraId="057682F8" w14:textId="77777777" w:rsidR="001A79B4" w:rsidRPr="00000C1B" w:rsidRDefault="001A79B4" w:rsidP="00582526">
      <w:pPr>
        <w:pStyle w:val="DefaultText"/>
        <w:jc w:val="both"/>
        <w:rPr>
          <w:rFonts w:ascii="Trebuchet MS" w:hAnsi="Trebuchet MS"/>
          <w:b/>
          <w:sz w:val="22"/>
          <w:szCs w:val="22"/>
          <w:lang w:val="ro-RO"/>
        </w:rPr>
      </w:pPr>
    </w:p>
    <w:p w14:paraId="5A4C7A2D" w14:textId="10E0AE37" w:rsidR="00AF6BED" w:rsidRPr="00000C1B" w:rsidRDefault="00AF6BED"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 xml:space="preserve">5.1 </w:t>
      </w:r>
      <w:r w:rsidRPr="00000C1B">
        <w:rPr>
          <w:rFonts w:ascii="Trebuchet MS" w:hAnsi="Trebuchet MS"/>
          <w:sz w:val="22"/>
          <w:szCs w:val="22"/>
          <w:lang w:val="ro-RO"/>
        </w:rPr>
        <w:t xml:space="preserve">Preţul convenit pentru îndeplinirea contractului, plătibil </w:t>
      </w:r>
      <w:r w:rsidR="00805C86" w:rsidRPr="00000C1B">
        <w:rPr>
          <w:rFonts w:ascii="Trebuchet MS" w:hAnsi="Trebuchet MS"/>
          <w:sz w:val="22"/>
          <w:szCs w:val="22"/>
          <w:lang w:val="ro-RO"/>
        </w:rPr>
        <w:t>prestatorului</w:t>
      </w:r>
      <w:r w:rsidR="00982F13" w:rsidRPr="00000C1B">
        <w:rPr>
          <w:rFonts w:ascii="Trebuchet MS" w:hAnsi="Trebuchet MS"/>
          <w:sz w:val="22"/>
          <w:szCs w:val="22"/>
          <w:lang w:val="ro-RO"/>
        </w:rPr>
        <w:t xml:space="preserve"> </w:t>
      </w:r>
      <w:r w:rsidRPr="00000C1B">
        <w:rPr>
          <w:rFonts w:ascii="Trebuchet MS" w:hAnsi="Trebuchet MS"/>
          <w:sz w:val="22"/>
          <w:szCs w:val="22"/>
          <w:lang w:val="ro-RO"/>
        </w:rPr>
        <w:t xml:space="preserve"> de c</w:t>
      </w:r>
      <w:r w:rsidR="00C63304" w:rsidRPr="00000C1B">
        <w:rPr>
          <w:rFonts w:ascii="Trebuchet MS" w:hAnsi="Trebuchet MS"/>
          <w:sz w:val="22"/>
          <w:szCs w:val="22"/>
          <w:lang w:val="ro-RO"/>
        </w:rPr>
        <w:t>ă</w:t>
      </w:r>
      <w:r w:rsidRPr="00000C1B">
        <w:rPr>
          <w:rFonts w:ascii="Trebuchet MS" w:hAnsi="Trebuchet MS"/>
          <w:sz w:val="22"/>
          <w:szCs w:val="22"/>
          <w:lang w:val="ro-RO"/>
        </w:rPr>
        <w:t xml:space="preserve">tre achizitor, conform ofertei </w:t>
      </w:r>
      <w:r w:rsidR="00805C86" w:rsidRPr="00000C1B">
        <w:rPr>
          <w:rFonts w:ascii="Trebuchet MS" w:hAnsi="Trebuchet MS"/>
          <w:sz w:val="22"/>
          <w:szCs w:val="22"/>
          <w:lang w:val="ro-RO"/>
        </w:rPr>
        <w:t>prestatorului</w:t>
      </w:r>
      <w:r w:rsidRPr="00000C1B">
        <w:rPr>
          <w:rFonts w:ascii="Trebuchet MS" w:hAnsi="Trebuchet MS"/>
          <w:sz w:val="22"/>
          <w:szCs w:val="22"/>
          <w:lang w:val="ro-RO"/>
        </w:rPr>
        <w:t xml:space="preserve">, este de </w:t>
      </w:r>
      <w:r w:rsidR="00D626BE" w:rsidRPr="00000C1B">
        <w:rPr>
          <w:rFonts w:ascii="Trebuchet MS" w:hAnsi="Trebuchet MS"/>
          <w:b/>
          <w:sz w:val="22"/>
          <w:szCs w:val="22"/>
          <w:lang w:val="ro-RO"/>
        </w:rPr>
        <w:t>.............</w:t>
      </w:r>
      <w:r w:rsidRPr="00000C1B">
        <w:rPr>
          <w:rFonts w:ascii="Trebuchet MS" w:hAnsi="Trebuchet MS"/>
          <w:b/>
          <w:sz w:val="22"/>
          <w:szCs w:val="22"/>
          <w:lang w:val="ro-RO"/>
        </w:rPr>
        <w:t xml:space="preserve">lei fără TVA, respectiv </w:t>
      </w:r>
      <w:r w:rsidR="00D626BE" w:rsidRPr="00000C1B">
        <w:rPr>
          <w:rFonts w:ascii="Trebuchet MS" w:hAnsi="Trebuchet MS"/>
          <w:b/>
          <w:sz w:val="22"/>
          <w:szCs w:val="22"/>
          <w:lang w:val="ro-RO"/>
        </w:rPr>
        <w:t>...............</w:t>
      </w:r>
      <w:r w:rsidRPr="00000C1B">
        <w:rPr>
          <w:rFonts w:ascii="Trebuchet MS" w:hAnsi="Trebuchet MS"/>
          <w:b/>
          <w:sz w:val="22"/>
          <w:szCs w:val="22"/>
          <w:lang w:val="ro-RO"/>
        </w:rPr>
        <w:t xml:space="preserve"> lei cu TVA, </w:t>
      </w:r>
      <w:r w:rsidRPr="00000C1B">
        <w:rPr>
          <w:rFonts w:ascii="Trebuchet MS" w:hAnsi="Trebuchet MS"/>
          <w:sz w:val="22"/>
          <w:szCs w:val="22"/>
          <w:lang w:val="ro-RO"/>
        </w:rPr>
        <w:t xml:space="preserve">conform anexei nr. 3 - propunerea financiară, la prezentul contract.    </w:t>
      </w:r>
    </w:p>
    <w:p w14:paraId="42F7EF95" w14:textId="77777777" w:rsidR="00AF6BED" w:rsidRPr="00000C1B" w:rsidRDefault="00AF6BED" w:rsidP="00AF6BED">
      <w:pPr>
        <w:ind w:right="-5"/>
        <w:jc w:val="both"/>
        <w:rPr>
          <w:rFonts w:ascii="Trebuchet MS" w:hAnsi="Trebuchet MS"/>
          <w:sz w:val="22"/>
          <w:szCs w:val="22"/>
        </w:rPr>
      </w:pPr>
      <w:r w:rsidRPr="00000C1B">
        <w:rPr>
          <w:rFonts w:ascii="Trebuchet MS" w:hAnsi="Trebuchet MS"/>
          <w:b/>
          <w:sz w:val="22"/>
          <w:szCs w:val="22"/>
        </w:rPr>
        <w:t xml:space="preserve">5.2 </w:t>
      </w:r>
      <w:r w:rsidRPr="00000C1B">
        <w:rPr>
          <w:rFonts w:ascii="Trebuchet MS" w:hAnsi="Trebuchet MS"/>
          <w:sz w:val="22"/>
          <w:szCs w:val="22"/>
        </w:rPr>
        <w:t xml:space="preserve">Tarifele convenite pentru îndeplinirea contractului, sunt cele declarate de </w:t>
      </w:r>
      <w:r w:rsidR="00062FC2" w:rsidRPr="00000C1B">
        <w:rPr>
          <w:rFonts w:ascii="Trebuchet MS" w:hAnsi="Trebuchet MS"/>
          <w:sz w:val="22"/>
          <w:szCs w:val="22"/>
        </w:rPr>
        <w:t>prestator</w:t>
      </w:r>
      <w:r w:rsidRPr="00000C1B">
        <w:rPr>
          <w:rFonts w:ascii="Trebuchet MS" w:hAnsi="Trebuchet MS"/>
          <w:sz w:val="22"/>
          <w:szCs w:val="22"/>
        </w:rPr>
        <w:t xml:space="preserve"> în propunerea financiară, anexa nr.3  la prezentul contract.</w:t>
      </w:r>
    </w:p>
    <w:p w14:paraId="1E63920B" w14:textId="24A1C31C" w:rsidR="00760FEF" w:rsidRPr="00000C1B" w:rsidRDefault="00421C76" w:rsidP="00760FEF">
      <w:pPr>
        <w:jc w:val="both"/>
        <w:rPr>
          <w:rFonts w:ascii="Trebuchet MS" w:hAnsi="Trebuchet MS"/>
          <w:sz w:val="22"/>
          <w:szCs w:val="22"/>
        </w:rPr>
      </w:pPr>
      <w:r w:rsidRPr="00000C1B">
        <w:rPr>
          <w:rFonts w:ascii="Trebuchet MS" w:hAnsi="Trebuchet MS"/>
          <w:b/>
          <w:sz w:val="22"/>
          <w:szCs w:val="22"/>
        </w:rPr>
        <w:t>5.3</w:t>
      </w:r>
      <w:r w:rsidRPr="00000C1B">
        <w:rPr>
          <w:rFonts w:ascii="Trebuchet MS" w:hAnsi="Trebuchet MS"/>
          <w:sz w:val="22"/>
          <w:szCs w:val="22"/>
        </w:rPr>
        <w:t xml:space="preserve"> </w:t>
      </w:r>
      <w:r w:rsidR="00760FEF" w:rsidRPr="00000C1B">
        <w:rPr>
          <w:rFonts w:ascii="Trebuchet MS" w:hAnsi="Trebuchet MS"/>
          <w:sz w:val="22"/>
          <w:szCs w:val="22"/>
        </w:rPr>
        <w:t>Pentru serviciile prestate, plățile datorate de Achizitor Prestatorului, sunt cele declarate în propunerea financiară, anexă la contract. Prețurile rămân ferme şi nu se modifică pe toată durata prezentului contract.</w:t>
      </w:r>
    </w:p>
    <w:p w14:paraId="1FF22C72" w14:textId="77777777" w:rsidR="00B8552B" w:rsidRPr="00000C1B" w:rsidRDefault="00B8552B" w:rsidP="00760FEF">
      <w:pPr>
        <w:jc w:val="both"/>
        <w:rPr>
          <w:rFonts w:ascii="Trebuchet MS" w:hAnsi="Trebuchet MS"/>
          <w:sz w:val="22"/>
          <w:szCs w:val="22"/>
          <w:lang w:eastAsia="ro-RO"/>
        </w:rPr>
      </w:pPr>
    </w:p>
    <w:p w14:paraId="1FFEA4B1" w14:textId="318D49A0" w:rsidR="00AF6BED" w:rsidRPr="00000C1B" w:rsidRDefault="00AF6BED"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 xml:space="preserve">6. </w:t>
      </w:r>
      <w:r w:rsidR="00F86FE6" w:rsidRPr="00000C1B">
        <w:rPr>
          <w:rFonts w:ascii="Trebuchet MS" w:hAnsi="Trebuchet MS"/>
          <w:b/>
          <w:sz w:val="22"/>
          <w:szCs w:val="22"/>
          <w:lang w:val="ro-RO"/>
        </w:rPr>
        <w:t xml:space="preserve">VALABILITATEA, DURATA </w:t>
      </w:r>
      <w:r w:rsidR="00470C61" w:rsidRPr="00000C1B">
        <w:rPr>
          <w:rFonts w:ascii="Trebuchet MS" w:hAnsi="Trebuchet MS"/>
          <w:b/>
          <w:sz w:val="22"/>
          <w:szCs w:val="22"/>
          <w:lang w:val="ro-RO"/>
        </w:rPr>
        <w:t>ȘI EXECUTAREA</w:t>
      </w:r>
      <w:r w:rsidR="00524338" w:rsidRPr="00000C1B">
        <w:rPr>
          <w:rFonts w:ascii="Trebuchet MS" w:hAnsi="Trebuchet MS"/>
          <w:b/>
          <w:sz w:val="22"/>
          <w:szCs w:val="22"/>
          <w:lang w:val="ro-RO"/>
        </w:rPr>
        <w:t xml:space="preserve"> </w:t>
      </w:r>
      <w:r w:rsidRPr="00000C1B">
        <w:rPr>
          <w:rFonts w:ascii="Trebuchet MS" w:hAnsi="Trebuchet MS"/>
          <w:b/>
          <w:sz w:val="22"/>
          <w:szCs w:val="22"/>
          <w:lang w:val="ro-RO"/>
        </w:rPr>
        <w:t>CONTRACTULUI</w:t>
      </w:r>
    </w:p>
    <w:p w14:paraId="144E5AEA" w14:textId="77777777" w:rsidR="001A79B4" w:rsidRPr="00000C1B" w:rsidRDefault="001A79B4" w:rsidP="00582526">
      <w:pPr>
        <w:pStyle w:val="DefaultText"/>
        <w:jc w:val="both"/>
        <w:rPr>
          <w:rFonts w:ascii="Trebuchet MS" w:hAnsi="Trebuchet MS"/>
          <w:b/>
          <w:sz w:val="22"/>
          <w:szCs w:val="22"/>
          <w:lang w:val="ro-RO"/>
        </w:rPr>
      </w:pPr>
    </w:p>
    <w:p w14:paraId="65D4AFA2" w14:textId="69D2E2F5" w:rsidR="00524338" w:rsidRPr="00000C1B" w:rsidRDefault="00524338" w:rsidP="00582526">
      <w:pPr>
        <w:jc w:val="both"/>
        <w:rPr>
          <w:rFonts w:ascii="Trebuchet MS" w:hAnsi="Trebuchet MS"/>
          <w:sz w:val="22"/>
          <w:szCs w:val="22"/>
        </w:rPr>
      </w:pPr>
      <w:r w:rsidRPr="00000C1B">
        <w:rPr>
          <w:rFonts w:ascii="Trebuchet MS" w:hAnsi="Trebuchet MS"/>
          <w:b/>
          <w:sz w:val="22"/>
          <w:szCs w:val="22"/>
        </w:rPr>
        <w:t>6.1</w:t>
      </w:r>
      <w:r w:rsidRPr="00000C1B">
        <w:rPr>
          <w:rFonts w:ascii="Trebuchet MS" w:hAnsi="Trebuchet MS"/>
          <w:sz w:val="22"/>
          <w:szCs w:val="22"/>
        </w:rPr>
        <w:t xml:space="preserve"> Valabilitatea contractului este de la semnarea contractului de către ambele părţi și până la îndeplinirea </w:t>
      </w:r>
      <w:r w:rsidR="00003EC9" w:rsidRPr="00000C1B">
        <w:rPr>
          <w:rFonts w:ascii="Trebuchet MS" w:hAnsi="Trebuchet MS"/>
          <w:sz w:val="22"/>
          <w:szCs w:val="22"/>
        </w:rPr>
        <w:t xml:space="preserve">tuturor </w:t>
      </w:r>
      <w:r w:rsidRPr="00000C1B">
        <w:rPr>
          <w:rFonts w:ascii="Trebuchet MS" w:hAnsi="Trebuchet MS"/>
          <w:sz w:val="22"/>
          <w:szCs w:val="22"/>
        </w:rPr>
        <w:t>obligațiilor de către ambele părți.</w:t>
      </w:r>
    </w:p>
    <w:p w14:paraId="5598CF61" w14:textId="77777777" w:rsidR="00256911" w:rsidRPr="008062FD" w:rsidRDefault="00524338" w:rsidP="00256911">
      <w:pPr>
        <w:spacing w:after="120"/>
        <w:jc w:val="both"/>
        <w:rPr>
          <w:rFonts w:ascii="Trebuchet MS" w:eastAsia="Trebuchet MS" w:hAnsi="Trebuchet MS" w:cs="Trebuchet MS"/>
          <w:color w:val="000000" w:themeColor="text1"/>
          <w:sz w:val="20"/>
          <w:szCs w:val="20"/>
        </w:rPr>
      </w:pPr>
      <w:r w:rsidRPr="00000C1B">
        <w:rPr>
          <w:rFonts w:ascii="Trebuchet MS" w:hAnsi="Trebuchet MS"/>
          <w:b/>
          <w:sz w:val="22"/>
          <w:szCs w:val="22"/>
        </w:rPr>
        <w:t>6.2</w:t>
      </w:r>
      <w:r w:rsidRPr="00000C1B">
        <w:rPr>
          <w:rFonts w:ascii="Trebuchet MS" w:hAnsi="Trebuchet MS"/>
          <w:sz w:val="22"/>
          <w:szCs w:val="22"/>
        </w:rPr>
        <w:t xml:space="preserve"> </w:t>
      </w:r>
      <w:r w:rsidR="00256911" w:rsidRPr="00D82B84">
        <w:rPr>
          <w:rFonts w:ascii="Trebuchet MS" w:eastAsia="Trebuchet MS" w:hAnsi="Trebuchet MS" w:cs="Trebuchet MS"/>
          <w:sz w:val="20"/>
          <w:szCs w:val="20"/>
        </w:rPr>
        <w:t xml:space="preserve">Durata contractului este de </w:t>
      </w:r>
      <w:r w:rsidR="00256911">
        <w:rPr>
          <w:rFonts w:ascii="Trebuchet MS" w:eastAsia="Trebuchet MS" w:hAnsi="Trebuchet MS" w:cs="Trebuchet MS"/>
          <w:sz w:val="20"/>
          <w:szCs w:val="20"/>
        </w:rPr>
        <w:t>18</w:t>
      </w:r>
      <w:r w:rsidR="00256911" w:rsidRPr="00D82B84">
        <w:rPr>
          <w:rFonts w:ascii="Trebuchet MS" w:eastAsia="Trebuchet MS" w:hAnsi="Trebuchet MS" w:cs="Trebuchet MS"/>
          <w:sz w:val="20"/>
          <w:szCs w:val="20"/>
        </w:rPr>
        <w:t xml:space="preserve"> de luni de la data semnării de către ambele părți, dar nu mai târziu de data </w:t>
      </w:r>
      <w:r w:rsidR="00256911" w:rsidRPr="008062FD">
        <w:rPr>
          <w:rFonts w:ascii="Trebuchet MS" w:eastAsia="Trebuchet MS" w:hAnsi="Trebuchet MS" w:cs="Trebuchet MS"/>
          <w:sz w:val="20"/>
          <w:szCs w:val="20"/>
        </w:rPr>
        <w:t xml:space="preserve">de </w:t>
      </w:r>
      <w:r w:rsidR="00256911" w:rsidRPr="008062FD">
        <w:rPr>
          <w:rFonts w:ascii="Trebuchet MS" w:eastAsia="Trebuchet MS" w:hAnsi="Trebuchet MS" w:cs="Trebuchet MS"/>
          <w:color w:val="000000" w:themeColor="text1"/>
          <w:sz w:val="20"/>
          <w:szCs w:val="20"/>
        </w:rPr>
        <w:t>30 aprilie 2028. (facturarea și plata trebuie să se realizeze în perioada de derulare a contractului).</w:t>
      </w:r>
    </w:p>
    <w:p w14:paraId="27413367" w14:textId="52B820C3" w:rsidR="00E16149" w:rsidRPr="00000C1B" w:rsidRDefault="00E16149" w:rsidP="00706908">
      <w:pPr>
        <w:jc w:val="both"/>
        <w:rPr>
          <w:rFonts w:ascii="Trebuchet MS" w:hAnsi="Trebuchet MS"/>
          <w:sz w:val="22"/>
        </w:rPr>
      </w:pPr>
      <w:r w:rsidRPr="00000C1B">
        <w:rPr>
          <w:rFonts w:ascii="Trebuchet MS" w:hAnsi="Trebuchet MS"/>
          <w:b/>
          <w:sz w:val="22"/>
        </w:rPr>
        <w:t>6.3</w:t>
      </w:r>
      <w:r w:rsidRPr="00000C1B">
        <w:rPr>
          <w:rFonts w:ascii="Trebuchet MS" w:hAnsi="Trebuchet MS"/>
          <w:sz w:val="22"/>
        </w:rPr>
        <w:t xml:space="preserve"> Emiterea instrucțiunii de începere se va face</w:t>
      </w:r>
      <w:r w:rsidR="00B324E0">
        <w:rPr>
          <w:rFonts w:ascii="Trebuchet MS" w:hAnsi="Trebuchet MS"/>
          <w:sz w:val="22"/>
        </w:rPr>
        <w:t xml:space="preserve"> în 3 zile</w:t>
      </w:r>
      <w:r w:rsidRPr="00000C1B">
        <w:rPr>
          <w:rFonts w:ascii="Trebuchet MS" w:hAnsi="Trebuchet MS"/>
          <w:sz w:val="22"/>
        </w:rPr>
        <w:t xml:space="preserve"> după ce Prestatorul a făcut dovada constituirii garanției de bună execuție.</w:t>
      </w:r>
    </w:p>
    <w:p w14:paraId="79919FA9" w14:textId="1ED4C6F8" w:rsidR="00436311" w:rsidRPr="00000C1B" w:rsidRDefault="00E16149" w:rsidP="00706908">
      <w:pPr>
        <w:jc w:val="both"/>
        <w:rPr>
          <w:rFonts w:ascii="Trebuchet MS" w:hAnsi="Trebuchet MS"/>
          <w:b/>
          <w:sz w:val="22"/>
          <w:szCs w:val="22"/>
          <w:lang w:val="fr-FR"/>
        </w:rPr>
      </w:pPr>
      <w:r w:rsidRPr="00000C1B">
        <w:rPr>
          <w:rFonts w:ascii="Trebuchet MS" w:hAnsi="Trebuchet MS"/>
          <w:b/>
          <w:sz w:val="22"/>
          <w:szCs w:val="22"/>
          <w:lang w:val="fr-FR"/>
        </w:rPr>
        <w:t>6.</w:t>
      </w:r>
      <w:r w:rsidR="004A1A27" w:rsidRPr="00000C1B">
        <w:rPr>
          <w:rFonts w:ascii="Trebuchet MS" w:hAnsi="Trebuchet MS"/>
          <w:b/>
          <w:sz w:val="22"/>
          <w:szCs w:val="22"/>
          <w:lang w:val="fr-FR"/>
        </w:rPr>
        <w:t>4</w:t>
      </w:r>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Implementarea</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contractului</w:t>
      </w:r>
      <w:proofErr w:type="spellEnd"/>
      <w:r w:rsidR="005129B8" w:rsidRPr="00000C1B">
        <w:rPr>
          <w:rFonts w:ascii="Trebuchet MS" w:hAnsi="Trebuchet MS"/>
          <w:sz w:val="22"/>
          <w:szCs w:val="22"/>
          <w:lang w:val="fr-FR"/>
        </w:rPr>
        <w:t xml:space="preserve"> se va </w:t>
      </w:r>
      <w:proofErr w:type="spellStart"/>
      <w:r w:rsidR="005129B8" w:rsidRPr="00000C1B">
        <w:rPr>
          <w:rFonts w:ascii="Trebuchet MS" w:hAnsi="Trebuchet MS"/>
          <w:sz w:val="22"/>
          <w:szCs w:val="22"/>
          <w:lang w:val="fr-FR"/>
        </w:rPr>
        <w:t>realiza</w:t>
      </w:r>
      <w:proofErr w:type="spellEnd"/>
      <w:r w:rsidR="005129B8" w:rsidRPr="00000C1B">
        <w:rPr>
          <w:rFonts w:ascii="Trebuchet MS" w:hAnsi="Trebuchet MS"/>
          <w:sz w:val="22"/>
          <w:szCs w:val="22"/>
          <w:lang w:val="fr-FR"/>
        </w:rPr>
        <w:t xml:space="preserve"> de </w:t>
      </w:r>
      <w:proofErr w:type="spellStart"/>
      <w:r w:rsidR="005129B8" w:rsidRPr="00000C1B">
        <w:rPr>
          <w:rFonts w:ascii="Trebuchet MS" w:hAnsi="Trebuchet MS"/>
          <w:sz w:val="22"/>
          <w:szCs w:val="22"/>
          <w:lang w:val="fr-FR"/>
        </w:rPr>
        <w:t>către</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direcția</w:t>
      </w:r>
      <w:proofErr w:type="spellEnd"/>
      <w:r w:rsidR="005129B8" w:rsidRPr="00000C1B">
        <w:rPr>
          <w:rFonts w:ascii="Trebuchet MS" w:hAnsi="Trebuchet MS"/>
          <w:sz w:val="22"/>
          <w:szCs w:val="22"/>
          <w:lang w:val="fr-FR"/>
        </w:rPr>
        <w:t xml:space="preserve"> de </w:t>
      </w:r>
      <w:proofErr w:type="spellStart"/>
      <w:r w:rsidR="005129B8" w:rsidRPr="00000C1B">
        <w:rPr>
          <w:rFonts w:ascii="Trebuchet MS" w:hAnsi="Trebuchet MS"/>
          <w:sz w:val="22"/>
          <w:szCs w:val="22"/>
          <w:lang w:val="fr-FR"/>
        </w:rPr>
        <w:t>specialitate</w:t>
      </w:r>
      <w:proofErr w:type="spellEnd"/>
      <w:r w:rsidR="005129B8" w:rsidRPr="00000C1B">
        <w:rPr>
          <w:rFonts w:ascii="Trebuchet MS" w:hAnsi="Trebuchet MS"/>
          <w:sz w:val="22"/>
          <w:szCs w:val="22"/>
          <w:lang w:val="fr-FR"/>
        </w:rPr>
        <w:t xml:space="preserve"> care a </w:t>
      </w:r>
      <w:proofErr w:type="spellStart"/>
      <w:r w:rsidR="005129B8" w:rsidRPr="00000C1B">
        <w:rPr>
          <w:rFonts w:ascii="Trebuchet MS" w:hAnsi="Trebuchet MS"/>
          <w:sz w:val="22"/>
          <w:szCs w:val="22"/>
          <w:lang w:val="fr-FR"/>
        </w:rPr>
        <w:t>inițiat</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achiziția</w:t>
      </w:r>
      <w:proofErr w:type="spellEnd"/>
      <w:r w:rsidR="005129B8" w:rsidRPr="00000C1B">
        <w:rPr>
          <w:rFonts w:ascii="Trebuchet MS" w:hAnsi="Trebuchet MS"/>
          <w:sz w:val="22"/>
          <w:szCs w:val="22"/>
          <w:lang w:val="fr-FR"/>
        </w:rPr>
        <w:t xml:space="preserve">, care va </w:t>
      </w:r>
      <w:proofErr w:type="spellStart"/>
      <w:r w:rsidR="005129B8" w:rsidRPr="00000C1B">
        <w:rPr>
          <w:rFonts w:ascii="Trebuchet MS" w:hAnsi="Trebuchet MS"/>
          <w:sz w:val="22"/>
          <w:szCs w:val="22"/>
          <w:lang w:val="fr-FR"/>
        </w:rPr>
        <w:t>desemna</w:t>
      </w:r>
      <w:proofErr w:type="spellEnd"/>
      <w:r w:rsidR="005129B8" w:rsidRPr="00000C1B">
        <w:rPr>
          <w:rFonts w:ascii="Trebuchet MS" w:hAnsi="Trebuchet MS"/>
          <w:sz w:val="22"/>
          <w:szCs w:val="22"/>
          <w:lang w:val="fr-FR"/>
        </w:rPr>
        <w:t xml:space="preserve"> la </w:t>
      </w:r>
      <w:proofErr w:type="spellStart"/>
      <w:r w:rsidR="005129B8" w:rsidRPr="00000C1B">
        <w:rPr>
          <w:rFonts w:ascii="Trebuchet MS" w:hAnsi="Trebuchet MS"/>
          <w:sz w:val="22"/>
          <w:szCs w:val="22"/>
          <w:lang w:val="fr-FR"/>
        </w:rPr>
        <w:t>încheierea</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acestuia</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persoană</w:t>
      </w:r>
      <w:proofErr w:type="spellEnd"/>
      <w:r w:rsidR="005129B8" w:rsidRPr="00000C1B">
        <w:rPr>
          <w:rFonts w:ascii="Trebuchet MS" w:hAnsi="Trebuchet MS"/>
          <w:sz w:val="22"/>
          <w:szCs w:val="22"/>
          <w:lang w:val="fr-FR"/>
        </w:rPr>
        <w:t>/</w:t>
      </w:r>
      <w:proofErr w:type="spellStart"/>
      <w:r w:rsidR="005129B8" w:rsidRPr="00000C1B">
        <w:rPr>
          <w:rFonts w:ascii="Trebuchet MS" w:hAnsi="Trebuchet MS"/>
          <w:sz w:val="22"/>
          <w:szCs w:val="22"/>
          <w:lang w:val="fr-FR"/>
        </w:rPr>
        <w:t>persoane</w:t>
      </w:r>
      <w:proofErr w:type="spellEnd"/>
      <w:r w:rsidR="005129B8" w:rsidRPr="00000C1B">
        <w:rPr>
          <w:rFonts w:ascii="Trebuchet MS" w:hAnsi="Trebuchet MS"/>
          <w:sz w:val="22"/>
          <w:szCs w:val="22"/>
          <w:lang w:val="fr-FR"/>
        </w:rPr>
        <w:t xml:space="preserve"> </w:t>
      </w:r>
      <w:proofErr w:type="spellStart"/>
      <w:r w:rsidR="005129B8" w:rsidRPr="00000C1B">
        <w:rPr>
          <w:rFonts w:ascii="Trebuchet MS" w:hAnsi="Trebuchet MS"/>
          <w:sz w:val="22"/>
          <w:szCs w:val="22"/>
          <w:lang w:val="fr-FR"/>
        </w:rPr>
        <w:t>responsabilă</w:t>
      </w:r>
      <w:proofErr w:type="spellEnd"/>
      <w:r w:rsidR="005129B8" w:rsidRPr="00000C1B">
        <w:rPr>
          <w:rFonts w:ascii="Trebuchet MS" w:hAnsi="Trebuchet MS"/>
          <w:sz w:val="22"/>
          <w:szCs w:val="22"/>
          <w:lang w:val="fr-FR"/>
        </w:rPr>
        <w:t>/</w:t>
      </w:r>
      <w:proofErr w:type="spellStart"/>
      <w:r w:rsidR="005129B8" w:rsidRPr="00000C1B">
        <w:rPr>
          <w:rFonts w:ascii="Trebuchet MS" w:hAnsi="Trebuchet MS"/>
          <w:sz w:val="22"/>
          <w:szCs w:val="22"/>
          <w:lang w:val="fr-FR"/>
        </w:rPr>
        <w:t>responsabile</w:t>
      </w:r>
      <w:proofErr w:type="spellEnd"/>
      <w:r w:rsidR="005129B8" w:rsidRPr="00000C1B">
        <w:rPr>
          <w:rFonts w:ascii="Trebuchet MS" w:hAnsi="Trebuchet MS"/>
          <w:b/>
          <w:sz w:val="22"/>
          <w:szCs w:val="22"/>
          <w:lang w:val="fr-FR"/>
        </w:rPr>
        <w:t>.</w:t>
      </w:r>
    </w:p>
    <w:p w14:paraId="39AFC3D7" w14:textId="77777777" w:rsidR="00AE5753" w:rsidRPr="00000C1B" w:rsidRDefault="00AE5753" w:rsidP="00706908">
      <w:pPr>
        <w:jc w:val="both"/>
        <w:rPr>
          <w:rFonts w:ascii="Trebuchet MS" w:hAnsi="Trebuchet MS"/>
          <w:b/>
          <w:sz w:val="22"/>
          <w:szCs w:val="22"/>
          <w:lang w:val="fr-FR"/>
        </w:rPr>
      </w:pPr>
    </w:p>
    <w:p w14:paraId="3DF3D5CF" w14:textId="52353B58" w:rsidR="00AF6BED" w:rsidRPr="00000C1B" w:rsidRDefault="00857FE6" w:rsidP="00582526">
      <w:pPr>
        <w:pStyle w:val="DefaultText2"/>
        <w:jc w:val="both"/>
        <w:rPr>
          <w:rFonts w:ascii="Trebuchet MS" w:hAnsi="Trebuchet MS"/>
          <w:b/>
          <w:sz w:val="22"/>
          <w:szCs w:val="22"/>
          <w:lang w:val="ro-RO"/>
        </w:rPr>
      </w:pPr>
      <w:r w:rsidRPr="00000C1B">
        <w:rPr>
          <w:rFonts w:ascii="Trebuchet MS" w:hAnsi="Trebuchet MS"/>
          <w:b/>
          <w:sz w:val="22"/>
          <w:szCs w:val="22"/>
          <w:lang w:val="ro-RO"/>
        </w:rPr>
        <w:t>7</w:t>
      </w:r>
      <w:r w:rsidR="00AF6BED" w:rsidRPr="00000C1B">
        <w:rPr>
          <w:rFonts w:ascii="Trebuchet MS" w:hAnsi="Trebuchet MS"/>
          <w:b/>
          <w:sz w:val="22"/>
          <w:szCs w:val="22"/>
          <w:lang w:val="ro-RO"/>
        </w:rPr>
        <w:t>. DOCUMENTELE CONTRACTULUI</w:t>
      </w:r>
    </w:p>
    <w:p w14:paraId="5F328E63" w14:textId="77777777" w:rsidR="001A79B4" w:rsidRPr="00000C1B" w:rsidRDefault="001A79B4" w:rsidP="00582526">
      <w:pPr>
        <w:pStyle w:val="DefaultText2"/>
        <w:jc w:val="both"/>
        <w:rPr>
          <w:rFonts w:ascii="Trebuchet MS" w:hAnsi="Trebuchet MS"/>
          <w:b/>
          <w:sz w:val="22"/>
          <w:szCs w:val="22"/>
          <w:lang w:val="ro-RO"/>
        </w:rPr>
      </w:pPr>
    </w:p>
    <w:p w14:paraId="4E5E2E0E" w14:textId="77777777" w:rsidR="00AF6BED" w:rsidRPr="00000C1B" w:rsidRDefault="00857FE6" w:rsidP="00582526">
      <w:pPr>
        <w:pStyle w:val="BodyText"/>
        <w:rPr>
          <w:rFonts w:ascii="Trebuchet MS" w:hAnsi="Trebuchet MS"/>
          <w:b w:val="0"/>
          <w:sz w:val="22"/>
        </w:rPr>
      </w:pPr>
      <w:r w:rsidRPr="00000C1B">
        <w:rPr>
          <w:rFonts w:ascii="Trebuchet MS" w:hAnsi="Trebuchet MS"/>
          <w:sz w:val="22"/>
        </w:rPr>
        <w:t>7</w:t>
      </w:r>
      <w:r w:rsidR="00AF6BED" w:rsidRPr="00000C1B">
        <w:rPr>
          <w:rFonts w:ascii="Trebuchet MS" w:hAnsi="Trebuchet MS"/>
          <w:sz w:val="22"/>
        </w:rPr>
        <w:t>.1</w:t>
      </w:r>
      <w:r w:rsidR="00AF6BED" w:rsidRPr="00000C1B">
        <w:rPr>
          <w:rFonts w:ascii="Trebuchet MS" w:hAnsi="Trebuchet MS"/>
          <w:b w:val="0"/>
          <w:sz w:val="22"/>
        </w:rPr>
        <w:t xml:space="preserve"> </w:t>
      </w:r>
      <w:r w:rsidR="00805C86" w:rsidRPr="00000C1B">
        <w:rPr>
          <w:rFonts w:ascii="Trebuchet MS" w:hAnsi="Trebuchet MS"/>
          <w:b w:val="0"/>
          <w:sz w:val="22"/>
        </w:rPr>
        <w:t>Prestatorul</w:t>
      </w:r>
      <w:r w:rsidR="00AF6BED" w:rsidRPr="00000C1B">
        <w:rPr>
          <w:rFonts w:ascii="Trebuchet MS" w:hAnsi="Trebuchet MS"/>
          <w:b w:val="0"/>
          <w:sz w:val="22"/>
        </w:rPr>
        <w:t xml:space="preserve"> va </w:t>
      </w:r>
      <w:r w:rsidR="00A41D8E" w:rsidRPr="00000C1B">
        <w:rPr>
          <w:rFonts w:ascii="Trebuchet MS" w:hAnsi="Trebuchet MS"/>
          <w:b w:val="0"/>
          <w:sz w:val="22"/>
        </w:rPr>
        <w:t>presta</w:t>
      </w:r>
      <w:r w:rsidR="00AF6BED" w:rsidRPr="00000C1B">
        <w:rPr>
          <w:rFonts w:ascii="Trebuchet MS" w:hAnsi="Trebuchet MS"/>
          <w:b w:val="0"/>
          <w:sz w:val="22"/>
        </w:rPr>
        <w:t xml:space="preserve"> serviciile în </w:t>
      </w:r>
      <w:r w:rsidR="00BA3511" w:rsidRPr="00000C1B">
        <w:rPr>
          <w:rFonts w:ascii="Trebuchet MS" w:hAnsi="Trebuchet MS"/>
          <w:b w:val="0"/>
          <w:sz w:val="22"/>
        </w:rPr>
        <w:t>condițiile</w:t>
      </w:r>
      <w:r w:rsidR="00AF6BED" w:rsidRPr="00000C1B">
        <w:rPr>
          <w:rFonts w:ascii="Trebuchet MS" w:hAnsi="Trebuchet MS"/>
          <w:b w:val="0"/>
          <w:sz w:val="22"/>
        </w:rPr>
        <w:t xml:space="preserve"> stabilite prin prezentul contract, care include în ordinea enumerării, următoarele:</w:t>
      </w:r>
    </w:p>
    <w:p w14:paraId="0E19B059" w14:textId="652B0F8F" w:rsidR="00DB209E" w:rsidRPr="00000C1B" w:rsidRDefault="00DB209E" w:rsidP="00DB209E">
      <w:pPr>
        <w:jc w:val="both"/>
        <w:rPr>
          <w:rFonts w:ascii="Trebuchet MS" w:eastAsiaTheme="minorHAnsi" w:hAnsi="Trebuchet MS" w:cstheme="minorBidi"/>
          <w:sz w:val="22"/>
          <w:szCs w:val="22"/>
        </w:rPr>
      </w:pPr>
      <w:r w:rsidRPr="00000C1B">
        <w:rPr>
          <w:rFonts w:ascii="Trebuchet MS" w:eastAsiaTheme="minorHAnsi" w:hAnsi="Trebuchet MS" w:cstheme="minorBidi"/>
          <w:sz w:val="22"/>
          <w:szCs w:val="22"/>
        </w:rPr>
        <w:t xml:space="preserve">a) caietul de sarcini, </w:t>
      </w:r>
      <w:bookmarkStart w:id="2" w:name="_Hlk130302545"/>
      <w:r w:rsidRPr="00000C1B">
        <w:rPr>
          <w:rFonts w:ascii="Trebuchet MS" w:eastAsiaTheme="minorHAnsi" w:hAnsi="Trebuchet MS" w:cstheme="minorBidi"/>
          <w:sz w:val="22"/>
          <w:szCs w:val="22"/>
        </w:rPr>
        <w:t xml:space="preserve">inclusiv clarificările </w:t>
      </w:r>
      <w:r w:rsidR="00BA3511" w:rsidRPr="00000C1B">
        <w:rPr>
          <w:rFonts w:ascii="Trebuchet MS" w:eastAsiaTheme="minorHAnsi" w:hAnsi="Trebuchet MS" w:cstheme="minorBidi"/>
          <w:sz w:val="22"/>
          <w:szCs w:val="22"/>
        </w:rPr>
        <w:t>și</w:t>
      </w:r>
      <w:r w:rsidRPr="00000C1B">
        <w:rPr>
          <w:rFonts w:ascii="Trebuchet MS" w:eastAsiaTheme="minorHAnsi" w:hAnsi="Trebuchet MS" w:cstheme="minorBidi"/>
          <w:sz w:val="22"/>
          <w:szCs w:val="22"/>
        </w:rPr>
        <w:t xml:space="preserve">/sau măsurile de remediere aduse până la depunerea ofertelor ce privesc </w:t>
      </w:r>
      <w:r w:rsidR="004256D4" w:rsidRPr="00000C1B">
        <w:rPr>
          <w:rFonts w:ascii="Trebuchet MS" w:eastAsiaTheme="minorHAnsi" w:hAnsi="Trebuchet MS" w:cstheme="minorBidi"/>
          <w:sz w:val="22"/>
          <w:szCs w:val="22"/>
        </w:rPr>
        <w:t xml:space="preserve">aspectele tehnice </w:t>
      </w:r>
      <w:bookmarkEnd w:id="2"/>
      <w:r w:rsidR="00BA3511" w:rsidRPr="00000C1B">
        <w:rPr>
          <w:rFonts w:ascii="Trebuchet MS" w:eastAsiaTheme="minorHAnsi" w:hAnsi="Trebuchet MS" w:cstheme="minorBidi"/>
          <w:sz w:val="22"/>
          <w:szCs w:val="22"/>
        </w:rPr>
        <w:t>și</w:t>
      </w:r>
      <w:r w:rsidR="004256D4" w:rsidRPr="00000C1B">
        <w:rPr>
          <w:rFonts w:ascii="Trebuchet MS" w:eastAsiaTheme="minorHAnsi" w:hAnsi="Trebuchet MS" w:cstheme="minorBidi"/>
          <w:sz w:val="22"/>
          <w:szCs w:val="22"/>
        </w:rPr>
        <w:t xml:space="preserve"> financiare –Anexa </w:t>
      </w:r>
      <w:r w:rsidR="009C57C4" w:rsidRPr="00000C1B">
        <w:rPr>
          <w:rFonts w:ascii="Trebuchet MS" w:eastAsiaTheme="minorHAnsi" w:hAnsi="Trebuchet MS" w:cstheme="minorBidi"/>
          <w:sz w:val="22"/>
          <w:szCs w:val="22"/>
        </w:rPr>
        <w:t>nr.</w:t>
      </w:r>
      <w:r w:rsidR="004256D4" w:rsidRPr="00000C1B">
        <w:rPr>
          <w:rFonts w:ascii="Trebuchet MS" w:eastAsiaTheme="minorHAnsi" w:hAnsi="Trebuchet MS" w:cstheme="minorBidi"/>
          <w:sz w:val="22"/>
          <w:szCs w:val="22"/>
        </w:rPr>
        <w:t>1</w:t>
      </w:r>
    </w:p>
    <w:p w14:paraId="0A8EF0F8" w14:textId="63F62325" w:rsidR="004256D4" w:rsidRPr="00000C1B" w:rsidRDefault="00DB209E" w:rsidP="00CD5205">
      <w:pPr>
        <w:autoSpaceDE w:val="0"/>
        <w:autoSpaceDN w:val="0"/>
        <w:adjustRightInd w:val="0"/>
        <w:jc w:val="both"/>
        <w:rPr>
          <w:rFonts w:ascii="Trebuchet MS" w:hAnsi="Trebuchet MS"/>
          <w:sz w:val="22"/>
          <w:szCs w:val="22"/>
          <w:lang w:eastAsia="ro-RO"/>
        </w:rPr>
      </w:pPr>
      <w:r w:rsidRPr="00000C1B">
        <w:rPr>
          <w:rFonts w:ascii="Trebuchet MS" w:hAnsi="Trebuchet MS"/>
          <w:sz w:val="22"/>
          <w:szCs w:val="22"/>
          <w:lang w:eastAsia="ro-RO"/>
        </w:rPr>
        <w:t xml:space="preserve">b) </w:t>
      </w:r>
      <w:r w:rsidR="00786C21" w:rsidRPr="00000C1B">
        <w:rPr>
          <w:rFonts w:ascii="Trebuchet MS" w:hAnsi="Trebuchet MS"/>
          <w:sz w:val="22"/>
          <w:szCs w:val="22"/>
          <w:lang w:eastAsia="ro-RO"/>
        </w:rPr>
        <w:t>P</w:t>
      </w:r>
      <w:r w:rsidRPr="00000C1B">
        <w:rPr>
          <w:rFonts w:ascii="Trebuchet MS" w:hAnsi="Trebuchet MS"/>
          <w:sz w:val="22"/>
          <w:szCs w:val="22"/>
          <w:lang w:eastAsia="ro-RO"/>
        </w:rPr>
        <w:t>ropunerea tehnică</w:t>
      </w:r>
      <w:r w:rsidR="00CD5205" w:rsidRPr="00000C1B">
        <w:rPr>
          <w:rFonts w:ascii="Trebuchet MS" w:hAnsi="Trebuchet MS"/>
          <w:sz w:val="22"/>
          <w:szCs w:val="22"/>
          <w:lang w:eastAsia="ro-RO"/>
        </w:rPr>
        <w:t>,</w:t>
      </w:r>
      <w:r w:rsidR="00CD5205" w:rsidRPr="00000C1B">
        <w:rPr>
          <w:rFonts w:ascii="Trebuchet MS" w:eastAsiaTheme="minorHAnsi" w:hAnsi="Trebuchet MS" w:cstheme="minorBidi"/>
          <w:sz w:val="22"/>
          <w:szCs w:val="22"/>
        </w:rPr>
        <w:t xml:space="preserve"> inclusiv clarificările și/sau măsurile de remediere aduse până la depunerea ofertelor ce privesc aspectele tehnice</w:t>
      </w:r>
      <w:r w:rsidR="00CD5205" w:rsidRPr="00000C1B">
        <w:rPr>
          <w:rFonts w:ascii="Trebuchet MS" w:hAnsi="Trebuchet MS"/>
          <w:sz w:val="22"/>
          <w:szCs w:val="22"/>
          <w:lang w:eastAsia="ro-RO"/>
        </w:rPr>
        <w:t xml:space="preserve"> </w:t>
      </w:r>
      <w:r w:rsidRPr="00000C1B">
        <w:rPr>
          <w:rFonts w:ascii="Trebuchet MS" w:hAnsi="Trebuchet MS"/>
          <w:sz w:val="22"/>
          <w:szCs w:val="22"/>
          <w:lang w:eastAsia="ro-RO"/>
        </w:rPr>
        <w:t xml:space="preserve"> </w:t>
      </w:r>
      <w:r w:rsidR="004256D4" w:rsidRPr="00000C1B">
        <w:rPr>
          <w:rFonts w:ascii="Trebuchet MS" w:hAnsi="Trebuchet MS"/>
          <w:sz w:val="22"/>
          <w:szCs w:val="22"/>
          <w:lang w:eastAsia="ro-RO"/>
        </w:rPr>
        <w:t xml:space="preserve">– Anexa </w:t>
      </w:r>
      <w:r w:rsidR="009C57C4" w:rsidRPr="00000C1B">
        <w:rPr>
          <w:rFonts w:ascii="Trebuchet MS" w:hAnsi="Trebuchet MS"/>
          <w:sz w:val="22"/>
          <w:szCs w:val="22"/>
          <w:lang w:eastAsia="ro-RO"/>
        </w:rPr>
        <w:t>nr.</w:t>
      </w:r>
      <w:r w:rsidR="004256D4" w:rsidRPr="00000C1B">
        <w:rPr>
          <w:rFonts w:ascii="Trebuchet MS" w:hAnsi="Trebuchet MS"/>
          <w:sz w:val="22"/>
          <w:szCs w:val="22"/>
          <w:lang w:eastAsia="ro-RO"/>
        </w:rPr>
        <w:t>2</w:t>
      </w:r>
    </w:p>
    <w:p w14:paraId="28BF1B22" w14:textId="150E639A" w:rsidR="00DB209E" w:rsidRPr="00000C1B" w:rsidRDefault="00786C21" w:rsidP="00CD5205">
      <w:pPr>
        <w:autoSpaceDE w:val="0"/>
        <w:autoSpaceDN w:val="0"/>
        <w:adjustRightInd w:val="0"/>
        <w:jc w:val="both"/>
        <w:rPr>
          <w:rFonts w:ascii="Trebuchet MS" w:hAnsi="Trebuchet MS"/>
          <w:sz w:val="22"/>
          <w:szCs w:val="22"/>
          <w:lang w:eastAsia="ro-RO"/>
        </w:rPr>
      </w:pPr>
      <w:r w:rsidRPr="00000C1B">
        <w:rPr>
          <w:rFonts w:ascii="Trebuchet MS" w:hAnsi="Trebuchet MS"/>
          <w:sz w:val="22"/>
          <w:szCs w:val="22"/>
          <w:lang w:eastAsia="ro-RO"/>
        </w:rPr>
        <w:t>c) P</w:t>
      </w:r>
      <w:r w:rsidR="00DB209E" w:rsidRPr="00000C1B">
        <w:rPr>
          <w:rFonts w:ascii="Trebuchet MS" w:hAnsi="Trebuchet MS"/>
          <w:sz w:val="22"/>
          <w:szCs w:val="22"/>
          <w:lang w:eastAsia="ro-RO"/>
        </w:rPr>
        <w:t>ropunerea financiară, inclusiv clarifi</w:t>
      </w:r>
      <w:r w:rsidR="004256D4" w:rsidRPr="00000C1B">
        <w:rPr>
          <w:rFonts w:ascii="Trebuchet MS" w:hAnsi="Trebuchet MS"/>
          <w:sz w:val="22"/>
          <w:szCs w:val="22"/>
          <w:lang w:eastAsia="ro-RO"/>
        </w:rPr>
        <w:t>cările din perioada de evaluare</w:t>
      </w:r>
      <w:r w:rsidR="00C63304" w:rsidRPr="00000C1B">
        <w:rPr>
          <w:rFonts w:ascii="Trebuchet MS" w:hAnsi="Trebuchet MS"/>
          <w:sz w:val="22"/>
          <w:szCs w:val="22"/>
          <w:lang w:eastAsia="ro-RO"/>
        </w:rPr>
        <w:t>, dacă este cazul</w:t>
      </w:r>
      <w:r w:rsidR="004256D4" w:rsidRPr="00000C1B">
        <w:rPr>
          <w:rFonts w:ascii="Trebuchet MS" w:hAnsi="Trebuchet MS"/>
          <w:sz w:val="22"/>
          <w:szCs w:val="22"/>
          <w:lang w:eastAsia="ro-RO"/>
        </w:rPr>
        <w:t xml:space="preserve"> – Anexa </w:t>
      </w:r>
      <w:r w:rsidR="009C57C4" w:rsidRPr="00000C1B">
        <w:rPr>
          <w:rFonts w:ascii="Trebuchet MS" w:hAnsi="Trebuchet MS"/>
          <w:sz w:val="22"/>
          <w:szCs w:val="22"/>
          <w:lang w:eastAsia="ro-RO"/>
        </w:rPr>
        <w:t>nr.</w:t>
      </w:r>
      <w:r w:rsidR="004256D4" w:rsidRPr="00000C1B">
        <w:rPr>
          <w:rFonts w:ascii="Trebuchet MS" w:hAnsi="Trebuchet MS"/>
          <w:sz w:val="22"/>
          <w:szCs w:val="22"/>
          <w:lang w:eastAsia="ro-RO"/>
        </w:rPr>
        <w:t>3</w:t>
      </w:r>
      <w:r w:rsidR="00DB209E" w:rsidRPr="00000C1B">
        <w:rPr>
          <w:rFonts w:ascii="Trebuchet MS" w:hAnsi="Trebuchet MS"/>
          <w:sz w:val="22"/>
          <w:szCs w:val="22"/>
          <w:lang w:eastAsia="ro-RO"/>
        </w:rPr>
        <w:t xml:space="preserve"> </w:t>
      </w:r>
    </w:p>
    <w:p w14:paraId="089D0172" w14:textId="2EB7CEF8" w:rsidR="00843B14" w:rsidRPr="00000C1B" w:rsidRDefault="00843B14" w:rsidP="00CD5205">
      <w:pPr>
        <w:autoSpaceDE w:val="0"/>
        <w:autoSpaceDN w:val="0"/>
        <w:adjustRightInd w:val="0"/>
        <w:jc w:val="both"/>
        <w:rPr>
          <w:rFonts w:ascii="Trebuchet MS" w:hAnsi="Trebuchet MS"/>
          <w:sz w:val="22"/>
          <w:szCs w:val="22"/>
          <w:lang w:eastAsia="ro-RO"/>
        </w:rPr>
      </w:pPr>
      <w:r w:rsidRPr="00000C1B">
        <w:rPr>
          <w:rFonts w:ascii="Trebuchet MS" w:hAnsi="Trebuchet MS"/>
          <w:sz w:val="22"/>
          <w:szCs w:val="22"/>
          <w:lang w:eastAsia="ro-RO"/>
        </w:rPr>
        <w:t>d) Acord de subcontractare (dacă este cazul)</w:t>
      </w:r>
    </w:p>
    <w:p w14:paraId="7AE50AB3" w14:textId="56320EDA" w:rsidR="009C57C4" w:rsidRPr="00000C1B" w:rsidRDefault="009C57C4" w:rsidP="00CD5205">
      <w:pPr>
        <w:autoSpaceDE w:val="0"/>
        <w:autoSpaceDN w:val="0"/>
        <w:adjustRightInd w:val="0"/>
        <w:jc w:val="both"/>
        <w:rPr>
          <w:rFonts w:ascii="Trebuchet MS" w:hAnsi="Trebuchet MS"/>
          <w:sz w:val="22"/>
          <w:szCs w:val="22"/>
          <w:lang w:eastAsia="ro-RO"/>
        </w:rPr>
      </w:pPr>
      <w:r w:rsidRPr="00000C1B">
        <w:rPr>
          <w:rFonts w:ascii="Trebuchet MS" w:hAnsi="Trebuchet MS"/>
          <w:sz w:val="22"/>
          <w:szCs w:val="22"/>
          <w:lang w:eastAsia="ro-RO"/>
        </w:rPr>
        <w:t>e) garanția de bună execuție(după constituire).</w:t>
      </w:r>
    </w:p>
    <w:p w14:paraId="1DBC66AF" w14:textId="52486CB9" w:rsidR="006E25F3" w:rsidRPr="00000C1B" w:rsidRDefault="00857FE6" w:rsidP="00DB209E">
      <w:pPr>
        <w:jc w:val="both"/>
        <w:rPr>
          <w:rFonts w:ascii="Trebuchet MS" w:hAnsi="Trebuchet MS"/>
          <w:sz w:val="22"/>
          <w:szCs w:val="22"/>
        </w:rPr>
      </w:pPr>
      <w:r w:rsidRPr="00000C1B">
        <w:rPr>
          <w:rFonts w:ascii="Trebuchet MS" w:eastAsiaTheme="minorHAnsi" w:hAnsi="Trebuchet MS" w:cstheme="minorBidi"/>
          <w:b/>
          <w:sz w:val="22"/>
          <w:szCs w:val="22"/>
        </w:rPr>
        <w:t>7</w:t>
      </w:r>
      <w:r w:rsidR="006E25F3" w:rsidRPr="00000C1B">
        <w:rPr>
          <w:rFonts w:ascii="Trebuchet MS" w:eastAsiaTheme="minorHAnsi" w:hAnsi="Trebuchet MS" w:cstheme="minorBidi"/>
          <w:b/>
          <w:sz w:val="22"/>
          <w:szCs w:val="22"/>
        </w:rPr>
        <w:t>.2.</w:t>
      </w:r>
      <w:r w:rsidR="006E25F3" w:rsidRPr="00000C1B">
        <w:rPr>
          <w:rFonts w:ascii="Trebuchet MS" w:eastAsiaTheme="minorHAnsi" w:hAnsi="Trebuchet MS" w:cstheme="minorBidi"/>
          <w:sz w:val="22"/>
          <w:szCs w:val="22"/>
        </w:rPr>
        <w:t xml:space="preserve"> </w:t>
      </w:r>
      <w:r w:rsidR="006E25F3" w:rsidRPr="00000C1B">
        <w:rPr>
          <w:rFonts w:ascii="Trebuchet MS" w:eastAsia="Calibri" w:hAnsi="Trebuchet MS"/>
          <w:sz w:val="22"/>
          <w:szCs w:val="22"/>
        </w:rPr>
        <w:t xml:space="preserve">În cazul în care există contradicții între documentele de mai sus, prevederile acestora se vor aplica în ordinea de precedență </w:t>
      </w:r>
      <w:r w:rsidR="006E25F3" w:rsidRPr="00000C1B">
        <w:rPr>
          <w:rFonts w:ascii="Trebuchet MS" w:hAnsi="Trebuchet MS"/>
          <w:sz w:val="22"/>
          <w:szCs w:val="22"/>
        </w:rPr>
        <w:t>stabilită conform succesiunii documentelor enumerate mai sus.</w:t>
      </w:r>
    </w:p>
    <w:p w14:paraId="5A72696E" w14:textId="77777777" w:rsidR="002F5CC7" w:rsidRPr="00000C1B" w:rsidRDefault="002F5CC7" w:rsidP="0074270A">
      <w:pPr>
        <w:autoSpaceDE w:val="0"/>
        <w:autoSpaceDN w:val="0"/>
        <w:adjustRightInd w:val="0"/>
        <w:jc w:val="both"/>
        <w:rPr>
          <w:rFonts w:ascii="Trebuchet MS" w:hAnsi="Trebuchet MS"/>
          <w:b/>
          <w:bCs/>
          <w:sz w:val="22"/>
          <w:szCs w:val="22"/>
        </w:rPr>
      </w:pPr>
    </w:p>
    <w:p w14:paraId="313275E3" w14:textId="77777777" w:rsidR="0064434B" w:rsidRDefault="0064434B" w:rsidP="0074270A">
      <w:pPr>
        <w:autoSpaceDE w:val="0"/>
        <w:autoSpaceDN w:val="0"/>
        <w:adjustRightInd w:val="0"/>
        <w:jc w:val="both"/>
        <w:rPr>
          <w:rFonts w:ascii="Trebuchet MS" w:hAnsi="Trebuchet MS"/>
          <w:b/>
          <w:bCs/>
          <w:sz w:val="22"/>
          <w:szCs w:val="22"/>
        </w:rPr>
      </w:pPr>
    </w:p>
    <w:p w14:paraId="386B3037" w14:textId="77777777" w:rsidR="00256911" w:rsidRDefault="00256911" w:rsidP="0074270A">
      <w:pPr>
        <w:autoSpaceDE w:val="0"/>
        <w:autoSpaceDN w:val="0"/>
        <w:adjustRightInd w:val="0"/>
        <w:jc w:val="both"/>
        <w:rPr>
          <w:rFonts w:ascii="Trebuchet MS" w:hAnsi="Trebuchet MS"/>
          <w:b/>
          <w:bCs/>
          <w:sz w:val="22"/>
          <w:szCs w:val="22"/>
        </w:rPr>
      </w:pPr>
    </w:p>
    <w:p w14:paraId="537C0214" w14:textId="77777777" w:rsidR="00256911" w:rsidRDefault="00256911" w:rsidP="0074270A">
      <w:pPr>
        <w:autoSpaceDE w:val="0"/>
        <w:autoSpaceDN w:val="0"/>
        <w:adjustRightInd w:val="0"/>
        <w:jc w:val="both"/>
        <w:rPr>
          <w:rFonts w:ascii="Trebuchet MS" w:hAnsi="Trebuchet MS"/>
          <w:b/>
          <w:bCs/>
          <w:sz w:val="22"/>
          <w:szCs w:val="22"/>
        </w:rPr>
      </w:pPr>
    </w:p>
    <w:p w14:paraId="63A0C74F" w14:textId="77777777" w:rsidR="00256911" w:rsidRDefault="00256911" w:rsidP="0074270A">
      <w:pPr>
        <w:autoSpaceDE w:val="0"/>
        <w:autoSpaceDN w:val="0"/>
        <w:adjustRightInd w:val="0"/>
        <w:jc w:val="both"/>
        <w:rPr>
          <w:rFonts w:ascii="Trebuchet MS" w:hAnsi="Trebuchet MS"/>
          <w:b/>
          <w:bCs/>
          <w:sz w:val="22"/>
          <w:szCs w:val="22"/>
        </w:rPr>
      </w:pPr>
    </w:p>
    <w:p w14:paraId="4EDC5402" w14:textId="02E5491C" w:rsidR="0074270A" w:rsidRPr="00000C1B" w:rsidRDefault="00593AB3" w:rsidP="0074270A">
      <w:pPr>
        <w:autoSpaceDE w:val="0"/>
        <w:autoSpaceDN w:val="0"/>
        <w:adjustRightInd w:val="0"/>
        <w:jc w:val="both"/>
        <w:rPr>
          <w:rFonts w:ascii="Trebuchet MS" w:hAnsi="Trebuchet MS"/>
          <w:b/>
          <w:bCs/>
          <w:sz w:val="22"/>
          <w:szCs w:val="22"/>
        </w:rPr>
      </w:pPr>
      <w:r w:rsidRPr="00000C1B">
        <w:rPr>
          <w:rFonts w:ascii="Trebuchet MS" w:hAnsi="Trebuchet MS"/>
          <w:b/>
          <w:bCs/>
          <w:sz w:val="22"/>
          <w:szCs w:val="22"/>
        </w:rPr>
        <w:lastRenderedPageBreak/>
        <w:t>8</w:t>
      </w:r>
      <w:r w:rsidR="0074270A" w:rsidRPr="00000C1B">
        <w:rPr>
          <w:rFonts w:ascii="Trebuchet MS" w:hAnsi="Trebuchet MS"/>
          <w:b/>
          <w:bCs/>
          <w:sz w:val="22"/>
          <w:szCs w:val="22"/>
        </w:rPr>
        <w:t>. GARANŢIA DE BUNĂ EXECUŢIE A CONTRACTULUI</w:t>
      </w:r>
    </w:p>
    <w:p w14:paraId="6EE4CC3E" w14:textId="77777777" w:rsidR="00557118" w:rsidRPr="00000C1B" w:rsidRDefault="00557118" w:rsidP="0074270A">
      <w:pPr>
        <w:autoSpaceDE w:val="0"/>
        <w:autoSpaceDN w:val="0"/>
        <w:adjustRightInd w:val="0"/>
        <w:jc w:val="both"/>
        <w:rPr>
          <w:rFonts w:ascii="Trebuchet MS" w:hAnsi="Trebuchet MS"/>
          <w:b/>
          <w:bCs/>
          <w:sz w:val="22"/>
          <w:szCs w:val="22"/>
        </w:rPr>
      </w:pPr>
    </w:p>
    <w:p w14:paraId="758FB846" w14:textId="768AD803" w:rsidR="0074270A" w:rsidRPr="00000C1B" w:rsidRDefault="00593AB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.1.</w:t>
      </w:r>
      <w:r w:rsidR="0074270A" w:rsidRPr="00000C1B">
        <w:rPr>
          <w:rFonts w:ascii="Trebuchet MS" w:hAnsi="Trebuchet MS"/>
          <w:sz w:val="22"/>
          <w:szCs w:val="22"/>
        </w:rPr>
        <w:t xml:space="preserve"> Prestatorul  are obligația de a constitui garanția de bună execuție a contractului în termen de maxim 5 zile lucrătoare de la semnarea prezentului contract de ambele părți, conform prevederilor art. 154 alin. (4) lit. a), b)</w:t>
      </w:r>
      <w:r w:rsidR="007334E7" w:rsidRPr="00000C1B">
        <w:rPr>
          <w:rFonts w:ascii="Trebuchet MS" w:hAnsi="Trebuchet MS"/>
          <w:sz w:val="22"/>
          <w:szCs w:val="22"/>
        </w:rPr>
        <w:t xml:space="preserve"> pct.(i), </w:t>
      </w:r>
      <w:r w:rsidR="0074270A" w:rsidRPr="00000C1B">
        <w:rPr>
          <w:rFonts w:ascii="Trebuchet MS" w:hAnsi="Trebuchet MS"/>
          <w:sz w:val="22"/>
          <w:szCs w:val="22"/>
        </w:rPr>
        <w:t xml:space="preserve"> iii) </w:t>
      </w:r>
      <w:r w:rsidR="007334E7" w:rsidRPr="00000C1B">
        <w:rPr>
          <w:rFonts w:ascii="Trebuchet MS" w:hAnsi="Trebuchet MS"/>
          <w:sz w:val="22"/>
          <w:szCs w:val="22"/>
        </w:rPr>
        <w:t xml:space="preserve"> </w:t>
      </w:r>
      <w:r w:rsidR="0074270A" w:rsidRPr="00000C1B">
        <w:rPr>
          <w:rFonts w:ascii="Trebuchet MS" w:hAnsi="Trebuchet MS"/>
          <w:sz w:val="22"/>
          <w:szCs w:val="22"/>
        </w:rPr>
        <w:t>din Legea nr. 98/2016 privind achizițiile publice. Acest termen poate fi prelungit la solicitarea justificată a contractantului, fără a depăși 15 zile de la data semnării Contractului. Contul de trezorerie al Achizitorului este RO03TREZ7005005XXX004475.</w:t>
      </w:r>
    </w:p>
    <w:p w14:paraId="259D56AF" w14:textId="156A6815" w:rsidR="0074270A" w:rsidRPr="00000C1B" w:rsidRDefault="00593AB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.2</w:t>
      </w:r>
      <w:r w:rsidR="0074270A" w:rsidRPr="00000C1B">
        <w:rPr>
          <w:rFonts w:ascii="Trebuchet MS" w:hAnsi="Trebuchet MS"/>
          <w:sz w:val="22"/>
          <w:szCs w:val="22"/>
        </w:rPr>
        <w:t xml:space="preserve"> Perioada de valabilitate a garanției va fi egală cu durata contractului la care se adaugă 30 de zile.</w:t>
      </w:r>
    </w:p>
    <w:p w14:paraId="201337CA" w14:textId="5146BEA2" w:rsidR="0074270A" w:rsidRPr="00000C1B" w:rsidRDefault="00593AB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.3.</w:t>
      </w:r>
      <w:r w:rsidR="0074270A" w:rsidRPr="00000C1B">
        <w:rPr>
          <w:rFonts w:ascii="Trebuchet MS" w:hAnsi="Trebuchet MS"/>
          <w:sz w:val="22"/>
          <w:szCs w:val="22"/>
        </w:rPr>
        <w:t xml:space="preserve"> ACHIZITORUL are obligația de a emite ordinul/instrucțiunea de începere a executării contractului numai după ce Prestatorul  a făcut dovada constituirii garanției de bună execuție.</w:t>
      </w:r>
    </w:p>
    <w:p w14:paraId="1C500D69" w14:textId="331DD8EA" w:rsidR="0074270A" w:rsidRPr="00000C1B" w:rsidRDefault="00593AB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.4.</w:t>
      </w:r>
      <w:r w:rsidR="0074270A" w:rsidRPr="00000C1B">
        <w:rPr>
          <w:rFonts w:ascii="Trebuchet MS" w:hAnsi="Trebuchet MS"/>
          <w:sz w:val="22"/>
          <w:szCs w:val="22"/>
        </w:rPr>
        <w:t xml:space="preserve"> In cazul în care prestatorul nu transmite garanția de bună execuție în p</w:t>
      </w:r>
      <w:r w:rsidR="00033BF9" w:rsidRPr="00000C1B">
        <w:rPr>
          <w:rFonts w:ascii="Trebuchet MS" w:hAnsi="Trebuchet MS"/>
          <w:sz w:val="22"/>
          <w:szCs w:val="22"/>
        </w:rPr>
        <w:t>erioada specificată la punctul 8</w:t>
      </w:r>
      <w:r w:rsidR="0074270A" w:rsidRPr="00000C1B">
        <w:rPr>
          <w:rFonts w:ascii="Trebuchet MS" w:hAnsi="Trebuchet MS"/>
          <w:sz w:val="22"/>
          <w:szCs w:val="22"/>
        </w:rPr>
        <w:t>.1., contractul este reziliat de drept, fără obligația de notificare sau îndeplinire a oricărei formalități de către Achizitor.</w:t>
      </w:r>
    </w:p>
    <w:p w14:paraId="461F447E" w14:textId="683F83F7" w:rsidR="0074270A" w:rsidRPr="00000C1B" w:rsidRDefault="003D175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.5</w:t>
      </w:r>
      <w:r w:rsidR="0074270A" w:rsidRPr="00000C1B">
        <w:rPr>
          <w:rFonts w:ascii="Trebuchet MS" w:hAnsi="Trebuchet MS"/>
          <w:sz w:val="22"/>
          <w:szCs w:val="22"/>
        </w:rPr>
        <w:t xml:space="preserve">. Cuantumul garanției de bună execuție a contractului este ........... lei, reprezentând un procent de 10% din valoarea contractului fără TVA. </w:t>
      </w:r>
    </w:p>
    <w:p w14:paraId="38937D53" w14:textId="7254D1DA" w:rsidR="0074270A" w:rsidRPr="00000C1B" w:rsidRDefault="003D1753" w:rsidP="0074270A">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.6.</w:t>
      </w:r>
      <w:r w:rsidR="0074270A" w:rsidRPr="00000C1B">
        <w:rPr>
          <w:rFonts w:ascii="Trebuchet MS" w:hAnsi="Trebuchet MS"/>
          <w:sz w:val="22"/>
          <w:szCs w:val="22"/>
        </w:rPr>
        <w:t xml:space="preserve"> Achizitorul are dreptul de a emite pretenţii asupra garanţiei de bună execuţie, oricând pe parcursul îndeplinirii contractului, în limita prejudiciului creat, în cazul în care prestatorul nu îşi îndeplineşte din culpa sa obligaţiile asumate prin contract. Anterior emiterii unei pretenţii asupra garanţiei de bună-execuţie,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1624C75C" w14:textId="10EF9761" w:rsidR="0074270A" w:rsidRPr="00000C1B" w:rsidRDefault="003D1753" w:rsidP="00CB310B">
      <w:pPr>
        <w:ind w:right="1"/>
        <w:jc w:val="both"/>
        <w:rPr>
          <w:rFonts w:ascii="Trebuchet MS" w:hAnsi="Trebuchet MS"/>
          <w:sz w:val="22"/>
          <w:szCs w:val="22"/>
        </w:rPr>
      </w:pPr>
      <w:r w:rsidRPr="00000C1B">
        <w:rPr>
          <w:rFonts w:ascii="Trebuchet MS" w:hAnsi="Trebuchet MS"/>
          <w:b/>
          <w:sz w:val="22"/>
          <w:szCs w:val="22"/>
        </w:rPr>
        <w:t>8</w:t>
      </w:r>
      <w:r w:rsidR="0074270A" w:rsidRPr="00000C1B">
        <w:rPr>
          <w:rFonts w:ascii="Trebuchet MS" w:hAnsi="Trebuchet MS"/>
          <w:b/>
          <w:sz w:val="22"/>
          <w:szCs w:val="22"/>
        </w:rPr>
        <w:t>.7</w:t>
      </w:r>
      <w:r w:rsidR="0074270A" w:rsidRPr="00000C1B">
        <w:rPr>
          <w:rFonts w:ascii="Trebuchet MS" w:hAnsi="Trebuchet MS"/>
          <w:sz w:val="22"/>
          <w:szCs w:val="22"/>
        </w:rPr>
        <w:t>. Achizitorul are obligaţia de a elibera/ restitui garanţia de bună execuţie în termen de 14 zile de la data îndeplinirii de către prestator a obligaţiilor asumate prin prezentul contract, dacă nu a ridicat până la acea dată pretenţii asupra ei.</w:t>
      </w:r>
    </w:p>
    <w:p w14:paraId="528F255A" w14:textId="77777777" w:rsidR="00CB310B" w:rsidRPr="00000C1B" w:rsidRDefault="00CB310B" w:rsidP="00CB310B">
      <w:pPr>
        <w:ind w:right="1"/>
        <w:jc w:val="both"/>
        <w:rPr>
          <w:rFonts w:ascii="Trebuchet MS" w:hAnsi="Trebuchet MS"/>
          <w:b/>
          <w:bCs/>
          <w:sz w:val="22"/>
          <w:szCs w:val="22"/>
        </w:rPr>
      </w:pPr>
    </w:p>
    <w:p w14:paraId="43BB28B6" w14:textId="61F303BC" w:rsidR="00AF6BED" w:rsidRPr="00000C1B" w:rsidRDefault="003D1753"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9</w:t>
      </w:r>
      <w:r w:rsidR="00AF6BED" w:rsidRPr="00000C1B">
        <w:rPr>
          <w:rFonts w:ascii="Trebuchet MS" w:hAnsi="Trebuchet MS"/>
          <w:b/>
          <w:sz w:val="22"/>
          <w:szCs w:val="22"/>
          <w:lang w:val="ro-RO"/>
        </w:rPr>
        <w:t xml:space="preserve">. OBLIGAŢIILE </w:t>
      </w:r>
      <w:r w:rsidR="00805C86" w:rsidRPr="00000C1B">
        <w:rPr>
          <w:rFonts w:ascii="Trebuchet MS" w:hAnsi="Trebuchet MS"/>
          <w:b/>
          <w:sz w:val="22"/>
          <w:szCs w:val="22"/>
          <w:lang w:val="ro-RO"/>
        </w:rPr>
        <w:t>PRESTAT</w:t>
      </w:r>
      <w:r w:rsidR="00B819AA" w:rsidRPr="00000C1B">
        <w:rPr>
          <w:rFonts w:ascii="Trebuchet MS" w:hAnsi="Trebuchet MS"/>
          <w:b/>
          <w:sz w:val="22"/>
          <w:szCs w:val="22"/>
          <w:lang w:val="ro-RO"/>
        </w:rPr>
        <w:t xml:space="preserve">ORULUI </w:t>
      </w:r>
    </w:p>
    <w:p w14:paraId="723896D5" w14:textId="77777777" w:rsidR="00557118" w:rsidRPr="00000C1B" w:rsidRDefault="00557118" w:rsidP="00582526">
      <w:pPr>
        <w:pStyle w:val="DefaultText"/>
        <w:jc w:val="both"/>
        <w:rPr>
          <w:rFonts w:ascii="Trebuchet MS" w:hAnsi="Trebuchet MS"/>
          <w:b/>
          <w:sz w:val="22"/>
          <w:szCs w:val="22"/>
          <w:lang w:val="ro-RO"/>
        </w:rPr>
      </w:pPr>
    </w:p>
    <w:p w14:paraId="477BA477" w14:textId="451A40C4" w:rsidR="00F64475" w:rsidRPr="00250671" w:rsidRDefault="003D1753" w:rsidP="009C57C4">
      <w:pPr>
        <w:jc w:val="both"/>
        <w:rPr>
          <w:rFonts w:ascii="Trebuchet MS" w:hAnsi="Trebuchet MS"/>
          <w:b/>
          <w:sz w:val="22"/>
          <w:szCs w:val="22"/>
        </w:rPr>
      </w:pPr>
      <w:r w:rsidRPr="00250671">
        <w:rPr>
          <w:rFonts w:ascii="Trebuchet MS" w:hAnsi="Trebuchet MS"/>
          <w:b/>
          <w:sz w:val="22"/>
          <w:szCs w:val="22"/>
        </w:rPr>
        <w:t>9</w:t>
      </w:r>
      <w:r w:rsidR="00AF6BED" w:rsidRPr="00250671">
        <w:rPr>
          <w:rFonts w:ascii="Trebuchet MS" w:hAnsi="Trebuchet MS"/>
          <w:b/>
          <w:sz w:val="22"/>
          <w:szCs w:val="22"/>
        </w:rPr>
        <w:t xml:space="preserve">.1 </w:t>
      </w:r>
      <w:r w:rsidR="00805C86" w:rsidRPr="00250671">
        <w:rPr>
          <w:rFonts w:ascii="Trebuchet MS" w:hAnsi="Trebuchet MS"/>
          <w:sz w:val="22"/>
          <w:szCs w:val="22"/>
        </w:rPr>
        <w:t>Prestatorul se obligă să presteze</w:t>
      </w:r>
      <w:r w:rsidR="00FF10E5" w:rsidRPr="00250671">
        <w:rPr>
          <w:rFonts w:ascii="Trebuchet MS" w:hAnsi="Trebuchet MS"/>
          <w:b/>
          <w:sz w:val="22"/>
          <w:szCs w:val="22"/>
        </w:rPr>
        <w:t xml:space="preserve"> </w:t>
      </w:r>
      <w:r w:rsidR="005352B8" w:rsidRPr="00250671">
        <w:rPr>
          <w:rFonts w:ascii="Trebuchet MS" w:hAnsi="Trebuchet MS"/>
          <w:b/>
          <w:sz w:val="22"/>
          <w:szCs w:val="22"/>
        </w:rPr>
        <w:t xml:space="preserve">servicii </w:t>
      </w:r>
      <w:r w:rsidR="00256911" w:rsidRPr="00256911">
        <w:rPr>
          <w:rFonts w:ascii="Trebuchet MS" w:eastAsia="Arial" w:hAnsi="Trebuchet MS" w:cs="Arial"/>
          <w:b/>
          <w:i/>
          <w:sz w:val="22"/>
          <w:szCs w:val="22"/>
        </w:rPr>
        <w:t>de consultanță și expertiză tehnică pentru evaluarea și optimizarea GNS-PMUD (Grupul național suport pentru optimizarea planurilor de mobilitate urbană durabilă) în cadrul proiectului „</w:t>
      </w:r>
      <w:proofErr w:type="spellStart"/>
      <w:r w:rsidR="00256911" w:rsidRPr="00256911">
        <w:rPr>
          <w:rFonts w:ascii="Trebuchet MS" w:eastAsia="Arial" w:hAnsi="Trebuchet MS" w:cs="Arial"/>
          <w:b/>
          <w:i/>
          <w:sz w:val="22"/>
          <w:szCs w:val="22"/>
        </w:rPr>
        <w:t>Accelerating</w:t>
      </w:r>
      <w:proofErr w:type="spellEnd"/>
      <w:r w:rsidR="00256911" w:rsidRPr="00256911">
        <w:rPr>
          <w:rFonts w:ascii="Trebuchet MS" w:eastAsia="Arial" w:hAnsi="Trebuchet MS" w:cs="Arial"/>
          <w:b/>
          <w:i/>
          <w:sz w:val="22"/>
          <w:szCs w:val="22"/>
        </w:rPr>
        <w:t xml:space="preserve"> EU </w:t>
      </w:r>
      <w:proofErr w:type="spellStart"/>
      <w:r w:rsidR="00256911" w:rsidRPr="00256911">
        <w:rPr>
          <w:rFonts w:ascii="Trebuchet MS" w:eastAsia="Arial" w:hAnsi="Trebuchet MS" w:cs="Arial"/>
          <w:b/>
          <w:i/>
          <w:sz w:val="22"/>
          <w:szCs w:val="22"/>
        </w:rPr>
        <w:t>mission</w:t>
      </w:r>
      <w:proofErr w:type="spellEnd"/>
      <w:r w:rsidR="00256911" w:rsidRPr="00256911">
        <w:rPr>
          <w:rFonts w:ascii="Trebuchet MS" w:eastAsia="Arial" w:hAnsi="Trebuchet MS" w:cs="Arial"/>
          <w:b/>
          <w:i/>
          <w:sz w:val="22"/>
          <w:szCs w:val="22"/>
        </w:rPr>
        <w:t xml:space="preserve"> on net-zero </w:t>
      </w:r>
      <w:proofErr w:type="spellStart"/>
      <w:r w:rsidR="00256911" w:rsidRPr="00256911">
        <w:rPr>
          <w:rFonts w:ascii="Trebuchet MS" w:eastAsia="Arial" w:hAnsi="Trebuchet MS" w:cs="Arial"/>
          <w:b/>
          <w:i/>
          <w:sz w:val="22"/>
          <w:szCs w:val="22"/>
        </w:rPr>
        <w:t>transition</w:t>
      </w:r>
      <w:proofErr w:type="spellEnd"/>
      <w:r w:rsidR="00256911" w:rsidRPr="00256911">
        <w:rPr>
          <w:rFonts w:ascii="Trebuchet MS" w:eastAsia="Arial" w:hAnsi="Trebuchet MS" w:cs="Arial"/>
          <w:b/>
          <w:i/>
          <w:sz w:val="22"/>
          <w:szCs w:val="22"/>
        </w:rPr>
        <w:t xml:space="preserve"> </w:t>
      </w:r>
      <w:proofErr w:type="spellStart"/>
      <w:r w:rsidR="00256911" w:rsidRPr="00256911">
        <w:rPr>
          <w:rFonts w:ascii="Trebuchet MS" w:eastAsia="Arial" w:hAnsi="Trebuchet MS" w:cs="Arial"/>
          <w:b/>
          <w:i/>
          <w:sz w:val="22"/>
          <w:szCs w:val="22"/>
        </w:rPr>
        <w:t>through</w:t>
      </w:r>
      <w:proofErr w:type="spellEnd"/>
      <w:r w:rsidR="00256911" w:rsidRPr="00256911">
        <w:rPr>
          <w:rFonts w:ascii="Trebuchet MS" w:eastAsia="Arial" w:hAnsi="Trebuchet MS" w:cs="Arial"/>
          <w:b/>
          <w:i/>
          <w:sz w:val="22"/>
          <w:szCs w:val="22"/>
        </w:rPr>
        <w:t xml:space="preserve"> </w:t>
      </w:r>
      <w:proofErr w:type="spellStart"/>
      <w:r w:rsidR="00256911" w:rsidRPr="00256911">
        <w:rPr>
          <w:rFonts w:ascii="Trebuchet MS" w:eastAsia="Arial" w:hAnsi="Trebuchet MS" w:cs="Arial"/>
          <w:b/>
          <w:i/>
          <w:sz w:val="22"/>
          <w:szCs w:val="22"/>
        </w:rPr>
        <w:t>community</w:t>
      </w:r>
      <w:proofErr w:type="spellEnd"/>
      <w:r w:rsidR="00256911" w:rsidRPr="00256911">
        <w:rPr>
          <w:rFonts w:ascii="Trebuchet MS" w:eastAsia="Arial" w:hAnsi="Trebuchet MS" w:cs="Arial"/>
          <w:b/>
          <w:i/>
          <w:sz w:val="22"/>
          <w:szCs w:val="22"/>
        </w:rPr>
        <w:t xml:space="preserve">-led </w:t>
      </w:r>
      <w:proofErr w:type="spellStart"/>
      <w:r w:rsidR="00256911" w:rsidRPr="00256911">
        <w:rPr>
          <w:rFonts w:ascii="Trebuchet MS" w:eastAsia="Arial" w:hAnsi="Trebuchet MS" w:cs="Arial"/>
          <w:b/>
          <w:i/>
          <w:sz w:val="22"/>
          <w:szCs w:val="22"/>
        </w:rPr>
        <w:t>innovation</w:t>
      </w:r>
      <w:proofErr w:type="spellEnd"/>
      <w:r w:rsidR="00256911" w:rsidRPr="00256911">
        <w:rPr>
          <w:rFonts w:ascii="Trebuchet MS" w:eastAsia="Arial" w:hAnsi="Trebuchet MS" w:cs="Arial"/>
          <w:b/>
          <w:i/>
          <w:sz w:val="22"/>
          <w:szCs w:val="22"/>
        </w:rPr>
        <w:t>-(SMARTFORM)”, ID 03C0854</w:t>
      </w:r>
      <w:r w:rsidR="00256911" w:rsidRPr="00256911">
        <w:rPr>
          <w:rFonts w:ascii="Trebuchet MS" w:eastAsia="Trebuchet MS" w:hAnsi="Trebuchet MS" w:cs="Trebuchet MS"/>
          <w:b/>
          <w:bCs/>
          <w:i/>
          <w:sz w:val="22"/>
          <w:szCs w:val="22"/>
        </w:rPr>
        <w:t>”</w:t>
      </w:r>
      <w:r w:rsidR="00AC5FFB" w:rsidRPr="00250671">
        <w:rPr>
          <w:rFonts w:ascii="Trebuchet MS" w:hAnsi="Trebuchet MS"/>
          <w:b/>
          <w:sz w:val="22"/>
          <w:szCs w:val="22"/>
        </w:rPr>
        <w:t xml:space="preserve">, </w:t>
      </w:r>
      <w:r w:rsidR="00AF6BED" w:rsidRPr="00250671">
        <w:rPr>
          <w:rFonts w:ascii="Trebuchet MS" w:hAnsi="Trebuchet MS"/>
          <w:bCs/>
          <w:spacing w:val="-4"/>
          <w:sz w:val="22"/>
          <w:szCs w:val="22"/>
        </w:rPr>
        <w:t xml:space="preserve">la standardele </w:t>
      </w:r>
      <w:r w:rsidR="00BA3511" w:rsidRPr="00250671">
        <w:rPr>
          <w:rFonts w:ascii="Trebuchet MS" w:hAnsi="Trebuchet MS"/>
          <w:bCs/>
          <w:spacing w:val="-4"/>
          <w:sz w:val="22"/>
          <w:szCs w:val="22"/>
        </w:rPr>
        <w:t>și</w:t>
      </w:r>
      <w:r w:rsidR="00AF6BED" w:rsidRPr="00250671">
        <w:rPr>
          <w:rFonts w:ascii="Trebuchet MS" w:hAnsi="Trebuchet MS"/>
          <w:bCs/>
          <w:spacing w:val="-4"/>
          <w:sz w:val="22"/>
          <w:szCs w:val="22"/>
        </w:rPr>
        <w:t xml:space="preserve"> </w:t>
      </w:r>
      <w:r w:rsidR="00BA3511" w:rsidRPr="00250671">
        <w:rPr>
          <w:rFonts w:ascii="Trebuchet MS" w:hAnsi="Trebuchet MS"/>
          <w:bCs/>
          <w:spacing w:val="-4"/>
          <w:sz w:val="22"/>
          <w:szCs w:val="22"/>
        </w:rPr>
        <w:t>performanțele</w:t>
      </w:r>
      <w:r w:rsidR="00AF6BED" w:rsidRPr="00250671">
        <w:rPr>
          <w:rFonts w:ascii="Trebuchet MS" w:hAnsi="Trebuchet MS"/>
          <w:bCs/>
          <w:spacing w:val="-4"/>
          <w:sz w:val="22"/>
          <w:szCs w:val="22"/>
        </w:rPr>
        <w:t xml:space="preserve"> prezentate în propunerea tehnică – anexa nr. 2 la prezentul contract </w:t>
      </w:r>
      <w:r w:rsidR="00BA3511" w:rsidRPr="00250671">
        <w:rPr>
          <w:rFonts w:ascii="Trebuchet MS" w:hAnsi="Trebuchet MS"/>
          <w:bCs/>
          <w:spacing w:val="-4"/>
          <w:sz w:val="22"/>
          <w:szCs w:val="22"/>
        </w:rPr>
        <w:t>și</w:t>
      </w:r>
      <w:r w:rsidR="00AF6BED" w:rsidRPr="00250671">
        <w:rPr>
          <w:rFonts w:ascii="Trebuchet MS" w:hAnsi="Trebuchet MS"/>
          <w:b/>
          <w:bCs/>
          <w:i/>
          <w:spacing w:val="-4"/>
          <w:sz w:val="22"/>
          <w:szCs w:val="22"/>
        </w:rPr>
        <w:t xml:space="preserve"> </w:t>
      </w:r>
      <w:r w:rsidR="00AF6BED" w:rsidRPr="00250671">
        <w:rPr>
          <w:rFonts w:ascii="Trebuchet MS" w:hAnsi="Trebuchet MS"/>
          <w:bCs/>
          <w:spacing w:val="-4"/>
          <w:sz w:val="22"/>
          <w:szCs w:val="22"/>
        </w:rPr>
        <w:t xml:space="preserve"> în conformitate </w:t>
      </w:r>
      <w:r w:rsidR="00AF6BED" w:rsidRPr="00250671">
        <w:rPr>
          <w:rFonts w:ascii="Trebuchet MS" w:hAnsi="Trebuchet MS"/>
          <w:sz w:val="22"/>
          <w:szCs w:val="22"/>
        </w:rPr>
        <w:t xml:space="preserve">cu </w:t>
      </w:r>
      <w:r w:rsidR="00BA3511" w:rsidRPr="00250671">
        <w:rPr>
          <w:rFonts w:ascii="Trebuchet MS" w:hAnsi="Trebuchet MS"/>
          <w:sz w:val="22"/>
          <w:szCs w:val="22"/>
        </w:rPr>
        <w:t>cerințele</w:t>
      </w:r>
      <w:r w:rsidR="00AF6BED" w:rsidRPr="00250671">
        <w:rPr>
          <w:rFonts w:ascii="Trebuchet MS" w:hAnsi="Trebuchet MS"/>
          <w:sz w:val="22"/>
          <w:szCs w:val="22"/>
        </w:rPr>
        <w:t xml:space="preserve"> din caietul de sarcini - anexa nr. 1 la prezentul contract.</w:t>
      </w:r>
    </w:p>
    <w:p w14:paraId="3632DB79" w14:textId="3B98F2DB" w:rsidR="008D1D34" w:rsidRPr="00250671" w:rsidRDefault="003D1753" w:rsidP="00857FE6">
      <w:pPr>
        <w:ind w:right="-5"/>
        <w:jc w:val="both"/>
        <w:rPr>
          <w:rFonts w:ascii="Trebuchet MS" w:hAnsi="Trebuchet MS"/>
          <w:sz w:val="22"/>
          <w:szCs w:val="22"/>
        </w:rPr>
      </w:pPr>
      <w:r w:rsidRPr="00250671">
        <w:rPr>
          <w:rFonts w:ascii="Trebuchet MS" w:hAnsi="Trebuchet MS"/>
          <w:b/>
          <w:sz w:val="22"/>
          <w:szCs w:val="22"/>
        </w:rPr>
        <w:t>9</w:t>
      </w:r>
      <w:r w:rsidR="005B35BA" w:rsidRPr="00250671">
        <w:rPr>
          <w:rFonts w:ascii="Trebuchet MS" w:hAnsi="Trebuchet MS"/>
          <w:b/>
          <w:sz w:val="22"/>
          <w:szCs w:val="22"/>
        </w:rPr>
        <w:t>.2</w:t>
      </w:r>
      <w:r w:rsidR="00DE0A68" w:rsidRPr="00250671">
        <w:rPr>
          <w:rFonts w:ascii="Trebuchet MS" w:hAnsi="Trebuchet MS"/>
          <w:b/>
          <w:sz w:val="22"/>
          <w:szCs w:val="22"/>
        </w:rPr>
        <w:t>.</w:t>
      </w:r>
      <w:r w:rsidR="00DD7444" w:rsidRPr="00250671">
        <w:rPr>
          <w:rFonts w:ascii="Trebuchet MS" w:hAnsi="Trebuchet MS"/>
          <w:b/>
          <w:sz w:val="22"/>
          <w:szCs w:val="22"/>
        </w:rPr>
        <w:t xml:space="preserve"> </w:t>
      </w:r>
      <w:r w:rsidR="00805C86" w:rsidRPr="00250671">
        <w:rPr>
          <w:rFonts w:ascii="Trebuchet MS" w:hAnsi="Trebuchet MS"/>
          <w:sz w:val="22"/>
          <w:szCs w:val="22"/>
        </w:rPr>
        <w:t>Prestat</w:t>
      </w:r>
      <w:r w:rsidR="00AF6BED" w:rsidRPr="00250671">
        <w:rPr>
          <w:rFonts w:ascii="Trebuchet MS" w:hAnsi="Trebuchet MS"/>
          <w:sz w:val="22"/>
          <w:szCs w:val="22"/>
        </w:rPr>
        <w:t xml:space="preserve">orul se obligă să supravegheze </w:t>
      </w:r>
      <w:r w:rsidR="008973D3" w:rsidRPr="00250671">
        <w:rPr>
          <w:rFonts w:ascii="Trebuchet MS" w:hAnsi="Trebuchet MS"/>
          <w:sz w:val="22"/>
          <w:szCs w:val="22"/>
        </w:rPr>
        <w:t>prestarea serviciilor</w:t>
      </w:r>
      <w:r w:rsidR="00AF6BED" w:rsidRPr="00250671">
        <w:rPr>
          <w:rFonts w:ascii="Trebuchet MS" w:hAnsi="Trebuchet MS"/>
          <w:sz w:val="22"/>
          <w:szCs w:val="22"/>
        </w:rPr>
        <w:t xml:space="preserve">, să asigure resursele umane, materialele </w:t>
      </w:r>
      <w:r w:rsidR="00BA3511" w:rsidRPr="00250671">
        <w:rPr>
          <w:rFonts w:ascii="Trebuchet MS" w:hAnsi="Trebuchet MS"/>
          <w:sz w:val="22"/>
          <w:szCs w:val="22"/>
        </w:rPr>
        <w:t>și</w:t>
      </w:r>
      <w:r w:rsidR="00AF6BED" w:rsidRPr="00250671">
        <w:rPr>
          <w:rFonts w:ascii="Trebuchet MS" w:hAnsi="Trebuchet MS"/>
          <w:sz w:val="22"/>
          <w:szCs w:val="22"/>
        </w:rPr>
        <w:t xml:space="preserve"> orice alte echipamente, fie de natură provizorie, fie definitivă cerute de </w:t>
      </w:r>
      <w:r w:rsidR="00BA3511" w:rsidRPr="00250671">
        <w:rPr>
          <w:rFonts w:ascii="Trebuchet MS" w:hAnsi="Trebuchet MS"/>
          <w:sz w:val="22"/>
          <w:szCs w:val="22"/>
        </w:rPr>
        <w:t>și</w:t>
      </w:r>
      <w:r w:rsidR="00AF6BED" w:rsidRPr="00250671">
        <w:rPr>
          <w:rFonts w:ascii="Trebuchet MS" w:hAnsi="Trebuchet MS"/>
          <w:sz w:val="22"/>
          <w:szCs w:val="22"/>
        </w:rPr>
        <w:t xml:space="preserve"> pentru contract, în măsura în care necesitatea asigurării acestora este prevăzută în contract sau se poate deduce în mod rezonabil din contract. </w:t>
      </w:r>
    </w:p>
    <w:p w14:paraId="2193DFC3" w14:textId="04128E8C" w:rsidR="00DE0A68" w:rsidRPr="00250671" w:rsidRDefault="003D1753" w:rsidP="00857FE6">
      <w:pPr>
        <w:ind w:right="-5"/>
        <w:jc w:val="both"/>
        <w:rPr>
          <w:rFonts w:ascii="Trebuchet MS" w:hAnsi="Trebuchet MS"/>
          <w:sz w:val="22"/>
          <w:szCs w:val="22"/>
        </w:rPr>
      </w:pPr>
      <w:r w:rsidRPr="00250671">
        <w:rPr>
          <w:rFonts w:ascii="Trebuchet MS" w:hAnsi="Trebuchet MS"/>
          <w:b/>
          <w:sz w:val="22"/>
          <w:szCs w:val="22"/>
        </w:rPr>
        <w:t>9</w:t>
      </w:r>
      <w:r w:rsidR="00582526" w:rsidRPr="00250671">
        <w:rPr>
          <w:rFonts w:ascii="Trebuchet MS" w:hAnsi="Trebuchet MS"/>
          <w:b/>
          <w:sz w:val="22"/>
          <w:szCs w:val="22"/>
        </w:rPr>
        <w:t>.3</w:t>
      </w:r>
      <w:r w:rsidR="00582526" w:rsidRPr="00250671">
        <w:rPr>
          <w:rFonts w:ascii="Trebuchet MS" w:hAnsi="Trebuchet MS"/>
          <w:sz w:val="22"/>
          <w:szCs w:val="22"/>
        </w:rPr>
        <w:t xml:space="preserve"> </w:t>
      </w:r>
      <w:r w:rsidR="00582526" w:rsidRPr="00250671">
        <w:rPr>
          <w:rFonts w:ascii="Trebuchet MS" w:eastAsia="Calibri" w:hAnsi="Trebuchet MS"/>
          <w:sz w:val="22"/>
          <w:szCs w:val="22"/>
        </w:rPr>
        <w:t>Prestatorul</w:t>
      </w:r>
      <w:r w:rsidR="00582526" w:rsidRPr="00250671">
        <w:rPr>
          <w:rFonts w:ascii="Trebuchet MS" w:eastAsia="Calibri" w:hAnsi="Trebuchet MS"/>
          <w:sz w:val="22"/>
          <w:szCs w:val="22"/>
          <w:lang w:eastAsia="ro-RO"/>
        </w:rPr>
        <w:t xml:space="preserve"> cu care achizitorul a încheiat contractul de achizitie publică nu are dreptul de a angaja sau încheia orice alte înțelegeri privind prestarea serviciilor, direct ori indirect, în scopul îndeplinirii contractului de achizitie publică,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achizitie implicat în procedura de atribuire cu care autoritatea contractantă/prestatorul de servicii de achizitie implicat în procedura de atribuire a încetat relațiile contractuale ulterior atribuirii contractului de achizitie publică, pe parcursul unei perioade de cel puțin 12 luni de la încheierea contractului, sub sancțiunea rezoluțiunii ori rezilierii de drept a contractului respectiv.</w:t>
      </w:r>
      <w:r w:rsidR="00AF6BED" w:rsidRPr="00250671">
        <w:rPr>
          <w:rFonts w:ascii="Trebuchet MS" w:hAnsi="Trebuchet MS"/>
          <w:sz w:val="22"/>
          <w:szCs w:val="22"/>
        </w:rPr>
        <w:t xml:space="preserve">  </w:t>
      </w:r>
    </w:p>
    <w:p w14:paraId="28410141" w14:textId="78444D30" w:rsidR="0041398B" w:rsidRPr="00250671" w:rsidRDefault="003D1753" w:rsidP="0041398B">
      <w:pPr>
        <w:ind w:right="-5"/>
        <w:jc w:val="both"/>
        <w:rPr>
          <w:rFonts w:ascii="Trebuchet MS" w:hAnsi="Trebuchet MS"/>
          <w:sz w:val="22"/>
          <w:szCs w:val="22"/>
        </w:rPr>
      </w:pPr>
      <w:bookmarkStart w:id="3" w:name="_Toc185742701"/>
      <w:r w:rsidRPr="00250671">
        <w:rPr>
          <w:rFonts w:ascii="Trebuchet MS" w:hAnsi="Trebuchet MS"/>
          <w:b/>
          <w:sz w:val="22"/>
          <w:szCs w:val="22"/>
        </w:rPr>
        <w:t>9</w:t>
      </w:r>
      <w:r w:rsidR="0041398B" w:rsidRPr="00250671">
        <w:rPr>
          <w:rFonts w:ascii="Trebuchet MS" w:hAnsi="Trebuchet MS"/>
          <w:b/>
          <w:sz w:val="22"/>
          <w:szCs w:val="22"/>
        </w:rPr>
        <w:t>.</w:t>
      </w:r>
      <w:r w:rsidR="00582526" w:rsidRPr="00250671">
        <w:rPr>
          <w:rFonts w:ascii="Trebuchet MS" w:hAnsi="Trebuchet MS"/>
          <w:b/>
          <w:sz w:val="22"/>
          <w:szCs w:val="22"/>
        </w:rPr>
        <w:t>4</w:t>
      </w:r>
      <w:r w:rsidR="0041398B" w:rsidRPr="00250671">
        <w:rPr>
          <w:rFonts w:ascii="Trebuchet MS" w:hAnsi="Trebuchet MS"/>
          <w:sz w:val="22"/>
          <w:szCs w:val="22"/>
        </w:rPr>
        <w:t xml:space="preserve"> Prestatorul se obligă să despăgubească achizitorul împotriva oricăror:</w:t>
      </w:r>
    </w:p>
    <w:p w14:paraId="60D9DFEC" w14:textId="77777777" w:rsidR="0041398B" w:rsidRPr="00250671" w:rsidRDefault="0041398B" w:rsidP="0041398B">
      <w:pPr>
        <w:numPr>
          <w:ilvl w:val="0"/>
          <w:numId w:val="2"/>
        </w:numPr>
        <w:ind w:right="-5"/>
        <w:jc w:val="both"/>
        <w:rPr>
          <w:rFonts w:ascii="Trebuchet MS" w:hAnsi="Trebuchet MS"/>
          <w:sz w:val="22"/>
          <w:szCs w:val="22"/>
        </w:rPr>
      </w:pPr>
      <w:r w:rsidRPr="00250671">
        <w:rPr>
          <w:rFonts w:ascii="Trebuchet MS" w:hAnsi="Trebuchet MS"/>
          <w:sz w:val="22"/>
          <w:szCs w:val="22"/>
        </w:rPr>
        <w:t>Reclamații şi acțiuni în justiție, ce rezultă din încălcarea unor drepturi de proprietate intelectuală (brevete, nume, mărci înregistrate etc.), legate de echipamentele, materialele, instalațiile sau utilajele folosite pentru sau în legătură cu serviciile prestate;</w:t>
      </w:r>
    </w:p>
    <w:p w14:paraId="217046C0" w14:textId="11D2539B" w:rsidR="0041398B" w:rsidRPr="00250671" w:rsidRDefault="0041398B" w:rsidP="0041398B">
      <w:pPr>
        <w:numPr>
          <w:ilvl w:val="0"/>
          <w:numId w:val="2"/>
        </w:numPr>
        <w:ind w:right="-5"/>
        <w:jc w:val="both"/>
        <w:rPr>
          <w:rFonts w:ascii="Trebuchet MS" w:hAnsi="Trebuchet MS"/>
          <w:sz w:val="22"/>
          <w:szCs w:val="22"/>
        </w:rPr>
      </w:pPr>
      <w:r w:rsidRPr="00250671">
        <w:rPr>
          <w:rFonts w:ascii="Trebuchet MS" w:hAnsi="Trebuchet MS"/>
          <w:sz w:val="22"/>
          <w:szCs w:val="22"/>
        </w:rPr>
        <w:t>Daune-interese, costuri, taxe şi cheltuieli de orice natură, aferente, cu excepția situației în care o astfel de încălcare rezultă din respectarea caietului de sarcini întocmit de către achizitor.</w:t>
      </w:r>
    </w:p>
    <w:p w14:paraId="231A26FD" w14:textId="68C5036C" w:rsidR="0099049E" w:rsidRPr="00250671" w:rsidRDefault="0099049E" w:rsidP="0099049E">
      <w:pPr>
        <w:pStyle w:val="DefaultText"/>
        <w:numPr>
          <w:ilvl w:val="1"/>
          <w:numId w:val="14"/>
        </w:numPr>
        <w:ind w:right="100"/>
        <w:contextualSpacing/>
        <w:mirrorIndents/>
        <w:jc w:val="both"/>
        <w:rPr>
          <w:rFonts w:ascii="Trebuchet MS" w:hAnsi="Trebuchet MS"/>
          <w:noProof w:val="0"/>
          <w:sz w:val="22"/>
          <w:szCs w:val="22"/>
          <w:lang w:val="ro-RO"/>
        </w:rPr>
      </w:pPr>
      <w:r w:rsidRPr="00250671">
        <w:rPr>
          <w:rFonts w:ascii="Trebuchet MS" w:hAnsi="Trebuchet MS"/>
          <w:b/>
          <w:noProof w:val="0"/>
          <w:sz w:val="22"/>
          <w:szCs w:val="22"/>
          <w:lang w:val="ro-RO"/>
        </w:rPr>
        <w:t xml:space="preserve"> </w:t>
      </w:r>
      <w:r w:rsidRPr="00250671">
        <w:rPr>
          <w:rFonts w:ascii="Trebuchet MS" w:hAnsi="Trebuchet MS"/>
          <w:noProof w:val="0"/>
          <w:sz w:val="22"/>
          <w:szCs w:val="22"/>
          <w:lang w:val="ro-RO"/>
        </w:rPr>
        <w:t>Prestatorul are obligația de a nu transfera, total sau parțial, unei terțe părți, obligațiile sale asumate prin contract.</w:t>
      </w:r>
    </w:p>
    <w:p w14:paraId="3D568AA2" w14:textId="1B3380C3" w:rsidR="0099049E" w:rsidRPr="00110603" w:rsidRDefault="0099049E" w:rsidP="00250671">
      <w:pPr>
        <w:pStyle w:val="DefaultText"/>
        <w:numPr>
          <w:ilvl w:val="1"/>
          <w:numId w:val="14"/>
        </w:numPr>
        <w:ind w:left="0" w:right="100" w:firstLine="0"/>
        <w:contextualSpacing/>
        <w:mirrorIndents/>
        <w:jc w:val="both"/>
        <w:rPr>
          <w:rFonts w:ascii="Trebuchet MS" w:hAnsi="Trebuchet MS"/>
          <w:noProof w:val="0"/>
          <w:sz w:val="22"/>
          <w:szCs w:val="22"/>
          <w:lang w:val="ro-RO"/>
        </w:rPr>
      </w:pPr>
      <w:r w:rsidRPr="00110603">
        <w:rPr>
          <w:rFonts w:ascii="Trebuchet MS" w:hAnsi="Trebuchet MS"/>
          <w:noProof w:val="0"/>
          <w:sz w:val="22"/>
          <w:szCs w:val="22"/>
          <w:lang w:val="ro-RO"/>
        </w:rPr>
        <w:t xml:space="preserve">Prestatorul poate cesiona dreptul său de a încasa prețul serviciilor prestate, în condițiile prevăzute de </w:t>
      </w:r>
      <w:proofErr w:type="spellStart"/>
      <w:r w:rsidRPr="00110603">
        <w:rPr>
          <w:rFonts w:ascii="Trebuchet MS" w:hAnsi="Trebuchet MS"/>
          <w:noProof w:val="0"/>
          <w:sz w:val="22"/>
          <w:szCs w:val="22"/>
          <w:lang w:val="ro-RO"/>
        </w:rPr>
        <w:t>legislaţia</w:t>
      </w:r>
      <w:proofErr w:type="spellEnd"/>
      <w:r w:rsidRPr="00110603">
        <w:rPr>
          <w:rFonts w:ascii="Trebuchet MS" w:hAnsi="Trebuchet MS"/>
          <w:noProof w:val="0"/>
          <w:sz w:val="22"/>
          <w:szCs w:val="22"/>
          <w:lang w:val="ro-RO"/>
        </w:rPr>
        <w:t xml:space="preserve"> în vigoare.</w:t>
      </w:r>
    </w:p>
    <w:p w14:paraId="3C1130B5" w14:textId="73521363" w:rsidR="0099049E" w:rsidRPr="00110603" w:rsidRDefault="0099049E" w:rsidP="0099049E">
      <w:pPr>
        <w:pStyle w:val="DefaultText"/>
        <w:numPr>
          <w:ilvl w:val="1"/>
          <w:numId w:val="14"/>
        </w:numPr>
        <w:ind w:right="100"/>
        <w:contextualSpacing/>
        <w:mirrorIndents/>
        <w:jc w:val="both"/>
        <w:rPr>
          <w:rFonts w:ascii="Trebuchet MS" w:hAnsi="Trebuchet MS"/>
          <w:noProof w:val="0"/>
          <w:sz w:val="22"/>
          <w:szCs w:val="22"/>
          <w:lang w:val="ro-RO"/>
        </w:rPr>
      </w:pPr>
      <w:r w:rsidRPr="00110603">
        <w:rPr>
          <w:rFonts w:ascii="Trebuchet MS" w:hAnsi="Trebuchet MS"/>
          <w:b/>
          <w:noProof w:val="0"/>
          <w:sz w:val="22"/>
          <w:szCs w:val="22"/>
          <w:lang w:val="ro-RO"/>
        </w:rPr>
        <w:t>.</w:t>
      </w:r>
      <w:r w:rsidRPr="00110603">
        <w:rPr>
          <w:rFonts w:ascii="Trebuchet MS" w:hAnsi="Trebuchet MS"/>
          <w:noProof w:val="0"/>
          <w:sz w:val="22"/>
          <w:szCs w:val="22"/>
          <w:lang w:val="ro-RO"/>
        </w:rPr>
        <w:t xml:space="preserve"> </w:t>
      </w:r>
      <w:r w:rsidR="00256911">
        <w:rPr>
          <w:rFonts w:ascii="Trebuchet MS" w:hAnsi="Trebuchet MS"/>
          <w:noProof w:val="0"/>
          <w:sz w:val="22"/>
          <w:szCs w:val="22"/>
          <w:lang w:val="ro-RO"/>
        </w:rPr>
        <w:t xml:space="preserve"> </w:t>
      </w:r>
      <w:r w:rsidRPr="00110603">
        <w:rPr>
          <w:rFonts w:ascii="Trebuchet MS" w:hAnsi="Trebuchet MS"/>
          <w:noProof w:val="0"/>
          <w:sz w:val="22"/>
          <w:szCs w:val="22"/>
          <w:lang w:val="ro-RO"/>
        </w:rPr>
        <w:t xml:space="preserve">Solicitările de plată către terți pot fi onorate numai după operarea unei cesiuni în condițiile </w:t>
      </w:r>
      <w:r>
        <w:rPr>
          <w:rFonts w:ascii="Trebuchet MS" w:hAnsi="Trebuchet MS"/>
          <w:noProof w:val="0"/>
          <w:sz w:val="22"/>
          <w:szCs w:val="22"/>
          <w:lang w:val="ro-RO"/>
        </w:rPr>
        <w:t>9.6</w:t>
      </w:r>
      <w:r w:rsidRPr="00110603">
        <w:rPr>
          <w:rFonts w:ascii="Trebuchet MS" w:hAnsi="Trebuchet MS"/>
          <w:b/>
          <w:noProof w:val="0"/>
          <w:sz w:val="22"/>
          <w:szCs w:val="22"/>
          <w:lang w:val="ro-RO"/>
        </w:rPr>
        <w:t>.</w:t>
      </w:r>
      <w:r w:rsidRPr="00110603">
        <w:rPr>
          <w:rFonts w:ascii="Trebuchet MS" w:hAnsi="Trebuchet MS"/>
          <w:noProof w:val="0"/>
          <w:sz w:val="22"/>
          <w:szCs w:val="22"/>
          <w:lang w:val="ro-RO"/>
        </w:rPr>
        <w:t xml:space="preserve"> </w:t>
      </w:r>
    </w:p>
    <w:p w14:paraId="7A867102" w14:textId="653F8820" w:rsidR="0099049E" w:rsidRPr="00110603" w:rsidRDefault="0099049E" w:rsidP="00250671">
      <w:pPr>
        <w:pStyle w:val="DefaultText"/>
        <w:numPr>
          <w:ilvl w:val="1"/>
          <w:numId w:val="14"/>
        </w:numPr>
        <w:ind w:left="0" w:right="100" w:firstLine="0"/>
        <w:contextualSpacing/>
        <w:mirrorIndents/>
        <w:jc w:val="both"/>
        <w:rPr>
          <w:rFonts w:ascii="Trebuchet MS" w:hAnsi="Trebuchet MS"/>
          <w:noProof w:val="0"/>
          <w:sz w:val="22"/>
          <w:szCs w:val="22"/>
          <w:lang w:val="ro-RO"/>
        </w:rPr>
      </w:pPr>
      <w:r>
        <w:rPr>
          <w:rFonts w:ascii="Trebuchet MS" w:hAnsi="Trebuchet MS"/>
          <w:b/>
          <w:noProof w:val="0"/>
          <w:sz w:val="22"/>
          <w:szCs w:val="22"/>
          <w:lang w:val="ro-RO"/>
        </w:rPr>
        <w:lastRenderedPageBreak/>
        <w:t xml:space="preserve"> </w:t>
      </w:r>
      <w:r w:rsidRPr="00110603">
        <w:rPr>
          <w:rFonts w:ascii="Trebuchet MS" w:hAnsi="Trebuchet MS"/>
          <w:noProof w:val="0"/>
          <w:sz w:val="22"/>
          <w:szCs w:val="22"/>
          <w:lang w:val="ro-RO"/>
        </w:rPr>
        <w:t>Cesiunea nu va exonera Prestatorul de nicio responsabilitate privind obligațiile asumate prin contract.</w:t>
      </w:r>
    </w:p>
    <w:p w14:paraId="41FBC5F8" w14:textId="2AF91B92" w:rsidR="00032BA7" w:rsidRPr="00250671" w:rsidRDefault="00032BA7" w:rsidP="00250671">
      <w:pPr>
        <w:pStyle w:val="ListParagraph"/>
        <w:tabs>
          <w:tab w:val="left" w:pos="284"/>
          <w:tab w:val="left" w:pos="360"/>
          <w:tab w:val="left" w:pos="2880"/>
          <w:tab w:val="left" w:pos="5760"/>
        </w:tabs>
        <w:autoSpaceDE w:val="0"/>
        <w:autoSpaceDN w:val="0"/>
        <w:adjustRightInd w:val="0"/>
        <w:spacing w:after="0" w:line="240" w:lineRule="auto"/>
        <w:ind w:left="0" w:right="100"/>
        <w:jc w:val="both"/>
        <w:rPr>
          <w:rFonts w:ascii="Trebuchet MS" w:eastAsia="Calibri" w:hAnsi="Trebuchet MS" w:cs="Arial"/>
        </w:rPr>
      </w:pPr>
      <w:r>
        <w:rPr>
          <w:rFonts w:ascii="Trebuchet MS" w:eastAsia="Calibri" w:hAnsi="Trebuchet MS" w:cs="Arial"/>
          <w:b/>
        </w:rPr>
        <w:t>9.</w:t>
      </w:r>
      <w:r w:rsidRPr="00032BA7">
        <w:rPr>
          <w:rFonts w:ascii="Trebuchet MS" w:eastAsia="Calibri" w:hAnsi="Trebuchet MS" w:cs="Arial"/>
          <w:b/>
        </w:rPr>
        <w:t>9</w:t>
      </w:r>
      <w:r>
        <w:rPr>
          <w:rFonts w:ascii="Trebuchet MS" w:eastAsia="Calibri" w:hAnsi="Trebuchet MS" w:cs="Arial"/>
        </w:rPr>
        <w:t xml:space="preserve"> </w:t>
      </w:r>
      <w:r w:rsidRPr="00032BA7">
        <w:rPr>
          <w:rFonts w:ascii="Trebuchet MS" w:eastAsia="Calibri" w:hAnsi="Trebuchet MS" w:cs="Arial"/>
        </w:rPr>
        <w:t xml:space="preserve">Prestatorul este obligat să permită Comisiei Europene, Oficiului de Luptă Anti - Fraudă (OLAF) și Curții Europene de Conturi să verifice, prin examinarea documentelor originale cu ocazia vizitelor la fața locului, modul de implementare a contractului, precum și să efectueze un audit complet, dacă este necesar, pe baza oricăror și tuturor documentelor justificative, inclusiv contabile, relevante.  Astfel de </w:t>
      </w:r>
      <w:r w:rsidRPr="00250671">
        <w:rPr>
          <w:rFonts w:ascii="Trebuchet MS" w:eastAsia="Calibri" w:hAnsi="Trebuchet MS" w:cs="Arial"/>
        </w:rPr>
        <w:t>verificări pot fi efectuate oricând pe o perioadă de 5 ani de la efectuarea plății finale.</w:t>
      </w:r>
    </w:p>
    <w:p w14:paraId="72E68E09" w14:textId="0FFC556E" w:rsidR="00032BA7" w:rsidRPr="00250671" w:rsidRDefault="00032BA7" w:rsidP="00032BA7">
      <w:pPr>
        <w:tabs>
          <w:tab w:val="left" w:pos="284"/>
          <w:tab w:val="left" w:pos="360"/>
          <w:tab w:val="left" w:pos="2880"/>
          <w:tab w:val="left" w:pos="5760"/>
        </w:tabs>
        <w:autoSpaceDE w:val="0"/>
        <w:autoSpaceDN w:val="0"/>
        <w:adjustRightInd w:val="0"/>
        <w:ind w:right="100"/>
        <w:jc w:val="both"/>
        <w:rPr>
          <w:rFonts w:ascii="Trebuchet MS" w:eastAsia="Calibri" w:hAnsi="Trebuchet MS" w:cs="Arial"/>
          <w:sz w:val="22"/>
          <w:szCs w:val="22"/>
        </w:rPr>
      </w:pPr>
      <w:r w:rsidRPr="00250671">
        <w:rPr>
          <w:rFonts w:ascii="Trebuchet MS" w:eastAsia="Calibri" w:hAnsi="Trebuchet MS" w:cs="Arial"/>
          <w:b/>
          <w:sz w:val="22"/>
          <w:szCs w:val="22"/>
        </w:rPr>
        <w:t>9.10</w:t>
      </w:r>
      <w:r w:rsidRPr="00250671">
        <w:rPr>
          <w:rFonts w:ascii="Trebuchet MS" w:eastAsia="Calibri" w:hAnsi="Trebuchet MS" w:cs="Arial"/>
          <w:sz w:val="22"/>
          <w:szCs w:val="22"/>
        </w:rPr>
        <w:t>. Prestatorul este, de asemenea, obligat să permită Oficiului de Luptă Anti - Fraudă să efectueze orice verificări la fața locului, în conformitate cu procedurile stabilite prin legislația comunitară pentru protecția intereselor financiare ale Comunităților Europene împotriva fraudelor și neregulilor.</w:t>
      </w:r>
    </w:p>
    <w:p w14:paraId="11E3F266" w14:textId="6E09210D" w:rsidR="00032BA7" w:rsidRPr="00250671" w:rsidRDefault="00032BA7" w:rsidP="00032BA7">
      <w:pPr>
        <w:tabs>
          <w:tab w:val="left" w:pos="284"/>
          <w:tab w:val="left" w:pos="360"/>
          <w:tab w:val="left" w:pos="2880"/>
          <w:tab w:val="left" w:pos="5760"/>
        </w:tabs>
        <w:autoSpaceDE w:val="0"/>
        <w:autoSpaceDN w:val="0"/>
        <w:adjustRightInd w:val="0"/>
        <w:ind w:right="100"/>
        <w:jc w:val="both"/>
        <w:rPr>
          <w:rFonts w:ascii="Trebuchet MS" w:eastAsia="Calibri" w:hAnsi="Trebuchet MS" w:cs="Arial"/>
          <w:sz w:val="22"/>
          <w:szCs w:val="22"/>
        </w:rPr>
      </w:pPr>
      <w:r w:rsidRPr="00250671">
        <w:rPr>
          <w:rFonts w:ascii="Trebuchet MS" w:eastAsia="Calibri" w:hAnsi="Trebuchet MS" w:cs="Arial"/>
          <w:b/>
          <w:sz w:val="22"/>
          <w:szCs w:val="22"/>
        </w:rPr>
        <w:t>9.11</w:t>
      </w:r>
      <w:r w:rsidRPr="00250671">
        <w:rPr>
          <w:rFonts w:ascii="Trebuchet MS" w:eastAsia="Calibri" w:hAnsi="Trebuchet MS" w:cs="Arial"/>
          <w:sz w:val="22"/>
          <w:szCs w:val="22"/>
        </w:rPr>
        <w:t>. În îndeplinirea obligațiilor de mai sus, Prestatorul  se obligă să acorde drepturile de acces necesare personalului și/sau agenților desemnați în acest sens de către Comisia Europeană, Oficiul de Luptă Anti - Fraudă sau Curtea Europeană de Conturi la locația/locațiile utilizate de Prestatorul pentru executarea contractului, la sistemele informatice, documentele și bazele de date relevante pentru gestiunea tehnică și financiară a contractului, precum și să ia toate măsurile necesare pentru a facilita activitatea acestor persoane/agenți. Accesul persoanelor desemnate de către Comisia Europeană, Oficiul de Luptă Anti - Fraudă sau Curtea Europeană de Conturi va fi</w:t>
      </w:r>
      <w:r w:rsidRPr="00250671">
        <w:rPr>
          <w:rFonts w:ascii="Trebuchet MS" w:eastAsia="Calibri" w:hAnsi="Trebuchet MS" w:cs="Arial"/>
          <w:b/>
          <w:sz w:val="22"/>
          <w:szCs w:val="22"/>
        </w:rPr>
        <w:t xml:space="preserve"> </w:t>
      </w:r>
      <w:r w:rsidRPr="00250671">
        <w:rPr>
          <w:rFonts w:ascii="Trebuchet MS" w:eastAsia="Calibri" w:hAnsi="Trebuchet MS" w:cs="Arial"/>
          <w:sz w:val="22"/>
          <w:szCs w:val="22"/>
        </w:rPr>
        <w:t>acordat cu respectarea regulii confidențialității, fără ca prin acest lucru să se încalce obligațiile de drept public ce îi revin Prestatorului conform legii statului a cărui naționalitate o are.</w:t>
      </w:r>
    </w:p>
    <w:p w14:paraId="3226EA7F" w14:textId="67C15C84" w:rsidR="0072198D" w:rsidRPr="00250671" w:rsidRDefault="00032BA7" w:rsidP="00250671">
      <w:pPr>
        <w:tabs>
          <w:tab w:val="left" w:pos="284"/>
          <w:tab w:val="left" w:pos="360"/>
          <w:tab w:val="left" w:pos="2880"/>
          <w:tab w:val="left" w:pos="5760"/>
        </w:tabs>
        <w:autoSpaceDE w:val="0"/>
        <w:autoSpaceDN w:val="0"/>
        <w:adjustRightInd w:val="0"/>
        <w:ind w:right="100"/>
        <w:jc w:val="both"/>
        <w:rPr>
          <w:rFonts w:ascii="Trebuchet MS" w:eastAsia="Calibri" w:hAnsi="Trebuchet MS" w:cs="Arial"/>
          <w:sz w:val="22"/>
          <w:szCs w:val="22"/>
        </w:rPr>
      </w:pPr>
      <w:r w:rsidRPr="00250671">
        <w:rPr>
          <w:rFonts w:ascii="Trebuchet MS" w:eastAsia="Calibri" w:hAnsi="Trebuchet MS" w:cs="Arial"/>
          <w:b/>
          <w:sz w:val="22"/>
          <w:szCs w:val="22"/>
        </w:rPr>
        <w:t>9.12.</w:t>
      </w:r>
      <w:r w:rsidRPr="00250671">
        <w:rPr>
          <w:rFonts w:ascii="Trebuchet MS" w:eastAsia="Calibri" w:hAnsi="Trebuchet MS" w:cs="Arial"/>
          <w:sz w:val="22"/>
          <w:szCs w:val="22"/>
        </w:rPr>
        <w:t xml:space="preserve"> Prestatorul va permite accesul neîngrădit al persoanelor/instituțiilor mai sus menționate în cazul în care aceștia efectuează verificări/controale/audit la fața locului și solicită declarații, informații, documente, precum și ofițerului de proiect și/sau oricăror altor persoane desemnate de către beneficiar, precum și personalului / agenților desemnați de către instituțiile din România abilitate conform legii să deruleze astfel de verificări și controale.</w:t>
      </w:r>
    </w:p>
    <w:p w14:paraId="16B1668C" w14:textId="6A48AF78" w:rsidR="0050137B" w:rsidRPr="00000C1B" w:rsidRDefault="0050137B" w:rsidP="00FC11E3">
      <w:pPr>
        <w:ind w:right="-5"/>
        <w:jc w:val="both"/>
        <w:rPr>
          <w:rFonts w:ascii="Trebuchet MS" w:hAnsi="Trebuchet MS"/>
          <w:sz w:val="22"/>
          <w:szCs w:val="22"/>
        </w:rPr>
      </w:pPr>
      <w:r w:rsidRPr="00000C1B">
        <w:rPr>
          <w:rFonts w:ascii="Trebuchet MS" w:hAnsi="Trebuchet MS"/>
          <w:b/>
          <w:sz w:val="22"/>
          <w:szCs w:val="22"/>
        </w:rPr>
        <w:t>9.</w:t>
      </w:r>
      <w:r w:rsidR="00032BA7">
        <w:rPr>
          <w:rFonts w:ascii="Trebuchet MS" w:hAnsi="Trebuchet MS"/>
          <w:b/>
          <w:sz w:val="22"/>
          <w:szCs w:val="22"/>
        </w:rPr>
        <w:t>13</w:t>
      </w:r>
      <w:r w:rsidRPr="00000C1B">
        <w:rPr>
          <w:rFonts w:ascii="Trebuchet MS" w:hAnsi="Trebuchet MS"/>
          <w:sz w:val="22"/>
          <w:szCs w:val="22"/>
        </w:rPr>
        <w:t>. Prestatorul are obligația de a desemna în termen de maxim 5 zile de la semnarea contractului de către ambele părți, persoana/persoane responsabilă/e cu desfășurarea în bune condiții a contractului.</w:t>
      </w:r>
    </w:p>
    <w:bookmarkEnd w:id="3"/>
    <w:p w14:paraId="26786002" w14:textId="2782BB80" w:rsidR="008C0310" w:rsidRPr="00000C1B" w:rsidRDefault="008C0310" w:rsidP="00DF2F3C">
      <w:pPr>
        <w:pStyle w:val="DefaultText"/>
        <w:jc w:val="both"/>
        <w:rPr>
          <w:rFonts w:ascii="Trebuchet MS" w:hAnsi="Trebuchet MS"/>
          <w:b/>
          <w:sz w:val="22"/>
          <w:szCs w:val="22"/>
          <w:lang w:val="ro-RO"/>
        </w:rPr>
      </w:pPr>
    </w:p>
    <w:p w14:paraId="3959C965" w14:textId="07960C56" w:rsidR="00AF6BED" w:rsidRPr="00000C1B" w:rsidRDefault="003D1753"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10</w:t>
      </w:r>
      <w:r w:rsidR="00AF6BED" w:rsidRPr="00000C1B">
        <w:rPr>
          <w:rFonts w:ascii="Trebuchet MS" w:hAnsi="Trebuchet MS"/>
          <w:b/>
          <w:sz w:val="22"/>
          <w:szCs w:val="22"/>
          <w:lang w:val="ro-RO"/>
        </w:rPr>
        <w:t>. OBLIGAŢIILE ACHIZITORULUI</w:t>
      </w:r>
    </w:p>
    <w:p w14:paraId="048AEA91" w14:textId="77777777" w:rsidR="00557118" w:rsidRPr="00000C1B" w:rsidRDefault="00557118" w:rsidP="00582526">
      <w:pPr>
        <w:pStyle w:val="DefaultText"/>
        <w:jc w:val="both"/>
        <w:rPr>
          <w:rFonts w:ascii="Trebuchet MS" w:hAnsi="Trebuchet MS"/>
          <w:b/>
          <w:sz w:val="22"/>
          <w:szCs w:val="22"/>
          <w:lang w:val="ro-RO"/>
        </w:rPr>
      </w:pPr>
    </w:p>
    <w:p w14:paraId="44900521" w14:textId="5CC26279" w:rsidR="00AF6BED" w:rsidRPr="00000C1B" w:rsidRDefault="006D3FF6" w:rsidP="00582526">
      <w:pPr>
        <w:ind w:right="-5"/>
        <w:jc w:val="both"/>
        <w:rPr>
          <w:rFonts w:ascii="Trebuchet MS" w:hAnsi="Trebuchet MS"/>
          <w:bCs/>
          <w:sz w:val="22"/>
          <w:szCs w:val="22"/>
        </w:rPr>
      </w:pPr>
      <w:bookmarkStart w:id="4" w:name="_Toc185742698"/>
      <w:r w:rsidRPr="00000C1B">
        <w:rPr>
          <w:rFonts w:ascii="Trebuchet MS" w:hAnsi="Trebuchet MS"/>
          <w:b/>
          <w:bCs/>
          <w:sz w:val="22"/>
          <w:szCs w:val="22"/>
        </w:rPr>
        <w:t>10</w:t>
      </w:r>
      <w:r w:rsidR="00AF6BED" w:rsidRPr="00000C1B">
        <w:rPr>
          <w:rFonts w:ascii="Trebuchet MS" w:hAnsi="Trebuchet MS"/>
          <w:b/>
          <w:bCs/>
          <w:sz w:val="22"/>
          <w:szCs w:val="22"/>
        </w:rPr>
        <w:t>.1</w:t>
      </w:r>
      <w:r w:rsidR="00AF6BED" w:rsidRPr="00000C1B">
        <w:rPr>
          <w:rFonts w:ascii="Trebuchet MS" w:hAnsi="Trebuchet MS"/>
          <w:bCs/>
          <w:sz w:val="22"/>
          <w:szCs w:val="22"/>
        </w:rPr>
        <w:t xml:space="preserve"> Achizitorul se obligă să pună la </w:t>
      </w:r>
      <w:r w:rsidR="00BA3511" w:rsidRPr="00000C1B">
        <w:rPr>
          <w:rFonts w:ascii="Trebuchet MS" w:hAnsi="Trebuchet MS"/>
          <w:bCs/>
          <w:sz w:val="22"/>
          <w:szCs w:val="22"/>
        </w:rPr>
        <w:t>dispoziția</w:t>
      </w:r>
      <w:r w:rsidR="00AF6BED" w:rsidRPr="00000C1B">
        <w:rPr>
          <w:rFonts w:ascii="Trebuchet MS" w:hAnsi="Trebuchet MS"/>
          <w:bCs/>
          <w:sz w:val="22"/>
          <w:szCs w:val="22"/>
        </w:rPr>
        <w:t xml:space="preserve"> </w:t>
      </w:r>
      <w:r w:rsidR="004E5DA5" w:rsidRPr="00000C1B">
        <w:rPr>
          <w:rFonts w:ascii="Trebuchet MS" w:hAnsi="Trebuchet MS"/>
          <w:sz w:val="22"/>
          <w:szCs w:val="22"/>
        </w:rPr>
        <w:t>prestatorului</w:t>
      </w:r>
      <w:r w:rsidR="00AF6BED" w:rsidRPr="00000C1B">
        <w:rPr>
          <w:rFonts w:ascii="Trebuchet MS" w:hAnsi="Trebuchet MS"/>
          <w:sz w:val="22"/>
          <w:szCs w:val="22"/>
        </w:rPr>
        <w:t xml:space="preserve"> </w:t>
      </w:r>
      <w:r w:rsidR="00AF6BED" w:rsidRPr="00000C1B">
        <w:rPr>
          <w:rFonts w:ascii="Trebuchet MS" w:hAnsi="Trebuchet MS"/>
          <w:bCs/>
          <w:sz w:val="22"/>
          <w:szCs w:val="22"/>
        </w:rPr>
        <w:t xml:space="preserve">orice </w:t>
      </w:r>
      <w:r w:rsidR="00BA3511" w:rsidRPr="00000C1B">
        <w:rPr>
          <w:rFonts w:ascii="Trebuchet MS" w:hAnsi="Trebuchet MS"/>
          <w:bCs/>
          <w:sz w:val="22"/>
          <w:szCs w:val="22"/>
        </w:rPr>
        <w:t>facilități</w:t>
      </w:r>
      <w:r w:rsidR="00AF6BED" w:rsidRPr="00000C1B">
        <w:rPr>
          <w:rFonts w:ascii="Trebuchet MS" w:hAnsi="Trebuchet MS"/>
          <w:bCs/>
          <w:sz w:val="22"/>
          <w:szCs w:val="22"/>
        </w:rPr>
        <w:t xml:space="preserve"> </w:t>
      </w:r>
      <w:r w:rsidR="00BA3511" w:rsidRPr="00000C1B">
        <w:rPr>
          <w:rFonts w:ascii="Trebuchet MS" w:hAnsi="Trebuchet MS"/>
          <w:bCs/>
          <w:sz w:val="22"/>
          <w:szCs w:val="22"/>
        </w:rPr>
        <w:t>și</w:t>
      </w:r>
      <w:r w:rsidR="00AF6BED" w:rsidRPr="00000C1B">
        <w:rPr>
          <w:rFonts w:ascii="Trebuchet MS" w:hAnsi="Trebuchet MS"/>
          <w:bCs/>
          <w:sz w:val="22"/>
          <w:szCs w:val="22"/>
        </w:rPr>
        <w:t xml:space="preserve">/sau </w:t>
      </w:r>
      <w:r w:rsidR="00BA3511" w:rsidRPr="00000C1B">
        <w:rPr>
          <w:rFonts w:ascii="Trebuchet MS" w:hAnsi="Trebuchet MS"/>
          <w:bCs/>
          <w:sz w:val="22"/>
          <w:szCs w:val="22"/>
        </w:rPr>
        <w:t>informații</w:t>
      </w:r>
      <w:r w:rsidR="00AF6BED" w:rsidRPr="00000C1B">
        <w:rPr>
          <w:rFonts w:ascii="Trebuchet MS" w:hAnsi="Trebuchet MS"/>
          <w:bCs/>
          <w:sz w:val="22"/>
          <w:szCs w:val="22"/>
        </w:rPr>
        <w:t xml:space="preserve"> pe care acesta le solicită </w:t>
      </w:r>
      <w:r w:rsidR="00BA3511" w:rsidRPr="00000C1B">
        <w:rPr>
          <w:rFonts w:ascii="Trebuchet MS" w:hAnsi="Trebuchet MS"/>
          <w:bCs/>
          <w:sz w:val="22"/>
          <w:szCs w:val="22"/>
        </w:rPr>
        <w:t>și</w:t>
      </w:r>
      <w:r w:rsidR="00AF6BED" w:rsidRPr="00000C1B">
        <w:rPr>
          <w:rFonts w:ascii="Trebuchet MS" w:hAnsi="Trebuchet MS"/>
          <w:bCs/>
          <w:sz w:val="22"/>
          <w:szCs w:val="22"/>
        </w:rPr>
        <w:t xml:space="preserve"> care </w:t>
      </w:r>
      <w:r w:rsidR="00BB0011" w:rsidRPr="00000C1B">
        <w:rPr>
          <w:rFonts w:ascii="Trebuchet MS" w:hAnsi="Trebuchet MS"/>
          <w:bCs/>
          <w:sz w:val="22"/>
          <w:szCs w:val="22"/>
        </w:rPr>
        <w:t>sunt</w:t>
      </w:r>
      <w:r w:rsidR="00AF6BED" w:rsidRPr="00000C1B">
        <w:rPr>
          <w:rFonts w:ascii="Trebuchet MS" w:hAnsi="Trebuchet MS"/>
          <w:bCs/>
          <w:sz w:val="22"/>
          <w:szCs w:val="22"/>
        </w:rPr>
        <w:t xml:space="preserve"> necesare îndeplinirii contractului.</w:t>
      </w:r>
    </w:p>
    <w:p w14:paraId="642189DE" w14:textId="13A9A35F" w:rsidR="00AF6BED" w:rsidRPr="00000C1B" w:rsidRDefault="006D3FF6" w:rsidP="00DF2F3C">
      <w:pPr>
        <w:ind w:right="1"/>
        <w:jc w:val="both"/>
        <w:rPr>
          <w:rFonts w:ascii="Trebuchet MS" w:hAnsi="Trebuchet MS"/>
          <w:bCs/>
          <w:sz w:val="22"/>
          <w:szCs w:val="22"/>
        </w:rPr>
      </w:pPr>
      <w:r w:rsidRPr="00000C1B">
        <w:rPr>
          <w:rFonts w:ascii="Trebuchet MS" w:hAnsi="Trebuchet MS"/>
          <w:b/>
          <w:bCs/>
          <w:sz w:val="22"/>
          <w:szCs w:val="22"/>
        </w:rPr>
        <w:t>10</w:t>
      </w:r>
      <w:r w:rsidR="00AF6BED" w:rsidRPr="00000C1B">
        <w:rPr>
          <w:rFonts w:ascii="Trebuchet MS" w:hAnsi="Trebuchet MS"/>
          <w:b/>
          <w:bCs/>
          <w:sz w:val="22"/>
          <w:szCs w:val="22"/>
        </w:rPr>
        <w:t>.2</w:t>
      </w:r>
      <w:r w:rsidR="00AF6BED" w:rsidRPr="00000C1B">
        <w:rPr>
          <w:rFonts w:ascii="Trebuchet MS" w:hAnsi="Trebuchet MS"/>
          <w:bCs/>
          <w:sz w:val="22"/>
          <w:szCs w:val="22"/>
        </w:rPr>
        <w:t xml:space="preserve"> Achizitorul </w:t>
      </w:r>
      <w:r w:rsidR="00DF2F3C" w:rsidRPr="00000C1B">
        <w:rPr>
          <w:rFonts w:ascii="Trebuchet MS" w:hAnsi="Trebuchet MS"/>
          <w:bCs/>
          <w:sz w:val="22"/>
          <w:szCs w:val="22"/>
        </w:rPr>
        <w:t xml:space="preserve"> are dreptul de a verifica </w:t>
      </w:r>
      <w:r w:rsidR="004E5DA5" w:rsidRPr="00000C1B">
        <w:rPr>
          <w:rFonts w:ascii="Trebuchet MS" w:hAnsi="Trebuchet MS"/>
          <w:bCs/>
          <w:sz w:val="22"/>
          <w:szCs w:val="22"/>
        </w:rPr>
        <w:t xml:space="preserve">prestarea serviciilor </w:t>
      </w:r>
      <w:r w:rsidR="00767B03" w:rsidRPr="00000C1B">
        <w:rPr>
          <w:rFonts w:ascii="Trebuchet MS" w:hAnsi="Trebuchet MS"/>
          <w:bCs/>
          <w:sz w:val="22"/>
          <w:szCs w:val="22"/>
        </w:rPr>
        <w:t xml:space="preserve">în conformitate </w:t>
      </w:r>
      <w:r w:rsidR="00DF2F3C" w:rsidRPr="00000C1B">
        <w:rPr>
          <w:rFonts w:ascii="Trebuchet MS" w:hAnsi="Trebuchet MS"/>
          <w:bCs/>
          <w:sz w:val="22"/>
          <w:szCs w:val="22"/>
        </w:rPr>
        <w:t>c</w:t>
      </w:r>
      <w:r w:rsidR="00693A00" w:rsidRPr="00000C1B">
        <w:rPr>
          <w:rFonts w:ascii="Trebuchet MS" w:hAnsi="Trebuchet MS"/>
          <w:bCs/>
          <w:sz w:val="22"/>
          <w:szCs w:val="22"/>
        </w:rPr>
        <w:t>u</w:t>
      </w:r>
      <w:r w:rsidR="00DF2F3C" w:rsidRPr="00000C1B">
        <w:rPr>
          <w:rFonts w:ascii="Trebuchet MS" w:hAnsi="Trebuchet MS"/>
          <w:bCs/>
          <w:sz w:val="22"/>
          <w:szCs w:val="22"/>
        </w:rPr>
        <w:t xml:space="preserve"> cerințele caietului de sarcini</w:t>
      </w:r>
      <w:r w:rsidR="00AF6BED" w:rsidRPr="00000C1B">
        <w:rPr>
          <w:rFonts w:ascii="Trebuchet MS" w:hAnsi="Trebuchet MS"/>
          <w:bCs/>
          <w:sz w:val="22"/>
          <w:szCs w:val="22"/>
        </w:rPr>
        <w:t>.</w:t>
      </w:r>
    </w:p>
    <w:p w14:paraId="797C1129" w14:textId="338ABD4B" w:rsidR="00524338" w:rsidRPr="00000C1B" w:rsidRDefault="006D3FF6" w:rsidP="00524338">
      <w:pPr>
        <w:jc w:val="both"/>
        <w:rPr>
          <w:rFonts w:ascii="Trebuchet MS" w:hAnsi="Trebuchet MS"/>
          <w:bCs/>
          <w:sz w:val="22"/>
          <w:szCs w:val="22"/>
        </w:rPr>
      </w:pPr>
      <w:r w:rsidRPr="00000C1B">
        <w:rPr>
          <w:rFonts w:ascii="Trebuchet MS" w:hAnsi="Trebuchet MS"/>
          <w:b/>
          <w:bCs/>
          <w:sz w:val="22"/>
          <w:szCs w:val="22"/>
        </w:rPr>
        <w:t>10</w:t>
      </w:r>
      <w:r w:rsidR="00AF6BED" w:rsidRPr="00000C1B">
        <w:rPr>
          <w:rFonts w:ascii="Trebuchet MS" w:hAnsi="Trebuchet MS"/>
          <w:b/>
          <w:bCs/>
          <w:sz w:val="22"/>
          <w:szCs w:val="22"/>
        </w:rPr>
        <w:t>.3</w:t>
      </w:r>
      <w:r w:rsidR="00AF6BED" w:rsidRPr="00000C1B">
        <w:rPr>
          <w:rFonts w:ascii="Trebuchet MS" w:hAnsi="Trebuchet MS"/>
          <w:bCs/>
          <w:sz w:val="22"/>
          <w:szCs w:val="22"/>
        </w:rPr>
        <w:t xml:space="preserve"> </w:t>
      </w:r>
      <w:r w:rsidR="00AF6BED" w:rsidRPr="00000C1B">
        <w:rPr>
          <w:rFonts w:ascii="Trebuchet MS" w:hAnsi="Trebuchet MS"/>
          <w:sz w:val="22"/>
          <w:szCs w:val="22"/>
        </w:rPr>
        <w:t>Achizitorul se obligă să efectueze pl</w:t>
      </w:r>
      <w:r w:rsidR="002E334C" w:rsidRPr="00000C1B">
        <w:rPr>
          <w:rFonts w:ascii="Trebuchet MS" w:hAnsi="Trebuchet MS"/>
          <w:sz w:val="22"/>
          <w:szCs w:val="22"/>
        </w:rPr>
        <w:t>ata</w:t>
      </w:r>
      <w:r w:rsidR="00AF6BED" w:rsidRPr="00000C1B">
        <w:rPr>
          <w:rFonts w:ascii="Trebuchet MS" w:hAnsi="Trebuchet MS"/>
          <w:sz w:val="22"/>
          <w:szCs w:val="22"/>
        </w:rPr>
        <w:t xml:space="preserve"> aferent</w:t>
      </w:r>
      <w:r w:rsidR="002E334C" w:rsidRPr="00000C1B">
        <w:rPr>
          <w:rFonts w:ascii="Trebuchet MS" w:hAnsi="Trebuchet MS"/>
          <w:sz w:val="22"/>
          <w:szCs w:val="22"/>
        </w:rPr>
        <w:t>ă</w:t>
      </w:r>
      <w:r w:rsidR="00AF6BED" w:rsidRPr="00000C1B">
        <w:rPr>
          <w:rFonts w:ascii="Trebuchet MS" w:hAnsi="Trebuchet MS"/>
          <w:sz w:val="22"/>
          <w:szCs w:val="22"/>
        </w:rPr>
        <w:t xml:space="preserve"> </w:t>
      </w:r>
      <w:r w:rsidR="00A80650" w:rsidRPr="00000C1B">
        <w:rPr>
          <w:rFonts w:ascii="Trebuchet MS" w:hAnsi="Trebuchet MS"/>
          <w:sz w:val="22"/>
          <w:szCs w:val="22"/>
        </w:rPr>
        <w:t>serviciilor prestate</w:t>
      </w:r>
      <w:r w:rsidR="00767B03" w:rsidRPr="00000C1B">
        <w:rPr>
          <w:rFonts w:ascii="Trebuchet MS" w:hAnsi="Trebuchet MS"/>
          <w:sz w:val="22"/>
          <w:szCs w:val="22"/>
        </w:rPr>
        <w:t>, în baza facturi</w:t>
      </w:r>
      <w:r w:rsidR="00BA11B7" w:rsidRPr="00000C1B">
        <w:rPr>
          <w:rFonts w:ascii="Trebuchet MS" w:hAnsi="Trebuchet MS"/>
          <w:sz w:val="22"/>
          <w:szCs w:val="22"/>
        </w:rPr>
        <w:t>lor</w:t>
      </w:r>
      <w:r w:rsidR="00767B03" w:rsidRPr="00000C1B">
        <w:rPr>
          <w:rFonts w:ascii="Trebuchet MS" w:hAnsi="Trebuchet MS"/>
          <w:sz w:val="22"/>
          <w:szCs w:val="22"/>
        </w:rPr>
        <w:t xml:space="preserve"> primite</w:t>
      </w:r>
      <w:r w:rsidR="005601AE" w:rsidRPr="00000C1B">
        <w:rPr>
          <w:rFonts w:ascii="Trebuchet MS" w:hAnsi="Trebuchet MS"/>
          <w:sz w:val="22"/>
          <w:szCs w:val="22"/>
        </w:rPr>
        <w:t xml:space="preserve"> la sediul achizitorului</w:t>
      </w:r>
      <w:r w:rsidR="00524338" w:rsidRPr="00000C1B">
        <w:rPr>
          <w:rFonts w:ascii="Trebuchet MS" w:hAnsi="Trebuchet MS"/>
          <w:sz w:val="22"/>
          <w:szCs w:val="22"/>
        </w:rPr>
        <w:t xml:space="preserve"> </w:t>
      </w:r>
      <w:r w:rsidR="00524338" w:rsidRPr="00000C1B">
        <w:rPr>
          <w:rFonts w:ascii="Trebuchet MS" w:hAnsi="Trebuchet MS"/>
          <w:bCs/>
          <w:sz w:val="22"/>
          <w:szCs w:val="22"/>
        </w:rPr>
        <w:t xml:space="preserve">ulterior aprobării </w:t>
      </w:r>
      <w:r w:rsidR="004C4410" w:rsidRPr="00000C1B">
        <w:rPr>
          <w:rFonts w:ascii="Trebuchet MS" w:hAnsi="Trebuchet MS"/>
          <w:bCs/>
          <w:sz w:val="22"/>
          <w:szCs w:val="22"/>
        </w:rPr>
        <w:t>livrabilelor aferente.</w:t>
      </w:r>
    </w:p>
    <w:p w14:paraId="6FE24374" w14:textId="77777777" w:rsidR="00436311" w:rsidRPr="00000C1B" w:rsidRDefault="00436311" w:rsidP="00DF2F3C">
      <w:pPr>
        <w:ind w:right="-1"/>
        <w:jc w:val="both"/>
        <w:rPr>
          <w:rFonts w:ascii="Trebuchet MS" w:hAnsi="Trebuchet MS"/>
          <w:sz w:val="22"/>
          <w:szCs w:val="22"/>
        </w:rPr>
      </w:pPr>
    </w:p>
    <w:p w14:paraId="0F643A33" w14:textId="2AB8015F" w:rsidR="00884C08" w:rsidRPr="00000C1B" w:rsidRDefault="00884C08" w:rsidP="00582526">
      <w:pPr>
        <w:pStyle w:val="Style1"/>
        <w:tabs>
          <w:tab w:val="clear" w:pos="992"/>
        </w:tabs>
        <w:spacing w:before="0" w:after="0"/>
        <w:ind w:left="0" w:firstLine="0"/>
        <w:jc w:val="both"/>
        <w:rPr>
          <w:rFonts w:ascii="Trebuchet MS" w:hAnsi="Trebuchet MS" w:cs="Times New Roman"/>
          <w:i/>
          <w:lang w:val="ro-RO"/>
        </w:rPr>
      </w:pPr>
      <w:r w:rsidRPr="00000C1B">
        <w:rPr>
          <w:rFonts w:ascii="Trebuchet MS" w:hAnsi="Trebuchet MS" w:cs="Times New Roman"/>
          <w:lang w:val="ro-RO"/>
        </w:rPr>
        <w:t>1</w:t>
      </w:r>
      <w:r w:rsidR="00C43099" w:rsidRPr="00000C1B">
        <w:rPr>
          <w:rFonts w:ascii="Trebuchet MS" w:hAnsi="Trebuchet MS" w:cs="Times New Roman"/>
          <w:lang w:val="ro-RO"/>
        </w:rPr>
        <w:t>1</w:t>
      </w:r>
      <w:r w:rsidRPr="00000C1B">
        <w:rPr>
          <w:rFonts w:ascii="Trebuchet MS" w:hAnsi="Trebuchet MS" w:cs="Times New Roman"/>
          <w:lang w:val="ro-RO"/>
        </w:rPr>
        <w:t>.</w:t>
      </w:r>
      <w:r w:rsidRPr="00000C1B">
        <w:rPr>
          <w:rFonts w:ascii="Trebuchet MS" w:hAnsi="Trebuchet MS" w:cs="Times New Roman"/>
          <w:i/>
          <w:lang w:val="ro-RO"/>
        </w:rPr>
        <w:t xml:space="preserve">  </w:t>
      </w:r>
      <w:r w:rsidRPr="00000C1B">
        <w:rPr>
          <w:rFonts w:ascii="Trebuchet MS" w:hAnsi="Trebuchet MS" w:cs="Times New Roman"/>
          <w:lang w:val="ro-RO"/>
        </w:rPr>
        <w:t>CODUL DE CONDUITĂ</w:t>
      </w:r>
    </w:p>
    <w:p w14:paraId="337FC33E" w14:textId="77777777" w:rsidR="00557118" w:rsidRPr="00000C1B" w:rsidRDefault="00557118" w:rsidP="00582526">
      <w:pPr>
        <w:tabs>
          <w:tab w:val="num" w:pos="360"/>
        </w:tabs>
        <w:jc w:val="both"/>
        <w:rPr>
          <w:rFonts w:ascii="Trebuchet MS" w:hAnsi="Trebuchet MS"/>
          <w:b/>
          <w:sz w:val="22"/>
          <w:szCs w:val="22"/>
        </w:rPr>
      </w:pPr>
    </w:p>
    <w:p w14:paraId="1319600A" w14:textId="3144B27A" w:rsidR="00884C08" w:rsidRPr="00000C1B" w:rsidRDefault="00884C08" w:rsidP="00582526">
      <w:pPr>
        <w:tabs>
          <w:tab w:val="num" w:pos="360"/>
        </w:tabs>
        <w:jc w:val="both"/>
        <w:rPr>
          <w:rFonts w:ascii="Trebuchet MS" w:hAnsi="Trebuchet MS"/>
          <w:sz w:val="22"/>
          <w:szCs w:val="22"/>
        </w:rPr>
      </w:pPr>
      <w:r w:rsidRPr="00000C1B">
        <w:rPr>
          <w:rFonts w:ascii="Trebuchet MS" w:hAnsi="Trebuchet MS"/>
          <w:b/>
          <w:sz w:val="22"/>
          <w:szCs w:val="22"/>
        </w:rPr>
        <w:t>1</w:t>
      </w:r>
      <w:r w:rsidR="00C43099" w:rsidRPr="00000C1B">
        <w:rPr>
          <w:rFonts w:ascii="Trebuchet MS" w:hAnsi="Trebuchet MS"/>
          <w:b/>
          <w:sz w:val="22"/>
          <w:szCs w:val="22"/>
        </w:rPr>
        <w:t>1</w:t>
      </w:r>
      <w:r w:rsidRPr="00000C1B">
        <w:rPr>
          <w:rFonts w:ascii="Trebuchet MS" w:hAnsi="Trebuchet MS"/>
          <w:b/>
          <w:sz w:val="22"/>
          <w:szCs w:val="22"/>
        </w:rPr>
        <w:t>.1.</w:t>
      </w:r>
      <w:r w:rsidRPr="00000C1B">
        <w:rPr>
          <w:rFonts w:ascii="Trebuchet MS" w:hAnsi="Trebuchet MS"/>
          <w:sz w:val="22"/>
          <w:szCs w:val="22"/>
        </w:rPr>
        <w:t xml:space="preserve"> Prestatorul va acționa întotdeauna loial şi imparțial şi ca un consilier de încredere pentru achizitor conform regulilor şi/sau codului de conduită al profesiei sale, precum şi cu discreţia necesară. Se va abține să facă afirmații publice în legătură cu </w:t>
      </w:r>
      <w:r w:rsidR="00691371" w:rsidRPr="00000C1B">
        <w:rPr>
          <w:rFonts w:ascii="Trebuchet MS" w:hAnsi="Trebuchet MS"/>
          <w:sz w:val="22"/>
          <w:szCs w:val="22"/>
        </w:rPr>
        <w:t>serviciile prestate</w:t>
      </w:r>
      <w:r w:rsidRPr="00000C1B">
        <w:rPr>
          <w:rFonts w:ascii="Trebuchet MS" w:hAnsi="Trebuchet MS"/>
          <w:sz w:val="22"/>
          <w:szCs w:val="22"/>
        </w:rPr>
        <w:t xml:space="preserve"> fără să aibă aprobarea prealabilă a achizitorului, precum şi să participe în orice activităţi care sunt în conflict cu obligațiile sale contractuale în raport cu acesta. </w:t>
      </w:r>
    </w:p>
    <w:p w14:paraId="4F862B3C" w14:textId="55B80D6D" w:rsidR="00884C08" w:rsidRPr="00000C1B" w:rsidRDefault="00884C08" w:rsidP="00884C08">
      <w:pPr>
        <w:ind w:right="1"/>
        <w:jc w:val="both"/>
        <w:rPr>
          <w:rFonts w:ascii="Trebuchet MS" w:hAnsi="Trebuchet MS"/>
          <w:sz w:val="22"/>
          <w:szCs w:val="22"/>
        </w:rPr>
      </w:pPr>
      <w:r w:rsidRPr="00000C1B">
        <w:rPr>
          <w:rFonts w:ascii="Trebuchet MS" w:hAnsi="Trebuchet MS"/>
          <w:b/>
          <w:sz w:val="22"/>
          <w:szCs w:val="22"/>
        </w:rPr>
        <w:t>1</w:t>
      </w:r>
      <w:r w:rsidR="00C43099" w:rsidRPr="00000C1B">
        <w:rPr>
          <w:rFonts w:ascii="Trebuchet MS" w:hAnsi="Trebuchet MS"/>
          <w:b/>
          <w:sz w:val="22"/>
          <w:szCs w:val="22"/>
        </w:rPr>
        <w:t>1</w:t>
      </w:r>
      <w:r w:rsidRPr="00000C1B">
        <w:rPr>
          <w:rFonts w:ascii="Trebuchet MS" w:hAnsi="Trebuchet MS"/>
          <w:b/>
          <w:sz w:val="22"/>
          <w:szCs w:val="22"/>
        </w:rPr>
        <w:t>.2.</w:t>
      </w:r>
      <w:r w:rsidRPr="00000C1B">
        <w:rPr>
          <w:rFonts w:ascii="Trebuchet MS" w:hAnsi="Trebuchet MS"/>
          <w:sz w:val="22"/>
          <w:szCs w:val="22"/>
        </w:rPr>
        <w:t xml:space="preserve"> 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69358133" w14:textId="6F7F2C72" w:rsidR="00884C08" w:rsidRPr="00000C1B" w:rsidRDefault="00884C08" w:rsidP="00884C08">
      <w:pPr>
        <w:tabs>
          <w:tab w:val="num" w:pos="360"/>
          <w:tab w:val="num" w:pos="480"/>
        </w:tabs>
        <w:ind w:right="1"/>
        <w:jc w:val="both"/>
        <w:rPr>
          <w:rFonts w:ascii="Trebuchet MS" w:hAnsi="Trebuchet MS"/>
          <w:sz w:val="22"/>
          <w:szCs w:val="22"/>
        </w:rPr>
      </w:pPr>
      <w:r w:rsidRPr="00000C1B">
        <w:rPr>
          <w:rFonts w:ascii="Trebuchet MS" w:hAnsi="Trebuchet MS"/>
          <w:b/>
          <w:sz w:val="22"/>
          <w:szCs w:val="22"/>
        </w:rPr>
        <w:t>1</w:t>
      </w:r>
      <w:r w:rsidR="00C43099" w:rsidRPr="00000C1B">
        <w:rPr>
          <w:rFonts w:ascii="Trebuchet MS" w:hAnsi="Trebuchet MS"/>
          <w:b/>
          <w:sz w:val="22"/>
          <w:szCs w:val="22"/>
        </w:rPr>
        <w:t>1</w:t>
      </w:r>
      <w:r w:rsidRPr="00000C1B">
        <w:rPr>
          <w:rFonts w:ascii="Trebuchet MS" w:hAnsi="Trebuchet MS"/>
          <w:b/>
          <w:sz w:val="22"/>
          <w:szCs w:val="22"/>
        </w:rPr>
        <w:t>.3.</w:t>
      </w:r>
      <w:r w:rsidRPr="00000C1B">
        <w:rPr>
          <w:rFonts w:ascii="Trebuchet MS" w:hAnsi="Trebuchet MS"/>
          <w:sz w:val="22"/>
          <w:szCs w:val="22"/>
        </w:rPr>
        <w:t xml:space="preserve"> Plăţile către Prestator aferente contractului vor constitui singurul venit ori beneficiu ce poate deriva din contract, şi atât prestatorul cât şi personalul său salariat ori contractat, inclusiv conducerea sa şi salariații din teritoriu, nu vor accepta niciun comision, discount, alocație, plată indirectă ori orice altă forma de retribuţie în legătură cu sau pentru executarea obligațiilor din contract.</w:t>
      </w:r>
    </w:p>
    <w:p w14:paraId="44AA6AA7" w14:textId="15456672" w:rsidR="00884C08" w:rsidRPr="00000C1B" w:rsidRDefault="00884C08" w:rsidP="00884C08">
      <w:pPr>
        <w:tabs>
          <w:tab w:val="num" w:pos="360"/>
          <w:tab w:val="num" w:pos="480"/>
        </w:tabs>
        <w:ind w:right="1"/>
        <w:jc w:val="both"/>
        <w:rPr>
          <w:rFonts w:ascii="Trebuchet MS" w:hAnsi="Trebuchet MS"/>
          <w:sz w:val="22"/>
          <w:szCs w:val="22"/>
        </w:rPr>
      </w:pPr>
      <w:r w:rsidRPr="00000C1B">
        <w:rPr>
          <w:rFonts w:ascii="Trebuchet MS" w:hAnsi="Trebuchet MS"/>
          <w:b/>
          <w:sz w:val="22"/>
          <w:szCs w:val="22"/>
        </w:rPr>
        <w:t>1</w:t>
      </w:r>
      <w:r w:rsidR="0074516C" w:rsidRPr="00000C1B">
        <w:rPr>
          <w:rFonts w:ascii="Trebuchet MS" w:hAnsi="Trebuchet MS"/>
          <w:b/>
          <w:sz w:val="22"/>
          <w:szCs w:val="22"/>
        </w:rPr>
        <w:t>1</w:t>
      </w:r>
      <w:r w:rsidRPr="00000C1B">
        <w:rPr>
          <w:rFonts w:ascii="Trebuchet MS" w:hAnsi="Trebuchet MS"/>
          <w:b/>
          <w:sz w:val="22"/>
          <w:szCs w:val="22"/>
        </w:rPr>
        <w:t>.4.</w:t>
      </w:r>
      <w:r w:rsidRPr="00000C1B">
        <w:rPr>
          <w:rFonts w:ascii="Trebuchet MS" w:hAnsi="Trebuchet MS"/>
          <w:sz w:val="22"/>
          <w:szCs w:val="22"/>
        </w:rPr>
        <w:t xml:space="preserve"> Prestatorul nu va avea nici un drept, direct sau indirect, la vreo redevenţă, facilitate sau comision cu privire la orice bun sau procedeu brevetat sau protejat utilizate în scopurile contractului, fără aprobarea prealabilă în scris a Achizitorului.</w:t>
      </w:r>
    </w:p>
    <w:p w14:paraId="001A4D19" w14:textId="77777777" w:rsidR="00436311" w:rsidRDefault="00436311" w:rsidP="00884C08">
      <w:pPr>
        <w:tabs>
          <w:tab w:val="num" w:pos="360"/>
          <w:tab w:val="num" w:pos="480"/>
        </w:tabs>
        <w:ind w:right="1"/>
        <w:jc w:val="both"/>
        <w:rPr>
          <w:rFonts w:ascii="Trebuchet MS" w:hAnsi="Trebuchet MS"/>
          <w:sz w:val="22"/>
          <w:szCs w:val="22"/>
        </w:rPr>
      </w:pPr>
    </w:p>
    <w:p w14:paraId="02580F32" w14:textId="77777777" w:rsidR="00256911" w:rsidRPr="00000C1B" w:rsidRDefault="00256911" w:rsidP="00884C08">
      <w:pPr>
        <w:tabs>
          <w:tab w:val="num" w:pos="360"/>
          <w:tab w:val="num" w:pos="480"/>
        </w:tabs>
        <w:ind w:right="1"/>
        <w:jc w:val="both"/>
        <w:rPr>
          <w:rFonts w:ascii="Trebuchet MS" w:hAnsi="Trebuchet MS"/>
          <w:sz w:val="22"/>
          <w:szCs w:val="22"/>
        </w:rPr>
      </w:pPr>
    </w:p>
    <w:p w14:paraId="75D5EB9E" w14:textId="77777777" w:rsidR="0064434B" w:rsidRPr="0064434B" w:rsidRDefault="0064434B" w:rsidP="0064434B">
      <w:pPr>
        <w:numPr>
          <w:ilvl w:val="2"/>
          <w:numId w:val="3"/>
        </w:numPr>
        <w:tabs>
          <w:tab w:val="clear" w:pos="360"/>
          <w:tab w:val="num" w:pos="0"/>
          <w:tab w:val="num" w:pos="142"/>
          <w:tab w:val="num" w:pos="480"/>
        </w:tabs>
        <w:jc w:val="both"/>
        <w:rPr>
          <w:rFonts w:ascii="Trebuchet MS" w:hAnsi="Trebuchet MS"/>
          <w:b/>
          <w:sz w:val="22"/>
          <w:szCs w:val="22"/>
        </w:rPr>
      </w:pPr>
      <w:bookmarkStart w:id="5" w:name="_Toc185742702"/>
    </w:p>
    <w:p w14:paraId="1C2C5DCE" w14:textId="36124460" w:rsidR="00884C08" w:rsidRPr="00000C1B" w:rsidRDefault="00884C08" w:rsidP="00582526">
      <w:pPr>
        <w:numPr>
          <w:ilvl w:val="2"/>
          <w:numId w:val="3"/>
        </w:numPr>
        <w:tabs>
          <w:tab w:val="clear" w:pos="360"/>
          <w:tab w:val="num" w:pos="0"/>
          <w:tab w:val="num" w:pos="142"/>
          <w:tab w:val="num" w:pos="480"/>
        </w:tabs>
        <w:jc w:val="both"/>
        <w:rPr>
          <w:rFonts w:ascii="Trebuchet MS" w:hAnsi="Trebuchet MS"/>
          <w:b/>
          <w:sz w:val="22"/>
          <w:szCs w:val="22"/>
        </w:rPr>
      </w:pPr>
      <w:r w:rsidRPr="00000C1B">
        <w:rPr>
          <w:rFonts w:ascii="Trebuchet MS" w:hAnsi="Trebuchet MS"/>
          <w:b/>
          <w:sz w:val="22"/>
          <w:szCs w:val="22"/>
        </w:rPr>
        <w:lastRenderedPageBreak/>
        <w:t>1</w:t>
      </w:r>
      <w:r w:rsidR="00E153ED" w:rsidRPr="00000C1B">
        <w:rPr>
          <w:rFonts w:ascii="Trebuchet MS" w:hAnsi="Trebuchet MS"/>
          <w:b/>
          <w:sz w:val="22"/>
          <w:szCs w:val="22"/>
        </w:rPr>
        <w:t>2</w:t>
      </w:r>
      <w:r w:rsidRPr="00000C1B">
        <w:rPr>
          <w:rFonts w:ascii="Trebuchet MS" w:hAnsi="Trebuchet MS"/>
          <w:b/>
          <w:sz w:val="22"/>
          <w:szCs w:val="22"/>
        </w:rPr>
        <w:t>. CONFLICTUL DE INTERESE</w:t>
      </w:r>
      <w:bookmarkEnd w:id="5"/>
    </w:p>
    <w:p w14:paraId="7BC1E513" w14:textId="77777777" w:rsidR="00557118" w:rsidRPr="00000C1B" w:rsidRDefault="00557118" w:rsidP="00884C08">
      <w:pPr>
        <w:jc w:val="both"/>
        <w:rPr>
          <w:rFonts w:ascii="Trebuchet MS" w:hAnsi="Trebuchet MS"/>
          <w:b/>
          <w:sz w:val="22"/>
          <w:szCs w:val="22"/>
        </w:rPr>
      </w:pPr>
      <w:bookmarkStart w:id="6" w:name="_Ref500223654"/>
    </w:p>
    <w:p w14:paraId="0A724BEC" w14:textId="477201F5" w:rsidR="008C7A66" w:rsidRPr="00000C1B" w:rsidRDefault="00884C08" w:rsidP="00884C08">
      <w:pPr>
        <w:jc w:val="both"/>
        <w:rPr>
          <w:rFonts w:ascii="Trebuchet MS" w:hAnsi="Trebuchet MS"/>
          <w:sz w:val="22"/>
          <w:szCs w:val="22"/>
        </w:rPr>
      </w:pPr>
      <w:r w:rsidRPr="00000C1B">
        <w:rPr>
          <w:rFonts w:ascii="Trebuchet MS" w:hAnsi="Trebuchet MS"/>
          <w:b/>
          <w:sz w:val="22"/>
          <w:szCs w:val="22"/>
        </w:rPr>
        <w:t>1</w:t>
      </w:r>
      <w:r w:rsidR="00E153ED" w:rsidRPr="00000C1B">
        <w:rPr>
          <w:rFonts w:ascii="Trebuchet MS" w:hAnsi="Trebuchet MS"/>
          <w:b/>
          <w:sz w:val="22"/>
          <w:szCs w:val="22"/>
        </w:rPr>
        <w:t>2</w:t>
      </w:r>
      <w:r w:rsidRPr="00000C1B">
        <w:rPr>
          <w:rFonts w:ascii="Trebuchet MS" w:hAnsi="Trebuchet MS"/>
          <w:b/>
          <w:sz w:val="22"/>
          <w:szCs w:val="22"/>
        </w:rPr>
        <w:t xml:space="preserve">.1 </w:t>
      </w:r>
      <w:r w:rsidRPr="00000C1B">
        <w:rPr>
          <w:rFonts w:ascii="Trebuchet MS" w:hAnsi="Trebuchet MS"/>
          <w:sz w:val="22"/>
          <w:szCs w:val="22"/>
        </w:rPr>
        <w:t xml:space="preserve">Prestatorul va lua toate măsurile necesare pentru a preveni ori stopa orice situație care ar putea compromite executarea obiectivă şi imparțială a contractului. Conflictele de interese pot apărea în mod </w:t>
      </w:r>
    </w:p>
    <w:p w14:paraId="6919686E" w14:textId="1C52DCAF" w:rsidR="00EB7ACF" w:rsidRPr="00000C1B" w:rsidRDefault="00884C08" w:rsidP="00884C08">
      <w:pPr>
        <w:jc w:val="both"/>
        <w:rPr>
          <w:rFonts w:ascii="Trebuchet MS" w:hAnsi="Trebuchet MS"/>
          <w:sz w:val="22"/>
          <w:szCs w:val="22"/>
        </w:rPr>
      </w:pPr>
      <w:r w:rsidRPr="00000C1B">
        <w:rPr>
          <w:rFonts w:ascii="Trebuchet MS" w:hAnsi="Trebuchet MS"/>
          <w:sz w:val="22"/>
          <w:szCs w:val="22"/>
        </w:rPr>
        <w:t xml:space="preserve">special ca rezultat al intereselor economice, afinităților politice ori de naționalitate, legăturilor de rudenie ori afinitate, sau al oricăror alte legături ori interese comune. Orice conflict de interese apărut </w:t>
      </w:r>
    </w:p>
    <w:p w14:paraId="338CE3F1" w14:textId="756D4A7F" w:rsidR="00884C08" w:rsidRPr="00000C1B" w:rsidRDefault="00884C08" w:rsidP="00884C08">
      <w:pPr>
        <w:jc w:val="both"/>
        <w:rPr>
          <w:rFonts w:ascii="Trebuchet MS" w:hAnsi="Trebuchet MS"/>
          <w:sz w:val="22"/>
          <w:szCs w:val="22"/>
        </w:rPr>
      </w:pPr>
      <w:r w:rsidRPr="00000C1B">
        <w:rPr>
          <w:rFonts w:ascii="Trebuchet MS" w:hAnsi="Trebuchet MS"/>
          <w:sz w:val="22"/>
          <w:szCs w:val="22"/>
        </w:rPr>
        <w:t xml:space="preserve">în timpul executării contractului trebuie notificat în scris Achizitorului, în termen de 5 zile de la apariția acestuia. </w:t>
      </w:r>
    </w:p>
    <w:p w14:paraId="3F117416" w14:textId="0CD28958" w:rsidR="00884C08" w:rsidRPr="00000C1B" w:rsidRDefault="00884C08" w:rsidP="00884C08">
      <w:pPr>
        <w:ind w:right="1"/>
        <w:jc w:val="both"/>
        <w:rPr>
          <w:rFonts w:ascii="Trebuchet MS" w:hAnsi="Trebuchet MS"/>
          <w:sz w:val="22"/>
          <w:szCs w:val="22"/>
        </w:rPr>
      </w:pPr>
      <w:r w:rsidRPr="00000C1B">
        <w:rPr>
          <w:rFonts w:ascii="Trebuchet MS" w:hAnsi="Trebuchet MS"/>
          <w:b/>
          <w:sz w:val="22"/>
          <w:szCs w:val="22"/>
        </w:rPr>
        <w:t>1</w:t>
      </w:r>
      <w:r w:rsidR="00E153ED" w:rsidRPr="00000C1B">
        <w:rPr>
          <w:rFonts w:ascii="Trebuchet MS" w:hAnsi="Trebuchet MS"/>
          <w:b/>
          <w:sz w:val="22"/>
          <w:szCs w:val="22"/>
        </w:rPr>
        <w:t>2</w:t>
      </w:r>
      <w:r w:rsidRPr="00000C1B">
        <w:rPr>
          <w:rFonts w:ascii="Trebuchet MS" w:hAnsi="Trebuchet MS"/>
          <w:b/>
          <w:sz w:val="22"/>
          <w:szCs w:val="22"/>
        </w:rPr>
        <w:t xml:space="preserve">.2 </w:t>
      </w:r>
      <w:r w:rsidRPr="00000C1B">
        <w:rPr>
          <w:rFonts w:ascii="Trebuchet MS" w:hAnsi="Trebuchet MS"/>
          <w:sz w:val="22"/>
          <w:szCs w:val="22"/>
        </w:rPr>
        <w:t xml:space="preserve">Achizitorul îşi rezervă dreptul de a verifica dacă măsurile luate sunt corespunzătoare şi poate solicita măsuri suplimentare dacă este necesar. Prestatorul se va asigura că personalul său, salariat sau contractat de el, inclusiv conducerea şi salariații din teritoriu, nu se află într-o situație care ar putea genera un conflict de interese. Prestatorul va înlocui, în 5 zile şi fără vreo compensație din partea achizitorului, orice membru al personalului său salariat ori contractat, care se regăsește într-o astfel de situaţie. </w:t>
      </w:r>
    </w:p>
    <w:bookmarkEnd w:id="6"/>
    <w:p w14:paraId="349FF2F6" w14:textId="21CE21FD" w:rsidR="008D1D34" w:rsidRPr="00000C1B" w:rsidRDefault="008D1D34" w:rsidP="00582526">
      <w:pPr>
        <w:jc w:val="both"/>
        <w:rPr>
          <w:rFonts w:ascii="Trebuchet MS" w:hAnsi="Trebuchet MS"/>
          <w:b/>
          <w:bCs/>
          <w:sz w:val="22"/>
          <w:szCs w:val="22"/>
        </w:rPr>
      </w:pPr>
    </w:p>
    <w:p w14:paraId="7DABA870" w14:textId="364F40BA" w:rsidR="00AF6BED" w:rsidRPr="00000C1B" w:rsidRDefault="00AF6BED" w:rsidP="00582526">
      <w:pPr>
        <w:jc w:val="both"/>
        <w:rPr>
          <w:rFonts w:ascii="Trebuchet MS" w:hAnsi="Trebuchet MS"/>
          <w:b/>
          <w:bCs/>
          <w:sz w:val="22"/>
          <w:szCs w:val="22"/>
        </w:rPr>
      </w:pPr>
      <w:r w:rsidRPr="00000C1B">
        <w:rPr>
          <w:rFonts w:ascii="Trebuchet MS" w:hAnsi="Trebuchet MS"/>
          <w:b/>
          <w:bCs/>
          <w:sz w:val="22"/>
          <w:szCs w:val="22"/>
        </w:rPr>
        <w:t>1</w:t>
      </w:r>
      <w:r w:rsidR="00D23C5A" w:rsidRPr="00000C1B">
        <w:rPr>
          <w:rFonts w:ascii="Trebuchet MS" w:hAnsi="Trebuchet MS"/>
          <w:b/>
          <w:bCs/>
          <w:sz w:val="22"/>
          <w:szCs w:val="22"/>
        </w:rPr>
        <w:t>3</w:t>
      </w:r>
      <w:r w:rsidRPr="00000C1B">
        <w:rPr>
          <w:rFonts w:ascii="Trebuchet MS" w:hAnsi="Trebuchet MS"/>
          <w:b/>
          <w:bCs/>
          <w:sz w:val="22"/>
          <w:szCs w:val="22"/>
        </w:rPr>
        <w:t>.</w:t>
      </w:r>
      <w:r w:rsidR="005601AE" w:rsidRPr="00000C1B">
        <w:rPr>
          <w:rFonts w:ascii="Trebuchet MS" w:hAnsi="Trebuchet MS"/>
          <w:b/>
          <w:bCs/>
          <w:sz w:val="22"/>
          <w:szCs w:val="22"/>
        </w:rPr>
        <w:t xml:space="preserve"> </w:t>
      </w:r>
      <w:r w:rsidR="009C0DF2" w:rsidRPr="00000C1B">
        <w:rPr>
          <w:rFonts w:ascii="Trebuchet MS" w:hAnsi="Trebuchet MS"/>
          <w:b/>
          <w:bCs/>
          <w:sz w:val="22"/>
          <w:szCs w:val="22"/>
        </w:rPr>
        <w:t xml:space="preserve">RECEPȚIE ȘI PLĂȚI </w:t>
      </w:r>
    </w:p>
    <w:p w14:paraId="711E9AE3" w14:textId="77777777" w:rsidR="009C0DF2" w:rsidRPr="00000C1B" w:rsidRDefault="009C0DF2" w:rsidP="00582526">
      <w:pPr>
        <w:jc w:val="both"/>
        <w:rPr>
          <w:rFonts w:ascii="Trebuchet MS" w:hAnsi="Trebuchet MS"/>
          <w:b/>
          <w:bCs/>
          <w:sz w:val="22"/>
          <w:szCs w:val="22"/>
        </w:rPr>
      </w:pPr>
    </w:p>
    <w:p w14:paraId="58C86017" w14:textId="296C0830" w:rsidR="009E467B" w:rsidRPr="00000C1B" w:rsidRDefault="00D23C5A" w:rsidP="009E467B">
      <w:pPr>
        <w:jc w:val="both"/>
        <w:rPr>
          <w:rFonts w:ascii="Trebuchet MS" w:hAnsi="Trebuchet MS"/>
          <w:sz w:val="22"/>
          <w:lang w:eastAsia="ro-RO"/>
        </w:rPr>
      </w:pPr>
      <w:r w:rsidRPr="00000C1B">
        <w:rPr>
          <w:rFonts w:ascii="Trebuchet MS" w:hAnsi="Trebuchet MS"/>
          <w:b/>
          <w:bCs/>
          <w:sz w:val="22"/>
          <w:szCs w:val="22"/>
        </w:rPr>
        <w:t>13</w:t>
      </w:r>
      <w:r w:rsidR="003C709D" w:rsidRPr="00000C1B">
        <w:rPr>
          <w:rFonts w:ascii="Trebuchet MS" w:hAnsi="Trebuchet MS"/>
          <w:b/>
          <w:bCs/>
          <w:sz w:val="22"/>
          <w:szCs w:val="22"/>
        </w:rPr>
        <w:t xml:space="preserve">.1. </w:t>
      </w:r>
      <w:r w:rsidR="00987302" w:rsidRPr="00000C1B">
        <w:rPr>
          <w:rFonts w:ascii="Trebuchet MS" w:hAnsi="Trebuchet MS"/>
          <w:b/>
          <w:bCs/>
          <w:sz w:val="22"/>
          <w:szCs w:val="22"/>
        </w:rPr>
        <w:t xml:space="preserve"> </w:t>
      </w:r>
      <w:r w:rsidR="00987302" w:rsidRPr="00000C1B">
        <w:rPr>
          <w:rFonts w:ascii="Trebuchet MS" w:hAnsi="Trebuchet MS"/>
          <w:sz w:val="22"/>
          <w:lang w:eastAsia="ro-RO"/>
        </w:rPr>
        <w:t xml:space="preserve">Plata în cadrul contractului se efectuează </w:t>
      </w:r>
      <w:r w:rsidR="009E467B" w:rsidRPr="00000C1B">
        <w:rPr>
          <w:rFonts w:ascii="Trebuchet MS" w:hAnsi="Trebuchet MS"/>
          <w:sz w:val="22"/>
          <w:lang w:eastAsia="ro-RO"/>
        </w:rPr>
        <w:t>în următoarele condiții:</w:t>
      </w:r>
    </w:p>
    <w:tbl>
      <w:tblPr>
        <w:tblW w:w="10309" w:type="dxa"/>
        <w:tblInd w:w="-108" w:type="dxa"/>
        <w:tblLayout w:type="fixed"/>
        <w:tblLook w:val="0000" w:firstRow="0" w:lastRow="0" w:firstColumn="0" w:lastColumn="0" w:noHBand="0" w:noVBand="0"/>
      </w:tblPr>
      <w:tblGrid>
        <w:gridCol w:w="713"/>
        <w:gridCol w:w="4210"/>
        <w:gridCol w:w="2126"/>
        <w:gridCol w:w="851"/>
        <w:gridCol w:w="2409"/>
      </w:tblGrid>
      <w:tr w:rsidR="00256911" w:rsidRPr="00256911" w14:paraId="48F6835A" w14:textId="77777777" w:rsidTr="002F3FA6">
        <w:trPr>
          <w:trHeight w:val="900"/>
          <w:tblHeader/>
        </w:trPr>
        <w:tc>
          <w:tcPr>
            <w:tcW w:w="713" w:type="dxa"/>
            <w:tcBorders>
              <w:top w:val="single" w:sz="4" w:space="0" w:color="000000"/>
              <w:left w:val="single" w:sz="4" w:space="0" w:color="000000"/>
              <w:bottom w:val="single" w:sz="4" w:space="0" w:color="000000"/>
              <w:right w:val="single" w:sz="4" w:space="0" w:color="000000"/>
            </w:tcBorders>
            <w:vAlign w:val="center"/>
          </w:tcPr>
          <w:p w14:paraId="6410858E"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Nr. crt.</w:t>
            </w:r>
          </w:p>
        </w:tc>
        <w:tc>
          <w:tcPr>
            <w:tcW w:w="4210" w:type="dxa"/>
            <w:tcBorders>
              <w:top w:val="single" w:sz="4" w:space="0" w:color="000000"/>
              <w:left w:val="nil"/>
              <w:bottom w:val="single" w:sz="4" w:space="0" w:color="000000"/>
              <w:right w:val="single" w:sz="4" w:space="0" w:color="000000"/>
            </w:tcBorders>
            <w:vAlign w:val="center"/>
          </w:tcPr>
          <w:p w14:paraId="68E08A1A"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Servicii prestate</w:t>
            </w:r>
          </w:p>
        </w:tc>
        <w:tc>
          <w:tcPr>
            <w:tcW w:w="2126" w:type="dxa"/>
            <w:tcBorders>
              <w:top w:val="single" w:sz="4" w:space="0" w:color="000000"/>
              <w:left w:val="nil"/>
              <w:bottom w:val="single" w:sz="4" w:space="0" w:color="000000"/>
              <w:right w:val="single" w:sz="4" w:space="0" w:color="000000"/>
            </w:tcBorders>
            <w:vAlign w:val="center"/>
          </w:tcPr>
          <w:p w14:paraId="091EE868"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U.M.</w:t>
            </w:r>
          </w:p>
          <w:p w14:paraId="01C692E9"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sz w:val="22"/>
                <w:szCs w:val="22"/>
              </w:rPr>
              <w:t>(unitate de măsură)</w:t>
            </w:r>
          </w:p>
        </w:tc>
        <w:tc>
          <w:tcPr>
            <w:tcW w:w="851" w:type="dxa"/>
            <w:tcBorders>
              <w:top w:val="single" w:sz="4" w:space="0" w:color="000000"/>
              <w:left w:val="nil"/>
              <w:bottom w:val="single" w:sz="4" w:space="0" w:color="000000"/>
              <w:right w:val="single" w:sz="4" w:space="0" w:color="000000"/>
            </w:tcBorders>
            <w:vAlign w:val="center"/>
          </w:tcPr>
          <w:p w14:paraId="39FE9FCE"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Număr</w:t>
            </w:r>
          </w:p>
          <w:p w14:paraId="78456D4A"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 xml:space="preserve">U.M. </w:t>
            </w:r>
          </w:p>
        </w:tc>
        <w:tc>
          <w:tcPr>
            <w:tcW w:w="2409" w:type="dxa"/>
            <w:tcBorders>
              <w:top w:val="single" w:sz="4" w:space="0" w:color="000000"/>
              <w:left w:val="nil"/>
              <w:bottom w:val="single" w:sz="4" w:space="0" w:color="000000"/>
              <w:right w:val="single" w:sz="4" w:space="0" w:color="000000"/>
            </w:tcBorders>
            <w:vAlign w:val="center"/>
          </w:tcPr>
          <w:p w14:paraId="1A7E9D5B" w14:textId="77777777" w:rsidR="00256911" w:rsidRPr="00256911" w:rsidRDefault="00256911" w:rsidP="002F3FA6">
            <w:pPr>
              <w:tabs>
                <w:tab w:val="left" w:pos="360"/>
              </w:tabs>
              <w:ind w:left="109"/>
              <w:jc w:val="center"/>
              <w:rPr>
                <w:rFonts w:ascii="Trebuchet MS" w:hAnsi="Trebuchet MS"/>
                <w:b/>
                <w:sz w:val="22"/>
                <w:szCs w:val="22"/>
              </w:rPr>
            </w:pPr>
            <w:r w:rsidRPr="00256911">
              <w:rPr>
                <w:rFonts w:ascii="Trebuchet MS" w:hAnsi="Trebuchet MS"/>
                <w:b/>
                <w:sz w:val="22"/>
                <w:szCs w:val="22"/>
              </w:rPr>
              <w:t>Tranșă plată</w:t>
            </w:r>
          </w:p>
          <w:p w14:paraId="06676E13"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hAnsi="Trebuchet MS"/>
                <w:b/>
                <w:bCs/>
                <w:sz w:val="22"/>
                <w:szCs w:val="22"/>
              </w:rPr>
              <w:t>(exprimată în procent din valoarea totală a contractului)</w:t>
            </w:r>
          </w:p>
        </w:tc>
      </w:tr>
      <w:tr w:rsidR="00256911" w:rsidRPr="00256911" w14:paraId="5E4755BA" w14:textId="77777777" w:rsidTr="002F3FA6">
        <w:trPr>
          <w:trHeight w:val="300"/>
        </w:trPr>
        <w:tc>
          <w:tcPr>
            <w:tcW w:w="713" w:type="dxa"/>
            <w:tcBorders>
              <w:top w:val="nil"/>
              <w:left w:val="single" w:sz="4" w:space="0" w:color="000000"/>
              <w:bottom w:val="single" w:sz="4" w:space="0" w:color="000000"/>
              <w:right w:val="single" w:sz="4" w:space="0" w:color="000000"/>
            </w:tcBorders>
            <w:vAlign w:val="center"/>
          </w:tcPr>
          <w:p w14:paraId="3419F33B"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sz w:val="22"/>
                <w:szCs w:val="22"/>
              </w:rPr>
              <w:t>1</w:t>
            </w:r>
          </w:p>
        </w:tc>
        <w:tc>
          <w:tcPr>
            <w:tcW w:w="4210" w:type="dxa"/>
            <w:tcBorders>
              <w:top w:val="single" w:sz="4" w:space="0" w:color="000000"/>
              <w:left w:val="nil"/>
              <w:bottom w:val="single" w:sz="4" w:space="0" w:color="000000"/>
              <w:right w:val="single" w:sz="4" w:space="0" w:color="000000"/>
            </w:tcBorders>
            <w:vAlign w:val="center"/>
          </w:tcPr>
          <w:p w14:paraId="6294E89C"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hAnsi="Trebuchet MS"/>
                <w:sz w:val="22"/>
                <w:szCs w:val="22"/>
              </w:rPr>
              <w:t>Stabilirea cadrului operațional și metodologic al implementării contractului/livrabil:</w:t>
            </w:r>
            <w:r w:rsidRPr="00256911">
              <w:rPr>
                <w:rFonts w:ascii="Trebuchet MS" w:hAnsi="Trebuchet MS"/>
                <w:i/>
                <w:sz w:val="22"/>
                <w:szCs w:val="22"/>
              </w:rPr>
              <w:t xml:space="preserve"> Raport de inițiere (</w:t>
            </w:r>
            <w:proofErr w:type="spellStart"/>
            <w:r w:rsidRPr="00256911">
              <w:rPr>
                <w:rFonts w:ascii="Trebuchet MS" w:hAnsi="Trebuchet MS"/>
                <w:i/>
                <w:sz w:val="22"/>
                <w:szCs w:val="22"/>
              </w:rPr>
              <w:t>Inception</w:t>
            </w:r>
            <w:proofErr w:type="spellEnd"/>
            <w:r w:rsidRPr="00256911">
              <w:rPr>
                <w:rFonts w:ascii="Trebuchet MS" w:hAnsi="Trebuchet MS"/>
                <w:i/>
                <w:sz w:val="22"/>
                <w:szCs w:val="22"/>
              </w:rPr>
              <w:t xml:space="preserve"> Report), care va include metodologia de lucru, planul de implementare, calendarul activităților, structura livrabilelor și mecanismele de asigurare a calității.</w:t>
            </w:r>
          </w:p>
        </w:tc>
        <w:tc>
          <w:tcPr>
            <w:tcW w:w="2126" w:type="dxa"/>
            <w:tcBorders>
              <w:top w:val="nil"/>
              <w:left w:val="nil"/>
              <w:bottom w:val="single" w:sz="4" w:space="0" w:color="000000"/>
              <w:right w:val="single" w:sz="4" w:space="0" w:color="000000"/>
            </w:tcBorders>
            <w:vAlign w:val="center"/>
          </w:tcPr>
          <w:p w14:paraId="05ACA222"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eastAsia="Trebuchet MS" w:hAnsi="Trebuchet MS" w:cs="Trebuchet MS"/>
                <w:sz w:val="22"/>
                <w:szCs w:val="22"/>
              </w:rPr>
              <w:t>serviciu</w:t>
            </w:r>
          </w:p>
        </w:tc>
        <w:tc>
          <w:tcPr>
            <w:tcW w:w="851" w:type="dxa"/>
            <w:tcBorders>
              <w:top w:val="nil"/>
              <w:left w:val="nil"/>
              <w:bottom w:val="single" w:sz="4" w:space="0" w:color="000000"/>
              <w:right w:val="single" w:sz="4" w:space="0" w:color="000000"/>
            </w:tcBorders>
            <w:vAlign w:val="center"/>
          </w:tcPr>
          <w:p w14:paraId="4AD4B6B0"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sz w:val="22"/>
                <w:szCs w:val="22"/>
              </w:rPr>
              <w:t>1</w:t>
            </w:r>
          </w:p>
        </w:tc>
        <w:tc>
          <w:tcPr>
            <w:tcW w:w="2409" w:type="dxa"/>
            <w:tcBorders>
              <w:top w:val="nil"/>
              <w:left w:val="nil"/>
              <w:bottom w:val="single" w:sz="4" w:space="0" w:color="000000"/>
              <w:right w:val="single" w:sz="4" w:space="0" w:color="000000"/>
            </w:tcBorders>
            <w:vAlign w:val="center"/>
          </w:tcPr>
          <w:p w14:paraId="5D714A96" w14:textId="77777777" w:rsidR="00256911" w:rsidRPr="00256911" w:rsidRDefault="00256911" w:rsidP="002F3FA6">
            <w:pPr>
              <w:ind w:left="109"/>
              <w:jc w:val="center"/>
              <w:rPr>
                <w:rFonts w:ascii="Trebuchet MS" w:eastAsia="Trebuchet MS" w:hAnsi="Trebuchet MS" w:cs="Trebuchet MS"/>
                <w:color w:val="000000"/>
                <w:sz w:val="22"/>
                <w:szCs w:val="22"/>
              </w:rPr>
            </w:pPr>
            <w:r w:rsidRPr="00256911">
              <w:rPr>
                <w:rFonts w:ascii="Trebuchet MS" w:eastAsia="Trebuchet MS" w:hAnsi="Trebuchet MS" w:cs="Trebuchet MS"/>
                <w:color w:val="000000"/>
                <w:sz w:val="22"/>
                <w:szCs w:val="22"/>
              </w:rPr>
              <w:t>Tranșa 1 (10%  din valoarea contractului)</w:t>
            </w:r>
          </w:p>
        </w:tc>
      </w:tr>
      <w:tr w:rsidR="00256911" w:rsidRPr="00256911" w14:paraId="2611A702" w14:textId="77777777" w:rsidTr="002F3FA6">
        <w:trPr>
          <w:trHeight w:val="300"/>
        </w:trPr>
        <w:tc>
          <w:tcPr>
            <w:tcW w:w="713" w:type="dxa"/>
            <w:tcBorders>
              <w:top w:val="nil"/>
              <w:left w:val="single" w:sz="4" w:space="0" w:color="000000"/>
              <w:bottom w:val="single" w:sz="4" w:space="0" w:color="000000"/>
              <w:right w:val="single" w:sz="4" w:space="0" w:color="000000"/>
            </w:tcBorders>
            <w:vAlign w:val="center"/>
          </w:tcPr>
          <w:p w14:paraId="71B0965C"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sz w:val="22"/>
                <w:szCs w:val="22"/>
              </w:rPr>
              <w:t>2</w:t>
            </w:r>
          </w:p>
        </w:tc>
        <w:tc>
          <w:tcPr>
            <w:tcW w:w="4210" w:type="dxa"/>
            <w:tcBorders>
              <w:top w:val="single" w:sz="4" w:space="0" w:color="000000"/>
              <w:left w:val="nil"/>
              <w:bottom w:val="single" w:sz="4" w:space="0" w:color="000000"/>
              <w:right w:val="single" w:sz="4" w:space="0" w:color="000000"/>
            </w:tcBorders>
            <w:vAlign w:val="center"/>
          </w:tcPr>
          <w:p w14:paraId="1E8546CD"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hAnsi="Trebuchet MS"/>
                <w:sz w:val="22"/>
                <w:szCs w:val="22"/>
              </w:rPr>
              <w:t>Analiza diagnostică a instrumentului de politică (GNS-PMUD)/livrabil:</w:t>
            </w:r>
            <w:r w:rsidRPr="00256911">
              <w:rPr>
                <w:sz w:val="22"/>
                <w:szCs w:val="22"/>
              </w:rPr>
              <w:t xml:space="preserve"> </w:t>
            </w:r>
            <w:r w:rsidRPr="00256911">
              <w:rPr>
                <w:rFonts w:ascii="Trebuchet MS" w:hAnsi="Trebuchet MS"/>
                <w:i/>
                <w:sz w:val="22"/>
                <w:szCs w:val="22"/>
              </w:rPr>
              <w:t>Raport de analiză diagnostică a GNS-PMUD, care va evalua cadrul instituțional, metodologic și operațional al instrumentului de politică, incluzând analiza cadrului legislativ, a mecanismelor de guvernanță și a capacității instituționale.</w:t>
            </w:r>
          </w:p>
        </w:tc>
        <w:tc>
          <w:tcPr>
            <w:tcW w:w="2126" w:type="dxa"/>
            <w:tcBorders>
              <w:top w:val="nil"/>
              <w:left w:val="nil"/>
              <w:bottom w:val="single" w:sz="4" w:space="0" w:color="000000"/>
              <w:right w:val="single" w:sz="4" w:space="0" w:color="000000"/>
            </w:tcBorders>
            <w:vAlign w:val="center"/>
          </w:tcPr>
          <w:p w14:paraId="79F9F837"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eastAsia="Trebuchet MS" w:hAnsi="Trebuchet MS" w:cs="Trebuchet MS"/>
                <w:sz w:val="22"/>
                <w:szCs w:val="22"/>
              </w:rPr>
              <w:t>serviciu</w:t>
            </w:r>
          </w:p>
        </w:tc>
        <w:tc>
          <w:tcPr>
            <w:tcW w:w="851" w:type="dxa"/>
            <w:tcBorders>
              <w:top w:val="nil"/>
              <w:left w:val="nil"/>
              <w:bottom w:val="single" w:sz="4" w:space="0" w:color="000000"/>
              <w:right w:val="single" w:sz="4" w:space="0" w:color="000000"/>
            </w:tcBorders>
            <w:vAlign w:val="center"/>
          </w:tcPr>
          <w:p w14:paraId="05B45CB5"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sz w:val="22"/>
                <w:szCs w:val="22"/>
              </w:rPr>
              <w:t>1</w:t>
            </w:r>
          </w:p>
        </w:tc>
        <w:tc>
          <w:tcPr>
            <w:tcW w:w="2409" w:type="dxa"/>
            <w:tcBorders>
              <w:top w:val="nil"/>
              <w:left w:val="nil"/>
              <w:bottom w:val="single" w:sz="4" w:space="0" w:color="000000"/>
              <w:right w:val="single" w:sz="4" w:space="0" w:color="000000"/>
            </w:tcBorders>
            <w:vAlign w:val="center"/>
          </w:tcPr>
          <w:p w14:paraId="73552FA4" w14:textId="77777777" w:rsidR="00256911" w:rsidRPr="00256911" w:rsidRDefault="00256911" w:rsidP="002F3FA6">
            <w:pPr>
              <w:ind w:left="109"/>
              <w:jc w:val="center"/>
              <w:rPr>
                <w:rFonts w:ascii="Trebuchet MS" w:eastAsia="Trebuchet MS" w:hAnsi="Trebuchet MS" w:cs="Trebuchet MS"/>
                <w:color w:val="000000"/>
                <w:sz w:val="22"/>
                <w:szCs w:val="22"/>
              </w:rPr>
            </w:pPr>
            <w:r w:rsidRPr="00256911">
              <w:rPr>
                <w:rFonts w:ascii="Trebuchet MS" w:eastAsia="Trebuchet MS" w:hAnsi="Trebuchet MS" w:cs="Trebuchet MS"/>
                <w:color w:val="000000"/>
                <w:sz w:val="22"/>
                <w:szCs w:val="22"/>
              </w:rPr>
              <w:t>Tranșa 2 (35%  din valoarea contractului)</w:t>
            </w:r>
          </w:p>
        </w:tc>
      </w:tr>
      <w:tr w:rsidR="00256911" w:rsidRPr="00256911" w14:paraId="4301980E" w14:textId="77777777" w:rsidTr="002F3FA6">
        <w:trPr>
          <w:trHeight w:val="300"/>
        </w:trPr>
        <w:tc>
          <w:tcPr>
            <w:tcW w:w="713" w:type="dxa"/>
            <w:tcBorders>
              <w:top w:val="nil"/>
              <w:left w:val="single" w:sz="4" w:space="0" w:color="000000"/>
              <w:bottom w:val="single" w:sz="4" w:space="0" w:color="000000"/>
              <w:right w:val="single" w:sz="4" w:space="0" w:color="000000"/>
            </w:tcBorders>
            <w:vAlign w:val="center"/>
          </w:tcPr>
          <w:p w14:paraId="0E40B818"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sz w:val="22"/>
                <w:szCs w:val="22"/>
              </w:rPr>
              <w:t>3</w:t>
            </w:r>
          </w:p>
        </w:tc>
        <w:tc>
          <w:tcPr>
            <w:tcW w:w="4210" w:type="dxa"/>
            <w:tcBorders>
              <w:top w:val="single" w:sz="4" w:space="0" w:color="000000"/>
              <w:left w:val="nil"/>
              <w:bottom w:val="single" w:sz="4" w:space="0" w:color="000000"/>
              <w:right w:val="single" w:sz="4" w:space="0" w:color="000000"/>
            </w:tcBorders>
            <w:vAlign w:val="center"/>
          </w:tcPr>
          <w:p w14:paraId="63E32551" w14:textId="77777777" w:rsidR="00256911" w:rsidRPr="00256911" w:rsidRDefault="00256911" w:rsidP="002F3FA6">
            <w:pPr>
              <w:ind w:left="109"/>
              <w:jc w:val="both"/>
              <w:rPr>
                <w:rFonts w:ascii="Trebuchet MS" w:hAnsi="Trebuchet MS"/>
                <w:sz w:val="22"/>
                <w:szCs w:val="22"/>
              </w:rPr>
            </w:pPr>
            <w:r w:rsidRPr="00256911">
              <w:rPr>
                <w:rFonts w:ascii="Trebuchet MS" w:hAnsi="Trebuchet MS"/>
                <w:sz w:val="22"/>
                <w:szCs w:val="22"/>
              </w:rPr>
              <w:t>Identificarea, analiza, transferul și integrarea bunelor practici europene/livrabil:</w:t>
            </w:r>
            <w:r w:rsidRPr="00256911">
              <w:rPr>
                <w:sz w:val="22"/>
                <w:szCs w:val="22"/>
              </w:rPr>
              <w:t xml:space="preserve"> </w:t>
            </w:r>
            <w:r w:rsidRPr="00256911">
              <w:rPr>
                <w:rFonts w:ascii="Trebuchet MS" w:hAnsi="Trebuchet MS"/>
                <w:i/>
                <w:sz w:val="22"/>
                <w:szCs w:val="22"/>
              </w:rPr>
              <w:t>Raport integrat privind identificarea, analiza, transferul și integrarea bunelor practici europene, care va include portofoliul de bune practici, analiza comparativă, evaluarea transferabilității și metodologia de integrare a acestora în cadrul GNS-PMUD.</w:t>
            </w:r>
          </w:p>
        </w:tc>
        <w:tc>
          <w:tcPr>
            <w:tcW w:w="2126" w:type="dxa"/>
            <w:tcBorders>
              <w:top w:val="nil"/>
              <w:left w:val="nil"/>
              <w:bottom w:val="single" w:sz="4" w:space="0" w:color="000000"/>
              <w:right w:val="single" w:sz="4" w:space="0" w:color="000000"/>
            </w:tcBorders>
            <w:vAlign w:val="center"/>
          </w:tcPr>
          <w:p w14:paraId="1C1B81E6"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eastAsia="Trebuchet MS" w:hAnsi="Trebuchet MS" w:cs="Trebuchet MS"/>
                <w:sz w:val="22"/>
                <w:szCs w:val="22"/>
              </w:rPr>
              <w:t>serviciu</w:t>
            </w:r>
          </w:p>
        </w:tc>
        <w:tc>
          <w:tcPr>
            <w:tcW w:w="851" w:type="dxa"/>
            <w:tcBorders>
              <w:top w:val="nil"/>
              <w:left w:val="nil"/>
              <w:bottom w:val="single" w:sz="4" w:space="0" w:color="000000"/>
              <w:right w:val="single" w:sz="4" w:space="0" w:color="000000"/>
            </w:tcBorders>
            <w:vAlign w:val="center"/>
          </w:tcPr>
          <w:p w14:paraId="6653167D"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sz w:val="22"/>
                <w:szCs w:val="22"/>
              </w:rPr>
              <w:t>1</w:t>
            </w:r>
          </w:p>
        </w:tc>
        <w:tc>
          <w:tcPr>
            <w:tcW w:w="2409" w:type="dxa"/>
            <w:tcBorders>
              <w:top w:val="nil"/>
              <w:left w:val="nil"/>
              <w:bottom w:val="single" w:sz="4" w:space="0" w:color="000000"/>
              <w:right w:val="single" w:sz="4" w:space="0" w:color="000000"/>
            </w:tcBorders>
            <w:vAlign w:val="center"/>
          </w:tcPr>
          <w:p w14:paraId="1C92B39F" w14:textId="77777777" w:rsidR="00256911" w:rsidRPr="00256911" w:rsidRDefault="00256911" w:rsidP="002F3FA6">
            <w:pPr>
              <w:ind w:left="109"/>
              <w:jc w:val="center"/>
              <w:rPr>
                <w:rFonts w:ascii="Trebuchet MS" w:eastAsia="Trebuchet MS" w:hAnsi="Trebuchet MS" w:cs="Trebuchet MS"/>
                <w:color w:val="000000"/>
                <w:sz w:val="22"/>
                <w:szCs w:val="22"/>
              </w:rPr>
            </w:pPr>
            <w:r w:rsidRPr="00256911">
              <w:rPr>
                <w:rFonts w:ascii="Trebuchet MS" w:eastAsia="Trebuchet MS" w:hAnsi="Trebuchet MS" w:cs="Trebuchet MS"/>
                <w:color w:val="000000"/>
                <w:sz w:val="22"/>
                <w:szCs w:val="22"/>
              </w:rPr>
              <w:t>Tranșa 3 (35%  din valoarea contractului)</w:t>
            </w:r>
          </w:p>
        </w:tc>
      </w:tr>
      <w:tr w:rsidR="00256911" w:rsidRPr="00256911" w14:paraId="77DAD082" w14:textId="77777777" w:rsidTr="002F3FA6">
        <w:trPr>
          <w:trHeight w:val="300"/>
        </w:trPr>
        <w:tc>
          <w:tcPr>
            <w:tcW w:w="713" w:type="dxa"/>
            <w:tcBorders>
              <w:top w:val="nil"/>
              <w:left w:val="single" w:sz="4" w:space="0" w:color="000000"/>
              <w:bottom w:val="single" w:sz="4" w:space="0" w:color="000000"/>
              <w:right w:val="single" w:sz="4" w:space="0" w:color="000000"/>
            </w:tcBorders>
            <w:vAlign w:val="center"/>
          </w:tcPr>
          <w:p w14:paraId="2F331AE4"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sz w:val="22"/>
                <w:szCs w:val="22"/>
              </w:rPr>
              <w:t>4</w:t>
            </w:r>
          </w:p>
        </w:tc>
        <w:tc>
          <w:tcPr>
            <w:tcW w:w="4210" w:type="dxa"/>
            <w:tcBorders>
              <w:top w:val="single" w:sz="4" w:space="0" w:color="000000"/>
              <w:left w:val="nil"/>
              <w:bottom w:val="single" w:sz="4" w:space="0" w:color="000000"/>
              <w:right w:val="single" w:sz="4" w:space="0" w:color="000000"/>
            </w:tcBorders>
            <w:vAlign w:val="center"/>
          </w:tcPr>
          <w:p w14:paraId="569B7372" w14:textId="77777777" w:rsidR="00256911" w:rsidRPr="00256911" w:rsidRDefault="00256911" w:rsidP="002F3FA6">
            <w:pPr>
              <w:ind w:left="109"/>
              <w:rPr>
                <w:rFonts w:ascii="Trebuchet MS" w:hAnsi="Trebuchet MS"/>
                <w:sz w:val="22"/>
                <w:szCs w:val="22"/>
              </w:rPr>
            </w:pPr>
            <w:r w:rsidRPr="00256911">
              <w:rPr>
                <w:rFonts w:ascii="Trebuchet MS" w:hAnsi="Trebuchet MS"/>
                <w:sz w:val="22"/>
                <w:szCs w:val="22"/>
              </w:rPr>
              <w:t>Consultarea, fundamentarea strategică și consolidarea instrumentului de politică/livrabil:</w:t>
            </w:r>
            <w:r w:rsidRPr="00256911">
              <w:rPr>
                <w:sz w:val="22"/>
                <w:szCs w:val="22"/>
              </w:rPr>
              <w:t xml:space="preserve"> </w:t>
            </w:r>
            <w:r w:rsidRPr="00256911">
              <w:rPr>
                <w:rFonts w:ascii="Trebuchet MS" w:hAnsi="Trebuchet MS"/>
                <w:i/>
                <w:sz w:val="22"/>
                <w:szCs w:val="22"/>
              </w:rPr>
              <w:t xml:space="preserve">Raport integrat de consultare, recomandări strategice și plan de acțiune pentru îmbunătățirea GNS-PMUD, care va include rezultatele consultării </w:t>
            </w:r>
            <w:proofErr w:type="spellStart"/>
            <w:r w:rsidRPr="00256911">
              <w:rPr>
                <w:rFonts w:ascii="Trebuchet MS" w:hAnsi="Trebuchet MS"/>
                <w:i/>
                <w:sz w:val="22"/>
                <w:szCs w:val="22"/>
              </w:rPr>
              <w:t>stakeholderilor</w:t>
            </w:r>
            <w:proofErr w:type="spellEnd"/>
            <w:r w:rsidRPr="00256911">
              <w:rPr>
                <w:rFonts w:ascii="Trebuchet MS" w:hAnsi="Trebuchet MS"/>
                <w:i/>
                <w:sz w:val="22"/>
                <w:szCs w:val="22"/>
              </w:rPr>
              <w:t xml:space="preserve">, propunerile de îmbunătățire a </w:t>
            </w:r>
            <w:r w:rsidRPr="00256911">
              <w:rPr>
                <w:rFonts w:ascii="Trebuchet MS" w:hAnsi="Trebuchet MS"/>
                <w:i/>
                <w:sz w:val="22"/>
                <w:szCs w:val="22"/>
              </w:rPr>
              <w:lastRenderedPageBreak/>
              <w:t>cadrului legislativ și normativ, recomandările strategice și foaia de parcurs (</w:t>
            </w:r>
            <w:proofErr w:type="spellStart"/>
            <w:r w:rsidRPr="00256911">
              <w:rPr>
                <w:rFonts w:ascii="Trebuchet MS" w:hAnsi="Trebuchet MS"/>
                <w:i/>
                <w:sz w:val="22"/>
                <w:szCs w:val="22"/>
              </w:rPr>
              <w:t>Roadmap</w:t>
            </w:r>
            <w:proofErr w:type="spellEnd"/>
            <w:r w:rsidRPr="00256911">
              <w:rPr>
                <w:rFonts w:ascii="Trebuchet MS" w:hAnsi="Trebuchet MS"/>
                <w:i/>
                <w:sz w:val="22"/>
                <w:szCs w:val="22"/>
              </w:rPr>
              <w:t>) pentru implementarea măsurilor</w:t>
            </w:r>
          </w:p>
        </w:tc>
        <w:tc>
          <w:tcPr>
            <w:tcW w:w="2126" w:type="dxa"/>
            <w:tcBorders>
              <w:top w:val="nil"/>
              <w:left w:val="nil"/>
              <w:bottom w:val="single" w:sz="4" w:space="0" w:color="000000"/>
              <w:right w:val="single" w:sz="4" w:space="0" w:color="000000"/>
            </w:tcBorders>
            <w:vAlign w:val="center"/>
          </w:tcPr>
          <w:p w14:paraId="24A8B55B" w14:textId="77777777" w:rsidR="00256911" w:rsidRPr="00256911" w:rsidRDefault="00256911" w:rsidP="002F3FA6">
            <w:pPr>
              <w:ind w:left="109"/>
              <w:rPr>
                <w:rFonts w:ascii="Trebuchet MS" w:eastAsia="Trebuchet MS" w:hAnsi="Trebuchet MS" w:cs="Trebuchet MS"/>
                <w:sz w:val="22"/>
                <w:szCs w:val="22"/>
              </w:rPr>
            </w:pPr>
            <w:r w:rsidRPr="00256911">
              <w:rPr>
                <w:rFonts w:ascii="Trebuchet MS" w:eastAsia="Trebuchet MS" w:hAnsi="Trebuchet MS" w:cs="Trebuchet MS"/>
                <w:sz w:val="22"/>
                <w:szCs w:val="22"/>
              </w:rPr>
              <w:lastRenderedPageBreak/>
              <w:t>serviciu</w:t>
            </w:r>
          </w:p>
        </w:tc>
        <w:tc>
          <w:tcPr>
            <w:tcW w:w="851" w:type="dxa"/>
            <w:tcBorders>
              <w:top w:val="nil"/>
              <w:left w:val="nil"/>
              <w:bottom w:val="single" w:sz="4" w:space="0" w:color="000000"/>
              <w:right w:val="single" w:sz="4" w:space="0" w:color="000000"/>
            </w:tcBorders>
            <w:vAlign w:val="center"/>
          </w:tcPr>
          <w:p w14:paraId="77422ED5" w14:textId="77777777" w:rsidR="00256911" w:rsidRPr="00256911" w:rsidRDefault="00256911" w:rsidP="002F3FA6">
            <w:pPr>
              <w:ind w:left="109"/>
              <w:jc w:val="center"/>
              <w:rPr>
                <w:rFonts w:ascii="Trebuchet MS" w:eastAsia="Trebuchet MS" w:hAnsi="Trebuchet MS" w:cs="Trebuchet MS"/>
                <w:sz w:val="22"/>
                <w:szCs w:val="22"/>
              </w:rPr>
            </w:pPr>
            <w:r w:rsidRPr="00256911">
              <w:rPr>
                <w:rFonts w:ascii="Trebuchet MS" w:eastAsia="Trebuchet MS" w:hAnsi="Trebuchet MS" w:cs="Trebuchet MS"/>
                <w:sz w:val="22"/>
                <w:szCs w:val="22"/>
              </w:rPr>
              <w:t>1</w:t>
            </w:r>
          </w:p>
        </w:tc>
        <w:tc>
          <w:tcPr>
            <w:tcW w:w="2409" w:type="dxa"/>
            <w:tcBorders>
              <w:top w:val="nil"/>
              <w:left w:val="nil"/>
              <w:bottom w:val="single" w:sz="4" w:space="0" w:color="000000"/>
              <w:right w:val="single" w:sz="4" w:space="0" w:color="000000"/>
            </w:tcBorders>
            <w:vAlign w:val="center"/>
          </w:tcPr>
          <w:p w14:paraId="410BAC39" w14:textId="77777777" w:rsidR="00256911" w:rsidRPr="00256911" w:rsidRDefault="00256911" w:rsidP="002F3FA6">
            <w:pPr>
              <w:ind w:left="109"/>
              <w:jc w:val="center"/>
              <w:rPr>
                <w:rFonts w:ascii="Trebuchet MS" w:eastAsia="Trebuchet MS" w:hAnsi="Trebuchet MS" w:cs="Trebuchet MS"/>
                <w:color w:val="000000"/>
                <w:sz w:val="22"/>
                <w:szCs w:val="22"/>
              </w:rPr>
            </w:pPr>
            <w:r w:rsidRPr="00256911">
              <w:rPr>
                <w:rFonts w:ascii="Trebuchet MS" w:eastAsia="Trebuchet MS" w:hAnsi="Trebuchet MS" w:cs="Trebuchet MS"/>
                <w:color w:val="000000"/>
                <w:sz w:val="22"/>
                <w:szCs w:val="22"/>
              </w:rPr>
              <w:t>Tranșa 4 (20%  din valoarea contractului)</w:t>
            </w:r>
          </w:p>
        </w:tc>
      </w:tr>
      <w:tr w:rsidR="00256911" w:rsidRPr="00256911" w14:paraId="0E79F2F2" w14:textId="77777777" w:rsidTr="002F3FA6">
        <w:trPr>
          <w:trHeight w:val="300"/>
        </w:trPr>
        <w:tc>
          <w:tcPr>
            <w:tcW w:w="7900" w:type="dxa"/>
            <w:gridSpan w:val="4"/>
            <w:tcBorders>
              <w:top w:val="single" w:sz="4" w:space="0" w:color="000000"/>
              <w:left w:val="single" w:sz="4" w:space="0" w:color="000000"/>
              <w:bottom w:val="single" w:sz="4" w:space="0" w:color="000000"/>
              <w:right w:val="single" w:sz="4" w:space="0" w:color="000000"/>
            </w:tcBorders>
            <w:vAlign w:val="center"/>
          </w:tcPr>
          <w:p w14:paraId="207E0836" w14:textId="77777777" w:rsidR="00256911" w:rsidRPr="00256911" w:rsidRDefault="00256911" w:rsidP="002F3FA6">
            <w:pPr>
              <w:jc w:val="center"/>
              <w:rPr>
                <w:rFonts w:ascii="Trebuchet MS" w:eastAsia="Trebuchet MS" w:hAnsi="Trebuchet MS" w:cs="Trebuchet MS"/>
                <w:sz w:val="22"/>
                <w:szCs w:val="22"/>
              </w:rPr>
            </w:pPr>
            <w:r w:rsidRPr="00256911">
              <w:rPr>
                <w:rFonts w:ascii="Trebuchet MS" w:eastAsia="Trebuchet MS" w:hAnsi="Trebuchet MS" w:cs="Trebuchet MS"/>
                <w:b/>
                <w:sz w:val="22"/>
                <w:szCs w:val="22"/>
              </w:rPr>
              <w:t>TOTAL</w:t>
            </w:r>
          </w:p>
        </w:tc>
        <w:tc>
          <w:tcPr>
            <w:tcW w:w="2409" w:type="dxa"/>
            <w:tcBorders>
              <w:top w:val="single" w:sz="4" w:space="0" w:color="000000"/>
              <w:left w:val="nil"/>
              <w:bottom w:val="single" w:sz="4" w:space="0" w:color="000000"/>
              <w:right w:val="single" w:sz="4" w:space="0" w:color="000000"/>
            </w:tcBorders>
            <w:vAlign w:val="center"/>
          </w:tcPr>
          <w:p w14:paraId="1E0DB232" w14:textId="77777777" w:rsidR="00256911" w:rsidRPr="00256911" w:rsidRDefault="00256911" w:rsidP="002F3FA6">
            <w:pPr>
              <w:jc w:val="center"/>
              <w:rPr>
                <w:rFonts w:ascii="Trebuchet MS" w:eastAsia="Trebuchet MS" w:hAnsi="Trebuchet MS" w:cs="Trebuchet MS"/>
                <w:color w:val="000000"/>
                <w:sz w:val="22"/>
                <w:szCs w:val="22"/>
              </w:rPr>
            </w:pPr>
            <w:r w:rsidRPr="00256911">
              <w:rPr>
                <w:rFonts w:ascii="Trebuchet MS" w:eastAsia="Trebuchet MS" w:hAnsi="Trebuchet MS" w:cs="Trebuchet MS"/>
                <w:b/>
                <w:color w:val="000000"/>
                <w:sz w:val="22"/>
                <w:szCs w:val="22"/>
              </w:rPr>
              <w:t xml:space="preserve">100% </w:t>
            </w:r>
          </w:p>
        </w:tc>
      </w:tr>
    </w:tbl>
    <w:p w14:paraId="690568CA" w14:textId="626C7DEA" w:rsidR="00F617AC" w:rsidRPr="00000C1B" w:rsidRDefault="00F10590" w:rsidP="009E467B">
      <w:pPr>
        <w:jc w:val="both"/>
        <w:rPr>
          <w:rFonts w:ascii="Trebuchet MS" w:hAnsi="Trebuchet MS"/>
          <w:bCs/>
          <w:sz w:val="22"/>
          <w:lang w:eastAsia="ro-RO"/>
        </w:rPr>
      </w:pPr>
      <w:r w:rsidRPr="00000C1B">
        <w:rPr>
          <w:rFonts w:ascii="Trebuchet MS" w:hAnsi="Trebuchet MS"/>
          <w:b/>
          <w:bCs/>
          <w:sz w:val="22"/>
          <w:lang w:eastAsia="ro-RO"/>
        </w:rPr>
        <w:t>13.2</w:t>
      </w:r>
      <w:r w:rsidRPr="00000C1B">
        <w:rPr>
          <w:rFonts w:ascii="Trebuchet MS" w:hAnsi="Trebuchet MS"/>
          <w:bCs/>
          <w:sz w:val="22"/>
          <w:lang w:eastAsia="ro-RO"/>
        </w:rPr>
        <w:t xml:space="preserve"> </w:t>
      </w:r>
      <w:r w:rsidR="00987302" w:rsidRPr="00000C1B">
        <w:rPr>
          <w:rFonts w:ascii="Trebuchet MS" w:hAnsi="Trebuchet MS"/>
          <w:bCs/>
          <w:sz w:val="22"/>
          <w:lang w:eastAsia="ro-RO"/>
        </w:rPr>
        <w:t xml:space="preserve">Plățile vor fi realizate doar în raport cu activitățile efectiv prestate. </w:t>
      </w:r>
    </w:p>
    <w:p w14:paraId="5380A733" w14:textId="79F00660" w:rsidR="00884C08" w:rsidRPr="00000C1B" w:rsidRDefault="00AF6BED" w:rsidP="00F617AC">
      <w:pPr>
        <w:jc w:val="both"/>
        <w:rPr>
          <w:rFonts w:ascii="Trebuchet MS" w:hAnsi="Trebuchet MS"/>
          <w:sz w:val="22"/>
          <w:szCs w:val="22"/>
        </w:rPr>
      </w:pPr>
      <w:r w:rsidRPr="00000C1B">
        <w:rPr>
          <w:rFonts w:ascii="Trebuchet MS" w:hAnsi="Trebuchet MS"/>
          <w:b/>
          <w:bCs/>
          <w:sz w:val="22"/>
          <w:szCs w:val="22"/>
        </w:rPr>
        <w:t>1</w:t>
      </w:r>
      <w:r w:rsidR="00F10590" w:rsidRPr="00000C1B">
        <w:rPr>
          <w:rFonts w:ascii="Trebuchet MS" w:hAnsi="Trebuchet MS"/>
          <w:b/>
          <w:bCs/>
          <w:sz w:val="22"/>
          <w:szCs w:val="22"/>
        </w:rPr>
        <w:t>3</w:t>
      </w:r>
      <w:r w:rsidRPr="00000C1B">
        <w:rPr>
          <w:rFonts w:ascii="Trebuchet MS" w:hAnsi="Trebuchet MS"/>
          <w:b/>
          <w:bCs/>
          <w:sz w:val="22"/>
          <w:szCs w:val="22"/>
        </w:rPr>
        <w:t>.</w:t>
      </w:r>
      <w:r w:rsidR="00F10590" w:rsidRPr="00000C1B">
        <w:rPr>
          <w:rFonts w:ascii="Trebuchet MS" w:hAnsi="Trebuchet MS"/>
          <w:b/>
          <w:bCs/>
          <w:sz w:val="22"/>
          <w:szCs w:val="22"/>
        </w:rPr>
        <w:t>3</w:t>
      </w:r>
      <w:r w:rsidR="00285E7D" w:rsidRPr="00000C1B">
        <w:rPr>
          <w:rFonts w:ascii="Trebuchet MS" w:hAnsi="Trebuchet MS"/>
          <w:b/>
          <w:bCs/>
          <w:sz w:val="22"/>
          <w:szCs w:val="22"/>
        </w:rPr>
        <w:t>.</w:t>
      </w:r>
      <w:r w:rsidRPr="00000C1B">
        <w:rPr>
          <w:rFonts w:ascii="Trebuchet MS" w:hAnsi="Trebuchet MS"/>
          <w:sz w:val="22"/>
          <w:szCs w:val="22"/>
        </w:rPr>
        <w:t xml:space="preserve"> </w:t>
      </w:r>
      <w:r w:rsidR="003C709D" w:rsidRPr="00000C1B">
        <w:rPr>
          <w:rFonts w:ascii="Trebuchet MS" w:hAnsi="Trebuchet MS"/>
          <w:sz w:val="22"/>
        </w:rPr>
        <w:t>Plata se va efectua în baza facturii fiscale emise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w:t>
      </w:r>
    </w:p>
    <w:p w14:paraId="0C5A99F9" w14:textId="4E0762DE" w:rsidR="00AB7F4E" w:rsidRPr="00000C1B" w:rsidRDefault="00884C08" w:rsidP="00E35FFD">
      <w:pPr>
        <w:pStyle w:val="rvps1"/>
        <w:spacing w:before="0" w:beforeAutospacing="0" w:after="0" w:afterAutospacing="0"/>
        <w:jc w:val="both"/>
        <w:rPr>
          <w:rFonts w:ascii="Trebuchet MS" w:hAnsi="Trebuchet MS"/>
          <w:sz w:val="22"/>
          <w:szCs w:val="22"/>
          <w:lang w:val="ro-RO"/>
        </w:rPr>
      </w:pPr>
      <w:r w:rsidRPr="00000C1B">
        <w:rPr>
          <w:rFonts w:ascii="Trebuchet MS" w:hAnsi="Trebuchet MS"/>
          <w:b/>
          <w:sz w:val="22"/>
          <w:szCs w:val="22"/>
          <w:lang w:val="ro-RO"/>
        </w:rPr>
        <w:t>1</w:t>
      </w:r>
      <w:r w:rsidR="00F10590" w:rsidRPr="00000C1B">
        <w:rPr>
          <w:rFonts w:ascii="Trebuchet MS" w:hAnsi="Trebuchet MS"/>
          <w:b/>
          <w:sz w:val="22"/>
          <w:szCs w:val="22"/>
          <w:lang w:val="ro-RO"/>
        </w:rPr>
        <w:t>3</w:t>
      </w:r>
      <w:r w:rsidRPr="00000C1B">
        <w:rPr>
          <w:rFonts w:ascii="Trebuchet MS" w:hAnsi="Trebuchet MS"/>
          <w:b/>
          <w:sz w:val="22"/>
          <w:szCs w:val="22"/>
          <w:lang w:val="ro-RO"/>
        </w:rPr>
        <w:t>.</w:t>
      </w:r>
      <w:r w:rsidR="00F10590" w:rsidRPr="00000C1B">
        <w:rPr>
          <w:rFonts w:ascii="Trebuchet MS" w:hAnsi="Trebuchet MS"/>
          <w:b/>
          <w:sz w:val="22"/>
          <w:szCs w:val="22"/>
          <w:lang w:val="ro-RO"/>
        </w:rPr>
        <w:t>4</w:t>
      </w:r>
      <w:r w:rsidR="00F22438" w:rsidRPr="00000C1B">
        <w:rPr>
          <w:rFonts w:ascii="Trebuchet MS" w:hAnsi="Trebuchet MS"/>
          <w:b/>
          <w:sz w:val="22"/>
          <w:szCs w:val="22"/>
          <w:lang w:val="ro-RO"/>
        </w:rPr>
        <w:t>.</w:t>
      </w:r>
      <w:r w:rsidRPr="00000C1B">
        <w:rPr>
          <w:rFonts w:ascii="Trebuchet MS" w:hAnsi="Trebuchet MS"/>
          <w:sz w:val="22"/>
          <w:szCs w:val="22"/>
          <w:lang w:val="ro-RO"/>
        </w:rPr>
        <w:t xml:space="preserve"> </w:t>
      </w:r>
      <w:r w:rsidR="003C709D" w:rsidRPr="00000C1B">
        <w:rPr>
          <w:rFonts w:ascii="Trebuchet MS" w:hAnsi="Trebuchet MS"/>
          <w:sz w:val="22"/>
          <w:lang w:val="ro-RO"/>
        </w:rPr>
        <w:t>Achizitorul are obligația de a efectua plata către Prestator, în lei, în termen de 30 de zile de la data notificării cu privire la încărcarea facturii electronice în sistemul național privind factura electronică RO e-Factura, în conformitate cu dispozițiile legale în vigoare, după semnarea procesului-verbal de recepție cantitativă şi calitativă fără obiecțiuni.</w:t>
      </w:r>
    </w:p>
    <w:p w14:paraId="29E1A35D" w14:textId="3A1F6131" w:rsidR="00436311" w:rsidRPr="00000C1B" w:rsidRDefault="00884C08" w:rsidP="001962EF">
      <w:pPr>
        <w:pStyle w:val="rvps1"/>
        <w:spacing w:before="0" w:beforeAutospacing="0" w:after="0" w:afterAutospacing="0"/>
        <w:jc w:val="both"/>
        <w:rPr>
          <w:rFonts w:ascii="Trebuchet MS" w:hAnsi="Trebuchet MS"/>
          <w:sz w:val="22"/>
          <w:szCs w:val="22"/>
          <w:lang w:val="ro-RO"/>
        </w:rPr>
      </w:pPr>
      <w:r w:rsidRPr="00000C1B">
        <w:rPr>
          <w:rFonts w:ascii="Trebuchet MS" w:hAnsi="Trebuchet MS"/>
          <w:b/>
          <w:bCs/>
          <w:sz w:val="22"/>
          <w:szCs w:val="22"/>
          <w:lang w:val="ro-RO"/>
        </w:rPr>
        <w:t>1</w:t>
      </w:r>
      <w:r w:rsidR="00F10590" w:rsidRPr="00000C1B">
        <w:rPr>
          <w:rFonts w:ascii="Trebuchet MS" w:hAnsi="Trebuchet MS"/>
          <w:b/>
          <w:bCs/>
          <w:sz w:val="22"/>
          <w:szCs w:val="22"/>
          <w:lang w:val="ro-RO"/>
        </w:rPr>
        <w:t>3</w:t>
      </w:r>
      <w:r w:rsidRPr="00000C1B">
        <w:rPr>
          <w:rFonts w:ascii="Trebuchet MS" w:hAnsi="Trebuchet MS"/>
          <w:b/>
          <w:bCs/>
          <w:sz w:val="22"/>
          <w:szCs w:val="22"/>
          <w:lang w:val="ro-RO"/>
        </w:rPr>
        <w:t>.</w:t>
      </w:r>
      <w:r w:rsidR="00F10590" w:rsidRPr="00000C1B">
        <w:rPr>
          <w:rFonts w:ascii="Trebuchet MS" w:hAnsi="Trebuchet MS"/>
          <w:b/>
          <w:bCs/>
          <w:sz w:val="22"/>
          <w:szCs w:val="22"/>
          <w:lang w:val="ro-RO"/>
        </w:rPr>
        <w:t>5</w:t>
      </w:r>
      <w:r w:rsidRPr="00000C1B">
        <w:rPr>
          <w:rFonts w:ascii="Trebuchet MS" w:hAnsi="Trebuchet MS"/>
          <w:b/>
          <w:bCs/>
          <w:sz w:val="22"/>
          <w:szCs w:val="22"/>
          <w:lang w:val="ro-RO"/>
        </w:rPr>
        <w:t xml:space="preserve">. </w:t>
      </w:r>
      <w:r w:rsidRPr="00000C1B">
        <w:rPr>
          <w:rFonts w:ascii="Trebuchet MS" w:hAnsi="Trebuchet MS"/>
          <w:sz w:val="22"/>
          <w:szCs w:val="22"/>
          <w:lang w:val="ro-RO"/>
        </w:rPr>
        <w:t>Plata se va face prin ordin de plată în contul de trezorerie indicat de către Prestator.</w:t>
      </w:r>
      <w:bookmarkEnd w:id="4"/>
    </w:p>
    <w:p w14:paraId="73AA5E55" w14:textId="77777777" w:rsidR="00557118" w:rsidRPr="00000C1B" w:rsidRDefault="00557118" w:rsidP="001962EF">
      <w:pPr>
        <w:pStyle w:val="rvps1"/>
        <w:spacing w:before="0" w:beforeAutospacing="0" w:after="0" w:afterAutospacing="0"/>
        <w:jc w:val="both"/>
        <w:rPr>
          <w:rFonts w:ascii="Trebuchet MS" w:hAnsi="Trebuchet MS"/>
          <w:b/>
          <w:bCs/>
          <w:sz w:val="22"/>
          <w:szCs w:val="22"/>
          <w:lang w:val="ro-RO"/>
        </w:rPr>
      </w:pPr>
    </w:p>
    <w:p w14:paraId="0BC4A2A3" w14:textId="18305D8A" w:rsidR="002F14CA" w:rsidRPr="00000C1B" w:rsidRDefault="002F14CA" w:rsidP="00582526">
      <w:pPr>
        <w:suppressAutoHyphens/>
        <w:jc w:val="both"/>
        <w:rPr>
          <w:rFonts w:ascii="Trebuchet MS" w:hAnsi="Trebuchet MS"/>
          <w:b/>
          <w:noProof/>
          <w:sz w:val="22"/>
          <w:szCs w:val="22"/>
        </w:rPr>
      </w:pPr>
      <w:r w:rsidRPr="00000C1B">
        <w:rPr>
          <w:rFonts w:ascii="Trebuchet MS" w:hAnsi="Trebuchet MS"/>
          <w:b/>
          <w:noProof/>
          <w:sz w:val="22"/>
          <w:szCs w:val="22"/>
        </w:rPr>
        <w:t>1</w:t>
      </w:r>
      <w:r w:rsidR="000C4FEE" w:rsidRPr="00000C1B">
        <w:rPr>
          <w:rFonts w:ascii="Trebuchet MS" w:hAnsi="Trebuchet MS"/>
          <w:b/>
          <w:noProof/>
          <w:sz w:val="22"/>
          <w:szCs w:val="22"/>
        </w:rPr>
        <w:t>4</w:t>
      </w:r>
      <w:r w:rsidRPr="00000C1B">
        <w:rPr>
          <w:rFonts w:ascii="Trebuchet MS" w:hAnsi="Trebuchet MS"/>
          <w:b/>
          <w:noProof/>
          <w:sz w:val="22"/>
          <w:szCs w:val="22"/>
        </w:rPr>
        <w:t xml:space="preserve">. </w:t>
      </w:r>
      <w:r w:rsidR="008406F1" w:rsidRPr="00000C1B">
        <w:rPr>
          <w:rFonts w:ascii="Trebuchet MS" w:hAnsi="Trebuchet MS"/>
          <w:b/>
          <w:sz w:val="22"/>
          <w:szCs w:val="22"/>
        </w:rPr>
        <w:t>PRELUCRAREA DATELOR CU CARACTER PERSONAL</w:t>
      </w:r>
    </w:p>
    <w:p w14:paraId="0F58C740" w14:textId="77777777" w:rsidR="00557118" w:rsidRPr="00000C1B" w:rsidRDefault="00557118" w:rsidP="00582526">
      <w:pPr>
        <w:jc w:val="both"/>
        <w:rPr>
          <w:rFonts w:ascii="Trebuchet MS" w:hAnsi="Trebuchet MS"/>
          <w:b/>
          <w:sz w:val="22"/>
          <w:szCs w:val="22"/>
        </w:rPr>
      </w:pPr>
    </w:p>
    <w:p w14:paraId="119FFEF7" w14:textId="618390D9" w:rsidR="008406F1" w:rsidRPr="00000C1B" w:rsidRDefault="008406F1" w:rsidP="00582526">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 xml:space="preserve">.1 </w:t>
      </w:r>
      <w:r w:rsidRPr="00000C1B">
        <w:rPr>
          <w:rFonts w:ascii="Trebuchet MS" w:hAnsi="Trebuchet MS"/>
          <w:sz w:val="22"/>
          <w:szCs w:val="22"/>
        </w:rPr>
        <w:t>Colectarea, prelucrarea și stocarea/arhivarea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14:paraId="4205029A" w14:textId="0E9315DF" w:rsidR="008406F1" w:rsidRPr="00000C1B" w:rsidRDefault="008406F1" w:rsidP="003E4009">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.2</w:t>
      </w:r>
      <w:r w:rsidRPr="00000C1B">
        <w:rPr>
          <w:rFonts w:ascii="Trebuchet MS" w:hAnsi="Trebuchet M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0321DC14" w14:textId="60759D97" w:rsidR="00813CA7" w:rsidRPr="00000C1B" w:rsidRDefault="008406F1" w:rsidP="003E4009">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.3</w:t>
      </w:r>
      <w:r w:rsidRPr="00000C1B">
        <w:rPr>
          <w:rFonts w:ascii="Trebuchet MS" w:hAnsi="Trebuchet MS"/>
          <w:sz w:val="22"/>
          <w:szCs w:val="22"/>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5208449D" w14:textId="2BE4F97D" w:rsidR="008406F1" w:rsidRPr="00000C1B" w:rsidRDefault="008406F1" w:rsidP="003E4009">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.4</w:t>
      </w:r>
      <w:r w:rsidRPr="00000C1B">
        <w:rPr>
          <w:rFonts w:ascii="Trebuchet MS" w:hAnsi="Trebuchet MS"/>
          <w:sz w:val="22"/>
          <w:szCs w:val="22"/>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223D243D" w14:textId="420ED92E" w:rsidR="008406F1" w:rsidRPr="00000C1B" w:rsidRDefault="008406F1" w:rsidP="003E4009">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.5</w:t>
      </w:r>
      <w:r w:rsidRPr="00000C1B">
        <w:rPr>
          <w:rFonts w:ascii="Trebuchet MS" w:hAnsi="Trebuchet MS"/>
          <w:sz w:val="22"/>
          <w:szCs w:val="22"/>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14:paraId="1EA3EC8A" w14:textId="29D062BC" w:rsidR="002F14CA" w:rsidRPr="00000C1B" w:rsidRDefault="008406F1" w:rsidP="008406F1">
      <w:pPr>
        <w:suppressAutoHyphens/>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.6</w:t>
      </w:r>
      <w:r w:rsidRPr="00000C1B">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w:t>
      </w:r>
    </w:p>
    <w:p w14:paraId="09933412" w14:textId="744BFE0E" w:rsidR="00334E38" w:rsidRPr="00000C1B" w:rsidRDefault="00334E38" w:rsidP="00334E38">
      <w:pPr>
        <w:jc w:val="both"/>
        <w:rPr>
          <w:rFonts w:ascii="Trebuchet MS" w:hAnsi="Trebuchet MS"/>
          <w:sz w:val="22"/>
          <w:szCs w:val="22"/>
        </w:rPr>
      </w:pPr>
      <w:r w:rsidRPr="00000C1B">
        <w:rPr>
          <w:rFonts w:ascii="Trebuchet MS" w:hAnsi="Trebuchet MS"/>
          <w:b/>
          <w:sz w:val="22"/>
          <w:szCs w:val="22"/>
        </w:rPr>
        <w:t>1</w:t>
      </w:r>
      <w:r w:rsidR="000C4FEE" w:rsidRPr="00000C1B">
        <w:rPr>
          <w:rFonts w:ascii="Trebuchet MS" w:hAnsi="Trebuchet MS"/>
          <w:b/>
          <w:sz w:val="22"/>
          <w:szCs w:val="22"/>
        </w:rPr>
        <w:t>4</w:t>
      </w:r>
      <w:r w:rsidRPr="00000C1B">
        <w:rPr>
          <w:rFonts w:ascii="Trebuchet MS" w:hAnsi="Trebuchet MS"/>
          <w:b/>
          <w:sz w:val="22"/>
          <w:szCs w:val="22"/>
        </w:rPr>
        <w:t>.7</w:t>
      </w:r>
      <w:r w:rsidRPr="00000C1B">
        <w:rPr>
          <w:rFonts w:ascii="Trebuchet MS" w:hAnsi="Trebuchet MS"/>
          <w:sz w:val="22"/>
          <w:szCs w:val="22"/>
        </w:rPr>
        <w:t xml:space="preserve"> 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p w14:paraId="7D5C03AA" w14:textId="0C352CB8" w:rsidR="00436311" w:rsidRPr="00000C1B" w:rsidRDefault="00436311" w:rsidP="00AF6BED">
      <w:pPr>
        <w:pStyle w:val="DefaultText2"/>
        <w:jc w:val="both"/>
        <w:rPr>
          <w:rFonts w:ascii="Trebuchet MS" w:hAnsi="Trebuchet MS"/>
          <w:b/>
          <w:sz w:val="22"/>
          <w:szCs w:val="22"/>
          <w:lang w:val="ro-RO"/>
        </w:rPr>
      </w:pPr>
    </w:p>
    <w:p w14:paraId="1269DD8C" w14:textId="1BB39520" w:rsidR="00AF6BED" w:rsidRPr="00000C1B" w:rsidRDefault="00AF6BED" w:rsidP="00582526">
      <w:pPr>
        <w:pStyle w:val="DefaultText2"/>
        <w:jc w:val="both"/>
        <w:rPr>
          <w:rFonts w:ascii="Trebuchet MS" w:hAnsi="Trebuchet MS"/>
          <w:b/>
          <w:sz w:val="22"/>
          <w:szCs w:val="22"/>
          <w:lang w:val="ro-RO"/>
        </w:rPr>
      </w:pPr>
      <w:r w:rsidRPr="00000C1B">
        <w:rPr>
          <w:rFonts w:ascii="Trebuchet MS" w:hAnsi="Trebuchet MS"/>
          <w:b/>
          <w:sz w:val="22"/>
          <w:szCs w:val="22"/>
          <w:lang w:val="ro-RO"/>
        </w:rPr>
        <w:t>1</w:t>
      </w:r>
      <w:r w:rsidR="00C216DB" w:rsidRPr="00000C1B">
        <w:rPr>
          <w:rFonts w:ascii="Trebuchet MS" w:hAnsi="Trebuchet MS"/>
          <w:b/>
          <w:sz w:val="22"/>
          <w:szCs w:val="22"/>
          <w:lang w:val="ro-RO"/>
        </w:rPr>
        <w:t>5</w:t>
      </w:r>
      <w:r w:rsidRPr="00000C1B">
        <w:rPr>
          <w:rFonts w:ascii="Trebuchet MS" w:hAnsi="Trebuchet MS"/>
          <w:b/>
          <w:sz w:val="22"/>
          <w:szCs w:val="22"/>
          <w:lang w:val="ro-RO"/>
        </w:rPr>
        <w:t xml:space="preserve">. PENALITĂŢI DE ÎNTÂRZIERE </w:t>
      </w:r>
    </w:p>
    <w:p w14:paraId="21C53EC3" w14:textId="77777777" w:rsidR="00557118" w:rsidRPr="00000C1B" w:rsidRDefault="00557118" w:rsidP="00582526">
      <w:pPr>
        <w:pStyle w:val="DefaultText2"/>
        <w:jc w:val="both"/>
        <w:rPr>
          <w:rFonts w:ascii="Trebuchet MS" w:hAnsi="Trebuchet MS"/>
          <w:b/>
          <w:sz w:val="22"/>
          <w:szCs w:val="22"/>
          <w:lang w:val="ro-RO"/>
        </w:rPr>
      </w:pPr>
    </w:p>
    <w:p w14:paraId="6F37649E" w14:textId="1D1E9D2B" w:rsidR="008D1D34" w:rsidRPr="00000C1B" w:rsidRDefault="00167B79" w:rsidP="00582526">
      <w:pPr>
        <w:pStyle w:val="DefaultText"/>
        <w:jc w:val="both"/>
        <w:rPr>
          <w:rFonts w:ascii="Trebuchet MS" w:hAnsi="Trebuchet MS"/>
          <w:bCs/>
          <w:sz w:val="22"/>
          <w:szCs w:val="22"/>
          <w:lang w:val="ro-RO"/>
        </w:rPr>
      </w:pPr>
      <w:r w:rsidRPr="00000C1B">
        <w:rPr>
          <w:rFonts w:ascii="Trebuchet MS" w:hAnsi="Trebuchet MS"/>
          <w:b/>
          <w:bCs/>
          <w:sz w:val="22"/>
          <w:szCs w:val="22"/>
          <w:lang w:val="ro-RO"/>
        </w:rPr>
        <w:t>1</w:t>
      </w:r>
      <w:r w:rsidR="00C216DB" w:rsidRPr="00000C1B">
        <w:rPr>
          <w:rFonts w:ascii="Trebuchet MS" w:hAnsi="Trebuchet MS"/>
          <w:b/>
          <w:bCs/>
          <w:sz w:val="22"/>
          <w:szCs w:val="22"/>
          <w:lang w:val="ro-RO"/>
        </w:rPr>
        <w:t>5</w:t>
      </w:r>
      <w:r w:rsidRPr="00000C1B">
        <w:rPr>
          <w:rFonts w:ascii="Trebuchet MS" w:hAnsi="Trebuchet MS"/>
          <w:b/>
          <w:bCs/>
          <w:sz w:val="22"/>
          <w:szCs w:val="22"/>
          <w:lang w:val="ro-RO"/>
        </w:rPr>
        <w:t>.1</w:t>
      </w:r>
      <w:r w:rsidRPr="00000C1B">
        <w:rPr>
          <w:rFonts w:ascii="Trebuchet MS" w:hAnsi="Trebuchet MS"/>
          <w:sz w:val="22"/>
          <w:szCs w:val="22"/>
          <w:lang w:val="ro-RO"/>
        </w:rPr>
        <w:t xml:space="preserve"> În cazul în care </w:t>
      </w:r>
      <w:r w:rsidR="00062FC2" w:rsidRPr="00000C1B">
        <w:rPr>
          <w:rFonts w:ascii="Trebuchet MS" w:hAnsi="Trebuchet MS"/>
          <w:bCs/>
          <w:sz w:val="22"/>
          <w:szCs w:val="22"/>
          <w:lang w:val="ro-RO"/>
        </w:rPr>
        <w:t>prestatorul</w:t>
      </w:r>
      <w:r w:rsidRPr="00000C1B">
        <w:rPr>
          <w:rFonts w:ascii="Trebuchet MS" w:hAnsi="Trebuchet MS"/>
          <w:bCs/>
          <w:sz w:val="22"/>
          <w:szCs w:val="22"/>
          <w:lang w:val="ro-RO"/>
        </w:rPr>
        <w:t xml:space="preserve"> nu își îndeplinește la termen obligațiile asumate prin contract sau le îndeplinește necorespunzător, atunci achizitorul are dreptul de a percepe dobânda legală penalizatoare </w:t>
      </w:r>
    </w:p>
    <w:p w14:paraId="49449CFC" w14:textId="40CDC65F" w:rsidR="00E35FFD" w:rsidRPr="00000C1B" w:rsidRDefault="00167B79" w:rsidP="00582526">
      <w:pPr>
        <w:pStyle w:val="DefaultText"/>
        <w:jc w:val="both"/>
        <w:rPr>
          <w:rFonts w:ascii="Trebuchet MS" w:hAnsi="Trebuchet MS"/>
          <w:bCs/>
          <w:sz w:val="22"/>
          <w:szCs w:val="22"/>
          <w:lang w:val="ro-RO"/>
        </w:rPr>
      </w:pPr>
      <w:r w:rsidRPr="00000C1B">
        <w:rPr>
          <w:rFonts w:ascii="Trebuchet MS" w:hAnsi="Trebuchet MS"/>
          <w:bCs/>
          <w:sz w:val="22"/>
          <w:szCs w:val="22"/>
          <w:lang w:val="ro-RO"/>
        </w:rPr>
        <w:lastRenderedPageBreak/>
        <w:t>prevăzută la art.3 alin 2</w:t>
      </w:r>
      <w:r w:rsidRPr="00000C1B">
        <w:rPr>
          <w:rFonts w:ascii="Trebuchet MS" w:hAnsi="Trebuchet MS"/>
          <w:bCs/>
          <w:sz w:val="22"/>
          <w:szCs w:val="22"/>
          <w:vertAlign w:val="superscript"/>
          <w:lang w:val="ro-RO"/>
        </w:rPr>
        <w:t xml:space="preserve">1 </w:t>
      </w:r>
      <w:r w:rsidRPr="00000C1B">
        <w:rPr>
          <w:rFonts w:ascii="Trebuchet MS" w:hAnsi="Trebuchet MS"/>
          <w:bCs/>
          <w:sz w:val="22"/>
          <w:szCs w:val="22"/>
          <w:lang w:val="ro-RO"/>
        </w:rPr>
        <w:t>din OG nr.1</w:t>
      </w:r>
      <w:r w:rsidR="00D76B3D" w:rsidRPr="00000C1B">
        <w:rPr>
          <w:rFonts w:ascii="Trebuchet MS" w:hAnsi="Trebuchet MS"/>
          <w:bCs/>
          <w:sz w:val="22"/>
          <w:szCs w:val="22"/>
          <w:lang w:val="ro-RO"/>
        </w:rPr>
        <w:t>3</w:t>
      </w:r>
      <w:r w:rsidRPr="00000C1B">
        <w:rPr>
          <w:rFonts w:ascii="Trebuchet MS" w:hAnsi="Trebuchet MS"/>
          <w:bCs/>
          <w:sz w:val="22"/>
          <w:szCs w:val="22"/>
          <w:lang w:val="ro-RO"/>
        </w:rPr>
        <w:t xml:space="preserve">/2011 privind dobânda legală remuneratorie și penalizatoare pentru obligații bănești, precum și pentru reglementarea unor măsuri financiar-fiscale în domeniul bancar, cu </w:t>
      </w:r>
    </w:p>
    <w:p w14:paraId="0264F039" w14:textId="5242D48E" w:rsidR="00167B79" w:rsidRPr="00000C1B" w:rsidRDefault="00167B79" w:rsidP="003E4009">
      <w:pPr>
        <w:pStyle w:val="DefaultText"/>
        <w:spacing w:line="276" w:lineRule="auto"/>
        <w:jc w:val="both"/>
        <w:rPr>
          <w:rFonts w:ascii="Trebuchet MS" w:hAnsi="Trebuchet MS"/>
          <w:sz w:val="22"/>
          <w:szCs w:val="22"/>
          <w:lang w:val="ro-RO"/>
        </w:rPr>
      </w:pPr>
      <w:r w:rsidRPr="00000C1B">
        <w:rPr>
          <w:rFonts w:ascii="Trebuchet MS" w:hAnsi="Trebuchet MS"/>
          <w:bCs/>
          <w:sz w:val="22"/>
          <w:szCs w:val="22"/>
          <w:lang w:val="ro-RO"/>
        </w:rPr>
        <w:t xml:space="preserve">modificările și completările ulterioare. Dobânda se aplică la valoarea </w:t>
      </w:r>
      <w:r w:rsidR="00062FC2" w:rsidRPr="00000C1B">
        <w:rPr>
          <w:rFonts w:ascii="Trebuchet MS" w:hAnsi="Trebuchet MS"/>
          <w:bCs/>
          <w:sz w:val="22"/>
          <w:szCs w:val="22"/>
          <w:lang w:val="ro-RO"/>
        </w:rPr>
        <w:t>serviciilor neprestate sau prestate</w:t>
      </w:r>
      <w:r w:rsidRPr="00000C1B">
        <w:rPr>
          <w:rFonts w:ascii="Trebuchet MS" w:hAnsi="Trebuchet MS"/>
          <w:bCs/>
          <w:sz w:val="22"/>
          <w:szCs w:val="22"/>
          <w:lang w:val="ro-RO"/>
        </w:rPr>
        <w:t xml:space="preserve"> necorespunzător pentru fiecare zi de întârziere, dar nu mai mult de valoarea contractului.</w:t>
      </w:r>
    </w:p>
    <w:p w14:paraId="0ACF905E" w14:textId="2089E7D6" w:rsidR="00F64475" w:rsidRPr="00000C1B" w:rsidRDefault="00167B79" w:rsidP="003E4009">
      <w:pPr>
        <w:pStyle w:val="DefaultText"/>
        <w:spacing w:line="276" w:lineRule="auto"/>
        <w:jc w:val="both"/>
        <w:rPr>
          <w:rFonts w:ascii="Trebuchet MS" w:hAnsi="Trebuchet MS"/>
          <w:sz w:val="22"/>
          <w:szCs w:val="22"/>
          <w:lang w:val="ro-RO"/>
        </w:rPr>
      </w:pPr>
      <w:r w:rsidRPr="00000C1B">
        <w:rPr>
          <w:rFonts w:ascii="Trebuchet MS" w:hAnsi="Trebuchet MS"/>
          <w:b/>
          <w:bCs/>
          <w:sz w:val="22"/>
          <w:szCs w:val="22"/>
          <w:lang w:val="ro-RO"/>
        </w:rPr>
        <w:t>1</w:t>
      </w:r>
      <w:r w:rsidR="00C216DB" w:rsidRPr="00000C1B">
        <w:rPr>
          <w:rFonts w:ascii="Trebuchet MS" w:hAnsi="Trebuchet MS"/>
          <w:b/>
          <w:bCs/>
          <w:sz w:val="22"/>
          <w:szCs w:val="22"/>
          <w:lang w:val="ro-RO"/>
        </w:rPr>
        <w:t>5</w:t>
      </w:r>
      <w:r w:rsidRPr="00000C1B">
        <w:rPr>
          <w:rFonts w:ascii="Trebuchet MS" w:hAnsi="Trebuchet MS"/>
          <w:b/>
          <w:bCs/>
          <w:sz w:val="22"/>
          <w:szCs w:val="22"/>
          <w:lang w:val="ro-RO"/>
        </w:rPr>
        <w:t>.2</w:t>
      </w:r>
      <w:r w:rsidRPr="00000C1B">
        <w:rPr>
          <w:rFonts w:ascii="Trebuchet MS" w:hAnsi="Trebuchet MS"/>
          <w:b/>
          <w:sz w:val="22"/>
          <w:szCs w:val="22"/>
          <w:lang w:val="ro-RO"/>
        </w:rPr>
        <w:t xml:space="preserve"> </w:t>
      </w:r>
      <w:r w:rsidRPr="00000C1B">
        <w:rPr>
          <w:rFonts w:ascii="Trebuchet MS" w:hAnsi="Trebuchet MS"/>
          <w:sz w:val="22"/>
          <w:szCs w:val="22"/>
          <w:lang w:val="ro-RO"/>
        </w:rPr>
        <w:t xml:space="preserve">În cazul în care achizitorul, din vina sa exclusivă, nu își onorează obligația de plată a facturii în </w:t>
      </w:r>
    </w:p>
    <w:p w14:paraId="70EF2F50" w14:textId="49D5B7AA" w:rsidR="00843B14" w:rsidRPr="00000C1B" w:rsidRDefault="00167B79" w:rsidP="009C5556">
      <w:pPr>
        <w:pStyle w:val="DefaultText"/>
        <w:spacing w:line="276" w:lineRule="auto"/>
        <w:jc w:val="both"/>
        <w:rPr>
          <w:rFonts w:ascii="Trebuchet MS" w:hAnsi="Trebuchet MS"/>
          <w:sz w:val="22"/>
          <w:szCs w:val="22"/>
          <w:lang w:val="ro-RO"/>
        </w:rPr>
      </w:pPr>
      <w:r w:rsidRPr="00000C1B">
        <w:rPr>
          <w:rFonts w:ascii="Trebuchet MS" w:hAnsi="Trebuchet MS"/>
          <w:sz w:val="22"/>
          <w:szCs w:val="22"/>
          <w:lang w:val="ro-RO"/>
        </w:rPr>
        <w:t>termenul prevăzut la art.1</w:t>
      </w:r>
      <w:r w:rsidR="00FA2189" w:rsidRPr="00000C1B">
        <w:rPr>
          <w:rFonts w:ascii="Trebuchet MS" w:hAnsi="Trebuchet MS"/>
          <w:sz w:val="22"/>
          <w:szCs w:val="22"/>
          <w:lang w:val="ro-RO"/>
        </w:rPr>
        <w:t>3</w:t>
      </w:r>
      <w:r w:rsidRPr="00000C1B">
        <w:rPr>
          <w:rFonts w:ascii="Trebuchet MS" w:hAnsi="Trebuchet MS"/>
          <w:sz w:val="22"/>
          <w:szCs w:val="22"/>
          <w:lang w:val="ro-RO"/>
        </w:rPr>
        <w:t>.</w:t>
      </w:r>
      <w:r w:rsidR="00FA2189" w:rsidRPr="00000C1B">
        <w:rPr>
          <w:rFonts w:ascii="Trebuchet MS" w:hAnsi="Trebuchet MS"/>
          <w:sz w:val="22"/>
          <w:szCs w:val="22"/>
          <w:lang w:val="ro-RO"/>
        </w:rPr>
        <w:t>4</w:t>
      </w:r>
      <w:r w:rsidRPr="00000C1B">
        <w:rPr>
          <w:rFonts w:ascii="Trebuchet MS" w:hAnsi="Trebuchet MS"/>
          <w:sz w:val="22"/>
          <w:szCs w:val="22"/>
          <w:lang w:val="ro-RO"/>
        </w:rPr>
        <w:t xml:space="preserve">, </w:t>
      </w:r>
      <w:r w:rsidR="00062FC2" w:rsidRPr="00000C1B">
        <w:rPr>
          <w:rFonts w:ascii="Trebuchet MS" w:hAnsi="Trebuchet MS"/>
          <w:sz w:val="22"/>
          <w:szCs w:val="22"/>
          <w:lang w:val="ro-RO"/>
        </w:rPr>
        <w:t>prestatorul</w:t>
      </w:r>
      <w:r w:rsidRPr="00000C1B">
        <w:rPr>
          <w:rFonts w:ascii="Trebuchet MS" w:hAnsi="Trebuchet MS"/>
          <w:sz w:val="22"/>
          <w:szCs w:val="22"/>
          <w:lang w:val="ro-RO"/>
        </w:rPr>
        <w:t xml:space="preserve"> are dreptul de a solicita plata dobânzii egale penalizatoare, aplicată la valoarea plății neefectuate, în conformitate cu prevederile art.4 din Legea 72/2013 privind măsurile  pentru combaterea întârzierii în executarea obligațiilor de plată a unor sume de bani rezulând din contracte încheiate între profesionisti și între aceștia și autorități contractante</w:t>
      </w:r>
      <w:r w:rsidR="00D76B3D" w:rsidRPr="00000C1B">
        <w:rPr>
          <w:rFonts w:ascii="Trebuchet MS" w:hAnsi="Trebuchet MS"/>
          <w:sz w:val="22"/>
          <w:szCs w:val="22"/>
          <w:lang w:val="ro-RO"/>
        </w:rPr>
        <w:t>, dar nu mai mult decât valoarea contractului.</w:t>
      </w:r>
    </w:p>
    <w:p w14:paraId="26F3E3E1" w14:textId="77777777" w:rsidR="001962EF" w:rsidRPr="00000C1B" w:rsidRDefault="001962EF" w:rsidP="009C5556">
      <w:pPr>
        <w:pStyle w:val="DefaultText"/>
        <w:spacing w:line="276" w:lineRule="auto"/>
        <w:jc w:val="both"/>
        <w:rPr>
          <w:rFonts w:ascii="Trebuchet MS" w:hAnsi="Trebuchet MS"/>
          <w:sz w:val="22"/>
          <w:szCs w:val="22"/>
          <w:lang w:val="ro-RO"/>
        </w:rPr>
      </w:pPr>
    </w:p>
    <w:p w14:paraId="6DF19418" w14:textId="1A98CE23" w:rsidR="000E2AD6" w:rsidRPr="00000C1B" w:rsidRDefault="00AF6BED" w:rsidP="00582526">
      <w:pPr>
        <w:pStyle w:val="NoSpacing"/>
        <w:jc w:val="both"/>
        <w:rPr>
          <w:rFonts w:ascii="Trebuchet MS" w:hAnsi="Trebuchet MS"/>
          <w:b/>
          <w:sz w:val="22"/>
          <w:szCs w:val="22"/>
        </w:rPr>
      </w:pPr>
      <w:r w:rsidRPr="00000C1B">
        <w:rPr>
          <w:rFonts w:ascii="Trebuchet MS" w:hAnsi="Trebuchet MS"/>
          <w:b/>
          <w:sz w:val="22"/>
          <w:szCs w:val="22"/>
        </w:rPr>
        <w:t>1</w:t>
      </w:r>
      <w:r w:rsidR="00F31EF7" w:rsidRPr="00000C1B">
        <w:rPr>
          <w:rFonts w:ascii="Trebuchet MS" w:hAnsi="Trebuchet MS"/>
          <w:b/>
          <w:sz w:val="22"/>
          <w:szCs w:val="22"/>
        </w:rPr>
        <w:t>6</w:t>
      </w:r>
      <w:r w:rsidRPr="00000C1B">
        <w:rPr>
          <w:rFonts w:ascii="Trebuchet MS" w:hAnsi="Trebuchet MS"/>
          <w:b/>
          <w:sz w:val="22"/>
          <w:szCs w:val="22"/>
        </w:rPr>
        <w:t xml:space="preserve">. </w:t>
      </w:r>
      <w:r w:rsidR="004E21A3" w:rsidRPr="00000C1B">
        <w:rPr>
          <w:rFonts w:ascii="Trebuchet MS" w:hAnsi="Trebuchet MS"/>
          <w:b/>
          <w:sz w:val="22"/>
          <w:szCs w:val="22"/>
        </w:rPr>
        <w:t xml:space="preserve"> </w:t>
      </w:r>
      <w:r w:rsidR="00AC3DDD" w:rsidRPr="00000C1B">
        <w:rPr>
          <w:rFonts w:ascii="Trebuchet MS" w:hAnsi="Trebuchet MS"/>
          <w:b/>
          <w:sz w:val="22"/>
          <w:szCs w:val="22"/>
        </w:rPr>
        <w:t xml:space="preserve">ÎNCETAREA </w:t>
      </w:r>
      <w:r w:rsidR="00CE2437" w:rsidRPr="00000C1B">
        <w:rPr>
          <w:rFonts w:ascii="Trebuchet MS" w:hAnsi="Trebuchet MS"/>
          <w:b/>
          <w:sz w:val="22"/>
          <w:szCs w:val="22"/>
        </w:rPr>
        <w:t>SI</w:t>
      </w:r>
      <w:r w:rsidRPr="00000C1B">
        <w:rPr>
          <w:rFonts w:ascii="Trebuchet MS" w:hAnsi="Trebuchet MS"/>
          <w:b/>
          <w:sz w:val="22"/>
          <w:szCs w:val="22"/>
        </w:rPr>
        <w:t xml:space="preserve"> </w:t>
      </w:r>
      <w:r w:rsidR="00CE2437" w:rsidRPr="00000C1B">
        <w:rPr>
          <w:rFonts w:ascii="Trebuchet MS" w:hAnsi="Trebuchet MS"/>
          <w:b/>
          <w:sz w:val="22"/>
          <w:szCs w:val="22"/>
        </w:rPr>
        <w:t>DENUNȚAREA UNILATERALĂ A CONTRACTULUI</w:t>
      </w:r>
      <w:r w:rsidR="004E21A3" w:rsidRPr="00000C1B">
        <w:rPr>
          <w:rFonts w:ascii="Trebuchet MS" w:hAnsi="Trebuchet MS"/>
          <w:b/>
          <w:sz w:val="22"/>
          <w:szCs w:val="22"/>
        </w:rPr>
        <w:t>:</w:t>
      </w:r>
    </w:p>
    <w:p w14:paraId="67CB4205" w14:textId="6B3B7537" w:rsidR="004E21A3" w:rsidRPr="00000C1B" w:rsidRDefault="00AF6BED" w:rsidP="00582526">
      <w:pPr>
        <w:jc w:val="both"/>
        <w:rPr>
          <w:rFonts w:ascii="Trebuchet MS" w:hAnsi="Trebuchet MS"/>
          <w:sz w:val="22"/>
          <w:szCs w:val="22"/>
          <w:lang w:eastAsia="ar-SA"/>
        </w:rPr>
      </w:pPr>
      <w:r w:rsidRPr="00000C1B">
        <w:rPr>
          <w:rFonts w:ascii="Trebuchet MS" w:hAnsi="Trebuchet MS"/>
          <w:b/>
          <w:bCs/>
          <w:sz w:val="22"/>
          <w:szCs w:val="22"/>
        </w:rPr>
        <w:t>1</w:t>
      </w:r>
      <w:r w:rsidR="00F31EF7" w:rsidRPr="00000C1B">
        <w:rPr>
          <w:rFonts w:ascii="Trebuchet MS" w:hAnsi="Trebuchet MS"/>
          <w:b/>
          <w:bCs/>
          <w:sz w:val="22"/>
          <w:szCs w:val="22"/>
        </w:rPr>
        <w:t>6</w:t>
      </w:r>
      <w:r w:rsidRPr="00000C1B">
        <w:rPr>
          <w:rFonts w:ascii="Trebuchet MS" w:hAnsi="Trebuchet MS"/>
          <w:b/>
          <w:bCs/>
          <w:sz w:val="22"/>
          <w:szCs w:val="22"/>
        </w:rPr>
        <w:t>.1</w:t>
      </w:r>
      <w:r w:rsidR="004E21A3" w:rsidRPr="00000C1B">
        <w:rPr>
          <w:rFonts w:ascii="Trebuchet MS" w:hAnsi="Trebuchet MS"/>
          <w:sz w:val="22"/>
          <w:szCs w:val="22"/>
          <w:lang w:eastAsia="ar-SA"/>
        </w:rPr>
        <w:t xml:space="preserve"> Prezentul contract încetează în următoarele situații : </w:t>
      </w:r>
    </w:p>
    <w:p w14:paraId="43703F6C" w14:textId="710E51ED" w:rsidR="004E21A3" w:rsidRPr="00000C1B" w:rsidRDefault="004E21A3" w:rsidP="004E21A3">
      <w:pPr>
        <w:suppressAutoHyphens/>
        <w:jc w:val="both"/>
        <w:rPr>
          <w:rFonts w:ascii="Trebuchet MS" w:hAnsi="Trebuchet MS"/>
          <w:sz w:val="22"/>
          <w:szCs w:val="22"/>
          <w:lang w:eastAsia="ar-SA"/>
        </w:rPr>
      </w:pPr>
      <w:r w:rsidRPr="00000C1B">
        <w:rPr>
          <w:rFonts w:ascii="Trebuchet MS" w:hAnsi="Trebuchet MS"/>
          <w:sz w:val="22"/>
          <w:szCs w:val="22"/>
          <w:lang w:eastAsia="ar-SA"/>
        </w:rPr>
        <w:t xml:space="preserve">a) </w:t>
      </w:r>
      <w:r w:rsidR="009D48C5" w:rsidRPr="00000C1B">
        <w:rPr>
          <w:rFonts w:ascii="Trebuchet MS" w:hAnsi="Trebuchet MS"/>
          <w:sz w:val="22"/>
          <w:szCs w:val="22"/>
          <w:lang w:eastAsia="ar-SA"/>
        </w:rPr>
        <w:t xml:space="preserve">la termen, </w:t>
      </w:r>
      <w:r w:rsidRPr="00000C1B">
        <w:rPr>
          <w:rFonts w:ascii="Trebuchet MS" w:hAnsi="Trebuchet MS"/>
          <w:sz w:val="22"/>
          <w:szCs w:val="22"/>
          <w:lang w:eastAsia="ar-SA"/>
        </w:rPr>
        <w:t>prin executarea  de către ambele părți a  tuturor obligațiilor ce le revin conform prezentului contract și legislației aplicabile;</w:t>
      </w:r>
    </w:p>
    <w:p w14:paraId="443DF391" w14:textId="59357E6F" w:rsidR="004E21A3" w:rsidRPr="00000C1B" w:rsidRDefault="00FF16A5" w:rsidP="004E21A3">
      <w:pPr>
        <w:suppressAutoHyphens/>
        <w:jc w:val="both"/>
        <w:rPr>
          <w:rFonts w:ascii="Trebuchet MS" w:hAnsi="Trebuchet MS"/>
          <w:sz w:val="22"/>
          <w:szCs w:val="22"/>
          <w:lang w:eastAsia="ar-SA"/>
        </w:rPr>
      </w:pPr>
      <w:r w:rsidRPr="00000C1B">
        <w:rPr>
          <w:rFonts w:ascii="Trebuchet MS" w:hAnsi="Trebuchet MS"/>
          <w:sz w:val="22"/>
          <w:szCs w:val="22"/>
          <w:lang w:eastAsia="ar-SA"/>
        </w:rPr>
        <w:t>b</w:t>
      </w:r>
      <w:r w:rsidR="004E21A3" w:rsidRPr="00000C1B">
        <w:rPr>
          <w:rFonts w:ascii="Trebuchet MS" w:hAnsi="Trebuchet MS"/>
          <w:sz w:val="22"/>
          <w:szCs w:val="22"/>
          <w:lang w:eastAsia="ar-SA"/>
        </w:rPr>
        <w:t>) prin acordul părților  consemnat în scris;</w:t>
      </w:r>
    </w:p>
    <w:p w14:paraId="17B5D9A5" w14:textId="6F30631C" w:rsidR="004E21A3" w:rsidRPr="00000C1B" w:rsidRDefault="00FF16A5" w:rsidP="004E21A3">
      <w:pPr>
        <w:suppressAutoHyphens/>
        <w:jc w:val="both"/>
        <w:rPr>
          <w:rFonts w:ascii="Trebuchet MS" w:hAnsi="Trebuchet MS"/>
          <w:sz w:val="22"/>
          <w:szCs w:val="22"/>
          <w:lang w:eastAsia="ar-SA"/>
        </w:rPr>
      </w:pPr>
      <w:r w:rsidRPr="00000C1B">
        <w:rPr>
          <w:rFonts w:ascii="Trebuchet MS" w:hAnsi="Trebuchet MS"/>
          <w:sz w:val="22"/>
          <w:szCs w:val="22"/>
          <w:lang w:eastAsia="ar-SA"/>
        </w:rPr>
        <w:t>c</w:t>
      </w:r>
      <w:r w:rsidR="004E21A3" w:rsidRPr="00000C1B">
        <w:rPr>
          <w:rFonts w:ascii="Trebuchet MS" w:hAnsi="Trebuchet MS"/>
          <w:sz w:val="22"/>
          <w:szCs w:val="22"/>
          <w:lang w:eastAsia="ar-SA"/>
        </w:rPr>
        <w:t xml:space="preserve">) prin reziliere/rezoluțiune, în cazul în care una  din părți  nu își execută  sau execută necorespunzător  obligațiile contractuale. </w:t>
      </w:r>
    </w:p>
    <w:p w14:paraId="0BAD6BEB" w14:textId="77777777" w:rsidR="00A878A6" w:rsidRDefault="004E21A3" w:rsidP="004E21A3">
      <w:pPr>
        <w:jc w:val="both"/>
        <w:rPr>
          <w:rFonts w:ascii="Trebuchet MS" w:hAnsi="Trebuchet MS"/>
          <w:sz w:val="22"/>
          <w:szCs w:val="22"/>
        </w:rPr>
      </w:pPr>
      <w:r w:rsidRPr="00000C1B">
        <w:rPr>
          <w:rFonts w:ascii="Trebuchet MS" w:hAnsi="Trebuchet MS"/>
          <w:b/>
          <w:sz w:val="22"/>
          <w:szCs w:val="22"/>
        </w:rPr>
        <w:t>1</w:t>
      </w:r>
      <w:r w:rsidR="00F31EF7" w:rsidRPr="00000C1B">
        <w:rPr>
          <w:rFonts w:ascii="Trebuchet MS" w:hAnsi="Trebuchet MS"/>
          <w:b/>
          <w:sz w:val="22"/>
          <w:szCs w:val="22"/>
        </w:rPr>
        <w:t>6</w:t>
      </w:r>
      <w:r w:rsidRPr="00000C1B">
        <w:rPr>
          <w:rFonts w:ascii="Trebuchet MS" w:hAnsi="Trebuchet MS"/>
          <w:b/>
          <w:sz w:val="22"/>
          <w:szCs w:val="22"/>
        </w:rPr>
        <w:t>.</w:t>
      </w:r>
      <w:r w:rsidR="00552C92" w:rsidRPr="00000C1B">
        <w:rPr>
          <w:rFonts w:ascii="Trebuchet MS" w:hAnsi="Trebuchet MS"/>
          <w:b/>
          <w:sz w:val="22"/>
          <w:szCs w:val="22"/>
        </w:rPr>
        <w:t>2</w:t>
      </w:r>
      <w:r w:rsidRPr="00000C1B">
        <w:rPr>
          <w:rFonts w:ascii="Trebuchet MS" w:hAnsi="Trebuchet MS"/>
          <w:b/>
          <w:sz w:val="22"/>
          <w:szCs w:val="22"/>
        </w:rPr>
        <w:t xml:space="preserve"> </w:t>
      </w:r>
      <w:r w:rsidRPr="00000C1B">
        <w:rPr>
          <w:rFonts w:ascii="Trebuchet MS" w:hAnsi="Trebuchet MS"/>
          <w:sz w:val="22"/>
          <w:szCs w:val="22"/>
        </w:rPr>
        <w:t xml:space="preserve"> În situația rezilierii/rezoluțiunii totale/parțiale din cauza neexecutării/executării parțiale de către </w:t>
      </w:r>
      <w:r w:rsidR="00C80F61" w:rsidRPr="00000C1B">
        <w:rPr>
          <w:rFonts w:ascii="Trebuchet MS" w:hAnsi="Trebuchet MS"/>
          <w:sz w:val="22"/>
          <w:szCs w:val="22"/>
        </w:rPr>
        <w:t>Prestator</w:t>
      </w:r>
      <w:r w:rsidRPr="00000C1B">
        <w:rPr>
          <w:rFonts w:ascii="Trebuchet MS" w:hAnsi="Trebuchet MS"/>
          <w:sz w:val="22"/>
          <w:szCs w:val="22"/>
        </w:rPr>
        <w:t xml:space="preserve"> a obligațiilor contractuale, acesta va datora achizitorului daune-interese cu titlu de clauză penală în cuantum egal cu valoarea obligațiilor contractuale neexecutate.</w:t>
      </w:r>
    </w:p>
    <w:p w14:paraId="366B4BDC" w14:textId="5EC0BA3A" w:rsidR="004E21A3" w:rsidRPr="00000C1B" w:rsidRDefault="00A878A6" w:rsidP="004E21A3">
      <w:pPr>
        <w:jc w:val="both"/>
        <w:rPr>
          <w:rFonts w:ascii="Trebuchet MS" w:hAnsi="Trebuchet MS"/>
          <w:sz w:val="22"/>
          <w:szCs w:val="22"/>
        </w:rPr>
      </w:pPr>
      <w:r>
        <w:rPr>
          <w:rFonts w:ascii="Trebuchet MS" w:hAnsi="Trebuchet MS"/>
          <w:sz w:val="22"/>
          <w:szCs w:val="22"/>
        </w:rPr>
        <w:t xml:space="preserve">16.3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cu titlu de clauză penală în cuantum egal cu întreaga valoare a obligațiilor contractuale stabilite prin clauză penală în cuantum egal cu întreaga valoare a obligațiilor contractuale stabilite prin contract.   </w:t>
      </w:r>
    </w:p>
    <w:p w14:paraId="2B91D01C" w14:textId="48EB7900" w:rsidR="00B17445" w:rsidRPr="00000C1B" w:rsidRDefault="004E21A3" w:rsidP="00B17445">
      <w:pPr>
        <w:pStyle w:val="NoSpacing"/>
        <w:jc w:val="both"/>
        <w:rPr>
          <w:rFonts w:ascii="Trebuchet MS" w:hAnsi="Trebuchet MS"/>
          <w:sz w:val="22"/>
          <w:szCs w:val="22"/>
        </w:rPr>
      </w:pPr>
      <w:r w:rsidRPr="00000C1B">
        <w:rPr>
          <w:rFonts w:ascii="Trebuchet MS" w:hAnsi="Trebuchet MS"/>
          <w:b/>
          <w:sz w:val="22"/>
          <w:szCs w:val="22"/>
          <w:lang w:eastAsia="ar-SA"/>
        </w:rPr>
        <w:t>1</w:t>
      </w:r>
      <w:r w:rsidR="00F31EF7" w:rsidRPr="00000C1B">
        <w:rPr>
          <w:rFonts w:ascii="Trebuchet MS" w:hAnsi="Trebuchet MS"/>
          <w:b/>
          <w:sz w:val="22"/>
          <w:szCs w:val="22"/>
          <w:lang w:eastAsia="ar-SA"/>
        </w:rPr>
        <w:t>6</w:t>
      </w:r>
      <w:r w:rsidRPr="00000C1B">
        <w:rPr>
          <w:rFonts w:ascii="Trebuchet MS" w:hAnsi="Trebuchet MS"/>
          <w:b/>
          <w:sz w:val="22"/>
          <w:szCs w:val="22"/>
          <w:lang w:eastAsia="ar-SA"/>
        </w:rPr>
        <w:t>.</w:t>
      </w:r>
      <w:r w:rsidR="00095EF6">
        <w:rPr>
          <w:rFonts w:ascii="Trebuchet MS" w:hAnsi="Trebuchet MS"/>
          <w:b/>
          <w:sz w:val="22"/>
          <w:szCs w:val="22"/>
          <w:lang w:eastAsia="ar-SA"/>
        </w:rPr>
        <w:t>4</w:t>
      </w:r>
      <w:r w:rsidRPr="00000C1B">
        <w:rPr>
          <w:rFonts w:ascii="Trebuchet MS" w:hAnsi="Trebuchet MS"/>
          <w:b/>
          <w:sz w:val="22"/>
          <w:szCs w:val="22"/>
          <w:lang w:eastAsia="ar-SA"/>
        </w:rPr>
        <w:t>.</w:t>
      </w:r>
      <w:r w:rsidRPr="00000C1B">
        <w:rPr>
          <w:rFonts w:ascii="Trebuchet MS" w:hAnsi="Trebuchet MS"/>
          <w:sz w:val="22"/>
          <w:szCs w:val="22"/>
          <w:lang w:eastAsia="ar-SA"/>
        </w:rPr>
        <w:t xml:space="preserve"> </w:t>
      </w:r>
      <w:r w:rsidR="00B17445" w:rsidRPr="00000C1B">
        <w:rPr>
          <w:rFonts w:ascii="Trebuchet MS" w:hAnsi="Trebuchet MS"/>
          <w:sz w:val="22"/>
          <w:szCs w:val="22"/>
        </w:rPr>
        <w:t xml:space="preserve">Nerespectarea în mod repetat de către o parte a </w:t>
      </w:r>
      <w:r w:rsidR="00BA3511" w:rsidRPr="00000C1B">
        <w:rPr>
          <w:rFonts w:ascii="Trebuchet MS" w:hAnsi="Trebuchet MS"/>
          <w:sz w:val="22"/>
          <w:szCs w:val="22"/>
        </w:rPr>
        <w:t>obligațiilor</w:t>
      </w:r>
      <w:r w:rsidR="00B17445" w:rsidRPr="00000C1B">
        <w:rPr>
          <w:rFonts w:ascii="Trebuchet MS" w:hAnsi="Trebuchet MS"/>
          <w:sz w:val="22"/>
          <w:szCs w:val="22"/>
        </w:rPr>
        <w:t xml:space="preserve"> contractuale va fi dovedită cu notificările scrise </w:t>
      </w:r>
      <w:r w:rsidR="00BA3511" w:rsidRPr="00000C1B">
        <w:rPr>
          <w:rFonts w:ascii="Trebuchet MS" w:hAnsi="Trebuchet MS"/>
          <w:sz w:val="22"/>
          <w:szCs w:val="22"/>
        </w:rPr>
        <w:t>și</w:t>
      </w:r>
      <w:r w:rsidR="00B17445" w:rsidRPr="00000C1B">
        <w:rPr>
          <w:rFonts w:ascii="Trebuchet MS" w:hAnsi="Trebuchet MS"/>
          <w:sz w:val="22"/>
          <w:szCs w:val="22"/>
        </w:rPr>
        <w:t xml:space="preserve"> transmise de către cealaltă parte, notificări care vor face referire la neîndeplinirea respectivă precum </w:t>
      </w:r>
      <w:r w:rsidR="00BA3511" w:rsidRPr="00000C1B">
        <w:rPr>
          <w:rFonts w:ascii="Trebuchet MS" w:hAnsi="Trebuchet MS"/>
          <w:sz w:val="22"/>
          <w:szCs w:val="22"/>
        </w:rPr>
        <w:t>și</w:t>
      </w:r>
      <w:r w:rsidR="00B17445" w:rsidRPr="00000C1B">
        <w:rPr>
          <w:rFonts w:ascii="Trebuchet MS" w:hAnsi="Trebuchet MS"/>
          <w:sz w:val="22"/>
          <w:szCs w:val="22"/>
        </w:rPr>
        <w:t xml:space="preserve"> la durata ei. Prin notificări se vor solicita justificări privind neîndeplinirea </w:t>
      </w:r>
      <w:r w:rsidR="00BA3511" w:rsidRPr="00000C1B">
        <w:rPr>
          <w:rFonts w:ascii="Trebuchet MS" w:hAnsi="Trebuchet MS"/>
          <w:sz w:val="22"/>
          <w:szCs w:val="22"/>
        </w:rPr>
        <w:t>obligațiilor</w:t>
      </w:r>
      <w:r w:rsidR="00B17445" w:rsidRPr="00000C1B">
        <w:rPr>
          <w:rFonts w:ascii="Trebuchet MS" w:hAnsi="Trebuchet MS"/>
          <w:sz w:val="22"/>
          <w:szCs w:val="22"/>
        </w:rPr>
        <w:t xml:space="preserve">, pe care cealaltă parte este obligată să le furnizeze în termen de maxim 5 zile de la data primirii notificării. </w:t>
      </w:r>
    </w:p>
    <w:p w14:paraId="13E9993E" w14:textId="3675E917" w:rsidR="004E21A3" w:rsidRPr="00000C1B" w:rsidRDefault="004E21A3" w:rsidP="004E21A3">
      <w:pPr>
        <w:suppressAutoHyphens/>
        <w:jc w:val="both"/>
        <w:rPr>
          <w:rFonts w:ascii="Trebuchet MS" w:hAnsi="Trebuchet MS"/>
          <w:sz w:val="22"/>
          <w:szCs w:val="22"/>
          <w:lang w:eastAsia="ar-SA"/>
        </w:rPr>
      </w:pPr>
      <w:r w:rsidRPr="00000C1B">
        <w:rPr>
          <w:rFonts w:ascii="Trebuchet MS" w:hAnsi="Trebuchet MS"/>
          <w:b/>
          <w:sz w:val="22"/>
          <w:szCs w:val="22"/>
          <w:lang w:eastAsia="ar-SA"/>
        </w:rPr>
        <w:t>1</w:t>
      </w:r>
      <w:r w:rsidR="00F31EF7" w:rsidRPr="00000C1B">
        <w:rPr>
          <w:rFonts w:ascii="Trebuchet MS" w:hAnsi="Trebuchet MS"/>
          <w:b/>
          <w:sz w:val="22"/>
          <w:szCs w:val="22"/>
          <w:lang w:eastAsia="ar-SA"/>
        </w:rPr>
        <w:t>6</w:t>
      </w:r>
      <w:r w:rsidRPr="00000C1B">
        <w:rPr>
          <w:rFonts w:ascii="Trebuchet MS" w:hAnsi="Trebuchet MS"/>
          <w:b/>
          <w:sz w:val="22"/>
          <w:szCs w:val="22"/>
          <w:lang w:eastAsia="ar-SA"/>
        </w:rPr>
        <w:t>.</w:t>
      </w:r>
      <w:r w:rsidR="00095EF6">
        <w:rPr>
          <w:rFonts w:ascii="Trebuchet MS" w:hAnsi="Trebuchet MS"/>
          <w:b/>
          <w:sz w:val="22"/>
          <w:szCs w:val="22"/>
          <w:lang w:eastAsia="ar-SA"/>
        </w:rPr>
        <w:t>5</w:t>
      </w:r>
      <w:r w:rsidRPr="00000C1B">
        <w:rPr>
          <w:rFonts w:ascii="Trebuchet MS" w:hAnsi="Trebuchet MS"/>
          <w:b/>
          <w:sz w:val="22"/>
          <w:szCs w:val="22"/>
          <w:lang w:eastAsia="ar-SA"/>
        </w:rPr>
        <w:t>.</w:t>
      </w:r>
      <w:r w:rsidRPr="00000C1B">
        <w:rPr>
          <w:rFonts w:ascii="Trebuchet MS" w:hAnsi="Trebuchet MS"/>
          <w:sz w:val="22"/>
          <w:szCs w:val="22"/>
          <w:lang w:eastAsia="ar-SA"/>
        </w:rPr>
        <w:t xml:space="preserve"> Rezilierea prezentului contract nu va avea niciun efect asupra </w:t>
      </w:r>
      <w:r w:rsidR="00BA3511" w:rsidRPr="00000C1B">
        <w:rPr>
          <w:rFonts w:ascii="Trebuchet MS" w:hAnsi="Trebuchet MS"/>
          <w:sz w:val="22"/>
          <w:szCs w:val="22"/>
          <w:lang w:eastAsia="ar-SA"/>
        </w:rPr>
        <w:t>obligațiilor</w:t>
      </w:r>
      <w:r w:rsidRPr="00000C1B">
        <w:rPr>
          <w:rFonts w:ascii="Trebuchet MS" w:hAnsi="Trebuchet MS"/>
          <w:sz w:val="22"/>
          <w:szCs w:val="22"/>
          <w:lang w:eastAsia="ar-SA"/>
        </w:rPr>
        <w:t xml:space="preserve"> deja scadente între </w:t>
      </w:r>
      <w:r w:rsidR="00BA3511" w:rsidRPr="00000C1B">
        <w:rPr>
          <w:rFonts w:ascii="Trebuchet MS" w:hAnsi="Trebuchet MS"/>
          <w:sz w:val="22"/>
          <w:szCs w:val="22"/>
          <w:lang w:eastAsia="ar-SA"/>
        </w:rPr>
        <w:t>părțile</w:t>
      </w:r>
      <w:r w:rsidRPr="00000C1B">
        <w:rPr>
          <w:rFonts w:ascii="Trebuchet MS" w:hAnsi="Trebuchet MS"/>
          <w:sz w:val="22"/>
          <w:szCs w:val="22"/>
          <w:lang w:eastAsia="ar-SA"/>
        </w:rPr>
        <w:t xml:space="preserve"> contractante.</w:t>
      </w:r>
    </w:p>
    <w:p w14:paraId="03A8958D" w14:textId="0048AF34" w:rsidR="00B97577" w:rsidRPr="00000C1B" w:rsidRDefault="004E21A3" w:rsidP="00F60531">
      <w:pPr>
        <w:suppressAutoHyphens/>
        <w:jc w:val="both"/>
        <w:rPr>
          <w:rFonts w:ascii="Trebuchet MS" w:hAnsi="Trebuchet MS"/>
          <w:sz w:val="22"/>
          <w:szCs w:val="22"/>
          <w:lang w:eastAsia="ar-SA"/>
        </w:rPr>
      </w:pPr>
      <w:r w:rsidRPr="00000C1B">
        <w:rPr>
          <w:rFonts w:ascii="Trebuchet MS" w:hAnsi="Trebuchet MS"/>
          <w:b/>
          <w:sz w:val="22"/>
          <w:szCs w:val="22"/>
          <w:lang w:eastAsia="ar-SA"/>
        </w:rPr>
        <w:t>1</w:t>
      </w:r>
      <w:r w:rsidR="00F31EF7" w:rsidRPr="00000C1B">
        <w:rPr>
          <w:rFonts w:ascii="Trebuchet MS" w:hAnsi="Trebuchet MS"/>
          <w:b/>
          <w:sz w:val="22"/>
          <w:szCs w:val="22"/>
          <w:lang w:eastAsia="ar-SA"/>
        </w:rPr>
        <w:t>6</w:t>
      </w:r>
      <w:r w:rsidRPr="00000C1B">
        <w:rPr>
          <w:rFonts w:ascii="Trebuchet MS" w:hAnsi="Trebuchet MS"/>
          <w:b/>
          <w:sz w:val="22"/>
          <w:szCs w:val="22"/>
          <w:lang w:eastAsia="ar-SA"/>
        </w:rPr>
        <w:t>.</w:t>
      </w:r>
      <w:r w:rsidR="00095EF6">
        <w:rPr>
          <w:rFonts w:ascii="Trebuchet MS" w:hAnsi="Trebuchet MS"/>
          <w:b/>
          <w:sz w:val="22"/>
          <w:szCs w:val="22"/>
          <w:lang w:eastAsia="ar-SA"/>
        </w:rPr>
        <w:t>6</w:t>
      </w:r>
      <w:r w:rsidRPr="00000C1B">
        <w:rPr>
          <w:rFonts w:ascii="Trebuchet MS" w:hAnsi="Trebuchet MS"/>
          <w:b/>
          <w:sz w:val="22"/>
          <w:szCs w:val="22"/>
          <w:lang w:eastAsia="ar-SA"/>
        </w:rPr>
        <w:t>.</w:t>
      </w:r>
      <w:r w:rsidRPr="00000C1B">
        <w:rPr>
          <w:rFonts w:ascii="Trebuchet MS" w:hAnsi="Trebuchet MS"/>
          <w:sz w:val="22"/>
          <w:szCs w:val="22"/>
          <w:lang w:eastAsia="ar-SA"/>
        </w:rPr>
        <w:t xml:space="preserve"> </w:t>
      </w:r>
      <w:r w:rsidR="00BA3511" w:rsidRPr="00000C1B">
        <w:rPr>
          <w:rFonts w:ascii="Trebuchet MS" w:hAnsi="Trebuchet MS"/>
          <w:sz w:val="22"/>
          <w:szCs w:val="22"/>
          <w:lang w:eastAsia="ar-SA"/>
        </w:rPr>
        <w:t>Părțile</w:t>
      </w:r>
      <w:r w:rsidRPr="00000C1B">
        <w:rPr>
          <w:rFonts w:ascii="Trebuchet MS" w:hAnsi="Trebuchet MS"/>
          <w:sz w:val="22"/>
          <w:szCs w:val="22"/>
          <w:lang w:eastAsia="ar-SA"/>
        </w:rPr>
        <w:t xml:space="preserve"> sunt de drept în întârziere prin simplul fapt al nerespectării clauzelor prezentului contract.</w:t>
      </w:r>
    </w:p>
    <w:p w14:paraId="757DF446" w14:textId="70E984C8" w:rsidR="00CE2437" w:rsidRPr="00000C1B" w:rsidRDefault="00CE2437" w:rsidP="00CE2437">
      <w:pPr>
        <w:suppressAutoHyphens/>
        <w:jc w:val="both"/>
        <w:rPr>
          <w:rFonts w:ascii="Trebuchet MS" w:hAnsi="Trebuchet MS"/>
          <w:sz w:val="22"/>
          <w:szCs w:val="22"/>
          <w:lang w:eastAsia="ar-SA"/>
        </w:rPr>
      </w:pPr>
      <w:r w:rsidRPr="00000C1B">
        <w:rPr>
          <w:rFonts w:ascii="Trebuchet MS" w:hAnsi="Trebuchet MS"/>
          <w:b/>
          <w:sz w:val="22"/>
          <w:szCs w:val="22"/>
          <w:lang w:eastAsia="ar-SA"/>
        </w:rPr>
        <w:t>1</w:t>
      </w:r>
      <w:r w:rsidR="00F31EF7" w:rsidRPr="00000C1B">
        <w:rPr>
          <w:rFonts w:ascii="Trebuchet MS" w:hAnsi="Trebuchet MS"/>
          <w:b/>
          <w:sz w:val="22"/>
          <w:szCs w:val="22"/>
          <w:lang w:eastAsia="ar-SA"/>
        </w:rPr>
        <w:t>6</w:t>
      </w:r>
      <w:r w:rsidRPr="00000C1B">
        <w:rPr>
          <w:rFonts w:ascii="Trebuchet MS" w:hAnsi="Trebuchet MS"/>
          <w:b/>
          <w:sz w:val="22"/>
          <w:szCs w:val="22"/>
          <w:lang w:eastAsia="ar-SA"/>
        </w:rPr>
        <w:t>.</w:t>
      </w:r>
      <w:r w:rsidR="00095EF6">
        <w:rPr>
          <w:rFonts w:ascii="Trebuchet MS" w:hAnsi="Trebuchet MS"/>
          <w:b/>
          <w:sz w:val="22"/>
          <w:szCs w:val="22"/>
          <w:lang w:eastAsia="ar-SA"/>
        </w:rPr>
        <w:t>7</w:t>
      </w:r>
      <w:r w:rsidRPr="00000C1B">
        <w:rPr>
          <w:rFonts w:ascii="Trebuchet MS" w:hAnsi="Trebuchet MS"/>
          <w:sz w:val="22"/>
          <w:szCs w:val="22"/>
          <w:lang w:eastAsia="ar-SA"/>
        </w:rPr>
        <w:t xml:space="preserve">  Achizitorul </w:t>
      </w:r>
      <w:r w:rsidR="00BA3511" w:rsidRPr="00000C1B">
        <w:rPr>
          <w:rFonts w:ascii="Trebuchet MS" w:hAnsi="Trebuchet MS"/>
          <w:sz w:val="22"/>
          <w:szCs w:val="22"/>
          <w:lang w:eastAsia="ar-SA"/>
        </w:rPr>
        <w:t>își</w:t>
      </w:r>
      <w:r w:rsidRPr="00000C1B">
        <w:rPr>
          <w:rFonts w:ascii="Trebuchet MS" w:hAnsi="Trebuchet MS"/>
          <w:sz w:val="22"/>
          <w:szCs w:val="22"/>
          <w:lang w:eastAsia="ar-SA"/>
        </w:rPr>
        <w:t xml:space="preserve"> rezervă dreptul de a </w:t>
      </w:r>
      <w:r w:rsidR="00BA3511" w:rsidRPr="00000C1B">
        <w:rPr>
          <w:rFonts w:ascii="Trebuchet MS" w:hAnsi="Trebuchet MS"/>
          <w:sz w:val="22"/>
          <w:szCs w:val="22"/>
          <w:lang w:eastAsia="ar-SA"/>
        </w:rPr>
        <w:t>denunța</w:t>
      </w:r>
      <w:r w:rsidRPr="00000C1B">
        <w:rPr>
          <w:rFonts w:ascii="Trebuchet MS" w:hAnsi="Trebuchet MS"/>
          <w:sz w:val="22"/>
          <w:szCs w:val="22"/>
          <w:lang w:eastAsia="ar-SA"/>
        </w:rPr>
        <w:t xml:space="preserve"> unilateral contractul de prestări servicii, în cel mult 15 zile de la </w:t>
      </w:r>
      <w:r w:rsidR="00BA3511" w:rsidRPr="00000C1B">
        <w:rPr>
          <w:rFonts w:ascii="Trebuchet MS" w:hAnsi="Trebuchet MS"/>
          <w:sz w:val="22"/>
          <w:szCs w:val="22"/>
          <w:lang w:eastAsia="ar-SA"/>
        </w:rPr>
        <w:t>apariția</w:t>
      </w:r>
      <w:r w:rsidRPr="00000C1B">
        <w:rPr>
          <w:rFonts w:ascii="Trebuchet MS" w:hAnsi="Trebuchet MS"/>
          <w:sz w:val="22"/>
          <w:szCs w:val="22"/>
          <w:lang w:eastAsia="ar-SA"/>
        </w:rPr>
        <w:t xml:space="preserve"> unor </w:t>
      </w:r>
      <w:r w:rsidR="00BA3511" w:rsidRPr="00000C1B">
        <w:rPr>
          <w:rFonts w:ascii="Trebuchet MS" w:hAnsi="Trebuchet MS"/>
          <w:sz w:val="22"/>
          <w:szCs w:val="22"/>
          <w:lang w:eastAsia="ar-SA"/>
        </w:rPr>
        <w:t>circumstanțe</w:t>
      </w:r>
      <w:r w:rsidRPr="00000C1B">
        <w:rPr>
          <w:rFonts w:ascii="Trebuchet MS" w:hAnsi="Trebuchet MS"/>
          <w:sz w:val="22"/>
          <w:szCs w:val="22"/>
          <w:lang w:eastAsia="ar-SA"/>
        </w:rPr>
        <w:t xml:space="preserve"> care nu au putut fi prevăzute la data încheierii contractului, sub </w:t>
      </w:r>
      <w:r w:rsidR="00BA3511" w:rsidRPr="00000C1B">
        <w:rPr>
          <w:rFonts w:ascii="Trebuchet MS" w:hAnsi="Trebuchet MS"/>
          <w:sz w:val="22"/>
          <w:szCs w:val="22"/>
          <w:lang w:eastAsia="ar-SA"/>
        </w:rPr>
        <w:t>condiția</w:t>
      </w:r>
      <w:r w:rsidRPr="00000C1B">
        <w:rPr>
          <w:rFonts w:ascii="Trebuchet MS" w:hAnsi="Trebuchet MS"/>
          <w:sz w:val="22"/>
          <w:szCs w:val="22"/>
          <w:lang w:eastAsia="ar-SA"/>
        </w:rPr>
        <w:t xml:space="preserve"> notificării </w:t>
      </w:r>
      <w:r w:rsidR="00062FC2" w:rsidRPr="00000C1B">
        <w:rPr>
          <w:rFonts w:ascii="Trebuchet MS" w:hAnsi="Trebuchet MS"/>
          <w:sz w:val="22"/>
          <w:szCs w:val="22"/>
          <w:lang w:eastAsia="ar-SA"/>
        </w:rPr>
        <w:t>prestatorului</w:t>
      </w:r>
      <w:r w:rsidRPr="00000C1B">
        <w:rPr>
          <w:rFonts w:ascii="Trebuchet MS" w:hAnsi="Trebuchet MS"/>
          <w:sz w:val="22"/>
          <w:szCs w:val="22"/>
          <w:lang w:eastAsia="ar-SA"/>
        </w:rPr>
        <w:t xml:space="preserve"> cu cel </w:t>
      </w:r>
      <w:r w:rsidR="00BA3511" w:rsidRPr="00000C1B">
        <w:rPr>
          <w:rFonts w:ascii="Trebuchet MS" w:hAnsi="Trebuchet MS"/>
          <w:sz w:val="22"/>
          <w:szCs w:val="22"/>
          <w:lang w:eastAsia="ar-SA"/>
        </w:rPr>
        <w:t>puțin</w:t>
      </w:r>
      <w:r w:rsidRPr="00000C1B">
        <w:rPr>
          <w:rFonts w:ascii="Trebuchet MS" w:hAnsi="Trebuchet MS"/>
          <w:sz w:val="22"/>
          <w:szCs w:val="22"/>
          <w:lang w:eastAsia="ar-SA"/>
        </w:rPr>
        <w:t xml:space="preserve"> 3 zile înainte de momentul </w:t>
      </w:r>
      <w:r w:rsidR="00DD2C62" w:rsidRPr="00000C1B">
        <w:rPr>
          <w:rFonts w:ascii="Trebuchet MS" w:hAnsi="Trebuchet MS"/>
          <w:sz w:val="22"/>
          <w:szCs w:val="22"/>
          <w:lang w:eastAsia="ar-SA"/>
        </w:rPr>
        <w:t>denunțării.</w:t>
      </w:r>
    </w:p>
    <w:p w14:paraId="3BFE3D69" w14:textId="64A5C2D2" w:rsidR="00727731" w:rsidRPr="00000C1B" w:rsidRDefault="00CE2437" w:rsidP="00CE2437">
      <w:pPr>
        <w:suppressAutoHyphens/>
        <w:jc w:val="both"/>
        <w:rPr>
          <w:rFonts w:ascii="Trebuchet MS" w:hAnsi="Trebuchet MS"/>
          <w:sz w:val="22"/>
          <w:szCs w:val="22"/>
          <w:lang w:eastAsia="ar-SA"/>
        </w:rPr>
      </w:pPr>
      <w:r w:rsidRPr="00000C1B">
        <w:rPr>
          <w:rFonts w:ascii="Trebuchet MS" w:hAnsi="Trebuchet MS"/>
          <w:b/>
          <w:sz w:val="22"/>
          <w:szCs w:val="22"/>
          <w:lang w:eastAsia="ar-SA"/>
        </w:rPr>
        <w:t>1</w:t>
      </w:r>
      <w:r w:rsidR="00F31EF7" w:rsidRPr="00000C1B">
        <w:rPr>
          <w:rFonts w:ascii="Trebuchet MS" w:hAnsi="Trebuchet MS"/>
          <w:b/>
          <w:sz w:val="22"/>
          <w:szCs w:val="22"/>
          <w:lang w:eastAsia="ar-SA"/>
        </w:rPr>
        <w:t>6</w:t>
      </w:r>
      <w:r w:rsidRPr="00000C1B">
        <w:rPr>
          <w:rFonts w:ascii="Trebuchet MS" w:hAnsi="Trebuchet MS"/>
          <w:b/>
          <w:sz w:val="22"/>
          <w:szCs w:val="22"/>
          <w:lang w:eastAsia="ar-SA"/>
        </w:rPr>
        <w:t>.</w:t>
      </w:r>
      <w:r w:rsidR="00095EF6">
        <w:rPr>
          <w:rFonts w:ascii="Trebuchet MS" w:hAnsi="Trebuchet MS"/>
          <w:b/>
          <w:sz w:val="22"/>
          <w:szCs w:val="22"/>
          <w:lang w:eastAsia="ar-SA"/>
        </w:rPr>
        <w:t>8</w:t>
      </w:r>
      <w:r w:rsidRPr="00000C1B">
        <w:rPr>
          <w:rFonts w:ascii="Trebuchet MS" w:hAnsi="Trebuchet MS"/>
          <w:sz w:val="22"/>
          <w:szCs w:val="22"/>
          <w:lang w:eastAsia="ar-SA"/>
        </w:rPr>
        <w:t xml:space="preserve"> Fără a aduce atingere </w:t>
      </w:r>
      <w:r w:rsidR="00BA3511" w:rsidRPr="00000C1B">
        <w:rPr>
          <w:rFonts w:ascii="Trebuchet MS" w:hAnsi="Trebuchet MS"/>
          <w:sz w:val="22"/>
          <w:szCs w:val="22"/>
          <w:lang w:eastAsia="ar-SA"/>
        </w:rPr>
        <w:t>dispozițiilor</w:t>
      </w:r>
      <w:r w:rsidRPr="00000C1B">
        <w:rPr>
          <w:rFonts w:ascii="Trebuchet MS" w:hAnsi="Trebuchet MS"/>
          <w:sz w:val="22"/>
          <w:szCs w:val="22"/>
          <w:lang w:eastAsia="ar-SA"/>
        </w:rPr>
        <w:t xml:space="preserve"> dreptului comun privind încetarea contractului  sau dreptului </w:t>
      </w:r>
      <w:r w:rsidR="00BA3511" w:rsidRPr="00000C1B">
        <w:rPr>
          <w:rFonts w:ascii="Trebuchet MS" w:hAnsi="Trebuchet MS"/>
          <w:sz w:val="22"/>
          <w:szCs w:val="22"/>
          <w:lang w:eastAsia="ar-SA"/>
        </w:rPr>
        <w:t>autorității</w:t>
      </w:r>
      <w:r w:rsidRPr="00000C1B">
        <w:rPr>
          <w:rFonts w:ascii="Trebuchet MS" w:hAnsi="Trebuchet MS"/>
          <w:sz w:val="22"/>
          <w:szCs w:val="22"/>
          <w:lang w:eastAsia="ar-SA"/>
        </w:rPr>
        <w:t xml:space="preserve"> contractante de a solicita constatarea </w:t>
      </w:r>
      <w:r w:rsidR="00BA3511" w:rsidRPr="00000C1B">
        <w:rPr>
          <w:rFonts w:ascii="Trebuchet MS" w:hAnsi="Trebuchet MS"/>
          <w:sz w:val="22"/>
          <w:szCs w:val="22"/>
          <w:lang w:eastAsia="ar-SA"/>
        </w:rPr>
        <w:t>nulității</w:t>
      </w:r>
      <w:r w:rsidRPr="00000C1B">
        <w:rPr>
          <w:rFonts w:ascii="Trebuchet MS" w:hAnsi="Trebuchet MS"/>
          <w:sz w:val="22"/>
          <w:szCs w:val="22"/>
          <w:lang w:eastAsia="ar-SA"/>
        </w:rPr>
        <w:t xml:space="preserve"> absolute acestuia în conformitate cu </w:t>
      </w:r>
      <w:r w:rsidR="00BA3511" w:rsidRPr="00000C1B">
        <w:rPr>
          <w:rFonts w:ascii="Trebuchet MS" w:hAnsi="Trebuchet MS"/>
          <w:sz w:val="22"/>
          <w:szCs w:val="22"/>
          <w:lang w:eastAsia="ar-SA"/>
        </w:rPr>
        <w:t>dispozițiile</w:t>
      </w:r>
      <w:r w:rsidRPr="00000C1B">
        <w:rPr>
          <w:rFonts w:ascii="Trebuchet MS" w:hAnsi="Trebuchet MS"/>
          <w:sz w:val="22"/>
          <w:szCs w:val="22"/>
          <w:lang w:eastAsia="ar-SA"/>
        </w:rPr>
        <w:t xml:space="preserve"> </w:t>
      </w:r>
    </w:p>
    <w:p w14:paraId="6DDBE875" w14:textId="34BE5685" w:rsidR="008C7A66" w:rsidRPr="00000C1B" w:rsidRDefault="00CE2437" w:rsidP="00CE2437">
      <w:pPr>
        <w:suppressAutoHyphens/>
        <w:jc w:val="both"/>
        <w:rPr>
          <w:rFonts w:ascii="Trebuchet MS" w:hAnsi="Trebuchet MS"/>
          <w:sz w:val="22"/>
          <w:szCs w:val="22"/>
          <w:lang w:eastAsia="ar-SA"/>
        </w:rPr>
      </w:pPr>
      <w:r w:rsidRPr="00000C1B">
        <w:rPr>
          <w:rFonts w:ascii="Trebuchet MS" w:hAnsi="Trebuchet MS"/>
          <w:sz w:val="22"/>
          <w:szCs w:val="22"/>
          <w:lang w:eastAsia="ar-SA"/>
        </w:rPr>
        <w:t xml:space="preserve">dreptului comun, autoritatea contractantă are dreptul de a </w:t>
      </w:r>
      <w:r w:rsidR="00BA3511" w:rsidRPr="00000C1B">
        <w:rPr>
          <w:rFonts w:ascii="Trebuchet MS" w:hAnsi="Trebuchet MS"/>
          <w:sz w:val="22"/>
          <w:szCs w:val="22"/>
          <w:lang w:eastAsia="ar-SA"/>
        </w:rPr>
        <w:t>denunța</w:t>
      </w:r>
      <w:r w:rsidRPr="00000C1B">
        <w:rPr>
          <w:rFonts w:ascii="Trebuchet MS" w:hAnsi="Trebuchet MS"/>
          <w:sz w:val="22"/>
          <w:szCs w:val="22"/>
          <w:lang w:eastAsia="ar-SA"/>
        </w:rPr>
        <w:t xml:space="preserve"> unilateral contractul în perioada de valabilitate a acestuia în una dintre următoarele </w:t>
      </w:r>
      <w:r w:rsidR="00BA3511" w:rsidRPr="00000C1B">
        <w:rPr>
          <w:rFonts w:ascii="Trebuchet MS" w:hAnsi="Trebuchet MS"/>
          <w:sz w:val="22"/>
          <w:szCs w:val="22"/>
          <w:lang w:eastAsia="ar-SA"/>
        </w:rPr>
        <w:t>situații</w:t>
      </w:r>
      <w:r w:rsidRPr="00000C1B">
        <w:rPr>
          <w:rFonts w:ascii="Trebuchet MS" w:hAnsi="Trebuchet MS"/>
          <w:sz w:val="22"/>
          <w:szCs w:val="22"/>
          <w:lang w:eastAsia="ar-SA"/>
        </w:rPr>
        <w:t xml:space="preserve">: </w:t>
      </w:r>
    </w:p>
    <w:p w14:paraId="3472C192" w14:textId="5473B786" w:rsidR="00CE2437" w:rsidRPr="00000C1B" w:rsidRDefault="00CE2437" w:rsidP="00CE2437">
      <w:pPr>
        <w:suppressAutoHyphens/>
        <w:jc w:val="both"/>
        <w:rPr>
          <w:rFonts w:ascii="Trebuchet MS" w:hAnsi="Trebuchet MS"/>
          <w:sz w:val="22"/>
          <w:szCs w:val="22"/>
          <w:lang w:eastAsia="ar-SA"/>
        </w:rPr>
      </w:pPr>
      <w:r w:rsidRPr="00000C1B">
        <w:rPr>
          <w:rFonts w:ascii="Trebuchet MS" w:hAnsi="Trebuchet MS"/>
          <w:sz w:val="22"/>
          <w:szCs w:val="22"/>
          <w:lang w:eastAsia="ar-SA"/>
        </w:rPr>
        <w:t xml:space="preserve">   a) contractantul se află, la momentul atribuirii contractului, în una dintre </w:t>
      </w:r>
      <w:r w:rsidR="00BA3511" w:rsidRPr="00000C1B">
        <w:rPr>
          <w:rFonts w:ascii="Trebuchet MS" w:hAnsi="Trebuchet MS"/>
          <w:sz w:val="22"/>
          <w:szCs w:val="22"/>
          <w:lang w:eastAsia="ar-SA"/>
        </w:rPr>
        <w:t>situațiile</w:t>
      </w:r>
      <w:r w:rsidRPr="00000C1B">
        <w:rPr>
          <w:rFonts w:ascii="Trebuchet MS" w:hAnsi="Trebuchet MS"/>
          <w:sz w:val="22"/>
          <w:szCs w:val="22"/>
          <w:lang w:eastAsia="ar-SA"/>
        </w:rPr>
        <w:t xml:space="preserve"> care ar fi determinat excluderea sa din procedura de atribuire potrivit art.164</w:t>
      </w:r>
      <w:r w:rsidR="00B7094F" w:rsidRPr="00000C1B">
        <w:rPr>
          <w:rFonts w:ascii="Trebuchet MS" w:hAnsi="Trebuchet MS"/>
          <w:sz w:val="22"/>
          <w:szCs w:val="22"/>
          <w:lang w:eastAsia="ar-SA"/>
        </w:rPr>
        <w:t>,</w:t>
      </w:r>
      <w:r w:rsidR="00CC07AC" w:rsidRPr="00000C1B">
        <w:rPr>
          <w:rFonts w:ascii="Trebuchet MS" w:hAnsi="Trebuchet MS"/>
          <w:sz w:val="22"/>
          <w:szCs w:val="22"/>
          <w:lang w:eastAsia="ar-SA"/>
        </w:rPr>
        <w:t xml:space="preserve"> </w:t>
      </w:r>
      <w:r w:rsidR="00CC07AC" w:rsidRPr="00000C1B">
        <w:rPr>
          <w:rFonts w:ascii="Trebuchet MS" w:hAnsi="Trebuchet MS" w:cs="Arial"/>
          <w:sz w:val="22"/>
          <w:szCs w:val="22"/>
          <w:lang w:eastAsia="ro-RO"/>
        </w:rPr>
        <w:t>art.</w:t>
      </w:r>
      <w:r w:rsidR="00B7094F" w:rsidRPr="00000C1B">
        <w:rPr>
          <w:rFonts w:ascii="Trebuchet MS" w:hAnsi="Trebuchet MS"/>
          <w:sz w:val="22"/>
          <w:szCs w:val="22"/>
          <w:lang w:eastAsia="ar-SA"/>
        </w:rPr>
        <w:t>165,</w:t>
      </w:r>
      <w:r w:rsidR="00CC07AC" w:rsidRPr="00000C1B">
        <w:rPr>
          <w:rFonts w:ascii="Trebuchet MS" w:hAnsi="Trebuchet MS"/>
          <w:sz w:val="22"/>
          <w:szCs w:val="22"/>
          <w:lang w:eastAsia="ar-SA"/>
        </w:rPr>
        <w:t xml:space="preserve"> </w:t>
      </w:r>
      <w:r w:rsidR="00CC07AC" w:rsidRPr="00000C1B">
        <w:rPr>
          <w:rFonts w:ascii="Trebuchet MS" w:hAnsi="Trebuchet MS" w:cs="Arial"/>
          <w:sz w:val="22"/>
          <w:szCs w:val="22"/>
          <w:lang w:eastAsia="ro-RO"/>
        </w:rPr>
        <w:t>art.</w:t>
      </w:r>
      <w:r w:rsidRPr="00000C1B">
        <w:rPr>
          <w:rFonts w:ascii="Trebuchet MS" w:hAnsi="Trebuchet MS"/>
          <w:sz w:val="22"/>
          <w:szCs w:val="22"/>
          <w:lang w:eastAsia="ar-SA"/>
        </w:rPr>
        <w:t xml:space="preserve">167 din Legea nr.98/2016 privind achizițiile publice ; </w:t>
      </w:r>
    </w:p>
    <w:p w14:paraId="3178CC31" w14:textId="77777777" w:rsidR="00CE2437" w:rsidRPr="00000C1B" w:rsidRDefault="00CE2437" w:rsidP="00CE2437">
      <w:pPr>
        <w:suppressAutoHyphens/>
        <w:jc w:val="both"/>
        <w:rPr>
          <w:rFonts w:ascii="Trebuchet MS" w:hAnsi="Trebuchet MS"/>
          <w:sz w:val="22"/>
          <w:szCs w:val="22"/>
          <w:lang w:eastAsia="ar-SA"/>
        </w:rPr>
      </w:pPr>
      <w:r w:rsidRPr="00000C1B">
        <w:rPr>
          <w:rFonts w:ascii="Trebuchet MS" w:hAnsi="Trebuchet MS"/>
          <w:sz w:val="22"/>
          <w:szCs w:val="22"/>
          <w:lang w:eastAsia="ar-SA"/>
        </w:rPr>
        <w:t xml:space="preserve">   b) contractul nu ar fi trebuit să fie atribuit - Prestatorul având în vedere o încălcare gravă a </w:t>
      </w:r>
      <w:r w:rsidR="00BA3511" w:rsidRPr="00000C1B">
        <w:rPr>
          <w:rFonts w:ascii="Trebuchet MS" w:hAnsi="Trebuchet MS"/>
          <w:sz w:val="22"/>
          <w:szCs w:val="22"/>
          <w:lang w:eastAsia="ar-SA"/>
        </w:rPr>
        <w:t>obligațiilor</w:t>
      </w:r>
      <w:r w:rsidRPr="00000C1B">
        <w:rPr>
          <w:rFonts w:ascii="Trebuchet MS" w:hAnsi="Trebuchet MS"/>
          <w:sz w:val="22"/>
          <w:szCs w:val="22"/>
          <w:lang w:eastAsia="ar-SA"/>
        </w:rPr>
        <w:t xml:space="preserve"> care rezultă din </w:t>
      </w:r>
      <w:r w:rsidR="00BA3511" w:rsidRPr="00000C1B">
        <w:rPr>
          <w:rFonts w:ascii="Trebuchet MS" w:hAnsi="Trebuchet MS"/>
          <w:sz w:val="22"/>
          <w:szCs w:val="22"/>
          <w:lang w:eastAsia="ar-SA"/>
        </w:rPr>
        <w:t>legislația</w:t>
      </w:r>
      <w:r w:rsidRPr="00000C1B">
        <w:rPr>
          <w:rFonts w:ascii="Trebuchet MS" w:hAnsi="Trebuchet MS"/>
          <w:sz w:val="22"/>
          <w:szCs w:val="22"/>
          <w:lang w:eastAsia="ar-SA"/>
        </w:rPr>
        <w:t xml:space="preserve"> europeană relevantă </w:t>
      </w:r>
      <w:r w:rsidR="00BA3511" w:rsidRPr="00000C1B">
        <w:rPr>
          <w:rFonts w:ascii="Trebuchet MS" w:hAnsi="Trebuchet MS"/>
          <w:sz w:val="22"/>
          <w:szCs w:val="22"/>
          <w:lang w:eastAsia="ar-SA"/>
        </w:rPr>
        <w:t>și</w:t>
      </w:r>
      <w:r w:rsidRPr="00000C1B">
        <w:rPr>
          <w:rFonts w:ascii="Trebuchet MS" w:hAnsi="Trebuchet MS"/>
          <w:sz w:val="22"/>
          <w:szCs w:val="22"/>
          <w:lang w:eastAsia="ar-SA"/>
        </w:rPr>
        <w:t xml:space="preserve"> care a fost constatată printr-o decizie a </w:t>
      </w:r>
      <w:r w:rsidR="00BA3511" w:rsidRPr="00000C1B">
        <w:rPr>
          <w:rFonts w:ascii="Trebuchet MS" w:hAnsi="Trebuchet MS"/>
          <w:sz w:val="22"/>
          <w:szCs w:val="22"/>
          <w:lang w:eastAsia="ar-SA"/>
        </w:rPr>
        <w:t>Curții</w:t>
      </w:r>
      <w:r w:rsidRPr="00000C1B">
        <w:rPr>
          <w:rFonts w:ascii="Trebuchet MS" w:hAnsi="Trebuchet MS"/>
          <w:sz w:val="22"/>
          <w:szCs w:val="22"/>
          <w:lang w:eastAsia="ar-SA"/>
        </w:rPr>
        <w:t xml:space="preserve"> de </w:t>
      </w:r>
      <w:r w:rsidR="00BA3511" w:rsidRPr="00000C1B">
        <w:rPr>
          <w:rFonts w:ascii="Trebuchet MS" w:hAnsi="Trebuchet MS"/>
          <w:sz w:val="22"/>
          <w:szCs w:val="22"/>
          <w:lang w:eastAsia="ar-SA"/>
        </w:rPr>
        <w:t>Justiție</w:t>
      </w:r>
      <w:r w:rsidRPr="00000C1B">
        <w:rPr>
          <w:rFonts w:ascii="Trebuchet MS" w:hAnsi="Trebuchet MS"/>
          <w:sz w:val="22"/>
          <w:szCs w:val="22"/>
          <w:lang w:eastAsia="ar-SA"/>
        </w:rPr>
        <w:t xml:space="preserve"> a Uniunii Europene; </w:t>
      </w:r>
    </w:p>
    <w:p w14:paraId="31845887" w14:textId="392C8156" w:rsidR="0041398B" w:rsidRPr="00000C1B" w:rsidRDefault="00CE2437" w:rsidP="00582526">
      <w:pPr>
        <w:suppressAutoHyphens/>
        <w:jc w:val="both"/>
        <w:rPr>
          <w:rFonts w:ascii="Trebuchet MS" w:hAnsi="Trebuchet MS"/>
          <w:sz w:val="22"/>
          <w:szCs w:val="22"/>
          <w:lang w:eastAsia="ar-SA"/>
        </w:rPr>
      </w:pPr>
      <w:r w:rsidRPr="00000C1B">
        <w:rPr>
          <w:rFonts w:ascii="Trebuchet MS" w:hAnsi="Trebuchet MS"/>
          <w:sz w:val="22"/>
          <w:szCs w:val="22"/>
          <w:lang w:eastAsia="ar-SA"/>
        </w:rPr>
        <w:t xml:space="preserve">  c) în cazul modificării contractului în alte condiții decât cele prevăzute de prevederile legale în vigoare.</w:t>
      </w:r>
    </w:p>
    <w:p w14:paraId="2A286998" w14:textId="77777777" w:rsidR="00557118" w:rsidRPr="00000C1B" w:rsidRDefault="00557118" w:rsidP="00582526">
      <w:pPr>
        <w:suppressAutoHyphens/>
        <w:jc w:val="both"/>
        <w:rPr>
          <w:rFonts w:ascii="Trebuchet MS" w:hAnsi="Trebuchet MS"/>
          <w:sz w:val="22"/>
          <w:szCs w:val="22"/>
          <w:lang w:eastAsia="ar-SA"/>
        </w:rPr>
      </w:pPr>
    </w:p>
    <w:p w14:paraId="2E235B5E" w14:textId="61C5ED3B" w:rsidR="004256D4" w:rsidRPr="00000C1B" w:rsidRDefault="004256D4" w:rsidP="00582526">
      <w:pPr>
        <w:suppressAutoHyphens/>
        <w:jc w:val="both"/>
        <w:rPr>
          <w:rFonts w:ascii="Trebuchet MS" w:hAnsi="Trebuchet MS"/>
          <w:b/>
          <w:noProof/>
          <w:sz w:val="22"/>
          <w:szCs w:val="22"/>
        </w:rPr>
      </w:pPr>
      <w:r w:rsidRPr="00000C1B">
        <w:rPr>
          <w:rFonts w:ascii="Trebuchet MS" w:hAnsi="Trebuchet MS"/>
          <w:b/>
          <w:noProof/>
          <w:sz w:val="22"/>
          <w:szCs w:val="22"/>
        </w:rPr>
        <w:t>1</w:t>
      </w:r>
      <w:r w:rsidR="00F31EF7" w:rsidRPr="00000C1B">
        <w:rPr>
          <w:rFonts w:ascii="Trebuchet MS" w:hAnsi="Trebuchet MS"/>
          <w:b/>
          <w:noProof/>
          <w:sz w:val="22"/>
          <w:szCs w:val="22"/>
        </w:rPr>
        <w:t>7</w:t>
      </w:r>
      <w:r w:rsidR="00C93354" w:rsidRPr="00000C1B">
        <w:rPr>
          <w:rFonts w:ascii="Trebuchet MS" w:hAnsi="Trebuchet MS"/>
          <w:b/>
          <w:noProof/>
          <w:sz w:val="22"/>
          <w:szCs w:val="22"/>
        </w:rPr>
        <w:t xml:space="preserve">. </w:t>
      </w:r>
      <w:r w:rsidR="00CE2437" w:rsidRPr="00000C1B">
        <w:rPr>
          <w:rFonts w:ascii="Trebuchet MS" w:hAnsi="Trebuchet MS"/>
          <w:b/>
          <w:noProof/>
          <w:sz w:val="22"/>
          <w:szCs w:val="22"/>
        </w:rPr>
        <w:t>AMENDAMENTE</w:t>
      </w:r>
      <w:r w:rsidR="006E412B" w:rsidRPr="00000C1B">
        <w:rPr>
          <w:rFonts w:ascii="Trebuchet MS" w:hAnsi="Trebuchet MS"/>
          <w:b/>
          <w:noProof/>
          <w:sz w:val="22"/>
          <w:szCs w:val="22"/>
        </w:rPr>
        <w:t xml:space="preserve"> – MODIFICAREA CONTRACTULUI</w:t>
      </w:r>
    </w:p>
    <w:p w14:paraId="1F554B8B" w14:textId="64800BC8" w:rsidR="00C93354" w:rsidRPr="00000C1B" w:rsidRDefault="00F31EF7" w:rsidP="00582526">
      <w:pPr>
        <w:suppressAutoHyphens/>
        <w:jc w:val="both"/>
        <w:rPr>
          <w:rFonts w:ascii="Trebuchet MS" w:hAnsi="Trebuchet MS"/>
          <w:noProof/>
          <w:sz w:val="22"/>
          <w:szCs w:val="22"/>
        </w:rPr>
      </w:pPr>
      <w:r w:rsidRPr="00000C1B">
        <w:rPr>
          <w:rFonts w:ascii="Trebuchet MS" w:hAnsi="Trebuchet MS"/>
          <w:b/>
          <w:noProof/>
          <w:sz w:val="22"/>
          <w:szCs w:val="22"/>
        </w:rPr>
        <w:t>17</w:t>
      </w:r>
      <w:r w:rsidR="00C93354" w:rsidRPr="00000C1B">
        <w:rPr>
          <w:rFonts w:ascii="Trebuchet MS" w:hAnsi="Trebuchet MS"/>
          <w:b/>
          <w:noProof/>
          <w:sz w:val="22"/>
          <w:szCs w:val="22"/>
        </w:rPr>
        <w:t xml:space="preserve">.1 </w:t>
      </w:r>
      <w:r w:rsidR="00C93354" w:rsidRPr="00000C1B">
        <w:rPr>
          <w:rFonts w:ascii="Trebuchet MS" w:hAnsi="Trebuchet MS"/>
          <w:noProof/>
          <w:sz w:val="22"/>
          <w:szCs w:val="22"/>
        </w:rPr>
        <w:t>Părţile contractante au dreptul, pe durata îndeplinirii contractului, de a conveni modificarea clauzelor contractului, prin act adiţional, în condițiile prevăzute de art. 221 si art.222 din Legea 98/2016.</w:t>
      </w:r>
    </w:p>
    <w:p w14:paraId="1661A8E5" w14:textId="77777777" w:rsidR="00557118" w:rsidRPr="00000C1B" w:rsidRDefault="00557118" w:rsidP="005E467D">
      <w:pPr>
        <w:suppressAutoHyphens/>
        <w:jc w:val="both"/>
        <w:rPr>
          <w:rFonts w:ascii="Trebuchet MS" w:hAnsi="Trebuchet MS"/>
          <w:b/>
          <w:sz w:val="22"/>
          <w:szCs w:val="22"/>
        </w:rPr>
      </w:pPr>
    </w:p>
    <w:p w14:paraId="61B7D18E" w14:textId="13300C80" w:rsidR="002F14CA" w:rsidRPr="00000C1B" w:rsidRDefault="002F14CA" w:rsidP="00582526">
      <w:pPr>
        <w:suppressAutoHyphens/>
        <w:jc w:val="both"/>
        <w:rPr>
          <w:rFonts w:ascii="Trebuchet MS" w:hAnsi="Trebuchet MS"/>
          <w:b/>
          <w:sz w:val="22"/>
          <w:szCs w:val="22"/>
        </w:rPr>
      </w:pPr>
      <w:r w:rsidRPr="00000C1B">
        <w:rPr>
          <w:rFonts w:ascii="Trebuchet MS" w:hAnsi="Trebuchet MS"/>
          <w:b/>
          <w:sz w:val="22"/>
          <w:szCs w:val="22"/>
        </w:rPr>
        <w:t>1</w:t>
      </w:r>
      <w:r w:rsidR="007B507F" w:rsidRPr="00000C1B">
        <w:rPr>
          <w:rFonts w:ascii="Trebuchet MS" w:hAnsi="Trebuchet MS"/>
          <w:b/>
          <w:sz w:val="22"/>
          <w:szCs w:val="22"/>
        </w:rPr>
        <w:t>8</w:t>
      </w:r>
      <w:r w:rsidRPr="00000C1B">
        <w:rPr>
          <w:rFonts w:ascii="Trebuchet MS" w:hAnsi="Trebuchet MS"/>
          <w:b/>
          <w:sz w:val="22"/>
          <w:szCs w:val="22"/>
        </w:rPr>
        <w:t>. SOLUŢIONAREA LITIGIILOR</w:t>
      </w:r>
    </w:p>
    <w:p w14:paraId="63EF201B" w14:textId="6C136C28" w:rsidR="002F14CA" w:rsidRPr="00000C1B" w:rsidRDefault="002F14CA" w:rsidP="002F14CA">
      <w:pPr>
        <w:pStyle w:val="DefaultText"/>
        <w:jc w:val="both"/>
        <w:rPr>
          <w:rFonts w:ascii="Trebuchet MS" w:hAnsi="Trebuchet MS"/>
          <w:sz w:val="22"/>
          <w:szCs w:val="22"/>
          <w:lang w:val="ro-RO"/>
        </w:rPr>
      </w:pPr>
      <w:r w:rsidRPr="00000C1B">
        <w:rPr>
          <w:rFonts w:ascii="Trebuchet MS" w:hAnsi="Trebuchet MS"/>
          <w:b/>
          <w:sz w:val="22"/>
          <w:szCs w:val="22"/>
          <w:lang w:val="ro-RO"/>
        </w:rPr>
        <w:t>1</w:t>
      </w:r>
      <w:r w:rsidR="007B507F" w:rsidRPr="00000C1B">
        <w:rPr>
          <w:rFonts w:ascii="Trebuchet MS" w:hAnsi="Trebuchet MS"/>
          <w:b/>
          <w:sz w:val="22"/>
          <w:szCs w:val="22"/>
          <w:lang w:val="ro-RO"/>
        </w:rPr>
        <w:t>8</w:t>
      </w:r>
      <w:r w:rsidRPr="00000C1B">
        <w:rPr>
          <w:rFonts w:ascii="Trebuchet MS" w:hAnsi="Trebuchet MS"/>
          <w:b/>
          <w:sz w:val="22"/>
          <w:szCs w:val="22"/>
          <w:lang w:val="ro-RO"/>
        </w:rPr>
        <w:t>.1</w:t>
      </w:r>
      <w:r w:rsidRPr="00000C1B">
        <w:rPr>
          <w:rFonts w:ascii="Trebuchet MS" w:hAnsi="Trebuchet MS"/>
          <w:sz w:val="22"/>
          <w:szCs w:val="22"/>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76087C37" w14:textId="6E151EF6" w:rsidR="00582526" w:rsidRPr="00000C1B" w:rsidRDefault="002F14CA" w:rsidP="008D4CFA">
      <w:pPr>
        <w:pStyle w:val="DefaultText"/>
        <w:jc w:val="both"/>
        <w:rPr>
          <w:rFonts w:ascii="Trebuchet MS" w:hAnsi="Trebuchet MS"/>
          <w:sz w:val="22"/>
          <w:szCs w:val="22"/>
          <w:lang w:val="ro-RO"/>
        </w:rPr>
      </w:pPr>
      <w:r w:rsidRPr="00000C1B">
        <w:rPr>
          <w:rFonts w:ascii="Trebuchet MS" w:hAnsi="Trebuchet MS"/>
          <w:b/>
          <w:sz w:val="22"/>
          <w:szCs w:val="22"/>
          <w:lang w:val="ro-RO"/>
        </w:rPr>
        <w:lastRenderedPageBreak/>
        <w:t>1</w:t>
      </w:r>
      <w:r w:rsidR="007B507F" w:rsidRPr="00000C1B">
        <w:rPr>
          <w:rFonts w:ascii="Trebuchet MS" w:hAnsi="Trebuchet MS"/>
          <w:b/>
          <w:sz w:val="22"/>
          <w:szCs w:val="22"/>
          <w:lang w:val="ro-RO"/>
        </w:rPr>
        <w:t>8</w:t>
      </w:r>
      <w:r w:rsidRPr="00000C1B">
        <w:rPr>
          <w:rFonts w:ascii="Trebuchet MS" w:hAnsi="Trebuchet MS"/>
          <w:b/>
          <w:sz w:val="22"/>
          <w:szCs w:val="22"/>
          <w:lang w:val="ro-RO"/>
        </w:rPr>
        <w:t>.2</w:t>
      </w:r>
      <w:r w:rsidRPr="00000C1B">
        <w:rPr>
          <w:rFonts w:ascii="Trebuchet MS" w:hAnsi="Trebuchet MS"/>
          <w:sz w:val="22"/>
          <w:szCs w:val="22"/>
          <w:lang w:val="ro-RO"/>
        </w:rPr>
        <w:t xml:space="preserve"> Dacă, după 15 zile de la începerea acestor tratative neoficiale, achizitorul şi prestatorul nu reuşesc să rezolve în mod amiabil o divergenţă contractuală, fiecare poate solicita ca disputa să se soluţioneze de către instanţele judecătoreşti  competente.</w:t>
      </w:r>
    </w:p>
    <w:p w14:paraId="0D93C9EC" w14:textId="7E5DA287" w:rsidR="00557118" w:rsidRPr="00000C1B" w:rsidRDefault="00B55569" w:rsidP="004A1A27">
      <w:pPr>
        <w:spacing w:before="360" w:after="120"/>
        <w:jc w:val="both"/>
        <w:rPr>
          <w:rFonts w:ascii="Trebuchet MS" w:hAnsi="Trebuchet MS"/>
          <w:b/>
          <w:bCs/>
          <w:sz w:val="22"/>
          <w:szCs w:val="22"/>
        </w:rPr>
      </w:pPr>
      <w:r w:rsidRPr="00000C1B">
        <w:rPr>
          <w:rFonts w:ascii="Trebuchet MS" w:hAnsi="Trebuchet MS"/>
          <w:b/>
          <w:bCs/>
          <w:sz w:val="22"/>
          <w:szCs w:val="22"/>
        </w:rPr>
        <w:t>1</w:t>
      </w:r>
      <w:r w:rsidR="007B507F" w:rsidRPr="00000C1B">
        <w:rPr>
          <w:rFonts w:ascii="Trebuchet MS" w:hAnsi="Trebuchet MS"/>
          <w:b/>
          <w:bCs/>
          <w:sz w:val="22"/>
          <w:szCs w:val="22"/>
        </w:rPr>
        <w:t>9</w:t>
      </w:r>
      <w:r w:rsidRPr="00000C1B">
        <w:rPr>
          <w:rFonts w:ascii="Trebuchet MS" w:hAnsi="Trebuchet MS"/>
          <w:b/>
          <w:bCs/>
          <w:sz w:val="22"/>
          <w:szCs w:val="22"/>
        </w:rPr>
        <w:t>.CONFIDENȚIALITATEA</w:t>
      </w:r>
      <w:r w:rsidR="004A1A27" w:rsidRPr="00000C1B">
        <w:rPr>
          <w:rFonts w:ascii="Trebuchet MS" w:hAnsi="Trebuchet MS"/>
          <w:b/>
          <w:bCs/>
          <w:sz w:val="22"/>
          <w:szCs w:val="22"/>
        </w:rPr>
        <w:t xml:space="preserve"> ȘI DREPTURILE DE PROPRIETATE INTELECTUALĂ</w:t>
      </w:r>
    </w:p>
    <w:p w14:paraId="5C34C79D" w14:textId="090A5F06" w:rsidR="00B55569" w:rsidRPr="00000C1B" w:rsidRDefault="00BC62DE" w:rsidP="00582526">
      <w:pPr>
        <w:contextualSpacing/>
        <w:jc w:val="both"/>
        <w:rPr>
          <w:rFonts w:ascii="Trebuchet MS" w:hAnsi="Trebuchet MS"/>
          <w:sz w:val="22"/>
          <w:szCs w:val="22"/>
          <w:lang w:eastAsia="ro-RO"/>
        </w:rPr>
      </w:pPr>
      <w:r w:rsidRPr="00000C1B">
        <w:rPr>
          <w:rFonts w:ascii="Trebuchet MS" w:hAnsi="Trebuchet MS"/>
          <w:b/>
          <w:sz w:val="22"/>
          <w:szCs w:val="22"/>
          <w:lang w:eastAsia="ro-RO"/>
        </w:rPr>
        <w:t>19</w:t>
      </w:r>
      <w:r w:rsidR="0011738E" w:rsidRPr="00000C1B">
        <w:rPr>
          <w:rFonts w:ascii="Trebuchet MS" w:hAnsi="Trebuchet MS"/>
          <w:b/>
          <w:sz w:val="22"/>
          <w:szCs w:val="22"/>
          <w:lang w:eastAsia="ro-RO"/>
        </w:rPr>
        <w:t>.1</w:t>
      </w:r>
      <w:r w:rsidR="00B55569" w:rsidRPr="00000C1B">
        <w:rPr>
          <w:rFonts w:ascii="Trebuchet MS" w:hAnsi="Trebuchet MS"/>
          <w:sz w:val="22"/>
          <w:szCs w:val="22"/>
          <w:lang w:eastAsia="ro-RO"/>
        </w:rPr>
        <w:t xml:space="preserve"> Părțile convin să păstreze în strictă confidențialitate informațiile contractuale și sunt de acord să prevină orice utilizare sau divulgare neautorizată a acestora. </w:t>
      </w:r>
    </w:p>
    <w:p w14:paraId="6FDACBA4" w14:textId="77777777" w:rsidR="00B55569" w:rsidRPr="00000C1B" w:rsidRDefault="00B55569" w:rsidP="00AB13AD">
      <w:pPr>
        <w:rPr>
          <w:rFonts w:ascii="Trebuchet MS" w:hAnsi="Trebuchet MS"/>
          <w:sz w:val="22"/>
          <w:szCs w:val="22"/>
        </w:rPr>
      </w:pPr>
      <w:r w:rsidRPr="00000C1B">
        <w:rPr>
          <w:rFonts w:ascii="Trebuchet MS" w:hAnsi="Trebuchet MS"/>
          <w:sz w:val="22"/>
          <w:szCs w:val="22"/>
          <w:lang w:eastAsia="ro-RO"/>
        </w:rPr>
        <w:t>Părțile înțeleg să utilizeze informațiile contractuale doar în scopul de a-și îndeplini obligațiile din prezentul contract.</w:t>
      </w:r>
    </w:p>
    <w:p w14:paraId="37C34B37" w14:textId="3869929E" w:rsidR="00B55569" w:rsidRPr="00000C1B" w:rsidRDefault="00BC62DE" w:rsidP="00B55569">
      <w:pPr>
        <w:spacing w:before="120"/>
        <w:contextualSpacing/>
        <w:jc w:val="both"/>
        <w:rPr>
          <w:rFonts w:ascii="Trebuchet MS" w:hAnsi="Trebuchet MS"/>
          <w:sz w:val="22"/>
          <w:szCs w:val="22"/>
        </w:rPr>
      </w:pPr>
      <w:r w:rsidRPr="00000C1B">
        <w:rPr>
          <w:rFonts w:ascii="Trebuchet MS" w:hAnsi="Trebuchet MS"/>
          <w:b/>
          <w:sz w:val="22"/>
          <w:szCs w:val="22"/>
          <w:lang w:eastAsia="ro-RO"/>
        </w:rPr>
        <w:t>19</w:t>
      </w:r>
      <w:r w:rsidR="0011738E" w:rsidRPr="00000C1B">
        <w:rPr>
          <w:rFonts w:ascii="Trebuchet MS" w:hAnsi="Trebuchet MS"/>
          <w:b/>
          <w:sz w:val="22"/>
          <w:szCs w:val="22"/>
          <w:lang w:eastAsia="ro-RO"/>
        </w:rPr>
        <w:t>.2</w:t>
      </w:r>
      <w:r w:rsidR="00B55569" w:rsidRPr="00000C1B">
        <w:rPr>
          <w:rFonts w:ascii="Trebuchet MS" w:hAnsi="Trebuchet MS"/>
          <w:sz w:val="22"/>
          <w:szCs w:val="22"/>
          <w:lang w:eastAsia="ro-RO"/>
        </w:rPr>
        <w:t xml:space="preserve"> Fără a aduce atingere obligațiilor prevăzute în prezentul Contract și anexele acestuia privind furnizarea informațiilor și documentelor necesare desfășurării activităților de audit și control de către instituțiile/departamentele abilitate, </w:t>
      </w:r>
      <w:r w:rsidR="00B55569" w:rsidRPr="00000C1B">
        <w:rPr>
          <w:rFonts w:ascii="Trebuchet MS" w:hAnsi="Trebuchet MS"/>
          <w:i/>
          <w:iCs/>
          <w:sz w:val="22"/>
          <w:szCs w:val="22"/>
        </w:rPr>
        <w:t>precum și pentru informarea și promovarea în scopuri publicitare a utilizării fondurilor FEDR/IPA/ENI/FSE</w:t>
      </w:r>
      <w:r w:rsidR="008618E4" w:rsidRPr="00000C1B">
        <w:rPr>
          <w:rFonts w:ascii="Trebuchet MS" w:hAnsi="Trebuchet MS"/>
          <w:i/>
          <w:iCs/>
          <w:sz w:val="22"/>
          <w:szCs w:val="22"/>
        </w:rPr>
        <w:t>/NDICI-CBC</w:t>
      </w:r>
      <w:r w:rsidR="00B55569" w:rsidRPr="00000C1B">
        <w:rPr>
          <w:rFonts w:ascii="Trebuchet MS" w:hAnsi="Trebuchet MS"/>
          <w:i/>
          <w:iCs/>
          <w:sz w:val="22"/>
          <w:szCs w:val="22"/>
        </w:rPr>
        <w:t xml:space="preserve">, conform prevederilor regulamentelor europene aplicabile, </w:t>
      </w:r>
      <w:r w:rsidR="00B55569" w:rsidRPr="00000C1B">
        <w:rPr>
          <w:rFonts w:ascii="Trebuchet MS" w:hAnsi="Trebuchet MS"/>
          <w:sz w:val="22"/>
          <w:szCs w:val="22"/>
          <w:lang w:eastAsia="ro-RO"/>
        </w:rPr>
        <w:t xml:space="preserve">părțile se angajează să depună toate diligențele pentru păstrarea confidențialității datelor cu caracter personal în conformitate cu prevederile Directivei (UE) 2016/680 a Parlamentului European și a Consiliului – din 27 aprilie 2016 </w:t>
      </w:r>
      <w:r w:rsidR="00B55569" w:rsidRPr="00000C1B">
        <w:rPr>
          <w:rFonts w:ascii="Trebuchet MS" w:hAnsi="Trebuchet MS"/>
          <w:sz w:val="22"/>
          <w:szCs w:val="22"/>
        </w:rPr>
        <w:t xml:space="preserve">privind protecţia persoanelor fizice referitor la prelucrarea datelor cu caracter personal de către autorităţile competente în scopul prevenirii, depistării, investigării sau urmăririi penale a infracţiunilor sau al executării pedepselor și privind libera circulaţie a acestor date și de abrogare a Deciziei-cadru 2008/977/JAI a Consiliului și în conformitate cu prevederile Regulamentului nr. 679 din 27 aprilie 2016 </w:t>
      </w:r>
      <w:hyperlink r:id="rId9" w:history="1">
        <w:r w:rsidR="00B55569" w:rsidRPr="00000C1B">
          <w:rPr>
            <w:rFonts w:ascii="Trebuchet MS" w:hAnsi="Trebuchet MS"/>
            <w:sz w:val="22"/>
            <w:szCs w:val="22"/>
            <w:shd w:val="clear" w:color="auto" w:fill="FFFFFF"/>
          </w:rPr>
          <w:t>privind protecţia persoanelor fizice în ceea ce priveşte prelucrarea datelor cu caracter personal şi privind libera circulaţie a acestor date şi de abrogare a Directivei 95/46/CE (Regulamentul general privind protecţia datelor)</w:t>
        </w:r>
      </w:hyperlink>
    </w:p>
    <w:p w14:paraId="5A29418A" w14:textId="7A00E5CE" w:rsidR="00B55569" w:rsidRPr="00000C1B" w:rsidRDefault="00BC62DE" w:rsidP="00B55569">
      <w:pPr>
        <w:spacing w:before="120"/>
        <w:contextualSpacing/>
        <w:jc w:val="both"/>
        <w:rPr>
          <w:rFonts w:ascii="Trebuchet MS" w:hAnsi="Trebuchet MS"/>
          <w:sz w:val="22"/>
          <w:szCs w:val="22"/>
        </w:rPr>
      </w:pPr>
      <w:r w:rsidRPr="00000C1B">
        <w:rPr>
          <w:rFonts w:ascii="Trebuchet MS" w:hAnsi="Trebuchet MS"/>
          <w:b/>
          <w:sz w:val="22"/>
          <w:szCs w:val="22"/>
          <w:lang w:eastAsia="ro-RO"/>
        </w:rPr>
        <w:t>19</w:t>
      </w:r>
      <w:r w:rsidR="0011738E" w:rsidRPr="00000C1B">
        <w:rPr>
          <w:rFonts w:ascii="Trebuchet MS" w:hAnsi="Trebuchet MS"/>
          <w:b/>
          <w:sz w:val="22"/>
          <w:szCs w:val="22"/>
          <w:lang w:eastAsia="ro-RO"/>
        </w:rPr>
        <w:t>.3</w:t>
      </w:r>
      <w:r w:rsidR="00B55569" w:rsidRPr="00000C1B">
        <w:rPr>
          <w:rFonts w:ascii="Trebuchet MS" w:hAnsi="Trebuchet MS"/>
          <w:sz w:val="22"/>
          <w:szCs w:val="22"/>
          <w:lang w:eastAsia="ro-RO"/>
        </w:rPr>
        <w:t xml:space="preserve"> Părțile vor fi exonerate de răspunderea pentru dezvăluirea informațiilor prevăzute la alineatul precedent dacă:</w:t>
      </w:r>
    </w:p>
    <w:p w14:paraId="7BC42CB0" w14:textId="77777777" w:rsidR="00B55569" w:rsidRPr="00000C1B" w:rsidRDefault="00B55569" w:rsidP="00AB13AD">
      <w:pPr>
        <w:numPr>
          <w:ilvl w:val="0"/>
          <w:numId w:val="7"/>
        </w:numPr>
        <w:tabs>
          <w:tab w:val="left" w:pos="426"/>
        </w:tabs>
        <w:autoSpaceDE w:val="0"/>
        <w:autoSpaceDN w:val="0"/>
        <w:ind w:left="0" w:firstLine="0"/>
        <w:jc w:val="both"/>
        <w:rPr>
          <w:rFonts w:ascii="Trebuchet MS" w:eastAsia="Calibri" w:hAnsi="Trebuchet MS" w:cs="Calibri"/>
          <w:sz w:val="22"/>
          <w:szCs w:val="22"/>
          <w:lang w:eastAsia="ro-RO"/>
        </w:rPr>
      </w:pPr>
      <w:r w:rsidRPr="00000C1B">
        <w:rPr>
          <w:rFonts w:ascii="Trebuchet MS" w:eastAsia="Calibri" w:hAnsi="Trebuchet MS" w:cs="Calibri"/>
          <w:sz w:val="22"/>
          <w:szCs w:val="22"/>
          <w:lang w:eastAsia="ro-RO"/>
        </w:rPr>
        <w:t>Informația a fost dezvăluită după ce a fost obținut acordul scris al celeilalte părți contractante în acest sens, cu respectarea prevederilor legale incidente;</w:t>
      </w:r>
    </w:p>
    <w:p w14:paraId="5A47FF4D" w14:textId="7CE76CA0" w:rsidR="00E35FFD" w:rsidRPr="00000C1B" w:rsidRDefault="00B55569" w:rsidP="00AF6BED">
      <w:pPr>
        <w:numPr>
          <w:ilvl w:val="0"/>
          <w:numId w:val="7"/>
        </w:numPr>
        <w:autoSpaceDE w:val="0"/>
        <w:autoSpaceDN w:val="0"/>
        <w:ind w:left="0" w:firstLine="0"/>
        <w:jc w:val="both"/>
        <w:rPr>
          <w:rFonts w:ascii="Trebuchet MS" w:eastAsia="Calibri" w:hAnsi="Trebuchet MS" w:cs="Calibri"/>
          <w:sz w:val="22"/>
          <w:szCs w:val="22"/>
          <w:lang w:eastAsia="ro-RO"/>
        </w:rPr>
      </w:pPr>
      <w:r w:rsidRPr="00000C1B">
        <w:rPr>
          <w:rFonts w:ascii="Trebuchet MS" w:eastAsia="Calibri" w:hAnsi="Trebuchet MS" w:cs="Calibri"/>
          <w:sz w:val="22"/>
          <w:szCs w:val="22"/>
          <w:lang w:eastAsia="ro-RO"/>
        </w:rPr>
        <w:t>Partea contractantă a fost obligată în mod legal să dezvăluie informația.</w:t>
      </w:r>
    </w:p>
    <w:p w14:paraId="54CB80D6" w14:textId="77777777" w:rsidR="004A1A27" w:rsidRPr="00000C1B" w:rsidRDefault="004A1A27" w:rsidP="004A1A27">
      <w:pPr>
        <w:spacing w:before="120" w:after="120"/>
        <w:jc w:val="both"/>
        <w:rPr>
          <w:rFonts w:ascii="Trebuchet MS" w:hAnsi="Trebuchet MS"/>
          <w:sz w:val="22"/>
          <w:szCs w:val="22"/>
        </w:rPr>
      </w:pPr>
      <w:r w:rsidRPr="00000C1B">
        <w:rPr>
          <w:rFonts w:ascii="Trebuchet MS" w:hAnsi="Trebuchet MS"/>
          <w:b/>
          <w:sz w:val="22"/>
          <w:szCs w:val="22"/>
        </w:rPr>
        <w:t xml:space="preserve">19.4 </w:t>
      </w:r>
      <w:r w:rsidRPr="00000C1B">
        <w:rPr>
          <w:rFonts w:ascii="Trebuchet MS" w:hAnsi="Trebuchet MS"/>
          <w:sz w:val="22"/>
          <w:szCs w:val="22"/>
        </w:rPr>
        <w:t>Orice informații şi date colectate prin prezentul contract, precum și conținutul livrabilelor pot fi făcute publice doar cu aprobarea scrisă a Autorității Contractante.</w:t>
      </w:r>
    </w:p>
    <w:p w14:paraId="6316FB56" w14:textId="1A2E124B" w:rsidR="005C74FB" w:rsidRPr="00BE6D39" w:rsidRDefault="005C74FB" w:rsidP="005C74FB">
      <w:pPr>
        <w:jc w:val="both"/>
        <w:rPr>
          <w:rFonts w:ascii="Trebuchet MS" w:hAnsi="Trebuchet MS" w:cs="Calibri"/>
          <w:sz w:val="22"/>
          <w:szCs w:val="22"/>
        </w:rPr>
      </w:pPr>
      <w:r>
        <w:rPr>
          <w:rFonts w:ascii="Trebuchet MS" w:hAnsi="Trebuchet MS" w:cs="Calibri"/>
          <w:sz w:val="22"/>
          <w:szCs w:val="22"/>
        </w:rPr>
        <w:t>D</w:t>
      </w:r>
      <w:r w:rsidRPr="00BE6D39">
        <w:rPr>
          <w:rFonts w:ascii="Trebuchet MS" w:hAnsi="Trebuchet MS" w:cs="Calibri"/>
          <w:sz w:val="22"/>
          <w:szCs w:val="22"/>
        </w:rPr>
        <w:t>repturi de autor și/sau orice alte drepturi de proprietate intelectuală și/sau industrială, rezultate în executarea sau ca urmare a executării contractului, cu excepția cazurilor în care astfel de drepturi sunt preexistente contractului, precum și a drepturilor de autor referitoare la toate rezultatele serviciilor prestate în cadrul contractului vor fi proprietatea achizitorului, care le poate utiliza, publica sau transfera după cum consideră necesar, fără nici un fel de limitare geografică sau de altă natură, după achitarea integrală a valorii acestora.</w:t>
      </w:r>
    </w:p>
    <w:p w14:paraId="0BF259B1" w14:textId="77777777" w:rsidR="0072198D" w:rsidRPr="00000C1B" w:rsidRDefault="0072198D" w:rsidP="00AF6BED">
      <w:pPr>
        <w:pStyle w:val="DefaultText"/>
        <w:jc w:val="both"/>
        <w:rPr>
          <w:rFonts w:ascii="Trebuchet MS" w:hAnsi="Trebuchet MS"/>
          <w:b/>
          <w:sz w:val="22"/>
          <w:szCs w:val="22"/>
          <w:lang w:val="ro-RO"/>
        </w:rPr>
      </w:pPr>
    </w:p>
    <w:p w14:paraId="174E9B96" w14:textId="453DD4A2" w:rsidR="00AF6BED" w:rsidRPr="00000C1B" w:rsidRDefault="00085D19"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20</w:t>
      </w:r>
      <w:r w:rsidR="00AF6BED" w:rsidRPr="00000C1B">
        <w:rPr>
          <w:rFonts w:ascii="Trebuchet MS" w:hAnsi="Trebuchet MS"/>
          <w:b/>
          <w:sz w:val="22"/>
          <w:szCs w:val="22"/>
          <w:lang w:val="ro-RO"/>
        </w:rPr>
        <w:t>. FORŢA MAJORĂ</w:t>
      </w:r>
    </w:p>
    <w:p w14:paraId="739D6154" w14:textId="63B111D4" w:rsidR="006358CE" w:rsidRPr="00000C1B" w:rsidRDefault="006358CE" w:rsidP="00582526">
      <w:pPr>
        <w:pStyle w:val="DefaultText"/>
        <w:jc w:val="both"/>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.1.</w:t>
      </w:r>
      <w:r w:rsidRPr="00000C1B">
        <w:rPr>
          <w:rFonts w:ascii="Trebuchet MS" w:hAnsi="Trebuchet MS"/>
          <w:sz w:val="22"/>
          <w:szCs w:val="22"/>
          <w:lang w:val="ro-RO"/>
        </w:rPr>
        <w:t xml:space="preserve"> Forţa majoră în sensul definit la capitolul Termeni și definiții lit. d) este constatată de o autoritate competentă.</w:t>
      </w:r>
    </w:p>
    <w:p w14:paraId="77ABC6FA" w14:textId="49F43083" w:rsidR="006358CE" w:rsidRPr="00000C1B" w:rsidRDefault="006358CE" w:rsidP="006358CE">
      <w:pPr>
        <w:pStyle w:val="DefaultText"/>
        <w:jc w:val="both"/>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.2.</w:t>
      </w:r>
      <w:r w:rsidRPr="00000C1B">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13FD6194" w14:textId="71E53AA7" w:rsidR="006358CE" w:rsidRPr="00000C1B" w:rsidRDefault="006358CE" w:rsidP="006358CE">
      <w:pPr>
        <w:pStyle w:val="DefaultText"/>
        <w:jc w:val="both"/>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.3.</w:t>
      </w:r>
      <w:r w:rsidRPr="00000C1B">
        <w:rPr>
          <w:rFonts w:ascii="Trebuchet MS" w:hAnsi="Trebuchet MS"/>
          <w:sz w:val="22"/>
          <w:szCs w:val="22"/>
          <w:lang w:val="ro-RO"/>
        </w:rPr>
        <w:t xml:space="preserve"> Îndeplinirea contractului va fi suspendată în perioada de acţiune a forţei majore, dar fără a prejudicia drepturile ce li se cuveneau părţilor până la apariţia acesteia.</w:t>
      </w:r>
    </w:p>
    <w:p w14:paraId="7A952EDF" w14:textId="0C0250F0" w:rsidR="006358CE" w:rsidRPr="00000C1B" w:rsidRDefault="006358CE" w:rsidP="006358CE">
      <w:pPr>
        <w:pStyle w:val="DefaultText"/>
        <w:jc w:val="both"/>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.4.</w:t>
      </w:r>
      <w:r w:rsidRPr="00000C1B">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834257C" w14:textId="07361CD5" w:rsidR="006358CE" w:rsidRPr="00000C1B" w:rsidRDefault="006358CE" w:rsidP="006358CE">
      <w:pPr>
        <w:pStyle w:val="DefaultText"/>
        <w:jc w:val="both"/>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.5.</w:t>
      </w:r>
      <w:r w:rsidRPr="00000C1B">
        <w:rPr>
          <w:rFonts w:ascii="Trebuchet MS" w:hAnsi="Trebuchet MS"/>
          <w:sz w:val="22"/>
          <w:szCs w:val="22"/>
          <w:lang w:val="ro-RO"/>
        </w:rPr>
        <w:t xml:space="preserve"> Dacă forţa majoră acţionează sau se estimează ca va acţiona o perioadă mai mare de </w:t>
      </w:r>
      <w:r w:rsidRPr="00000C1B">
        <w:rPr>
          <w:rFonts w:ascii="Trebuchet MS" w:hAnsi="Trebuchet MS"/>
          <w:bCs/>
          <w:sz w:val="22"/>
          <w:szCs w:val="22"/>
          <w:lang w:val="ro-RO"/>
        </w:rPr>
        <w:t>5 zile</w:t>
      </w:r>
      <w:r w:rsidRPr="00000C1B">
        <w:rPr>
          <w:rFonts w:ascii="Trebuchet MS" w:hAnsi="Trebuchet MS"/>
          <w:sz w:val="22"/>
          <w:szCs w:val="22"/>
          <w:lang w:val="ro-RO"/>
        </w:rPr>
        <w:t>, fiecare parte va avea dreptul să notifice celeilalt</w:t>
      </w:r>
      <w:r w:rsidRPr="00000C1B">
        <w:rPr>
          <w:rFonts w:ascii="Trebuchet MS" w:hAnsi="Trebuchet MS"/>
          <w:bCs/>
          <w:sz w:val="22"/>
          <w:szCs w:val="22"/>
          <w:lang w:val="ro-RO"/>
        </w:rPr>
        <w:t>e</w:t>
      </w:r>
      <w:r w:rsidRPr="00000C1B">
        <w:rPr>
          <w:rFonts w:ascii="Trebuchet MS" w:hAnsi="Trebuchet MS"/>
          <w:b/>
          <w:sz w:val="22"/>
          <w:szCs w:val="22"/>
          <w:lang w:val="ro-RO"/>
        </w:rPr>
        <w:t xml:space="preserve"> </w:t>
      </w:r>
      <w:r w:rsidRPr="00000C1B">
        <w:rPr>
          <w:rFonts w:ascii="Trebuchet MS" w:hAnsi="Trebuchet MS"/>
          <w:sz w:val="22"/>
          <w:szCs w:val="22"/>
          <w:lang w:val="ro-RO"/>
        </w:rPr>
        <w:t>parţi încetarea de plin drept a prezentului contract, fără ca vreuna din parţi să poată pretindă celeilalte daune-interese.</w:t>
      </w:r>
    </w:p>
    <w:p w14:paraId="7F4E1A5B" w14:textId="441EB74B" w:rsidR="00436311" w:rsidRPr="00000C1B" w:rsidRDefault="006358CE" w:rsidP="0041398B">
      <w:pPr>
        <w:pStyle w:val="DefaultText"/>
        <w:overflowPunct w:val="0"/>
        <w:autoSpaceDE w:val="0"/>
        <w:autoSpaceDN w:val="0"/>
        <w:adjustRightInd w:val="0"/>
        <w:jc w:val="both"/>
        <w:textAlignment w:val="baseline"/>
        <w:rPr>
          <w:rFonts w:ascii="Trebuchet MS" w:hAnsi="Trebuchet MS"/>
          <w:sz w:val="22"/>
          <w:szCs w:val="22"/>
          <w:lang w:val="ro-RO"/>
        </w:rPr>
      </w:pPr>
      <w:r w:rsidRPr="00000C1B">
        <w:rPr>
          <w:rFonts w:ascii="Trebuchet MS" w:hAnsi="Trebuchet MS"/>
          <w:b/>
          <w:bCs/>
          <w:sz w:val="22"/>
          <w:szCs w:val="22"/>
          <w:lang w:val="ro-RO"/>
        </w:rPr>
        <w:t>2</w:t>
      </w:r>
      <w:r w:rsidR="0041398B" w:rsidRPr="00000C1B">
        <w:rPr>
          <w:rFonts w:ascii="Trebuchet MS" w:hAnsi="Trebuchet MS"/>
          <w:b/>
          <w:bCs/>
          <w:sz w:val="22"/>
          <w:szCs w:val="22"/>
          <w:lang w:val="ro-RO"/>
        </w:rPr>
        <w:t>0</w:t>
      </w:r>
      <w:r w:rsidRPr="00000C1B">
        <w:rPr>
          <w:rFonts w:ascii="Trebuchet MS" w:hAnsi="Trebuchet MS"/>
          <w:b/>
          <w:bCs/>
          <w:sz w:val="22"/>
          <w:szCs w:val="22"/>
          <w:lang w:val="ro-RO"/>
        </w:rPr>
        <w:t xml:space="preserve">.6. </w:t>
      </w:r>
      <w:r w:rsidRPr="00000C1B">
        <w:rPr>
          <w:rFonts w:ascii="Trebuchet MS" w:hAnsi="Trebuchet MS"/>
          <w:bCs/>
          <w:sz w:val="22"/>
          <w:szCs w:val="22"/>
          <w:lang w:val="ro-RO"/>
        </w:rPr>
        <w:t>Cazul fortuit nu este exonerator de răspundere contractuală</w:t>
      </w:r>
      <w:r w:rsidRPr="00000C1B">
        <w:rPr>
          <w:rFonts w:ascii="Trebuchet MS" w:hAnsi="Trebuchet MS"/>
          <w:sz w:val="22"/>
          <w:szCs w:val="22"/>
          <w:lang w:val="ro-RO"/>
        </w:rPr>
        <w:t xml:space="preserve"> .</w:t>
      </w:r>
    </w:p>
    <w:p w14:paraId="7F5AEF71" w14:textId="77777777" w:rsidR="0041398B" w:rsidRPr="00000C1B" w:rsidRDefault="0041398B" w:rsidP="0041398B">
      <w:pPr>
        <w:pStyle w:val="DefaultText"/>
        <w:overflowPunct w:val="0"/>
        <w:autoSpaceDE w:val="0"/>
        <w:autoSpaceDN w:val="0"/>
        <w:adjustRightInd w:val="0"/>
        <w:jc w:val="both"/>
        <w:textAlignment w:val="baseline"/>
        <w:rPr>
          <w:rFonts w:ascii="Trebuchet MS" w:hAnsi="Trebuchet MS"/>
          <w:sz w:val="22"/>
          <w:szCs w:val="22"/>
          <w:lang w:val="ro-RO"/>
        </w:rPr>
      </w:pPr>
    </w:p>
    <w:p w14:paraId="2CE9C778" w14:textId="77777777" w:rsidR="00557118" w:rsidRPr="00000C1B" w:rsidRDefault="00884C08"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1</w:t>
      </w:r>
      <w:r w:rsidR="00AF6BED" w:rsidRPr="00000C1B">
        <w:rPr>
          <w:rFonts w:ascii="Trebuchet MS" w:hAnsi="Trebuchet MS"/>
          <w:b/>
          <w:sz w:val="22"/>
          <w:szCs w:val="22"/>
          <w:lang w:val="ro-RO"/>
        </w:rPr>
        <w:t>. LIMBA CARE GUVERNEAZĂ CONTRACTUL</w:t>
      </w:r>
    </w:p>
    <w:p w14:paraId="286E6C1A" w14:textId="1F960E27" w:rsidR="00436311" w:rsidRPr="00000C1B" w:rsidRDefault="00884C08" w:rsidP="00582526">
      <w:pPr>
        <w:pStyle w:val="DefaultText"/>
        <w:jc w:val="both"/>
        <w:rPr>
          <w:rFonts w:ascii="Trebuchet MS" w:hAnsi="Trebuchet MS"/>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1</w:t>
      </w:r>
      <w:r w:rsidR="00AF6BED" w:rsidRPr="00000C1B">
        <w:rPr>
          <w:rFonts w:ascii="Trebuchet MS" w:hAnsi="Trebuchet MS"/>
          <w:b/>
          <w:sz w:val="22"/>
          <w:szCs w:val="22"/>
          <w:lang w:val="ro-RO"/>
        </w:rPr>
        <w:t>.1</w:t>
      </w:r>
      <w:r w:rsidR="00AF6BED" w:rsidRPr="00000C1B">
        <w:rPr>
          <w:rFonts w:ascii="Trebuchet MS" w:hAnsi="Trebuchet MS"/>
          <w:sz w:val="22"/>
          <w:szCs w:val="22"/>
          <w:lang w:val="ro-RO"/>
        </w:rPr>
        <w:t xml:space="preserve"> Limba care guvernează contractul este limba română.</w:t>
      </w:r>
    </w:p>
    <w:p w14:paraId="374F5FE6" w14:textId="28397F6A" w:rsidR="00AF6BED" w:rsidRPr="00000C1B" w:rsidRDefault="00884C08" w:rsidP="00582526">
      <w:pPr>
        <w:pStyle w:val="DefaultText"/>
        <w:jc w:val="both"/>
        <w:rPr>
          <w:rFonts w:ascii="Trebuchet MS" w:hAnsi="Trebuchet MS"/>
          <w:b/>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2</w:t>
      </w:r>
      <w:r w:rsidR="00AF6BED" w:rsidRPr="00000C1B">
        <w:rPr>
          <w:rFonts w:ascii="Trebuchet MS" w:hAnsi="Trebuchet MS"/>
          <w:b/>
          <w:sz w:val="22"/>
          <w:szCs w:val="22"/>
          <w:lang w:val="ro-RO"/>
        </w:rPr>
        <w:t>. COMUNICĂRI</w:t>
      </w:r>
    </w:p>
    <w:p w14:paraId="2825C3AD" w14:textId="77777777" w:rsidR="00557118" w:rsidRPr="00000C1B" w:rsidRDefault="00557118" w:rsidP="00582526">
      <w:pPr>
        <w:pStyle w:val="DefaultText"/>
        <w:jc w:val="both"/>
        <w:rPr>
          <w:rFonts w:ascii="Trebuchet MS" w:hAnsi="Trebuchet MS"/>
          <w:b/>
          <w:sz w:val="22"/>
          <w:szCs w:val="22"/>
          <w:lang w:val="ro-RO"/>
        </w:rPr>
      </w:pPr>
    </w:p>
    <w:p w14:paraId="7B1EDC2F" w14:textId="7EC7A703" w:rsidR="00AF6BED" w:rsidRPr="00000C1B" w:rsidRDefault="00884C08" w:rsidP="00582526">
      <w:pPr>
        <w:pStyle w:val="DefaultText"/>
        <w:jc w:val="both"/>
        <w:rPr>
          <w:rFonts w:ascii="Trebuchet MS" w:hAnsi="Trebuchet MS"/>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2</w:t>
      </w:r>
      <w:r w:rsidR="00AF6BED" w:rsidRPr="00000C1B">
        <w:rPr>
          <w:rFonts w:ascii="Trebuchet MS" w:hAnsi="Trebuchet MS"/>
          <w:b/>
          <w:sz w:val="22"/>
          <w:szCs w:val="22"/>
          <w:lang w:val="ro-RO"/>
        </w:rPr>
        <w:t>.1</w:t>
      </w:r>
      <w:r w:rsidR="00AF6BED" w:rsidRPr="00000C1B">
        <w:rPr>
          <w:rFonts w:ascii="Trebuchet MS" w:hAnsi="Trebuchet MS"/>
          <w:sz w:val="22"/>
          <w:szCs w:val="22"/>
          <w:lang w:val="ro-RO"/>
        </w:rPr>
        <w:t xml:space="preserve"> (1) Orice comunicare între părţi, referitoare la îndeplinirea prezentului contract, trebuie să fie transmisă şi în scris.</w:t>
      </w:r>
    </w:p>
    <w:p w14:paraId="1DCB7AA5" w14:textId="1906F6F6" w:rsidR="0068558E" w:rsidRPr="00000C1B" w:rsidRDefault="00AF6BED" w:rsidP="00AF6BED">
      <w:pPr>
        <w:pStyle w:val="DefaultText"/>
        <w:jc w:val="both"/>
        <w:rPr>
          <w:rFonts w:ascii="Trebuchet MS" w:hAnsi="Trebuchet MS"/>
          <w:sz w:val="22"/>
          <w:szCs w:val="22"/>
          <w:lang w:val="ro-RO"/>
        </w:rPr>
      </w:pPr>
      <w:r w:rsidRPr="00000C1B">
        <w:rPr>
          <w:rFonts w:ascii="Trebuchet MS" w:hAnsi="Trebuchet MS"/>
          <w:sz w:val="22"/>
          <w:szCs w:val="22"/>
          <w:lang w:val="ro-RO"/>
        </w:rPr>
        <w:lastRenderedPageBreak/>
        <w:t>(2) Orice document scris trebuie înregistrat atât în momentul transmiterii cât şi în momentul primirii.</w:t>
      </w:r>
    </w:p>
    <w:p w14:paraId="00CDE5F5" w14:textId="16C09690" w:rsidR="00AF6BED" w:rsidRPr="00000C1B" w:rsidRDefault="00884C08" w:rsidP="00AF6BED">
      <w:pPr>
        <w:pStyle w:val="DefaultText"/>
        <w:jc w:val="both"/>
        <w:rPr>
          <w:rFonts w:ascii="Trebuchet MS" w:hAnsi="Trebuchet MS"/>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2</w:t>
      </w:r>
      <w:r w:rsidR="00AF6BED" w:rsidRPr="00000C1B">
        <w:rPr>
          <w:rFonts w:ascii="Trebuchet MS" w:hAnsi="Trebuchet MS"/>
          <w:b/>
          <w:sz w:val="22"/>
          <w:szCs w:val="22"/>
          <w:lang w:val="ro-RO"/>
        </w:rPr>
        <w:t xml:space="preserve">.2 </w:t>
      </w:r>
      <w:r w:rsidR="00AF6BED" w:rsidRPr="00000C1B">
        <w:rPr>
          <w:rFonts w:ascii="Trebuchet MS" w:hAnsi="Trebuchet MS"/>
          <w:sz w:val="22"/>
          <w:szCs w:val="22"/>
          <w:lang w:val="ro-RO"/>
        </w:rPr>
        <w:t>Comunicările între părţi se pot face şi prin telefon,  fax sau  e-mail cu condiţia confirmării în scris a primirii comunicării.</w:t>
      </w:r>
    </w:p>
    <w:p w14:paraId="2DE7D7C0" w14:textId="324CB366" w:rsidR="00436311" w:rsidRPr="00000C1B" w:rsidRDefault="00436311" w:rsidP="00AF6BED">
      <w:pPr>
        <w:pStyle w:val="DefaultText"/>
        <w:jc w:val="both"/>
        <w:rPr>
          <w:rFonts w:ascii="Trebuchet MS" w:hAnsi="Trebuchet MS"/>
          <w:sz w:val="22"/>
          <w:szCs w:val="22"/>
          <w:lang w:val="ro-RO"/>
        </w:rPr>
      </w:pPr>
    </w:p>
    <w:p w14:paraId="438B10F1" w14:textId="77777777" w:rsidR="00436311" w:rsidRPr="00000C1B" w:rsidRDefault="00436311" w:rsidP="00AF6BED">
      <w:pPr>
        <w:pStyle w:val="DefaultText"/>
        <w:jc w:val="both"/>
        <w:rPr>
          <w:rFonts w:ascii="Trebuchet MS" w:hAnsi="Trebuchet MS"/>
          <w:sz w:val="22"/>
          <w:szCs w:val="22"/>
          <w:lang w:val="ro-RO"/>
        </w:rPr>
      </w:pPr>
    </w:p>
    <w:p w14:paraId="50F8AA50" w14:textId="218E0E8E" w:rsidR="00AF6BED" w:rsidRPr="00000C1B" w:rsidRDefault="00177A37" w:rsidP="00582526">
      <w:pPr>
        <w:pStyle w:val="DefaultText"/>
        <w:spacing w:line="360" w:lineRule="auto"/>
        <w:jc w:val="both"/>
        <w:rPr>
          <w:rFonts w:ascii="Trebuchet MS" w:hAnsi="Trebuchet MS"/>
          <w:b/>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3</w:t>
      </w:r>
      <w:r w:rsidR="00AF6BED" w:rsidRPr="00000C1B">
        <w:rPr>
          <w:rFonts w:ascii="Trebuchet MS" w:hAnsi="Trebuchet MS"/>
          <w:b/>
          <w:sz w:val="22"/>
          <w:szCs w:val="22"/>
          <w:lang w:val="ro-RO"/>
        </w:rPr>
        <w:t>. LEGEA APLICABILĂ CONTRACTULUI</w:t>
      </w:r>
    </w:p>
    <w:p w14:paraId="46380906" w14:textId="0C7FE2A9" w:rsidR="0072198D" w:rsidRPr="00000C1B" w:rsidRDefault="00177A37" w:rsidP="0072198D">
      <w:pPr>
        <w:pStyle w:val="DefaultText"/>
        <w:jc w:val="both"/>
        <w:rPr>
          <w:rFonts w:ascii="Trebuchet MS" w:hAnsi="Trebuchet MS"/>
          <w:sz w:val="22"/>
          <w:szCs w:val="22"/>
          <w:lang w:val="ro-RO"/>
        </w:rPr>
      </w:pPr>
      <w:r w:rsidRPr="00000C1B">
        <w:rPr>
          <w:rFonts w:ascii="Trebuchet MS" w:hAnsi="Trebuchet MS"/>
          <w:b/>
          <w:sz w:val="22"/>
          <w:szCs w:val="22"/>
          <w:lang w:val="ro-RO"/>
        </w:rPr>
        <w:t>2</w:t>
      </w:r>
      <w:r w:rsidR="00F64475" w:rsidRPr="00000C1B">
        <w:rPr>
          <w:rFonts w:ascii="Trebuchet MS" w:hAnsi="Trebuchet MS"/>
          <w:b/>
          <w:sz w:val="22"/>
          <w:szCs w:val="22"/>
          <w:lang w:val="ro-RO"/>
        </w:rPr>
        <w:t>3</w:t>
      </w:r>
      <w:r w:rsidR="00AF6BED" w:rsidRPr="00000C1B">
        <w:rPr>
          <w:rFonts w:ascii="Trebuchet MS" w:hAnsi="Trebuchet MS"/>
          <w:b/>
          <w:sz w:val="22"/>
          <w:szCs w:val="22"/>
          <w:lang w:val="ro-RO"/>
        </w:rPr>
        <w:t>.1</w:t>
      </w:r>
      <w:r w:rsidR="00AF6BED" w:rsidRPr="00000C1B">
        <w:rPr>
          <w:rFonts w:ascii="Trebuchet MS" w:hAnsi="Trebuchet MS"/>
          <w:sz w:val="22"/>
          <w:szCs w:val="22"/>
          <w:lang w:val="ro-RO"/>
        </w:rPr>
        <w:t xml:space="preserve"> Contractul va fi interpretat conform legilor din România.</w:t>
      </w:r>
    </w:p>
    <w:p w14:paraId="21271449" w14:textId="77777777" w:rsidR="0072198D" w:rsidRPr="00000C1B" w:rsidRDefault="0072198D" w:rsidP="0072198D">
      <w:pPr>
        <w:pStyle w:val="DefaultText"/>
        <w:jc w:val="both"/>
        <w:rPr>
          <w:rFonts w:ascii="Trebuchet MS" w:hAnsi="Trebuchet MS"/>
          <w:sz w:val="22"/>
          <w:szCs w:val="22"/>
          <w:lang w:val="ro-RO"/>
        </w:rPr>
      </w:pPr>
    </w:p>
    <w:p w14:paraId="4CE1BA66" w14:textId="5014BA33" w:rsidR="00AF6BED" w:rsidRPr="00000C1B" w:rsidRDefault="00AF6BED" w:rsidP="00582526">
      <w:pPr>
        <w:spacing w:line="360" w:lineRule="auto"/>
        <w:jc w:val="both"/>
        <w:rPr>
          <w:rFonts w:ascii="Trebuchet MS" w:hAnsi="Trebuchet MS"/>
          <w:b/>
          <w:bCs/>
          <w:sz w:val="22"/>
          <w:szCs w:val="22"/>
        </w:rPr>
      </w:pPr>
      <w:r w:rsidRPr="00000C1B">
        <w:rPr>
          <w:rFonts w:ascii="Trebuchet MS" w:hAnsi="Trebuchet MS"/>
          <w:b/>
          <w:bCs/>
          <w:sz w:val="22"/>
          <w:szCs w:val="22"/>
        </w:rPr>
        <w:t>2</w:t>
      </w:r>
      <w:r w:rsidR="00F64475" w:rsidRPr="00000C1B">
        <w:rPr>
          <w:rFonts w:ascii="Trebuchet MS" w:hAnsi="Trebuchet MS"/>
          <w:b/>
          <w:bCs/>
          <w:sz w:val="22"/>
          <w:szCs w:val="22"/>
        </w:rPr>
        <w:t>4</w:t>
      </w:r>
      <w:r w:rsidRPr="00000C1B">
        <w:rPr>
          <w:rFonts w:ascii="Trebuchet MS" w:hAnsi="Trebuchet MS"/>
          <w:b/>
          <w:bCs/>
          <w:sz w:val="22"/>
          <w:szCs w:val="22"/>
        </w:rPr>
        <w:t>. DISPOZIŢII FINALE</w:t>
      </w:r>
    </w:p>
    <w:p w14:paraId="16964232" w14:textId="77777777" w:rsidR="00557118" w:rsidRPr="00000C1B" w:rsidRDefault="00557118" w:rsidP="00582526">
      <w:pPr>
        <w:spacing w:line="360" w:lineRule="auto"/>
        <w:jc w:val="both"/>
        <w:rPr>
          <w:rFonts w:ascii="Trebuchet MS" w:hAnsi="Trebuchet MS"/>
          <w:b/>
          <w:bCs/>
          <w:sz w:val="22"/>
          <w:szCs w:val="22"/>
        </w:rPr>
      </w:pPr>
    </w:p>
    <w:p w14:paraId="68F55E66" w14:textId="61EF3737" w:rsidR="00AF6BED" w:rsidRPr="00000C1B" w:rsidRDefault="00AF6BED" w:rsidP="00582526">
      <w:pPr>
        <w:pStyle w:val="BodyText"/>
        <w:spacing w:line="360" w:lineRule="auto"/>
        <w:rPr>
          <w:rFonts w:ascii="Trebuchet MS" w:hAnsi="Trebuchet MS"/>
          <w:b w:val="0"/>
          <w:iCs/>
          <w:sz w:val="22"/>
        </w:rPr>
      </w:pPr>
      <w:r w:rsidRPr="00000C1B">
        <w:rPr>
          <w:rFonts w:ascii="Trebuchet MS" w:hAnsi="Trebuchet MS"/>
          <w:b w:val="0"/>
          <w:iCs/>
          <w:sz w:val="22"/>
        </w:rPr>
        <w:t xml:space="preserve">Prezentul contract a fost încheiat în </w:t>
      </w:r>
      <w:r w:rsidRPr="00000C1B">
        <w:rPr>
          <w:rFonts w:ascii="Trebuchet MS" w:hAnsi="Trebuchet MS"/>
          <w:b w:val="0"/>
          <w:sz w:val="22"/>
        </w:rPr>
        <w:t xml:space="preserve">trei exemplare, două pentru achizitor </w:t>
      </w:r>
      <w:r w:rsidR="00BA3511" w:rsidRPr="00000C1B">
        <w:rPr>
          <w:rFonts w:ascii="Trebuchet MS" w:hAnsi="Trebuchet MS"/>
          <w:b w:val="0"/>
          <w:sz w:val="22"/>
        </w:rPr>
        <w:t>și</w:t>
      </w:r>
      <w:r w:rsidRPr="00000C1B">
        <w:rPr>
          <w:rFonts w:ascii="Trebuchet MS" w:hAnsi="Trebuchet MS"/>
          <w:b w:val="0"/>
          <w:sz w:val="22"/>
        </w:rPr>
        <w:t xml:space="preserve"> unul pentru </w:t>
      </w:r>
      <w:r w:rsidR="004E5DA5" w:rsidRPr="00000C1B">
        <w:rPr>
          <w:rFonts w:ascii="Trebuchet MS" w:hAnsi="Trebuchet MS"/>
          <w:b w:val="0"/>
          <w:sz w:val="22"/>
        </w:rPr>
        <w:t>prestat</w:t>
      </w:r>
      <w:r w:rsidRPr="00000C1B">
        <w:rPr>
          <w:rFonts w:ascii="Trebuchet MS" w:hAnsi="Trebuchet MS"/>
          <w:b w:val="0"/>
          <w:sz w:val="22"/>
        </w:rPr>
        <w:t xml:space="preserve">or.    </w:t>
      </w:r>
    </w:p>
    <w:tbl>
      <w:tblPr>
        <w:tblW w:w="9828" w:type="dxa"/>
        <w:tblLook w:val="04A0" w:firstRow="1" w:lastRow="0" w:firstColumn="1" w:lastColumn="0" w:noHBand="0" w:noVBand="1"/>
      </w:tblPr>
      <w:tblGrid>
        <w:gridCol w:w="5148"/>
        <w:gridCol w:w="4680"/>
      </w:tblGrid>
      <w:tr w:rsidR="00000C1B" w:rsidRPr="00000C1B" w14:paraId="0F26080A" w14:textId="77777777" w:rsidTr="001D7538">
        <w:trPr>
          <w:trHeight w:val="244"/>
        </w:trPr>
        <w:tc>
          <w:tcPr>
            <w:tcW w:w="5148" w:type="dxa"/>
          </w:tcPr>
          <w:p w14:paraId="1AD6DE15" w14:textId="77777777" w:rsidR="00AF6BED" w:rsidRPr="00000C1B" w:rsidRDefault="00AF6BED">
            <w:pPr>
              <w:jc w:val="both"/>
              <w:rPr>
                <w:rFonts w:ascii="Trebuchet MS" w:hAnsi="Trebuchet MS"/>
                <w:b/>
                <w:bCs/>
                <w:sz w:val="22"/>
                <w:szCs w:val="22"/>
              </w:rPr>
            </w:pPr>
          </w:p>
          <w:p w14:paraId="2218AFAC" w14:textId="77777777" w:rsidR="00C97CA7" w:rsidRPr="00000C1B" w:rsidRDefault="00C97CA7">
            <w:pPr>
              <w:jc w:val="both"/>
              <w:rPr>
                <w:rFonts w:ascii="Trebuchet MS" w:hAnsi="Trebuchet MS"/>
                <w:b/>
                <w:bCs/>
                <w:sz w:val="22"/>
                <w:szCs w:val="22"/>
              </w:rPr>
            </w:pPr>
          </w:p>
          <w:p w14:paraId="3DD8897D" w14:textId="77777777" w:rsidR="00C97CA7" w:rsidRPr="00000C1B" w:rsidRDefault="00C97CA7">
            <w:pPr>
              <w:jc w:val="both"/>
              <w:rPr>
                <w:rFonts w:ascii="Trebuchet MS" w:hAnsi="Trebuchet MS"/>
                <w:b/>
                <w:bCs/>
                <w:sz w:val="22"/>
                <w:szCs w:val="22"/>
              </w:rPr>
            </w:pPr>
          </w:p>
          <w:p w14:paraId="471B6ED7" w14:textId="77777777" w:rsidR="00C97CA7" w:rsidRPr="00000C1B" w:rsidRDefault="00C97CA7">
            <w:pPr>
              <w:jc w:val="both"/>
              <w:rPr>
                <w:rFonts w:ascii="Trebuchet MS" w:hAnsi="Trebuchet MS"/>
                <w:b/>
                <w:bCs/>
                <w:sz w:val="22"/>
                <w:szCs w:val="22"/>
              </w:rPr>
            </w:pPr>
          </w:p>
          <w:p w14:paraId="035F4B16" w14:textId="77777777" w:rsidR="00C97CA7" w:rsidRPr="00000C1B" w:rsidRDefault="00C97CA7">
            <w:pPr>
              <w:jc w:val="both"/>
              <w:rPr>
                <w:rFonts w:ascii="Trebuchet MS" w:hAnsi="Trebuchet MS"/>
                <w:b/>
                <w:bCs/>
                <w:sz w:val="22"/>
                <w:szCs w:val="22"/>
              </w:rPr>
            </w:pPr>
          </w:p>
          <w:p w14:paraId="43F97EC7" w14:textId="77777777" w:rsidR="00C97CA7" w:rsidRPr="00000C1B" w:rsidRDefault="00C97CA7">
            <w:pPr>
              <w:jc w:val="both"/>
              <w:rPr>
                <w:rFonts w:ascii="Trebuchet MS" w:hAnsi="Trebuchet MS"/>
                <w:b/>
                <w:bCs/>
                <w:sz w:val="22"/>
                <w:szCs w:val="22"/>
              </w:rPr>
            </w:pPr>
          </w:p>
          <w:p w14:paraId="5F6F31C4" w14:textId="77777777" w:rsidR="00C97CA7" w:rsidRPr="00000C1B" w:rsidRDefault="00C97CA7">
            <w:pPr>
              <w:jc w:val="both"/>
              <w:rPr>
                <w:rFonts w:ascii="Trebuchet MS" w:hAnsi="Trebuchet MS"/>
                <w:b/>
                <w:bCs/>
                <w:sz w:val="22"/>
                <w:szCs w:val="22"/>
              </w:rPr>
            </w:pPr>
          </w:p>
          <w:p w14:paraId="5599A72B" w14:textId="558160E6" w:rsidR="00C97CA7" w:rsidRPr="00000C1B" w:rsidRDefault="00C97CA7">
            <w:pPr>
              <w:jc w:val="both"/>
              <w:rPr>
                <w:rFonts w:ascii="Trebuchet MS" w:hAnsi="Trebuchet MS"/>
                <w:b/>
                <w:bCs/>
                <w:sz w:val="22"/>
                <w:szCs w:val="22"/>
              </w:rPr>
            </w:pPr>
          </w:p>
        </w:tc>
        <w:tc>
          <w:tcPr>
            <w:tcW w:w="4680" w:type="dxa"/>
          </w:tcPr>
          <w:p w14:paraId="02AF0380" w14:textId="77777777" w:rsidR="00AF6BED" w:rsidRPr="00000C1B" w:rsidRDefault="00AF6BED">
            <w:pPr>
              <w:jc w:val="both"/>
              <w:rPr>
                <w:rFonts w:ascii="Trebuchet MS" w:hAnsi="Trebuchet MS"/>
                <w:b/>
                <w:bCs/>
                <w:sz w:val="22"/>
                <w:szCs w:val="22"/>
              </w:rPr>
            </w:pPr>
          </w:p>
        </w:tc>
      </w:tr>
    </w:tbl>
    <w:p w14:paraId="447B3E67" w14:textId="77777777" w:rsidR="00045438" w:rsidRPr="00000C1B" w:rsidRDefault="00045438" w:rsidP="00045438">
      <w:pPr>
        <w:jc w:val="both"/>
        <w:rPr>
          <w:rFonts w:ascii="Trebuchet MS" w:eastAsia="Arial Unicode MS" w:hAnsi="Trebuchet MS" w:cs="Arial Unicode MS"/>
          <w:b/>
          <w:sz w:val="22"/>
          <w:szCs w:val="22"/>
          <w:lang w:eastAsia="ro-RO" w:bidi="ro-RO"/>
        </w:rPr>
      </w:pPr>
      <w:r w:rsidRPr="00000C1B">
        <w:rPr>
          <w:rFonts w:ascii="Trebuchet MS" w:hAnsi="Trebuchet MS"/>
          <w:b/>
          <w:bCs/>
          <w:sz w:val="22"/>
          <w:szCs w:val="22"/>
        </w:rPr>
        <w:t xml:space="preserve">             </w:t>
      </w:r>
      <w:r w:rsidRPr="00000C1B">
        <w:rPr>
          <w:rFonts w:ascii="Trebuchet MS" w:eastAsia="Arial Unicode MS" w:hAnsi="Trebuchet MS" w:cs="Arial Unicode MS"/>
          <w:b/>
          <w:sz w:val="22"/>
          <w:szCs w:val="22"/>
          <w:lang w:eastAsia="ro-RO" w:bidi="ro-RO"/>
        </w:rPr>
        <w:t xml:space="preserve"> </w:t>
      </w:r>
      <w:r w:rsidR="00FE5585" w:rsidRPr="00000C1B">
        <w:rPr>
          <w:rFonts w:ascii="Trebuchet MS" w:eastAsia="Arial Unicode MS" w:hAnsi="Trebuchet MS" w:cs="Arial Unicode MS"/>
          <w:b/>
          <w:sz w:val="22"/>
          <w:szCs w:val="22"/>
          <w:lang w:eastAsia="ro-RO" w:bidi="ro-RO"/>
        </w:rPr>
        <w:t xml:space="preserve">    </w:t>
      </w:r>
      <w:r w:rsidRPr="00000C1B">
        <w:rPr>
          <w:rFonts w:ascii="Trebuchet MS" w:eastAsia="Arial Unicode MS" w:hAnsi="Trebuchet MS" w:cs="Arial Unicode MS"/>
          <w:b/>
          <w:sz w:val="22"/>
          <w:szCs w:val="22"/>
          <w:lang w:eastAsia="ro-RO" w:bidi="ro-RO"/>
        </w:rPr>
        <w:t xml:space="preserve">   ACHIZITOR</w:t>
      </w:r>
      <w:r w:rsidRPr="00000C1B">
        <w:rPr>
          <w:rFonts w:ascii="Trebuchet MS" w:eastAsia="Arial Unicode MS" w:hAnsi="Trebuchet MS" w:cs="Arial Unicode MS"/>
          <w:b/>
          <w:sz w:val="22"/>
          <w:szCs w:val="22"/>
          <w:lang w:eastAsia="ro-RO" w:bidi="ro-RO"/>
        </w:rPr>
        <w:tab/>
      </w:r>
      <w:r w:rsidRPr="00000C1B">
        <w:rPr>
          <w:rFonts w:ascii="Trebuchet MS" w:eastAsia="Arial Unicode MS" w:hAnsi="Trebuchet MS" w:cs="Arial Unicode MS"/>
          <w:b/>
          <w:sz w:val="22"/>
          <w:szCs w:val="22"/>
          <w:lang w:eastAsia="ro-RO" w:bidi="ro-RO"/>
        </w:rPr>
        <w:tab/>
      </w:r>
      <w:r w:rsidRPr="00000C1B">
        <w:rPr>
          <w:rFonts w:ascii="Trebuchet MS" w:eastAsia="Arial Unicode MS" w:hAnsi="Trebuchet MS" w:cs="Arial Unicode MS"/>
          <w:b/>
          <w:sz w:val="22"/>
          <w:szCs w:val="22"/>
          <w:lang w:eastAsia="ro-RO" w:bidi="ro-RO"/>
        </w:rPr>
        <w:tab/>
        <w:t xml:space="preserve">                                               PRESTATOR</w:t>
      </w:r>
    </w:p>
    <w:p w14:paraId="4715C2E5" w14:textId="77777777" w:rsidR="00045438" w:rsidRPr="00000C1B" w:rsidRDefault="00045438" w:rsidP="00045438">
      <w:pPr>
        <w:widowControl w:val="0"/>
        <w:jc w:val="both"/>
        <w:rPr>
          <w:rFonts w:ascii="Trebuchet MS" w:eastAsia="Arial Unicode MS" w:hAnsi="Trebuchet MS" w:cs="Arial Unicode MS"/>
          <w:b/>
          <w:sz w:val="22"/>
          <w:szCs w:val="22"/>
          <w:lang w:eastAsia="ro-RO" w:bidi="ro-RO"/>
        </w:rPr>
      </w:pPr>
    </w:p>
    <w:p w14:paraId="28E29DFD" w14:textId="62161A10" w:rsidR="00045438" w:rsidRPr="00000C1B" w:rsidRDefault="00045438" w:rsidP="00045438">
      <w:pPr>
        <w:widowControl w:val="0"/>
        <w:tabs>
          <w:tab w:val="left" w:pos="7118"/>
        </w:tabs>
        <w:jc w:val="both"/>
        <w:rPr>
          <w:rFonts w:ascii="Trebuchet MS" w:eastAsia="Arial Unicode MS" w:hAnsi="Trebuchet MS" w:cs="Arial Unicode MS"/>
          <w:b/>
          <w:bCs/>
          <w:sz w:val="22"/>
          <w:szCs w:val="22"/>
          <w:lang w:eastAsia="ro-RO" w:bidi="ro-RO"/>
        </w:rPr>
      </w:pPr>
      <w:r w:rsidRPr="00000C1B">
        <w:rPr>
          <w:rFonts w:ascii="Trebuchet MS" w:hAnsi="Trebuchet MS" w:cs="Arial"/>
          <w:b/>
          <w:sz w:val="22"/>
          <w:szCs w:val="22"/>
        </w:rPr>
        <w:t>MINISTERUL</w:t>
      </w:r>
      <w:r w:rsidR="00FE5585" w:rsidRPr="00000C1B">
        <w:rPr>
          <w:rFonts w:ascii="Trebuchet MS" w:eastAsia="Arial Unicode MS" w:hAnsi="Trebuchet MS" w:cs="Arial Unicode MS"/>
          <w:b/>
          <w:bCs/>
          <w:sz w:val="22"/>
          <w:szCs w:val="22"/>
          <w:lang w:eastAsia="ro-RO" w:bidi="ro-RO"/>
        </w:rPr>
        <w:t xml:space="preserve">  </w:t>
      </w:r>
      <w:r w:rsidR="00FE5585" w:rsidRPr="00000C1B">
        <w:rPr>
          <w:rFonts w:ascii="Trebuchet MS" w:hAnsi="Trebuchet MS" w:cs="Arial"/>
          <w:b/>
          <w:sz w:val="22"/>
          <w:szCs w:val="22"/>
        </w:rPr>
        <w:t>DEZVOLTĂRII, LUCRĂRILOR PUBLICE</w:t>
      </w:r>
      <w:r w:rsidRPr="00000C1B">
        <w:rPr>
          <w:rFonts w:ascii="Trebuchet MS" w:eastAsia="Arial Unicode MS" w:hAnsi="Trebuchet MS" w:cs="Arial Unicode MS"/>
          <w:b/>
          <w:bCs/>
          <w:sz w:val="22"/>
          <w:szCs w:val="22"/>
          <w:lang w:eastAsia="ro-RO" w:bidi="ro-RO"/>
        </w:rPr>
        <w:t xml:space="preserve">                           </w:t>
      </w:r>
      <w:r w:rsidR="00225301" w:rsidRPr="00000C1B">
        <w:rPr>
          <w:rFonts w:ascii="Trebuchet MS" w:eastAsia="Arial Unicode MS" w:hAnsi="Trebuchet MS" w:cs="Arial Unicode MS"/>
          <w:b/>
          <w:bCs/>
          <w:sz w:val="22"/>
          <w:szCs w:val="22"/>
          <w:lang w:eastAsia="ro-RO" w:bidi="ro-RO"/>
        </w:rPr>
        <w:t xml:space="preserve">    </w:t>
      </w:r>
      <w:r w:rsidRPr="00000C1B">
        <w:rPr>
          <w:rFonts w:ascii="Trebuchet MS" w:eastAsia="Arial Unicode MS" w:hAnsi="Trebuchet MS" w:cs="Arial Unicode MS"/>
          <w:b/>
          <w:bCs/>
          <w:sz w:val="22"/>
          <w:szCs w:val="22"/>
          <w:lang w:eastAsia="ro-RO" w:bidi="ro-RO"/>
        </w:rPr>
        <w:t>………………………………</w:t>
      </w:r>
    </w:p>
    <w:p w14:paraId="18D3C1BD" w14:textId="0AFB1CBC" w:rsidR="00045438" w:rsidRPr="00000C1B" w:rsidRDefault="00FE5585" w:rsidP="00045438">
      <w:pPr>
        <w:widowControl w:val="0"/>
        <w:jc w:val="both"/>
        <w:rPr>
          <w:rFonts w:ascii="Trebuchet MS" w:eastAsia="Arial Unicode MS" w:hAnsi="Trebuchet MS" w:cs="Arial Unicode MS"/>
          <w:b/>
          <w:bCs/>
          <w:sz w:val="22"/>
          <w:szCs w:val="22"/>
          <w:lang w:eastAsia="ro-RO" w:bidi="ro-RO"/>
        </w:rPr>
      </w:pPr>
      <w:r w:rsidRPr="00000C1B">
        <w:rPr>
          <w:rFonts w:ascii="Trebuchet MS" w:hAnsi="Trebuchet MS" w:cs="Arial"/>
          <w:b/>
          <w:sz w:val="22"/>
          <w:szCs w:val="22"/>
        </w:rPr>
        <w:t xml:space="preserve">                </w:t>
      </w:r>
      <w:r w:rsidR="00045438" w:rsidRPr="00000C1B">
        <w:rPr>
          <w:rFonts w:ascii="Trebuchet MS" w:hAnsi="Trebuchet MS" w:cs="Arial"/>
          <w:b/>
          <w:sz w:val="22"/>
          <w:szCs w:val="22"/>
        </w:rPr>
        <w:t>ȘI ADMINISTRAȚIEI</w:t>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t xml:space="preserve">                                </w:t>
      </w:r>
    </w:p>
    <w:p w14:paraId="631B41B2" w14:textId="56847378" w:rsidR="00045438" w:rsidRPr="00000C1B" w:rsidRDefault="00045438" w:rsidP="00045438">
      <w:pPr>
        <w:widowControl w:val="0"/>
        <w:jc w:val="both"/>
        <w:rPr>
          <w:rFonts w:ascii="Trebuchet MS" w:eastAsia="Arial Unicode MS" w:hAnsi="Trebuchet MS" w:cs="Arial Unicode MS"/>
          <w:b/>
          <w:bCs/>
          <w:sz w:val="22"/>
          <w:szCs w:val="22"/>
          <w:lang w:eastAsia="ro-RO" w:bidi="ro-RO"/>
        </w:rPr>
      </w:pPr>
      <w:r w:rsidRPr="00000C1B">
        <w:rPr>
          <w:rFonts w:ascii="Trebuchet MS" w:eastAsia="Arial Unicode MS" w:hAnsi="Trebuchet MS" w:cs="Arial Unicode MS"/>
          <w:b/>
          <w:bCs/>
          <w:sz w:val="22"/>
          <w:szCs w:val="22"/>
          <w:lang w:eastAsia="ro-RO" w:bidi="ro-RO"/>
        </w:rPr>
        <w:tab/>
      </w:r>
      <w:r w:rsidRPr="00000C1B">
        <w:rPr>
          <w:rFonts w:ascii="Trebuchet MS" w:eastAsia="Arial Unicode MS" w:hAnsi="Trebuchet MS" w:cs="Arial Unicode MS"/>
          <w:b/>
          <w:bCs/>
          <w:sz w:val="22"/>
          <w:szCs w:val="22"/>
          <w:lang w:eastAsia="ro-RO" w:bidi="ro-RO"/>
        </w:rPr>
        <w:tab/>
        <w:t xml:space="preserve">                                                                                        </w:t>
      </w:r>
    </w:p>
    <w:p w14:paraId="27B42D8C" w14:textId="77777777" w:rsidR="00045438" w:rsidRPr="00000C1B" w:rsidRDefault="00FE5585" w:rsidP="00045438">
      <w:pPr>
        <w:widowControl w:val="0"/>
        <w:jc w:val="both"/>
        <w:rPr>
          <w:rFonts w:ascii="Trebuchet MS" w:eastAsia="Arial Unicode MS" w:hAnsi="Trebuchet MS" w:cs="Arial Unicode MS"/>
          <w:b/>
          <w:bCs/>
          <w:sz w:val="22"/>
          <w:szCs w:val="22"/>
          <w:lang w:eastAsia="ro-RO" w:bidi="ro-RO"/>
        </w:rPr>
      </w:pPr>
      <w:r w:rsidRPr="00000C1B">
        <w:rPr>
          <w:rFonts w:ascii="Trebuchet MS" w:eastAsia="Arial Unicode MS" w:hAnsi="Trebuchet MS" w:cs="Arial Unicode MS"/>
          <w:b/>
          <w:bCs/>
          <w:sz w:val="22"/>
          <w:szCs w:val="22"/>
          <w:lang w:eastAsia="ro-RO" w:bidi="ro-RO"/>
        </w:rPr>
        <w:t xml:space="preserve">                      MINISTRU,</w:t>
      </w:r>
      <w:r w:rsidR="00045438" w:rsidRPr="00000C1B">
        <w:rPr>
          <w:rFonts w:ascii="Trebuchet MS" w:eastAsia="Arial Unicode MS" w:hAnsi="Trebuchet MS" w:cs="Arial Unicode MS"/>
          <w:b/>
          <w:sz w:val="22"/>
          <w:szCs w:val="22"/>
          <w:lang w:eastAsia="ro-RO" w:bidi="ro-RO"/>
        </w:rPr>
        <w:tab/>
        <w:t xml:space="preserve">                                                        </w:t>
      </w:r>
      <w:r w:rsidRPr="00000C1B">
        <w:rPr>
          <w:rFonts w:ascii="Trebuchet MS" w:eastAsia="Arial Unicode MS" w:hAnsi="Trebuchet MS" w:cs="Arial Unicode MS"/>
          <w:b/>
          <w:sz w:val="22"/>
          <w:szCs w:val="22"/>
          <w:lang w:eastAsia="ro-RO" w:bidi="ro-RO"/>
        </w:rPr>
        <w:t xml:space="preserve">             </w:t>
      </w:r>
      <w:r w:rsidR="00045438" w:rsidRPr="00000C1B">
        <w:rPr>
          <w:rFonts w:ascii="Trebuchet MS" w:eastAsia="Arial Unicode MS" w:hAnsi="Trebuchet MS" w:cs="Arial Unicode MS"/>
          <w:b/>
          <w:sz w:val="22"/>
          <w:szCs w:val="22"/>
          <w:lang w:eastAsia="ro-RO" w:bidi="ro-RO"/>
        </w:rPr>
        <w:t>Administrator</w:t>
      </w:r>
      <w:r w:rsidR="00045438" w:rsidRPr="00000C1B">
        <w:rPr>
          <w:rFonts w:ascii="Trebuchet MS" w:eastAsia="Arial Unicode MS" w:hAnsi="Trebuchet MS" w:cs="Arial Unicode MS"/>
          <w:b/>
          <w:bCs/>
          <w:sz w:val="22"/>
          <w:szCs w:val="22"/>
          <w:lang w:eastAsia="ro-RO" w:bidi="ro-RO"/>
        </w:rPr>
        <w:t xml:space="preserve">,         </w:t>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t xml:space="preserve">                                                    </w:t>
      </w:r>
    </w:p>
    <w:p w14:paraId="1BC33977" w14:textId="172DB6B6" w:rsidR="00045438" w:rsidRPr="00000C1B" w:rsidRDefault="000C0EA6" w:rsidP="00505CF6">
      <w:pPr>
        <w:widowControl w:val="0"/>
        <w:jc w:val="both"/>
        <w:rPr>
          <w:rFonts w:ascii="Trebuchet MS" w:hAnsi="Trebuchet MS"/>
          <w:b/>
          <w:sz w:val="22"/>
          <w:szCs w:val="22"/>
        </w:rPr>
      </w:pPr>
      <w:r w:rsidRPr="00000C1B">
        <w:rPr>
          <w:rFonts w:ascii="Trebuchet MS" w:hAnsi="Trebuchet MS" w:cs="Arial"/>
          <w:b/>
          <w:bCs/>
          <w:sz w:val="22"/>
          <w:szCs w:val="22"/>
        </w:rPr>
        <w:t xml:space="preserve">                     CSEKE Attila        </w:t>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r>
      <w:r w:rsidR="00045438" w:rsidRPr="00000C1B">
        <w:rPr>
          <w:rFonts w:ascii="Trebuchet MS" w:eastAsia="Arial Unicode MS" w:hAnsi="Trebuchet MS" w:cs="Arial Unicode MS"/>
          <w:b/>
          <w:bCs/>
          <w:sz w:val="22"/>
          <w:szCs w:val="22"/>
          <w:lang w:eastAsia="ro-RO" w:bidi="ro-RO"/>
        </w:rPr>
        <w:tab/>
        <w:t xml:space="preserve">                                  ……………………………  </w:t>
      </w:r>
      <w:r w:rsidR="00045438" w:rsidRPr="00000C1B">
        <w:rPr>
          <w:rFonts w:ascii="Trebuchet MS" w:hAnsi="Trebuchet MS"/>
          <w:b/>
          <w:bCs/>
          <w:sz w:val="22"/>
          <w:szCs w:val="22"/>
        </w:rPr>
        <w:t xml:space="preserve">               </w:t>
      </w:r>
    </w:p>
    <w:p w14:paraId="2B804A5F" w14:textId="77777777" w:rsidR="00045438" w:rsidRPr="00000C1B" w:rsidRDefault="00045438" w:rsidP="00045438">
      <w:pPr>
        <w:jc w:val="both"/>
        <w:rPr>
          <w:rFonts w:ascii="Trebuchet MS" w:hAnsi="Trebuchet MS"/>
          <w:b/>
          <w:sz w:val="22"/>
          <w:szCs w:val="22"/>
        </w:rPr>
      </w:pPr>
    </w:p>
    <w:p w14:paraId="176EC8C7" w14:textId="2D7BB829" w:rsidR="001E2C43" w:rsidRPr="00000C1B" w:rsidRDefault="001E2C43" w:rsidP="00045438">
      <w:pPr>
        <w:jc w:val="both"/>
        <w:rPr>
          <w:rFonts w:ascii="Trebuchet MS" w:hAnsi="Trebuchet MS"/>
          <w:b/>
          <w:sz w:val="22"/>
          <w:szCs w:val="22"/>
        </w:rPr>
      </w:pPr>
    </w:p>
    <w:p w14:paraId="7E54CBA4" w14:textId="16154F1D" w:rsidR="00BE3582" w:rsidRPr="00000C1B" w:rsidRDefault="00BE3582" w:rsidP="00045438">
      <w:pPr>
        <w:jc w:val="both"/>
        <w:rPr>
          <w:rFonts w:ascii="Trebuchet MS" w:hAnsi="Trebuchet MS"/>
          <w:b/>
          <w:sz w:val="22"/>
          <w:szCs w:val="22"/>
        </w:rPr>
      </w:pPr>
    </w:p>
    <w:p w14:paraId="4A88BAD1" w14:textId="7A73AF00" w:rsidR="00BE3582" w:rsidRPr="00000C1B" w:rsidRDefault="00BE3582" w:rsidP="00045438">
      <w:pPr>
        <w:jc w:val="both"/>
        <w:rPr>
          <w:rFonts w:ascii="Trebuchet MS" w:hAnsi="Trebuchet MS"/>
          <w:b/>
          <w:sz w:val="22"/>
          <w:szCs w:val="22"/>
        </w:rPr>
      </w:pPr>
    </w:p>
    <w:p w14:paraId="430D935A" w14:textId="7ADAC360" w:rsidR="00BE3582" w:rsidRPr="00000C1B" w:rsidRDefault="00BE3582" w:rsidP="00045438">
      <w:pPr>
        <w:jc w:val="both"/>
        <w:rPr>
          <w:rFonts w:ascii="Trebuchet MS" w:hAnsi="Trebuchet MS"/>
          <w:b/>
          <w:sz w:val="22"/>
          <w:szCs w:val="22"/>
        </w:rPr>
      </w:pPr>
    </w:p>
    <w:p w14:paraId="3586385B" w14:textId="792CC5E9" w:rsidR="00BE3582" w:rsidRPr="00000C1B" w:rsidRDefault="00BE3582" w:rsidP="00045438">
      <w:pPr>
        <w:jc w:val="both"/>
        <w:rPr>
          <w:rFonts w:ascii="Trebuchet MS" w:hAnsi="Trebuchet MS"/>
          <w:b/>
          <w:sz w:val="22"/>
          <w:szCs w:val="22"/>
        </w:rPr>
      </w:pPr>
    </w:p>
    <w:p w14:paraId="45B16717" w14:textId="41CCC97A" w:rsidR="00BE3582" w:rsidRPr="00000C1B" w:rsidRDefault="00BE3582" w:rsidP="00045438">
      <w:pPr>
        <w:jc w:val="both"/>
        <w:rPr>
          <w:rFonts w:ascii="Trebuchet MS" w:hAnsi="Trebuchet MS"/>
          <w:b/>
          <w:sz w:val="22"/>
          <w:szCs w:val="22"/>
        </w:rPr>
      </w:pPr>
    </w:p>
    <w:p w14:paraId="685A2B47" w14:textId="663B3A74" w:rsidR="00BE3582" w:rsidRPr="00000C1B" w:rsidRDefault="00BE3582" w:rsidP="00045438">
      <w:pPr>
        <w:jc w:val="both"/>
        <w:rPr>
          <w:rFonts w:ascii="Trebuchet MS" w:hAnsi="Trebuchet MS"/>
          <w:b/>
          <w:sz w:val="22"/>
          <w:szCs w:val="22"/>
        </w:rPr>
      </w:pPr>
    </w:p>
    <w:p w14:paraId="093E510E" w14:textId="36B8428E" w:rsidR="00BE3582" w:rsidRPr="00000C1B" w:rsidRDefault="00BE3582" w:rsidP="00045438">
      <w:pPr>
        <w:jc w:val="both"/>
        <w:rPr>
          <w:rFonts w:ascii="Trebuchet MS" w:hAnsi="Trebuchet MS"/>
          <w:b/>
          <w:sz w:val="22"/>
          <w:szCs w:val="22"/>
        </w:rPr>
      </w:pPr>
    </w:p>
    <w:p w14:paraId="55DE0B77" w14:textId="0F3A8A74" w:rsidR="00BE3582" w:rsidRPr="00000C1B" w:rsidRDefault="00BE3582" w:rsidP="00045438">
      <w:pPr>
        <w:jc w:val="both"/>
        <w:rPr>
          <w:rFonts w:ascii="Trebuchet MS" w:hAnsi="Trebuchet MS"/>
          <w:b/>
          <w:sz w:val="22"/>
          <w:szCs w:val="22"/>
        </w:rPr>
      </w:pPr>
    </w:p>
    <w:p w14:paraId="53DE3D76" w14:textId="0FE8AFFC" w:rsidR="00F64475" w:rsidRPr="00000C1B" w:rsidRDefault="00F64475" w:rsidP="00045438">
      <w:pPr>
        <w:jc w:val="both"/>
        <w:rPr>
          <w:rFonts w:ascii="Trebuchet MS" w:hAnsi="Trebuchet MS"/>
          <w:b/>
          <w:sz w:val="22"/>
          <w:szCs w:val="22"/>
        </w:rPr>
      </w:pPr>
    </w:p>
    <w:p w14:paraId="6CB42166" w14:textId="55723180" w:rsidR="00F64475" w:rsidRPr="00000C1B" w:rsidRDefault="00F64475" w:rsidP="00045438">
      <w:pPr>
        <w:jc w:val="both"/>
        <w:rPr>
          <w:rFonts w:ascii="Trebuchet MS" w:hAnsi="Trebuchet MS"/>
          <w:b/>
          <w:sz w:val="22"/>
          <w:szCs w:val="22"/>
        </w:rPr>
      </w:pPr>
    </w:p>
    <w:p w14:paraId="18E1E7A0" w14:textId="2D7F9CB9" w:rsidR="00F64475" w:rsidRPr="00000C1B" w:rsidRDefault="00F64475" w:rsidP="00045438">
      <w:pPr>
        <w:jc w:val="both"/>
        <w:rPr>
          <w:rFonts w:ascii="Trebuchet MS" w:hAnsi="Trebuchet MS"/>
          <w:b/>
          <w:sz w:val="22"/>
          <w:szCs w:val="22"/>
        </w:rPr>
      </w:pPr>
    </w:p>
    <w:p w14:paraId="13AC3682" w14:textId="2D3AACB0" w:rsidR="00F64475" w:rsidRPr="00000C1B" w:rsidRDefault="00F64475" w:rsidP="00045438">
      <w:pPr>
        <w:jc w:val="both"/>
        <w:rPr>
          <w:rFonts w:ascii="Trebuchet MS" w:hAnsi="Trebuchet MS"/>
          <w:b/>
          <w:sz w:val="22"/>
          <w:szCs w:val="22"/>
        </w:rPr>
      </w:pPr>
    </w:p>
    <w:p w14:paraId="3EFFAD03" w14:textId="7C5398C3" w:rsidR="0076137F" w:rsidRPr="00000C1B" w:rsidRDefault="0076137F" w:rsidP="00045438">
      <w:pPr>
        <w:jc w:val="both"/>
        <w:rPr>
          <w:rFonts w:ascii="Trebuchet MS" w:hAnsi="Trebuchet MS"/>
          <w:b/>
          <w:sz w:val="22"/>
          <w:szCs w:val="22"/>
        </w:rPr>
      </w:pPr>
    </w:p>
    <w:p w14:paraId="2E1858FE" w14:textId="771ACE54" w:rsidR="0076137F" w:rsidRPr="00000C1B" w:rsidRDefault="0076137F" w:rsidP="00045438">
      <w:pPr>
        <w:jc w:val="both"/>
        <w:rPr>
          <w:rFonts w:ascii="Trebuchet MS" w:hAnsi="Trebuchet MS"/>
          <w:b/>
          <w:sz w:val="22"/>
          <w:szCs w:val="22"/>
        </w:rPr>
      </w:pPr>
    </w:p>
    <w:p w14:paraId="5A6A6659" w14:textId="77777777" w:rsidR="0076137F" w:rsidRPr="00000C1B" w:rsidRDefault="0076137F" w:rsidP="00045438">
      <w:pPr>
        <w:jc w:val="both"/>
        <w:rPr>
          <w:rFonts w:ascii="Trebuchet MS" w:hAnsi="Trebuchet MS"/>
          <w:b/>
          <w:sz w:val="22"/>
          <w:szCs w:val="22"/>
        </w:rPr>
      </w:pPr>
    </w:p>
    <w:p w14:paraId="1D36C1C3" w14:textId="58B41FB8" w:rsidR="00F64475" w:rsidRPr="00000C1B" w:rsidRDefault="00F64475" w:rsidP="00045438">
      <w:pPr>
        <w:jc w:val="both"/>
        <w:rPr>
          <w:rFonts w:ascii="Trebuchet MS" w:hAnsi="Trebuchet MS"/>
          <w:b/>
          <w:sz w:val="22"/>
          <w:szCs w:val="22"/>
        </w:rPr>
      </w:pPr>
    </w:p>
    <w:p w14:paraId="1131B36F" w14:textId="4915D2EE" w:rsidR="00F64475" w:rsidRPr="00000C1B" w:rsidRDefault="00F64475" w:rsidP="00045438">
      <w:pPr>
        <w:jc w:val="both"/>
        <w:rPr>
          <w:rFonts w:ascii="Trebuchet MS" w:hAnsi="Trebuchet MS"/>
          <w:b/>
          <w:sz w:val="22"/>
          <w:szCs w:val="22"/>
        </w:rPr>
      </w:pPr>
    </w:p>
    <w:p w14:paraId="6549C515" w14:textId="5A1AA18D" w:rsidR="00436311" w:rsidRPr="00000C1B" w:rsidRDefault="00436311" w:rsidP="00045438">
      <w:pPr>
        <w:jc w:val="both"/>
        <w:rPr>
          <w:rFonts w:ascii="Trebuchet MS" w:hAnsi="Trebuchet MS"/>
          <w:b/>
          <w:sz w:val="22"/>
          <w:szCs w:val="22"/>
        </w:rPr>
      </w:pPr>
    </w:p>
    <w:p w14:paraId="4AB47FC7" w14:textId="0996E22B" w:rsidR="00436311" w:rsidRPr="00000C1B" w:rsidRDefault="00436311" w:rsidP="00045438">
      <w:pPr>
        <w:jc w:val="both"/>
        <w:rPr>
          <w:rFonts w:ascii="Trebuchet MS" w:hAnsi="Trebuchet MS"/>
          <w:b/>
          <w:sz w:val="22"/>
          <w:szCs w:val="22"/>
        </w:rPr>
      </w:pPr>
    </w:p>
    <w:p w14:paraId="7C6F3C2C" w14:textId="526458CC" w:rsidR="00436311" w:rsidRPr="00000C1B" w:rsidRDefault="00436311" w:rsidP="00045438">
      <w:pPr>
        <w:jc w:val="both"/>
        <w:rPr>
          <w:rFonts w:ascii="Trebuchet MS" w:hAnsi="Trebuchet MS"/>
          <w:b/>
          <w:sz w:val="22"/>
          <w:szCs w:val="22"/>
        </w:rPr>
      </w:pPr>
    </w:p>
    <w:p w14:paraId="6EAF6AD7" w14:textId="5AA2A70D" w:rsidR="00436311" w:rsidRPr="00000C1B" w:rsidRDefault="00436311" w:rsidP="00045438">
      <w:pPr>
        <w:jc w:val="both"/>
        <w:rPr>
          <w:rFonts w:ascii="Trebuchet MS" w:hAnsi="Trebuchet MS"/>
          <w:b/>
          <w:sz w:val="22"/>
          <w:szCs w:val="22"/>
        </w:rPr>
      </w:pPr>
    </w:p>
    <w:p w14:paraId="2CEF7BC2" w14:textId="7A6B99BD" w:rsidR="00436311" w:rsidRPr="00000C1B" w:rsidRDefault="00436311" w:rsidP="00045438">
      <w:pPr>
        <w:jc w:val="both"/>
        <w:rPr>
          <w:rFonts w:ascii="Trebuchet MS" w:hAnsi="Trebuchet MS"/>
          <w:b/>
          <w:sz w:val="22"/>
          <w:szCs w:val="22"/>
        </w:rPr>
      </w:pPr>
    </w:p>
    <w:p w14:paraId="0CF5E6D1" w14:textId="50A49CD7" w:rsidR="00436311" w:rsidRPr="00000C1B" w:rsidRDefault="00436311" w:rsidP="00045438">
      <w:pPr>
        <w:jc w:val="both"/>
        <w:rPr>
          <w:rFonts w:ascii="Trebuchet MS" w:hAnsi="Trebuchet MS"/>
          <w:b/>
          <w:sz w:val="22"/>
          <w:szCs w:val="22"/>
        </w:rPr>
      </w:pPr>
    </w:p>
    <w:p w14:paraId="5621D7CB" w14:textId="6B6071F7" w:rsidR="00436311" w:rsidRPr="00000C1B" w:rsidRDefault="00436311" w:rsidP="00045438">
      <w:pPr>
        <w:jc w:val="both"/>
        <w:rPr>
          <w:rFonts w:ascii="Trebuchet MS" w:hAnsi="Trebuchet MS"/>
          <w:b/>
          <w:sz w:val="22"/>
          <w:szCs w:val="22"/>
        </w:rPr>
      </w:pPr>
    </w:p>
    <w:p w14:paraId="6E010E28" w14:textId="3989176F" w:rsidR="00436311" w:rsidRPr="00000C1B" w:rsidRDefault="00436311" w:rsidP="00045438">
      <w:pPr>
        <w:jc w:val="both"/>
        <w:rPr>
          <w:rFonts w:ascii="Trebuchet MS" w:hAnsi="Trebuchet MS"/>
          <w:b/>
          <w:sz w:val="22"/>
          <w:szCs w:val="22"/>
        </w:rPr>
      </w:pPr>
    </w:p>
    <w:p w14:paraId="5B54BD63" w14:textId="5CF2646B" w:rsidR="00436311" w:rsidRPr="00000C1B" w:rsidRDefault="00436311" w:rsidP="00045438">
      <w:pPr>
        <w:jc w:val="both"/>
        <w:rPr>
          <w:rFonts w:ascii="Trebuchet MS" w:hAnsi="Trebuchet MS"/>
          <w:b/>
          <w:sz w:val="22"/>
          <w:szCs w:val="22"/>
        </w:rPr>
      </w:pPr>
    </w:p>
    <w:p w14:paraId="5A033476" w14:textId="480079AB" w:rsidR="00436311" w:rsidRPr="00000C1B" w:rsidRDefault="00436311" w:rsidP="00045438">
      <w:pPr>
        <w:jc w:val="both"/>
        <w:rPr>
          <w:rFonts w:ascii="Trebuchet MS" w:hAnsi="Trebuchet MS"/>
          <w:b/>
          <w:sz w:val="22"/>
          <w:szCs w:val="22"/>
        </w:rPr>
      </w:pPr>
    </w:p>
    <w:p w14:paraId="5548770D" w14:textId="580C1712" w:rsidR="00436311" w:rsidRPr="00000C1B" w:rsidRDefault="00436311" w:rsidP="00045438">
      <w:pPr>
        <w:jc w:val="both"/>
        <w:rPr>
          <w:rFonts w:ascii="Trebuchet MS" w:hAnsi="Trebuchet MS"/>
          <w:b/>
          <w:sz w:val="22"/>
          <w:szCs w:val="22"/>
        </w:rPr>
      </w:pPr>
    </w:p>
    <w:p w14:paraId="62DDF636" w14:textId="783B6C4D" w:rsidR="00436311" w:rsidRPr="00000C1B" w:rsidRDefault="00436311" w:rsidP="00045438">
      <w:pPr>
        <w:jc w:val="both"/>
        <w:rPr>
          <w:rFonts w:ascii="Trebuchet MS" w:hAnsi="Trebuchet MS"/>
          <w:b/>
          <w:sz w:val="22"/>
          <w:szCs w:val="22"/>
        </w:rPr>
      </w:pPr>
    </w:p>
    <w:p w14:paraId="41CC3EA7" w14:textId="77777777" w:rsidR="00505962" w:rsidRPr="00000C1B" w:rsidRDefault="00505962" w:rsidP="00505962">
      <w:pPr>
        <w:jc w:val="center"/>
        <w:rPr>
          <w:rFonts w:ascii="Trebuchet MS" w:hAnsi="Trebuchet MS"/>
          <w:b/>
          <w:sz w:val="22"/>
          <w:szCs w:val="22"/>
        </w:rPr>
      </w:pPr>
    </w:p>
    <w:p w14:paraId="538C635C" w14:textId="77777777" w:rsidR="00505962" w:rsidRPr="00000C1B" w:rsidRDefault="00505962" w:rsidP="00256911">
      <w:pPr>
        <w:jc w:val="center"/>
        <w:rPr>
          <w:rFonts w:ascii="Trebuchet MS" w:hAnsi="Trebuchet MS"/>
          <w:b/>
          <w:sz w:val="22"/>
          <w:szCs w:val="22"/>
        </w:rPr>
      </w:pPr>
      <w:r w:rsidRPr="00000C1B">
        <w:rPr>
          <w:rFonts w:ascii="Trebuchet MS" w:hAnsi="Trebuchet MS"/>
          <w:b/>
          <w:sz w:val="22"/>
          <w:szCs w:val="22"/>
        </w:rPr>
        <w:t>CONTROL FINANCIAR PREVENTIV PROPRIU/ DELEGAT</w:t>
      </w:r>
    </w:p>
    <w:p w14:paraId="4BCCA054" w14:textId="77777777" w:rsidR="00505962" w:rsidRPr="00000C1B" w:rsidRDefault="00505962" w:rsidP="00256911">
      <w:pPr>
        <w:jc w:val="center"/>
        <w:rPr>
          <w:rFonts w:ascii="Trebuchet MS" w:hAnsi="Trebuchet MS"/>
          <w:b/>
          <w:sz w:val="22"/>
          <w:szCs w:val="22"/>
        </w:rPr>
      </w:pPr>
    </w:p>
    <w:p w14:paraId="042FA38A" w14:textId="77777777" w:rsidR="00505962" w:rsidRPr="00000C1B" w:rsidRDefault="00505962" w:rsidP="00256911">
      <w:pPr>
        <w:jc w:val="center"/>
        <w:rPr>
          <w:rFonts w:ascii="Trebuchet MS" w:hAnsi="Trebuchet MS"/>
          <w:b/>
          <w:sz w:val="22"/>
          <w:szCs w:val="22"/>
        </w:rPr>
      </w:pPr>
    </w:p>
    <w:p w14:paraId="32A1A3A0" w14:textId="77777777" w:rsidR="00505962" w:rsidRPr="00000C1B" w:rsidRDefault="00505962" w:rsidP="00256911">
      <w:pPr>
        <w:jc w:val="center"/>
        <w:rPr>
          <w:rFonts w:ascii="Trebuchet MS" w:hAnsi="Trebuchet MS"/>
          <w:b/>
          <w:sz w:val="22"/>
          <w:szCs w:val="22"/>
        </w:rPr>
      </w:pPr>
    </w:p>
    <w:p w14:paraId="7E0EF754" w14:textId="77777777" w:rsidR="00505962" w:rsidRPr="00000C1B" w:rsidRDefault="00505962" w:rsidP="00256911">
      <w:pPr>
        <w:jc w:val="center"/>
        <w:rPr>
          <w:rFonts w:ascii="Trebuchet MS" w:hAnsi="Trebuchet MS"/>
          <w:b/>
          <w:sz w:val="22"/>
          <w:szCs w:val="22"/>
        </w:rPr>
      </w:pPr>
    </w:p>
    <w:p w14:paraId="1F33594A" w14:textId="77777777" w:rsidR="00505962" w:rsidRPr="00000C1B" w:rsidRDefault="00505962" w:rsidP="00256911">
      <w:pPr>
        <w:jc w:val="center"/>
        <w:rPr>
          <w:rFonts w:ascii="Trebuchet MS" w:hAnsi="Trebuchet MS"/>
          <w:b/>
          <w:sz w:val="22"/>
          <w:szCs w:val="22"/>
        </w:rPr>
      </w:pPr>
    </w:p>
    <w:p w14:paraId="0FF52475" w14:textId="77777777" w:rsidR="00505962" w:rsidRPr="00000C1B" w:rsidRDefault="00505962" w:rsidP="00256911">
      <w:pPr>
        <w:jc w:val="center"/>
        <w:rPr>
          <w:rFonts w:ascii="Trebuchet MS" w:hAnsi="Trebuchet MS"/>
          <w:b/>
          <w:sz w:val="22"/>
          <w:szCs w:val="22"/>
        </w:rPr>
      </w:pPr>
    </w:p>
    <w:p w14:paraId="4A84554D" w14:textId="77777777" w:rsidR="00505962" w:rsidRPr="00000C1B" w:rsidRDefault="00505962" w:rsidP="00256911">
      <w:pPr>
        <w:jc w:val="center"/>
        <w:rPr>
          <w:rFonts w:ascii="Trebuchet MS" w:hAnsi="Trebuchet MS"/>
          <w:b/>
          <w:sz w:val="22"/>
          <w:szCs w:val="22"/>
        </w:rPr>
      </w:pPr>
    </w:p>
    <w:p w14:paraId="51C938AC" w14:textId="77777777" w:rsidR="00505962" w:rsidRPr="00000C1B" w:rsidRDefault="00505962" w:rsidP="00256911">
      <w:pPr>
        <w:jc w:val="center"/>
        <w:rPr>
          <w:rFonts w:ascii="Trebuchet MS" w:hAnsi="Trebuchet MS"/>
          <w:b/>
          <w:sz w:val="22"/>
          <w:szCs w:val="22"/>
        </w:rPr>
      </w:pPr>
      <w:r w:rsidRPr="00000C1B">
        <w:rPr>
          <w:rFonts w:ascii="Trebuchet MS" w:hAnsi="Trebuchet MS"/>
          <w:b/>
          <w:sz w:val="22"/>
          <w:szCs w:val="22"/>
        </w:rPr>
        <w:t>DIRECTIA GENERALA JURIDICA,</w:t>
      </w:r>
    </w:p>
    <w:p w14:paraId="2F900630" w14:textId="77777777" w:rsidR="00505962" w:rsidRPr="00000C1B" w:rsidRDefault="00505962" w:rsidP="00256911">
      <w:pPr>
        <w:jc w:val="center"/>
        <w:rPr>
          <w:rFonts w:ascii="Trebuchet MS" w:hAnsi="Trebuchet MS"/>
          <w:b/>
          <w:sz w:val="22"/>
          <w:szCs w:val="22"/>
        </w:rPr>
      </w:pPr>
      <w:r w:rsidRPr="00000C1B">
        <w:rPr>
          <w:rFonts w:ascii="Trebuchet MS" w:hAnsi="Trebuchet MS"/>
          <w:b/>
          <w:sz w:val="22"/>
          <w:szCs w:val="22"/>
        </w:rPr>
        <w:t>Dadas Florin LĂPĂDATU, Director General Adjunct</w:t>
      </w:r>
    </w:p>
    <w:p w14:paraId="434A21E6" w14:textId="77777777" w:rsidR="00505962" w:rsidRPr="00000C1B" w:rsidRDefault="00505962" w:rsidP="00256911">
      <w:pPr>
        <w:jc w:val="center"/>
        <w:rPr>
          <w:rFonts w:ascii="Trebuchet MS" w:hAnsi="Trebuchet MS"/>
          <w:b/>
          <w:sz w:val="22"/>
          <w:szCs w:val="22"/>
        </w:rPr>
      </w:pPr>
    </w:p>
    <w:p w14:paraId="0E0352D1" w14:textId="77777777" w:rsidR="00505962" w:rsidRPr="00000C1B" w:rsidRDefault="00505962" w:rsidP="00256911">
      <w:pPr>
        <w:jc w:val="center"/>
        <w:rPr>
          <w:rFonts w:ascii="Trebuchet MS" w:hAnsi="Trebuchet MS"/>
          <w:b/>
          <w:sz w:val="22"/>
          <w:szCs w:val="22"/>
        </w:rPr>
      </w:pPr>
    </w:p>
    <w:p w14:paraId="308CE2BC" w14:textId="77777777" w:rsidR="00505962" w:rsidRPr="00000C1B" w:rsidRDefault="00505962" w:rsidP="00256911">
      <w:pPr>
        <w:jc w:val="center"/>
        <w:rPr>
          <w:rFonts w:ascii="Trebuchet MS" w:hAnsi="Trebuchet MS"/>
          <w:b/>
          <w:sz w:val="22"/>
          <w:szCs w:val="22"/>
        </w:rPr>
      </w:pPr>
    </w:p>
    <w:p w14:paraId="27E312BA" w14:textId="77777777" w:rsidR="00505962" w:rsidRPr="00000C1B" w:rsidRDefault="00505962" w:rsidP="00256911">
      <w:pPr>
        <w:jc w:val="center"/>
        <w:rPr>
          <w:rFonts w:ascii="Trebuchet MS" w:hAnsi="Trebuchet MS"/>
          <w:b/>
          <w:sz w:val="22"/>
          <w:szCs w:val="22"/>
        </w:rPr>
      </w:pPr>
    </w:p>
    <w:p w14:paraId="65EE0794" w14:textId="6583E732" w:rsidR="00505962" w:rsidRPr="00000C1B" w:rsidRDefault="00505962" w:rsidP="00256911">
      <w:pPr>
        <w:jc w:val="center"/>
        <w:rPr>
          <w:rFonts w:ascii="Trebuchet MS" w:hAnsi="Trebuchet MS"/>
          <w:b/>
          <w:sz w:val="22"/>
          <w:szCs w:val="22"/>
        </w:rPr>
      </w:pPr>
    </w:p>
    <w:p w14:paraId="77A59500" w14:textId="77777777" w:rsidR="00505962" w:rsidRPr="00000C1B" w:rsidRDefault="00505962" w:rsidP="00256911">
      <w:pPr>
        <w:jc w:val="center"/>
        <w:rPr>
          <w:rFonts w:ascii="Trebuchet MS" w:hAnsi="Trebuchet MS"/>
          <w:b/>
          <w:sz w:val="22"/>
          <w:szCs w:val="22"/>
        </w:rPr>
      </w:pPr>
    </w:p>
    <w:p w14:paraId="265211D8" w14:textId="77777777" w:rsidR="00505962" w:rsidRPr="00000C1B" w:rsidRDefault="00505962" w:rsidP="00256911">
      <w:pPr>
        <w:jc w:val="center"/>
        <w:rPr>
          <w:rFonts w:ascii="Trebuchet MS" w:hAnsi="Trebuchet MS"/>
          <w:b/>
          <w:sz w:val="22"/>
          <w:szCs w:val="22"/>
        </w:rPr>
      </w:pPr>
    </w:p>
    <w:p w14:paraId="3583543A" w14:textId="77777777" w:rsidR="00505962" w:rsidRPr="00000C1B" w:rsidRDefault="00505962" w:rsidP="00256911">
      <w:pPr>
        <w:jc w:val="center"/>
        <w:rPr>
          <w:rFonts w:ascii="Trebuchet MS" w:hAnsi="Trebuchet MS"/>
          <w:b/>
          <w:sz w:val="22"/>
          <w:szCs w:val="22"/>
        </w:rPr>
      </w:pPr>
    </w:p>
    <w:p w14:paraId="0A42F6DC" w14:textId="77777777" w:rsidR="00505962" w:rsidRPr="00000C1B" w:rsidRDefault="00505962" w:rsidP="00256911">
      <w:pPr>
        <w:jc w:val="center"/>
        <w:rPr>
          <w:rFonts w:ascii="Trebuchet MS" w:hAnsi="Trebuchet MS"/>
          <w:b/>
          <w:sz w:val="22"/>
          <w:szCs w:val="22"/>
        </w:rPr>
      </w:pPr>
      <w:r w:rsidRPr="00000C1B">
        <w:rPr>
          <w:rFonts w:ascii="Trebuchet MS" w:hAnsi="Trebuchet MS"/>
          <w:b/>
          <w:sz w:val="22"/>
          <w:szCs w:val="22"/>
        </w:rPr>
        <w:t>DIRECȚIA GENERALĂ MANAGEMENTUL RESURSELOR</w:t>
      </w:r>
    </w:p>
    <w:p w14:paraId="46051BD4" w14:textId="242F8B4D" w:rsidR="00505962" w:rsidRPr="00000C1B" w:rsidRDefault="00505962" w:rsidP="00256911">
      <w:pPr>
        <w:jc w:val="center"/>
        <w:rPr>
          <w:rFonts w:ascii="Trebuchet MS" w:hAnsi="Trebuchet MS"/>
          <w:b/>
          <w:sz w:val="22"/>
          <w:szCs w:val="22"/>
        </w:rPr>
      </w:pPr>
      <w:r w:rsidRPr="00000C1B">
        <w:rPr>
          <w:rFonts w:ascii="Trebuchet MS" w:hAnsi="Trebuchet MS"/>
          <w:b/>
          <w:sz w:val="22"/>
          <w:szCs w:val="22"/>
        </w:rPr>
        <w:t>Melania RUSNAC, Director General</w:t>
      </w:r>
    </w:p>
    <w:p w14:paraId="4EFFC36B" w14:textId="44F8AD6C" w:rsidR="00DA0CE6" w:rsidRPr="00000C1B" w:rsidRDefault="00DA0CE6" w:rsidP="00256911">
      <w:pPr>
        <w:jc w:val="center"/>
        <w:rPr>
          <w:rFonts w:ascii="Trebuchet MS" w:hAnsi="Trebuchet MS"/>
          <w:b/>
          <w:sz w:val="22"/>
          <w:szCs w:val="22"/>
        </w:rPr>
      </w:pPr>
    </w:p>
    <w:p w14:paraId="1321E200" w14:textId="15E7E4B5" w:rsidR="00DA0CE6" w:rsidRPr="00000C1B" w:rsidRDefault="00DA0CE6" w:rsidP="00256911">
      <w:pPr>
        <w:jc w:val="center"/>
        <w:rPr>
          <w:rFonts w:ascii="Trebuchet MS" w:hAnsi="Trebuchet MS"/>
          <w:b/>
          <w:sz w:val="22"/>
          <w:szCs w:val="22"/>
        </w:rPr>
      </w:pPr>
    </w:p>
    <w:p w14:paraId="6B3B5A83" w14:textId="77777777" w:rsidR="00DA0CE6" w:rsidRPr="00000C1B" w:rsidRDefault="00DA0CE6" w:rsidP="00256911">
      <w:pPr>
        <w:jc w:val="center"/>
        <w:rPr>
          <w:rFonts w:ascii="Trebuchet MS" w:hAnsi="Trebuchet MS"/>
          <w:b/>
          <w:sz w:val="22"/>
          <w:szCs w:val="22"/>
        </w:rPr>
      </w:pPr>
    </w:p>
    <w:p w14:paraId="5F0C5271" w14:textId="77777777" w:rsidR="00DA0CE6" w:rsidRPr="00000C1B" w:rsidRDefault="00DA0CE6" w:rsidP="00256911">
      <w:pPr>
        <w:jc w:val="center"/>
        <w:rPr>
          <w:rFonts w:ascii="Trebuchet MS" w:hAnsi="Trebuchet MS"/>
          <w:b/>
          <w:sz w:val="22"/>
          <w:szCs w:val="22"/>
        </w:rPr>
      </w:pPr>
    </w:p>
    <w:p w14:paraId="37D2E7DF" w14:textId="77777777" w:rsidR="00AE3B02" w:rsidRPr="00000C1B" w:rsidRDefault="00AE3B02" w:rsidP="00256911">
      <w:pPr>
        <w:jc w:val="center"/>
        <w:rPr>
          <w:rFonts w:ascii="Trebuchet MS" w:hAnsi="Trebuchet MS"/>
          <w:sz w:val="22"/>
          <w:szCs w:val="22"/>
        </w:rPr>
      </w:pPr>
    </w:p>
    <w:p w14:paraId="3B590E51" w14:textId="77777777" w:rsidR="00AE3B02" w:rsidRPr="00000C1B" w:rsidRDefault="00AE3B02" w:rsidP="00256911">
      <w:pPr>
        <w:jc w:val="center"/>
        <w:rPr>
          <w:rFonts w:ascii="Trebuchet MS" w:hAnsi="Trebuchet MS"/>
          <w:sz w:val="22"/>
          <w:szCs w:val="22"/>
        </w:rPr>
      </w:pPr>
    </w:p>
    <w:p w14:paraId="71403D4A" w14:textId="77777777" w:rsidR="00AE3B02" w:rsidRPr="00000C1B" w:rsidRDefault="00AE3B02" w:rsidP="00256911">
      <w:pPr>
        <w:jc w:val="center"/>
        <w:rPr>
          <w:rFonts w:ascii="Trebuchet MS" w:hAnsi="Trebuchet MS"/>
          <w:sz w:val="22"/>
          <w:szCs w:val="22"/>
        </w:rPr>
      </w:pPr>
    </w:p>
    <w:p w14:paraId="5F017CC7" w14:textId="77777777" w:rsidR="00AE3B02" w:rsidRPr="00000C1B" w:rsidRDefault="00AE3B02" w:rsidP="00256911">
      <w:pPr>
        <w:jc w:val="center"/>
        <w:rPr>
          <w:rFonts w:ascii="Trebuchet MS" w:hAnsi="Trebuchet MS"/>
          <w:sz w:val="22"/>
          <w:szCs w:val="22"/>
        </w:rPr>
      </w:pPr>
    </w:p>
    <w:p w14:paraId="7165E042" w14:textId="571CB642" w:rsidR="00AE3B02" w:rsidRPr="00000C1B" w:rsidRDefault="00AE3B02" w:rsidP="00256911">
      <w:pPr>
        <w:jc w:val="center"/>
        <w:rPr>
          <w:rFonts w:ascii="Trebuchet MS" w:hAnsi="Trebuchet MS"/>
          <w:sz w:val="22"/>
          <w:szCs w:val="22"/>
        </w:rPr>
      </w:pPr>
    </w:p>
    <w:p w14:paraId="74C7E639" w14:textId="77777777" w:rsidR="00256911" w:rsidRPr="00B70398" w:rsidRDefault="00256911" w:rsidP="00256911">
      <w:pPr>
        <w:autoSpaceDE w:val="0"/>
        <w:autoSpaceDN w:val="0"/>
        <w:adjustRightInd w:val="0"/>
        <w:jc w:val="center"/>
        <w:rPr>
          <w:rFonts w:ascii="Trebuchet MS" w:hAnsi="Trebuchet MS"/>
          <w:b/>
          <w:sz w:val="22"/>
          <w:szCs w:val="22"/>
        </w:rPr>
      </w:pPr>
      <w:r w:rsidRPr="00B70398">
        <w:rPr>
          <w:rFonts w:ascii="Trebuchet MS" w:hAnsi="Trebuchet MS"/>
          <w:b/>
          <w:sz w:val="22"/>
          <w:szCs w:val="22"/>
        </w:rPr>
        <w:t xml:space="preserve">DIRECȚIA GENERALĂ </w:t>
      </w:r>
      <w:r>
        <w:rPr>
          <w:rFonts w:ascii="Trebuchet MS" w:hAnsi="Trebuchet MS"/>
          <w:b/>
          <w:sz w:val="22"/>
          <w:szCs w:val="22"/>
        </w:rPr>
        <w:t>DEZVOLTARE REGIONALĂ ȘI INFRASTRUCTURĂ</w:t>
      </w:r>
    </w:p>
    <w:p w14:paraId="33D80461" w14:textId="77777777" w:rsidR="00256911" w:rsidRPr="00B70398" w:rsidRDefault="00256911" w:rsidP="00256911">
      <w:pPr>
        <w:autoSpaceDE w:val="0"/>
        <w:autoSpaceDN w:val="0"/>
        <w:adjustRightInd w:val="0"/>
        <w:jc w:val="center"/>
        <w:rPr>
          <w:rFonts w:ascii="Trebuchet MS" w:hAnsi="Trebuchet MS"/>
          <w:b/>
          <w:sz w:val="22"/>
          <w:szCs w:val="22"/>
        </w:rPr>
      </w:pPr>
      <w:r>
        <w:rPr>
          <w:rFonts w:ascii="Trebuchet MS" w:hAnsi="Trebuchet MS"/>
          <w:b/>
          <w:sz w:val="22"/>
          <w:szCs w:val="22"/>
        </w:rPr>
        <w:t>Alexandru SOARE</w:t>
      </w:r>
      <w:r w:rsidRPr="00B70398">
        <w:rPr>
          <w:rFonts w:ascii="Trebuchet MS" w:hAnsi="Trebuchet MS"/>
          <w:b/>
          <w:sz w:val="22"/>
          <w:szCs w:val="22"/>
        </w:rPr>
        <w:t>, Director General</w:t>
      </w:r>
    </w:p>
    <w:p w14:paraId="7C1C2296" w14:textId="77777777" w:rsidR="00256911" w:rsidRDefault="00256911" w:rsidP="00256911">
      <w:pPr>
        <w:jc w:val="center"/>
        <w:rPr>
          <w:rFonts w:ascii="Trebuchet MS" w:hAnsi="Trebuchet MS"/>
          <w:b/>
          <w:sz w:val="22"/>
          <w:szCs w:val="22"/>
        </w:rPr>
      </w:pPr>
    </w:p>
    <w:p w14:paraId="52544B72" w14:textId="77777777" w:rsidR="00256911" w:rsidRDefault="00256911" w:rsidP="00256911">
      <w:pPr>
        <w:jc w:val="center"/>
        <w:rPr>
          <w:rFonts w:ascii="Trebuchet MS" w:hAnsi="Trebuchet MS"/>
          <w:b/>
          <w:sz w:val="22"/>
          <w:szCs w:val="22"/>
        </w:rPr>
      </w:pPr>
    </w:p>
    <w:p w14:paraId="3AD8E6F8" w14:textId="77777777" w:rsidR="00256911" w:rsidRDefault="00256911" w:rsidP="00256911">
      <w:pPr>
        <w:jc w:val="center"/>
        <w:rPr>
          <w:rFonts w:ascii="Trebuchet MS" w:hAnsi="Trebuchet MS"/>
          <w:b/>
          <w:sz w:val="22"/>
          <w:szCs w:val="22"/>
        </w:rPr>
      </w:pPr>
    </w:p>
    <w:p w14:paraId="03393FBE" w14:textId="77777777" w:rsidR="00256911" w:rsidRDefault="00256911" w:rsidP="00256911">
      <w:pPr>
        <w:jc w:val="center"/>
        <w:rPr>
          <w:rFonts w:ascii="Trebuchet MS" w:hAnsi="Trebuchet MS"/>
          <w:b/>
          <w:sz w:val="22"/>
          <w:szCs w:val="22"/>
        </w:rPr>
      </w:pPr>
    </w:p>
    <w:p w14:paraId="60F0203C" w14:textId="77777777" w:rsidR="00256911" w:rsidRDefault="00256911" w:rsidP="00256911">
      <w:pPr>
        <w:jc w:val="center"/>
        <w:rPr>
          <w:rFonts w:ascii="Trebuchet MS" w:hAnsi="Trebuchet MS"/>
          <w:b/>
          <w:sz w:val="22"/>
          <w:szCs w:val="22"/>
        </w:rPr>
      </w:pPr>
    </w:p>
    <w:p w14:paraId="555ED83C" w14:textId="77777777" w:rsidR="00256911" w:rsidRDefault="00256911" w:rsidP="00256911">
      <w:pPr>
        <w:jc w:val="center"/>
        <w:rPr>
          <w:rFonts w:ascii="Trebuchet MS" w:hAnsi="Trebuchet MS"/>
          <w:b/>
          <w:sz w:val="22"/>
          <w:szCs w:val="22"/>
        </w:rPr>
      </w:pPr>
    </w:p>
    <w:p w14:paraId="63EE1D65" w14:textId="77777777" w:rsidR="00256911" w:rsidRDefault="00256911" w:rsidP="00256911">
      <w:pPr>
        <w:jc w:val="center"/>
        <w:rPr>
          <w:rFonts w:ascii="Trebuchet MS" w:hAnsi="Trebuchet MS"/>
          <w:b/>
          <w:sz w:val="22"/>
          <w:szCs w:val="22"/>
        </w:rPr>
      </w:pPr>
    </w:p>
    <w:p w14:paraId="67EA8F64" w14:textId="329A48F8" w:rsidR="00256911" w:rsidRPr="00000C1B" w:rsidRDefault="00256911" w:rsidP="00256911">
      <w:pPr>
        <w:jc w:val="center"/>
        <w:rPr>
          <w:rFonts w:ascii="Trebuchet MS" w:hAnsi="Trebuchet MS"/>
          <w:b/>
          <w:sz w:val="22"/>
          <w:szCs w:val="22"/>
        </w:rPr>
      </w:pPr>
      <w:r w:rsidRPr="00000C1B">
        <w:rPr>
          <w:rFonts w:ascii="Trebuchet MS" w:hAnsi="Trebuchet MS"/>
          <w:b/>
          <w:sz w:val="22"/>
          <w:szCs w:val="22"/>
        </w:rPr>
        <w:t>DIRECȚIA ACHIZIȚII</w:t>
      </w:r>
    </w:p>
    <w:p w14:paraId="2C8BECD6" w14:textId="77777777" w:rsidR="00256911" w:rsidRPr="00000C1B" w:rsidRDefault="00256911" w:rsidP="00256911">
      <w:pPr>
        <w:jc w:val="center"/>
        <w:rPr>
          <w:rFonts w:ascii="Trebuchet MS" w:hAnsi="Trebuchet MS"/>
          <w:b/>
          <w:sz w:val="22"/>
          <w:szCs w:val="22"/>
        </w:rPr>
      </w:pPr>
      <w:r w:rsidRPr="00000C1B">
        <w:rPr>
          <w:rFonts w:ascii="Trebuchet MS" w:hAnsi="Trebuchet MS"/>
          <w:b/>
          <w:sz w:val="22"/>
          <w:szCs w:val="22"/>
        </w:rPr>
        <w:t>Remus URETEAN, Director</w:t>
      </w:r>
    </w:p>
    <w:p w14:paraId="0A3D0AFE" w14:textId="2BAF07B8" w:rsidR="00AE3B02" w:rsidRPr="00000C1B" w:rsidRDefault="00AE3B02" w:rsidP="00256911">
      <w:pPr>
        <w:tabs>
          <w:tab w:val="left" w:pos="2993"/>
        </w:tabs>
        <w:jc w:val="center"/>
        <w:rPr>
          <w:rFonts w:ascii="Trebuchet MS" w:hAnsi="Trebuchet MS"/>
          <w:b/>
          <w:sz w:val="22"/>
          <w:szCs w:val="22"/>
        </w:rPr>
      </w:pPr>
    </w:p>
    <w:sectPr w:rsidR="00AE3B02" w:rsidRPr="00000C1B" w:rsidSect="0068558E">
      <w:footerReference w:type="default" r:id="rId10"/>
      <w:pgSz w:w="11906" w:h="16838"/>
      <w:pgMar w:top="851" w:right="566" w:bottom="851" w:left="993" w:header="70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D748" w14:textId="77777777" w:rsidR="002B749A" w:rsidRDefault="002B749A" w:rsidP="00DE3B65">
      <w:r>
        <w:separator/>
      </w:r>
    </w:p>
  </w:endnote>
  <w:endnote w:type="continuationSeparator" w:id="0">
    <w:p w14:paraId="1D565298" w14:textId="77777777" w:rsidR="002B749A" w:rsidRDefault="002B749A"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6B92" w14:textId="07499736" w:rsidR="00FD2114" w:rsidRDefault="00FD2114" w:rsidP="0076137F">
    <w:pPr>
      <w:pStyle w:val="Footer"/>
    </w:pPr>
  </w:p>
  <w:p w14:paraId="177A84F0" w14:textId="77777777" w:rsidR="00DE3B65" w:rsidRDefault="00DE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90A1" w14:textId="77777777" w:rsidR="002B749A" w:rsidRDefault="002B749A" w:rsidP="00DE3B65">
      <w:r>
        <w:separator/>
      </w:r>
    </w:p>
  </w:footnote>
  <w:footnote w:type="continuationSeparator" w:id="0">
    <w:p w14:paraId="56DEEDE1" w14:textId="77777777" w:rsidR="002B749A" w:rsidRDefault="002B749A"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20B"/>
    <w:multiLevelType w:val="hybridMultilevel"/>
    <w:tmpl w:val="EFF88A7C"/>
    <w:lvl w:ilvl="0" w:tplc="88E2C5CE">
      <w:start w:val="1"/>
      <w:numFmt w:val="decimal"/>
      <w:lvlText w:val="#%1."/>
      <w:lvlJc w:val="left"/>
      <w:pPr>
        <w:ind w:left="360" w:hanging="360"/>
      </w:pPr>
      <w:rPr>
        <w:rFonts w:hint="default"/>
        <w:b/>
        <w:color w:val="5B9BD5"/>
        <w:sz w:val="16"/>
      </w:rPr>
    </w:lvl>
    <w:lvl w:ilvl="1" w:tplc="04180019">
      <w:start w:val="1"/>
      <w:numFmt w:val="lowerLetter"/>
      <w:lvlText w:val="%2."/>
      <w:lvlJc w:val="left"/>
      <w:pPr>
        <w:ind w:left="1800" w:hanging="360"/>
      </w:pPr>
    </w:lvl>
    <w:lvl w:ilvl="2" w:tplc="100CEEC0">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0F7917"/>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46D54"/>
    <w:multiLevelType w:val="hybridMultilevel"/>
    <w:tmpl w:val="11FA0DBE"/>
    <w:lvl w:ilvl="0" w:tplc="FDD4461E">
      <w:start w:val="1"/>
      <w:numFmt w:val="decimal"/>
      <w:lvlText w:val="%1."/>
      <w:lvlJc w:val="left"/>
      <w:pPr>
        <w:tabs>
          <w:tab w:val="num" w:pos="720"/>
        </w:tabs>
        <w:ind w:left="720" w:hanging="360"/>
      </w:pPr>
      <w:rPr>
        <w:rFonts w:hint="default"/>
      </w:rPr>
    </w:lvl>
    <w:lvl w:ilvl="1" w:tplc="B492D6A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0966908">
      <w:start w:val="3"/>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2F2261"/>
    <w:multiLevelType w:val="hybridMultilevel"/>
    <w:tmpl w:val="6B2AADB4"/>
    <w:lvl w:ilvl="0" w:tplc="FFFFFFFF">
      <w:numFmt w:val="bullet"/>
      <w:lvlText w:val="-"/>
      <w:lvlJc w:val="left"/>
      <w:pPr>
        <w:ind w:left="720" w:hanging="360"/>
      </w:pPr>
      <w:rPr>
        <w:rFonts w:ascii="Trebuchet MS" w:eastAsia="Calibri" w:hAnsi="Trebuchet MS" w:cs="Times New Roman" w:hint="default"/>
      </w:rPr>
    </w:lvl>
    <w:lvl w:ilvl="1" w:tplc="E6BC4DD4">
      <w:start w:val="11"/>
      <w:numFmt w:val="bullet"/>
      <w:lvlText w:val="-"/>
      <w:lvlJc w:val="left"/>
      <w:pPr>
        <w:ind w:left="1440" w:hanging="360"/>
      </w:pPr>
      <w:rPr>
        <w:rFonts w:ascii="Trebuchet MS" w:eastAsia="Times New Roman" w:hAnsi="Trebuchet M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29530A"/>
    <w:multiLevelType w:val="hybridMultilevel"/>
    <w:tmpl w:val="26EEFC1E"/>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0"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5074711"/>
    <w:multiLevelType w:val="multilevel"/>
    <w:tmpl w:val="2750728C"/>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3F167D2"/>
    <w:multiLevelType w:val="hybridMultilevel"/>
    <w:tmpl w:val="673E2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8F3C94"/>
    <w:multiLevelType w:val="hybridMultilevel"/>
    <w:tmpl w:val="747406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07804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314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512899">
    <w:abstractNumId w:val="9"/>
  </w:num>
  <w:num w:numId="4" w16cid:durableId="456728290">
    <w:abstractNumId w:val="5"/>
  </w:num>
  <w:num w:numId="5" w16cid:durableId="902060727">
    <w:abstractNumId w:val="14"/>
  </w:num>
  <w:num w:numId="6" w16cid:durableId="2068608039">
    <w:abstractNumId w:val="2"/>
  </w:num>
  <w:num w:numId="7" w16cid:durableId="98794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7961366">
    <w:abstractNumId w:val="13"/>
  </w:num>
  <w:num w:numId="9" w16cid:durableId="90200664">
    <w:abstractNumId w:val="12"/>
  </w:num>
  <w:num w:numId="10" w16cid:durableId="1363167910">
    <w:abstractNumId w:val="0"/>
  </w:num>
  <w:num w:numId="11" w16cid:durableId="778840285">
    <w:abstractNumId w:val="6"/>
  </w:num>
  <w:num w:numId="12" w16cid:durableId="804200148">
    <w:abstractNumId w:val="3"/>
  </w:num>
  <w:num w:numId="13" w16cid:durableId="1717853763">
    <w:abstractNumId w:val="4"/>
  </w:num>
  <w:num w:numId="14" w16cid:durableId="666396963">
    <w:abstractNumId w:val="11"/>
  </w:num>
  <w:num w:numId="15" w16cid:durableId="2115782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0C1B"/>
    <w:rsid w:val="00001F6B"/>
    <w:rsid w:val="00003EC9"/>
    <w:rsid w:val="00010B65"/>
    <w:rsid w:val="000116E6"/>
    <w:rsid w:val="00011C84"/>
    <w:rsid w:val="00013A2F"/>
    <w:rsid w:val="00016665"/>
    <w:rsid w:val="00016958"/>
    <w:rsid w:val="00016CF3"/>
    <w:rsid w:val="00024117"/>
    <w:rsid w:val="00025DAD"/>
    <w:rsid w:val="00026904"/>
    <w:rsid w:val="0002711F"/>
    <w:rsid w:val="0003012D"/>
    <w:rsid w:val="00030830"/>
    <w:rsid w:val="00031938"/>
    <w:rsid w:val="00032BA7"/>
    <w:rsid w:val="00033BF9"/>
    <w:rsid w:val="000362F2"/>
    <w:rsid w:val="00037001"/>
    <w:rsid w:val="00037E27"/>
    <w:rsid w:val="0004400D"/>
    <w:rsid w:val="00044374"/>
    <w:rsid w:val="00045248"/>
    <w:rsid w:val="00045438"/>
    <w:rsid w:val="00045F11"/>
    <w:rsid w:val="00052FF8"/>
    <w:rsid w:val="000553C3"/>
    <w:rsid w:val="00055679"/>
    <w:rsid w:val="00056EC3"/>
    <w:rsid w:val="0006003B"/>
    <w:rsid w:val="00062320"/>
    <w:rsid w:val="00062FC2"/>
    <w:rsid w:val="00072AC6"/>
    <w:rsid w:val="00073565"/>
    <w:rsid w:val="00075E86"/>
    <w:rsid w:val="000769AC"/>
    <w:rsid w:val="00076D3D"/>
    <w:rsid w:val="00084C0B"/>
    <w:rsid w:val="00085D19"/>
    <w:rsid w:val="00086781"/>
    <w:rsid w:val="00091490"/>
    <w:rsid w:val="00091A91"/>
    <w:rsid w:val="00095D27"/>
    <w:rsid w:val="00095EF6"/>
    <w:rsid w:val="000A409D"/>
    <w:rsid w:val="000A58E2"/>
    <w:rsid w:val="000A5EAB"/>
    <w:rsid w:val="000A64DE"/>
    <w:rsid w:val="000B47B4"/>
    <w:rsid w:val="000B7A7F"/>
    <w:rsid w:val="000B7B5F"/>
    <w:rsid w:val="000C0EA6"/>
    <w:rsid w:val="000C4FEE"/>
    <w:rsid w:val="000C5B8A"/>
    <w:rsid w:val="000D0ADD"/>
    <w:rsid w:val="000D3C49"/>
    <w:rsid w:val="000D4397"/>
    <w:rsid w:val="000E156E"/>
    <w:rsid w:val="000E2AD6"/>
    <w:rsid w:val="000E4398"/>
    <w:rsid w:val="000F1FCB"/>
    <w:rsid w:val="000F7020"/>
    <w:rsid w:val="001001A8"/>
    <w:rsid w:val="00100E4A"/>
    <w:rsid w:val="00101FF5"/>
    <w:rsid w:val="00102257"/>
    <w:rsid w:val="001024E8"/>
    <w:rsid w:val="00103480"/>
    <w:rsid w:val="001123D3"/>
    <w:rsid w:val="00116DE7"/>
    <w:rsid w:val="0011738E"/>
    <w:rsid w:val="001209F3"/>
    <w:rsid w:val="00122363"/>
    <w:rsid w:val="0012358F"/>
    <w:rsid w:val="00124F59"/>
    <w:rsid w:val="00126730"/>
    <w:rsid w:val="0012764D"/>
    <w:rsid w:val="00131386"/>
    <w:rsid w:val="001314F7"/>
    <w:rsid w:val="00131709"/>
    <w:rsid w:val="00131B4F"/>
    <w:rsid w:val="00132CFA"/>
    <w:rsid w:val="001352CC"/>
    <w:rsid w:val="00141F7F"/>
    <w:rsid w:val="00142775"/>
    <w:rsid w:val="00142C4D"/>
    <w:rsid w:val="00142EE5"/>
    <w:rsid w:val="00143D58"/>
    <w:rsid w:val="00147E66"/>
    <w:rsid w:val="00151B2F"/>
    <w:rsid w:val="001533E6"/>
    <w:rsid w:val="0015458A"/>
    <w:rsid w:val="001570BA"/>
    <w:rsid w:val="00157A79"/>
    <w:rsid w:val="00162664"/>
    <w:rsid w:val="00163A44"/>
    <w:rsid w:val="00163C01"/>
    <w:rsid w:val="00165B66"/>
    <w:rsid w:val="00167B79"/>
    <w:rsid w:val="00177A37"/>
    <w:rsid w:val="001801F4"/>
    <w:rsid w:val="00181452"/>
    <w:rsid w:val="00182780"/>
    <w:rsid w:val="001864FD"/>
    <w:rsid w:val="00192696"/>
    <w:rsid w:val="001942F5"/>
    <w:rsid w:val="001962EF"/>
    <w:rsid w:val="00196586"/>
    <w:rsid w:val="001A0880"/>
    <w:rsid w:val="001A094A"/>
    <w:rsid w:val="001A0FFC"/>
    <w:rsid w:val="001A1836"/>
    <w:rsid w:val="001A4A4D"/>
    <w:rsid w:val="001A79B4"/>
    <w:rsid w:val="001B104B"/>
    <w:rsid w:val="001B3201"/>
    <w:rsid w:val="001B73D2"/>
    <w:rsid w:val="001B7FED"/>
    <w:rsid w:val="001C0BF0"/>
    <w:rsid w:val="001C148C"/>
    <w:rsid w:val="001C1A6B"/>
    <w:rsid w:val="001C7F02"/>
    <w:rsid w:val="001D07D6"/>
    <w:rsid w:val="001D29EC"/>
    <w:rsid w:val="001D3C22"/>
    <w:rsid w:val="001D46EA"/>
    <w:rsid w:val="001D7538"/>
    <w:rsid w:val="001E1617"/>
    <w:rsid w:val="001E21DF"/>
    <w:rsid w:val="001E2C43"/>
    <w:rsid w:val="001E74EE"/>
    <w:rsid w:val="001F33A0"/>
    <w:rsid w:val="001F3F02"/>
    <w:rsid w:val="001F5099"/>
    <w:rsid w:val="001F602A"/>
    <w:rsid w:val="001F7D56"/>
    <w:rsid w:val="00205593"/>
    <w:rsid w:val="00213B48"/>
    <w:rsid w:val="00213E5A"/>
    <w:rsid w:val="00213FDC"/>
    <w:rsid w:val="002169A1"/>
    <w:rsid w:val="00217A75"/>
    <w:rsid w:val="002225C1"/>
    <w:rsid w:val="002231ED"/>
    <w:rsid w:val="00225301"/>
    <w:rsid w:val="002254D4"/>
    <w:rsid w:val="00230F25"/>
    <w:rsid w:val="00235B06"/>
    <w:rsid w:val="002368D2"/>
    <w:rsid w:val="002369E0"/>
    <w:rsid w:val="00242E64"/>
    <w:rsid w:val="00243884"/>
    <w:rsid w:val="0024478C"/>
    <w:rsid w:val="00250671"/>
    <w:rsid w:val="002507DD"/>
    <w:rsid w:val="00250A57"/>
    <w:rsid w:val="00250D42"/>
    <w:rsid w:val="002511E1"/>
    <w:rsid w:val="00256911"/>
    <w:rsid w:val="0026155A"/>
    <w:rsid w:val="00261C64"/>
    <w:rsid w:val="00263690"/>
    <w:rsid w:val="00265BD2"/>
    <w:rsid w:val="00267EA1"/>
    <w:rsid w:val="0027154E"/>
    <w:rsid w:val="002769C2"/>
    <w:rsid w:val="002832B8"/>
    <w:rsid w:val="002844EA"/>
    <w:rsid w:val="00285E7D"/>
    <w:rsid w:val="00285FBD"/>
    <w:rsid w:val="0028698C"/>
    <w:rsid w:val="00286BC2"/>
    <w:rsid w:val="00293690"/>
    <w:rsid w:val="002A0DEE"/>
    <w:rsid w:val="002A54D5"/>
    <w:rsid w:val="002B3F44"/>
    <w:rsid w:val="002B54FF"/>
    <w:rsid w:val="002B6E63"/>
    <w:rsid w:val="002B749A"/>
    <w:rsid w:val="002C0234"/>
    <w:rsid w:val="002C460D"/>
    <w:rsid w:val="002C53A3"/>
    <w:rsid w:val="002C6094"/>
    <w:rsid w:val="002D13B6"/>
    <w:rsid w:val="002D5D43"/>
    <w:rsid w:val="002D7DBE"/>
    <w:rsid w:val="002E086F"/>
    <w:rsid w:val="002E09F5"/>
    <w:rsid w:val="002E334C"/>
    <w:rsid w:val="002E4200"/>
    <w:rsid w:val="002E6302"/>
    <w:rsid w:val="002E6660"/>
    <w:rsid w:val="002F14CA"/>
    <w:rsid w:val="002F1C6D"/>
    <w:rsid w:val="002F22FC"/>
    <w:rsid w:val="002F40EF"/>
    <w:rsid w:val="002F4DD1"/>
    <w:rsid w:val="002F5CC7"/>
    <w:rsid w:val="002F67D8"/>
    <w:rsid w:val="002F7A9E"/>
    <w:rsid w:val="00301EBC"/>
    <w:rsid w:val="00301F3C"/>
    <w:rsid w:val="003026F6"/>
    <w:rsid w:val="00302750"/>
    <w:rsid w:val="00302977"/>
    <w:rsid w:val="00303863"/>
    <w:rsid w:val="0030600F"/>
    <w:rsid w:val="00312E9D"/>
    <w:rsid w:val="00314DAD"/>
    <w:rsid w:val="003159B6"/>
    <w:rsid w:val="0032607C"/>
    <w:rsid w:val="003306D0"/>
    <w:rsid w:val="003307C4"/>
    <w:rsid w:val="00334E38"/>
    <w:rsid w:val="00335EB9"/>
    <w:rsid w:val="00335F90"/>
    <w:rsid w:val="00337636"/>
    <w:rsid w:val="00346F3D"/>
    <w:rsid w:val="003513C8"/>
    <w:rsid w:val="003514E4"/>
    <w:rsid w:val="003523C4"/>
    <w:rsid w:val="00355480"/>
    <w:rsid w:val="0036097F"/>
    <w:rsid w:val="00361FAD"/>
    <w:rsid w:val="003629CD"/>
    <w:rsid w:val="003638F6"/>
    <w:rsid w:val="00363E6B"/>
    <w:rsid w:val="00363F84"/>
    <w:rsid w:val="003641F8"/>
    <w:rsid w:val="00364915"/>
    <w:rsid w:val="0036793F"/>
    <w:rsid w:val="00372F43"/>
    <w:rsid w:val="00374EA8"/>
    <w:rsid w:val="003846D1"/>
    <w:rsid w:val="003853E0"/>
    <w:rsid w:val="003954EA"/>
    <w:rsid w:val="00396F27"/>
    <w:rsid w:val="003A35CD"/>
    <w:rsid w:val="003A4A2C"/>
    <w:rsid w:val="003A4EF5"/>
    <w:rsid w:val="003A6749"/>
    <w:rsid w:val="003A7DD0"/>
    <w:rsid w:val="003B1C2F"/>
    <w:rsid w:val="003B231E"/>
    <w:rsid w:val="003B2EB0"/>
    <w:rsid w:val="003B3834"/>
    <w:rsid w:val="003B4C53"/>
    <w:rsid w:val="003B68FD"/>
    <w:rsid w:val="003B6C13"/>
    <w:rsid w:val="003C4742"/>
    <w:rsid w:val="003C5254"/>
    <w:rsid w:val="003C709D"/>
    <w:rsid w:val="003C70D2"/>
    <w:rsid w:val="003C731D"/>
    <w:rsid w:val="003D161C"/>
    <w:rsid w:val="003D1753"/>
    <w:rsid w:val="003D670D"/>
    <w:rsid w:val="003D7337"/>
    <w:rsid w:val="003D7D9F"/>
    <w:rsid w:val="003E4009"/>
    <w:rsid w:val="003E61A5"/>
    <w:rsid w:val="003F30BD"/>
    <w:rsid w:val="003F4C39"/>
    <w:rsid w:val="003F6FB6"/>
    <w:rsid w:val="003F6FDC"/>
    <w:rsid w:val="00400AC6"/>
    <w:rsid w:val="004043FD"/>
    <w:rsid w:val="00404825"/>
    <w:rsid w:val="00404CBA"/>
    <w:rsid w:val="00404CD4"/>
    <w:rsid w:val="004054E4"/>
    <w:rsid w:val="00411B71"/>
    <w:rsid w:val="0041248A"/>
    <w:rsid w:val="00413444"/>
    <w:rsid w:val="0041398B"/>
    <w:rsid w:val="00414DB8"/>
    <w:rsid w:val="00421C37"/>
    <w:rsid w:val="00421C76"/>
    <w:rsid w:val="00422FBA"/>
    <w:rsid w:val="004232E5"/>
    <w:rsid w:val="004256D4"/>
    <w:rsid w:val="00430942"/>
    <w:rsid w:val="00430E2A"/>
    <w:rsid w:val="00435389"/>
    <w:rsid w:val="00435F5A"/>
    <w:rsid w:val="00436227"/>
    <w:rsid w:val="00436311"/>
    <w:rsid w:val="0044039C"/>
    <w:rsid w:val="004453EA"/>
    <w:rsid w:val="00446CC1"/>
    <w:rsid w:val="00451BA6"/>
    <w:rsid w:val="004619FD"/>
    <w:rsid w:val="00462FE9"/>
    <w:rsid w:val="004632D8"/>
    <w:rsid w:val="00470378"/>
    <w:rsid w:val="00470C61"/>
    <w:rsid w:val="00473505"/>
    <w:rsid w:val="00474D2F"/>
    <w:rsid w:val="00475DB9"/>
    <w:rsid w:val="00480A87"/>
    <w:rsid w:val="0048236E"/>
    <w:rsid w:val="00483B5C"/>
    <w:rsid w:val="0048539D"/>
    <w:rsid w:val="00487EF8"/>
    <w:rsid w:val="00494007"/>
    <w:rsid w:val="00497D58"/>
    <w:rsid w:val="004A198E"/>
    <w:rsid w:val="004A1A27"/>
    <w:rsid w:val="004A1F97"/>
    <w:rsid w:val="004A31A7"/>
    <w:rsid w:val="004A3783"/>
    <w:rsid w:val="004A3E10"/>
    <w:rsid w:val="004A51FC"/>
    <w:rsid w:val="004A539B"/>
    <w:rsid w:val="004A550E"/>
    <w:rsid w:val="004A6920"/>
    <w:rsid w:val="004A6E83"/>
    <w:rsid w:val="004B0E79"/>
    <w:rsid w:val="004B17F7"/>
    <w:rsid w:val="004B22ED"/>
    <w:rsid w:val="004B6C41"/>
    <w:rsid w:val="004B77C2"/>
    <w:rsid w:val="004B7F11"/>
    <w:rsid w:val="004C0A4E"/>
    <w:rsid w:val="004C1DA6"/>
    <w:rsid w:val="004C1E24"/>
    <w:rsid w:val="004C307F"/>
    <w:rsid w:val="004C4410"/>
    <w:rsid w:val="004C5AC3"/>
    <w:rsid w:val="004D01B7"/>
    <w:rsid w:val="004D348A"/>
    <w:rsid w:val="004D3AF4"/>
    <w:rsid w:val="004D5A01"/>
    <w:rsid w:val="004D627A"/>
    <w:rsid w:val="004E08D1"/>
    <w:rsid w:val="004E1B84"/>
    <w:rsid w:val="004E21A3"/>
    <w:rsid w:val="004E5B79"/>
    <w:rsid w:val="004E5DA5"/>
    <w:rsid w:val="004E7107"/>
    <w:rsid w:val="004F02F1"/>
    <w:rsid w:val="004F0418"/>
    <w:rsid w:val="004F15CB"/>
    <w:rsid w:val="004F1A5C"/>
    <w:rsid w:val="004F2781"/>
    <w:rsid w:val="004F2A27"/>
    <w:rsid w:val="004F4AC7"/>
    <w:rsid w:val="0050137B"/>
    <w:rsid w:val="00503E9C"/>
    <w:rsid w:val="00504F37"/>
    <w:rsid w:val="00505962"/>
    <w:rsid w:val="00505CF6"/>
    <w:rsid w:val="00506D0D"/>
    <w:rsid w:val="00506FDD"/>
    <w:rsid w:val="005103D2"/>
    <w:rsid w:val="00511384"/>
    <w:rsid w:val="005129B8"/>
    <w:rsid w:val="00512A29"/>
    <w:rsid w:val="00512E2F"/>
    <w:rsid w:val="00513907"/>
    <w:rsid w:val="00513A95"/>
    <w:rsid w:val="00515CBC"/>
    <w:rsid w:val="005166A9"/>
    <w:rsid w:val="005233E7"/>
    <w:rsid w:val="00524338"/>
    <w:rsid w:val="00524D9F"/>
    <w:rsid w:val="005254BE"/>
    <w:rsid w:val="0053144D"/>
    <w:rsid w:val="005352B8"/>
    <w:rsid w:val="00535E9C"/>
    <w:rsid w:val="0053765A"/>
    <w:rsid w:val="005447BB"/>
    <w:rsid w:val="00546244"/>
    <w:rsid w:val="0054691F"/>
    <w:rsid w:val="005469D8"/>
    <w:rsid w:val="00552C92"/>
    <w:rsid w:val="005567E9"/>
    <w:rsid w:val="0055699C"/>
    <w:rsid w:val="00557118"/>
    <w:rsid w:val="00557A97"/>
    <w:rsid w:val="005601AE"/>
    <w:rsid w:val="005632F1"/>
    <w:rsid w:val="005658CF"/>
    <w:rsid w:val="00570C9A"/>
    <w:rsid w:val="00572416"/>
    <w:rsid w:val="00572CE2"/>
    <w:rsid w:val="00573EEB"/>
    <w:rsid w:val="00582526"/>
    <w:rsid w:val="00590271"/>
    <w:rsid w:val="00592712"/>
    <w:rsid w:val="005939A5"/>
    <w:rsid w:val="00593AB3"/>
    <w:rsid w:val="0059538B"/>
    <w:rsid w:val="005956F2"/>
    <w:rsid w:val="0059666E"/>
    <w:rsid w:val="00597E09"/>
    <w:rsid w:val="005A33B6"/>
    <w:rsid w:val="005A40A9"/>
    <w:rsid w:val="005A5715"/>
    <w:rsid w:val="005A6779"/>
    <w:rsid w:val="005B0FAC"/>
    <w:rsid w:val="005B35BA"/>
    <w:rsid w:val="005B38AB"/>
    <w:rsid w:val="005B6270"/>
    <w:rsid w:val="005C1DA6"/>
    <w:rsid w:val="005C5546"/>
    <w:rsid w:val="005C74FB"/>
    <w:rsid w:val="005D1C00"/>
    <w:rsid w:val="005D4951"/>
    <w:rsid w:val="005D7F4E"/>
    <w:rsid w:val="005E1B80"/>
    <w:rsid w:val="005E38A2"/>
    <w:rsid w:val="005E467D"/>
    <w:rsid w:val="005F2CAF"/>
    <w:rsid w:val="005F4A86"/>
    <w:rsid w:val="005F6017"/>
    <w:rsid w:val="006010AC"/>
    <w:rsid w:val="00601DF2"/>
    <w:rsid w:val="006045E7"/>
    <w:rsid w:val="00614E99"/>
    <w:rsid w:val="00615C6F"/>
    <w:rsid w:val="00616C16"/>
    <w:rsid w:val="006204F6"/>
    <w:rsid w:val="00621FE4"/>
    <w:rsid w:val="00622B74"/>
    <w:rsid w:val="00623E03"/>
    <w:rsid w:val="00624288"/>
    <w:rsid w:val="0062512E"/>
    <w:rsid w:val="00626B70"/>
    <w:rsid w:val="00632337"/>
    <w:rsid w:val="00632401"/>
    <w:rsid w:val="00633A8E"/>
    <w:rsid w:val="006347EA"/>
    <w:rsid w:val="006358CE"/>
    <w:rsid w:val="00636AEA"/>
    <w:rsid w:val="0064177A"/>
    <w:rsid w:val="006432FC"/>
    <w:rsid w:val="0064434B"/>
    <w:rsid w:val="00647CB8"/>
    <w:rsid w:val="00647DCE"/>
    <w:rsid w:val="00652D9F"/>
    <w:rsid w:val="00654645"/>
    <w:rsid w:val="006608E2"/>
    <w:rsid w:val="00671C0B"/>
    <w:rsid w:val="00674D3C"/>
    <w:rsid w:val="00676822"/>
    <w:rsid w:val="00676C80"/>
    <w:rsid w:val="00676F1F"/>
    <w:rsid w:val="0068047B"/>
    <w:rsid w:val="006816E7"/>
    <w:rsid w:val="00681C38"/>
    <w:rsid w:val="00683007"/>
    <w:rsid w:val="00683331"/>
    <w:rsid w:val="006839A4"/>
    <w:rsid w:val="0068558E"/>
    <w:rsid w:val="00685B5B"/>
    <w:rsid w:val="006861C0"/>
    <w:rsid w:val="006905F5"/>
    <w:rsid w:val="00691371"/>
    <w:rsid w:val="0069181F"/>
    <w:rsid w:val="00693A00"/>
    <w:rsid w:val="00695EE9"/>
    <w:rsid w:val="006A04A2"/>
    <w:rsid w:val="006A45FA"/>
    <w:rsid w:val="006A5962"/>
    <w:rsid w:val="006B2981"/>
    <w:rsid w:val="006B2BE3"/>
    <w:rsid w:val="006B5C5C"/>
    <w:rsid w:val="006C0CAD"/>
    <w:rsid w:val="006C210D"/>
    <w:rsid w:val="006C33D6"/>
    <w:rsid w:val="006C61C1"/>
    <w:rsid w:val="006C683B"/>
    <w:rsid w:val="006D3FF6"/>
    <w:rsid w:val="006D6CA3"/>
    <w:rsid w:val="006E25F3"/>
    <w:rsid w:val="006E3208"/>
    <w:rsid w:val="006E412B"/>
    <w:rsid w:val="006E5F7B"/>
    <w:rsid w:val="006E643D"/>
    <w:rsid w:val="006E6603"/>
    <w:rsid w:val="006E67D9"/>
    <w:rsid w:val="006F19B1"/>
    <w:rsid w:val="006F3DDC"/>
    <w:rsid w:val="006F5D45"/>
    <w:rsid w:val="006F7782"/>
    <w:rsid w:val="00701CF7"/>
    <w:rsid w:val="0070364B"/>
    <w:rsid w:val="00704996"/>
    <w:rsid w:val="0070511B"/>
    <w:rsid w:val="007062D9"/>
    <w:rsid w:val="00706908"/>
    <w:rsid w:val="00714011"/>
    <w:rsid w:val="00715223"/>
    <w:rsid w:val="00716A0F"/>
    <w:rsid w:val="00717E08"/>
    <w:rsid w:val="00720B56"/>
    <w:rsid w:val="0072198D"/>
    <w:rsid w:val="00723449"/>
    <w:rsid w:val="007239DB"/>
    <w:rsid w:val="007240CF"/>
    <w:rsid w:val="00727731"/>
    <w:rsid w:val="00727CA5"/>
    <w:rsid w:val="00727F0C"/>
    <w:rsid w:val="00731B74"/>
    <w:rsid w:val="007333D3"/>
    <w:rsid w:val="007334E7"/>
    <w:rsid w:val="00734A71"/>
    <w:rsid w:val="00736914"/>
    <w:rsid w:val="00737A49"/>
    <w:rsid w:val="00737C70"/>
    <w:rsid w:val="0074270A"/>
    <w:rsid w:val="007438EB"/>
    <w:rsid w:val="0074452E"/>
    <w:rsid w:val="0074516C"/>
    <w:rsid w:val="00745472"/>
    <w:rsid w:val="007517A5"/>
    <w:rsid w:val="007538E3"/>
    <w:rsid w:val="00756027"/>
    <w:rsid w:val="00760FEF"/>
    <w:rsid w:val="0076137F"/>
    <w:rsid w:val="007632A5"/>
    <w:rsid w:val="00765B4D"/>
    <w:rsid w:val="007675A0"/>
    <w:rsid w:val="00767B03"/>
    <w:rsid w:val="00770260"/>
    <w:rsid w:val="00773E81"/>
    <w:rsid w:val="00774928"/>
    <w:rsid w:val="00774F39"/>
    <w:rsid w:val="00775F51"/>
    <w:rsid w:val="00776C19"/>
    <w:rsid w:val="0078167B"/>
    <w:rsid w:val="00781718"/>
    <w:rsid w:val="00783437"/>
    <w:rsid w:val="00783689"/>
    <w:rsid w:val="007857F4"/>
    <w:rsid w:val="00786C21"/>
    <w:rsid w:val="00787B7E"/>
    <w:rsid w:val="00792501"/>
    <w:rsid w:val="0079388E"/>
    <w:rsid w:val="00795460"/>
    <w:rsid w:val="007964DB"/>
    <w:rsid w:val="007970EB"/>
    <w:rsid w:val="007972A7"/>
    <w:rsid w:val="00797312"/>
    <w:rsid w:val="007A09F4"/>
    <w:rsid w:val="007A176B"/>
    <w:rsid w:val="007A3035"/>
    <w:rsid w:val="007A55A6"/>
    <w:rsid w:val="007A5EB7"/>
    <w:rsid w:val="007A72C7"/>
    <w:rsid w:val="007A74D4"/>
    <w:rsid w:val="007B0ED2"/>
    <w:rsid w:val="007B1F09"/>
    <w:rsid w:val="007B2177"/>
    <w:rsid w:val="007B3097"/>
    <w:rsid w:val="007B3174"/>
    <w:rsid w:val="007B3A75"/>
    <w:rsid w:val="007B507F"/>
    <w:rsid w:val="007B5094"/>
    <w:rsid w:val="007B5CE5"/>
    <w:rsid w:val="007B5CF4"/>
    <w:rsid w:val="007B5E41"/>
    <w:rsid w:val="007B7DB9"/>
    <w:rsid w:val="007C1C25"/>
    <w:rsid w:val="007C3828"/>
    <w:rsid w:val="007C4B2B"/>
    <w:rsid w:val="007C4F6C"/>
    <w:rsid w:val="007C796C"/>
    <w:rsid w:val="007D0D41"/>
    <w:rsid w:val="007D403D"/>
    <w:rsid w:val="007D7552"/>
    <w:rsid w:val="007D7E05"/>
    <w:rsid w:val="007D7FF1"/>
    <w:rsid w:val="007E48E1"/>
    <w:rsid w:val="007E4B18"/>
    <w:rsid w:val="007E569D"/>
    <w:rsid w:val="007E683D"/>
    <w:rsid w:val="007F464D"/>
    <w:rsid w:val="00800AAE"/>
    <w:rsid w:val="00800B48"/>
    <w:rsid w:val="00803A35"/>
    <w:rsid w:val="00805C86"/>
    <w:rsid w:val="0080614C"/>
    <w:rsid w:val="008102EB"/>
    <w:rsid w:val="00813016"/>
    <w:rsid w:val="00813CA7"/>
    <w:rsid w:val="0081497E"/>
    <w:rsid w:val="00814B56"/>
    <w:rsid w:val="008171E0"/>
    <w:rsid w:val="00820FF9"/>
    <w:rsid w:val="00822027"/>
    <w:rsid w:val="0083391E"/>
    <w:rsid w:val="00834FE8"/>
    <w:rsid w:val="0083514B"/>
    <w:rsid w:val="00836C31"/>
    <w:rsid w:val="00840273"/>
    <w:rsid w:val="008406F1"/>
    <w:rsid w:val="00842CD7"/>
    <w:rsid w:val="00842ED6"/>
    <w:rsid w:val="00843B14"/>
    <w:rsid w:val="008504EC"/>
    <w:rsid w:val="00852F35"/>
    <w:rsid w:val="00856A24"/>
    <w:rsid w:val="00856BE0"/>
    <w:rsid w:val="00857FE6"/>
    <w:rsid w:val="008618E4"/>
    <w:rsid w:val="00861999"/>
    <w:rsid w:val="00862344"/>
    <w:rsid w:val="00863162"/>
    <w:rsid w:val="00867DA6"/>
    <w:rsid w:val="00867F11"/>
    <w:rsid w:val="00871574"/>
    <w:rsid w:val="00871B48"/>
    <w:rsid w:val="00871B85"/>
    <w:rsid w:val="00871BBC"/>
    <w:rsid w:val="00873353"/>
    <w:rsid w:val="00874529"/>
    <w:rsid w:val="008812EA"/>
    <w:rsid w:val="00882D96"/>
    <w:rsid w:val="00884C08"/>
    <w:rsid w:val="00893665"/>
    <w:rsid w:val="00893A99"/>
    <w:rsid w:val="0089708B"/>
    <w:rsid w:val="008973D3"/>
    <w:rsid w:val="008A080B"/>
    <w:rsid w:val="008A6147"/>
    <w:rsid w:val="008A7DD2"/>
    <w:rsid w:val="008B0310"/>
    <w:rsid w:val="008B1A1A"/>
    <w:rsid w:val="008B5BF3"/>
    <w:rsid w:val="008B68ED"/>
    <w:rsid w:val="008C0310"/>
    <w:rsid w:val="008C2434"/>
    <w:rsid w:val="008C325E"/>
    <w:rsid w:val="008C416D"/>
    <w:rsid w:val="008C5763"/>
    <w:rsid w:val="008C7A66"/>
    <w:rsid w:val="008D1D34"/>
    <w:rsid w:val="008D4CFA"/>
    <w:rsid w:val="008D4D31"/>
    <w:rsid w:val="008D5876"/>
    <w:rsid w:val="008E6100"/>
    <w:rsid w:val="008E7D39"/>
    <w:rsid w:val="008F3FEA"/>
    <w:rsid w:val="008F6E0B"/>
    <w:rsid w:val="008F7D1A"/>
    <w:rsid w:val="00921A0B"/>
    <w:rsid w:val="00921B7A"/>
    <w:rsid w:val="009260EE"/>
    <w:rsid w:val="00926A07"/>
    <w:rsid w:val="00927813"/>
    <w:rsid w:val="009319C3"/>
    <w:rsid w:val="00932EB4"/>
    <w:rsid w:val="009335D3"/>
    <w:rsid w:val="00937236"/>
    <w:rsid w:val="0094416E"/>
    <w:rsid w:val="00950887"/>
    <w:rsid w:val="009529C4"/>
    <w:rsid w:val="009530CD"/>
    <w:rsid w:val="00953975"/>
    <w:rsid w:val="00956DB5"/>
    <w:rsid w:val="0095736E"/>
    <w:rsid w:val="009653A4"/>
    <w:rsid w:val="0096584C"/>
    <w:rsid w:val="00965C1B"/>
    <w:rsid w:val="009710F7"/>
    <w:rsid w:val="009726A0"/>
    <w:rsid w:val="009733DB"/>
    <w:rsid w:val="00980AD0"/>
    <w:rsid w:val="00982F13"/>
    <w:rsid w:val="00984E3A"/>
    <w:rsid w:val="00987302"/>
    <w:rsid w:val="009873E4"/>
    <w:rsid w:val="0099049E"/>
    <w:rsid w:val="009919E6"/>
    <w:rsid w:val="00992381"/>
    <w:rsid w:val="00996C30"/>
    <w:rsid w:val="009976FF"/>
    <w:rsid w:val="009A42BF"/>
    <w:rsid w:val="009A4490"/>
    <w:rsid w:val="009A6406"/>
    <w:rsid w:val="009A6B77"/>
    <w:rsid w:val="009A75AA"/>
    <w:rsid w:val="009B15AE"/>
    <w:rsid w:val="009B24EC"/>
    <w:rsid w:val="009B40A8"/>
    <w:rsid w:val="009B5DE5"/>
    <w:rsid w:val="009B5EB9"/>
    <w:rsid w:val="009B5EE9"/>
    <w:rsid w:val="009B6B20"/>
    <w:rsid w:val="009C05E3"/>
    <w:rsid w:val="009C0DF2"/>
    <w:rsid w:val="009C48B7"/>
    <w:rsid w:val="009C5556"/>
    <w:rsid w:val="009C57C4"/>
    <w:rsid w:val="009C704E"/>
    <w:rsid w:val="009D48C5"/>
    <w:rsid w:val="009D6E22"/>
    <w:rsid w:val="009E467B"/>
    <w:rsid w:val="009E708E"/>
    <w:rsid w:val="009E7305"/>
    <w:rsid w:val="009F1429"/>
    <w:rsid w:val="009F28D4"/>
    <w:rsid w:val="009F4F5B"/>
    <w:rsid w:val="00A009DE"/>
    <w:rsid w:val="00A0113B"/>
    <w:rsid w:val="00A0273B"/>
    <w:rsid w:val="00A04662"/>
    <w:rsid w:val="00A04C90"/>
    <w:rsid w:val="00A05372"/>
    <w:rsid w:val="00A0626C"/>
    <w:rsid w:val="00A067FC"/>
    <w:rsid w:val="00A12FFE"/>
    <w:rsid w:val="00A1528E"/>
    <w:rsid w:val="00A155E9"/>
    <w:rsid w:val="00A205E2"/>
    <w:rsid w:val="00A26303"/>
    <w:rsid w:val="00A26EC4"/>
    <w:rsid w:val="00A27CA8"/>
    <w:rsid w:val="00A27F12"/>
    <w:rsid w:val="00A30832"/>
    <w:rsid w:val="00A30A0E"/>
    <w:rsid w:val="00A32676"/>
    <w:rsid w:val="00A33576"/>
    <w:rsid w:val="00A346B6"/>
    <w:rsid w:val="00A35CF7"/>
    <w:rsid w:val="00A36748"/>
    <w:rsid w:val="00A37A52"/>
    <w:rsid w:val="00A37E8F"/>
    <w:rsid w:val="00A41D8E"/>
    <w:rsid w:val="00A423B5"/>
    <w:rsid w:val="00A4585B"/>
    <w:rsid w:val="00A47853"/>
    <w:rsid w:val="00A50AEC"/>
    <w:rsid w:val="00A536A8"/>
    <w:rsid w:val="00A53EC9"/>
    <w:rsid w:val="00A56847"/>
    <w:rsid w:val="00A63F8F"/>
    <w:rsid w:val="00A64A01"/>
    <w:rsid w:val="00A65556"/>
    <w:rsid w:val="00A71B32"/>
    <w:rsid w:val="00A73A97"/>
    <w:rsid w:val="00A74487"/>
    <w:rsid w:val="00A756C8"/>
    <w:rsid w:val="00A76E41"/>
    <w:rsid w:val="00A76ED1"/>
    <w:rsid w:val="00A80650"/>
    <w:rsid w:val="00A80A1E"/>
    <w:rsid w:val="00A80DED"/>
    <w:rsid w:val="00A820ED"/>
    <w:rsid w:val="00A84F88"/>
    <w:rsid w:val="00A8542C"/>
    <w:rsid w:val="00A858B1"/>
    <w:rsid w:val="00A8770F"/>
    <w:rsid w:val="00A878A6"/>
    <w:rsid w:val="00A903CF"/>
    <w:rsid w:val="00A91CF0"/>
    <w:rsid w:val="00A92E36"/>
    <w:rsid w:val="00A9391C"/>
    <w:rsid w:val="00A93A7C"/>
    <w:rsid w:val="00A947BE"/>
    <w:rsid w:val="00AA3561"/>
    <w:rsid w:val="00AA35A2"/>
    <w:rsid w:val="00AA605E"/>
    <w:rsid w:val="00AB13AD"/>
    <w:rsid w:val="00AB27E0"/>
    <w:rsid w:val="00AB38D3"/>
    <w:rsid w:val="00AB68E8"/>
    <w:rsid w:val="00AB7F4E"/>
    <w:rsid w:val="00AC01FC"/>
    <w:rsid w:val="00AC1C7B"/>
    <w:rsid w:val="00AC2B22"/>
    <w:rsid w:val="00AC3152"/>
    <w:rsid w:val="00AC3DDD"/>
    <w:rsid w:val="00AC5FFB"/>
    <w:rsid w:val="00AD0110"/>
    <w:rsid w:val="00AD03F6"/>
    <w:rsid w:val="00AD2B43"/>
    <w:rsid w:val="00AD585A"/>
    <w:rsid w:val="00AD63CF"/>
    <w:rsid w:val="00AE10CB"/>
    <w:rsid w:val="00AE1AD2"/>
    <w:rsid w:val="00AE22C6"/>
    <w:rsid w:val="00AE3B02"/>
    <w:rsid w:val="00AE3B08"/>
    <w:rsid w:val="00AE4350"/>
    <w:rsid w:val="00AE52AA"/>
    <w:rsid w:val="00AE5753"/>
    <w:rsid w:val="00AE5D8F"/>
    <w:rsid w:val="00AE76BB"/>
    <w:rsid w:val="00AF09AE"/>
    <w:rsid w:val="00AF17EB"/>
    <w:rsid w:val="00AF6131"/>
    <w:rsid w:val="00AF6BED"/>
    <w:rsid w:val="00AF6F29"/>
    <w:rsid w:val="00B00B12"/>
    <w:rsid w:val="00B038FB"/>
    <w:rsid w:val="00B039B6"/>
    <w:rsid w:val="00B042DE"/>
    <w:rsid w:val="00B13AA9"/>
    <w:rsid w:val="00B1422B"/>
    <w:rsid w:val="00B15D97"/>
    <w:rsid w:val="00B17445"/>
    <w:rsid w:val="00B17CBE"/>
    <w:rsid w:val="00B17D91"/>
    <w:rsid w:val="00B24F28"/>
    <w:rsid w:val="00B2579A"/>
    <w:rsid w:val="00B26ACF"/>
    <w:rsid w:val="00B26F1E"/>
    <w:rsid w:val="00B27E30"/>
    <w:rsid w:val="00B30413"/>
    <w:rsid w:val="00B314BC"/>
    <w:rsid w:val="00B314C0"/>
    <w:rsid w:val="00B324E0"/>
    <w:rsid w:val="00B33C3A"/>
    <w:rsid w:val="00B35A6F"/>
    <w:rsid w:val="00B43356"/>
    <w:rsid w:val="00B45A09"/>
    <w:rsid w:val="00B46CF3"/>
    <w:rsid w:val="00B476D8"/>
    <w:rsid w:val="00B47B7D"/>
    <w:rsid w:val="00B547BD"/>
    <w:rsid w:val="00B55569"/>
    <w:rsid w:val="00B611A2"/>
    <w:rsid w:val="00B636D3"/>
    <w:rsid w:val="00B64970"/>
    <w:rsid w:val="00B671A7"/>
    <w:rsid w:val="00B7094F"/>
    <w:rsid w:val="00B76CF7"/>
    <w:rsid w:val="00B770D5"/>
    <w:rsid w:val="00B805EE"/>
    <w:rsid w:val="00B819AA"/>
    <w:rsid w:val="00B8552B"/>
    <w:rsid w:val="00B86A19"/>
    <w:rsid w:val="00B91C06"/>
    <w:rsid w:val="00B92BEC"/>
    <w:rsid w:val="00B9426D"/>
    <w:rsid w:val="00B94F1B"/>
    <w:rsid w:val="00B9699C"/>
    <w:rsid w:val="00B97577"/>
    <w:rsid w:val="00BA11B7"/>
    <w:rsid w:val="00BA3511"/>
    <w:rsid w:val="00BA6DDE"/>
    <w:rsid w:val="00BB0011"/>
    <w:rsid w:val="00BB3789"/>
    <w:rsid w:val="00BB4579"/>
    <w:rsid w:val="00BB73B4"/>
    <w:rsid w:val="00BC3DA9"/>
    <w:rsid w:val="00BC4C7F"/>
    <w:rsid w:val="00BC5331"/>
    <w:rsid w:val="00BC62DE"/>
    <w:rsid w:val="00BC7A15"/>
    <w:rsid w:val="00BD0496"/>
    <w:rsid w:val="00BD05B7"/>
    <w:rsid w:val="00BD0794"/>
    <w:rsid w:val="00BD10C0"/>
    <w:rsid w:val="00BD67D0"/>
    <w:rsid w:val="00BD753E"/>
    <w:rsid w:val="00BE0517"/>
    <w:rsid w:val="00BE09C4"/>
    <w:rsid w:val="00BE23EE"/>
    <w:rsid w:val="00BE3582"/>
    <w:rsid w:val="00BE4879"/>
    <w:rsid w:val="00BE695B"/>
    <w:rsid w:val="00BF046B"/>
    <w:rsid w:val="00BF0F6D"/>
    <w:rsid w:val="00BF13D9"/>
    <w:rsid w:val="00BF3093"/>
    <w:rsid w:val="00BF40CF"/>
    <w:rsid w:val="00BF4E04"/>
    <w:rsid w:val="00BF5D28"/>
    <w:rsid w:val="00BF7D02"/>
    <w:rsid w:val="00C03F42"/>
    <w:rsid w:val="00C0628A"/>
    <w:rsid w:val="00C117E1"/>
    <w:rsid w:val="00C12E8B"/>
    <w:rsid w:val="00C14432"/>
    <w:rsid w:val="00C1455D"/>
    <w:rsid w:val="00C14B63"/>
    <w:rsid w:val="00C15DBF"/>
    <w:rsid w:val="00C162E6"/>
    <w:rsid w:val="00C216DB"/>
    <w:rsid w:val="00C226B2"/>
    <w:rsid w:val="00C24912"/>
    <w:rsid w:val="00C30161"/>
    <w:rsid w:val="00C303F5"/>
    <w:rsid w:val="00C31107"/>
    <w:rsid w:val="00C31B94"/>
    <w:rsid w:val="00C32688"/>
    <w:rsid w:val="00C33089"/>
    <w:rsid w:val="00C33513"/>
    <w:rsid w:val="00C3707C"/>
    <w:rsid w:val="00C37B70"/>
    <w:rsid w:val="00C406B5"/>
    <w:rsid w:val="00C43099"/>
    <w:rsid w:val="00C445F5"/>
    <w:rsid w:val="00C536D6"/>
    <w:rsid w:val="00C551E7"/>
    <w:rsid w:val="00C561D5"/>
    <w:rsid w:val="00C56CEB"/>
    <w:rsid w:val="00C61C16"/>
    <w:rsid w:val="00C63304"/>
    <w:rsid w:val="00C6437E"/>
    <w:rsid w:val="00C6472D"/>
    <w:rsid w:val="00C67475"/>
    <w:rsid w:val="00C70455"/>
    <w:rsid w:val="00C70BFF"/>
    <w:rsid w:val="00C71907"/>
    <w:rsid w:val="00C72248"/>
    <w:rsid w:val="00C733A7"/>
    <w:rsid w:val="00C73F89"/>
    <w:rsid w:val="00C768FE"/>
    <w:rsid w:val="00C77FCD"/>
    <w:rsid w:val="00C80F61"/>
    <w:rsid w:val="00C81083"/>
    <w:rsid w:val="00C817DC"/>
    <w:rsid w:val="00C83112"/>
    <w:rsid w:val="00C84D1C"/>
    <w:rsid w:val="00C91259"/>
    <w:rsid w:val="00C93354"/>
    <w:rsid w:val="00C93638"/>
    <w:rsid w:val="00C93CA3"/>
    <w:rsid w:val="00C94304"/>
    <w:rsid w:val="00C97CA7"/>
    <w:rsid w:val="00CA1325"/>
    <w:rsid w:val="00CA1ABB"/>
    <w:rsid w:val="00CA1B89"/>
    <w:rsid w:val="00CA1B9D"/>
    <w:rsid w:val="00CA50F1"/>
    <w:rsid w:val="00CA7445"/>
    <w:rsid w:val="00CB12DC"/>
    <w:rsid w:val="00CB310B"/>
    <w:rsid w:val="00CB37A3"/>
    <w:rsid w:val="00CB439C"/>
    <w:rsid w:val="00CB43C0"/>
    <w:rsid w:val="00CB5148"/>
    <w:rsid w:val="00CB56AA"/>
    <w:rsid w:val="00CB6D61"/>
    <w:rsid w:val="00CB7343"/>
    <w:rsid w:val="00CB7DB1"/>
    <w:rsid w:val="00CC07AC"/>
    <w:rsid w:val="00CC250C"/>
    <w:rsid w:val="00CC41C8"/>
    <w:rsid w:val="00CC67B8"/>
    <w:rsid w:val="00CD1478"/>
    <w:rsid w:val="00CD1E1B"/>
    <w:rsid w:val="00CD2172"/>
    <w:rsid w:val="00CD5205"/>
    <w:rsid w:val="00CE0D50"/>
    <w:rsid w:val="00CE2437"/>
    <w:rsid w:val="00CE3FAE"/>
    <w:rsid w:val="00CF06B1"/>
    <w:rsid w:val="00CF10BF"/>
    <w:rsid w:val="00CF15A8"/>
    <w:rsid w:val="00CF3CD2"/>
    <w:rsid w:val="00CF7DBC"/>
    <w:rsid w:val="00D00B1E"/>
    <w:rsid w:val="00D050C2"/>
    <w:rsid w:val="00D110B5"/>
    <w:rsid w:val="00D117CE"/>
    <w:rsid w:val="00D11800"/>
    <w:rsid w:val="00D16CB3"/>
    <w:rsid w:val="00D2064A"/>
    <w:rsid w:val="00D208ED"/>
    <w:rsid w:val="00D21374"/>
    <w:rsid w:val="00D21F3A"/>
    <w:rsid w:val="00D23C5A"/>
    <w:rsid w:val="00D243CB"/>
    <w:rsid w:val="00D36EA8"/>
    <w:rsid w:val="00D408B2"/>
    <w:rsid w:val="00D4226C"/>
    <w:rsid w:val="00D424C2"/>
    <w:rsid w:val="00D42689"/>
    <w:rsid w:val="00D42C93"/>
    <w:rsid w:val="00D477EA"/>
    <w:rsid w:val="00D50C7C"/>
    <w:rsid w:val="00D52F1D"/>
    <w:rsid w:val="00D53D8E"/>
    <w:rsid w:val="00D56349"/>
    <w:rsid w:val="00D569C5"/>
    <w:rsid w:val="00D611EE"/>
    <w:rsid w:val="00D619C3"/>
    <w:rsid w:val="00D626BE"/>
    <w:rsid w:val="00D62D8F"/>
    <w:rsid w:val="00D639CF"/>
    <w:rsid w:val="00D677E9"/>
    <w:rsid w:val="00D7048F"/>
    <w:rsid w:val="00D71185"/>
    <w:rsid w:val="00D74F6C"/>
    <w:rsid w:val="00D75293"/>
    <w:rsid w:val="00D76B3D"/>
    <w:rsid w:val="00D8257C"/>
    <w:rsid w:val="00D83781"/>
    <w:rsid w:val="00D851C8"/>
    <w:rsid w:val="00D85D93"/>
    <w:rsid w:val="00D87C6F"/>
    <w:rsid w:val="00D921EF"/>
    <w:rsid w:val="00D93990"/>
    <w:rsid w:val="00D94F94"/>
    <w:rsid w:val="00D970EE"/>
    <w:rsid w:val="00D972F3"/>
    <w:rsid w:val="00D97F6D"/>
    <w:rsid w:val="00DA069A"/>
    <w:rsid w:val="00DA093D"/>
    <w:rsid w:val="00DA0CE6"/>
    <w:rsid w:val="00DA2231"/>
    <w:rsid w:val="00DA6CFA"/>
    <w:rsid w:val="00DB17C3"/>
    <w:rsid w:val="00DB209E"/>
    <w:rsid w:val="00DB3CFC"/>
    <w:rsid w:val="00DB4F51"/>
    <w:rsid w:val="00DB5010"/>
    <w:rsid w:val="00DB62E8"/>
    <w:rsid w:val="00DB74FE"/>
    <w:rsid w:val="00DC1B03"/>
    <w:rsid w:val="00DC601A"/>
    <w:rsid w:val="00DC74F2"/>
    <w:rsid w:val="00DC778A"/>
    <w:rsid w:val="00DC79F3"/>
    <w:rsid w:val="00DD00AD"/>
    <w:rsid w:val="00DD119B"/>
    <w:rsid w:val="00DD2A89"/>
    <w:rsid w:val="00DD2C62"/>
    <w:rsid w:val="00DD43CB"/>
    <w:rsid w:val="00DD5940"/>
    <w:rsid w:val="00DD7444"/>
    <w:rsid w:val="00DD7A8A"/>
    <w:rsid w:val="00DE0A68"/>
    <w:rsid w:val="00DE1022"/>
    <w:rsid w:val="00DE1D1E"/>
    <w:rsid w:val="00DE3B65"/>
    <w:rsid w:val="00DE5F6E"/>
    <w:rsid w:val="00DF0835"/>
    <w:rsid w:val="00DF0D21"/>
    <w:rsid w:val="00DF2629"/>
    <w:rsid w:val="00DF2CA0"/>
    <w:rsid w:val="00DF2F3C"/>
    <w:rsid w:val="00DF3A22"/>
    <w:rsid w:val="00DF3E62"/>
    <w:rsid w:val="00DF4834"/>
    <w:rsid w:val="00E00A84"/>
    <w:rsid w:val="00E01544"/>
    <w:rsid w:val="00E10949"/>
    <w:rsid w:val="00E13269"/>
    <w:rsid w:val="00E13ADC"/>
    <w:rsid w:val="00E153ED"/>
    <w:rsid w:val="00E16149"/>
    <w:rsid w:val="00E207F7"/>
    <w:rsid w:val="00E261BB"/>
    <w:rsid w:val="00E2655C"/>
    <w:rsid w:val="00E308F3"/>
    <w:rsid w:val="00E30E3F"/>
    <w:rsid w:val="00E323A1"/>
    <w:rsid w:val="00E342CF"/>
    <w:rsid w:val="00E35A05"/>
    <w:rsid w:val="00E35FFD"/>
    <w:rsid w:val="00E36BF2"/>
    <w:rsid w:val="00E374E6"/>
    <w:rsid w:val="00E40E42"/>
    <w:rsid w:val="00E428AF"/>
    <w:rsid w:val="00E42A8E"/>
    <w:rsid w:val="00E4352A"/>
    <w:rsid w:val="00E44F1F"/>
    <w:rsid w:val="00E466DF"/>
    <w:rsid w:val="00E5011B"/>
    <w:rsid w:val="00E53563"/>
    <w:rsid w:val="00E55A7F"/>
    <w:rsid w:val="00E56669"/>
    <w:rsid w:val="00E57332"/>
    <w:rsid w:val="00E60CFA"/>
    <w:rsid w:val="00E6148E"/>
    <w:rsid w:val="00E7058F"/>
    <w:rsid w:val="00E72C8B"/>
    <w:rsid w:val="00E743EA"/>
    <w:rsid w:val="00E744C6"/>
    <w:rsid w:val="00E81D09"/>
    <w:rsid w:val="00E82150"/>
    <w:rsid w:val="00E82CFC"/>
    <w:rsid w:val="00E917D9"/>
    <w:rsid w:val="00E9266A"/>
    <w:rsid w:val="00E95179"/>
    <w:rsid w:val="00E95187"/>
    <w:rsid w:val="00E95BA4"/>
    <w:rsid w:val="00E96C8B"/>
    <w:rsid w:val="00EA1490"/>
    <w:rsid w:val="00EA2AB1"/>
    <w:rsid w:val="00EA3442"/>
    <w:rsid w:val="00EA7029"/>
    <w:rsid w:val="00EB1ADF"/>
    <w:rsid w:val="00EB25C2"/>
    <w:rsid w:val="00EB7ACF"/>
    <w:rsid w:val="00EB7B27"/>
    <w:rsid w:val="00EC1A02"/>
    <w:rsid w:val="00EC3033"/>
    <w:rsid w:val="00EC34A3"/>
    <w:rsid w:val="00EC5154"/>
    <w:rsid w:val="00EC5BCE"/>
    <w:rsid w:val="00EC6A67"/>
    <w:rsid w:val="00EC710E"/>
    <w:rsid w:val="00ED0786"/>
    <w:rsid w:val="00ED0E3E"/>
    <w:rsid w:val="00ED1E1E"/>
    <w:rsid w:val="00ED22EA"/>
    <w:rsid w:val="00ED4147"/>
    <w:rsid w:val="00ED5A3F"/>
    <w:rsid w:val="00ED5D84"/>
    <w:rsid w:val="00ED6645"/>
    <w:rsid w:val="00ED7A47"/>
    <w:rsid w:val="00EE02EC"/>
    <w:rsid w:val="00EE04A8"/>
    <w:rsid w:val="00EE2BEA"/>
    <w:rsid w:val="00EE3D7B"/>
    <w:rsid w:val="00EE479C"/>
    <w:rsid w:val="00EE4F65"/>
    <w:rsid w:val="00EF0190"/>
    <w:rsid w:val="00EF3173"/>
    <w:rsid w:val="00EF31FC"/>
    <w:rsid w:val="00EF348C"/>
    <w:rsid w:val="00EF3C3D"/>
    <w:rsid w:val="00EF3E97"/>
    <w:rsid w:val="00EF425B"/>
    <w:rsid w:val="00F02F4F"/>
    <w:rsid w:val="00F043ED"/>
    <w:rsid w:val="00F04C39"/>
    <w:rsid w:val="00F07354"/>
    <w:rsid w:val="00F10590"/>
    <w:rsid w:val="00F13E4B"/>
    <w:rsid w:val="00F2057B"/>
    <w:rsid w:val="00F22438"/>
    <w:rsid w:val="00F246D8"/>
    <w:rsid w:val="00F24D33"/>
    <w:rsid w:val="00F24D95"/>
    <w:rsid w:val="00F270EC"/>
    <w:rsid w:val="00F30C88"/>
    <w:rsid w:val="00F31A8F"/>
    <w:rsid w:val="00F31EF7"/>
    <w:rsid w:val="00F32C2F"/>
    <w:rsid w:val="00F41111"/>
    <w:rsid w:val="00F4127A"/>
    <w:rsid w:val="00F415F1"/>
    <w:rsid w:val="00F44B2C"/>
    <w:rsid w:val="00F45DEF"/>
    <w:rsid w:val="00F511EE"/>
    <w:rsid w:val="00F513E7"/>
    <w:rsid w:val="00F521EF"/>
    <w:rsid w:val="00F52D78"/>
    <w:rsid w:val="00F54A95"/>
    <w:rsid w:val="00F5595D"/>
    <w:rsid w:val="00F57B61"/>
    <w:rsid w:val="00F60531"/>
    <w:rsid w:val="00F60772"/>
    <w:rsid w:val="00F617AC"/>
    <w:rsid w:val="00F64475"/>
    <w:rsid w:val="00F67393"/>
    <w:rsid w:val="00F71C87"/>
    <w:rsid w:val="00F71F5E"/>
    <w:rsid w:val="00F72B5E"/>
    <w:rsid w:val="00F74115"/>
    <w:rsid w:val="00F7515D"/>
    <w:rsid w:val="00F76658"/>
    <w:rsid w:val="00F7711C"/>
    <w:rsid w:val="00F77EB2"/>
    <w:rsid w:val="00F80734"/>
    <w:rsid w:val="00F82FC8"/>
    <w:rsid w:val="00F833F5"/>
    <w:rsid w:val="00F839B8"/>
    <w:rsid w:val="00F86FE6"/>
    <w:rsid w:val="00F91E80"/>
    <w:rsid w:val="00F9690E"/>
    <w:rsid w:val="00F9742D"/>
    <w:rsid w:val="00F9772C"/>
    <w:rsid w:val="00FA2189"/>
    <w:rsid w:val="00FA6F39"/>
    <w:rsid w:val="00FA7FAF"/>
    <w:rsid w:val="00FB144B"/>
    <w:rsid w:val="00FB3215"/>
    <w:rsid w:val="00FB3A08"/>
    <w:rsid w:val="00FB4752"/>
    <w:rsid w:val="00FB6E2F"/>
    <w:rsid w:val="00FB7837"/>
    <w:rsid w:val="00FC0982"/>
    <w:rsid w:val="00FC0BAC"/>
    <w:rsid w:val="00FC11E3"/>
    <w:rsid w:val="00FD2114"/>
    <w:rsid w:val="00FD2A2F"/>
    <w:rsid w:val="00FE086F"/>
    <w:rsid w:val="00FE5585"/>
    <w:rsid w:val="00FF0FF1"/>
    <w:rsid w:val="00FF10E5"/>
    <w:rsid w:val="00FF16A5"/>
    <w:rsid w:val="00FF33B8"/>
    <w:rsid w:val="00FF4DA5"/>
    <w:rsid w:val="00FF4E55"/>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E7BAF"/>
  <w15:docId w15:val="{273CD3FA-07FB-4E44-909C-D0CAA89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F6BED"/>
    <w:pPr>
      <w:ind w:left="426"/>
      <w:jc w:val="both"/>
    </w:pPr>
    <w:rPr>
      <w:sz w:val="22"/>
    </w:rPr>
  </w:style>
  <w:style w:type="character" w:customStyle="1" w:styleId="BodyTextIndentChar">
    <w:name w:val="Body Text Indent Char"/>
    <w:basedOn w:val="DefaultParagraphFont"/>
    <w:link w:val="BodyTextIndent"/>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aliases w:val="lp1,Heading x1,Bullet,body 2,Normal bullet 2,List Paragraph1,Forth level,List1,List Paragraph11,Listă colorată - Accentuare 11,Citation List,Akapit z listą BS,Outlines a.b.c.,List_Paragraph,Multilevel para_II,References,Dot pt,Lista 1"/>
    <w:basedOn w:val="Normal"/>
    <w:link w:val="ListParagraphChar"/>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customStyle="1" w:styleId="rvps1">
    <w:name w:val="rvps1"/>
    <w:basedOn w:val="Normal"/>
    <w:rsid w:val="00167B79"/>
    <w:pPr>
      <w:spacing w:before="100" w:beforeAutospacing="1" w:after="100" w:afterAutospacing="1"/>
    </w:pPr>
    <w:rPr>
      <w:lang w:val="en-US"/>
    </w:rPr>
  </w:style>
  <w:style w:type="character" w:styleId="Hyperlink">
    <w:name w:val="Hyperlink"/>
    <w:basedOn w:val="DefaultParagraphFont"/>
    <w:uiPriority w:val="99"/>
    <w:unhideWhenUsed/>
    <w:rsid w:val="00503E9C"/>
    <w:rPr>
      <w:color w:val="0000FF" w:themeColor="hyperlink"/>
      <w:u w:val="single"/>
    </w:rPr>
  </w:style>
  <w:style w:type="character" w:customStyle="1" w:styleId="UnresolvedMention1">
    <w:name w:val="Unresolved Mention1"/>
    <w:basedOn w:val="DefaultParagraphFont"/>
    <w:uiPriority w:val="99"/>
    <w:semiHidden/>
    <w:unhideWhenUsed/>
    <w:rsid w:val="00AF17EB"/>
    <w:rPr>
      <w:color w:val="605E5C"/>
      <w:shd w:val="clear" w:color="auto" w:fill="E1DFDD"/>
    </w:rPr>
  </w:style>
  <w:style w:type="character" w:customStyle="1" w:styleId="ListParagraphChar">
    <w:name w:val="List Paragraph Char"/>
    <w:aliases w:val="lp1 Char,Heading x1 Char,Bullet Char,body 2 Char,Normal bullet 2 Char,List Paragraph1 Char,Forth level Char,List1 Char,List Paragraph11 Char,Listă colorată - Accentuare 11 Char,Citation List Char,Akapit z listą BS Char,Dot pt Char"/>
    <w:link w:val="ListParagraph"/>
    <w:uiPriority w:val="34"/>
    <w:qFormat/>
    <w:locked/>
    <w:rsid w:val="00843B14"/>
  </w:style>
  <w:style w:type="paragraph" w:styleId="Revision">
    <w:name w:val="Revision"/>
    <w:hidden/>
    <w:uiPriority w:val="99"/>
    <w:semiHidden/>
    <w:rsid w:val="008B1A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188254902">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41254321">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rotection.ro/servlet/ViewDocument?id=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21B4-50BA-4F79-9B28-2B8F067B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5009</Words>
  <Characters>28552</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mdrap</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Sanda Nete</cp:lastModifiedBy>
  <cp:revision>16</cp:revision>
  <cp:lastPrinted>2026-05-14T12:26:00Z</cp:lastPrinted>
  <dcterms:created xsi:type="dcterms:W3CDTF">2026-03-17T12:15:00Z</dcterms:created>
  <dcterms:modified xsi:type="dcterms:W3CDTF">2026-05-14T12:27:00Z</dcterms:modified>
</cp:coreProperties>
</file>