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0AB92" w14:textId="77777777" w:rsidR="00D74A35" w:rsidRDefault="00D74A35" w:rsidP="001253B0">
      <w:pPr>
        <w:spacing w:after="0" w:line="240" w:lineRule="auto"/>
        <w:jc w:val="center"/>
        <w:rPr>
          <w:rFonts w:ascii="Times New Roman" w:hAnsi="Times New Roman" w:cs="Times New Roman"/>
          <w:b/>
          <w:sz w:val="36"/>
          <w:szCs w:val="36"/>
        </w:rPr>
      </w:pPr>
    </w:p>
    <w:p w14:paraId="4BA64AA4" w14:textId="77777777" w:rsidR="00D74A35" w:rsidRDefault="00D74A35" w:rsidP="001253B0">
      <w:pPr>
        <w:spacing w:after="0" w:line="240" w:lineRule="auto"/>
        <w:jc w:val="center"/>
        <w:rPr>
          <w:rFonts w:ascii="Times New Roman" w:hAnsi="Times New Roman" w:cs="Times New Roman"/>
          <w:b/>
          <w:sz w:val="36"/>
          <w:szCs w:val="36"/>
        </w:rPr>
      </w:pPr>
    </w:p>
    <w:p w14:paraId="64831FA6" w14:textId="77777777" w:rsidR="00D74A35" w:rsidRDefault="00D74A35" w:rsidP="001253B0">
      <w:pPr>
        <w:spacing w:after="0" w:line="240" w:lineRule="auto"/>
        <w:jc w:val="center"/>
        <w:rPr>
          <w:rFonts w:ascii="Times New Roman" w:hAnsi="Times New Roman" w:cs="Times New Roman"/>
          <w:b/>
          <w:sz w:val="36"/>
          <w:szCs w:val="36"/>
        </w:rPr>
      </w:pPr>
    </w:p>
    <w:p w14:paraId="6B61844D" w14:textId="77777777" w:rsidR="00D74A35" w:rsidRDefault="00D74A35" w:rsidP="001253B0">
      <w:pPr>
        <w:spacing w:after="0" w:line="240" w:lineRule="auto"/>
        <w:jc w:val="center"/>
        <w:rPr>
          <w:rFonts w:ascii="Times New Roman" w:hAnsi="Times New Roman" w:cs="Times New Roman"/>
          <w:b/>
          <w:sz w:val="36"/>
          <w:szCs w:val="36"/>
        </w:rPr>
      </w:pPr>
    </w:p>
    <w:p w14:paraId="33BBAA8B" w14:textId="1561FE32" w:rsidR="00947C1C" w:rsidRPr="00BF6704" w:rsidRDefault="00C8347A" w:rsidP="001253B0">
      <w:pPr>
        <w:spacing w:after="0" w:line="240" w:lineRule="auto"/>
        <w:jc w:val="center"/>
        <w:rPr>
          <w:rFonts w:ascii="Times New Roman" w:hAnsi="Times New Roman" w:cs="Times New Roman"/>
          <w:b/>
          <w:sz w:val="36"/>
          <w:szCs w:val="36"/>
        </w:rPr>
      </w:pPr>
      <w:r w:rsidRPr="00BF6704">
        <w:rPr>
          <w:rFonts w:ascii="Times New Roman" w:hAnsi="Times New Roman" w:cs="Times New Roman"/>
          <w:b/>
          <w:sz w:val="36"/>
          <w:szCs w:val="36"/>
        </w:rPr>
        <w:t>C</w:t>
      </w:r>
      <w:r w:rsidR="00626B24" w:rsidRPr="00BF6704">
        <w:rPr>
          <w:rFonts w:ascii="Times New Roman" w:hAnsi="Times New Roman" w:cs="Times New Roman"/>
          <w:b/>
          <w:sz w:val="36"/>
          <w:szCs w:val="36"/>
        </w:rPr>
        <w:t>aiet de sarcini</w:t>
      </w:r>
    </w:p>
    <w:p w14:paraId="37958532" w14:textId="77777777" w:rsidR="00BF6704" w:rsidRDefault="00626B24" w:rsidP="001253B0">
      <w:pPr>
        <w:spacing w:after="0" w:line="240" w:lineRule="auto"/>
        <w:ind w:left="1"/>
        <w:jc w:val="center"/>
        <w:rPr>
          <w:rFonts w:ascii="Times New Roman" w:hAnsi="Times New Roman" w:cs="Times New Roman"/>
          <w:b/>
          <w:sz w:val="36"/>
          <w:szCs w:val="36"/>
        </w:rPr>
      </w:pPr>
      <w:r w:rsidRPr="00BF6704">
        <w:rPr>
          <w:rFonts w:ascii="Times New Roman" w:hAnsi="Times New Roman" w:cs="Times New Roman"/>
          <w:b/>
          <w:sz w:val="36"/>
          <w:szCs w:val="36"/>
        </w:rPr>
        <w:t>pentru achiziți</w:t>
      </w:r>
      <w:r w:rsidR="00947C1C" w:rsidRPr="00BF6704">
        <w:rPr>
          <w:rFonts w:ascii="Times New Roman" w:hAnsi="Times New Roman" w:cs="Times New Roman"/>
          <w:b/>
          <w:sz w:val="36"/>
          <w:szCs w:val="36"/>
        </w:rPr>
        <w:t>a</w:t>
      </w:r>
      <w:r w:rsidRPr="00BF6704">
        <w:rPr>
          <w:rFonts w:ascii="Times New Roman" w:hAnsi="Times New Roman" w:cs="Times New Roman"/>
          <w:b/>
          <w:sz w:val="36"/>
          <w:szCs w:val="36"/>
        </w:rPr>
        <w:t xml:space="preserve"> </w:t>
      </w:r>
      <w:r w:rsidR="0005300A" w:rsidRPr="00BF6704">
        <w:rPr>
          <w:rFonts w:ascii="Times New Roman" w:hAnsi="Times New Roman" w:cs="Times New Roman"/>
          <w:b/>
          <w:sz w:val="36"/>
          <w:szCs w:val="36"/>
        </w:rPr>
        <w:t xml:space="preserve">de </w:t>
      </w:r>
    </w:p>
    <w:p w14:paraId="11A8ED64" w14:textId="361452A9" w:rsidR="007D5929" w:rsidRDefault="00BF6704" w:rsidP="007D5929">
      <w:pPr>
        <w:spacing w:after="0" w:line="240" w:lineRule="auto"/>
        <w:ind w:left="1"/>
        <w:jc w:val="center"/>
        <w:rPr>
          <w:rFonts w:ascii="Times New Roman" w:hAnsi="Times New Roman" w:cs="Times New Roman"/>
          <w:b/>
          <w:sz w:val="36"/>
          <w:szCs w:val="36"/>
        </w:rPr>
      </w:pPr>
      <w:bookmarkStart w:id="0" w:name="_Hlk192493634"/>
      <w:r>
        <w:rPr>
          <w:rFonts w:ascii="Times New Roman" w:hAnsi="Times New Roman" w:cs="Times New Roman"/>
          <w:b/>
          <w:sz w:val="36"/>
          <w:szCs w:val="36"/>
        </w:rPr>
        <w:t>S</w:t>
      </w:r>
      <w:r w:rsidR="00715F98" w:rsidRPr="00BF6704">
        <w:rPr>
          <w:rFonts w:ascii="Times New Roman" w:hAnsi="Times New Roman" w:cs="Times New Roman"/>
          <w:b/>
          <w:sz w:val="36"/>
          <w:szCs w:val="36"/>
        </w:rPr>
        <w:t xml:space="preserve">ubscripții și suport tehnic </w:t>
      </w:r>
      <w:bookmarkEnd w:id="0"/>
      <w:r w:rsidR="007D5929" w:rsidRPr="007D5929">
        <w:rPr>
          <w:rFonts w:ascii="Times New Roman" w:hAnsi="Times New Roman" w:cs="Times New Roman"/>
          <w:b/>
          <w:sz w:val="36"/>
          <w:szCs w:val="36"/>
        </w:rPr>
        <w:t xml:space="preserve">necesare pentru echipamente/aplicații software </w:t>
      </w:r>
    </w:p>
    <w:p w14:paraId="6F603F1C" w14:textId="77777777" w:rsidR="007D5929" w:rsidRDefault="007D5929" w:rsidP="007D5929">
      <w:pPr>
        <w:spacing w:after="0" w:line="240" w:lineRule="auto"/>
        <w:ind w:left="1"/>
        <w:jc w:val="center"/>
        <w:rPr>
          <w:rFonts w:ascii="Times New Roman" w:hAnsi="Times New Roman" w:cs="Times New Roman"/>
          <w:b/>
          <w:sz w:val="36"/>
          <w:szCs w:val="36"/>
        </w:rPr>
      </w:pPr>
    </w:p>
    <w:p w14:paraId="09F85B60" w14:textId="4952914C" w:rsidR="007D5929" w:rsidRPr="00D74A35" w:rsidRDefault="007D5929" w:rsidP="00D74A35">
      <w:pPr>
        <w:pStyle w:val="ListParagraph"/>
        <w:numPr>
          <w:ilvl w:val="0"/>
          <w:numId w:val="20"/>
        </w:numPr>
        <w:spacing w:after="0" w:line="240" w:lineRule="auto"/>
        <w:jc w:val="both"/>
        <w:rPr>
          <w:rFonts w:ascii="Times New Roman" w:hAnsi="Times New Roman" w:cs="Times New Roman"/>
          <w:b/>
          <w:sz w:val="24"/>
          <w:szCs w:val="24"/>
        </w:rPr>
      </w:pPr>
      <w:r w:rsidRPr="00D74A35">
        <w:rPr>
          <w:rFonts w:ascii="Times New Roman" w:hAnsi="Times New Roman" w:cs="Times New Roman"/>
          <w:b/>
          <w:sz w:val="24"/>
          <w:szCs w:val="24"/>
        </w:rPr>
        <w:t xml:space="preserve">Lot </w:t>
      </w:r>
      <w:r w:rsidR="00DD248D" w:rsidRPr="00D74A35">
        <w:rPr>
          <w:rFonts w:ascii="Times New Roman" w:hAnsi="Times New Roman" w:cs="Times New Roman"/>
          <w:b/>
          <w:sz w:val="24"/>
          <w:szCs w:val="24"/>
        </w:rPr>
        <w:t>1</w:t>
      </w:r>
      <w:r w:rsidRPr="00D74A35">
        <w:rPr>
          <w:rFonts w:ascii="Times New Roman" w:hAnsi="Times New Roman" w:cs="Times New Roman"/>
          <w:b/>
          <w:sz w:val="24"/>
          <w:szCs w:val="24"/>
        </w:rPr>
        <w:t xml:space="preserve"> Subscripții și suport tehnic necesare pentru echipamente /aplicații software - EXTERRO</w:t>
      </w:r>
    </w:p>
    <w:p w14:paraId="44D15DCC" w14:textId="42BB455D" w:rsidR="008B6BBD" w:rsidRPr="00D74A35" w:rsidRDefault="007D5929" w:rsidP="00D74A35">
      <w:pPr>
        <w:pStyle w:val="ListParagraph"/>
        <w:numPr>
          <w:ilvl w:val="0"/>
          <w:numId w:val="20"/>
        </w:numPr>
        <w:spacing w:after="0" w:line="240" w:lineRule="auto"/>
        <w:jc w:val="both"/>
        <w:rPr>
          <w:rFonts w:ascii="Times New Roman" w:hAnsi="Times New Roman" w:cs="Times New Roman"/>
          <w:b/>
          <w:sz w:val="24"/>
          <w:szCs w:val="24"/>
        </w:rPr>
      </w:pPr>
      <w:r w:rsidRPr="00D74A35">
        <w:rPr>
          <w:rFonts w:ascii="Times New Roman" w:hAnsi="Times New Roman" w:cs="Times New Roman"/>
          <w:b/>
          <w:sz w:val="24"/>
          <w:szCs w:val="24"/>
        </w:rPr>
        <w:t xml:space="preserve">Lot </w:t>
      </w:r>
      <w:r w:rsidR="00DD248D" w:rsidRPr="00D74A35">
        <w:rPr>
          <w:rFonts w:ascii="Times New Roman" w:hAnsi="Times New Roman" w:cs="Times New Roman"/>
          <w:b/>
          <w:sz w:val="24"/>
          <w:szCs w:val="24"/>
        </w:rPr>
        <w:t>2</w:t>
      </w:r>
      <w:r w:rsidRPr="00D74A35">
        <w:rPr>
          <w:rFonts w:ascii="Times New Roman" w:hAnsi="Times New Roman" w:cs="Times New Roman"/>
          <w:b/>
          <w:sz w:val="24"/>
          <w:szCs w:val="24"/>
        </w:rPr>
        <w:t xml:space="preserve"> Subscripții și suport tehnic necesare pentru echipamente /aplicații software – Open Text</w:t>
      </w:r>
    </w:p>
    <w:p w14:paraId="356B1C03" w14:textId="5E87783C" w:rsidR="007D5929" w:rsidRPr="00D74A35" w:rsidRDefault="007D5929" w:rsidP="00D74A35">
      <w:pPr>
        <w:pStyle w:val="ListParagraph"/>
        <w:numPr>
          <w:ilvl w:val="0"/>
          <w:numId w:val="20"/>
        </w:numPr>
        <w:spacing w:after="0" w:line="240" w:lineRule="auto"/>
        <w:jc w:val="both"/>
        <w:rPr>
          <w:rFonts w:ascii="Times New Roman" w:hAnsi="Times New Roman" w:cs="Times New Roman"/>
          <w:b/>
          <w:sz w:val="24"/>
          <w:szCs w:val="24"/>
        </w:rPr>
      </w:pPr>
      <w:r w:rsidRPr="00D74A35">
        <w:rPr>
          <w:rFonts w:ascii="Times New Roman" w:hAnsi="Times New Roman" w:cs="Times New Roman"/>
          <w:b/>
          <w:sz w:val="24"/>
          <w:szCs w:val="24"/>
        </w:rPr>
        <w:t>Lot</w:t>
      </w:r>
      <w:r w:rsidR="00D74A35" w:rsidRPr="00D74A35">
        <w:rPr>
          <w:rFonts w:ascii="Times New Roman" w:hAnsi="Times New Roman" w:cs="Times New Roman"/>
          <w:b/>
          <w:sz w:val="24"/>
          <w:szCs w:val="24"/>
        </w:rPr>
        <w:t xml:space="preserve"> </w:t>
      </w:r>
      <w:r w:rsidR="00DD248D" w:rsidRPr="00D74A35">
        <w:rPr>
          <w:rFonts w:ascii="Times New Roman" w:hAnsi="Times New Roman" w:cs="Times New Roman"/>
          <w:b/>
          <w:sz w:val="24"/>
          <w:szCs w:val="24"/>
        </w:rPr>
        <w:t xml:space="preserve">3 </w:t>
      </w:r>
      <w:r w:rsidRPr="00D74A35">
        <w:rPr>
          <w:rFonts w:ascii="Times New Roman" w:hAnsi="Times New Roman" w:cs="Times New Roman"/>
          <w:b/>
          <w:sz w:val="24"/>
          <w:szCs w:val="24"/>
        </w:rPr>
        <w:t>Subscripții și suport tehnic necesare pentru echipamente /aplicații software – X-Ways Software Technology</w:t>
      </w:r>
    </w:p>
    <w:p w14:paraId="7AB60B8D" w14:textId="76FE8ED6" w:rsidR="007D5929" w:rsidRPr="00D74A35" w:rsidRDefault="007D5929" w:rsidP="00D74A35">
      <w:pPr>
        <w:pStyle w:val="ListParagraph"/>
        <w:numPr>
          <w:ilvl w:val="0"/>
          <w:numId w:val="20"/>
        </w:numPr>
        <w:spacing w:after="0" w:line="240" w:lineRule="auto"/>
        <w:jc w:val="both"/>
        <w:rPr>
          <w:rFonts w:ascii="Times New Roman" w:hAnsi="Times New Roman" w:cs="Times New Roman"/>
          <w:b/>
          <w:sz w:val="24"/>
          <w:szCs w:val="24"/>
        </w:rPr>
      </w:pPr>
      <w:r w:rsidRPr="00D74A35">
        <w:rPr>
          <w:rFonts w:ascii="Times New Roman" w:hAnsi="Times New Roman" w:cs="Times New Roman"/>
          <w:b/>
          <w:sz w:val="24"/>
          <w:szCs w:val="24"/>
        </w:rPr>
        <w:t>Lot</w:t>
      </w:r>
      <w:r w:rsidR="00D74A35" w:rsidRPr="00D74A35">
        <w:rPr>
          <w:rFonts w:ascii="Times New Roman" w:hAnsi="Times New Roman" w:cs="Times New Roman"/>
          <w:b/>
          <w:sz w:val="24"/>
          <w:szCs w:val="24"/>
        </w:rPr>
        <w:t xml:space="preserve"> </w:t>
      </w:r>
      <w:r w:rsidR="00DD248D" w:rsidRPr="00D74A35">
        <w:rPr>
          <w:rFonts w:ascii="Times New Roman" w:hAnsi="Times New Roman" w:cs="Times New Roman"/>
          <w:b/>
          <w:sz w:val="24"/>
          <w:szCs w:val="24"/>
        </w:rPr>
        <w:t>4</w:t>
      </w:r>
      <w:r w:rsidRPr="00D74A35">
        <w:rPr>
          <w:rFonts w:ascii="Times New Roman" w:hAnsi="Times New Roman" w:cs="Times New Roman"/>
          <w:b/>
          <w:sz w:val="24"/>
          <w:szCs w:val="24"/>
        </w:rPr>
        <w:t xml:space="preserve"> Subscripții și suport tehnic necesare pentru echipamente /aplicații software - Sumuri Forensics</w:t>
      </w:r>
    </w:p>
    <w:p w14:paraId="6326A821" w14:textId="48E10661" w:rsidR="007D5929" w:rsidRPr="00D74A35" w:rsidRDefault="007D5929" w:rsidP="00D74A35">
      <w:pPr>
        <w:pStyle w:val="ListParagraph"/>
        <w:numPr>
          <w:ilvl w:val="0"/>
          <w:numId w:val="20"/>
        </w:numPr>
        <w:spacing w:after="0" w:line="240" w:lineRule="auto"/>
        <w:jc w:val="both"/>
        <w:rPr>
          <w:rFonts w:ascii="Times New Roman" w:hAnsi="Times New Roman" w:cs="Times New Roman"/>
          <w:b/>
          <w:sz w:val="24"/>
          <w:szCs w:val="24"/>
        </w:rPr>
      </w:pPr>
      <w:r w:rsidRPr="00D74A35">
        <w:rPr>
          <w:rFonts w:ascii="Times New Roman" w:hAnsi="Times New Roman" w:cs="Times New Roman"/>
          <w:b/>
          <w:sz w:val="24"/>
          <w:szCs w:val="24"/>
        </w:rPr>
        <w:t xml:space="preserve">Lot </w:t>
      </w:r>
      <w:r w:rsidR="00DD248D" w:rsidRPr="00D74A35">
        <w:rPr>
          <w:rFonts w:ascii="Times New Roman" w:hAnsi="Times New Roman" w:cs="Times New Roman"/>
          <w:b/>
          <w:sz w:val="24"/>
          <w:szCs w:val="24"/>
        </w:rPr>
        <w:t>5</w:t>
      </w:r>
      <w:r w:rsidRPr="00D74A35">
        <w:rPr>
          <w:rFonts w:ascii="Times New Roman" w:hAnsi="Times New Roman" w:cs="Times New Roman"/>
          <w:b/>
          <w:sz w:val="24"/>
          <w:szCs w:val="24"/>
        </w:rPr>
        <w:t xml:space="preserve"> Subscripții și suport tehnic necesare pentru echipamente /aplicații software - MSAB Micro </w:t>
      </w:r>
      <w:proofErr w:type="spellStart"/>
      <w:r w:rsidRPr="00D74A35">
        <w:rPr>
          <w:rFonts w:ascii="Times New Roman" w:hAnsi="Times New Roman" w:cs="Times New Roman"/>
          <w:b/>
          <w:sz w:val="24"/>
          <w:szCs w:val="24"/>
        </w:rPr>
        <w:t>Systemation</w:t>
      </w:r>
      <w:proofErr w:type="spellEnd"/>
    </w:p>
    <w:p w14:paraId="7BBE8A2E" w14:textId="76529E13" w:rsidR="00DD248D" w:rsidRPr="00D74A35" w:rsidRDefault="00DD248D" w:rsidP="00D74A35">
      <w:pPr>
        <w:pStyle w:val="ListParagraph"/>
        <w:numPr>
          <w:ilvl w:val="0"/>
          <w:numId w:val="20"/>
        </w:numPr>
        <w:spacing w:after="0" w:line="240" w:lineRule="auto"/>
        <w:jc w:val="both"/>
        <w:rPr>
          <w:rFonts w:ascii="Times New Roman" w:hAnsi="Times New Roman" w:cs="Times New Roman"/>
          <w:b/>
          <w:sz w:val="24"/>
          <w:szCs w:val="24"/>
        </w:rPr>
      </w:pPr>
      <w:r w:rsidRPr="00D74A35">
        <w:rPr>
          <w:rFonts w:ascii="Times New Roman" w:hAnsi="Times New Roman" w:cs="Times New Roman"/>
          <w:b/>
          <w:sz w:val="24"/>
          <w:szCs w:val="24"/>
        </w:rPr>
        <w:t xml:space="preserve">Lot 6 Subscripții și suport tehnic necesare pentru echipamente /aplicații software - </w:t>
      </w:r>
      <w:proofErr w:type="spellStart"/>
      <w:r w:rsidRPr="00D74A35">
        <w:rPr>
          <w:rFonts w:ascii="Times New Roman" w:hAnsi="Times New Roman" w:cs="Times New Roman"/>
          <w:b/>
          <w:sz w:val="24"/>
          <w:szCs w:val="24"/>
        </w:rPr>
        <w:t>Cellebrite</w:t>
      </w:r>
      <w:proofErr w:type="spellEnd"/>
    </w:p>
    <w:p w14:paraId="775D7E5E" w14:textId="7940E012" w:rsidR="007D5929" w:rsidRPr="004615FC" w:rsidRDefault="007D5929" w:rsidP="004615FC">
      <w:pPr>
        <w:spacing w:after="0" w:line="240" w:lineRule="auto"/>
        <w:ind w:left="1"/>
        <w:jc w:val="both"/>
        <w:rPr>
          <w:rFonts w:ascii="Times New Roman" w:hAnsi="Times New Roman" w:cs="Times New Roman"/>
          <w:b/>
          <w:sz w:val="24"/>
          <w:szCs w:val="24"/>
        </w:rPr>
      </w:pPr>
    </w:p>
    <w:p w14:paraId="56B726BC" w14:textId="522E0292" w:rsidR="008B6BBD" w:rsidRPr="004615FC" w:rsidRDefault="008B6BBD" w:rsidP="004615FC">
      <w:pPr>
        <w:spacing w:after="0" w:line="240" w:lineRule="auto"/>
        <w:ind w:left="1"/>
        <w:jc w:val="both"/>
        <w:rPr>
          <w:rFonts w:ascii="Times New Roman" w:hAnsi="Times New Roman" w:cs="Times New Roman"/>
          <w:b/>
          <w:sz w:val="24"/>
          <w:szCs w:val="24"/>
        </w:rPr>
      </w:pPr>
    </w:p>
    <w:p w14:paraId="2556527E" w14:textId="7BA76BE9" w:rsidR="008B6BBD" w:rsidRPr="00BF6704" w:rsidRDefault="008B6BBD" w:rsidP="001253B0">
      <w:pPr>
        <w:spacing w:after="0" w:line="240" w:lineRule="auto"/>
        <w:ind w:left="1"/>
        <w:jc w:val="center"/>
        <w:rPr>
          <w:rFonts w:ascii="Times New Roman" w:hAnsi="Times New Roman" w:cs="Times New Roman"/>
          <w:b/>
          <w:sz w:val="36"/>
          <w:szCs w:val="36"/>
        </w:rPr>
      </w:pPr>
    </w:p>
    <w:p w14:paraId="60E3B610" w14:textId="1ACC7DB9" w:rsidR="008B6BBD" w:rsidRPr="001253B0" w:rsidRDefault="008B6BBD" w:rsidP="001253B0">
      <w:pPr>
        <w:spacing w:after="0" w:line="240" w:lineRule="auto"/>
        <w:ind w:left="1"/>
        <w:jc w:val="center"/>
        <w:rPr>
          <w:rFonts w:ascii="Times New Roman" w:hAnsi="Times New Roman" w:cs="Times New Roman"/>
          <w:b/>
          <w:sz w:val="24"/>
          <w:szCs w:val="24"/>
        </w:rPr>
      </w:pPr>
    </w:p>
    <w:p w14:paraId="45CA045F" w14:textId="77777777" w:rsidR="00BF6704" w:rsidRPr="001253B0" w:rsidRDefault="00BF6704" w:rsidP="001253B0">
      <w:pPr>
        <w:spacing w:after="0" w:line="240" w:lineRule="auto"/>
        <w:rPr>
          <w:rFonts w:ascii="Times New Roman" w:hAnsi="Times New Roman" w:cs="Times New Roman"/>
          <w:sz w:val="16"/>
          <w:szCs w:val="16"/>
        </w:rPr>
      </w:pPr>
      <w:bookmarkStart w:id="1" w:name="_Toc478634958"/>
    </w:p>
    <w:p w14:paraId="3E1CF423" w14:textId="36702FDE" w:rsidR="00BF6704" w:rsidRPr="00BF6704" w:rsidRDefault="00A12A4D" w:rsidP="00BF6704">
      <w:pPr>
        <w:pStyle w:val="Heading1"/>
        <w:numPr>
          <w:ilvl w:val="0"/>
          <w:numId w:val="1"/>
        </w:numPr>
        <w:spacing w:before="0" w:line="240" w:lineRule="auto"/>
        <w:rPr>
          <w:rFonts w:ascii="Times New Roman" w:hAnsi="Times New Roman" w:cs="Times New Roman"/>
          <w:sz w:val="24"/>
          <w:szCs w:val="24"/>
        </w:rPr>
      </w:pPr>
      <w:r w:rsidRPr="001253B0">
        <w:rPr>
          <w:rFonts w:ascii="Times New Roman" w:hAnsi="Times New Roman" w:cs="Times New Roman"/>
          <w:sz w:val="24"/>
          <w:szCs w:val="24"/>
        </w:rPr>
        <w:lastRenderedPageBreak/>
        <w:t>Introducere</w:t>
      </w:r>
      <w:bookmarkEnd w:id="1"/>
    </w:p>
    <w:p w14:paraId="4EDD7057"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bookmarkStart w:id="2" w:name="_Toc478634959"/>
      <w:r w:rsidRPr="001253B0">
        <w:rPr>
          <w:rFonts w:ascii="Times New Roman" w:eastAsiaTheme="minorHAnsi" w:hAnsi="Times New Roman" w:cs="Times New Roman"/>
          <w:b w:val="0"/>
          <w:bCs w:val="0"/>
          <w:sz w:val="24"/>
          <w:szCs w:val="24"/>
        </w:rPr>
        <w:t>Caietul de sarcini face parte integrantă din documentația de atribuire și constituie ansamblul cerințelor pe baza cărora se elaborează de către fiecare ofertant propunerea tehnică.</w:t>
      </w:r>
    </w:p>
    <w:p w14:paraId="202B9CD0" w14:textId="18D3DAFE"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Caietul de sarcini conține, în conformitate cu prevederile legale în materie, mod obligatoriu, specificații tehnice, respectic cerinte, prescripții, caracteristici de natura tehnică care descriu în mod obiectiv serviciile ce fac obiectul prezentei achiziții publice, astfel încât acestea să corespundă necesității autorității contractante.</w:t>
      </w:r>
      <w:r w:rsidR="004E4CFA" w:rsidRPr="001253B0">
        <w:rPr>
          <w:rFonts w:ascii="Times New Roman" w:eastAsiaTheme="minorHAnsi" w:hAnsi="Times New Roman" w:cs="Times New Roman"/>
          <w:b w:val="0"/>
          <w:bCs w:val="0"/>
          <w:sz w:val="24"/>
          <w:szCs w:val="24"/>
        </w:rPr>
        <w:t xml:space="preserve"> </w:t>
      </w:r>
      <w:r w:rsidR="00903351" w:rsidRPr="001253B0">
        <w:rPr>
          <w:rFonts w:ascii="Times New Roman" w:eastAsiaTheme="minorHAnsi" w:hAnsi="Times New Roman" w:cs="Times New Roman"/>
          <w:b w:val="0"/>
          <w:bCs w:val="0"/>
          <w:sz w:val="24"/>
          <w:szCs w:val="24"/>
        </w:rPr>
        <w:t>O</w:t>
      </w:r>
      <w:r w:rsidRPr="001253B0">
        <w:rPr>
          <w:rFonts w:ascii="Times New Roman" w:eastAsiaTheme="minorHAnsi" w:hAnsi="Times New Roman" w:cs="Times New Roman"/>
          <w:b w:val="0"/>
          <w:bCs w:val="0"/>
          <w:sz w:val="24"/>
          <w:szCs w:val="24"/>
        </w:rPr>
        <w:t>ricare cerință sau specificație tehnică din prezentul caiet de sarcini care fac referire la un anumit producător, o anumită origine sau un anumit procedeu care caracterizează serviciile, vor fi considerate ca având mențiunea ,,sau echivalent”.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442B9DEC"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Ofertantul va elabora propunerea tehnică și propunerea financiară pentru realizarea contractului care face obiectul acestei proceduri de achiziție cu respectarea specificațiilor din caietul de sarcini, care sunt minime și obligatorii. Astfel, prin propunerea tehnică depusă, ofertantul va face dovada conformității serviciilor care urmează a fi prestate cu toate cerințele prevăzute în caietul de sarcini și va descrie detaliat și complet modul de realizare / satisfacere a fiecărei cerințe sau specificații. Nerespectarea oricărei cerințe din prezentul caiet de sarcini atrage după sine descalificarea ofertei.</w:t>
      </w:r>
    </w:p>
    <w:p w14:paraId="58562FB7"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Ofertantul va prezenta în acest sens o matrice de conformitate în care, în coloana din stânga, va insera cerințele din caietul de sarcini, iar în coloana din dreapta va prezenta modul de îndeplinirea acetora, respectiv caracteristicile serviciului ofertat care răspund corespunzător specificațiilor din caietul de sarcini, astfel încât să fie asigurată posibilitatea verificării corespondenței cerințelor serviciului ofertat cu cerințele din caietul de sarcini.Nu sunt acceptate ca răspunsuri conforme răspunsurile de tip DA sau NU. Nu vor fi luate în considerare răspunsurile în matricea de conformitate completate prin copierea cerințelor în coloana cu răspunsul ofertantului la cerință, fără explicații detaliate privind modul de îndeplinire a cerinței sau fără referințe la anexele tehnice.</w:t>
      </w:r>
    </w:p>
    <w:p w14:paraId="7D71562B"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Ofertanții trebuie să răspundă integral cerințelor minime incluse în acest Caiet de sarcini și fără a limita funcționalitățile ofertate. Nu se admit oferte alternative.</w:t>
      </w:r>
    </w:p>
    <w:p w14:paraId="0003B5E6"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În cadrul acestei proceduri, Directia Nationala Anticoruptie îndeplinește rolul de autoritate contractantă, respectiv autoritatea contractantă în cadrul Contractului.</w:t>
      </w:r>
    </w:p>
    <w:p w14:paraId="2965D8DA"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9D8E24E" w14:textId="3720474B"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Orice anexă, aferentă vreunui capitol din prezentul Caiet de Sarcini, reprezintă parte integrantă a acelui capitol și implicit a Documentației de atribuire.</w:t>
      </w:r>
    </w:p>
    <w:p w14:paraId="6C5BDA24" w14:textId="77777777" w:rsidR="006B2200" w:rsidRPr="001253B0" w:rsidRDefault="006B2200" w:rsidP="001253B0">
      <w:pPr>
        <w:spacing w:after="0" w:line="240" w:lineRule="auto"/>
        <w:rPr>
          <w:rFonts w:ascii="Times New Roman" w:hAnsi="Times New Roman" w:cs="Times New Roman"/>
          <w:sz w:val="24"/>
          <w:szCs w:val="24"/>
        </w:rPr>
      </w:pPr>
    </w:p>
    <w:p w14:paraId="7F7BB4C3" w14:textId="6E7035CF" w:rsidR="00626B24" w:rsidRPr="001253B0" w:rsidRDefault="005567B1" w:rsidP="001253B0">
      <w:pPr>
        <w:pStyle w:val="Heading1"/>
        <w:numPr>
          <w:ilvl w:val="0"/>
          <w:numId w:val="1"/>
        </w:numPr>
        <w:spacing w:before="0" w:line="240" w:lineRule="auto"/>
        <w:rPr>
          <w:rFonts w:ascii="Times New Roman" w:hAnsi="Times New Roman" w:cs="Times New Roman"/>
          <w:sz w:val="24"/>
          <w:szCs w:val="24"/>
        </w:rPr>
      </w:pPr>
      <w:r w:rsidRPr="001253B0">
        <w:rPr>
          <w:rFonts w:ascii="Times New Roman" w:hAnsi="Times New Roman" w:cs="Times New Roman"/>
          <w:sz w:val="24"/>
          <w:szCs w:val="24"/>
        </w:rPr>
        <w:t xml:space="preserve">  </w:t>
      </w:r>
      <w:r w:rsidR="00626B24" w:rsidRPr="001253B0">
        <w:rPr>
          <w:rFonts w:ascii="Times New Roman" w:hAnsi="Times New Roman" w:cs="Times New Roman"/>
          <w:sz w:val="24"/>
          <w:szCs w:val="24"/>
        </w:rPr>
        <w:t xml:space="preserve">Contextul realizării acestei achiziții de </w:t>
      </w:r>
      <w:bookmarkEnd w:id="2"/>
      <w:r w:rsidR="001253B0" w:rsidRPr="001253B0">
        <w:rPr>
          <w:rFonts w:ascii="Times New Roman" w:hAnsi="Times New Roman" w:cs="Times New Roman"/>
          <w:sz w:val="24"/>
          <w:szCs w:val="24"/>
        </w:rPr>
        <w:t>servicii</w:t>
      </w:r>
    </w:p>
    <w:p w14:paraId="3DB16590" w14:textId="135E66B5" w:rsidR="00880768" w:rsidRPr="001253B0" w:rsidRDefault="00C622EA"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Direcția Națională Anticorupție îndeplineste rolul de Autoritate Contractantă</w:t>
      </w:r>
      <w:r w:rsidR="00AC5BDF" w:rsidRPr="001253B0">
        <w:rPr>
          <w:rFonts w:ascii="Times New Roman" w:hAnsi="Times New Roman" w:cs="Times New Roman"/>
          <w:sz w:val="24"/>
          <w:szCs w:val="24"/>
        </w:rPr>
        <w:t>.</w:t>
      </w:r>
      <w:r w:rsidRPr="001253B0">
        <w:rPr>
          <w:rFonts w:ascii="Times New Roman" w:hAnsi="Times New Roman" w:cs="Times New Roman"/>
          <w:sz w:val="24"/>
          <w:szCs w:val="24"/>
        </w:rPr>
        <w:t xml:space="preserve"> </w:t>
      </w:r>
    </w:p>
    <w:p w14:paraId="57697A64" w14:textId="3C18EB89" w:rsidR="00626B24" w:rsidRPr="001253B0" w:rsidRDefault="005567B1" w:rsidP="001253B0">
      <w:pPr>
        <w:pStyle w:val="Heading2"/>
        <w:numPr>
          <w:ilvl w:val="0"/>
          <w:numId w:val="0"/>
        </w:numPr>
        <w:spacing w:before="0" w:line="240" w:lineRule="auto"/>
        <w:rPr>
          <w:rFonts w:ascii="Times New Roman" w:hAnsi="Times New Roman" w:cs="Times New Roman"/>
          <w:sz w:val="24"/>
          <w:szCs w:val="24"/>
        </w:rPr>
      </w:pPr>
      <w:bookmarkStart w:id="3" w:name="_Toc478634960"/>
      <w:r w:rsidRPr="001253B0">
        <w:rPr>
          <w:rFonts w:ascii="Times New Roman" w:hAnsi="Times New Roman" w:cs="Times New Roman"/>
          <w:sz w:val="24"/>
          <w:szCs w:val="24"/>
        </w:rPr>
        <w:t xml:space="preserve">2.1 </w:t>
      </w:r>
      <w:r w:rsidR="00626B24" w:rsidRPr="001253B0">
        <w:rPr>
          <w:rFonts w:ascii="Times New Roman" w:hAnsi="Times New Roman" w:cs="Times New Roman"/>
          <w:sz w:val="24"/>
          <w:szCs w:val="24"/>
        </w:rPr>
        <w:t xml:space="preserve">Informații despre </w:t>
      </w:r>
      <w:bookmarkEnd w:id="3"/>
      <w:r w:rsidR="006704BE" w:rsidRPr="001253B0">
        <w:rPr>
          <w:rFonts w:ascii="Times New Roman" w:hAnsi="Times New Roman" w:cs="Times New Roman"/>
          <w:sz w:val="24"/>
          <w:szCs w:val="24"/>
        </w:rPr>
        <w:t>a</w:t>
      </w:r>
      <w:r w:rsidR="00E505D2" w:rsidRPr="001253B0">
        <w:rPr>
          <w:rFonts w:ascii="Times New Roman" w:hAnsi="Times New Roman" w:cs="Times New Roman"/>
          <w:sz w:val="24"/>
          <w:szCs w:val="24"/>
        </w:rPr>
        <w:t>utoritatea contractantă</w:t>
      </w:r>
    </w:p>
    <w:p w14:paraId="55775344" w14:textId="1332B4E2" w:rsidR="00626B24" w:rsidRDefault="00CB005A"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DIRECTIA NATIONALA ANTICORUPTIE, ca structură cu personalitate juridică, în cadrul Parchetului de pe lângă Înalta Curte de Casație și Justiție, desfășoară urmărirea penală pentru infracțiuni de corupție,asimilate și în legătură directă cu acestea. Modificările succesive ale legislației au vizat ca această structură specializată să se ocupe numai de combaterea faptelor de corupție la nivel înalt și mediu. De asemenea, Direcția Națională Anticorupție investighează infracțiuni împotriva intereselor financiare ale Uniunii Europene precum si anumite categorii de infracțiuni grave de criminalitate economico-financiară.  </w:t>
      </w:r>
    </w:p>
    <w:p w14:paraId="1B52101B" w14:textId="77777777" w:rsidR="00BF6704" w:rsidRPr="001253B0" w:rsidRDefault="00BF6704" w:rsidP="001253B0">
      <w:pPr>
        <w:spacing w:after="0" w:line="240" w:lineRule="auto"/>
        <w:jc w:val="both"/>
        <w:rPr>
          <w:rFonts w:ascii="Times New Roman" w:hAnsi="Times New Roman" w:cs="Times New Roman"/>
          <w:sz w:val="24"/>
          <w:szCs w:val="24"/>
        </w:rPr>
      </w:pPr>
    </w:p>
    <w:p w14:paraId="5DC23E81" w14:textId="23258336" w:rsidR="00626B24" w:rsidRPr="001253B0" w:rsidRDefault="00626B24" w:rsidP="001253B0">
      <w:pPr>
        <w:pStyle w:val="Heading2"/>
        <w:numPr>
          <w:ilvl w:val="1"/>
          <w:numId w:val="14"/>
        </w:numPr>
        <w:spacing w:before="0" w:line="240" w:lineRule="auto"/>
        <w:rPr>
          <w:rFonts w:ascii="Times New Roman" w:hAnsi="Times New Roman" w:cs="Times New Roman"/>
          <w:sz w:val="24"/>
          <w:szCs w:val="24"/>
        </w:rPr>
      </w:pPr>
      <w:bookmarkStart w:id="4" w:name="_Toc478634961"/>
      <w:r w:rsidRPr="001253B0">
        <w:rPr>
          <w:rFonts w:ascii="Times New Roman" w:hAnsi="Times New Roman" w:cs="Times New Roman"/>
          <w:sz w:val="24"/>
          <w:szCs w:val="24"/>
        </w:rPr>
        <w:t>Informații despre contextul care a determinat achiziționarea produselor</w:t>
      </w:r>
      <w:bookmarkEnd w:id="4"/>
    </w:p>
    <w:p w14:paraId="050C6E4D" w14:textId="77777777" w:rsidR="00AC5BDF" w:rsidRPr="001253B0" w:rsidRDefault="00AC5BDF"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Securitatea cibernetică este un set de procese, bune practici și soluții tehnologice care contribuie la protejarea sistemelor critice și rețelelor împotriva atacurilor digitale. </w:t>
      </w:r>
    </w:p>
    <w:p w14:paraId="48F02EA7" w14:textId="77777777" w:rsidR="00AC5BDF" w:rsidRPr="001253B0" w:rsidRDefault="00AC5BDF"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Evoluția accelerată a tehnologiei generează multe oportunități, dar și multe provocări pentru societatea informațională. Numărul vulnerabilităților nou descoperite, al pierderilor de date și al atacurilor </w:t>
      </w:r>
      <w:r w:rsidRPr="001253B0">
        <w:rPr>
          <w:rFonts w:ascii="Times New Roman" w:hAnsi="Times New Roman" w:cs="Times New Roman"/>
          <w:sz w:val="24"/>
          <w:szCs w:val="24"/>
        </w:rPr>
        <w:lastRenderedPageBreak/>
        <w:t xml:space="preserve">cibernetice este în creștere, făcând din acest motiv securitatea cibernetică o preocupare majoră atât pentru companii, cât și la nivel guvernamental. Deoarece datele au proliferat și tot mai multe persoane accesează internetul pentru exercitarea atribuțiilor de serviciu, utilizatorii rău intenționați au dezvoltat metode sofisticate evitând mijloacele de detecție, pentru a obține acces la resursele interne, numărul atacurilor crescând în mod semnificativ de la an la an. </w:t>
      </w:r>
    </w:p>
    <w:p w14:paraId="233F10BF" w14:textId="413A9CBA" w:rsidR="00AC5BDF" w:rsidRDefault="00AC5BDF"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Serviciile de suport ce urmează a fi achiziționate, sunt absolut necesare pentru garantarea continuității serviciilor de securitate specifice instituției noastre,  pentru desfășurarea activităților de lucru ale personalului compartimentului IT  cât și pentru funcționarea optimă a rețelei de date a instituției.</w:t>
      </w:r>
    </w:p>
    <w:p w14:paraId="5005980C" w14:textId="77777777" w:rsidR="007D5929" w:rsidRPr="001253B0" w:rsidRDefault="007D5929" w:rsidP="001253B0">
      <w:pPr>
        <w:spacing w:after="0" w:line="240" w:lineRule="auto"/>
        <w:jc w:val="both"/>
        <w:rPr>
          <w:rFonts w:ascii="Times New Roman" w:hAnsi="Times New Roman" w:cs="Times New Roman"/>
          <w:sz w:val="24"/>
          <w:szCs w:val="24"/>
        </w:rPr>
      </w:pPr>
    </w:p>
    <w:p w14:paraId="4764F8C1" w14:textId="47667A93" w:rsidR="00626B24" w:rsidRPr="001253B0" w:rsidRDefault="00626B24" w:rsidP="001253B0">
      <w:pPr>
        <w:pStyle w:val="Heading2"/>
        <w:numPr>
          <w:ilvl w:val="1"/>
          <w:numId w:val="14"/>
        </w:numPr>
        <w:spacing w:before="0" w:line="240" w:lineRule="auto"/>
        <w:jc w:val="both"/>
        <w:rPr>
          <w:rFonts w:ascii="Times New Roman" w:hAnsi="Times New Roman" w:cs="Times New Roman"/>
          <w:sz w:val="24"/>
          <w:szCs w:val="24"/>
        </w:rPr>
      </w:pPr>
      <w:bookmarkStart w:id="5" w:name="_Toc478634962"/>
      <w:r w:rsidRPr="001253B0">
        <w:rPr>
          <w:rFonts w:ascii="Times New Roman" w:hAnsi="Times New Roman" w:cs="Times New Roman"/>
          <w:sz w:val="24"/>
          <w:szCs w:val="24"/>
        </w:rPr>
        <w:t xml:space="preserve">Informații despre beneficiile anticipate de către </w:t>
      </w:r>
      <w:bookmarkEnd w:id="5"/>
      <w:r w:rsidR="00940089" w:rsidRPr="001253B0">
        <w:rPr>
          <w:rFonts w:ascii="Times New Roman" w:hAnsi="Times New Roman" w:cs="Times New Roman"/>
          <w:sz w:val="24"/>
          <w:szCs w:val="24"/>
        </w:rPr>
        <w:t>autoritatea</w:t>
      </w:r>
      <w:r w:rsidR="00E505D2" w:rsidRPr="001253B0">
        <w:rPr>
          <w:rFonts w:ascii="Times New Roman" w:hAnsi="Times New Roman" w:cs="Times New Roman"/>
          <w:sz w:val="24"/>
          <w:szCs w:val="24"/>
        </w:rPr>
        <w:t xml:space="preserve"> contractantă</w:t>
      </w:r>
    </w:p>
    <w:p w14:paraId="3E886AD7" w14:textId="1A03BE5E" w:rsidR="00626B24" w:rsidRPr="007D5929" w:rsidRDefault="005169F6" w:rsidP="001253B0">
      <w:pPr>
        <w:spacing w:after="0" w:line="240" w:lineRule="auto"/>
        <w:jc w:val="both"/>
        <w:rPr>
          <w:rFonts w:ascii="Times New Roman" w:hAnsi="Times New Roman" w:cs="Times New Roman"/>
          <w:sz w:val="24"/>
          <w:szCs w:val="24"/>
        </w:rPr>
      </w:pPr>
      <w:r w:rsidRPr="007D5929">
        <w:rPr>
          <w:rFonts w:ascii="Times New Roman" w:hAnsi="Times New Roman" w:cs="Times New Roman"/>
          <w:sz w:val="24"/>
          <w:szCs w:val="24"/>
        </w:rPr>
        <w:t xml:space="preserve">Obiectivul </w:t>
      </w:r>
      <w:r w:rsidR="00AC5BDF" w:rsidRPr="007D5929">
        <w:rPr>
          <w:rFonts w:ascii="Times New Roman" w:hAnsi="Times New Roman" w:cs="Times New Roman"/>
          <w:sz w:val="24"/>
          <w:szCs w:val="24"/>
        </w:rPr>
        <w:t xml:space="preserve">achiziției este garantarea continuității </w:t>
      </w:r>
      <w:r w:rsidR="007D5929">
        <w:rPr>
          <w:rFonts w:ascii="Times New Roman" w:hAnsi="Times New Roman" w:cs="Times New Roman"/>
          <w:sz w:val="24"/>
          <w:szCs w:val="24"/>
        </w:rPr>
        <w:t xml:space="preserve">accesului la </w:t>
      </w:r>
      <w:r w:rsidR="007D5929" w:rsidRPr="007D5929">
        <w:rPr>
          <w:rFonts w:ascii="Times New Roman" w:hAnsi="Times New Roman" w:cs="Times New Roman"/>
          <w:bCs/>
        </w:rPr>
        <w:t xml:space="preserve">subscripții software pentru software-ul specializat ori de suport tehnic pentru echipamente suport ale activități sunt necesare și esențiale pentru sprijinul activităților de investigații digitale </w:t>
      </w:r>
      <w:r w:rsidR="00AC5BDF" w:rsidRPr="007D5929">
        <w:rPr>
          <w:rFonts w:ascii="Times New Roman" w:hAnsi="Times New Roman" w:cs="Times New Roman"/>
          <w:sz w:val="24"/>
          <w:szCs w:val="24"/>
        </w:rPr>
        <w:t>cât și pentru funcționarea optimă a rețelei de date a instituției</w:t>
      </w:r>
      <w:r w:rsidRPr="007D5929">
        <w:rPr>
          <w:rFonts w:ascii="Times New Roman" w:hAnsi="Times New Roman" w:cs="Times New Roman"/>
          <w:sz w:val="24"/>
          <w:szCs w:val="24"/>
        </w:rPr>
        <w:t>.</w:t>
      </w:r>
    </w:p>
    <w:p w14:paraId="626986F8" w14:textId="77777777" w:rsidR="007D5929" w:rsidRPr="001253B0" w:rsidRDefault="007D5929" w:rsidP="001253B0">
      <w:pPr>
        <w:spacing w:after="0" w:line="240" w:lineRule="auto"/>
        <w:jc w:val="both"/>
        <w:rPr>
          <w:rFonts w:ascii="Times New Roman" w:hAnsi="Times New Roman" w:cs="Times New Roman"/>
          <w:sz w:val="24"/>
          <w:szCs w:val="24"/>
        </w:rPr>
      </w:pPr>
    </w:p>
    <w:p w14:paraId="0EBB84F2" w14:textId="38F3411D" w:rsidR="00626B24" w:rsidRPr="001253B0" w:rsidRDefault="00626B24" w:rsidP="001253B0">
      <w:pPr>
        <w:pStyle w:val="Heading2"/>
        <w:numPr>
          <w:ilvl w:val="1"/>
          <w:numId w:val="14"/>
        </w:numPr>
        <w:spacing w:before="0" w:line="240" w:lineRule="auto"/>
        <w:jc w:val="both"/>
        <w:rPr>
          <w:rFonts w:ascii="Times New Roman" w:hAnsi="Times New Roman" w:cs="Times New Roman"/>
          <w:sz w:val="24"/>
          <w:szCs w:val="24"/>
        </w:rPr>
      </w:pPr>
      <w:bookmarkStart w:id="6" w:name="_Toc478634964"/>
      <w:r w:rsidRPr="001253B0">
        <w:rPr>
          <w:rFonts w:ascii="Times New Roman" w:hAnsi="Times New Roman" w:cs="Times New Roman"/>
          <w:sz w:val="24"/>
          <w:szCs w:val="24"/>
        </w:rPr>
        <w:t xml:space="preserve">Cadrul general al sectorului în care </w:t>
      </w:r>
      <w:r w:rsidR="006704BE" w:rsidRPr="001253B0">
        <w:rPr>
          <w:rFonts w:ascii="Times New Roman" w:hAnsi="Times New Roman" w:cs="Times New Roman"/>
          <w:sz w:val="24"/>
          <w:szCs w:val="24"/>
        </w:rPr>
        <w:t>a</w:t>
      </w:r>
      <w:r w:rsidR="00E505D2" w:rsidRPr="001253B0">
        <w:rPr>
          <w:rFonts w:ascii="Times New Roman" w:hAnsi="Times New Roman" w:cs="Times New Roman"/>
          <w:sz w:val="24"/>
          <w:szCs w:val="24"/>
        </w:rPr>
        <w:t>utoritatea contractantă</w:t>
      </w:r>
      <w:r w:rsidRPr="001253B0">
        <w:rPr>
          <w:rFonts w:ascii="Times New Roman" w:hAnsi="Times New Roman" w:cs="Times New Roman"/>
          <w:sz w:val="24"/>
          <w:szCs w:val="24"/>
        </w:rPr>
        <w:t xml:space="preserve"> își desfășoară activitatea</w:t>
      </w:r>
      <w:bookmarkEnd w:id="6"/>
      <w:r w:rsidR="00940089" w:rsidRPr="001253B0">
        <w:rPr>
          <w:rFonts w:ascii="Times New Roman" w:hAnsi="Times New Roman" w:cs="Times New Roman"/>
          <w:sz w:val="24"/>
          <w:szCs w:val="24"/>
        </w:rPr>
        <w:t xml:space="preserve">, </w:t>
      </w:r>
    </w:p>
    <w:p w14:paraId="35B4E69C" w14:textId="77777777" w:rsidR="005169F6" w:rsidRPr="001253B0" w:rsidRDefault="005169F6"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Direcția Națională Anticorupție funcționează în cadrul Parchetului de pe lângă Înalta Curte de Casație și Justiție, ca structură autonomă, cu personalitate juridică, specializată în combaterea infracțiunilor de corupție. Direcția Națională Anticorupție se bucură de independență operațională și funcțională și își exercită atribuțiile pe întregul teritoriu al României. Direcția Națională Anticorupție are sediul în municipiul București. Atribuțiile, competența, structura, organizarea și funcționarea Direcției Naționale Anticorupție sunt stabilite prin lege specială.</w:t>
      </w:r>
    </w:p>
    <w:p w14:paraId="77FFB746" w14:textId="4FDA45A1" w:rsidR="005169F6" w:rsidRDefault="005169F6"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Direcția Națională Anticorupție este înființată și funcționează potrivit dispozițiilor Ordonanței de urgență a Guvernului nr. 43/2002 privind Direcția Națională Anticorupție, cu modificările și completările ulterioare. </w:t>
      </w:r>
    </w:p>
    <w:p w14:paraId="03AE17FF" w14:textId="77777777" w:rsidR="00BF6704" w:rsidRPr="001253B0" w:rsidRDefault="00BF6704" w:rsidP="001253B0">
      <w:pPr>
        <w:spacing w:after="0" w:line="240" w:lineRule="auto"/>
        <w:jc w:val="both"/>
        <w:rPr>
          <w:rFonts w:ascii="Times New Roman" w:hAnsi="Times New Roman" w:cs="Times New Roman"/>
          <w:sz w:val="24"/>
          <w:szCs w:val="24"/>
        </w:rPr>
      </w:pPr>
    </w:p>
    <w:p w14:paraId="674855E4" w14:textId="431A4F1C" w:rsidR="000F3472" w:rsidRPr="001253B0" w:rsidRDefault="000F3472" w:rsidP="001253B0">
      <w:pPr>
        <w:pStyle w:val="ListParagraph"/>
        <w:numPr>
          <w:ilvl w:val="0"/>
          <w:numId w:val="16"/>
        </w:numPr>
        <w:spacing w:after="0" w:line="240" w:lineRule="auto"/>
        <w:ind w:left="360"/>
        <w:rPr>
          <w:rFonts w:ascii="Times New Roman" w:eastAsiaTheme="majorEastAsia" w:hAnsi="Times New Roman" w:cs="Times New Roman"/>
          <w:b/>
          <w:bCs/>
          <w:sz w:val="24"/>
          <w:szCs w:val="24"/>
        </w:rPr>
      </w:pPr>
      <w:bookmarkStart w:id="7" w:name="_Toc478634967"/>
      <w:r w:rsidRPr="001253B0">
        <w:rPr>
          <w:rFonts w:ascii="Times New Roman" w:eastAsiaTheme="majorEastAsia" w:hAnsi="Times New Roman" w:cs="Times New Roman"/>
          <w:b/>
          <w:bCs/>
          <w:sz w:val="24"/>
          <w:szCs w:val="24"/>
        </w:rPr>
        <w:t xml:space="preserve">Descrierea </w:t>
      </w:r>
      <w:r w:rsidR="001253B0" w:rsidRPr="001253B0">
        <w:rPr>
          <w:rFonts w:ascii="Times New Roman" w:eastAsiaTheme="majorEastAsia" w:hAnsi="Times New Roman" w:cs="Times New Roman"/>
          <w:b/>
          <w:bCs/>
          <w:sz w:val="24"/>
          <w:szCs w:val="24"/>
        </w:rPr>
        <w:t>serviciilor</w:t>
      </w:r>
      <w:r w:rsidRPr="001253B0">
        <w:rPr>
          <w:rFonts w:ascii="Times New Roman" w:eastAsiaTheme="majorEastAsia" w:hAnsi="Times New Roman" w:cs="Times New Roman"/>
          <w:b/>
          <w:bCs/>
          <w:sz w:val="24"/>
          <w:szCs w:val="24"/>
        </w:rPr>
        <w:t xml:space="preserve"> solicitate </w:t>
      </w:r>
    </w:p>
    <w:p w14:paraId="2656C4A7" w14:textId="5DBB2BBA" w:rsidR="00626B24" w:rsidRPr="001253B0" w:rsidRDefault="00CC3A4C" w:rsidP="001253B0">
      <w:pPr>
        <w:pStyle w:val="Heading2"/>
        <w:numPr>
          <w:ilvl w:val="1"/>
          <w:numId w:val="15"/>
        </w:numPr>
        <w:spacing w:before="0" w:line="240" w:lineRule="auto"/>
        <w:rPr>
          <w:rFonts w:ascii="Times New Roman" w:hAnsi="Times New Roman" w:cs="Times New Roman"/>
          <w:sz w:val="24"/>
          <w:szCs w:val="24"/>
        </w:rPr>
      </w:pPr>
      <w:r w:rsidRPr="001253B0" w:rsidDel="00CC3A4C">
        <w:rPr>
          <w:rFonts w:ascii="Times New Roman" w:hAnsi="Times New Roman" w:cs="Times New Roman"/>
          <w:sz w:val="24"/>
          <w:szCs w:val="24"/>
        </w:rPr>
        <w:t xml:space="preserve"> </w:t>
      </w:r>
      <w:bookmarkStart w:id="8" w:name="_Toc478634968"/>
      <w:bookmarkEnd w:id="7"/>
      <w:r w:rsidR="00626B24" w:rsidRPr="001253B0">
        <w:rPr>
          <w:rFonts w:ascii="Times New Roman" w:hAnsi="Times New Roman" w:cs="Times New Roman"/>
          <w:sz w:val="24"/>
          <w:szCs w:val="24"/>
        </w:rPr>
        <w:t xml:space="preserve">Obiectivul general la care contribuie </w:t>
      </w:r>
      <w:bookmarkEnd w:id="8"/>
      <w:r w:rsidR="001253B0" w:rsidRPr="001253B0">
        <w:rPr>
          <w:rFonts w:ascii="Times New Roman" w:hAnsi="Times New Roman" w:cs="Times New Roman"/>
          <w:sz w:val="24"/>
          <w:szCs w:val="24"/>
        </w:rPr>
        <w:t>prestarea serviciilor</w:t>
      </w:r>
    </w:p>
    <w:p w14:paraId="6BBC0BEF" w14:textId="294FE657" w:rsidR="00BF6704" w:rsidRDefault="00B81FC8"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Obiectivul </w:t>
      </w:r>
      <w:r w:rsidR="00AC5BDF" w:rsidRPr="001253B0">
        <w:rPr>
          <w:rFonts w:ascii="Times New Roman" w:hAnsi="Times New Roman" w:cs="Times New Roman"/>
          <w:sz w:val="24"/>
          <w:szCs w:val="24"/>
        </w:rPr>
        <w:t xml:space="preserve">este </w:t>
      </w:r>
      <w:r w:rsidR="007D5929">
        <w:rPr>
          <w:rFonts w:ascii="Times New Roman" w:hAnsi="Times New Roman" w:cs="Times New Roman"/>
          <w:sz w:val="24"/>
          <w:szCs w:val="24"/>
        </w:rPr>
        <w:t>asigurarea</w:t>
      </w:r>
      <w:r w:rsidR="007D5929" w:rsidRPr="007D5929">
        <w:rPr>
          <w:rFonts w:ascii="Times New Roman" w:hAnsi="Times New Roman" w:cs="Times New Roman"/>
          <w:sz w:val="24"/>
          <w:szCs w:val="24"/>
        </w:rPr>
        <w:t xml:space="preserve"> acces</w:t>
      </w:r>
      <w:r w:rsidR="007D5929">
        <w:rPr>
          <w:rFonts w:ascii="Times New Roman" w:hAnsi="Times New Roman" w:cs="Times New Roman"/>
          <w:sz w:val="24"/>
          <w:szCs w:val="24"/>
        </w:rPr>
        <w:t>ului</w:t>
      </w:r>
      <w:r w:rsidR="007D5929" w:rsidRPr="007D5929">
        <w:rPr>
          <w:rFonts w:ascii="Times New Roman" w:hAnsi="Times New Roman" w:cs="Times New Roman"/>
          <w:sz w:val="24"/>
          <w:szCs w:val="24"/>
        </w:rPr>
        <w:t xml:space="preserve"> la cele mai noi tehnologii și instrumente necesare pentru perchezițiile informatice, asigurând astfel că </w:t>
      </w:r>
      <w:r w:rsidR="007D5929">
        <w:rPr>
          <w:rFonts w:ascii="Times New Roman" w:hAnsi="Times New Roman" w:cs="Times New Roman"/>
          <w:sz w:val="24"/>
          <w:szCs w:val="24"/>
        </w:rPr>
        <w:t>accesul la</w:t>
      </w:r>
      <w:r w:rsidR="007D5929" w:rsidRPr="007D5929">
        <w:rPr>
          <w:rFonts w:ascii="Times New Roman" w:hAnsi="Times New Roman" w:cs="Times New Roman"/>
          <w:sz w:val="24"/>
          <w:szCs w:val="24"/>
        </w:rPr>
        <w:t xml:space="preserve"> cele mai eficiente și moderne metode de analiză și colectare a probelor. Programele de subscripție includ actualizări regulate și suport tehnic. Actualizările asigură că software-ul este mereu protejat împotriva vulnerabilităților și capabil să gestioneze noile tipuri de date precum și metode de procesare și prezentare a acestora. Suportul tehnic oferă asistență rapidă în caz de probleme tehnice</w:t>
      </w:r>
      <w:r w:rsidRPr="001253B0">
        <w:rPr>
          <w:rFonts w:ascii="Times New Roman" w:hAnsi="Times New Roman" w:cs="Times New Roman"/>
          <w:sz w:val="24"/>
          <w:szCs w:val="24"/>
        </w:rPr>
        <w:t>.</w:t>
      </w:r>
    </w:p>
    <w:p w14:paraId="20DF1FDE" w14:textId="77777777" w:rsidR="007D5929" w:rsidRPr="001253B0" w:rsidRDefault="007D5929" w:rsidP="001253B0">
      <w:pPr>
        <w:spacing w:after="0" w:line="240" w:lineRule="auto"/>
        <w:jc w:val="both"/>
        <w:rPr>
          <w:rFonts w:ascii="Times New Roman" w:hAnsi="Times New Roman" w:cs="Times New Roman"/>
          <w:sz w:val="24"/>
          <w:szCs w:val="24"/>
        </w:rPr>
      </w:pPr>
    </w:p>
    <w:p w14:paraId="205B8A7C" w14:textId="5853C911" w:rsidR="00626B24" w:rsidRPr="001253B0" w:rsidRDefault="003F28AC" w:rsidP="001253B0">
      <w:pPr>
        <w:pStyle w:val="Heading2"/>
        <w:numPr>
          <w:ilvl w:val="1"/>
          <w:numId w:val="15"/>
        </w:numPr>
        <w:spacing w:before="0" w:line="240" w:lineRule="auto"/>
        <w:jc w:val="both"/>
        <w:rPr>
          <w:rFonts w:ascii="Times New Roman" w:hAnsi="Times New Roman" w:cs="Times New Roman"/>
          <w:i/>
          <w:sz w:val="24"/>
          <w:szCs w:val="24"/>
        </w:rPr>
      </w:pPr>
      <w:bookmarkStart w:id="9" w:name="_Toc478634969"/>
      <w:r w:rsidRPr="001253B0">
        <w:rPr>
          <w:rFonts w:ascii="Times New Roman" w:hAnsi="Times New Roman" w:cs="Times New Roman"/>
          <w:sz w:val="24"/>
          <w:szCs w:val="24"/>
        </w:rPr>
        <w:t xml:space="preserve"> </w:t>
      </w:r>
      <w:r w:rsidR="00626B24" w:rsidRPr="001253B0">
        <w:rPr>
          <w:rFonts w:ascii="Times New Roman" w:hAnsi="Times New Roman" w:cs="Times New Roman"/>
          <w:sz w:val="24"/>
          <w:szCs w:val="24"/>
        </w:rPr>
        <w:t xml:space="preserve">Obiectivul specific la care contribuie </w:t>
      </w:r>
      <w:bookmarkEnd w:id="9"/>
      <w:r w:rsidR="001253B0" w:rsidRPr="001253B0">
        <w:rPr>
          <w:rFonts w:ascii="Times New Roman" w:hAnsi="Times New Roman" w:cs="Times New Roman"/>
          <w:sz w:val="24"/>
          <w:szCs w:val="24"/>
        </w:rPr>
        <w:t>prestarea serviciilor</w:t>
      </w:r>
    </w:p>
    <w:p w14:paraId="34DE3F50" w14:textId="2B9310B9" w:rsidR="00686871" w:rsidRDefault="00686871"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Contractul care face obiectul prezentei proceduri </w:t>
      </w:r>
      <w:r w:rsidR="00AC5BDF" w:rsidRPr="001253B0">
        <w:rPr>
          <w:rFonts w:ascii="Times New Roman" w:hAnsi="Times New Roman" w:cs="Times New Roman"/>
          <w:sz w:val="24"/>
          <w:szCs w:val="24"/>
        </w:rPr>
        <w:t xml:space="preserve">este </w:t>
      </w:r>
      <w:r w:rsidRPr="001253B0">
        <w:rPr>
          <w:rFonts w:ascii="Times New Roman" w:hAnsi="Times New Roman" w:cs="Times New Roman"/>
          <w:sz w:val="24"/>
          <w:szCs w:val="24"/>
        </w:rPr>
        <w:t>necesar desfășurării în bune condiții a activității de percheziții informatice din cadrul Direcţiei Naţionale Anticorupţie, în conformitate cu specificațiile prevăzute în prezentul caiet de sarcini.</w:t>
      </w:r>
    </w:p>
    <w:p w14:paraId="43F54BF8" w14:textId="77777777" w:rsidR="00BF6704" w:rsidRPr="001253B0" w:rsidRDefault="00BF6704" w:rsidP="001253B0">
      <w:pPr>
        <w:spacing w:after="0" w:line="240" w:lineRule="auto"/>
        <w:jc w:val="both"/>
        <w:rPr>
          <w:rFonts w:ascii="Times New Roman" w:hAnsi="Times New Roman" w:cs="Times New Roman"/>
          <w:sz w:val="24"/>
          <w:szCs w:val="24"/>
        </w:rPr>
      </w:pPr>
    </w:p>
    <w:p w14:paraId="08C141A9" w14:textId="361D98B5" w:rsidR="00626B24" w:rsidRPr="001253B0" w:rsidRDefault="007A34FF" w:rsidP="001253B0">
      <w:pPr>
        <w:pStyle w:val="Heading2"/>
        <w:numPr>
          <w:ilvl w:val="1"/>
          <w:numId w:val="15"/>
        </w:numPr>
        <w:spacing w:before="0" w:line="240" w:lineRule="auto"/>
        <w:rPr>
          <w:rFonts w:ascii="Times New Roman" w:hAnsi="Times New Roman" w:cs="Times New Roman"/>
          <w:sz w:val="24"/>
          <w:szCs w:val="24"/>
        </w:rPr>
      </w:pPr>
      <w:bookmarkStart w:id="10" w:name="_Toc478634970"/>
      <w:r w:rsidRPr="001253B0">
        <w:rPr>
          <w:rFonts w:ascii="Times New Roman" w:hAnsi="Times New Roman" w:cs="Times New Roman"/>
          <w:sz w:val="24"/>
          <w:szCs w:val="24"/>
        </w:rPr>
        <w:t xml:space="preserve">Descrierea </w:t>
      </w:r>
      <w:r w:rsidR="001B48DD" w:rsidRPr="001253B0">
        <w:rPr>
          <w:rFonts w:ascii="Times New Roman" w:hAnsi="Times New Roman" w:cs="Times New Roman"/>
          <w:sz w:val="24"/>
          <w:szCs w:val="24"/>
        </w:rPr>
        <w:t xml:space="preserve">serviciile </w:t>
      </w:r>
      <w:r w:rsidR="00863879" w:rsidRPr="001253B0">
        <w:rPr>
          <w:rFonts w:ascii="Times New Roman" w:hAnsi="Times New Roman" w:cs="Times New Roman"/>
          <w:sz w:val="24"/>
          <w:szCs w:val="24"/>
        </w:rPr>
        <w:t xml:space="preserve">solicitate </w:t>
      </w:r>
      <w:bookmarkEnd w:id="10"/>
    </w:p>
    <w:p w14:paraId="0DD5AF89" w14:textId="4D4E079F" w:rsidR="00626B24" w:rsidRDefault="006D2D0B" w:rsidP="001253B0">
      <w:pPr>
        <w:spacing w:after="0" w:line="240" w:lineRule="auto"/>
        <w:rPr>
          <w:rFonts w:ascii="Times New Roman" w:hAnsi="Times New Roman" w:cs="Times New Roman"/>
          <w:sz w:val="24"/>
          <w:szCs w:val="24"/>
        </w:rPr>
      </w:pPr>
      <w:r w:rsidRPr="001253B0">
        <w:rPr>
          <w:rFonts w:ascii="Times New Roman" w:hAnsi="Times New Roman" w:cs="Times New Roman"/>
          <w:sz w:val="24"/>
          <w:szCs w:val="24"/>
        </w:rPr>
        <w:t xml:space="preserve">Achiziția este împărțită în </w:t>
      </w:r>
      <w:r w:rsidR="0015143B">
        <w:rPr>
          <w:rFonts w:ascii="Times New Roman" w:hAnsi="Times New Roman" w:cs="Times New Roman"/>
          <w:sz w:val="24"/>
          <w:szCs w:val="24"/>
        </w:rPr>
        <w:t xml:space="preserve">6 </w:t>
      </w:r>
      <w:r w:rsidRPr="001253B0">
        <w:rPr>
          <w:rFonts w:ascii="Times New Roman" w:hAnsi="Times New Roman" w:cs="Times New Roman"/>
          <w:sz w:val="24"/>
          <w:szCs w:val="24"/>
        </w:rPr>
        <w:t>loturi</w:t>
      </w:r>
      <w:r w:rsidR="00715F98" w:rsidRPr="001253B0">
        <w:rPr>
          <w:rFonts w:ascii="Times New Roman" w:hAnsi="Times New Roman" w:cs="Times New Roman"/>
          <w:sz w:val="24"/>
          <w:szCs w:val="24"/>
        </w:rPr>
        <w:t xml:space="preserve"> conform anexei nr.1 la prezentul caiet de sarcini.</w:t>
      </w:r>
    </w:p>
    <w:p w14:paraId="0CA8FF54" w14:textId="245B57E8" w:rsidR="0026213A" w:rsidRDefault="0026213A" w:rsidP="001253B0">
      <w:pPr>
        <w:spacing w:after="0" w:line="240" w:lineRule="auto"/>
        <w:rPr>
          <w:rFonts w:ascii="Times New Roman" w:hAnsi="Times New Roman" w:cs="Times New Roman"/>
          <w:sz w:val="24"/>
          <w:szCs w:val="24"/>
        </w:rPr>
      </w:pPr>
      <w:r>
        <w:rPr>
          <w:rFonts w:ascii="Times New Roman" w:hAnsi="Times New Roman" w:cs="Times New Roman"/>
          <w:sz w:val="24"/>
          <w:szCs w:val="24"/>
        </w:rPr>
        <w:t>Termen de livrare: maximum 30 zile.</w:t>
      </w:r>
    </w:p>
    <w:p w14:paraId="30D62218" w14:textId="34F7C9C6" w:rsidR="0089187E" w:rsidRDefault="0089187E" w:rsidP="001253B0">
      <w:pPr>
        <w:spacing w:after="0" w:line="240" w:lineRule="auto"/>
        <w:rPr>
          <w:rFonts w:ascii="Times New Roman" w:hAnsi="Times New Roman" w:cs="Times New Roman"/>
          <w:sz w:val="24"/>
          <w:szCs w:val="24"/>
        </w:rPr>
      </w:pPr>
      <w:r w:rsidRPr="0089187E">
        <w:rPr>
          <w:rFonts w:ascii="Times New Roman" w:hAnsi="Times New Roman" w:cs="Times New Roman"/>
          <w:sz w:val="24"/>
          <w:szCs w:val="24"/>
        </w:rPr>
        <w:t xml:space="preserve">Serviciile de suport tehnic și subscripții software se vor livra pe o perioada specificată individual </w:t>
      </w:r>
      <w:r>
        <w:rPr>
          <w:rFonts w:ascii="Times New Roman" w:hAnsi="Times New Roman" w:cs="Times New Roman"/>
          <w:sz w:val="24"/>
          <w:szCs w:val="24"/>
        </w:rPr>
        <w:t>în Anexa nr.1</w:t>
      </w:r>
      <w:r w:rsidRPr="0089187E">
        <w:rPr>
          <w:rFonts w:ascii="Times New Roman" w:hAnsi="Times New Roman" w:cs="Times New Roman"/>
          <w:sz w:val="24"/>
          <w:szCs w:val="24"/>
        </w:rPr>
        <w:t>, de la data semnării contractului ori în cazul în care sunt încă în perioada de suport se va furniza în continuarea acestora.</w:t>
      </w:r>
    </w:p>
    <w:p w14:paraId="667C01A8" w14:textId="326069FB" w:rsidR="000F49DA" w:rsidRDefault="000F49DA" w:rsidP="001253B0">
      <w:pPr>
        <w:spacing w:after="0" w:line="240" w:lineRule="auto"/>
        <w:rPr>
          <w:rFonts w:ascii="Times New Roman" w:hAnsi="Times New Roman" w:cs="Times New Roman"/>
          <w:sz w:val="24"/>
          <w:szCs w:val="24"/>
        </w:rPr>
      </w:pPr>
      <w:r w:rsidRPr="00F67068">
        <w:rPr>
          <w:rFonts w:ascii="Times New Roman" w:hAnsi="Times New Roman" w:cs="Times New Roman"/>
          <w:sz w:val="24"/>
          <w:szCs w:val="24"/>
        </w:rPr>
        <w:t xml:space="preserve">Durata contractului: </w:t>
      </w:r>
      <w:r w:rsidR="0026213A">
        <w:rPr>
          <w:rFonts w:ascii="Times New Roman" w:hAnsi="Times New Roman" w:cs="Times New Roman"/>
          <w:sz w:val="24"/>
          <w:szCs w:val="24"/>
        </w:rPr>
        <w:t>6</w:t>
      </w:r>
      <w:r w:rsidRPr="00F67068">
        <w:rPr>
          <w:rFonts w:ascii="Times New Roman" w:hAnsi="Times New Roman" w:cs="Times New Roman"/>
          <w:sz w:val="24"/>
          <w:szCs w:val="24"/>
        </w:rPr>
        <w:t>0 zile de la data semnării de către ambele părți contractante.</w:t>
      </w:r>
    </w:p>
    <w:p w14:paraId="6480E1D8" w14:textId="77777777" w:rsidR="00BF6704" w:rsidRPr="001253B0" w:rsidRDefault="00BF6704" w:rsidP="001253B0">
      <w:pPr>
        <w:spacing w:after="0" w:line="240" w:lineRule="auto"/>
        <w:rPr>
          <w:rFonts w:ascii="Times New Roman" w:hAnsi="Times New Roman" w:cs="Times New Roman"/>
          <w:sz w:val="24"/>
          <w:szCs w:val="24"/>
        </w:rPr>
      </w:pPr>
    </w:p>
    <w:p w14:paraId="35F7997D" w14:textId="4FE4A730" w:rsidR="00626B24" w:rsidRPr="001253B0" w:rsidRDefault="00715F98" w:rsidP="001253B0">
      <w:pPr>
        <w:pStyle w:val="Heading2"/>
        <w:numPr>
          <w:ilvl w:val="1"/>
          <w:numId w:val="15"/>
        </w:numPr>
        <w:spacing w:before="0" w:line="240" w:lineRule="auto"/>
        <w:jc w:val="both"/>
        <w:rPr>
          <w:rFonts w:ascii="Times New Roman" w:hAnsi="Times New Roman" w:cs="Times New Roman"/>
          <w:sz w:val="24"/>
          <w:szCs w:val="24"/>
        </w:rPr>
      </w:pPr>
      <w:bookmarkStart w:id="11" w:name="_Toc478634976"/>
      <w:r w:rsidRPr="001253B0">
        <w:rPr>
          <w:rFonts w:ascii="Times New Roman" w:hAnsi="Times New Roman" w:cs="Times New Roman"/>
          <w:sz w:val="24"/>
          <w:szCs w:val="24"/>
        </w:rPr>
        <w:t xml:space="preserve">Prestarea serviciilor ce fac obiectul contractului </w:t>
      </w:r>
      <w:bookmarkEnd w:id="11"/>
    </w:p>
    <w:p w14:paraId="767A1CE5" w14:textId="738C1B51" w:rsidR="00626B24" w:rsidRPr="001253B0" w:rsidRDefault="00626B24" w:rsidP="001253B0">
      <w:pPr>
        <w:widowControl w:val="0"/>
        <w:spacing w:after="0" w:line="240" w:lineRule="auto"/>
        <w:jc w:val="both"/>
        <w:rPr>
          <w:rFonts w:ascii="Times New Roman" w:hAnsi="Times New Roman" w:cs="Times New Roman"/>
          <w:strike/>
          <w:sz w:val="24"/>
          <w:szCs w:val="24"/>
        </w:rPr>
      </w:pPr>
      <w:r w:rsidRPr="001253B0">
        <w:rPr>
          <w:rFonts w:ascii="Times New Roman" w:hAnsi="Times New Roman" w:cs="Times New Roman"/>
          <w:sz w:val="24"/>
          <w:szCs w:val="24"/>
        </w:rPr>
        <w:t xml:space="preserve">Termenul de </w:t>
      </w:r>
      <w:r w:rsidR="00715F98" w:rsidRPr="001253B0">
        <w:rPr>
          <w:rFonts w:ascii="Times New Roman" w:hAnsi="Times New Roman" w:cs="Times New Roman"/>
          <w:sz w:val="24"/>
          <w:szCs w:val="24"/>
        </w:rPr>
        <w:t>prestare</w:t>
      </w:r>
      <w:r w:rsidRPr="001253B0">
        <w:rPr>
          <w:rFonts w:ascii="Times New Roman" w:hAnsi="Times New Roman" w:cs="Times New Roman"/>
          <w:sz w:val="24"/>
          <w:szCs w:val="24"/>
        </w:rPr>
        <w:t xml:space="preserve"> este cel </w:t>
      </w:r>
      <w:r w:rsidR="00AE2E1C" w:rsidRPr="001253B0">
        <w:rPr>
          <w:rFonts w:ascii="Times New Roman" w:hAnsi="Times New Roman" w:cs="Times New Roman"/>
          <w:sz w:val="24"/>
          <w:szCs w:val="24"/>
        </w:rPr>
        <w:t>menționat</w:t>
      </w:r>
      <w:r w:rsidR="00921D81" w:rsidRPr="001253B0">
        <w:rPr>
          <w:rFonts w:ascii="Times New Roman" w:hAnsi="Times New Roman" w:cs="Times New Roman"/>
          <w:sz w:val="24"/>
          <w:szCs w:val="24"/>
        </w:rPr>
        <w:t xml:space="preserve"> în Anexa 1</w:t>
      </w:r>
      <w:r w:rsidR="00E24561" w:rsidRPr="001253B0">
        <w:rPr>
          <w:rFonts w:ascii="Times New Roman" w:hAnsi="Times New Roman" w:cs="Times New Roman"/>
          <w:sz w:val="24"/>
          <w:szCs w:val="24"/>
        </w:rPr>
        <w:t xml:space="preserve"> pentru fiecare produs î</w:t>
      </w:r>
      <w:r w:rsidRPr="001253B0">
        <w:rPr>
          <w:rFonts w:ascii="Times New Roman" w:hAnsi="Times New Roman" w:cs="Times New Roman"/>
          <w:sz w:val="24"/>
          <w:szCs w:val="24"/>
        </w:rPr>
        <w:t xml:space="preserve">n parte. </w:t>
      </w:r>
    </w:p>
    <w:p w14:paraId="116B629D" w14:textId="128F03D2" w:rsidR="00626B24" w:rsidRPr="001253B0" w:rsidRDefault="00715F98" w:rsidP="001253B0">
      <w:pPr>
        <w:widowControl w:val="0"/>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Serviciile vor fi prestate</w:t>
      </w:r>
      <w:r w:rsidR="005848E9" w:rsidRPr="001253B0">
        <w:rPr>
          <w:rFonts w:ascii="Times New Roman" w:hAnsi="Times New Roman" w:cs="Times New Roman"/>
          <w:sz w:val="24"/>
          <w:szCs w:val="24"/>
        </w:rPr>
        <w:t xml:space="preserve"> cu respectarea tuturor cerințelor cantitative și calitative, la adresa de livrare din Strada Știrbei Vodă 79-81, București, Sector 1. </w:t>
      </w:r>
      <w:r w:rsidRPr="001253B0">
        <w:rPr>
          <w:rFonts w:ascii="Times New Roman" w:hAnsi="Times New Roman" w:cs="Times New Roman"/>
          <w:sz w:val="24"/>
          <w:szCs w:val="24"/>
        </w:rPr>
        <w:t>Serviciile vor fi prestate</w:t>
      </w:r>
      <w:r w:rsidR="005848E9" w:rsidRPr="001253B0">
        <w:rPr>
          <w:rFonts w:ascii="Times New Roman" w:hAnsi="Times New Roman" w:cs="Times New Roman"/>
          <w:sz w:val="24"/>
          <w:szCs w:val="24"/>
        </w:rPr>
        <w:t xml:space="preserve"> la parametrii ceruți prin Caietul de sarcini</w:t>
      </w:r>
      <w:r w:rsidR="0072351D" w:rsidRPr="001253B0">
        <w:rPr>
          <w:rFonts w:ascii="Times New Roman" w:hAnsi="Times New Roman" w:cs="Times New Roman"/>
          <w:sz w:val="24"/>
          <w:szCs w:val="24"/>
        </w:rPr>
        <w:t>.</w:t>
      </w:r>
    </w:p>
    <w:p w14:paraId="157D5CED" w14:textId="58E01AF6" w:rsidR="00626B24" w:rsidRPr="001253B0" w:rsidRDefault="00715F98" w:rsidP="001253B0">
      <w:pPr>
        <w:widowControl w:val="0"/>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Toate</w:t>
      </w:r>
      <w:r w:rsidR="00C53F09" w:rsidRPr="001253B0">
        <w:rPr>
          <w:rFonts w:ascii="Times New Roman" w:hAnsi="Times New Roman" w:cs="Times New Roman"/>
          <w:sz w:val="24"/>
          <w:szCs w:val="24"/>
        </w:rPr>
        <w:t xml:space="preserve"> costurile </w:t>
      </w:r>
      <w:r w:rsidR="008827CB" w:rsidRPr="001253B0">
        <w:rPr>
          <w:rFonts w:ascii="Times New Roman" w:hAnsi="Times New Roman" w:cs="Times New Roman"/>
          <w:sz w:val="24"/>
          <w:szCs w:val="24"/>
        </w:rPr>
        <w:t xml:space="preserve">și riscurile </w:t>
      </w:r>
      <w:r w:rsidR="00C53F09" w:rsidRPr="001253B0">
        <w:rPr>
          <w:rFonts w:ascii="Times New Roman" w:hAnsi="Times New Roman" w:cs="Times New Roman"/>
          <w:sz w:val="24"/>
          <w:szCs w:val="24"/>
        </w:rPr>
        <w:t xml:space="preserve">asociate </w:t>
      </w:r>
      <w:r w:rsidRPr="001253B0">
        <w:rPr>
          <w:rFonts w:ascii="Times New Roman" w:hAnsi="Times New Roman" w:cs="Times New Roman"/>
          <w:sz w:val="24"/>
          <w:szCs w:val="24"/>
        </w:rPr>
        <w:t xml:space="preserve">prestării serviciilor ce fac obiectul prezentului contract </w:t>
      </w:r>
      <w:r w:rsidR="00C53F09" w:rsidRPr="001253B0">
        <w:rPr>
          <w:rFonts w:ascii="Times New Roman" w:hAnsi="Times New Roman" w:cs="Times New Roman"/>
          <w:sz w:val="24"/>
          <w:szCs w:val="24"/>
        </w:rPr>
        <w:t>sunt în sarcina exclusivă</w:t>
      </w:r>
      <w:r w:rsidR="00626B24" w:rsidRPr="001253B0">
        <w:rPr>
          <w:rFonts w:ascii="Times New Roman" w:hAnsi="Times New Roman" w:cs="Times New Roman"/>
          <w:sz w:val="24"/>
          <w:szCs w:val="24"/>
        </w:rPr>
        <w:t xml:space="preserve"> a contractantului. </w:t>
      </w:r>
    </w:p>
    <w:p w14:paraId="43CCDA7D" w14:textId="49C5F513" w:rsidR="00626B24" w:rsidRDefault="00626B24"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lastRenderedPageBreak/>
        <w:t>Contractantul es</w:t>
      </w:r>
      <w:r w:rsidR="00C53F09" w:rsidRPr="001253B0">
        <w:rPr>
          <w:rFonts w:ascii="Times New Roman" w:hAnsi="Times New Roman" w:cs="Times New Roman"/>
          <w:sz w:val="24"/>
          <w:szCs w:val="24"/>
        </w:rPr>
        <w:t xml:space="preserve">te responsabil pentru </w:t>
      </w:r>
      <w:r w:rsidR="00715F98" w:rsidRPr="001253B0">
        <w:rPr>
          <w:rFonts w:ascii="Times New Roman" w:hAnsi="Times New Roman" w:cs="Times New Roman"/>
          <w:sz w:val="24"/>
          <w:szCs w:val="24"/>
        </w:rPr>
        <w:t>prestarea serviciilor</w:t>
      </w:r>
      <w:r w:rsidR="00C53F09" w:rsidRPr="001253B0">
        <w:rPr>
          <w:rFonts w:ascii="Times New Roman" w:hAnsi="Times New Roman" w:cs="Times New Roman"/>
          <w:sz w:val="24"/>
          <w:szCs w:val="24"/>
        </w:rPr>
        <w:t xml:space="preserve"> î</w:t>
      </w:r>
      <w:r w:rsidRPr="001253B0">
        <w:rPr>
          <w:rFonts w:ascii="Times New Roman" w:hAnsi="Times New Roman" w:cs="Times New Roman"/>
          <w:sz w:val="24"/>
          <w:szCs w:val="24"/>
        </w:rPr>
        <w:t>n</w:t>
      </w:r>
      <w:r w:rsidR="00C53F09" w:rsidRPr="001253B0">
        <w:rPr>
          <w:rFonts w:ascii="Times New Roman" w:hAnsi="Times New Roman" w:cs="Times New Roman"/>
          <w:sz w:val="24"/>
          <w:szCs w:val="24"/>
        </w:rPr>
        <w:t xml:space="preserve"> termenul agreat și se consideră că </w:t>
      </w:r>
      <w:r w:rsidRPr="001253B0">
        <w:rPr>
          <w:rFonts w:ascii="Times New Roman" w:hAnsi="Times New Roman" w:cs="Times New Roman"/>
          <w:sz w:val="24"/>
          <w:szCs w:val="24"/>
        </w:rPr>
        <w:t xml:space="preserve">a luat în considerare toate </w:t>
      </w:r>
      <w:r w:rsidR="00C53F09" w:rsidRPr="001253B0">
        <w:rPr>
          <w:rFonts w:ascii="Times New Roman" w:hAnsi="Times New Roman" w:cs="Times New Roman"/>
          <w:sz w:val="24"/>
          <w:szCs w:val="24"/>
        </w:rPr>
        <w:t>dificultățile</w:t>
      </w:r>
      <w:r w:rsidRPr="001253B0">
        <w:rPr>
          <w:rFonts w:ascii="Times New Roman" w:hAnsi="Times New Roman" w:cs="Times New Roman"/>
          <w:sz w:val="24"/>
          <w:szCs w:val="24"/>
        </w:rPr>
        <w:t xml:space="preserve"> pe care le-ar putea întâmpina în acest sens </w:t>
      </w:r>
      <w:r w:rsidR="00C53F09" w:rsidRPr="001253B0">
        <w:rPr>
          <w:rFonts w:ascii="Times New Roman" w:hAnsi="Times New Roman" w:cs="Times New Roman"/>
          <w:sz w:val="24"/>
          <w:szCs w:val="24"/>
        </w:rPr>
        <w:t>și</w:t>
      </w:r>
      <w:r w:rsidRPr="001253B0">
        <w:rPr>
          <w:rFonts w:ascii="Times New Roman" w:hAnsi="Times New Roman" w:cs="Times New Roman"/>
          <w:sz w:val="24"/>
          <w:szCs w:val="24"/>
        </w:rPr>
        <w:t xml:space="preserve"> nu va invoca niciun motiv de întârziere sau costuri suplimentare.</w:t>
      </w:r>
    </w:p>
    <w:p w14:paraId="4A57B53D" w14:textId="77777777" w:rsidR="00BF6704" w:rsidRPr="001253B0" w:rsidRDefault="00BF6704" w:rsidP="001253B0">
      <w:pPr>
        <w:spacing w:after="0" w:line="240" w:lineRule="auto"/>
        <w:jc w:val="both"/>
        <w:rPr>
          <w:rFonts w:ascii="Times New Roman" w:hAnsi="Times New Roman" w:cs="Times New Roman"/>
          <w:sz w:val="24"/>
          <w:szCs w:val="24"/>
        </w:rPr>
      </w:pPr>
    </w:p>
    <w:p w14:paraId="62AD50CF" w14:textId="2A085EF5" w:rsidR="00626B24" w:rsidRPr="001253B0" w:rsidRDefault="00626B24" w:rsidP="001253B0">
      <w:pPr>
        <w:pStyle w:val="Heading2"/>
        <w:numPr>
          <w:ilvl w:val="1"/>
          <w:numId w:val="15"/>
        </w:numPr>
        <w:spacing w:before="0" w:line="240" w:lineRule="auto"/>
        <w:jc w:val="both"/>
        <w:rPr>
          <w:rFonts w:ascii="Times New Roman" w:hAnsi="Times New Roman" w:cs="Times New Roman"/>
          <w:sz w:val="24"/>
          <w:szCs w:val="24"/>
        </w:rPr>
      </w:pPr>
      <w:bookmarkStart w:id="12" w:name="_Toc478634982"/>
      <w:bookmarkStart w:id="13" w:name="_Hlk160533336"/>
      <w:r w:rsidRPr="001253B0">
        <w:rPr>
          <w:rFonts w:ascii="Times New Roman" w:hAnsi="Times New Roman" w:cs="Times New Roman"/>
          <w:sz w:val="24"/>
          <w:szCs w:val="24"/>
        </w:rPr>
        <w:t>Suport tehnic</w:t>
      </w:r>
      <w:bookmarkEnd w:id="12"/>
    </w:p>
    <w:bookmarkEnd w:id="13"/>
    <w:p w14:paraId="2EB4ECC2" w14:textId="087F7443" w:rsidR="008F361E" w:rsidRPr="001253B0" w:rsidRDefault="008F361E"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va asigura asistenta tehnica si suport tehnic pe toata durata contractului in perioada de garantie.</w:t>
      </w:r>
    </w:p>
    <w:p w14:paraId="0F31D78C" w14:textId="24A8A299" w:rsidR="00626B24" w:rsidRPr="001253B0" w:rsidRDefault="008F361E"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va asigura un punct de contact personalului autorizat al Autoritatii Contractante, disponibil de luni p</w:t>
      </w:r>
      <w:r w:rsidR="00715F98" w:rsidRPr="001253B0">
        <w:rPr>
          <w:rFonts w:ascii="Times New Roman" w:hAnsi="Times New Roman" w:cs="Times New Roman"/>
          <w:sz w:val="24"/>
          <w:szCs w:val="24"/>
        </w:rPr>
        <w:t>ână</w:t>
      </w:r>
      <w:r w:rsidRPr="001253B0">
        <w:rPr>
          <w:rFonts w:ascii="Times New Roman" w:hAnsi="Times New Roman" w:cs="Times New Roman"/>
          <w:sz w:val="24"/>
          <w:szCs w:val="24"/>
        </w:rPr>
        <w:t xml:space="preserve"> vineri </w:t>
      </w:r>
      <w:r w:rsidR="00715F98" w:rsidRPr="001253B0">
        <w:rPr>
          <w:rFonts w:ascii="Times New Roman" w:hAnsi="Times New Roman" w:cs="Times New Roman"/>
          <w:sz w:val="24"/>
          <w:szCs w:val="24"/>
        </w:rPr>
        <w:t>î</w:t>
      </w:r>
      <w:r w:rsidRPr="001253B0">
        <w:rPr>
          <w:rFonts w:ascii="Times New Roman" w:hAnsi="Times New Roman" w:cs="Times New Roman"/>
          <w:sz w:val="24"/>
          <w:szCs w:val="24"/>
        </w:rPr>
        <w:t>ntre orele 08:00 - 16:00, unde se poate semnala orice problema/defectiune sau solicita suport tehnic Ofertantului in gestionarea unui incident, pentru a se asigura ca orice situatie semnalata este tratata cu celeritate si promptitudine.</w:t>
      </w:r>
    </w:p>
    <w:p w14:paraId="1F57322D"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va avea in vedere ca serviciile de suport tehnic se vor desfasura cu precadere in timpul programului normal de lucru al Autoritatii Contractante, existand insa si cazuri de exceptie, pentru care reviziile si interventiile in caz de incident, la cererea personalului Autoritatii Contractante, se pot planifica de comun acord si in afara programului normal de lucru.</w:t>
      </w:r>
    </w:p>
    <w:p w14:paraId="6F2CB3B9"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Pentru rezolvarea incidentelor, serviciile de suport tehnic vor fi prestate on-site in București, telefonic si prin e-mail.</w:t>
      </w:r>
    </w:p>
    <w:p w14:paraId="20F7B612"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trebuie sa asigure disponibilitatea de tip NBD („Next Business Day”) a serviciilor de suport tehnic, din momentul primirii sesizarii si pana la remedierea definitiva a problemei si asigurarea functionalitatii integrale a echipamentului - in modalitatea 8 ore/zi x 5 zile pe saptamana, cel mai tarziu a doua zi lucratoare.</w:t>
      </w:r>
    </w:p>
    <w:p w14:paraId="0AF7759F" w14:textId="5A109FBD" w:rsidR="00626B24"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va oferi asistenta tehnica pentru semnalarea eventualelor probleme aparute la echipamentele aflate in perioada de garantie. Pentru aceasta, el va trebui sa asigure diagnosticarea problemelor aparute in maxim 2 zile lucratoare din momentul sesizarii defectiunii, respectiv remedierea acestora in maxim 5 zile lucratoare de la momentul sesizarii, fara alte costuri pentru Beneficiar.</w:t>
      </w:r>
    </w:p>
    <w:p w14:paraId="3EB46536" w14:textId="77777777" w:rsidR="00680B22" w:rsidRPr="001253B0" w:rsidRDefault="00680B22" w:rsidP="001253B0">
      <w:pPr>
        <w:spacing w:after="0" w:line="240" w:lineRule="auto"/>
        <w:jc w:val="both"/>
        <w:rPr>
          <w:rFonts w:ascii="Times New Roman" w:hAnsi="Times New Roman" w:cs="Times New Roman"/>
          <w:sz w:val="24"/>
          <w:szCs w:val="24"/>
        </w:rPr>
      </w:pPr>
    </w:p>
    <w:p w14:paraId="33043390" w14:textId="1192D47F" w:rsidR="00680B22" w:rsidRPr="001253B0" w:rsidRDefault="00626B24" w:rsidP="001253B0">
      <w:pPr>
        <w:pStyle w:val="Heading2"/>
        <w:numPr>
          <w:ilvl w:val="0"/>
          <w:numId w:val="16"/>
        </w:numPr>
        <w:spacing w:before="0" w:line="240" w:lineRule="auto"/>
        <w:jc w:val="both"/>
        <w:rPr>
          <w:rFonts w:ascii="Times New Roman" w:hAnsi="Times New Roman" w:cs="Times New Roman"/>
          <w:sz w:val="24"/>
          <w:szCs w:val="24"/>
        </w:rPr>
      </w:pPr>
      <w:bookmarkStart w:id="14" w:name="_Toc478634986"/>
      <w:r w:rsidRPr="001253B0">
        <w:rPr>
          <w:rFonts w:ascii="Times New Roman" w:hAnsi="Times New Roman" w:cs="Times New Roman"/>
          <w:sz w:val="24"/>
          <w:szCs w:val="24"/>
        </w:rPr>
        <w:t xml:space="preserve">Atribuțiile și responsabilitățile </w:t>
      </w:r>
      <w:bookmarkEnd w:id="14"/>
      <w:r w:rsidR="00A23538" w:rsidRPr="001253B0">
        <w:rPr>
          <w:rFonts w:ascii="Times New Roman" w:hAnsi="Times New Roman" w:cs="Times New Roman"/>
          <w:sz w:val="24"/>
          <w:szCs w:val="24"/>
        </w:rPr>
        <w:t>părților</w:t>
      </w:r>
    </w:p>
    <w:p w14:paraId="42A940C2" w14:textId="79D0657E" w:rsidR="009D7318" w:rsidRPr="001253B0" w:rsidRDefault="009D7318" w:rsidP="001253B0">
      <w:pPr>
        <w:pStyle w:val="Default"/>
        <w:jc w:val="both"/>
        <w:rPr>
          <w:rFonts w:ascii="Times New Roman" w:hAnsi="Times New Roman" w:cs="Times New Roman"/>
          <w:iCs/>
        </w:rPr>
      </w:pPr>
      <w:r w:rsidRPr="001253B0">
        <w:rPr>
          <w:rFonts w:ascii="Times New Roman" w:hAnsi="Times New Roman" w:cs="Times New Roman"/>
          <w:iCs/>
        </w:rPr>
        <w:t xml:space="preserve">În raport cu </w:t>
      </w:r>
      <w:r w:rsidR="00715F98" w:rsidRPr="001253B0">
        <w:rPr>
          <w:rFonts w:ascii="Times New Roman" w:hAnsi="Times New Roman" w:cs="Times New Roman"/>
          <w:iCs/>
        </w:rPr>
        <w:t>serviciile</w:t>
      </w:r>
      <w:r w:rsidRPr="001253B0">
        <w:rPr>
          <w:rFonts w:ascii="Times New Roman" w:hAnsi="Times New Roman" w:cs="Times New Roman"/>
          <w:iCs/>
        </w:rPr>
        <w:t xml:space="preserve"> solicitate și cu cerințele stipulate în prezentul Caiet de Sarcini, responsabilitățile și atribuțiile părților sunt:</w:t>
      </w:r>
    </w:p>
    <w:p w14:paraId="51BBB8AC" w14:textId="77777777" w:rsidR="00680B22" w:rsidRPr="001253B0" w:rsidRDefault="00680B22" w:rsidP="001253B0">
      <w:pPr>
        <w:spacing w:after="0" w:line="240" w:lineRule="auto"/>
        <w:jc w:val="both"/>
        <w:rPr>
          <w:rFonts w:ascii="Times New Roman" w:hAnsi="Times New Roman" w:cs="Times New Roman"/>
          <w:b/>
          <w:iCs/>
          <w:sz w:val="24"/>
          <w:szCs w:val="24"/>
        </w:rPr>
      </w:pPr>
      <w:r w:rsidRPr="001253B0">
        <w:rPr>
          <w:rFonts w:ascii="Times New Roman" w:hAnsi="Times New Roman" w:cs="Times New Roman"/>
          <w:b/>
          <w:bCs/>
          <w:iCs/>
          <w:sz w:val="24"/>
          <w:szCs w:val="24"/>
        </w:rPr>
        <w:t xml:space="preserve">Ofertantul </w:t>
      </w:r>
      <w:r w:rsidRPr="001253B0">
        <w:rPr>
          <w:rFonts w:ascii="Times New Roman" w:hAnsi="Times New Roman" w:cs="Times New Roman"/>
          <w:b/>
          <w:iCs/>
          <w:sz w:val="24"/>
          <w:szCs w:val="24"/>
        </w:rPr>
        <w:t xml:space="preserve">are următoarele obligații principale: </w:t>
      </w:r>
    </w:p>
    <w:p w14:paraId="29A876FA"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mobilizarea de resurse suficiente și cu expertiză adecvată pentru a asigura gestionarea contractului, astfel cum este solicitat la nivelul Caietului de Sarcini</w:t>
      </w:r>
    </w:p>
    <w:p w14:paraId="3EE91C27"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îndeplinirea obligațiilor contractuale, cu respectarea bunelor practici din domeniu, a prevederilor legale și contractuale relevante, astfel încât să se asigure că obligațiile sunt îndeplinite la parametrii solicitați </w:t>
      </w:r>
    </w:p>
    <w:p w14:paraId="0FE9DB03"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asigurarea unui grad de flexibilitate în planificarea modalității de gestionare a contractului, pe toată durata de derulare a contractului, </w:t>
      </w:r>
    </w:p>
    <w:p w14:paraId="1983C993"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transmiterea datelor de identificare și de contact ale personalului alocat pentru executarea contractului </w:t>
      </w:r>
    </w:p>
    <w:p w14:paraId="6FD8CAD1" w14:textId="00659432"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colaborarea cu personalul autorității contractante alocat pentru verificarea </w:t>
      </w:r>
      <w:r w:rsidR="001253B0">
        <w:rPr>
          <w:rFonts w:ascii="Times New Roman" w:hAnsi="Times New Roman" w:cs="Times New Roman"/>
          <w:iCs/>
          <w:sz w:val="24"/>
          <w:szCs w:val="24"/>
        </w:rPr>
        <w:t>serviciilor</w:t>
      </w:r>
      <w:r w:rsidRPr="001253B0">
        <w:rPr>
          <w:rFonts w:ascii="Times New Roman" w:hAnsi="Times New Roman" w:cs="Times New Roman"/>
          <w:iCs/>
          <w:sz w:val="24"/>
          <w:szCs w:val="24"/>
        </w:rPr>
        <w:t xml:space="preserve"> și realizarea recepțiilor</w:t>
      </w:r>
    </w:p>
    <w:p w14:paraId="6AE99987"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reducerea, în măsura posibilă, la minim, a situațiilor de întârzieri în efectuarea livrărilor, minimizând astfel impactul negativ asupra activității autorității contractante</w:t>
      </w:r>
    </w:p>
    <w:p w14:paraId="1EB3B593" w14:textId="24A5493D"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asigurarea că orice documente, documentații și/sau instrucțiuni </w:t>
      </w:r>
      <w:r w:rsidR="001253B0">
        <w:rPr>
          <w:rFonts w:ascii="Times New Roman" w:hAnsi="Times New Roman" w:cs="Times New Roman"/>
          <w:iCs/>
          <w:sz w:val="24"/>
          <w:szCs w:val="24"/>
        </w:rPr>
        <w:t>prestare a serviciilor</w:t>
      </w:r>
      <w:r w:rsidRPr="001253B0">
        <w:rPr>
          <w:rFonts w:ascii="Times New Roman" w:hAnsi="Times New Roman" w:cs="Times New Roman"/>
          <w:iCs/>
          <w:sz w:val="24"/>
          <w:szCs w:val="24"/>
        </w:rPr>
        <w:t xml:space="preserve"> către personalul autorității contractante sunt exacte și elaborate în conformitate cu bunele practici specifice în domeniu</w:t>
      </w:r>
    </w:p>
    <w:p w14:paraId="6F4980AC"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prezentarea rapoartelor solicitate de personalul autorității contractante, potrivit cerințelor de raportare stablite prin Contract </w:t>
      </w:r>
    </w:p>
    <w:p w14:paraId="71DA3021"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colaborarea cu personalul autorității contractante alocat pentru furnizarea produselor care fac obiectul contractului și pentru asigurarea serviciilor accesorii</w:t>
      </w:r>
    </w:p>
    <w:p w14:paraId="3838C2D0" w14:textId="77777777" w:rsid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 Ofertantul este obligat să declare, în timpul derulării contractului, orice conflict de interese, sub sancțiunea rezilierii de drept a Contractului. Ofertantul va semna o declarație prin care va certifica faptul că nu se află în conflict de interese în momentul depunerii ofertei și că va informa Autoritatea </w:t>
      </w:r>
      <w:r w:rsidRPr="001253B0">
        <w:rPr>
          <w:rFonts w:ascii="Times New Roman" w:hAnsi="Times New Roman" w:cs="Times New Roman"/>
          <w:iCs/>
          <w:sz w:val="24"/>
          <w:szCs w:val="24"/>
        </w:rPr>
        <w:lastRenderedPageBreak/>
        <w:t>Contractantă de îndată ce constată un conflict de interese, potențial sau real, intervenit pe durata perioadei de îndeplinire a obligațiilor contractuale</w:t>
      </w:r>
    </w:p>
    <w:p w14:paraId="158F83A9" w14:textId="30D00ABD"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Ofertantul este obligat să respecte obligația de confidențialitate și imparțialitate și să instruiască personalul său în acest sens, sub sancțiunea rezilierii de drept a Contractului</w:t>
      </w:r>
    </w:p>
    <w:p w14:paraId="1EE87076" w14:textId="65E3B0B8" w:rsidR="00114B71" w:rsidRPr="001253B0" w:rsidRDefault="00680B22" w:rsidP="001253B0">
      <w:pPr>
        <w:spacing w:after="0" w:line="240" w:lineRule="auto"/>
        <w:jc w:val="both"/>
        <w:rPr>
          <w:rFonts w:ascii="Times New Roman" w:hAnsi="Times New Roman" w:cs="Times New Roman"/>
          <w:iCs/>
          <w:sz w:val="24"/>
          <w:szCs w:val="24"/>
        </w:rPr>
      </w:pPr>
      <w:r w:rsidRPr="001253B0">
        <w:rPr>
          <w:rFonts w:ascii="Times New Roman" w:hAnsi="Times New Roman" w:cs="Times New Roman"/>
          <w:iCs/>
          <w:sz w:val="24"/>
          <w:szCs w:val="24"/>
        </w:rPr>
        <w:t xml:space="preserve">Obligațiile principale ale Ofertantului devenit Contractant se completează cu obligațiile prevăzute în condițiile contractuale. </w:t>
      </w:r>
    </w:p>
    <w:p w14:paraId="6AFF6BD1" w14:textId="77777777" w:rsidR="001253B0" w:rsidRPr="001253B0" w:rsidRDefault="001253B0" w:rsidP="001253B0">
      <w:pPr>
        <w:spacing w:after="0" w:line="240" w:lineRule="auto"/>
        <w:jc w:val="both"/>
        <w:rPr>
          <w:rFonts w:ascii="Times New Roman" w:hAnsi="Times New Roman" w:cs="Times New Roman"/>
          <w:iCs/>
          <w:sz w:val="24"/>
          <w:szCs w:val="24"/>
        </w:rPr>
      </w:pPr>
    </w:p>
    <w:p w14:paraId="2E4F891B" w14:textId="6C694E29" w:rsidR="009D7318" w:rsidRPr="001253B0" w:rsidRDefault="009D7318" w:rsidP="001253B0">
      <w:pPr>
        <w:pStyle w:val="Default"/>
        <w:jc w:val="both"/>
        <w:rPr>
          <w:rFonts w:ascii="Times New Roman" w:hAnsi="Times New Roman" w:cs="Times New Roman"/>
          <w:b/>
        </w:rPr>
      </w:pPr>
      <w:r w:rsidRPr="001253B0">
        <w:rPr>
          <w:rFonts w:ascii="Times New Roman" w:hAnsi="Times New Roman" w:cs="Times New Roman"/>
          <w:b/>
        </w:rPr>
        <w:t>Autoritatea/entitatea contractantă</w:t>
      </w:r>
      <w:r w:rsidRPr="001253B0">
        <w:rPr>
          <w:rFonts w:ascii="Times New Roman" w:hAnsi="Times New Roman" w:cs="Times New Roman"/>
          <w:b/>
          <w:bCs/>
        </w:rPr>
        <w:t xml:space="preserve"> </w:t>
      </w:r>
      <w:r w:rsidRPr="001253B0">
        <w:rPr>
          <w:rFonts w:ascii="Times New Roman" w:hAnsi="Times New Roman" w:cs="Times New Roman"/>
          <w:b/>
        </w:rPr>
        <w:t xml:space="preserve">are următoarele obligații principale: </w:t>
      </w:r>
    </w:p>
    <w:p w14:paraId="3C4B9718" w14:textId="770A1420" w:rsidR="009D7318" w:rsidRPr="001253B0" w:rsidRDefault="009D7318"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desemnarea unei persoane sau a unei echipe pentru monitorizarea contractului</w:t>
      </w:r>
      <w:r w:rsidR="00D91D11" w:rsidRPr="001253B0">
        <w:rPr>
          <w:rFonts w:ascii="Times New Roman" w:hAnsi="Times New Roman" w:cs="Times New Roman"/>
          <w:iCs/>
        </w:rPr>
        <w:t>,</w:t>
      </w:r>
    </w:p>
    <w:p w14:paraId="75243336" w14:textId="491406E8" w:rsidR="00927B49" w:rsidRPr="001253B0" w:rsidRDefault="00944927"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punerea la dispoziția Contractantului a tuturor informațiilor disponibile și necesare pentru derularea </w:t>
      </w:r>
      <w:r w:rsidR="00927B49" w:rsidRPr="001253B0">
        <w:rPr>
          <w:rFonts w:ascii="Times New Roman" w:hAnsi="Times New Roman" w:cs="Times New Roman"/>
          <w:iCs/>
        </w:rPr>
        <w:t xml:space="preserve">contractului </w:t>
      </w:r>
      <w:r w:rsidRPr="001253B0">
        <w:rPr>
          <w:rFonts w:ascii="Times New Roman" w:hAnsi="Times New Roman" w:cs="Times New Roman"/>
          <w:iCs/>
        </w:rPr>
        <w:t xml:space="preserve"> în timpul stabilit și la nivelul de calitate și performanță prevăzut în Caietul de Sarc</w:t>
      </w:r>
      <w:r w:rsidR="00927B49" w:rsidRPr="001253B0">
        <w:rPr>
          <w:rFonts w:ascii="Times New Roman" w:hAnsi="Times New Roman" w:cs="Times New Roman"/>
          <w:iCs/>
        </w:rPr>
        <w:t>ini</w:t>
      </w:r>
      <w:r w:rsidR="00814867" w:rsidRPr="001253B0">
        <w:rPr>
          <w:rFonts w:ascii="Times New Roman" w:hAnsi="Times New Roman" w:cs="Times New Roman"/>
          <w:iCs/>
        </w:rPr>
        <w:t>,</w:t>
      </w:r>
    </w:p>
    <w:p w14:paraId="6E80E205" w14:textId="77777777"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asigurarea accesului în spațiile în care urmează a se realiza livrarea, după caz instalarea produselor; </w:t>
      </w:r>
    </w:p>
    <w:p w14:paraId="616BD320" w14:textId="778224A5"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mobilizarea tuturor resurselor care sunt în sarcina sa, pentru buna derulare a contractului</w:t>
      </w:r>
      <w:r w:rsidR="00814867" w:rsidRPr="001253B0">
        <w:rPr>
          <w:rFonts w:ascii="Times New Roman" w:hAnsi="Times New Roman" w:cs="Times New Roman"/>
          <w:iCs/>
        </w:rPr>
        <w:t>,</w:t>
      </w:r>
    </w:p>
    <w:p w14:paraId="6FB11D93" w14:textId="2059CE12"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colaborarea cu Contractantul pentru a identifica în timp util orice eventuale probleme care ar putea apărea pe parcursul derulării contractului</w:t>
      </w:r>
      <w:r w:rsidR="00814867" w:rsidRPr="001253B0">
        <w:rPr>
          <w:rFonts w:ascii="Times New Roman" w:hAnsi="Times New Roman" w:cs="Times New Roman"/>
          <w:iCs/>
        </w:rPr>
        <w:t>,</w:t>
      </w:r>
    </w:p>
    <w:p w14:paraId="025BDA38" w14:textId="26973AA7"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asigurarea acurateței oricăror informații puse la dispoziția Contractantului pe durata derulării co</w:t>
      </w:r>
      <w:r w:rsidR="006201B2" w:rsidRPr="001253B0">
        <w:rPr>
          <w:rFonts w:ascii="Times New Roman" w:hAnsi="Times New Roman" w:cs="Times New Roman"/>
          <w:iCs/>
        </w:rPr>
        <w:t>n</w:t>
      </w:r>
      <w:r w:rsidRPr="001253B0">
        <w:rPr>
          <w:rFonts w:ascii="Times New Roman" w:hAnsi="Times New Roman" w:cs="Times New Roman"/>
          <w:iCs/>
        </w:rPr>
        <w:t xml:space="preserve">tractului, </w:t>
      </w:r>
    </w:p>
    <w:p w14:paraId="18CF3EF5" w14:textId="5453B393"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monitorizarea îndeplinirii tuturor cerințelor din Caietul de Sarcini şi a oricăror elemente ale Propunerii Tehnice şi Financ</w:t>
      </w:r>
      <w:r w:rsidR="001F712D" w:rsidRPr="001253B0">
        <w:rPr>
          <w:rFonts w:ascii="Times New Roman" w:hAnsi="Times New Roman" w:cs="Times New Roman"/>
          <w:iCs/>
        </w:rPr>
        <w:t>iare pe durata</w:t>
      </w:r>
      <w:r w:rsidRPr="001253B0">
        <w:rPr>
          <w:rFonts w:ascii="Times New Roman" w:hAnsi="Times New Roman" w:cs="Times New Roman"/>
          <w:iCs/>
        </w:rPr>
        <w:t xml:space="preserve"> derulării contractului, efectuarea și păstrarea unei arhive cu înregistrări pentru documentarea nivelului de performanță a Contractantului</w:t>
      </w:r>
      <w:r w:rsidR="00814867" w:rsidRPr="001253B0">
        <w:rPr>
          <w:rFonts w:ascii="Times New Roman" w:hAnsi="Times New Roman" w:cs="Times New Roman"/>
          <w:iCs/>
        </w:rPr>
        <w:t>,</w:t>
      </w:r>
      <w:r w:rsidRPr="001253B0">
        <w:rPr>
          <w:rFonts w:ascii="Times New Roman" w:hAnsi="Times New Roman" w:cs="Times New Roman"/>
          <w:iCs/>
        </w:rPr>
        <w:t xml:space="preserve"> </w:t>
      </w:r>
    </w:p>
    <w:p w14:paraId="4348D8DE" w14:textId="7F1FC883"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notificarea Contractantului prin canalele de comunicație puse la dispoziție de acesta privind orice incidente sau disfuncționalități care intervin pe perioada de derulare a contractului, </w:t>
      </w:r>
    </w:p>
    <w:p w14:paraId="18B2F76D" w14:textId="30434F93"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verificarea tuturor documentelor asociate recepției produselor și serviciilor suport care fac obiectul contractului, respectiv care confirmă furnizarea produselor potrivit condițiilor de calitate stabilite în Caietul de sarcini</w:t>
      </w:r>
      <w:r w:rsidR="00814867" w:rsidRPr="001253B0">
        <w:rPr>
          <w:rFonts w:ascii="Times New Roman" w:hAnsi="Times New Roman" w:cs="Times New Roman"/>
          <w:iCs/>
        </w:rPr>
        <w:t>.</w:t>
      </w:r>
      <w:r w:rsidRPr="001253B0">
        <w:rPr>
          <w:rFonts w:ascii="Times New Roman" w:hAnsi="Times New Roman" w:cs="Times New Roman"/>
          <w:iCs/>
        </w:rPr>
        <w:t xml:space="preserve"> </w:t>
      </w:r>
    </w:p>
    <w:p w14:paraId="2FE46337" w14:textId="704E8F6C" w:rsidR="00626B24" w:rsidRPr="001253B0" w:rsidRDefault="00626B24" w:rsidP="001253B0">
      <w:pPr>
        <w:spacing w:after="0" w:line="240" w:lineRule="auto"/>
        <w:jc w:val="both"/>
        <w:rPr>
          <w:rFonts w:ascii="Times New Roman" w:hAnsi="Times New Roman" w:cs="Times New Roman"/>
          <w:sz w:val="24"/>
          <w:szCs w:val="24"/>
        </w:rPr>
      </w:pPr>
    </w:p>
    <w:p w14:paraId="18A9B88F" w14:textId="775C6BC4" w:rsidR="00BF6704" w:rsidRPr="00BF6704" w:rsidRDefault="00626B24" w:rsidP="00BF6704">
      <w:pPr>
        <w:pStyle w:val="Heading1"/>
        <w:numPr>
          <w:ilvl w:val="0"/>
          <w:numId w:val="16"/>
        </w:numPr>
        <w:spacing w:before="0" w:line="240" w:lineRule="auto"/>
        <w:jc w:val="both"/>
        <w:rPr>
          <w:rFonts w:ascii="Times New Roman" w:hAnsi="Times New Roman" w:cs="Times New Roman"/>
          <w:sz w:val="24"/>
          <w:szCs w:val="24"/>
        </w:rPr>
      </w:pPr>
      <w:bookmarkStart w:id="15" w:name="_Toc478634987"/>
      <w:r w:rsidRPr="001253B0">
        <w:rPr>
          <w:rFonts w:ascii="Times New Roman" w:hAnsi="Times New Roman" w:cs="Times New Roman"/>
          <w:sz w:val="24"/>
          <w:szCs w:val="24"/>
        </w:rPr>
        <w:t xml:space="preserve">Documentații ce trebuie furnizate </w:t>
      </w:r>
      <w:r w:rsidR="00A23538" w:rsidRPr="001253B0">
        <w:rPr>
          <w:rFonts w:ascii="Times New Roman" w:hAnsi="Times New Roman" w:cs="Times New Roman"/>
          <w:sz w:val="24"/>
          <w:szCs w:val="24"/>
        </w:rPr>
        <w:t>autorității</w:t>
      </w:r>
      <w:r w:rsidR="00E505D2" w:rsidRPr="001253B0">
        <w:rPr>
          <w:rFonts w:ascii="Times New Roman" w:hAnsi="Times New Roman" w:cs="Times New Roman"/>
          <w:sz w:val="24"/>
          <w:szCs w:val="24"/>
        </w:rPr>
        <w:t xml:space="preserve"> contractante</w:t>
      </w:r>
      <w:r w:rsidRPr="001253B0">
        <w:rPr>
          <w:rFonts w:ascii="Times New Roman" w:hAnsi="Times New Roman" w:cs="Times New Roman"/>
          <w:sz w:val="24"/>
          <w:szCs w:val="24"/>
        </w:rPr>
        <w:t xml:space="preserve"> în legătură cu </w:t>
      </w:r>
      <w:bookmarkEnd w:id="15"/>
      <w:r w:rsidR="001253B0">
        <w:rPr>
          <w:rFonts w:ascii="Times New Roman" w:hAnsi="Times New Roman" w:cs="Times New Roman"/>
          <w:sz w:val="24"/>
          <w:szCs w:val="24"/>
        </w:rPr>
        <w:t>seviciile</w:t>
      </w:r>
      <w:r w:rsidRPr="001253B0">
        <w:rPr>
          <w:rFonts w:ascii="Times New Roman" w:hAnsi="Times New Roman" w:cs="Times New Roman"/>
          <w:sz w:val="24"/>
          <w:szCs w:val="24"/>
        </w:rPr>
        <w:t xml:space="preserve"> </w:t>
      </w:r>
    </w:p>
    <w:p w14:paraId="1761182C" w14:textId="6ECE685E"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Toate </w:t>
      </w:r>
      <w:r w:rsidR="001253B0">
        <w:rPr>
          <w:rFonts w:ascii="Times New Roman" w:hAnsi="Times New Roman" w:cs="Times New Roman"/>
          <w:sz w:val="24"/>
          <w:szCs w:val="24"/>
        </w:rPr>
        <w:t xml:space="preserve">subscripțiile și serviciile </w:t>
      </w:r>
      <w:r w:rsidRPr="001253B0">
        <w:rPr>
          <w:rFonts w:ascii="Times New Roman" w:hAnsi="Times New Roman" w:cs="Times New Roman"/>
          <w:sz w:val="24"/>
          <w:szCs w:val="24"/>
        </w:rPr>
        <w:t xml:space="preserve"> incluse în prezentul contract vor fi furnizate împreună cu documentația adecvată, în limba română</w:t>
      </w:r>
      <w:r w:rsidR="001253B0">
        <w:rPr>
          <w:rFonts w:ascii="Times New Roman" w:hAnsi="Times New Roman" w:cs="Times New Roman"/>
          <w:sz w:val="24"/>
          <w:szCs w:val="24"/>
        </w:rPr>
        <w:t xml:space="preserve"> / limba engleză pentru documentele emise de producător</w:t>
      </w:r>
      <w:r w:rsidRPr="001253B0">
        <w:rPr>
          <w:rFonts w:ascii="Times New Roman" w:hAnsi="Times New Roman" w:cs="Times New Roman"/>
          <w:sz w:val="24"/>
          <w:szCs w:val="24"/>
        </w:rPr>
        <w:t>.</w:t>
      </w:r>
    </w:p>
    <w:p w14:paraId="02E90184"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Documentațiile obligatorii pe care Ofertantul trebuie să le livreze autorității/entității contractante în cadrul contractului sunt :</w:t>
      </w:r>
    </w:p>
    <w:p w14:paraId="3FEBDAE7" w14:textId="715553BC" w:rsidR="00680B22" w:rsidRPr="001253B0" w:rsidRDefault="00680B22" w:rsidP="001253B0">
      <w:pPr>
        <w:pStyle w:val="ListParagraph"/>
        <w:spacing w:after="0" w:line="240" w:lineRule="auto"/>
        <w:ind w:left="0"/>
        <w:jc w:val="both"/>
        <w:rPr>
          <w:rFonts w:ascii="Times New Roman" w:hAnsi="Times New Roman" w:cs="Times New Roman"/>
          <w:sz w:val="24"/>
          <w:szCs w:val="24"/>
        </w:rPr>
      </w:pPr>
      <w:r w:rsidRPr="001253B0">
        <w:rPr>
          <w:rFonts w:ascii="Times New Roman" w:hAnsi="Times New Roman" w:cs="Times New Roman"/>
          <w:sz w:val="24"/>
          <w:szCs w:val="24"/>
        </w:rPr>
        <w:t>•Declarația de conformitate care atestă conformitatea produsului cu legislația aplicabilă ;</w:t>
      </w:r>
    </w:p>
    <w:p w14:paraId="5639A15E" w14:textId="7DD95C1F" w:rsidR="00680B22" w:rsidRPr="001253B0" w:rsidRDefault="00680B22" w:rsidP="001253B0">
      <w:pPr>
        <w:pStyle w:val="ListParagraph"/>
        <w:spacing w:after="0" w:line="240" w:lineRule="auto"/>
        <w:ind w:left="0"/>
        <w:jc w:val="both"/>
        <w:rPr>
          <w:rFonts w:ascii="Times New Roman" w:hAnsi="Times New Roman" w:cs="Times New Roman"/>
          <w:sz w:val="24"/>
          <w:szCs w:val="24"/>
        </w:rPr>
      </w:pPr>
      <w:r w:rsidRPr="001253B0">
        <w:rPr>
          <w:rFonts w:ascii="Times New Roman" w:hAnsi="Times New Roman" w:cs="Times New Roman"/>
          <w:sz w:val="24"/>
          <w:szCs w:val="24"/>
        </w:rPr>
        <w:t>•Garanția produselor emisă de furnizor / producător;</w:t>
      </w:r>
    </w:p>
    <w:p w14:paraId="03019919" w14:textId="77777777" w:rsidR="00EB2B89" w:rsidRPr="001253B0" w:rsidRDefault="00EB2B89" w:rsidP="001253B0">
      <w:pPr>
        <w:spacing w:after="0" w:line="240" w:lineRule="auto"/>
        <w:jc w:val="both"/>
        <w:rPr>
          <w:rFonts w:ascii="Times New Roman" w:hAnsi="Times New Roman" w:cs="Times New Roman"/>
          <w:i/>
          <w:sz w:val="24"/>
          <w:szCs w:val="24"/>
        </w:rPr>
      </w:pPr>
    </w:p>
    <w:p w14:paraId="6B9CF2F4" w14:textId="4C9E902F" w:rsidR="00BF6704" w:rsidRPr="00BF6704" w:rsidRDefault="007E7595" w:rsidP="00BF6704">
      <w:pPr>
        <w:pStyle w:val="Heading1"/>
        <w:numPr>
          <w:ilvl w:val="0"/>
          <w:numId w:val="17"/>
        </w:numPr>
        <w:spacing w:before="0" w:line="240" w:lineRule="auto"/>
        <w:jc w:val="both"/>
        <w:rPr>
          <w:rFonts w:ascii="Times New Roman" w:hAnsi="Times New Roman" w:cs="Times New Roman"/>
          <w:sz w:val="24"/>
          <w:szCs w:val="24"/>
        </w:rPr>
      </w:pPr>
      <w:bookmarkStart w:id="16" w:name="_Toc478634988"/>
      <w:bookmarkStart w:id="17" w:name="_Hlk160534647"/>
      <w:r w:rsidRPr="001253B0">
        <w:rPr>
          <w:rFonts w:ascii="Times New Roman" w:hAnsi="Times New Roman" w:cs="Times New Roman"/>
          <w:sz w:val="24"/>
          <w:szCs w:val="24"/>
        </w:rPr>
        <w:t>Recepția</w:t>
      </w:r>
      <w:r w:rsidR="00626B24" w:rsidRPr="001253B0">
        <w:rPr>
          <w:rFonts w:ascii="Times New Roman" w:hAnsi="Times New Roman" w:cs="Times New Roman"/>
          <w:sz w:val="24"/>
          <w:szCs w:val="24"/>
        </w:rPr>
        <w:t xml:space="preserve"> </w:t>
      </w:r>
      <w:bookmarkEnd w:id="16"/>
      <w:r w:rsidR="001253B0">
        <w:rPr>
          <w:rFonts w:ascii="Times New Roman" w:hAnsi="Times New Roman" w:cs="Times New Roman"/>
          <w:sz w:val="24"/>
          <w:szCs w:val="24"/>
        </w:rPr>
        <w:t>serviciilor</w:t>
      </w:r>
    </w:p>
    <w:bookmarkEnd w:id="17"/>
    <w:p w14:paraId="3687C33F" w14:textId="2A7277CB" w:rsidR="00626B24" w:rsidRPr="001253B0" w:rsidRDefault="007E7595" w:rsidP="001253B0">
      <w:pPr>
        <w:widowControl w:val="0"/>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Recepția</w:t>
      </w:r>
      <w:r w:rsidR="00626B24" w:rsidRPr="001253B0">
        <w:rPr>
          <w:rFonts w:ascii="Times New Roman" w:hAnsi="Times New Roman" w:cs="Times New Roman"/>
          <w:sz w:val="24"/>
          <w:szCs w:val="24"/>
        </w:rPr>
        <w:t xml:space="preserve"> </w:t>
      </w:r>
      <w:r w:rsidR="001253B0">
        <w:rPr>
          <w:rFonts w:ascii="Times New Roman" w:hAnsi="Times New Roman" w:cs="Times New Roman"/>
          <w:sz w:val="24"/>
          <w:szCs w:val="24"/>
        </w:rPr>
        <w:t>serviciilor</w:t>
      </w:r>
      <w:r w:rsidR="00626B24" w:rsidRPr="001253B0">
        <w:rPr>
          <w:rFonts w:ascii="Times New Roman" w:hAnsi="Times New Roman" w:cs="Times New Roman"/>
          <w:sz w:val="24"/>
          <w:szCs w:val="24"/>
        </w:rPr>
        <w:t xml:space="preserve"> se va efectua pe baza de proce</w:t>
      </w:r>
      <w:r w:rsidR="00C2170D" w:rsidRPr="001253B0">
        <w:rPr>
          <w:rFonts w:ascii="Times New Roman" w:hAnsi="Times New Roman" w:cs="Times New Roman"/>
          <w:sz w:val="24"/>
          <w:szCs w:val="24"/>
        </w:rPr>
        <w:t xml:space="preserve">s verbal semnat de </w:t>
      </w:r>
      <w:r w:rsidR="00EB2B89" w:rsidRPr="001253B0">
        <w:rPr>
          <w:rFonts w:ascii="Times New Roman" w:hAnsi="Times New Roman" w:cs="Times New Roman"/>
          <w:sz w:val="24"/>
          <w:szCs w:val="24"/>
        </w:rPr>
        <w:t xml:space="preserve">contractant </w:t>
      </w:r>
      <w:r w:rsidR="00C2170D" w:rsidRPr="001253B0">
        <w:rPr>
          <w:rFonts w:ascii="Times New Roman" w:hAnsi="Times New Roman" w:cs="Times New Roman"/>
          <w:sz w:val="24"/>
          <w:szCs w:val="24"/>
        </w:rPr>
        <w:t>ș</w:t>
      </w:r>
      <w:r w:rsidR="00626B24" w:rsidRPr="001253B0">
        <w:rPr>
          <w:rFonts w:ascii="Times New Roman" w:hAnsi="Times New Roman" w:cs="Times New Roman"/>
          <w:sz w:val="24"/>
          <w:szCs w:val="24"/>
        </w:rPr>
        <w:t xml:space="preserve">i </w:t>
      </w:r>
      <w:r w:rsidR="008C002D" w:rsidRPr="001253B0">
        <w:rPr>
          <w:rFonts w:ascii="Times New Roman" w:hAnsi="Times New Roman" w:cs="Times New Roman"/>
          <w:sz w:val="24"/>
          <w:szCs w:val="24"/>
        </w:rPr>
        <w:t xml:space="preserve">reprezentanții </w:t>
      </w:r>
      <w:r w:rsidR="00EB2B89" w:rsidRPr="001253B0">
        <w:rPr>
          <w:rFonts w:ascii="Times New Roman" w:hAnsi="Times New Roman" w:cs="Times New Roman"/>
          <w:sz w:val="24"/>
          <w:szCs w:val="24"/>
        </w:rPr>
        <w:t>autoritat</w:t>
      </w:r>
      <w:r w:rsidR="008C002D" w:rsidRPr="001253B0">
        <w:rPr>
          <w:rFonts w:ascii="Times New Roman" w:hAnsi="Times New Roman" w:cs="Times New Roman"/>
          <w:sz w:val="24"/>
          <w:szCs w:val="24"/>
        </w:rPr>
        <w:t>ii</w:t>
      </w:r>
      <w:r w:rsidR="00E505D2" w:rsidRPr="001253B0">
        <w:rPr>
          <w:rFonts w:ascii="Times New Roman" w:hAnsi="Times New Roman" w:cs="Times New Roman"/>
          <w:sz w:val="24"/>
          <w:szCs w:val="24"/>
        </w:rPr>
        <w:t xml:space="preserve"> contractant</w:t>
      </w:r>
      <w:r w:rsidR="008C002D" w:rsidRPr="001253B0">
        <w:rPr>
          <w:rFonts w:ascii="Times New Roman" w:hAnsi="Times New Roman" w:cs="Times New Roman"/>
          <w:sz w:val="24"/>
          <w:szCs w:val="24"/>
        </w:rPr>
        <w:t>e</w:t>
      </w:r>
      <w:r w:rsidR="00626B24" w:rsidRPr="001253B0">
        <w:rPr>
          <w:rFonts w:ascii="Times New Roman" w:hAnsi="Times New Roman" w:cs="Times New Roman"/>
          <w:sz w:val="24"/>
          <w:szCs w:val="24"/>
        </w:rPr>
        <w:t xml:space="preserve">. </w:t>
      </w:r>
      <w:r w:rsidR="00C2170D" w:rsidRPr="001253B0">
        <w:rPr>
          <w:rFonts w:ascii="Times New Roman" w:hAnsi="Times New Roman" w:cs="Times New Roman"/>
          <w:sz w:val="24"/>
          <w:szCs w:val="24"/>
        </w:rPr>
        <w:t xml:space="preserve">Recepția </w:t>
      </w:r>
      <w:r w:rsidR="001253B0">
        <w:rPr>
          <w:rFonts w:ascii="Times New Roman" w:hAnsi="Times New Roman" w:cs="Times New Roman"/>
          <w:sz w:val="24"/>
          <w:szCs w:val="24"/>
        </w:rPr>
        <w:t>serviciilor</w:t>
      </w:r>
      <w:r w:rsidR="00C2170D" w:rsidRPr="001253B0">
        <w:rPr>
          <w:rFonts w:ascii="Times New Roman" w:hAnsi="Times New Roman" w:cs="Times New Roman"/>
          <w:sz w:val="24"/>
          <w:szCs w:val="24"/>
        </w:rPr>
        <w:t xml:space="preserve"> se </w:t>
      </w:r>
      <w:r w:rsidR="008C002D" w:rsidRPr="001253B0">
        <w:rPr>
          <w:rFonts w:ascii="Times New Roman" w:hAnsi="Times New Roman" w:cs="Times New Roman"/>
          <w:sz w:val="24"/>
          <w:szCs w:val="24"/>
        </w:rPr>
        <w:t xml:space="preserve">poate </w:t>
      </w:r>
      <w:r w:rsidR="00C2170D" w:rsidRPr="001253B0">
        <w:rPr>
          <w:rFonts w:ascii="Times New Roman" w:hAnsi="Times New Roman" w:cs="Times New Roman"/>
          <w:sz w:val="24"/>
          <w:szCs w:val="24"/>
        </w:rPr>
        <w:t>realiza în mai multe etape, î</w:t>
      </w:r>
      <w:r w:rsidR="00626B24" w:rsidRPr="001253B0">
        <w:rPr>
          <w:rFonts w:ascii="Times New Roman" w:hAnsi="Times New Roman" w:cs="Times New Roman"/>
          <w:sz w:val="24"/>
          <w:szCs w:val="24"/>
        </w:rPr>
        <w:t xml:space="preserve">n </w:t>
      </w:r>
      <w:r w:rsidR="00C2170D" w:rsidRPr="001253B0">
        <w:rPr>
          <w:rFonts w:ascii="Times New Roman" w:hAnsi="Times New Roman" w:cs="Times New Roman"/>
          <w:sz w:val="24"/>
          <w:szCs w:val="24"/>
        </w:rPr>
        <w:t>funcție</w:t>
      </w:r>
      <w:r w:rsidR="00626B24" w:rsidRPr="001253B0">
        <w:rPr>
          <w:rFonts w:ascii="Times New Roman" w:hAnsi="Times New Roman" w:cs="Times New Roman"/>
          <w:sz w:val="24"/>
          <w:szCs w:val="24"/>
        </w:rPr>
        <w:t xml:space="preserve"> de progresul contractului, respectiv:</w:t>
      </w:r>
    </w:p>
    <w:p w14:paraId="391751F9" w14:textId="736586A2" w:rsidR="004C1982" w:rsidRPr="001253B0" w:rsidRDefault="004C1982" w:rsidP="001253B0">
      <w:pPr>
        <w:pStyle w:val="ListParagraph"/>
        <w:numPr>
          <w:ilvl w:val="0"/>
          <w:numId w:val="10"/>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r</w:t>
      </w:r>
      <w:r w:rsidR="00C2170D" w:rsidRPr="001253B0">
        <w:rPr>
          <w:rFonts w:ascii="Times New Roman" w:hAnsi="Times New Roman" w:cs="Times New Roman"/>
          <w:sz w:val="24"/>
          <w:szCs w:val="24"/>
        </w:rPr>
        <w:t>ecepția cantitativă se va realiza după</w:t>
      </w:r>
      <w:r w:rsidR="00626B24" w:rsidRPr="001253B0">
        <w:rPr>
          <w:rFonts w:ascii="Times New Roman" w:hAnsi="Times New Roman" w:cs="Times New Roman"/>
          <w:sz w:val="24"/>
          <w:szCs w:val="24"/>
        </w:rPr>
        <w:t xml:space="preserve"> livrarea</w:t>
      </w:r>
      <w:r w:rsidR="00C2170D" w:rsidRPr="001253B0">
        <w:rPr>
          <w:rFonts w:ascii="Times New Roman" w:hAnsi="Times New Roman" w:cs="Times New Roman"/>
          <w:sz w:val="24"/>
          <w:szCs w:val="24"/>
        </w:rPr>
        <w:t xml:space="preserve"> </w:t>
      </w:r>
      <w:r w:rsidR="001253B0">
        <w:rPr>
          <w:rFonts w:ascii="Times New Roman" w:hAnsi="Times New Roman" w:cs="Times New Roman"/>
          <w:sz w:val="24"/>
          <w:szCs w:val="24"/>
        </w:rPr>
        <w:t>subscripțiilor</w:t>
      </w:r>
      <w:r w:rsidR="00C2170D" w:rsidRPr="001253B0">
        <w:rPr>
          <w:rFonts w:ascii="Times New Roman" w:hAnsi="Times New Roman" w:cs="Times New Roman"/>
          <w:sz w:val="24"/>
          <w:szCs w:val="24"/>
        </w:rPr>
        <w:t xml:space="preserve"> în cantitatea solicitată</w:t>
      </w:r>
      <w:r w:rsidR="00626B24" w:rsidRPr="001253B0">
        <w:rPr>
          <w:rFonts w:ascii="Times New Roman" w:hAnsi="Times New Roman" w:cs="Times New Roman"/>
          <w:sz w:val="24"/>
          <w:szCs w:val="24"/>
        </w:rPr>
        <w:t xml:space="preserve"> la </w:t>
      </w:r>
      <w:r w:rsidR="00C2170D" w:rsidRPr="001253B0">
        <w:rPr>
          <w:rFonts w:ascii="Times New Roman" w:hAnsi="Times New Roman" w:cs="Times New Roman"/>
          <w:sz w:val="24"/>
          <w:szCs w:val="24"/>
        </w:rPr>
        <w:t>locația indicată</w:t>
      </w:r>
      <w:r w:rsidR="00626B24" w:rsidRPr="001253B0">
        <w:rPr>
          <w:rFonts w:ascii="Times New Roman" w:hAnsi="Times New Roman" w:cs="Times New Roman"/>
          <w:sz w:val="24"/>
          <w:szCs w:val="24"/>
        </w:rPr>
        <w:t xml:space="preserve"> de</w:t>
      </w:r>
      <w:r w:rsidR="00C2170D" w:rsidRPr="001253B0">
        <w:rPr>
          <w:rFonts w:ascii="Times New Roman" w:hAnsi="Times New Roman" w:cs="Times New Roman"/>
          <w:sz w:val="24"/>
          <w:szCs w:val="24"/>
        </w:rPr>
        <w:t xml:space="preserve"> </w:t>
      </w:r>
      <w:r w:rsidR="00E505D2" w:rsidRPr="001253B0">
        <w:rPr>
          <w:rFonts w:ascii="Times New Roman" w:hAnsi="Times New Roman" w:cs="Times New Roman"/>
          <w:sz w:val="24"/>
          <w:szCs w:val="24"/>
        </w:rPr>
        <w:t>Autoritatea contractantă</w:t>
      </w:r>
      <w:r w:rsidR="00C2170D" w:rsidRPr="001253B0">
        <w:rPr>
          <w:rFonts w:ascii="Times New Roman" w:hAnsi="Times New Roman" w:cs="Times New Roman"/>
          <w:sz w:val="24"/>
          <w:szCs w:val="24"/>
        </w:rPr>
        <w:t>;</w:t>
      </w:r>
    </w:p>
    <w:p w14:paraId="476B49A9" w14:textId="35229CCA" w:rsidR="00626B24" w:rsidRPr="001253B0" w:rsidRDefault="004C1982" w:rsidP="001253B0">
      <w:pPr>
        <w:pStyle w:val="ListParagraph"/>
        <w:numPr>
          <w:ilvl w:val="0"/>
          <w:numId w:val="10"/>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r</w:t>
      </w:r>
      <w:r w:rsidR="00C2170D" w:rsidRPr="001253B0">
        <w:rPr>
          <w:rFonts w:ascii="Times New Roman" w:hAnsi="Times New Roman" w:cs="Times New Roman"/>
          <w:sz w:val="24"/>
          <w:szCs w:val="24"/>
        </w:rPr>
        <w:t>ecepția calitativă se va realiza după instalare, punere î</w:t>
      </w:r>
      <w:r w:rsidR="00626B24" w:rsidRPr="001253B0">
        <w:rPr>
          <w:rFonts w:ascii="Times New Roman" w:hAnsi="Times New Roman" w:cs="Times New Roman"/>
          <w:sz w:val="24"/>
          <w:szCs w:val="24"/>
        </w:rPr>
        <w:t xml:space="preserve">n </w:t>
      </w:r>
      <w:r w:rsidR="00C2170D" w:rsidRPr="001253B0">
        <w:rPr>
          <w:rFonts w:ascii="Times New Roman" w:hAnsi="Times New Roman" w:cs="Times New Roman"/>
          <w:sz w:val="24"/>
          <w:szCs w:val="24"/>
        </w:rPr>
        <w:t>funcțiune ș</w:t>
      </w:r>
      <w:r w:rsidR="00626B24" w:rsidRPr="001253B0">
        <w:rPr>
          <w:rFonts w:ascii="Times New Roman" w:hAnsi="Times New Roman" w:cs="Times New Roman"/>
          <w:sz w:val="24"/>
          <w:szCs w:val="24"/>
        </w:rPr>
        <w:t xml:space="preserve">i testare </w:t>
      </w:r>
      <w:r w:rsidR="001253B0">
        <w:rPr>
          <w:rFonts w:ascii="Times New Roman" w:hAnsi="Times New Roman" w:cs="Times New Roman"/>
          <w:sz w:val="24"/>
          <w:szCs w:val="24"/>
        </w:rPr>
        <w:t>acestora</w:t>
      </w:r>
      <w:r w:rsidR="00626B24" w:rsidRPr="001253B0">
        <w:rPr>
          <w:rFonts w:ascii="Times New Roman" w:hAnsi="Times New Roman" w:cs="Times New Roman"/>
          <w:sz w:val="24"/>
          <w:szCs w:val="24"/>
        </w:rPr>
        <w:t xml:space="preserve"> și, </w:t>
      </w:r>
      <w:r w:rsidR="00C2170D" w:rsidRPr="001253B0">
        <w:rPr>
          <w:rFonts w:ascii="Times New Roman" w:hAnsi="Times New Roman" w:cs="Times New Roman"/>
          <w:sz w:val="24"/>
          <w:szCs w:val="24"/>
        </w:rPr>
        <w:t>după</w:t>
      </w:r>
      <w:r w:rsidR="00626B24" w:rsidRPr="001253B0">
        <w:rPr>
          <w:rFonts w:ascii="Times New Roman" w:hAnsi="Times New Roman" w:cs="Times New Roman"/>
          <w:sz w:val="24"/>
          <w:szCs w:val="24"/>
        </w:rPr>
        <w:t xml:space="preserve"> caz, toa</w:t>
      </w:r>
      <w:r w:rsidR="00C2170D" w:rsidRPr="001253B0">
        <w:rPr>
          <w:rFonts w:ascii="Times New Roman" w:hAnsi="Times New Roman" w:cs="Times New Roman"/>
          <w:sz w:val="24"/>
          <w:szCs w:val="24"/>
        </w:rPr>
        <w:t>te defectele au fost remediate.</w:t>
      </w:r>
    </w:p>
    <w:p w14:paraId="6064C93F" w14:textId="569F5D80" w:rsidR="00626B24" w:rsidRPr="001253B0" w:rsidRDefault="00626B24"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Procesul verbal de </w:t>
      </w:r>
      <w:r w:rsidR="00AF4BDD" w:rsidRPr="001253B0">
        <w:rPr>
          <w:rFonts w:ascii="Times New Roman" w:hAnsi="Times New Roman" w:cs="Times New Roman"/>
          <w:sz w:val="24"/>
          <w:szCs w:val="24"/>
        </w:rPr>
        <w:t>recepție calitativă</w:t>
      </w:r>
      <w:r w:rsidRPr="001253B0">
        <w:rPr>
          <w:rFonts w:ascii="Times New Roman" w:hAnsi="Times New Roman" w:cs="Times New Roman"/>
          <w:sz w:val="24"/>
          <w:szCs w:val="24"/>
        </w:rPr>
        <w:t xml:space="preserve"> </w:t>
      </w:r>
      <w:r w:rsidR="004F5D22" w:rsidRPr="001253B0">
        <w:rPr>
          <w:rFonts w:ascii="Times New Roman" w:hAnsi="Times New Roman" w:cs="Times New Roman"/>
          <w:sz w:val="24"/>
          <w:szCs w:val="24"/>
        </w:rPr>
        <w:t xml:space="preserve"> și cantitativă </w:t>
      </w:r>
      <w:r w:rsidRPr="001253B0">
        <w:rPr>
          <w:rFonts w:ascii="Times New Roman" w:hAnsi="Times New Roman" w:cs="Times New Roman"/>
          <w:sz w:val="24"/>
          <w:szCs w:val="24"/>
        </w:rPr>
        <w:t xml:space="preserve">va include unul din </w:t>
      </w:r>
      <w:r w:rsidR="00AF4BDD" w:rsidRPr="001253B0">
        <w:rPr>
          <w:rFonts w:ascii="Times New Roman" w:hAnsi="Times New Roman" w:cs="Times New Roman"/>
          <w:sz w:val="24"/>
          <w:szCs w:val="24"/>
        </w:rPr>
        <w:t>următoarele</w:t>
      </w:r>
      <w:r w:rsidRPr="001253B0">
        <w:rPr>
          <w:rFonts w:ascii="Times New Roman" w:hAnsi="Times New Roman" w:cs="Times New Roman"/>
          <w:sz w:val="24"/>
          <w:szCs w:val="24"/>
        </w:rPr>
        <w:t xml:space="preserve"> rezultate:</w:t>
      </w:r>
    </w:p>
    <w:p w14:paraId="0381A724" w14:textId="77777777" w:rsidR="003A43F3" w:rsidRPr="001253B0" w:rsidRDefault="003A43F3" w:rsidP="001253B0">
      <w:pPr>
        <w:pStyle w:val="ListParagraph"/>
        <w:numPr>
          <w:ilvl w:val="0"/>
          <w:numId w:val="11"/>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admiterea recepției cu sau fără obiecții;</w:t>
      </w:r>
    </w:p>
    <w:p w14:paraId="1FF5B4F2" w14:textId="6E255B82" w:rsidR="003A43F3" w:rsidRPr="001253B0" w:rsidRDefault="00C859D6" w:rsidP="001253B0">
      <w:pPr>
        <w:pStyle w:val="ListParagraph"/>
        <w:numPr>
          <w:ilvl w:val="0"/>
          <w:numId w:val="11"/>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suspendarea</w:t>
      </w:r>
      <w:r w:rsidR="003A43F3" w:rsidRPr="001253B0">
        <w:rPr>
          <w:rFonts w:ascii="Times New Roman" w:hAnsi="Times New Roman" w:cs="Times New Roman"/>
          <w:sz w:val="24"/>
          <w:szCs w:val="24"/>
        </w:rPr>
        <w:t xml:space="preserve">  recepției;</w:t>
      </w:r>
    </w:p>
    <w:p w14:paraId="302B697A" w14:textId="5A5CFCF3" w:rsidR="003A43F3" w:rsidRPr="001253B0" w:rsidRDefault="001253B0" w:rsidP="001253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A43F3" w:rsidRPr="001253B0">
        <w:rPr>
          <w:rFonts w:ascii="Times New Roman" w:hAnsi="Times New Roman" w:cs="Times New Roman"/>
          <w:sz w:val="24"/>
          <w:szCs w:val="24"/>
        </w:rPr>
        <w:t xml:space="preserve">Comisia de recepție recomandă </w:t>
      </w:r>
      <w:r w:rsidR="00C859D6" w:rsidRPr="001253B0">
        <w:rPr>
          <w:rFonts w:ascii="Times New Roman" w:hAnsi="Times New Roman" w:cs="Times New Roman"/>
          <w:sz w:val="24"/>
          <w:szCs w:val="24"/>
        </w:rPr>
        <w:t>suspendare</w:t>
      </w:r>
      <w:r w:rsidR="003A43F3" w:rsidRPr="001253B0">
        <w:rPr>
          <w:rFonts w:ascii="Times New Roman" w:hAnsi="Times New Roman" w:cs="Times New Roman"/>
          <w:sz w:val="24"/>
          <w:szCs w:val="24"/>
        </w:rPr>
        <w:t xml:space="preserve"> recepției când:</w:t>
      </w:r>
    </w:p>
    <w:p w14:paraId="3EB496C7" w14:textId="5283B3E7" w:rsidR="00A23538" w:rsidRPr="001253B0" w:rsidRDefault="00B71153" w:rsidP="001253B0">
      <w:pPr>
        <w:pStyle w:val="ListParagraph"/>
        <w:numPr>
          <w:ilvl w:val="0"/>
          <w:numId w:val="12"/>
        </w:num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se constată </w:t>
      </w:r>
      <w:r w:rsidR="006D5EEF" w:rsidRPr="001253B0">
        <w:rPr>
          <w:rFonts w:ascii="Times New Roman" w:hAnsi="Times New Roman" w:cs="Times New Roman"/>
          <w:sz w:val="24"/>
          <w:szCs w:val="24"/>
        </w:rPr>
        <w:t xml:space="preserve">existența unor neconformități, neconcordanțe, defecte ori deficiențe care sunt de natură să afecteze utilizarea </w:t>
      </w:r>
      <w:r w:rsidR="001253B0">
        <w:rPr>
          <w:rFonts w:ascii="Times New Roman" w:hAnsi="Times New Roman" w:cs="Times New Roman"/>
          <w:sz w:val="24"/>
          <w:szCs w:val="24"/>
        </w:rPr>
        <w:t>subscriției / subscripțiilor</w:t>
      </w:r>
      <w:r w:rsidR="006D5EEF" w:rsidRPr="001253B0">
        <w:rPr>
          <w:rFonts w:ascii="Times New Roman" w:hAnsi="Times New Roman" w:cs="Times New Roman"/>
          <w:sz w:val="24"/>
          <w:szCs w:val="24"/>
        </w:rPr>
        <w:t xml:space="preserve"> conform destinației sale</w:t>
      </w:r>
      <w:r w:rsidR="005B562A" w:rsidRPr="001253B0">
        <w:rPr>
          <w:rFonts w:ascii="Times New Roman" w:hAnsi="Times New Roman" w:cs="Times New Roman"/>
          <w:sz w:val="24"/>
          <w:szCs w:val="24"/>
        </w:rPr>
        <w:t>/lor</w:t>
      </w:r>
      <w:r w:rsidR="001D6F55" w:rsidRPr="001253B0">
        <w:rPr>
          <w:rFonts w:ascii="Times New Roman" w:hAnsi="Times New Roman" w:cs="Times New Roman"/>
          <w:sz w:val="24"/>
          <w:szCs w:val="24"/>
        </w:rPr>
        <w:t xml:space="preserve">, dar </w:t>
      </w:r>
      <w:r w:rsidR="00625D58" w:rsidRPr="001253B0">
        <w:rPr>
          <w:rFonts w:ascii="Times New Roman" w:hAnsi="Times New Roman" w:cs="Times New Roman"/>
          <w:sz w:val="24"/>
          <w:szCs w:val="24"/>
        </w:rPr>
        <w:t xml:space="preserve"> care pot fi remediate</w:t>
      </w:r>
      <w:r w:rsidR="006D5EEF" w:rsidRPr="001253B0">
        <w:rPr>
          <w:rFonts w:ascii="Times New Roman" w:hAnsi="Times New Roman" w:cs="Times New Roman"/>
          <w:sz w:val="24"/>
          <w:szCs w:val="24"/>
        </w:rPr>
        <w:t>;</w:t>
      </w:r>
    </w:p>
    <w:p w14:paraId="0A711020" w14:textId="309F17EE" w:rsidR="00A23538" w:rsidRPr="001253B0" w:rsidRDefault="00A23538" w:rsidP="001253B0">
      <w:pPr>
        <w:pStyle w:val="ListParagraph"/>
        <w:numPr>
          <w:ilvl w:val="0"/>
          <w:numId w:val="12"/>
        </w:num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se constată </w:t>
      </w:r>
      <w:r w:rsidR="006D5EEF" w:rsidRPr="001253B0">
        <w:rPr>
          <w:rFonts w:ascii="Times New Roman" w:hAnsi="Times New Roman" w:cs="Times New Roman"/>
          <w:sz w:val="24"/>
          <w:szCs w:val="24"/>
        </w:rPr>
        <w:t xml:space="preserve">existența unor </w:t>
      </w:r>
      <w:r w:rsidR="001253B0">
        <w:rPr>
          <w:rFonts w:ascii="Times New Roman" w:hAnsi="Times New Roman" w:cs="Times New Roman"/>
          <w:sz w:val="24"/>
          <w:szCs w:val="24"/>
        </w:rPr>
        <w:t>servicii</w:t>
      </w:r>
      <w:r w:rsidR="006D5EEF" w:rsidRPr="001253B0">
        <w:rPr>
          <w:rFonts w:ascii="Times New Roman" w:hAnsi="Times New Roman" w:cs="Times New Roman"/>
          <w:sz w:val="24"/>
          <w:szCs w:val="24"/>
        </w:rPr>
        <w:t xml:space="preserve"> realizate necorespunzător</w:t>
      </w:r>
      <w:r w:rsidR="00D64F40" w:rsidRPr="001253B0">
        <w:rPr>
          <w:rFonts w:ascii="Times New Roman" w:hAnsi="Times New Roman" w:cs="Times New Roman"/>
          <w:sz w:val="24"/>
          <w:szCs w:val="24"/>
        </w:rPr>
        <w:t xml:space="preserve"> sau</w:t>
      </w:r>
      <w:r w:rsidR="006D5EEF" w:rsidRPr="001253B0">
        <w:rPr>
          <w:rFonts w:ascii="Times New Roman" w:hAnsi="Times New Roman" w:cs="Times New Roman"/>
          <w:sz w:val="24"/>
          <w:szCs w:val="24"/>
        </w:rPr>
        <w:t xml:space="preserve"> nefinalizate, care pot afecta cerințele fundamentale aplicabile</w:t>
      </w:r>
      <w:r w:rsidR="001D6F55" w:rsidRPr="001253B0">
        <w:rPr>
          <w:rFonts w:ascii="Times New Roman" w:hAnsi="Times New Roman" w:cs="Times New Roman"/>
          <w:sz w:val="24"/>
          <w:szCs w:val="24"/>
        </w:rPr>
        <w:t>, dar</w:t>
      </w:r>
      <w:r w:rsidR="00974655" w:rsidRPr="001253B0">
        <w:rPr>
          <w:rFonts w:ascii="Times New Roman" w:hAnsi="Times New Roman" w:cs="Times New Roman"/>
          <w:sz w:val="24"/>
          <w:szCs w:val="24"/>
        </w:rPr>
        <w:t xml:space="preserve"> care pot fi remediate</w:t>
      </w:r>
      <w:r w:rsidR="006D5EEF" w:rsidRPr="001253B0">
        <w:rPr>
          <w:rFonts w:ascii="Times New Roman" w:hAnsi="Times New Roman" w:cs="Times New Roman"/>
          <w:sz w:val="24"/>
          <w:szCs w:val="24"/>
        </w:rPr>
        <w:t>;</w:t>
      </w:r>
    </w:p>
    <w:p w14:paraId="7214A412" w14:textId="22E64749" w:rsidR="006D5EEF" w:rsidRPr="001253B0" w:rsidRDefault="00A23538" w:rsidP="001253B0">
      <w:pPr>
        <w:pStyle w:val="ListParagraph"/>
        <w:numPr>
          <w:ilvl w:val="0"/>
          <w:numId w:val="12"/>
        </w:num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lastRenderedPageBreak/>
        <w:t xml:space="preserve"> se constată </w:t>
      </w:r>
      <w:r w:rsidR="006D5EEF" w:rsidRPr="001253B0">
        <w:rPr>
          <w:rFonts w:ascii="Times New Roman" w:hAnsi="Times New Roman" w:cs="Times New Roman"/>
          <w:sz w:val="24"/>
          <w:szCs w:val="24"/>
        </w:rPr>
        <w:t xml:space="preserve">existența, în mod justificat, a unor suspiciuni rezonabile cu privire la calitatea </w:t>
      </w:r>
      <w:r w:rsidR="001253B0">
        <w:rPr>
          <w:rFonts w:ascii="Times New Roman" w:hAnsi="Times New Roman" w:cs="Times New Roman"/>
          <w:sz w:val="24"/>
          <w:szCs w:val="24"/>
        </w:rPr>
        <w:t>subscripțiilor și serviciilor</w:t>
      </w:r>
      <w:r w:rsidR="006D5EEF" w:rsidRPr="001253B0">
        <w:rPr>
          <w:rFonts w:ascii="Times New Roman" w:hAnsi="Times New Roman" w:cs="Times New Roman"/>
          <w:sz w:val="24"/>
          <w:szCs w:val="24"/>
        </w:rPr>
        <w:t xml:space="preserve"> </w:t>
      </w:r>
      <w:r w:rsidR="00BE10F6" w:rsidRPr="001253B0">
        <w:rPr>
          <w:rFonts w:ascii="Times New Roman" w:hAnsi="Times New Roman" w:cs="Times New Roman"/>
          <w:sz w:val="24"/>
          <w:szCs w:val="24"/>
        </w:rPr>
        <w:t>și este necesară realizarea</w:t>
      </w:r>
      <w:r w:rsidR="006D5EEF" w:rsidRPr="001253B0">
        <w:rPr>
          <w:rFonts w:ascii="Times New Roman" w:hAnsi="Times New Roman" w:cs="Times New Roman"/>
          <w:sz w:val="24"/>
          <w:szCs w:val="24"/>
        </w:rPr>
        <w:t xml:space="preserve"> unor expertize tehnice, încercări și teste suplimentare pentru a le clarifica;</w:t>
      </w:r>
    </w:p>
    <w:p w14:paraId="79AE22FE" w14:textId="5CA8FF74" w:rsidR="003A43F3" w:rsidRPr="001253B0" w:rsidRDefault="001253B0" w:rsidP="001253B0">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4B343C" w:rsidRPr="001253B0">
        <w:rPr>
          <w:rFonts w:ascii="Times New Roman" w:hAnsi="Times New Roman" w:cs="Times New Roman"/>
          <w:sz w:val="24"/>
          <w:szCs w:val="24"/>
        </w:rPr>
        <w:t xml:space="preserve">ontractantul </w:t>
      </w:r>
      <w:r w:rsidR="006D5EEF" w:rsidRPr="001253B0">
        <w:rPr>
          <w:rFonts w:ascii="Times New Roman" w:hAnsi="Times New Roman" w:cs="Times New Roman"/>
          <w:sz w:val="24"/>
          <w:szCs w:val="24"/>
        </w:rPr>
        <w:t>nu pune la dispoziția comisiei de recepție</w:t>
      </w:r>
      <w:r w:rsidR="000819B6" w:rsidRPr="001253B0">
        <w:rPr>
          <w:rFonts w:ascii="Times New Roman" w:hAnsi="Times New Roman" w:cs="Times New Roman"/>
          <w:sz w:val="24"/>
          <w:szCs w:val="24"/>
        </w:rPr>
        <w:t xml:space="preserve"> </w:t>
      </w:r>
      <w:r w:rsidR="006D5EEF" w:rsidRPr="001253B0">
        <w:rPr>
          <w:rFonts w:ascii="Times New Roman" w:hAnsi="Times New Roman" w:cs="Times New Roman"/>
          <w:sz w:val="24"/>
          <w:szCs w:val="24"/>
        </w:rPr>
        <w:t xml:space="preserve">documentele prevăzute </w:t>
      </w:r>
      <w:r w:rsidR="00585304" w:rsidRPr="001253B0">
        <w:rPr>
          <w:rFonts w:ascii="Times New Roman" w:hAnsi="Times New Roman" w:cs="Times New Roman"/>
          <w:sz w:val="24"/>
          <w:szCs w:val="24"/>
        </w:rPr>
        <w:t xml:space="preserve">în contract și </w:t>
      </w:r>
      <w:r w:rsidR="00A23538" w:rsidRPr="001253B0">
        <w:rPr>
          <w:rFonts w:ascii="Times New Roman" w:hAnsi="Times New Roman" w:cs="Times New Roman"/>
          <w:sz w:val="24"/>
          <w:szCs w:val="24"/>
        </w:rPr>
        <w:t>c</w:t>
      </w:r>
      <w:r w:rsidR="00585304" w:rsidRPr="001253B0">
        <w:rPr>
          <w:rFonts w:ascii="Times New Roman" w:hAnsi="Times New Roman" w:cs="Times New Roman"/>
          <w:sz w:val="24"/>
          <w:szCs w:val="24"/>
        </w:rPr>
        <w:t xml:space="preserve">aietul de </w:t>
      </w:r>
      <w:r w:rsidR="00C63C9B" w:rsidRPr="001253B0">
        <w:rPr>
          <w:rFonts w:ascii="Times New Roman" w:hAnsi="Times New Roman" w:cs="Times New Roman"/>
          <w:sz w:val="24"/>
          <w:szCs w:val="24"/>
        </w:rPr>
        <w:t>s</w:t>
      </w:r>
      <w:r w:rsidR="00585304" w:rsidRPr="001253B0">
        <w:rPr>
          <w:rFonts w:ascii="Times New Roman" w:hAnsi="Times New Roman" w:cs="Times New Roman"/>
          <w:sz w:val="24"/>
          <w:szCs w:val="24"/>
        </w:rPr>
        <w:t>arcini</w:t>
      </w:r>
      <w:r w:rsidR="00580531" w:rsidRPr="001253B0">
        <w:rPr>
          <w:rFonts w:ascii="Times New Roman" w:hAnsi="Times New Roman" w:cs="Times New Roman"/>
          <w:sz w:val="24"/>
          <w:szCs w:val="24"/>
        </w:rPr>
        <w:t xml:space="preserve"> </w:t>
      </w:r>
      <w:r w:rsidR="00126DFC" w:rsidRPr="001253B0">
        <w:rPr>
          <w:rFonts w:ascii="Times New Roman" w:hAnsi="Times New Roman" w:cs="Times New Roman"/>
          <w:sz w:val="24"/>
          <w:szCs w:val="24"/>
        </w:rPr>
        <w:t>(dacă este cazul)</w:t>
      </w:r>
      <w:r w:rsidR="003A43F3" w:rsidRPr="001253B0">
        <w:rPr>
          <w:rFonts w:ascii="Times New Roman" w:hAnsi="Times New Roman" w:cs="Times New Roman"/>
          <w:sz w:val="24"/>
          <w:szCs w:val="24"/>
        </w:rPr>
        <w:t>.</w:t>
      </w:r>
    </w:p>
    <w:p w14:paraId="4596C465" w14:textId="11B455B3" w:rsidR="001D6F55" w:rsidRPr="001253B0" w:rsidRDefault="003C388E" w:rsidP="001253B0">
      <w:pPr>
        <w:widowControl w:val="0"/>
        <w:spacing w:after="0" w:line="240" w:lineRule="auto"/>
        <w:ind w:left="207"/>
        <w:jc w:val="both"/>
        <w:rPr>
          <w:rFonts w:ascii="Times New Roman" w:hAnsi="Times New Roman" w:cs="Times New Roman"/>
          <w:sz w:val="24"/>
          <w:szCs w:val="24"/>
        </w:rPr>
      </w:pPr>
      <w:r w:rsidRPr="001253B0">
        <w:rPr>
          <w:rFonts w:ascii="Times New Roman" w:hAnsi="Times New Roman" w:cs="Times New Roman"/>
          <w:sz w:val="24"/>
          <w:szCs w:val="24"/>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1253B0">
        <w:rPr>
          <w:rFonts w:ascii="Times New Roman" w:hAnsi="Times New Roman" w:cs="Times New Roman"/>
          <w:sz w:val="24"/>
          <w:szCs w:val="24"/>
        </w:rPr>
        <w:t>a</w:t>
      </w:r>
      <w:r w:rsidR="009D5A94" w:rsidRPr="001253B0">
        <w:rPr>
          <w:rFonts w:ascii="Times New Roman" w:hAnsi="Times New Roman" w:cs="Times New Roman"/>
          <w:sz w:val="24"/>
          <w:szCs w:val="24"/>
        </w:rPr>
        <w:t>utoritatea contractantă</w:t>
      </w:r>
      <w:r w:rsidR="009D5A94" w:rsidRPr="001253B0" w:rsidDel="009D5A94">
        <w:rPr>
          <w:rFonts w:ascii="Times New Roman" w:hAnsi="Times New Roman" w:cs="Times New Roman"/>
          <w:sz w:val="24"/>
          <w:szCs w:val="24"/>
        </w:rPr>
        <w:t xml:space="preserve"> </w:t>
      </w:r>
      <w:r w:rsidRPr="001253B0">
        <w:rPr>
          <w:rFonts w:ascii="Times New Roman" w:hAnsi="Times New Roman" w:cs="Times New Roman"/>
          <w:sz w:val="24"/>
          <w:szCs w:val="24"/>
        </w:rPr>
        <w:t xml:space="preserve">comunică </w:t>
      </w:r>
      <w:r w:rsidR="006B3814" w:rsidRPr="001253B0">
        <w:rPr>
          <w:rFonts w:ascii="Times New Roman" w:hAnsi="Times New Roman" w:cs="Times New Roman"/>
          <w:sz w:val="24"/>
          <w:szCs w:val="24"/>
        </w:rPr>
        <w:t>Contractantului</w:t>
      </w:r>
      <w:r w:rsidRPr="001253B0">
        <w:rPr>
          <w:rFonts w:ascii="Times New Roman" w:hAnsi="Times New Roman" w:cs="Times New Roman"/>
          <w:sz w:val="24"/>
          <w:szCs w:val="24"/>
        </w:rPr>
        <w:t xml:space="preserve"> decizia comisiei în maximum 3 zile lucrătoare de la luarea la cunoștință a procesului-verbal de suspendare a procesului de recepție, împreună cu un exemplar al acestuia.</w:t>
      </w:r>
      <w:r w:rsidR="00AD22C8" w:rsidRPr="001253B0">
        <w:rPr>
          <w:rFonts w:ascii="Times New Roman" w:hAnsi="Times New Roman" w:cs="Times New Roman"/>
          <w:sz w:val="24"/>
          <w:szCs w:val="24"/>
        </w:rPr>
        <w:t xml:space="preserve"> </w:t>
      </w:r>
      <w:r w:rsidRPr="001253B0">
        <w:rPr>
          <w:rFonts w:ascii="Times New Roman" w:hAnsi="Times New Roman" w:cs="Times New Roman"/>
          <w:sz w:val="24"/>
          <w:szCs w:val="24"/>
        </w:rPr>
        <w:t xml:space="preserve">Termenul de remediere nu poate </w:t>
      </w:r>
      <w:r w:rsidRPr="004815E1">
        <w:rPr>
          <w:rFonts w:ascii="Times New Roman" w:hAnsi="Times New Roman" w:cs="Times New Roman"/>
          <w:sz w:val="24"/>
          <w:szCs w:val="24"/>
        </w:rPr>
        <w:t xml:space="preserve">depăși </w:t>
      </w:r>
      <w:r w:rsidR="004815E1" w:rsidRPr="004815E1">
        <w:rPr>
          <w:rFonts w:ascii="Times New Roman" w:hAnsi="Times New Roman" w:cs="Times New Roman"/>
          <w:sz w:val="24"/>
          <w:szCs w:val="24"/>
        </w:rPr>
        <w:t>30</w:t>
      </w:r>
      <w:r w:rsidRPr="004815E1">
        <w:rPr>
          <w:rFonts w:ascii="Times New Roman" w:hAnsi="Times New Roman" w:cs="Times New Roman"/>
          <w:sz w:val="24"/>
          <w:szCs w:val="24"/>
        </w:rPr>
        <w:t xml:space="preserve"> de zile</w:t>
      </w:r>
      <w:r w:rsidRPr="001253B0">
        <w:rPr>
          <w:rFonts w:ascii="Times New Roman" w:hAnsi="Times New Roman" w:cs="Times New Roman"/>
          <w:sz w:val="24"/>
          <w:szCs w:val="24"/>
        </w:rPr>
        <w:t xml:space="preserve"> de la data încheierii procesului-verbal de suspendare </w:t>
      </w:r>
      <w:r w:rsidR="009C4656" w:rsidRPr="001253B0">
        <w:rPr>
          <w:rFonts w:ascii="Times New Roman" w:hAnsi="Times New Roman" w:cs="Times New Roman"/>
          <w:sz w:val="24"/>
          <w:szCs w:val="24"/>
        </w:rPr>
        <w:t>a procesului de recepție</w:t>
      </w:r>
      <w:r w:rsidR="008E3D92" w:rsidRPr="001253B0">
        <w:rPr>
          <w:rFonts w:ascii="Times New Roman" w:hAnsi="Times New Roman" w:cs="Times New Roman"/>
          <w:sz w:val="24"/>
          <w:szCs w:val="24"/>
        </w:rPr>
        <w:t>.</w:t>
      </w:r>
      <w:r w:rsidR="00AD22C8" w:rsidRPr="001253B0">
        <w:rPr>
          <w:rFonts w:ascii="Times New Roman" w:hAnsi="Times New Roman" w:cs="Times New Roman"/>
          <w:sz w:val="24"/>
          <w:szCs w:val="24"/>
        </w:rPr>
        <w:t xml:space="preserve"> </w:t>
      </w:r>
      <w:r w:rsidR="008E3D92" w:rsidRPr="001253B0">
        <w:rPr>
          <w:rFonts w:ascii="Times New Roman" w:hAnsi="Times New Roman" w:cs="Times New Roman"/>
          <w:sz w:val="24"/>
          <w:szCs w:val="24"/>
        </w:rPr>
        <w:t xml:space="preserve">În cazul în care Contractantul nu </w:t>
      </w:r>
      <w:r w:rsidR="00AD22C8" w:rsidRPr="001253B0">
        <w:rPr>
          <w:rFonts w:ascii="Times New Roman" w:hAnsi="Times New Roman" w:cs="Times New Roman"/>
          <w:sz w:val="24"/>
          <w:szCs w:val="24"/>
        </w:rPr>
        <w:t>remediază</w:t>
      </w:r>
      <w:r w:rsidR="006B5E4F" w:rsidRPr="001253B0">
        <w:rPr>
          <w:rFonts w:ascii="Times New Roman" w:hAnsi="Times New Roman" w:cs="Times New Roman"/>
          <w:sz w:val="24"/>
          <w:szCs w:val="24"/>
        </w:rPr>
        <w:t xml:space="preserve"> aspectele constatate </w:t>
      </w:r>
      <w:r w:rsidR="00AD22C8" w:rsidRPr="001253B0">
        <w:rPr>
          <w:rFonts w:ascii="Times New Roman" w:hAnsi="Times New Roman" w:cs="Times New Roman"/>
          <w:sz w:val="24"/>
          <w:szCs w:val="24"/>
        </w:rPr>
        <w:t xml:space="preserve">și </w:t>
      </w:r>
      <w:r w:rsidR="006B5E4F" w:rsidRPr="001253B0">
        <w:rPr>
          <w:rFonts w:ascii="Times New Roman" w:hAnsi="Times New Roman" w:cs="Times New Roman"/>
          <w:sz w:val="24"/>
          <w:szCs w:val="24"/>
        </w:rPr>
        <w:t>nu adoptă măsu</w:t>
      </w:r>
      <w:r w:rsidR="00AD22C8" w:rsidRPr="001253B0">
        <w:rPr>
          <w:rFonts w:ascii="Times New Roman" w:hAnsi="Times New Roman" w:cs="Times New Roman"/>
          <w:sz w:val="24"/>
          <w:szCs w:val="24"/>
        </w:rPr>
        <w:t>r</w:t>
      </w:r>
      <w:r w:rsidR="006B5E4F" w:rsidRPr="001253B0">
        <w:rPr>
          <w:rFonts w:ascii="Times New Roman" w:hAnsi="Times New Roman" w:cs="Times New Roman"/>
          <w:sz w:val="24"/>
          <w:szCs w:val="24"/>
        </w:rPr>
        <w:t>ile recomanda</w:t>
      </w:r>
      <w:r w:rsidR="00735DB2" w:rsidRPr="001253B0">
        <w:rPr>
          <w:rFonts w:ascii="Times New Roman" w:hAnsi="Times New Roman" w:cs="Times New Roman"/>
          <w:sz w:val="24"/>
          <w:szCs w:val="24"/>
        </w:rPr>
        <w:t>te în cadrul procesului-verbal de suspendare a procesului de recepție</w:t>
      </w:r>
      <w:r w:rsidR="00735DB2" w:rsidRPr="001253B0" w:rsidDel="00AD22C8">
        <w:rPr>
          <w:rFonts w:ascii="Times New Roman" w:hAnsi="Times New Roman" w:cs="Times New Roman"/>
          <w:sz w:val="24"/>
          <w:szCs w:val="24"/>
        </w:rPr>
        <w:t xml:space="preserve"> </w:t>
      </w:r>
      <w:r w:rsidR="00735DB2" w:rsidRPr="001253B0">
        <w:rPr>
          <w:rFonts w:ascii="Times New Roman" w:hAnsi="Times New Roman" w:cs="Times New Roman"/>
          <w:sz w:val="24"/>
          <w:szCs w:val="24"/>
        </w:rPr>
        <w:t xml:space="preserve">în termenul </w:t>
      </w:r>
      <w:r w:rsidR="00A41111" w:rsidRPr="001253B0">
        <w:rPr>
          <w:rFonts w:ascii="Times New Roman" w:hAnsi="Times New Roman" w:cs="Times New Roman"/>
          <w:sz w:val="24"/>
          <w:szCs w:val="24"/>
        </w:rPr>
        <w:t>stabilit</w:t>
      </w:r>
      <w:r w:rsidR="00DF7277" w:rsidRPr="001253B0">
        <w:rPr>
          <w:rFonts w:ascii="Times New Roman" w:hAnsi="Times New Roman" w:cs="Times New Roman"/>
          <w:sz w:val="24"/>
          <w:szCs w:val="24"/>
        </w:rPr>
        <w:t>,</w:t>
      </w:r>
      <w:r w:rsidR="00A41111" w:rsidRPr="001253B0">
        <w:rPr>
          <w:rFonts w:ascii="Times New Roman" w:hAnsi="Times New Roman" w:cs="Times New Roman"/>
          <w:sz w:val="24"/>
          <w:szCs w:val="24"/>
        </w:rPr>
        <w:t xml:space="preserve"> comisia de recepție va </w:t>
      </w:r>
      <w:r w:rsidR="00AE5994" w:rsidRPr="001253B0">
        <w:rPr>
          <w:rFonts w:ascii="Times New Roman" w:hAnsi="Times New Roman" w:cs="Times New Roman"/>
          <w:sz w:val="24"/>
          <w:szCs w:val="24"/>
        </w:rPr>
        <w:t>decide</w:t>
      </w:r>
      <w:r w:rsidR="00A41111" w:rsidRPr="001253B0">
        <w:rPr>
          <w:rFonts w:ascii="Times New Roman" w:hAnsi="Times New Roman" w:cs="Times New Roman"/>
          <w:sz w:val="24"/>
          <w:szCs w:val="24"/>
        </w:rPr>
        <w:t xml:space="preserve"> respingerea recepției.</w:t>
      </w:r>
    </w:p>
    <w:p w14:paraId="10B82575" w14:textId="07D36B6E" w:rsidR="003A43F3" w:rsidRDefault="003A43F3" w:rsidP="001253B0">
      <w:pPr>
        <w:pStyle w:val="ListParagraph"/>
        <w:numPr>
          <w:ilvl w:val="0"/>
          <w:numId w:val="11"/>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respingerea recepției (dacă se constată vicii care nu pot fi</w:t>
      </w:r>
      <w:r w:rsidR="00E33E82" w:rsidRPr="001253B0">
        <w:rPr>
          <w:rFonts w:ascii="Times New Roman" w:hAnsi="Times New Roman" w:cs="Times New Roman"/>
          <w:sz w:val="24"/>
          <w:szCs w:val="24"/>
        </w:rPr>
        <w:t xml:space="preserve"> remediate</w:t>
      </w:r>
      <w:r w:rsidRPr="001253B0">
        <w:rPr>
          <w:rFonts w:ascii="Times New Roman" w:hAnsi="Times New Roman" w:cs="Times New Roman"/>
          <w:sz w:val="24"/>
          <w:szCs w:val="24"/>
        </w:rPr>
        <w:t xml:space="preserve"> și care, prin natura lor, împiedică realizarea uneia sau a mai multor exigențe esențiale).</w:t>
      </w:r>
    </w:p>
    <w:p w14:paraId="54CD1E52" w14:textId="77777777" w:rsidR="004815E1" w:rsidRPr="001253B0" w:rsidRDefault="004815E1" w:rsidP="004815E1">
      <w:pPr>
        <w:pStyle w:val="ListParagraph"/>
        <w:spacing w:after="0" w:line="240" w:lineRule="auto"/>
        <w:ind w:left="567"/>
        <w:jc w:val="both"/>
        <w:rPr>
          <w:rFonts w:ascii="Times New Roman" w:hAnsi="Times New Roman" w:cs="Times New Roman"/>
          <w:sz w:val="24"/>
          <w:szCs w:val="24"/>
        </w:rPr>
      </w:pPr>
    </w:p>
    <w:p w14:paraId="3D62FB0E" w14:textId="16B2C59A" w:rsidR="00626B24" w:rsidRPr="001253B0" w:rsidRDefault="007E7595" w:rsidP="001253B0">
      <w:pPr>
        <w:pStyle w:val="Heading1"/>
        <w:numPr>
          <w:ilvl w:val="0"/>
          <w:numId w:val="17"/>
        </w:numPr>
        <w:spacing w:before="0" w:line="240" w:lineRule="auto"/>
        <w:jc w:val="both"/>
        <w:rPr>
          <w:rFonts w:ascii="Times New Roman" w:hAnsi="Times New Roman" w:cs="Times New Roman"/>
          <w:sz w:val="24"/>
          <w:szCs w:val="24"/>
        </w:rPr>
      </w:pPr>
      <w:bookmarkStart w:id="18" w:name="_Toc367969412"/>
      <w:bookmarkStart w:id="19" w:name="_Toc419291373"/>
      <w:bookmarkStart w:id="20" w:name="_Toc464743182"/>
      <w:bookmarkStart w:id="21" w:name="_Toc478634989"/>
      <w:r w:rsidRPr="001253B0">
        <w:rPr>
          <w:rFonts w:ascii="Times New Roman" w:hAnsi="Times New Roman" w:cs="Times New Roman"/>
          <w:sz w:val="24"/>
          <w:szCs w:val="24"/>
        </w:rPr>
        <w:t>Modalități</w:t>
      </w:r>
      <w:r w:rsidR="00626B24" w:rsidRPr="001253B0">
        <w:rPr>
          <w:rFonts w:ascii="Times New Roman" w:hAnsi="Times New Roman" w:cs="Times New Roman"/>
          <w:sz w:val="24"/>
          <w:szCs w:val="24"/>
        </w:rPr>
        <w:t xml:space="preserve"> si </w:t>
      </w:r>
      <w:r w:rsidRPr="001253B0">
        <w:rPr>
          <w:rFonts w:ascii="Times New Roman" w:hAnsi="Times New Roman" w:cs="Times New Roman"/>
          <w:sz w:val="24"/>
          <w:szCs w:val="24"/>
        </w:rPr>
        <w:t>condiții</w:t>
      </w:r>
      <w:r w:rsidR="00626B24" w:rsidRPr="001253B0">
        <w:rPr>
          <w:rFonts w:ascii="Times New Roman" w:hAnsi="Times New Roman" w:cs="Times New Roman"/>
          <w:sz w:val="24"/>
          <w:szCs w:val="24"/>
        </w:rPr>
        <w:t xml:space="preserve"> de plata</w:t>
      </w:r>
      <w:bookmarkEnd w:id="18"/>
      <w:bookmarkEnd w:id="19"/>
      <w:bookmarkEnd w:id="20"/>
      <w:bookmarkEnd w:id="21"/>
    </w:p>
    <w:p w14:paraId="754E18C8" w14:textId="3424EE36" w:rsidR="005C6130" w:rsidRPr="001253B0" w:rsidRDefault="005C6130"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Ofertantul va emite factura pentru </w:t>
      </w:r>
      <w:r w:rsidR="004815E1">
        <w:rPr>
          <w:rFonts w:ascii="Times New Roman" w:hAnsi="Times New Roman" w:cs="Times New Roman"/>
          <w:sz w:val="24"/>
          <w:szCs w:val="24"/>
        </w:rPr>
        <w:t>subscrițiile și serviciile prestate</w:t>
      </w:r>
      <w:r w:rsidRPr="001253B0">
        <w:rPr>
          <w:rFonts w:ascii="Times New Roman" w:hAnsi="Times New Roman" w:cs="Times New Roman"/>
          <w:sz w:val="24"/>
          <w:szCs w:val="24"/>
        </w:rPr>
        <w:t>. Fiecare factură va avea menționat numărul contractului, datele de emitere și de scadența ale facturii respective. Facturile vor fi trimise în original la adresa specificata de Autoritatea contractantă. Facturile vor fi emise in sistemul e-Facturare.</w:t>
      </w:r>
    </w:p>
    <w:p w14:paraId="5019B91A" w14:textId="77777777" w:rsidR="005C6130" w:rsidRPr="001253B0" w:rsidRDefault="005C6130"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Plățile în favoarea Ofertantului se vor efectua în termen de 30 de zile de la data înregistrării facturii fiscale de către Autoritatea Contractanta și a tuturor documentelor justificative.</w:t>
      </w:r>
    </w:p>
    <w:p w14:paraId="05DEEB72" w14:textId="268ACAD8" w:rsidR="005C6130" w:rsidRPr="001253B0" w:rsidRDefault="005C6130"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Fiecare factură va avea menționat numărul contractului c</w:t>
      </w:r>
      <w:r w:rsidR="002124DF" w:rsidRPr="001253B0">
        <w:rPr>
          <w:rFonts w:ascii="Times New Roman" w:hAnsi="Times New Roman" w:cs="Times New Roman"/>
          <w:sz w:val="24"/>
          <w:szCs w:val="24"/>
        </w:rPr>
        <w:t>â</w:t>
      </w:r>
      <w:r w:rsidRPr="001253B0">
        <w:rPr>
          <w:rFonts w:ascii="Times New Roman" w:hAnsi="Times New Roman" w:cs="Times New Roman"/>
          <w:sz w:val="24"/>
          <w:szCs w:val="24"/>
        </w:rPr>
        <w:t xml:space="preserve">t </w:t>
      </w:r>
      <w:r w:rsidR="002124DF" w:rsidRPr="001253B0">
        <w:rPr>
          <w:rFonts w:ascii="Times New Roman" w:hAnsi="Times New Roman" w:cs="Times New Roman"/>
          <w:sz w:val="24"/>
          <w:szCs w:val="24"/>
        </w:rPr>
        <w:t>ș</w:t>
      </w:r>
      <w:r w:rsidRPr="001253B0">
        <w:rPr>
          <w:rFonts w:ascii="Times New Roman" w:hAnsi="Times New Roman" w:cs="Times New Roman"/>
          <w:sz w:val="24"/>
          <w:szCs w:val="24"/>
        </w:rPr>
        <w:t>i denumirea exact</w:t>
      </w:r>
      <w:r w:rsidR="002124DF" w:rsidRPr="001253B0">
        <w:rPr>
          <w:rFonts w:ascii="Times New Roman" w:hAnsi="Times New Roman" w:cs="Times New Roman"/>
          <w:sz w:val="24"/>
          <w:szCs w:val="24"/>
        </w:rPr>
        <w:t>ă</w:t>
      </w:r>
      <w:r w:rsidRPr="001253B0">
        <w:rPr>
          <w:rFonts w:ascii="Times New Roman" w:hAnsi="Times New Roman" w:cs="Times New Roman"/>
          <w:sz w:val="24"/>
          <w:szCs w:val="24"/>
        </w:rPr>
        <w:t xml:space="preserve"> a lotului, datele de emitere și de scadența ale facturii respective. </w:t>
      </w:r>
    </w:p>
    <w:p w14:paraId="615F1119" w14:textId="1D5DFB9E" w:rsidR="005C6130" w:rsidRPr="001253B0" w:rsidRDefault="005C6130" w:rsidP="00CE065B">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Factura va fi emisă după admiterea receptiei si semnarea de către autoritatea contractantă a proceselor verbale de recepție cantitativă, instalare și punere în funcțiune si receptie calitativă. Procesele verbale de recepție calitativă și cantitativă vor însoți factura și reprezintă elemente necesare realizării plății, împreună cu celelalte documente justificative </w:t>
      </w:r>
      <w:r w:rsidR="00CE065B">
        <w:rPr>
          <w:rFonts w:ascii="Times New Roman" w:hAnsi="Times New Roman" w:cs="Times New Roman"/>
          <w:sz w:val="24"/>
          <w:szCs w:val="24"/>
        </w:rPr>
        <w:t>prevăzute de contract.</w:t>
      </w:r>
    </w:p>
    <w:p w14:paraId="0D4F7290" w14:textId="77777777" w:rsidR="00D432DC" w:rsidRPr="001253B0" w:rsidRDefault="00D432DC" w:rsidP="001253B0">
      <w:pPr>
        <w:spacing w:after="0" w:line="240" w:lineRule="auto"/>
        <w:jc w:val="both"/>
        <w:rPr>
          <w:rFonts w:ascii="Times New Roman" w:hAnsi="Times New Roman" w:cs="Times New Roman"/>
          <w:sz w:val="24"/>
          <w:szCs w:val="24"/>
        </w:rPr>
      </w:pPr>
    </w:p>
    <w:p w14:paraId="2B19C180" w14:textId="065D7F01" w:rsidR="00D432DC" w:rsidRPr="00BF6704" w:rsidRDefault="00626B24" w:rsidP="001253B0">
      <w:pPr>
        <w:pStyle w:val="Heading1"/>
        <w:numPr>
          <w:ilvl w:val="0"/>
          <w:numId w:val="17"/>
        </w:numPr>
        <w:spacing w:before="0" w:line="240" w:lineRule="auto"/>
        <w:jc w:val="both"/>
        <w:rPr>
          <w:rFonts w:ascii="Times New Roman" w:hAnsi="Times New Roman" w:cs="Times New Roman"/>
          <w:sz w:val="24"/>
          <w:szCs w:val="24"/>
        </w:rPr>
      </w:pPr>
      <w:bookmarkStart w:id="22" w:name="_Toc478634990"/>
      <w:bookmarkStart w:id="23" w:name="_Hlk160535137"/>
      <w:r w:rsidRPr="001253B0">
        <w:rPr>
          <w:rFonts w:ascii="Times New Roman" w:hAnsi="Times New Roman" w:cs="Times New Roman"/>
          <w:sz w:val="24"/>
          <w:szCs w:val="24"/>
        </w:rPr>
        <w:t xml:space="preserve">Cadrul legal care guvernează relația dintre </w:t>
      </w:r>
      <w:r w:rsidR="00784A2C" w:rsidRPr="001253B0">
        <w:rPr>
          <w:rFonts w:ascii="Times New Roman" w:hAnsi="Times New Roman" w:cs="Times New Roman"/>
          <w:sz w:val="24"/>
          <w:szCs w:val="24"/>
        </w:rPr>
        <w:t>autoritatea</w:t>
      </w:r>
      <w:r w:rsidR="003F4BB8" w:rsidRPr="001253B0">
        <w:rPr>
          <w:rFonts w:ascii="Times New Roman" w:hAnsi="Times New Roman" w:cs="Times New Roman"/>
          <w:sz w:val="24"/>
          <w:szCs w:val="24"/>
        </w:rPr>
        <w:t xml:space="preserve"> </w:t>
      </w:r>
      <w:r w:rsidR="00E505D2" w:rsidRPr="001253B0">
        <w:rPr>
          <w:rFonts w:ascii="Times New Roman" w:hAnsi="Times New Roman" w:cs="Times New Roman"/>
          <w:sz w:val="24"/>
          <w:szCs w:val="24"/>
        </w:rPr>
        <w:t>contractantă</w:t>
      </w:r>
      <w:r w:rsidRPr="001253B0">
        <w:rPr>
          <w:rFonts w:ascii="Times New Roman" w:hAnsi="Times New Roman" w:cs="Times New Roman"/>
          <w:sz w:val="24"/>
          <w:szCs w:val="24"/>
        </w:rPr>
        <w:t xml:space="preserve"> și </w:t>
      </w:r>
      <w:r w:rsidR="00784A2C" w:rsidRPr="001253B0">
        <w:rPr>
          <w:rFonts w:ascii="Times New Roman" w:hAnsi="Times New Roman" w:cs="Times New Roman"/>
          <w:sz w:val="24"/>
          <w:szCs w:val="24"/>
        </w:rPr>
        <w:t xml:space="preserve">contractant </w:t>
      </w:r>
      <w:r w:rsidRPr="001253B0">
        <w:rPr>
          <w:rFonts w:ascii="Times New Roman" w:hAnsi="Times New Roman" w:cs="Times New Roman"/>
          <w:sz w:val="24"/>
          <w:szCs w:val="24"/>
        </w:rPr>
        <w:t>(inclusiv în domeniile mediului, social și al relațiilor de muncă)</w:t>
      </w:r>
      <w:bookmarkEnd w:id="22"/>
    </w:p>
    <w:bookmarkEnd w:id="23"/>
    <w:p w14:paraId="2F828A75" w14:textId="149F8AB9" w:rsidR="00626B24" w:rsidRPr="001253B0" w:rsidRDefault="00626B24" w:rsidP="001253B0">
      <w:pPr>
        <w:spacing w:after="0" w:line="240" w:lineRule="auto"/>
        <w:jc w:val="both"/>
        <w:rPr>
          <w:rFonts w:ascii="Times New Roman" w:hAnsi="Times New Roman" w:cs="Times New Roman"/>
          <w:i/>
          <w:sz w:val="24"/>
          <w:szCs w:val="24"/>
        </w:rPr>
      </w:pPr>
      <w:r w:rsidRPr="001253B0">
        <w:rPr>
          <w:rFonts w:ascii="Times New Roman" w:hAnsi="Times New Roman" w:cs="Times New Roman"/>
          <w:sz w:val="24"/>
          <w:szCs w:val="24"/>
        </w:rPr>
        <w:t xml:space="preserve">Ofertantul devenit </w:t>
      </w:r>
      <w:r w:rsidR="00EB2B89" w:rsidRPr="001253B0">
        <w:rPr>
          <w:rFonts w:ascii="Times New Roman" w:hAnsi="Times New Roman" w:cs="Times New Roman"/>
          <w:sz w:val="24"/>
          <w:szCs w:val="24"/>
        </w:rPr>
        <w:t xml:space="preserve">contractant </w:t>
      </w:r>
      <w:r w:rsidRPr="001253B0">
        <w:rPr>
          <w:rFonts w:ascii="Times New Roman" w:hAnsi="Times New Roman" w:cs="Times New Roman"/>
          <w:sz w:val="24"/>
          <w:szCs w:val="24"/>
        </w:rPr>
        <w:t xml:space="preserve">are </w:t>
      </w:r>
      <w:r w:rsidR="00E32375" w:rsidRPr="001253B0">
        <w:rPr>
          <w:rFonts w:ascii="Times New Roman" w:hAnsi="Times New Roman" w:cs="Times New Roman"/>
          <w:sz w:val="24"/>
          <w:szCs w:val="24"/>
        </w:rPr>
        <w:t>obligația de a respecta</w:t>
      </w:r>
      <w:r w:rsidR="00EB2B89" w:rsidRPr="001253B0">
        <w:rPr>
          <w:rFonts w:ascii="Times New Roman" w:hAnsi="Times New Roman" w:cs="Times New Roman"/>
          <w:sz w:val="24"/>
          <w:szCs w:val="24"/>
        </w:rPr>
        <w:t xml:space="preserve"> </w:t>
      </w:r>
      <w:r w:rsidRPr="001253B0">
        <w:rPr>
          <w:rFonts w:ascii="Times New Roman" w:hAnsi="Times New Roman" w:cs="Times New Roman"/>
          <w:sz w:val="24"/>
          <w:szCs w:val="24"/>
        </w:rPr>
        <w:t>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1253B0">
        <w:rPr>
          <w:rFonts w:ascii="Times New Roman" w:hAnsi="Times New Roman" w:cs="Times New Roman"/>
          <w:i/>
          <w:sz w:val="24"/>
          <w:szCs w:val="24"/>
        </w:rPr>
        <w:t xml:space="preserve"> </w:t>
      </w:r>
      <w:r w:rsidRPr="001253B0">
        <w:rPr>
          <w:rFonts w:ascii="Times New Roman" w:hAnsi="Times New Roman" w:cs="Times New Roman"/>
          <w:sz w:val="24"/>
          <w:szCs w:val="24"/>
        </w:rPr>
        <w:t>respectiv</w:t>
      </w:r>
      <w:r w:rsidRPr="001253B0">
        <w:rPr>
          <w:rFonts w:ascii="Times New Roman" w:hAnsi="Times New Roman" w:cs="Times New Roman"/>
          <w:i/>
          <w:sz w:val="24"/>
          <w:szCs w:val="24"/>
        </w:rPr>
        <w:t>:</w:t>
      </w:r>
    </w:p>
    <w:p w14:paraId="436B8911"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Convenția nr. 87 a OIM privind libertatea de asociere și protecția dreptului de organizare;</w:t>
      </w:r>
    </w:p>
    <w:p w14:paraId="0F76391B"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ii.</w:t>
      </w:r>
      <w:r w:rsidRPr="001253B0">
        <w:rPr>
          <w:rFonts w:ascii="Times New Roman" w:hAnsi="Times New Roman" w:cs="Times New Roman"/>
          <w:sz w:val="24"/>
          <w:szCs w:val="24"/>
        </w:rPr>
        <w:tab/>
        <w:t>Convenția nr. 98 a OIM privind dreptul de organizare și negociere colectivă;</w:t>
      </w:r>
    </w:p>
    <w:p w14:paraId="457971D0"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iii.</w:t>
      </w:r>
      <w:r w:rsidRPr="001253B0">
        <w:rPr>
          <w:rFonts w:ascii="Times New Roman" w:hAnsi="Times New Roman" w:cs="Times New Roman"/>
          <w:sz w:val="24"/>
          <w:szCs w:val="24"/>
        </w:rPr>
        <w:tab/>
        <w:t>Convenția nr. 29 a OIM privind munca forțată;</w:t>
      </w:r>
    </w:p>
    <w:p w14:paraId="5F100A75"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iv.</w:t>
      </w:r>
      <w:r w:rsidRPr="001253B0">
        <w:rPr>
          <w:rFonts w:ascii="Times New Roman" w:hAnsi="Times New Roman" w:cs="Times New Roman"/>
          <w:sz w:val="24"/>
          <w:szCs w:val="24"/>
        </w:rPr>
        <w:tab/>
        <w:t>Convenția nr. 105 a OIM privind abolirea muncii forțate;</w:t>
      </w:r>
    </w:p>
    <w:p w14:paraId="056E18CD"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w:t>
      </w:r>
      <w:r w:rsidRPr="001253B0">
        <w:rPr>
          <w:rFonts w:ascii="Times New Roman" w:hAnsi="Times New Roman" w:cs="Times New Roman"/>
          <w:sz w:val="24"/>
          <w:szCs w:val="24"/>
        </w:rPr>
        <w:tab/>
        <w:t>Convenția nr. 138 a OIM privind vârsta minimă de încadrare în muncă;</w:t>
      </w:r>
    </w:p>
    <w:p w14:paraId="6BBA3255"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vi.</w:t>
      </w:r>
      <w:r w:rsidRPr="001253B0">
        <w:rPr>
          <w:rFonts w:ascii="Times New Roman" w:hAnsi="Times New Roman" w:cs="Times New Roman"/>
          <w:sz w:val="24"/>
          <w:szCs w:val="24"/>
        </w:rPr>
        <w:tab/>
        <w:t>Convenția nr. 111 a OIM privind discriminarea (ocuparea forței de muncă și profesie);</w:t>
      </w:r>
    </w:p>
    <w:p w14:paraId="6129DA1E"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vii.</w:t>
      </w:r>
      <w:r w:rsidRPr="001253B0">
        <w:rPr>
          <w:rFonts w:ascii="Times New Roman" w:hAnsi="Times New Roman" w:cs="Times New Roman"/>
          <w:sz w:val="24"/>
          <w:szCs w:val="24"/>
        </w:rPr>
        <w:tab/>
        <w:t>Convenția nr. 100 a OIM privind egalitatea remunerației;</w:t>
      </w:r>
    </w:p>
    <w:p w14:paraId="1DA198D4"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viii.</w:t>
      </w:r>
      <w:r w:rsidRPr="001253B0">
        <w:rPr>
          <w:rFonts w:ascii="Times New Roman" w:hAnsi="Times New Roman" w:cs="Times New Roman"/>
          <w:sz w:val="24"/>
          <w:szCs w:val="24"/>
        </w:rPr>
        <w:tab/>
        <w:t>Convenția nr. 182 a OIM privind cele mai grave forme ale muncii copiilor;</w:t>
      </w:r>
    </w:p>
    <w:p w14:paraId="5B70AE04"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ix.</w:t>
      </w:r>
      <w:r w:rsidRPr="001253B0">
        <w:rPr>
          <w:rFonts w:ascii="Times New Roman" w:hAnsi="Times New Roman" w:cs="Times New Roman"/>
          <w:sz w:val="24"/>
          <w:szCs w:val="24"/>
        </w:rPr>
        <w:tab/>
        <w:t>Convenția de la Viena privind protecția stratului de ozon și Protocolul său de la Montreal privind substanțele care epuizează stratul de ozon;</w:t>
      </w:r>
    </w:p>
    <w:p w14:paraId="0CD0C7B7"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x.</w:t>
      </w:r>
      <w:r w:rsidRPr="001253B0">
        <w:rPr>
          <w:rFonts w:ascii="Times New Roman" w:hAnsi="Times New Roman" w:cs="Times New Roman"/>
          <w:sz w:val="24"/>
          <w:szCs w:val="24"/>
        </w:rPr>
        <w:tab/>
        <w:t>Convenția de la Basel privind controlul circulației transfrontaliere a deșeurilor periculoase și al eliminării acestora (Convenția de la Basel);</w:t>
      </w:r>
    </w:p>
    <w:p w14:paraId="67A00020" w14:textId="77777777" w:rsidR="00395235" w:rsidRPr="001253B0" w:rsidRDefault="00395235" w:rsidP="001253B0">
      <w:pPr>
        <w:spacing w:after="0" w:line="240" w:lineRule="auto"/>
        <w:jc w:val="both"/>
        <w:rPr>
          <w:rFonts w:ascii="Times New Roman" w:hAnsi="Times New Roman" w:cs="Times New Roman"/>
          <w:sz w:val="24"/>
          <w:szCs w:val="24"/>
        </w:rPr>
      </w:pPr>
    </w:p>
    <w:p w14:paraId="47EA4C98" w14:textId="4347E4CB" w:rsidR="00BF6704" w:rsidRPr="00BF6704" w:rsidRDefault="00395235" w:rsidP="00BF6704">
      <w:pPr>
        <w:pStyle w:val="ListParagraph"/>
        <w:numPr>
          <w:ilvl w:val="0"/>
          <w:numId w:val="17"/>
        </w:numPr>
        <w:spacing w:after="0" w:line="240" w:lineRule="auto"/>
        <w:jc w:val="both"/>
        <w:rPr>
          <w:rFonts w:ascii="Times New Roman" w:hAnsi="Times New Roman" w:cs="Times New Roman"/>
          <w:b/>
          <w:bCs/>
          <w:sz w:val="24"/>
          <w:szCs w:val="24"/>
        </w:rPr>
      </w:pPr>
      <w:r w:rsidRPr="001253B0">
        <w:rPr>
          <w:rFonts w:ascii="Times New Roman" w:hAnsi="Times New Roman" w:cs="Times New Roman"/>
          <w:sz w:val="24"/>
          <w:szCs w:val="24"/>
        </w:rPr>
        <w:t xml:space="preserve">     </w:t>
      </w:r>
      <w:r w:rsidRPr="001253B0">
        <w:rPr>
          <w:rFonts w:ascii="Times New Roman" w:hAnsi="Times New Roman" w:cs="Times New Roman"/>
          <w:b/>
          <w:bCs/>
          <w:sz w:val="24"/>
          <w:szCs w:val="24"/>
        </w:rPr>
        <w:t>Managementul Contractului și activități de raportare în cadrul Contractului</w:t>
      </w:r>
    </w:p>
    <w:p w14:paraId="53E37677" w14:textId="77777777" w:rsidR="00FD7CEA" w:rsidRPr="001253B0" w:rsidRDefault="00FD7CEA" w:rsidP="00BF6704">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Responsabilitatea Autorității Contractante pentru această procedură este: organizarea procedurii de atribuire a Contractului, monitorizarea execuției Contractului și efectuarea plăților către Contractant, conform Contractului și desemnarea unui responsabil de contract care va asigura comunicarea permanentă cu echipa Contractantului, evidența tuturor documentelor referitoare la derularea </w:t>
      </w:r>
      <w:r w:rsidRPr="001253B0">
        <w:rPr>
          <w:rFonts w:ascii="Times New Roman" w:hAnsi="Times New Roman" w:cs="Times New Roman"/>
          <w:sz w:val="24"/>
          <w:szCs w:val="24"/>
        </w:rPr>
        <w:lastRenderedPageBreak/>
        <w:t xml:space="preserve">Contractului, monitorizarea permanentă și evaluarea periodică a gradului de îndeplinire a obiectivelor Contractului. </w:t>
      </w:r>
    </w:p>
    <w:p w14:paraId="1ADB90FE" w14:textId="01DE322A" w:rsidR="00AB602F" w:rsidRPr="00CE065B" w:rsidRDefault="00FD7CEA" w:rsidP="00BF6704">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Responsabilitatea Contractantului pentru acest contract este: livrarea produselor la sediul Autorității contractante în condițiile de calitate solicitate și la termenul ofertat.</w:t>
      </w:r>
    </w:p>
    <w:p w14:paraId="1A71429E" w14:textId="77777777" w:rsidR="00BF6704" w:rsidRPr="001253B0" w:rsidRDefault="00BF6704" w:rsidP="001253B0">
      <w:pPr>
        <w:pStyle w:val="ListParagraph"/>
        <w:spacing w:after="0" w:line="240" w:lineRule="auto"/>
        <w:jc w:val="both"/>
        <w:rPr>
          <w:rFonts w:ascii="Times New Roman" w:hAnsi="Times New Roman" w:cs="Times New Roman"/>
          <w:i/>
          <w:sz w:val="24"/>
          <w:szCs w:val="24"/>
        </w:rPr>
      </w:pPr>
    </w:p>
    <w:p w14:paraId="0291EDC8" w14:textId="6C5E6207" w:rsidR="00EE73E0" w:rsidRPr="001253B0" w:rsidRDefault="00EE73E0" w:rsidP="001253B0">
      <w:pPr>
        <w:pStyle w:val="Heading1"/>
        <w:numPr>
          <w:ilvl w:val="0"/>
          <w:numId w:val="17"/>
        </w:numPr>
        <w:spacing w:before="0" w:line="240" w:lineRule="auto"/>
        <w:jc w:val="both"/>
        <w:rPr>
          <w:rFonts w:ascii="Times New Roman" w:hAnsi="Times New Roman" w:cs="Times New Roman"/>
          <w:sz w:val="24"/>
          <w:szCs w:val="24"/>
        </w:rPr>
      </w:pPr>
      <w:bookmarkStart w:id="24" w:name="_Toc478634995"/>
      <w:r w:rsidRPr="001253B0">
        <w:rPr>
          <w:rFonts w:ascii="Times New Roman" w:hAnsi="Times New Roman" w:cs="Times New Roman"/>
          <w:sz w:val="24"/>
          <w:szCs w:val="24"/>
        </w:rPr>
        <w:t>Anexe</w:t>
      </w:r>
      <w:bookmarkEnd w:id="24"/>
    </w:p>
    <w:p w14:paraId="335BBED7" w14:textId="207ABFAD" w:rsidR="00EE73E0" w:rsidRPr="001253B0" w:rsidRDefault="00EE73E0" w:rsidP="001253B0">
      <w:pPr>
        <w:spacing w:after="0" w:line="240" w:lineRule="auto"/>
        <w:jc w:val="both"/>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7428"/>
      </w:tblGrid>
      <w:tr w:rsidR="00EE73E0" w:rsidRPr="001253B0" w14:paraId="717B3EF7" w14:textId="77777777" w:rsidTr="00EA22AE">
        <w:trPr>
          <w:trHeight w:val="518"/>
        </w:trPr>
        <w:tc>
          <w:tcPr>
            <w:tcW w:w="1642" w:type="dxa"/>
          </w:tcPr>
          <w:p w14:paraId="78AFC6C1" w14:textId="77777777" w:rsidR="00EE73E0" w:rsidRPr="001253B0" w:rsidRDefault="00EE73E0" w:rsidP="001253B0">
            <w:pPr>
              <w:jc w:val="both"/>
              <w:rPr>
                <w:rFonts w:ascii="Times New Roman" w:hAnsi="Times New Roman" w:cs="Times New Roman"/>
                <w:b/>
                <w:i/>
                <w:sz w:val="24"/>
                <w:szCs w:val="24"/>
              </w:rPr>
            </w:pPr>
            <w:r w:rsidRPr="001253B0">
              <w:rPr>
                <w:rFonts w:ascii="Times New Roman" w:hAnsi="Times New Roman" w:cs="Times New Roman"/>
                <w:b/>
                <w:i/>
                <w:sz w:val="24"/>
                <w:szCs w:val="24"/>
              </w:rPr>
              <w:t>Număr anexă</w:t>
            </w:r>
          </w:p>
        </w:tc>
        <w:tc>
          <w:tcPr>
            <w:tcW w:w="7428" w:type="dxa"/>
          </w:tcPr>
          <w:p w14:paraId="25141585" w14:textId="77777777" w:rsidR="00EE73E0" w:rsidRPr="001253B0" w:rsidRDefault="00EE73E0" w:rsidP="001253B0">
            <w:pPr>
              <w:jc w:val="both"/>
              <w:rPr>
                <w:rFonts w:ascii="Times New Roman" w:hAnsi="Times New Roman" w:cs="Times New Roman"/>
                <w:b/>
                <w:i/>
                <w:sz w:val="24"/>
                <w:szCs w:val="24"/>
              </w:rPr>
            </w:pPr>
            <w:r w:rsidRPr="001253B0">
              <w:rPr>
                <w:rFonts w:ascii="Times New Roman" w:hAnsi="Times New Roman" w:cs="Times New Roman"/>
                <w:b/>
                <w:i/>
                <w:sz w:val="24"/>
                <w:szCs w:val="24"/>
              </w:rPr>
              <w:t>Denumire anexă</w:t>
            </w:r>
          </w:p>
          <w:p w14:paraId="0A68CC88" w14:textId="77777777" w:rsidR="00F9533D" w:rsidRPr="001253B0" w:rsidRDefault="00F9533D" w:rsidP="001253B0">
            <w:pPr>
              <w:jc w:val="both"/>
              <w:rPr>
                <w:rFonts w:ascii="Times New Roman" w:hAnsi="Times New Roman" w:cs="Times New Roman"/>
                <w:b/>
                <w:i/>
                <w:sz w:val="24"/>
                <w:szCs w:val="24"/>
              </w:rPr>
            </w:pPr>
          </w:p>
        </w:tc>
      </w:tr>
      <w:tr w:rsidR="00EE73E0" w:rsidRPr="001253B0" w14:paraId="1A1C65E1" w14:textId="77777777" w:rsidTr="00EA22AE">
        <w:tc>
          <w:tcPr>
            <w:tcW w:w="1642" w:type="dxa"/>
          </w:tcPr>
          <w:p w14:paraId="202B8776" w14:textId="77777777" w:rsidR="00EE73E0" w:rsidRPr="001253B0" w:rsidRDefault="00EE73E0" w:rsidP="001253B0">
            <w:pPr>
              <w:jc w:val="both"/>
              <w:rPr>
                <w:rFonts w:ascii="Times New Roman" w:hAnsi="Times New Roman" w:cs="Times New Roman"/>
                <w:i/>
                <w:sz w:val="24"/>
                <w:szCs w:val="24"/>
              </w:rPr>
            </w:pPr>
            <w:r w:rsidRPr="001253B0">
              <w:rPr>
                <w:rFonts w:ascii="Times New Roman" w:hAnsi="Times New Roman" w:cs="Times New Roman"/>
                <w:i/>
                <w:sz w:val="24"/>
                <w:szCs w:val="24"/>
              </w:rPr>
              <w:t>Anexa 1:</w:t>
            </w:r>
          </w:p>
        </w:tc>
        <w:tc>
          <w:tcPr>
            <w:tcW w:w="7428" w:type="dxa"/>
          </w:tcPr>
          <w:p w14:paraId="40F88BEA" w14:textId="739778C9" w:rsidR="00EE73E0" w:rsidRPr="001253B0" w:rsidRDefault="006F3C28" w:rsidP="001253B0">
            <w:pPr>
              <w:jc w:val="both"/>
              <w:rPr>
                <w:rFonts w:ascii="Times New Roman" w:hAnsi="Times New Roman" w:cs="Times New Roman"/>
                <w:i/>
                <w:sz w:val="24"/>
                <w:szCs w:val="24"/>
              </w:rPr>
            </w:pPr>
            <w:r w:rsidRPr="001253B0">
              <w:rPr>
                <w:rFonts w:ascii="Times New Roman" w:hAnsi="Times New Roman" w:cs="Times New Roman"/>
                <w:i/>
                <w:sz w:val="24"/>
                <w:szCs w:val="24"/>
              </w:rPr>
              <w:t xml:space="preserve">Anexă cu specificații tehnice </w:t>
            </w:r>
          </w:p>
        </w:tc>
      </w:tr>
      <w:tr w:rsidR="00EE73E0" w:rsidRPr="001253B0" w14:paraId="467B3A17" w14:textId="77777777" w:rsidTr="00EA22AE">
        <w:tc>
          <w:tcPr>
            <w:tcW w:w="1642" w:type="dxa"/>
          </w:tcPr>
          <w:p w14:paraId="4E7D225C" w14:textId="77777777" w:rsidR="00EE73E0" w:rsidRPr="001253B0" w:rsidRDefault="00EE73E0" w:rsidP="001253B0">
            <w:pPr>
              <w:jc w:val="both"/>
              <w:rPr>
                <w:rFonts w:ascii="Times New Roman" w:hAnsi="Times New Roman" w:cs="Times New Roman"/>
                <w:i/>
                <w:sz w:val="24"/>
                <w:szCs w:val="24"/>
              </w:rPr>
            </w:pPr>
            <w:r w:rsidRPr="001253B0">
              <w:rPr>
                <w:rFonts w:ascii="Times New Roman" w:hAnsi="Times New Roman" w:cs="Times New Roman"/>
                <w:i/>
                <w:sz w:val="24"/>
                <w:szCs w:val="24"/>
              </w:rPr>
              <w:t>Anexa 2:</w:t>
            </w:r>
          </w:p>
        </w:tc>
        <w:tc>
          <w:tcPr>
            <w:tcW w:w="7428" w:type="dxa"/>
          </w:tcPr>
          <w:p w14:paraId="319BF10C" w14:textId="6B184EE1" w:rsidR="00EE73E0" w:rsidRPr="001253B0" w:rsidRDefault="00C25CB1" w:rsidP="001253B0">
            <w:pPr>
              <w:jc w:val="both"/>
              <w:rPr>
                <w:rFonts w:ascii="Times New Roman" w:hAnsi="Times New Roman" w:cs="Times New Roman"/>
                <w:i/>
                <w:sz w:val="24"/>
                <w:szCs w:val="24"/>
              </w:rPr>
            </w:pPr>
            <w:r w:rsidRPr="001253B0">
              <w:rPr>
                <w:rFonts w:ascii="Times New Roman" w:hAnsi="Times New Roman" w:cs="Times New Roman"/>
                <w:i/>
                <w:sz w:val="24"/>
                <w:szCs w:val="24"/>
              </w:rPr>
              <w:t xml:space="preserve">Exemplu de format pentru </w:t>
            </w:r>
            <w:bookmarkStart w:id="25" w:name="_Hlk160541059"/>
            <w:r w:rsidRPr="001253B0">
              <w:rPr>
                <w:rFonts w:ascii="Times New Roman" w:hAnsi="Times New Roman" w:cs="Times New Roman"/>
                <w:i/>
                <w:sz w:val="24"/>
                <w:szCs w:val="24"/>
              </w:rPr>
              <w:t>proces-verbal de recepție cantitativa</w:t>
            </w:r>
            <w:bookmarkEnd w:id="25"/>
            <w:r w:rsidR="0085296C" w:rsidRPr="001253B0">
              <w:rPr>
                <w:rFonts w:ascii="Times New Roman" w:hAnsi="Times New Roman" w:cs="Times New Roman"/>
                <w:i/>
                <w:sz w:val="24"/>
                <w:szCs w:val="24"/>
              </w:rPr>
              <w:t>.</w:t>
            </w:r>
          </w:p>
        </w:tc>
      </w:tr>
      <w:tr w:rsidR="00EE73E0" w:rsidRPr="001253B0" w14:paraId="3D0AE641" w14:textId="77777777" w:rsidTr="00EA22AE">
        <w:tc>
          <w:tcPr>
            <w:tcW w:w="1642" w:type="dxa"/>
          </w:tcPr>
          <w:p w14:paraId="0070714E" w14:textId="7F16A397" w:rsidR="00EE73E0" w:rsidRPr="001253B0" w:rsidRDefault="00C25CB1" w:rsidP="001253B0">
            <w:pPr>
              <w:jc w:val="both"/>
              <w:rPr>
                <w:rFonts w:ascii="Times New Roman" w:hAnsi="Times New Roman" w:cs="Times New Roman"/>
                <w:i/>
                <w:sz w:val="24"/>
                <w:szCs w:val="24"/>
              </w:rPr>
            </w:pPr>
            <w:r w:rsidRPr="001253B0">
              <w:rPr>
                <w:rFonts w:ascii="Times New Roman" w:hAnsi="Times New Roman" w:cs="Times New Roman"/>
                <w:i/>
                <w:sz w:val="24"/>
                <w:szCs w:val="24"/>
              </w:rPr>
              <w:t xml:space="preserve">Anexa 3:                   </w:t>
            </w:r>
          </w:p>
        </w:tc>
        <w:tc>
          <w:tcPr>
            <w:tcW w:w="7428" w:type="dxa"/>
          </w:tcPr>
          <w:p w14:paraId="74B774DB" w14:textId="135E472B" w:rsidR="00EE73E0" w:rsidRPr="001253B0" w:rsidRDefault="00C25CB1" w:rsidP="001253B0">
            <w:pPr>
              <w:jc w:val="both"/>
              <w:rPr>
                <w:rFonts w:ascii="Times New Roman" w:hAnsi="Times New Roman" w:cs="Times New Roman"/>
                <w:i/>
                <w:sz w:val="24"/>
                <w:szCs w:val="24"/>
              </w:rPr>
            </w:pPr>
            <w:r w:rsidRPr="001253B0">
              <w:rPr>
                <w:rFonts w:ascii="Times New Roman" w:hAnsi="Times New Roman" w:cs="Times New Roman"/>
                <w:i/>
                <w:sz w:val="24"/>
                <w:szCs w:val="24"/>
              </w:rPr>
              <w:t>Exemplu de format pentru proces-verbal de recepție calitativa</w:t>
            </w:r>
          </w:p>
        </w:tc>
      </w:tr>
    </w:tbl>
    <w:p w14:paraId="7346EA28" w14:textId="77777777" w:rsidR="00EE73E0" w:rsidRPr="001253B0" w:rsidRDefault="00EE73E0" w:rsidP="001253B0">
      <w:pPr>
        <w:spacing w:after="0" w:line="240" w:lineRule="auto"/>
        <w:jc w:val="both"/>
        <w:rPr>
          <w:rFonts w:ascii="Times New Roman" w:hAnsi="Times New Roman" w:cs="Times New Roman"/>
          <w:b/>
          <w:sz w:val="24"/>
          <w:szCs w:val="24"/>
        </w:rPr>
      </w:pPr>
    </w:p>
    <w:p w14:paraId="0CC3FF78" w14:textId="44371853" w:rsidR="00984D13" w:rsidRPr="0015143B" w:rsidRDefault="00984D13" w:rsidP="001253B0">
      <w:pPr>
        <w:spacing w:after="0" w:line="240" w:lineRule="auto"/>
        <w:jc w:val="both"/>
        <w:rPr>
          <w:rFonts w:ascii="Times New Roman" w:hAnsi="Times New Roman" w:cs="Times New Roman"/>
          <w:b/>
          <w:sz w:val="24"/>
          <w:szCs w:val="24"/>
        </w:rPr>
      </w:pPr>
    </w:p>
    <w:p w14:paraId="49FFB898" w14:textId="00B31825" w:rsidR="005C03D7" w:rsidRPr="0015143B" w:rsidRDefault="005C03D7" w:rsidP="001253B0">
      <w:pPr>
        <w:spacing w:after="0" w:line="240" w:lineRule="auto"/>
        <w:jc w:val="both"/>
        <w:rPr>
          <w:rFonts w:ascii="Times New Roman" w:hAnsi="Times New Roman" w:cs="Times New Roman"/>
          <w:sz w:val="24"/>
          <w:szCs w:val="24"/>
        </w:rPr>
      </w:pPr>
    </w:p>
    <w:p w14:paraId="1F8ACE35" w14:textId="4647A17B" w:rsidR="00817FC0" w:rsidRDefault="00817FC0" w:rsidP="001253B0">
      <w:pPr>
        <w:spacing w:after="0" w:line="240" w:lineRule="auto"/>
        <w:jc w:val="both"/>
        <w:rPr>
          <w:rFonts w:ascii="Times New Roman" w:hAnsi="Times New Roman" w:cs="Times New Roman"/>
          <w:color w:val="FFFFFF" w:themeColor="background1"/>
          <w:sz w:val="24"/>
          <w:szCs w:val="24"/>
        </w:rPr>
      </w:pPr>
    </w:p>
    <w:p w14:paraId="450AB32A" w14:textId="46883709" w:rsidR="00D22B3F" w:rsidRDefault="00D22B3F" w:rsidP="001253B0">
      <w:pPr>
        <w:spacing w:after="0" w:line="240" w:lineRule="auto"/>
        <w:jc w:val="both"/>
        <w:rPr>
          <w:rFonts w:ascii="Times New Roman" w:hAnsi="Times New Roman" w:cs="Times New Roman"/>
          <w:color w:val="FFFFFF" w:themeColor="background1"/>
          <w:sz w:val="24"/>
          <w:szCs w:val="24"/>
        </w:rPr>
      </w:pPr>
    </w:p>
    <w:p w14:paraId="72B439DF" w14:textId="071D058B" w:rsidR="00D22B3F" w:rsidRDefault="00D22B3F" w:rsidP="001253B0">
      <w:pPr>
        <w:spacing w:after="0" w:line="240" w:lineRule="auto"/>
        <w:jc w:val="both"/>
        <w:rPr>
          <w:rFonts w:ascii="Times New Roman" w:hAnsi="Times New Roman" w:cs="Times New Roman"/>
          <w:color w:val="FFFFFF" w:themeColor="background1"/>
          <w:sz w:val="24"/>
          <w:szCs w:val="24"/>
        </w:rPr>
      </w:pPr>
    </w:p>
    <w:p w14:paraId="7F6A5DC4" w14:textId="2E9C11DA" w:rsidR="00D22B3F" w:rsidRDefault="00D22B3F" w:rsidP="001253B0">
      <w:pPr>
        <w:spacing w:after="0" w:line="240" w:lineRule="auto"/>
        <w:jc w:val="both"/>
        <w:rPr>
          <w:rFonts w:ascii="Times New Roman" w:hAnsi="Times New Roman" w:cs="Times New Roman"/>
          <w:color w:val="FFFFFF" w:themeColor="background1"/>
          <w:sz w:val="24"/>
          <w:szCs w:val="24"/>
        </w:rPr>
      </w:pPr>
    </w:p>
    <w:p w14:paraId="3465B688" w14:textId="3D184D2F" w:rsidR="00D22B3F" w:rsidRDefault="00D22B3F" w:rsidP="001253B0">
      <w:pPr>
        <w:spacing w:after="0" w:line="240" w:lineRule="auto"/>
        <w:jc w:val="both"/>
        <w:rPr>
          <w:rFonts w:ascii="Times New Roman" w:hAnsi="Times New Roman" w:cs="Times New Roman"/>
          <w:color w:val="FFFFFF" w:themeColor="background1"/>
          <w:sz w:val="24"/>
          <w:szCs w:val="24"/>
        </w:rPr>
      </w:pPr>
    </w:p>
    <w:p w14:paraId="6855CC61" w14:textId="3E8E89F1" w:rsidR="00D22B3F" w:rsidRDefault="00D22B3F" w:rsidP="001253B0">
      <w:pPr>
        <w:spacing w:after="0" w:line="240" w:lineRule="auto"/>
        <w:jc w:val="both"/>
        <w:rPr>
          <w:rFonts w:ascii="Times New Roman" w:hAnsi="Times New Roman" w:cs="Times New Roman"/>
          <w:color w:val="FFFFFF" w:themeColor="background1"/>
          <w:sz w:val="24"/>
          <w:szCs w:val="24"/>
        </w:rPr>
      </w:pPr>
    </w:p>
    <w:p w14:paraId="7D4EC12F" w14:textId="515611B9" w:rsidR="00D22B3F" w:rsidRDefault="00D22B3F" w:rsidP="001253B0">
      <w:pPr>
        <w:spacing w:after="0" w:line="240" w:lineRule="auto"/>
        <w:jc w:val="both"/>
        <w:rPr>
          <w:rFonts w:ascii="Times New Roman" w:hAnsi="Times New Roman" w:cs="Times New Roman"/>
          <w:color w:val="FFFFFF" w:themeColor="background1"/>
          <w:sz w:val="24"/>
          <w:szCs w:val="24"/>
        </w:rPr>
      </w:pPr>
    </w:p>
    <w:p w14:paraId="6DF2C48A" w14:textId="156AD646" w:rsidR="00D22B3F" w:rsidRDefault="00D22B3F" w:rsidP="001253B0">
      <w:pPr>
        <w:spacing w:after="0" w:line="240" w:lineRule="auto"/>
        <w:jc w:val="both"/>
        <w:rPr>
          <w:rFonts w:ascii="Times New Roman" w:hAnsi="Times New Roman" w:cs="Times New Roman"/>
          <w:color w:val="FFFFFF" w:themeColor="background1"/>
          <w:sz w:val="24"/>
          <w:szCs w:val="24"/>
        </w:rPr>
      </w:pPr>
    </w:p>
    <w:p w14:paraId="3EAB03E3" w14:textId="41C0E7BE" w:rsidR="00D22B3F" w:rsidRDefault="00D22B3F" w:rsidP="001253B0">
      <w:pPr>
        <w:spacing w:after="0" w:line="240" w:lineRule="auto"/>
        <w:jc w:val="both"/>
        <w:rPr>
          <w:rFonts w:ascii="Times New Roman" w:hAnsi="Times New Roman" w:cs="Times New Roman"/>
          <w:color w:val="FFFFFF" w:themeColor="background1"/>
          <w:sz w:val="24"/>
          <w:szCs w:val="24"/>
        </w:rPr>
      </w:pPr>
    </w:p>
    <w:p w14:paraId="20873A6B" w14:textId="7ED8DEE7" w:rsidR="00D22B3F" w:rsidRDefault="00D22B3F" w:rsidP="001253B0">
      <w:pPr>
        <w:spacing w:after="0" w:line="240" w:lineRule="auto"/>
        <w:jc w:val="both"/>
        <w:rPr>
          <w:rFonts w:ascii="Times New Roman" w:hAnsi="Times New Roman" w:cs="Times New Roman"/>
          <w:color w:val="FFFFFF" w:themeColor="background1"/>
          <w:sz w:val="24"/>
          <w:szCs w:val="24"/>
        </w:rPr>
      </w:pPr>
    </w:p>
    <w:p w14:paraId="60EC416C" w14:textId="6296AFAA" w:rsidR="00D22B3F" w:rsidRDefault="00D22B3F" w:rsidP="001253B0">
      <w:pPr>
        <w:spacing w:after="0" w:line="240" w:lineRule="auto"/>
        <w:jc w:val="both"/>
        <w:rPr>
          <w:rFonts w:ascii="Times New Roman" w:hAnsi="Times New Roman" w:cs="Times New Roman"/>
          <w:color w:val="FFFFFF" w:themeColor="background1"/>
          <w:sz w:val="24"/>
          <w:szCs w:val="24"/>
        </w:rPr>
      </w:pPr>
    </w:p>
    <w:p w14:paraId="49DDE805" w14:textId="611AEACC" w:rsidR="00D22B3F" w:rsidRDefault="00D22B3F" w:rsidP="001253B0">
      <w:pPr>
        <w:spacing w:after="0" w:line="240" w:lineRule="auto"/>
        <w:jc w:val="both"/>
        <w:rPr>
          <w:rFonts w:ascii="Times New Roman" w:hAnsi="Times New Roman" w:cs="Times New Roman"/>
          <w:color w:val="FFFFFF" w:themeColor="background1"/>
          <w:sz w:val="24"/>
          <w:szCs w:val="24"/>
        </w:rPr>
      </w:pPr>
    </w:p>
    <w:p w14:paraId="60AE6BEC" w14:textId="1E6F3871" w:rsidR="00D22B3F" w:rsidRDefault="00D22B3F" w:rsidP="001253B0">
      <w:pPr>
        <w:spacing w:after="0" w:line="240" w:lineRule="auto"/>
        <w:jc w:val="both"/>
        <w:rPr>
          <w:rFonts w:ascii="Times New Roman" w:hAnsi="Times New Roman" w:cs="Times New Roman"/>
          <w:color w:val="FFFFFF" w:themeColor="background1"/>
          <w:sz w:val="24"/>
          <w:szCs w:val="24"/>
        </w:rPr>
      </w:pPr>
    </w:p>
    <w:p w14:paraId="2BD51C9F" w14:textId="29B7C3E0" w:rsidR="00D22B3F" w:rsidRDefault="00D22B3F" w:rsidP="001253B0">
      <w:pPr>
        <w:spacing w:after="0" w:line="240" w:lineRule="auto"/>
        <w:jc w:val="both"/>
        <w:rPr>
          <w:rFonts w:ascii="Times New Roman" w:hAnsi="Times New Roman" w:cs="Times New Roman"/>
          <w:color w:val="FFFFFF" w:themeColor="background1"/>
          <w:sz w:val="24"/>
          <w:szCs w:val="24"/>
        </w:rPr>
      </w:pPr>
    </w:p>
    <w:p w14:paraId="09E22020" w14:textId="42F7247F" w:rsidR="00D22B3F" w:rsidRDefault="00D22B3F" w:rsidP="001253B0">
      <w:pPr>
        <w:spacing w:after="0" w:line="240" w:lineRule="auto"/>
        <w:jc w:val="both"/>
        <w:rPr>
          <w:rFonts w:ascii="Times New Roman" w:hAnsi="Times New Roman" w:cs="Times New Roman"/>
          <w:color w:val="FFFFFF" w:themeColor="background1"/>
          <w:sz w:val="24"/>
          <w:szCs w:val="24"/>
        </w:rPr>
      </w:pPr>
    </w:p>
    <w:p w14:paraId="1E3FF0CF" w14:textId="1605F26B" w:rsidR="00D22B3F" w:rsidRDefault="00D22B3F" w:rsidP="001253B0">
      <w:pPr>
        <w:spacing w:after="0" w:line="240" w:lineRule="auto"/>
        <w:jc w:val="both"/>
        <w:rPr>
          <w:rFonts w:ascii="Times New Roman" w:hAnsi="Times New Roman" w:cs="Times New Roman"/>
          <w:color w:val="FFFFFF" w:themeColor="background1"/>
          <w:sz w:val="24"/>
          <w:szCs w:val="24"/>
        </w:rPr>
      </w:pPr>
    </w:p>
    <w:p w14:paraId="7D31B5B4" w14:textId="77777777" w:rsidR="00D22B3F" w:rsidRPr="00BC4F0C" w:rsidRDefault="00D22B3F" w:rsidP="001253B0">
      <w:pPr>
        <w:spacing w:after="0" w:line="240" w:lineRule="auto"/>
        <w:jc w:val="both"/>
        <w:rPr>
          <w:rFonts w:ascii="Times New Roman" w:hAnsi="Times New Roman" w:cs="Times New Roman"/>
          <w:color w:val="FFFFFF" w:themeColor="background1"/>
          <w:sz w:val="24"/>
          <w:szCs w:val="24"/>
        </w:rPr>
      </w:pPr>
      <w:bookmarkStart w:id="26" w:name="_GoBack"/>
      <w:bookmarkEnd w:id="26"/>
    </w:p>
    <w:p w14:paraId="740C12D7" w14:textId="0E3BC575" w:rsidR="00817FC0" w:rsidRPr="0089187E" w:rsidRDefault="00817FC0" w:rsidP="001253B0">
      <w:pPr>
        <w:spacing w:after="0" w:line="240" w:lineRule="auto"/>
        <w:jc w:val="both"/>
        <w:rPr>
          <w:rFonts w:ascii="Times New Roman" w:hAnsi="Times New Roman" w:cs="Times New Roman"/>
          <w:color w:val="FF0000"/>
          <w:sz w:val="24"/>
          <w:szCs w:val="24"/>
        </w:rPr>
      </w:pPr>
    </w:p>
    <w:p w14:paraId="2612DD04" w14:textId="3CB5AF2E" w:rsidR="00817FC0" w:rsidRPr="0089187E" w:rsidRDefault="00817FC0" w:rsidP="001253B0">
      <w:pPr>
        <w:spacing w:after="0" w:line="240" w:lineRule="auto"/>
        <w:jc w:val="both"/>
        <w:rPr>
          <w:rFonts w:ascii="Times New Roman" w:hAnsi="Times New Roman" w:cs="Times New Roman"/>
          <w:color w:val="FF0000"/>
          <w:sz w:val="24"/>
          <w:szCs w:val="24"/>
        </w:rPr>
      </w:pPr>
    </w:p>
    <w:p w14:paraId="210E518D" w14:textId="3D5B5FE5" w:rsidR="00817FC0" w:rsidRPr="0089187E" w:rsidRDefault="00817FC0" w:rsidP="001253B0">
      <w:pPr>
        <w:spacing w:after="0" w:line="240" w:lineRule="auto"/>
        <w:jc w:val="both"/>
        <w:rPr>
          <w:rFonts w:ascii="Times New Roman" w:hAnsi="Times New Roman" w:cs="Times New Roman"/>
          <w:color w:val="FF0000"/>
          <w:sz w:val="24"/>
          <w:szCs w:val="24"/>
        </w:rPr>
      </w:pPr>
    </w:p>
    <w:p w14:paraId="757AAD94" w14:textId="7E61FB5A" w:rsidR="00817FC0" w:rsidRPr="0089187E" w:rsidRDefault="00817FC0" w:rsidP="001253B0">
      <w:pPr>
        <w:spacing w:after="0" w:line="240" w:lineRule="auto"/>
        <w:jc w:val="both"/>
        <w:rPr>
          <w:rFonts w:ascii="Times New Roman" w:hAnsi="Times New Roman" w:cs="Times New Roman"/>
          <w:color w:val="FF0000"/>
          <w:sz w:val="24"/>
          <w:szCs w:val="24"/>
        </w:rPr>
      </w:pPr>
    </w:p>
    <w:p w14:paraId="0FF49DD0" w14:textId="3657009E" w:rsidR="00817FC0" w:rsidRPr="0089187E" w:rsidRDefault="00817FC0" w:rsidP="001253B0">
      <w:pPr>
        <w:spacing w:after="0" w:line="240" w:lineRule="auto"/>
        <w:jc w:val="both"/>
        <w:rPr>
          <w:rFonts w:ascii="Times New Roman" w:hAnsi="Times New Roman" w:cs="Times New Roman"/>
          <w:color w:val="FF0000"/>
          <w:sz w:val="24"/>
          <w:szCs w:val="24"/>
        </w:rPr>
      </w:pPr>
    </w:p>
    <w:p w14:paraId="42BF6EE3" w14:textId="450DCADD" w:rsidR="00817FC0" w:rsidRPr="0089187E" w:rsidRDefault="00817FC0" w:rsidP="001253B0">
      <w:pPr>
        <w:spacing w:after="0" w:line="240" w:lineRule="auto"/>
        <w:jc w:val="both"/>
        <w:rPr>
          <w:rFonts w:ascii="Times New Roman" w:hAnsi="Times New Roman" w:cs="Times New Roman"/>
          <w:color w:val="FF0000"/>
          <w:sz w:val="24"/>
          <w:szCs w:val="24"/>
        </w:rPr>
      </w:pPr>
    </w:p>
    <w:p w14:paraId="3D2C564E" w14:textId="77777777" w:rsidR="00817FC0" w:rsidRPr="0089187E" w:rsidRDefault="00817FC0" w:rsidP="001253B0">
      <w:pPr>
        <w:spacing w:after="0" w:line="240" w:lineRule="auto"/>
        <w:jc w:val="both"/>
        <w:rPr>
          <w:rFonts w:ascii="Times New Roman" w:hAnsi="Times New Roman" w:cs="Times New Roman"/>
          <w:color w:val="FF0000"/>
          <w:sz w:val="24"/>
          <w:szCs w:val="24"/>
        </w:rPr>
      </w:pPr>
    </w:p>
    <w:p w14:paraId="6E6EDBA5" w14:textId="2DED2DDF" w:rsidR="005C03D7" w:rsidRPr="0089187E" w:rsidRDefault="005C03D7" w:rsidP="001253B0">
      <w:pPr>
        <w:spacing w:after="0" w:line="240" w:lineRule="auto"/>
        <w:jc w:val="both"/>
        <w:rPr>
          <w:rFonts w:ascii="Times New Roman" w:hAnsi="Times New Roman" w:cs="Times New Roman"/>
          <w:color w:val="FF0000"/>
          <w:sz w:val="24"/>
          <w:szCs w:val="24"/>
        </w:rPr>
      </w:pPr>
    </w:p>
    <w:p w14:paraId="7F059142" w14:textId="13A29B99" w:rsidR="005C03D7" w:rsidRPr="0089187E" w:rsidRDefault="005C03D7" w:rsidP="001253B0">
      <w:pPr>
        <w:spacing w:after="0" w:line="240" w:lineRule="auto"/>
        <w:jc w:val="both"/>
        <w:rPr>
          <w:rFonts w:ascii="Times New Roman" w:hAnsi="Times New Roman" w:cs="Times New Roman"/>
          <w:color w:val="FF0000"/>
          <w:sz w:val="24"/>
          <w:szCs w:val="24"/>
        </w:rPr>
      </w:pPr>
    </w:p>
    <w:p w14:paraId="6037F18E" w14:textId="5D3ABE88" w:rsidR="005C03D7" w:rsidRPr="0089187E" w:rsidRDefault="005C03D7" w:rsidP="001253B0">
      <w:pPr>
        <w:spacing w:after="0" w:line="240" w:lineRule="auto"/>
        <w:jc w:val="both"/>
        <w:rPr>
          <w:rFonts w:ascii="Times New Roman" w:hAnsi="Times New Roman" w:cs="Times New Roman"/>
          <w:color w:val="FF0000"/>
          <w:sz w:val="24"/>
          <w:szCs w:val="24"/>
        </w:rPr>
      </w:pPr>
    </w:p>
    <w:p w14:paraId="31AC6177" w14:textId="25DFDAA1" w:rsidR="005C03D7" w:rsidRPr="0089187E" w:rsidRDefault="005C03D7" w:rsidP="001253B0">
      <w:pPr>
        <w:spacing w:after="0" w:line="240" w:lineRule="auto"/>
        <w:jc w:val="both"/>
        <w:rPr>
          <w:rFonts w:ascii="Times New Roman" w:hAnsi="Times New Roman" w:cs="Times New Roman"/>
          <w:color w:val="FF0000"/>
          <w:sz w:val="24"/>
          <w:szCs w:val="24"/>
        </w:rPr>
      </w:pPr>
    </w:p>
    <w:p w14:paraId="17D32117" w14:textId="140E27DE" w:rsidR="003F28AC" w:rsidRPr="001253B0" w:rsidRDefault="003F28AC" w:rsidP="001253B0">
      <w:pPr>
        <w:spacing w:after="0" w:line="240" w:lineRule="auto"/>
        <w:jc w:val="both"/>
        <w:rPr>
          <w:rFonts w:ascii="Times New Roman" w:hAnsi="Times New Roman" w:cs="Times New Roman"/>
          <w:b/>
          <w:sz w:val="24"/>
          <w:szCs w:val="24"/>
        </w:rPr>
      </w:pPr>
    </w:p>
    <w:p w14:paraId="7E1C19AE" w14:textId="17122498" w:rsidR="00B07AEC" w:rsidRPr="001253B0" w:rsidRDefault="00B07AEC" w:rsidP="001253B0">
      <w:pPr>
        <w:spacing w:after="0" w:line="240" w:lineRule="auto"/>
        <w:jc w:val="both"/>
        <w:rPr>
          <w:rFonts w:ascii="Times New Roman" w:hAnsi="Times New Roman" w:cs="Times New Roman"/>
          <w:b/>
          <w:sz w:val="24"/>
          <w:szCs w:val="24"/>
        </w:rPr>
      </w:pPr>
    </w:p>
    <w:p w14:paraId="2E12A2C7" w14:textId="1BFB71AE" w:rsidR="00B07AEC" w:rsidRPr="001253B0" w:rsidRDefault="00B07AEC" w:rsidP="001253B0">
      <w:pPr>
        <w:spacing w:after="0" w:line="240" w:lineRule="auto"/>
        <w:jc w:val="both"/>
        <w:rPr>
          <w:rFonts w:ascii="Times New Roman" w:hAnsi="Times New Roman" w:cs="Times New Roman"/>
          <w:b/>
          <w:sz w:val="24"/>
          <w:szCs w:val="24"/>
        </w:rPr>
      </w:pPr>
    </w:p>
    <w:p w14:paraId="1844DB55" w14:textId="249F0B6C" w:rsidR="00B07AEC" w:rsidRPr="001253B0" w:rsidRDefault="00B07AEC" w:rsidP="001253B0">
      <w:pPr>
        <w:spacing w:after="0" w:line="240" w:lineRule="auto"/>
        <w:jc w:val="both"/>
        <w:rPr>
          <w:rFonts w:ascii="Times New Roman" w:hAnsi="Times New Roman" w:cs="Times New Roman"/>
          <w:b/>
          <w:sz w:val="24"/>
          <w:szCs w:val="24"/>
        </w:rPr>
      </w:pPr>
    </w:p>
    <w:p w14:paraId="0485E2EA" w14:textId="1F5ED2B9" w:rsidR="00B07AEC" w:rsidRPr="001253B0" w:rsidRDefault="00B07AEC" w:rsidP="001253B0">
      <w:pPr>
        <w:spacing w:after="0" w:line="240" w:lineRule="auto"/>
        <w:jc w:val="both"/>
        <w:rPr>
          <w:rFonts w:ascii="Times New Roman" w:hAnsi="Times New Roman" w:cs="Times New Roman"/>
          <w:b/>
          <w:sz w:val="24"/>
          <w:szCs w:val="24"/>
        </w:rPr>
      </w:pPr>
    </w:p>
    <w:p w14:paraId="13C6C107" w14:textId="4AE7D766" w:rsidR="00B07AEC" w:rsidRPr="001253B0" w:rsidRDefault="00B07AEC" w:rsidP="001253B0">
      <w:pPr>
        <w:spacing w:after="0" w:line="240" w:lineRule="auto"/>
        <w:jc w:val="both"/>
        <w:rPr>
          <w:rFonts w:ascii="Times New Roman" w:hAnsi="Times New Roman" w:cs="Times New Roman"/>
          <w:b/>
          <w:sz w:val="24"/>
          <w:szCs w:val="24"/>
        </w:rPr>
      </w:pPr>
    </w:p>
    <w:p w14:paraId="3B3F4430" w14:textId="0527C101" w:rsidR="00B07AEC" w:rsidRPr="001253B0" w:rsidRDefault="00B07AEC" w:rsidP="001253B0">
      <w:pPr>
        <w:spacing w:after="0" w:line="240" w:lineRule="auto"/>
        <w:jc w:val="both"/>
        <w:rPr>
          <w:rFonts w:ascii="Times New Roman" w:hAnsi="Times New Roman" w:cs="Times New Roman"/>
          <w:b/>
          <w:sz w:val="24"/>
          <w:szCs w:val="24"/>
        </w:rPr>
      </w:pPr>
    </w:p>
    <w:p w14:paraId="6123F57D" w14:textId="60D3F107" w:rsidR="00B07AEC" w:rsidRDefault="00B07AEC" w:rsidP="001253B0">
      <w:pPr>
        <w:spacing w:after="0" w:line="240" w:lineRule="auto"/>
        <w:jc w:val="both"/>
        <w:rPr>
          <w:rFonts w:ascii="Times New Roman" w:hAnsi="Times New Roman" w:cs="Times New Roman"/>
          <w:b/>
          <w:sz w:val="24"/>
          <w:szCs w:val="24"/>
        </w:rPr>
      </w:pPr>
    </w:p>
    <w:p w14:paraId="3DD28FEE" w14:textId="77777777" w:rsidR="00D74A35" w:rsidRPr="001253B0" w:rsidRDefault="00D74A35" w:rsidP="001253B0">
      <w:pPr>
        <w:spacing w:after="0" w:line="240" w:lineRule="auto"/>
        <w:jc w:val="both"/>
        <w:rPr>
          <w:rFonts w:ascii="Times New Roman" w:hAnsi="Times New Roman" w:cs="Times New Roman"/>
          <w:b/>
          <w:sz w:val="24"/>
          <w:szCs w:val="24"/>
        </w:rPr>
      </w:pPr>
    </w:p>
    <w:p w14:paraId="61F7078B" w14:textId="03C9D3D8" w:rsidR="000110BC" w:rsidRDefault="000110BC" w:rsidP="001253B0">
      <w:pPr>
        <w:spacing w:after="0" w:line="240" w:lineRule="auto"/>
        <w:jc w:val="both"/>
        <w:rPr>
          <w:rFonts w:ascii="Times New Roman" w:hAnsi="Times New Roman" w:cs="Times New Roman"/>
          <w:b/>
          <w:sz w:val="24"/>
          <w:szCs w:val="24"/>
        </w:rPr>
      </w:pPr>
    </w:p>
    <w:p w14:paraId="70D0ACF4" w14:textId="77777777" w:rsidR="008C4E47" w:rsidRPr="001253B0" w:rsidRDefault="008C4E47" w:rsidP="001253B0">
      <w:pPr>
        <w:spacing w:after="0" w:line="240" w:lineRule="auto"/>
        <w:jc w:val="both"/>
        <w:rPr>
          <w:rFonts w:ascii="Times New Roman" w:hAnsi="Times New Roman" w:cs="Times New Roman"/>
          <w:b/>
          <w:sz w:val="24"/>
          <w:szCs w:val="24"/>
        </w:rPr>
      </w:pPr>
    </w:p>
    <w:p w14:paraId="2D142582" w14:textId="11F1B8AD" w:rsidR="005C03D7" w:rsidRPr="001253B0" w:rsidRDefault="00924105" w:rsidP="001253B0">
      <w:pPr>
        <w:spacing w:after="0" w:line="240" w:lineRule="auto"/>
        <w:jc w:val="both"/>
        <w:rPr>
          <w:rFonts w:ascii="Times New Roman" w:eastAsia="Calibri" w:hAnsi="Times New Roman" w:cs="Times New Roman"/>
          <w:b/>
          <w:sz w:val="24"/>
          <w:szCs w:val="24"/>
        </w:rPr>
      </w:pPr>
      <w:r w:rsidRPr="001253B0">
        <w:rPr>
          <w:rFonts w:ascii="Times New Roman" w:eastAsia="Calibri" w:hAnsi="Times New Roman" w:cs="Times New Roman"/>
          <w:b/>
          <w:sz w:val="24"/>
          <w:szCs w:val="24"/>
        </w:rPr>
        <w:lastRenderedPageBreak/>
        <w:t>Anexa 2 -</w:t>
      </w:r>
      <w:r w:rsidR="005C03D7" w:rsidRPr="001253B0">
        <w:rPr>
          <w:rFonts w:ascii="Times New Roman" w:eastAsia="Calibri" w:hAnsi="Times New Roman" w:cs="Times New Roman"/>
          <w:b/>
          <w:sz w:val="24"/>
          <w:szCs w:val="24"/>
        </w:rPr>
        <w:t>Exemplu de format pentru proces-verbal de recepție cantitativa</w:t>
      </w:r>
    </w:p>
    <w:p w14:paraId="78EFC0BE" w14:textId="77777777" w:rsidR="005C03D7" w:rsidRPr="001253B0" w:rsidRDefault="005C03D7" w:rsidP="001253B0">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2"/>
        <w:gridCol w:w="7499"/>
      </w:tblGrid>
      <w:tr w:rsidR="005C03D7" w:rsidRPr="001253B0" w14:paraId="27750369" w14:textId="77777777" w:rsidTr="00EA22AE">
        <w:tc>
          <w:tcPr>
            <w:tcW w:w="2282" w:type="dxa"/>
            <w:shd w:val="clear" w:color="auto" w:fill="FFFFFF"/>
          </w:tcPr>
          <w:p w14:paraId="20C23508"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Contract nr.</w:t>
            </w:r>
          </w:p>
        </w:tc>
        <w:tc>
          <w:tcPr>
            <w:tcW w:w="7499" w:type="dxa"/>
            <w:shd w:val="clear" w:color="auto" w:fill="FFFFFF"/>
          </w:tcPr>
          <w:p w14:paraId="55793F0F"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22DFBC4F" w14:textId="77777777" w:rsidTr="00EA22AE">
        <w:trPr>
          <w:trHeight w:hRule="exact" w:val="382"/>
        </w:trPr>
        <w:tc>
          <w:tcPr>
            <w:tcW w:w="2282" w:type="dxa"/>
            <w:shd w:val="clear" w:color="auto" w:fill="FFFFFF"/>
          </w:tcPr>
          <w:p w14:paraId="4F108845" w14:textId="77777777" w:rsidR="005C03D7" w:rsidRPr="001253B0" w:rsidRDefault="005C03D7" w:rsidP="001253B0">
            <w:pPr>
              <w:shd w:val="clear" w:color="auto" w:fill="FFFFFF"/>
              <w:spacing w:after="0" w:line="240" w:lineRule="auto"/>
              <w:ind w:left="11"/>
              <w:rPr>
                <w:rFonts w:ascii="Times New Roman" w:eastAsia="Calibri" w:hAnsi="Times New Roman" w:cs="Times New Roman"/>
                <w:color w:val="000000"/>
                <w:sz w:val="24"/>
                <w:szCs w:val="24"/>
              </w:rPr>
            </w:pPr>
            <w:r w:rsidRPr="001253B0">
              <w:rPr>
                <w:rFonts w:ascii="Times New Roman" w:eastAsia="Calibri" w:hAnsi="Times New Roman" w:cs="Times New Roman"/>
                <w:i/>
                <w:iCs/>
                <w:color w:val="000000"/>
                <w:sz w:val="24"/>
                <w:szCs w:val="24"/>
              </w:rPr>
              <w:t>Contractant</w:t>
            </w:r>
          </w:p>
        </w:tc>
        <w:tc>
          <w:tcPr>
            <w:tcW w:w="7499" w:type="dxa"/>
            <w:shd w:val="clear" w:color="auto" w:fill="FFFFFF"/>
          </w:tcPr>
          <w:p w14:paraId="48489097" w14:textId="77777777" w:rsidR="005C03D7" w:rsidRPr="001253B0" w:rsidRDefault="005C03D7" w:rsidP="001253B0">
            <w:pPr>
              <w:shd w:val="clear" w:color="auto" w:fill="FFFFFF"/>
              <w:spacing w:after="0" w:line="240" w:lineRule="auto"/>
              <w:rPr>
                <w:rFonts w:ascii="Times New Roman" w:eastAsia="Calibri" w:hAnsi="Times New Roman" w:cs="Times New Roman"/>
                <w:color w:val="000000"/>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4A611A38" w14:textId="77777777" w:rsidTr="00EA22AE">
        <w:tc>
          <w:tcPr>
            <w:tcW w:w="2282" w:type="dxa"/>
            <w:shd w:val="clear" w:color="auto" w:fill="FFFFFF"/>
          </w:tcPr>
          <w:p w14:paraId="7C47F92A"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Referința proiectului, dacă este cazul</w:t>
            </w:r>
          </w:p>
        </w:tc>
        <w:tc>
          <w:tcPr>
            <w:tcW w:w="7499" w:type="dxa"/>
            <w:shd w:val="clear" w:color="auto" w:fill="FFFFFF"/>
          </w:tcPr>
          <w:p w14:paraId="702EB19F"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[Numele proiectului]</w:t>
            </w:r>
          </w:p>
        </w:tc>
      </w:tr>
      <w:tr w:rsidR="005C03D7" w:rsidRPr="001253B0" w14:paraId="30DB1011" w14:textId="77777777" w:rsidTr="00EA22AE">
        <w:trPr>
          <w:trHeight w:hRule="exact" w:val="723"/>
        </w:trPr>
        <w:tc>
          <w:tcPr>
            <w:tcW w:w="2282" w:type="dxa"/>
            <w:shd w:val="clear" w:color="auto" w:fill="FFFFFF"/>
          </w:tcPr>
          <w:p w14:paraId="0A37C11F"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Dată livrare produs</w:t>
            </w:r>
          </w:p>
        </w:tc>
        <w:tc>
          <w:tcPr>
            <w:tcW w:w="7499" w:type="dxa"/>
            <w:shd w:val="clear" w:color="auto" w:fill="FFFFFF"/>
          </w:tcPr>
          <w:p w14:paraId="17F86F85"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[zz/ll/aaaa]</w:t>
            </w:r>
          </w:p>
        </w:tc>
      </w:tr>
    </w:tbl>
    <w:p w14:paraId="5F043257" w14:textId="77777777" w:rsidR="005C03D7" w:rsidRPr="001253B0" w:rsidRDefault="005C03D7" w:rsidP="001253B0">
      <w:pPr>
        <w:spacing w:after="0" w:line="240" w:lineRule="auto"/>
        <w:rPr>
          <w:rFonts w:ascii="Times New Roman" w:eastAsia="Calibri" w:hAnsi="Times New Roman" w:cs="Times New Roman"/>
          <w:sz w:val="24"/>
          <w:szCs w:val="24"/>
        </w:rPr>
      </w:pPr>
    </w:p>
    <w:tbl>
      <w:tblPr>
        <w:tblW w:w="97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
        <w:gridCol w:w="3813"/>
        <w:gridCol w:w="5229"/>
      </w:tblGrid>
      <w:tr w:rsidR="005C03D7" w:rsidRPr="001253B0" w14:paraId="4236CAE2" w14:textId="77777777" w:rsidTr="00CE065B">
        <w:trPr>
          <w:trHeight w:hRule="exact" w:val="1512"/>
        </w:trPr>
        <w:tc>
          <w:tcPr>
            <w:tcW w:w="723" w:type="dxa"/>
            <w:shd w:val="clear" w:color="auto" w:fill="FFFFFF"/>
          </w:tcPr>
          <w:p w14:paraId="3F0C2F76" w14:textId="77777777" w:rsidR="005C03D7" w:rsidRPr="001253B0" w:rsidRDefault="005C03D7" w:rsidP="001253B0">
            <w:pPr>
              <w:shd w:val="clear" w:color="auto" w:fill="FFFFFF"/>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Nr.</w:t>
            </w:r>
          </w:p>
        </w:tc>
        <w:tc>
          <w:tcPr>
            <w:tcW w:w="3813" w:type="dxa"/>
            <w:shd w:val="clear" w:color="auto" w:fill="FFFFFF"/>
          </w:tcPr>
          <w:p w14:paraId="5185A55F" w14:textId="77777777" w:rsidR="005C03D7" w:rsidRPr="001253B0" w:rsidRDefault="005C03D7" w:rsidP="001253B0">
            <w:pPr>
              <w:shd w:val="clear" w:color="auto" w:fill="FFFFFF"/>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Denumirea (conform Caiet de Sarcini/Contract</w:t>
            </w:r>
            <w:r w:rsidRPr="001253B0">
              <w:rPr>
                <w:rFonts w:ascii="Times New Roman" w:eastAsia="Calibri" w:hAnsi="Times New Roman" w:cs="Times New Roman"/>
                <w:sz w:val="24"/>
                <w:szCs w:val="24"/>
              </w:rPr>
              <w:t>)</w:t>
            </w:r>
          </w:p>
        </w:tc>
        <w:tc>
          <w:tcPr>
            <w:tcW w:w="5229" w:type="dxa"/>
            <w:shd w:val="clear" w:color="auto" w:fill="FFFFFF"/>
          </w:tcPr>
          <w:p w14:paraId="0F260FBF" w14:textId="77777777" w:rsidR="005C03D7" w:rsidRPr="001253B0" w:rsidRDefault="005C03D7" w:rsidP="001253B0">
            <w:pPr>
              <w:shd w:val="clear" w:color="auto" w:fill="FFFFFF"/>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Referință</w:t>
            </w:r>
            <w:r w:rsidRPr="001253B0">
              <w:rPr>
                <w:rFonts w:ascii="Times New Roman" w:eastAsia="Calibri" w:hAnsi="Times New Roman" w:cs="Times New Roman"/>
                <w:sz w:val="24"/>
                <w:szCs w:val="24"/>
              </w:rPr>
              <w:t xml:space="preserve"> </w:t>
            </w:r>
            <w:r w:rsidRPr="001253B0">
              <w:rPr>
                <w:rFonts w:ascii="Times New Roman" w:eastAsia="Calibri" w:hAnsi="Times New Roman" w:cs="Times New Roman"/>
                <w:i/>
                <w:iCs/>
                <w:color w:val="000000"/>
                <w:sz w:val="24"/>
                <w:szCs w:val="24"/>
              </w:rPr>
              <w:t>(conform Caiet de Sarcini/Contract</w:t>
            </w:r>
            <w:r w:rsidRPr="001253B0">
              <w:rPr>
                <w:rFonts w:ascii="Times New Roman" w:eastAsia="Calibri" w:hAnsi="Times New Roman" w:cs="Times New Roman"/>
                <w:sz w:val="24"/>
                <w:szCs w:val="24"/>
              </w:rPr>
              <w:t>)</w:t>
            </w:r>
          </w:p>
        </w:tc>
      </w:tr>
      <w:tr w:rsidR="005C03D7" w:rsidRPr="001253B0" w14:paraId="56E020D8" w14:textId="77777777" w:rsidTr="00BF6704">
        <w:trPr>
          <w:trHeight w:hRule="exact" w:val="920"/>
        </w:trPr>
        <w:tc>
          <w:tcPr>
            <w:tcW w:w="723" w:type="dxa"/>
            <w:shd w:val="clear" w:color="auto" w:fill="FFFFFF"/>
          </w:tcPr>
          <w:p w14:paraId="4B12184B" w14:textId="77777777" w:rsidR="005C03D7" w:rsidRPr="001253B0" w:rsidRDefault="005C03D7" w:rsidP="001253B0">
            <w:pPr>
              <w:shd w:val="clear" w:color="auto" w:fill="FFFFFF"/>
              <w:spacing w:after="0" w:line="240" w:lineRule="auto"/>
              <w:ind w:left="38"/>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1.</w:t>
            </w:r>
          </w:p>
        </w:tc>
        <w:tc>
          <w:tcPr>
            <w:tcW w:w="3813" w:type="dxa"/>
            <w:shd w:val="clear" w:color="auto" w:fill="FFFFFF"/>
          </w:tcPr>
          <w:p w14:paraId="103AC712"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39F3BE81" w14:textId="77777777" w:rsidR="005C03D7" w:rsidRPr="001253B0" w:rsidRDefault="005C03D7" w:rsidP="001253B0">
            <w:pPr>
              <w:spacing w:after="0" w:line="240" w:lineRule="auto"/>
              <w:rPr>
                <w:rFonts w:ascii="Times New Roman" w:eastAsia="Calibri" w:hAnsi="Times New Roman" w:cs="Times New Roman"/>
                <w:i/>
                <w:color w:val="000000"/>
                <w:sz w:val="24"/>
                <w:szCs w:val="24"/>
                <w:highlight w:val="lightGray"/>
              </w:rPr>
            </w:pPr>
            <w:r w:rsidRPr="001253B0">
              <w:rPr>
                <w:rFonts w:ascii="Times New Roman" w:eastAsia="Calibri" w:hAnsi="Times New Roman" w:cs="Times New Roman"/>
                <w:i/>
                <w:color w:val="000000"/>
                <w:sz w:val="24"/>
                <w:szCs w:val="24"/>
                <w:highlight w:val="lightGray"/>
              </w:rPr>
              <w:t>[introduceți clauza din contract sau capitolul din Caietul de Sarcini unde este specificat produsul respectiv]</w:t>
            </w:r>
          </w:p>
        </w:tc>
      </w:tr>
      <w:tr w:rsidR="005C03D7" w:rsidRPr="001253B0" w14:paraId="3694D0DE" w14:textId="77777777" w:rsidTr="00CE065B">
        <w:trPr>
          <w:trHeight w:hRule="exact" w:val="601"/>
        </w:trPr>
        <w:tc>
          <w:tcPr>
            <w:tcW w:w="723" w:type="dxa"/>
            <w:shd w:val="clear" w:color="auto" w:fill="FFFFFF"/>
          </w:tcPr>
          <w:p w14:paraId="6F58F155" w14:textId="77777777" w:rsidR="005C03D7" w:rsidRPr="001253B0" w:rsidRDefault="005C03D7" w:rsidP="001253B0">
            <w:pPr>
              <w:shd w:val="clear" w:color="auto" w:fill="FFFFFF"/>
              <w:spacing w:after="0" w:line="240" w:lineRule="auto"/>
              <w:ind w:left="16"/>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2.</w:t>
            </w:r>
          </w:p>
        </w:tc>
        <w:tc>
          <w:tcPr>
            <w:tcW w:w="3813" w:type="dxa"/>
            <w:shd w:val="clear" w:color="auto" w:fill="FFFFFF"/>
          </w:tcPr>
          <w:p w14:paraId="422F352D"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2817DD62"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23EDE934" w14:textId="77777777" w:rsidTr="00CE065B">
        <w:trPr>
          <w:trHeight w:hRule="exact" w:val="601"/>
        </w:trPr>
        <w:tc>
          <w:tcPr>
            <w:tcW w:w="723" w:type="dxa"/>
            <w:shd w:val="clear" w:color="auto" w:fill="FFFFFF"/>
          </w:tcPr>
          <w:p w14:paraId="061DAD71" w14:textId="77777777" w:rsidR="005C03D7" w:rsidRPr="001253B0" w:rsidRDefault="005C03D7" w:rsidP="001253B0">
            <w:pPr>
              <w:shd w:val="clear" w:color="auto" w:fill="FFFFFF"/>
              <w:spacing w:after="0" w:line="240" w:lineRule="auto"/>
              <w:ind w:left="16"/>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3.</w:t>
            </w:r>
          </w:p>
        </w:tc>
        <w:tc>
          <w:tcPr>
            <w:tcW w:w="3813" w:type="dxa"/>
            <w:shd w:val="clear" w:color="auto" w:fill="FFFFFF"/>
          </w:tcPr>
          <w:p w14:paraId="3B9384E5"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255E0B8D"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2BDC9BBD" w14:textId="77777777" w:rsidTr="00CE065B">
        <w:trPr>
          <w:trHeight w:hRule="exact" w:val="601"/>
        </w:trPr>
        <w:tc>
          <w:tcPr>
            <w:tcW w:w="723" w:type="dxa"/>
            <w:shd w:val="clear" w:color="auto" w:fill="FFFFFF"/>
          </w:tcPr>
          <w:p w14:paraId="79184694"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4.</w:t>
            </w:r>
          </w:p>
        </w:tc>
        <w:tc>
          <w:tcPr>
            <w:tcW w:w="3813" w:type="dxa"/>
            <w:shd w:val="clear" w:color="auto" w:fill="FFFFFF"/>
          </w:tcPr>
          <w:p w14:paraId="3358A20A"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6A4D204A"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[introduceți]</w:t>
            </w:r>
          </w:p>
        </w:tc>
      </w:tr>
    </w:tbl>
    <w:p w14:paraId="494F67DE" w14:textId="6A9ABB9B" w:rsidR="005C03D7" w:rsidRDefault="005C03D7" w:rsidP="001253B0">
      <w:pPr>
        <w:shd w:val="clear" w:color="auto" w:fill="FFFFFF"/>
        <w:spacing w:after="0" w:line="240" w:lineRule="auto"/>
        <w:ind w:left="36"/>
        <w:rPr>
          <w:rFonts w:ascii="Times New Roman" w:eastAsia="Calibri" w:hAnsi="Times New Roman" w:cs="Times New Roman"/>
          <w:sz w:val="24"/>
          <w:szCs w:val="24"/>
        </w:rPr>
      </w:pPr>
    </w:p>
    <w:p w14:paraId="115F028A" w14:textId="0D974659" w:rsidR="00CE065B" w:rsidRDefault="00CE065B" w:rsidP="00CE065B">
      <w:pPr>
        <w:spacing w:after="0" w:line="240" w:lineRule="auto"/>
        <w:jc w:val="both"/>
        <w:rPr>
          <w:rFonts w:ascii="Times New Roman" w:eastAsia="Calibri" w:hAnsi="Times New Roman" w:cs="Times New Roman"/>
          <w:sz w:val="24"/>
          <w:szCs w:val="24"/>
        </w:rPr>
      </w:pPr>
      <w:r w:rsidRPr="00CE065B">
        <w:rPr>
          <w:rFonts w:ascii="Times New Roman" w:eastAsia="Calibri" w:hAnsi="Times New Roman" w:cs="Times New Roman"/>
          <w:sz w:val="24"/>
          <w:szCs w:val="24"/>
        </w:rPr>
        <w:t xml:space="preserve">Comisia de recepție, în urma realizării recepție cantitative concluzionează că subscripțiile și serviciile prevăzute în contractul nr........../....................., încheiat între DNA și ______________________________, </w:t>
      </w:r>
      <w:r w:rsidRPr="00CE065B">
        <w:rPr>
          <w:rFonts w:ascii="Times New Roman" w:eastAsia="Calibri" w:hAnsi="Times New Roman" w:cs="Times New Roman"/>
          <w:sz w:val="24"/>
          <w:szCs w:val="24"/>
          <w:highlight w:val="yellow"/>
        </w:rPr>
        <w:t>au / nu au</w:t>
      </w:r>
      <w:r>
        <w:rPr>
          <w:rFonts w:ascii="Times New Roman" w:eastAsia="Calibri" w:hAnsi="Times New Roman" w:cs="Times New Roman"/>
          <w:sz w:val="24"/>
          <w:szCs w:val="24"/>
        </w:rPr>
        <w:t xml:space="preserve"> fost</w:t>
      </w:r>
      <w:r w:rsidRPr="00CE065B">
        <w:rPr>
          <w:rFonts w:ascii="Times New Roman" w:eastAsia="Calibri" w:hAnsi="Times New Roman" w:cs="Times New Roman"/>
          <w:sz w:val="24"/>
          <w:szCs w:val="24"/>
        </w:rPr>
        <w:t xml:space="preserve"> prestate conform prevederilor și obligațiilor contractuale</w:t>
      </w:r>
      <w:r>
        <w:rPr>
          <w:rFonts w:ascii="Times New Roman" w:eastAsia="Calibri" w:hAnsi="Times New Roman" w:cs="Times New Roman"/>
          <w:sz w:val="24"/>
          <w:szCs w:val="24"/>
        </w:rPr>
        <w:t>.</w:t>
      </w:r>
    </w:p>
    <w:p w14:paraId="4D1C16B4" w14:textId="4E1B76DF" w:rsidR="00CE065B" w:rsidRPr="00CE065B" w:rsidRDefault="00CE065B" w:rsidP="00CE065B">
      <w:pPr>
        <w:shd w:val="clear" w:color="auto" w:fill="FFFFFF"/>
        <w:spacing w:after="0" w:line="240" w:lineRule="auto"/>
        <w:ind w:left="36"/>
        <w:jc w:val="both"/>
        <w:rPr>
          <w:rFonts w:ascii="Times New Roman" w:eastAsia="Calibri" w:hAnsi="Times New Roman" w:cs="Times New Roman"/>
          <w:sz w:val="24"/>
          <w:szCs w:val="24"/>
        </w:rPr>
      </w:pPr>
    </w:p>
    <w:p w14:paraId="66BA6983" w14:textId="0DE50F95" w:rsidR="00CE065B" w:rsidRPr="00BF6704" w:rsidRDefault="00CE065B" w:rsidP="00CE065B">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Notă</w:t>
      </w:r>
    </w:p>
    <w:p w14:paraId="27936EEB" w14:textId="2FBEEE81" w:rsidR="00CE065B" w:rsidRPr="00BF6704" w:rsidRDefault="00CE065B" w:rsidP="00CE065B">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În situația în care se co</w:t>
      </w:r>
      <w:r w:rsidR="00BF6704" w:rsidRPr="00BF6704">
        <w:rPr>
          <w:rFonts w:ascii="Times New Roman" w:eastAsia="Calibri" w:hAnsi="Times New Roman" w:cs="Times New Roman"/>
          <w:i/>
          <w:color w:val="FF0000"/>
          <w:sz w:val="24"/>
          <w:szCs w:val="24"/>
        </w:rPr>
        <w:t>nstată că subscripțiile și serviciile nu au fost prestate conform prevederilor contractuale, comisia de recepție va detalia aspectele neconforme și măsurile de remediere propuse.</w:t>
      </w:r>
    </w:p>
    <w:p w14:paraId="3F458F64" w14:textId="078BB54E" w:rsidR="00CE065B"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Prezenta notă se elimină în cazul în care subscripțiile și serviciile au fost prestate conform prevederilor contractuale.</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3167"/>
        <w:gridCol w:w="5220"/>
      </w:tblGrid>
      <w:tr w:rsidR="005C03D7" w:rsidRPr="001253B0" w14:paraId="5C4C3785" w14:textId="77777777" w:rsidTr="00CE065B">
        <w:trPr>
          <w:trHeight w:hRule="exact" w:val="527"/>
        </w:trPr>
        <w:tc>
          <w:tcPr>
            <w:tcW w:w="1333" w:type="dxa"/>
            <w:shd w:val="clear" w:color="auto" w:fill="auto"/>
          </w:tcPr>
          <w:p w14:paraId="0650910F" w14:textId="77777777" w:rsidR="005C03D7" w:rsidRPr="001253B0" w:rsidRDefault="005C03D7" w:rsidP="001253B0">
            <w:pPr>
              <w:shd w:val="clear" w:color="auto" w:fill="FFFFFF"/>
              <w:spacing w:after="0" w:line="240" w:lineRule="auto"/>
              <w:ind w:left="11"/>
              <w:jc w:val="center"/>
              <w:rPr>
                <w:rFonts w:ascii="Times New Roman" w:eastAsia="Calibri" w:hAnsi="Times New Roman" w:cs="Times New Roman"/>
                <w:b/>
                <w:bCs/>
                <w:color w:val="000000"/>
                <w:spacing w:val="-3"/>
                <w:sz w:val="24"/>
                <w:szCs w:val="24"/>
              </w:rPr>
            </w:pPr>
          </w:p>
        </w:tc>
        <w:tc>
          <w:tcPr>
            <w:tcW w:w="3167" w:type="dxa"/>
            <w:shd w:val="clear" w:color="auto" w:fill="auto"/>
          </w:tcPr>
          <w:p w14:paraId="5BD9A505" w14:textId="77777777" w:rsidR="005C03D7" w:rsidRPr="001253B0" w:rsidRDefault="005C03D7" w:rsidP="001253B0">
            <w:pPr>
              <w:shd w:val="clear" w:color="auto" w:fill="FFFFFF"/>
              <w:spacing w:after="0" w:line="240" w:lineRule="auto"/>
              <w:ind w:left="11"/>
              <w:jc w:val="center"/>
              <w:rPr>
                <w:rFonts w:ascii="Times New Roman" w:eastAsia="Calibri" w:hAnsi="Times New Roman" w:cs="Times New Roman"/>
                <w:b/>
                <w:bCs/>
                <w:color w:val="000000"/>
                <w:spacing w:val="-3"/>
                <w:sz w:val="24"/>
                <w:szCs w:val="24"/>
              </w:rPr>
            </w:pPr>
            <w:r w:rsidRPr="001253B0">
              <w:rPr>
                <w:rFonts w:ascii="Times New Roman" w:eastAsia="Calibri" w:hAnsi="Times New Roman" w:cs="Times New Roman"/>
                <w:b/>
                <w:bCs/>
                <w:color w:val="000000"/>
                <w:spacing w:val="-3"/>
                <w:sz w:val="24"/>
                <w:szCs w:val="24"/>
              </w:rPr>
              <w:t>Contractant</w:t>
            </w:r>
          </w:p>
        </w:tc>
        <w:tc>
          <w:tcPr>
            <w:tcW w:w="5220" w:type="dxa"/>
            <w:shd w:val="clear" w:color="auto" w:fill="auto"/>
          </w:tcPr>
          <w:p w14:paraId="479C8FFA" w14:textId="77777777" w:rsidR="005C03D7" w:rsidRPr="001253B0" w:rsidRDefault="005C03D7" w:rsidP="001253B0">
            <w:pPr>
              <w:shd w:val="clear" w:color="auto" w:fill="FFFFFF"/>
              <w:spacing w:after="0" w:line="240" w:lineRule="auto"/>
              <w:ind w:left="11"/>
              <w:jc w:val="center"/>
              <w:rPr>
                <w:rFonts w:ascii="Times New Roman" w:eastAsia="Calibri" w:hAnsi="Times New Roman" w:cs="Times New Roman"/>
                <w:b/>
                <w:bCs/>
                <w:color w:val="000000"/>
                <w:spacing w:val="-3"/>
                <w:sz w:val="24"/>
                <w:szCs w:val="24"/>
              </w:rPr>
            </w:pPr>
            <w:r w:rsidRPr="001253B0">
              <w:rPr>
                <w:rFonts w:ascii="Times New Roman" w:eastAsia="Calibri" w:hAnsi="Times New Roman" w:cs="Times New Roman"/>
                <w:b/>
                <w:bCs/>
                <w:color w:val="000000"/>
                <w:spacing w:val="-3"/>
                <w:sz w:val="24"/>
                <w:szCs w:val="24"/>
              </w:rPr>
              <w:t>Autoritatea Contractantă</w:t>
            </w:r>
          </w:p>
        </w:tc>
      </w:tr>
      <w:tr w:rsidR="005C03D7" w:rsidRPr="001253B0" w14:paraId="19AB20C4" w14:textId="77777777" w:rsidTr="00CE065B">
        <w:trPr>
          <w:trHeight w:hRule="exact" w:val="548"/>
        </w:trPr>
        <w:tc>
          <w:tcPr>
            <w:tcW w:w="1333" w:type="dxa"/>
            <w:shd w:val="clear" w:color="auto" w:fill="auto"/>
          </w:tcPr>
          <w:p w14:paraId="72FAD104"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bCs/>
                <w:color w:val="000000"/>
                <w:sz w:val="24"/>
                <w:szCs w:val="24"/>
              </w:rPr>
              <w:t>Dată:</w:t>
            </w:r>
          </w:p>
        </w:tc>
        <w:tc>
          <w:tcPr>
            <w:tcW w:w="3167" w:type="dxa"/>
            <w:shd w:val="clear" w:color="auto" w:fill="auto"/>
          </w:tcPr>
          <w:p w14:paraId="1B316F48"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shd w:val="clear" w:color="auto" w:fill="auto"/>
          </w:tcPr>
          <w:p w14:paraId="5286D520"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r w:rsidR="005C03D7" w:rsidRPr="001253B0" w14:paraId="2D75C15E" w14:textId="77777777" w:rsidTr="00CE065B">
        <w:trPr>
          <w:trHeight w:hRule="exact" w:val="570"/>
        </w:trPr>
        <w:tc>
          <w:tcPr>
            <w:tcW w:w="1333" w:type="dxa"/>
            <w:shd w:val="clear" w:color="auto" w:fill="auto"/>
          </w:tcPr>
          <w:p w14:paraId="5514C782"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bCs/>
                <w:color w:val="000000"/>
                <w:sz w:val="24"/>
                <w:szCs w:val="24"/>
              </w:rPr>
              <w:t>Nume:</w:t>
            </w:r>
          </w:p>
        </w:tc>
        <w:tc>
          <w:tcPr>
            <w:tcW w:w="3167" w:type="dxa"/>
            <w:shd w:val="clear" w:color="auto" w:fill="auto"/>
          </w:tcPr>
          <w:p w14:paraId="1936AAEF"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shd w:val="clear" w:color="auto" w:fill="auto"/>
          </w:tcPr>
          <w:p w14:paraId="61484B18"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r w:rsidR="005C03D7" w:rsidRPr="001253B0" w14:paraId="6FCC504D" w14:textId="77777777" w:rsidTr="00CE065B">
        <w:trPr>
          <w:trHeight w:hRule="exact" w:val="562"/>
        </w:trPr>
        <w:tc>
          <w:tcPr>
            <w:tcW w:w="1333" w:type="dxa"/>
            <w:shd w:val="clear" w:color="auto" w:fill="auto"/>
          </w:tcPr>
          <w:p w14:paraId="19881156"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sz w:val="24"/>
                <w:szCs w:val="24"/>
              </w:rPr>
              <w:t>Funcția:</w:t>
            </w:r>
          </w:p>
        </w:tc>
        <w:tc>
          <w:tcPr>
            <w:tcW w:w="3167" w:type="dxa"/>
            <w:shd w:val="clear" w:color="auto" w:fill="auto"/>
          </w:tcPr>
          <w:p w14:paraId="140DD016"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shd w:val="clear" w:color="auto" w:fill="auto"/>
          </w:tcPr>
          <w:p w14:paraId="70F4862D"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r w:rsidR="005C03D7" w:rsidRPr="001253B0" w14:paraId="680788FE" w14:textId="77777777" w:rsidTr="00CE065B">
        <w:trPr>
          <w:trHeight w:hRule="exact" w:val="573"/>
        </w:trPr>
        <w:tc>
          <w:tcPr>
            <w:tcW w:w="1333" w:type="dxa"/>
            <w:shd w:val="clear" w:color="auto" w:fill="auto"/>
          </w:tcPr>
          <w:p w14:paraId="0C317FCE"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bCs/>
                <w:color w:val="000000"/>
                <w:sz w:val="24"/>
                <w:szCs w:val="24"/>
              </w:rPr>
              <w:t>Aprobat:</w:t>
            </w:r>
          </w:p>
        </w:tc>
        <w:tc>
          <w:tcPr>
            <w:tcW w:w="3167" w:type="dxa"/>
            <w:shd w:val="clear" w:color="auto" w:fill="auto"/>
          </w:tcPr>
          <w:p w14:paraId="6200AF9E"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shd w:val="clear" w:color="auto" w:fill="auto"/>
          </w:tcPr>
          <w:p w14:paraId="4F5E1990"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bl>
    <w:p w14:paraId="041F76C2" w14:textId="77777777" w:rsidR="005C03D7" w:rsidRPr="001253B0" w:rsidRDefault="005C03D7" w:rsidP="001253B0">
      <w:pPr>
        <w:spacing w:after="0" w:line="240" w:lineRule="auto"/>
        <w:rPr>
          <w:rFonts w:ascii="Times New Roman" w:eastAsia="Calibri" w:hAnsi="Times New Roman" w:cs="Times New Roman"/>
          <w:sz w:val="24"/>
          <w:szCs w:val="24"/>
        </w:rPr>
      </w:pPr>
    </w:p>
    <w:p w14:paraId="461B94F7"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br w:type="page"/>
      </w:r>
    </w:p>
    <w:p w14:paraId="2B2EB32E" w14:textId="77777777" w:rsidR="005C03D7" w:rsidRPr="001253B0" w:rsidRDefault="005C03D7" w:rsidP="001253B0">
      <w:pPr>
        <w:spacing w:after="0" w:line="240" w:lineRule="auto"/>
        <w:jc w:val="both"/>
        <w:rPr>
          <w:rFonts w:ascii="Times New Roman" w:eastAsia="Calibri" w:hAnsi="Times New Roman" w:cs="Times New Roman"/>
          <w:b/>
          <w:sz w:val="24"/>
          <w:szCs w:val="24"/>
        </w:rPr>
      </w:pPr>
    </w:p>
    <w:p w14:paraId="399CB152" w14:textId="77777777" w:rsidR="005C03D7" w:rsidRPr="001253B0" w:rsidRDefault="005C03D7" w:rsidP="001253B0">
      <w:pPr>
        <w:spacing w:after="0" w:line="240" w:lineRule="auto"/>
        <w:jc w:val="both"/>
        <w:rPr>
          <w:rFonts w:ascii="Times New Roman" w:eastAsia="Calibri" w:hAnsi="Times New Roman" w:cs="Times New Roman"/>
          <w:b/>
          <w:sz w:val="24"/>
          <w:szCs w:val="24"/>
        </w:rPr>
      </w:pPr>
      <w:r w:rsidRPr="001253B0">
        <w:rPr>
          <w:rFonts w:ascii="Times New Roman" w:eastAsia="Calibri" w:hAnsi="Times New Roman" w:cs="Times New Roman"/>
          <w:b/>
          <w:sz w:val="24"/>
          <w:szCs w:val="24"/>
        </w:rPr>
        <w:t>Anexa 3 - Exemplu de format pentru proces-verbal de recepție calitativa</w:t>
      </w:r>
    </w:p>
    <w:tbl>
      <w:tblPr>
        <w:tblW w:w="9720" w:type="dxa"/>
        <w:tblLayout w:type="fixed"/>
        <w:tblLook w:val="0000" w:firstRow="0" w:lastRow="0" w:firstColumn="0" w:lastColumn="0" w:noHBand="0" w:noVBand="0"/>
      </w:tblPr>
      <w:tblGrid>
        <w:gridCol w:w="557"/>
        <w:gridCol w:w="969"/>
        <w:gridCol w:w="82"/>
        <w:gridCol w:w="1846"/>
        <w:gridCol w:w="623"/>
        <w:gridCol w:w="655"/>
        <w:gridCol w:w="1768"/>
        <w:gridCol w:w="1352"/>
        <w:gridCol w:w="1727"/>
        <w:gridCol w:w="141"/>
      </w:tblGrid>
      <w:tr w:rsidR="005C03D7" w:rsidRPr="001253B0" w14:paraId="26B4131B" w14:textId="77777777" w:rsidTr="00BF6704">
        <w:trPr>
          <w:gridAfter w:val="5"/>
          <w:wAfter w:w="5643" w:type="dxa"/>
          <w:cantSplit/>
        </w:trPr>
        <w:tc>
          <w:tcPr>
            <w:tcW w:w="4077" w:type="dxa"/>
            <w:gridSpan w:val="5"/>
          </w:tcPr>
          <w:p w14:paraId="4B4B66D0"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1. Context</w:t>
            </w:r>
          </w:p>
        </w:tc>
      </w:tr>
      <w:tr w:rsidR="005C03D7" w:rsidRPr="001253B0" w14:paraId="0B8DD3CE" w14:textId="77777777" w:rsidTr="00BF6704">
        <w:trPr>
          <w:cantSplit/>
        </w:trPr>
        <w:tc>
          <w:tcPr>
            <w:tcW w:w="4077" w:type="dxa"/>
            <w:gridSpan w:val="5"/>
            <w:tcBorders>
              <w:top w:val="single" w:sz="12" w:space="0" w:color="auto"/>
              <w:left w:val="single" w:sz="12" w:space="0" w:color="auto"/>
              <w:bottom w:val="single" w:sz="6" w:space="0" w:color="auto"/>
              <w:right w:val="single" w:sz="6" w:space="0" w:color="auto"/>
            </w:tcBorders>
          </w:tcPr>
          <w:p w14:paraId="654DA89B"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1.1. Contract</w:t>
            </w:r>
          </w:p>
        </w:tc>
        <w:tc>
          <w:tcPr>
            <w:tcW w:w="5643" w:type="dxa"/>
            <w:gridSpan w:val="5"/>
            <w:tcBorders>
              <w:top w:val="single" w:sz="12" w:space="0" w:color="auto"/>
              <w:left w:val="single" w:sz="6" w:space="0" w:color="auto"/>
              <w:bottom w:val="single" w:sz="6" w:space="0" w:color="auto"/>
              <w:right w:val="single" w:sz="12" w:space="0" w:color="auto"/>
            </w:tcBorders>
            <w:shd w:val="clear" w:color="auto" w:fill="92D050"/>
          </w:tcPr>
          <w:p w14:paraId="6F4A2C2E" w14:textId="77777777" w:rsidR="005C03D7" w:rsidRPr="001253B0" w:rsidRDefault="005C03D7" w:rsidP="001253B0">
            <w:pPr>
              <w:spacing w:after="0" w:line="240" w:lineRule="auto"/>
              <w:jc w:val="both"/>
              <w:rPr>
                <w:rFonts w:ascii="Times New Roman" w:eastAsia="Calibri" w:hAnsi="Times New Roman" w:cs="Times New Roman"/>
                <w:sz w:val="24"/>
                <w:szCs w:val="24"/>
              </w:rPr>
            </w:pPr>
          </w:p>
        </w:tc>
      </w:tr>
      <w:tr w:rsidR="005C03D7" w:rsidRPr="001253B0" w14:paraId="7F5C9CAF" w14:textId="77777777" w:rsidTr="00BF6704">
        <w:trPr>
          <w:cantSplit/>
        </w:trPr>
        <w:tc>
          <w:tcPr>
            <w:tcW w:w="4077" w:type="dxa"/>
            <w:gridSpan w:val="5"/>
            <w:tcBorders>
              <w:top w:val="single" w:sz="6" w:space="0" w:color="auto"/>
              <w:left w:val="single" w:sz="12" w:space="0" w:color="auto"/>
              <w:bottom w:val="single" w:sz="6" w:space="0" w:color="auto"/>
              <w:right w:val="single" w:sz="6" w:space="0" w:color="auto"/>
            </w:tcBorders>
          </w:tcPr>
          <w:p w14:paraId="5B03394F"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1.2. Contractant</w:t>
            </w:r>
          </w:p>
        </w:tc>
        <w:tc>
          <w:tcPr>
            <w:tcW w:w="5643" w:type="dxa"/>
            <w:gridSpan w:val="5"/>
            <w:tcBorders>
              <w:top w:val="single" w:sz="6" w:space="0" w:color="auto"/>
              <w:left w:val="single" w:sz="6" w:space="0" w:color="auto"/>
              <w:bottom w:val="single" w:sz="6" w:space="0" w:color="auto"/>
              <w:right w:val="single" w:sz="12" w:space="0" w:color="auto"/>
            </w:tcBorders>
            <w:shd w:val="clear" w:color="auto" w:fill="92D050"/>
          </w:tcPr>
          <w:p w14:paraId="25BA83BC" w14:textId="77777777" w:rsidR="005C03D7" w:rsidRPr="001253B0" w:rsidRDefault="005C03D7" w:rsidP="001253B0">
            <w:pPr>
              <w:spacing w:after="0" w:line="240" w:lineRule="auto"/>
              <w:ind w:firstLine="720"/>
              <w:jc w:val="both"/>
              <w:rPr>
                <w:rFonts w:ascii="Times New Roman" w:eastAsia="Calibri" w:hAnsi="Times New Roman" w:cs="Times New Roman"/>
                <w:sz w:val="24"/>
                <w:szCs w:val="24"/>
              </w:rPr>
            </w:pPr>
          </w:p>
        </w:tc>
      </w:tr>
      <w:tr w:rsidR="005C03D7" w:rsidRPr="001253B0" w14:paraId="41CEC411" w14:textId="77777777" w:rsidTr="00BF6704">
        <w:trPr>
          <w:cantSplit/>
        </w:trPr>
        <w:tc>
          <w:tcPr>
            <w:tcW w:w="4077" w:type="dxa"/>
            <w:gridSpan w:val="5"/>
            <w:tcBorders>
              <w:top w:val="single" w:sz="6" w:space="0" w:color="auto"/>
              <w:left w:val="single" w:sz="12" w:space="0" w:color="auto"/>
              <w:bottom w:val="single" w:sz="6" w:space="0" w:color="auto"/>
              <w:right w:val="single" w:sz="6" w:space="0" w:color="auto"/>
            </w:tcBorders>
          </w:tcPr>
          <w:p w14:paraId="1EF3DA2A" w14:textId="6F49DE03"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1.3. Referința </w:t>
            </w:r>
            <w:r w:rsidR="00BF6704">
              <w:rPr>
                <w:rFonts w:ascii="Times New Roman" w:eastAsia="Calibri" w:hAnsi="Times New Roman" w:cs="Times New Roman"/>
                <w:sz w:val="24"/>
                <w:szCs w:val="24"/>
              </w:rPr>
              <w:t xml:space="preserve">contract </w:t>
            </w:r>
            <w:r w:rsidRPr="001253B0">
              <w:rPr>
                <w:rFonts w:ascii="Times New Roman" w:eastAsia="Calibri" w:hAnsi="Times New Roman" w:cs="Times New Roman"/>
                <w:sz w:val="24"/>
                <w:szCs w:val="24"/>
              </w:rPr>
              <w:t>(dacă este cazul)</w:t>
            </w:r>
          </w:p>
        </w:tc>
        <w:tc>
          <w:tcPr>
            <w:tcW w:w="5643" w:type="dxa"/>
            <w:gridSpan w:val="5"/>
            <w:tcBorders>
              <w:top w:val="single" w:sz="6" w:space="0" w:color="auto"/>
              <w:left w:val="single" w:sz="6" w:space="0" w:color="auto"/>
              <w:bottom w:val="single" w:sz="6" w:space="0" w:color="auto"/>
              <w:right w:val="single" w:sz="12" w:space="0" w:color="auto"/>
            </w:tcBorders>
            <w:shd w:val="clear" w:color="auto" w:fill="92D050"/>
          </w:tcPr>
          <w:p w14:paraId="0C054904" w14:textId="7FD7049C" w:rsidR="005C03D7" w:rsidRPr="001253B0" w:rsidRDefault="005C03D7" w:rsidP="001253B0">
            <w:pPr>
              <w:spacing w:after="0" w:line="240" w:lineRule="auto"/>
              <w:jc w:val="both"/>
              <w:rPr>
                <w:rFonts w:ascii="Times New Roman" w:eastAsia="Calibri" w:hAnsi="Times New Roman" w:cs="Times New Roman"/>
                <w:sz w:val="24"/>
                <w:szCs w:val="24"/>
              </w:rPr>
            </w:pPr>
          </w:p>
        </w:tc>
      </w:tr>
      <w:tr w:rsidR="005C03D7" w:rsidRPr="001253B0" w14:paraId="47E390F8" w14:textId="77777777" w:rsidTr="00BF6704">
        <w:trPr>
          <w:gridAfter w:val="5"/>
          <w:wAfter w:w="5643" w:type="dxa"/>
          <w:cantSplit/>
        </w:trPr>
        <w:tc>
          <w:tcPr>
            <w:tcW w:w="4077" w:type="dxa"/>
            <w:gridSpan w:val="5"/>
          </w:tcPr>
          <w:p w14:paraId="3444A10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2.Lista produselor</w:t>
            </w:r>
          </w:p>
        </w:tc>
      </w:tr>
      <w:tr w:rsidR="005C03D7" w:rsidRPr="001253B0" w14:paraId="6A3E1A4C"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12" w:space="0" w:color="auto"/>
              <w:left w:val="single" w:sz="12" w:space="0" w:color="auto"/>
              <w:bottom w:val="single" w:sz="2" w:space="0" w:color="auto"/>
              <w:right w:val="single" w:sz="2" w:space="0" w:color="auto"/>
            </w:tcBorders>
            <w:shd w:val="pct10" w:color="auto" w:fill="FFFFFF"/>
          </w:tcPr>
          <w:p w14:paraId="003D4FBE"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2.1. Produs</w:t>
            </w:r>
          </w:p>
        </w:tc>
        <w:tc>
          <w:tcPr>
            <w:tcW w:w="3775" w:type="dxa"/>
            <w:gridSpan w:val="3"/>
            <w:tcBorders>
              <w:top w:val="single" w:sz="12" w:space="0" w:color="auto"/>
              <w:left w:val="single" w:sz="2" w:space="0" w:color="auto"/>
              <w:bottom w:val="single" w:sz="2" w:space="0" w:color="auto"/>
              <w:right w:val="single" w:sz="2" w:space="0" w:color="auto"/>
            </w:tcBorders>
            <w:shd w:val="pct10" w:color="auto" w:fill="FFFFFF"/>
          </w:tcPr>
          <w:p w14:paraId="4B28D0BD" w14:textId="77777777" w:rsidR="005C03D7" w:rsidRPr="001253B0" w:rsidRDefault="005C03D7" w:rsidP="001253B0">
            <w:pPr>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2.2</w:t>
            </w:r>
            <w:r w:rsidRPr="001253B0">
              <w:rPr>
                <w:rFonts w:ascii="Times New Roman" w:eastAsia="Calibri" w:hAnsi="Times New Roman" w:cs="Times New Roman"/>
                <w:i/>
                <w:iCs/>
                <w:color w:val="000000"/>
                <w:sz w:val="24"/>
                <w:szCs w:val="24"/>
              </w:rPr>
              <w:t xml:space="preserve"> </w:t>
            </w:r>
            <w:r w:rsidRPr="001253B0">
              <w:rPr>
                <w:rFonts w:ascii="Times New Roman" w:eastAsia="Calibri" w:hAnsi="Times New Roman" w:cs="Times New Roman"/>
                <w:iCs/>
                <w:color w:val="000000"/>
                <w:sz w:val="24"/>
                <w:szCs w:val="24"/>
              </w:rPr>
              <w:t>Referință</w:t>
            </w:r>
            <w:r w:rsidRPr="001253B0">
              <w:rPr>
                <w:rFonts w:ascii="Times New Roman" w:eastAsia="Calibri" w:hAnsi="Times New Roman" w:cs="Times New Roman"/>
                <w:sz w:val="24"/>
                <w:szCs w:val="24"/>
              </w:rPr>
              <w:t xml:space="preserve"> </w:t>
            </w:r>
            <w:r w:rsidRPr="001253B0">
              <w:rPr>
                <w:rFonts w:ascii="Times New Roman" w:eastAsia="Calibri" w:hAnsi="Times New Roman" w:cs="Times New Roman"/>
                <w:iCs/>
                <w:color w:val="000000"/>
                <w:sz w:val="24"/>
                <w:szCs w:val="24"/>
              </w:rPr>
              <w:t>(conform Caiet de Sarcini/Contract</w:t>
            </w:r>
            <w:r w:rsidRPr="001253B0">
              <w:rPr>
                <w:rFonts w:ascii="Times New Roman" w:eastAsia="Calibri" w:hAnsi="Times New Roman" w:cs="Times New Roman"/>
                <w:sz w:val="24"/>
                <w:szCs w:val="24"/>
              </w:rPr>
              <w:t>)</w:t>
            </w:r>
          </w:p>
        </w:tc>
        <w:tc>
          <w:tcPr>
            <w:tcW w:w="1868" w:type="dxa"/>
            <w:gridSpan w:val="2"/>
            <w:tcBorders>
              <w:top w:val="single" w:sz="12" w:space="0" w:color="auto"/>
              <w:left w:val="single" w:sz="2" w:space="0" w:color="auto"/>
              <w:bottom w:val="single" w:sz="2" w:space="0" w:color="auto"/>
              <w:right w:val="single" w:sz="12" w:space="0" w:color="auto"/>
            </w:tcBorders>
            <w:shd w:val="pct10" w:color="auto" w:fill="FFFFFF"/>
          </w:tcPr>
          <w:p w14:paraId="77DCBCA6" w14:textId="77777777" w:rsidR="005C03D7" w:rsidRPr="001253B0" w:rsidRDefault="005C03D7" w:rsidP="001253B0">
            <w:pPr>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2.3. Termenul de livrare</w:t>
            </w:r>
          </w:p>
        </w:tc>
      </w:tr>
      <w:tr w:rsidR="005C03D7" w:rsidRPr="001253B0" w14:paraId="179843E9"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6B83C852"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39A8F584"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2" w:space="0" w:color="auto"/>
              <w:right w:val="single" w:sz="12" w:space="0" w:color="auto"/>
            </w:tcBorders>
            <w:shd w:val="clear" w:color="auto" w:fill="92D050"/>
          </w:tcPr>
          <w:p w14:paraId="21DF8905" w14:textId="77777777" w:rsidR="005C03D7" w:rsidRPr="001253B0" w:rsidRDefault="005C03D7" w:rsidP="001253B0">
            <w:pPr>
              <w:spacing w:after="0" w:line="240" w:lineRule="auto"/>
              <w:rPr>
                <w:rFonts w:ascii="Times New Roman" w:eastAsia="Calibri" w:hAnsi="Times New Roman" w:cs="Times New Roman"/>
                <w:sz w:val="24"/>
                <w:szCs w:val="24"/>
              </w:rPr>
            </w:pPr>
          </w:p>
        </w:tc>
      </w:tr>
      <w:tr w:rsidR="005C03D7" w:rsidRPr="001253B0" w14:paraId="5C82D732"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4771F2DF"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797F3BCF"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2" w:space="0" w:color="auto"/>
              <w:right w:val="single" w:sz="12" w:space="0" w:color="auto"/>
            </w:tcBorders>
            <w:shd w:val="clear" w:color="auto" w:fill="92D050"/>
          </w:tcPr>
          <w:p w14:paraId="21267C7F" w14:textId="77777777" w:rsidR="005C03D7" w:rsidRPr="001253B0" w:rsidRDefault="005C03D7" w:rsidP="001253B0">
            <w:pPr>
              <w:spacing w:after="0" w:line="240" w:lineRule="auto"/>
              <w:rPr>
                <w:rFonts w:ascii="Times New Roman" w:eastAsia="Calibri" w:hAnsi="Times New Roman" w:cs="Times New Roman"/>
                <w:sz w:val="24"/>
                <w:szCs w:val="24"/>
              </w:rPr>
            </w:pPr>
          </w:p>
        </w:tc>
      </w:tr>
      <w:tr w:rsidR="005C03D7" w:rsidRPr="001253B0" w14:paraId="22386DA0"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12" w:space="0" w:color="auto"/>
              <w:right w:val="single" w:sz="2" w:space="0" w:color="auto"/>
            </w:tcBorders>
            <w:shd w:val="clear" w:color="auto" w:fill="92D050"/>
          </w:tcPr>
          <w:p w14:paraId="228688CF"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3775" w:type="dxa"/>
            <w:gridSpan w:val="3"/>
            <w:tcBorders>
              <w:top w:val="single" w:sz="2" w:space="0" w:color="auto"/>
              <w:left w:val="single" w:sz="2" w:space="0" w:color="auto"/>
              <w:bottom w:val="single" w:sz="12" w:space="0" w:color="auto"/>
              <w:right w:val="single" w:sz="2" w:space="0" w:color="auto"/>
            </w:tcBorders>
            <w:shd w:val="clear" w:color="auto" w:fill="92D050"/>
          </w:tcPr>
          <w:p w14:paraId="1E3B3967"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12" w:space="0" w:color="auto"/>
              <w:right w:val="single" w:sz="12" w:space="0" w:color="auto"/>
            </w:tcBorders>
            <w:shd w:val="clear" w:color="auto" w:fill="92D050"/>
          </w:tcPr>
          <w:p w14:paraId="6115F3D7" w14:textId="77777777" w:rsidR="005C03D7" w:rsidRPr="001253B0" w:rsidRDefault="005C03D7" w:rsidP="001253B0">
            <w:pPr>
              <w:spacing w:after="0" w:line="240" w:lineRule="auto"/>
              <w:rPr>
                <w:rFonts w:ascii="Times New Roman" w:eastAsia="Calibri" w:hAnsi="Times New Roman" w:cs="Times New Roman"/>
                <w:sz w:val="24"/>
                <w:szCs w:val="24"/>
              </w:rPr>
            </w:pPr>
          </w:p>
        </w:tc>
      </w:tr>
      <w:tr w:rsidR="005C03D7" w:rsidRPr="001253B0" w14:paraId="483536B4" w14:textId="77777777" w:rsidTr="00BF6704">
        <w:trPr>
          <w:gridAfter w:val="2"/>
          <w:wAfter w:w="1868" w:type="dxa"/>
          <w:cantSplit/>
        </w:trPr>
        <w:tc>
          <w:tcPr>
            <w:tcW w:w="7852" w:type="dxa"/>
            <w:gridSpan w:val="8"/>
          </w:tcPr>
          <w:p w14:paraId="69D269E4"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 Concluzii cu privire la acceptare</w:t>
            </w:r>
          </w:p>
        </w:tc>
      </w:tr>
      <w:tr w:rsidR="005C03D7" w:rsidRPr="001253B0" w14:paraId="61942738" w14:textId="77777777" w:rsidTr="00BF6704">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tcPr>
          <w:p w14:paraId="3C80804A"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12" w:space="0" w:color="auto"/>
              <w:left w:val="single" w:sz="2" w:space="0" w:color="auto"/>
              <w:bottom w:val="single" w:sz="2" w:space="0" w:color="auto"/>
              <w:right w:val="single" w:sz="12" w:space="0" w:color="auto"/>
            </w:tcBorders>
          </w:tcPr>
          <w:p w14:paraId="28C67C1D" w14:textId="77777777" w:rsidR="005C03D7" w:rsidRPr="001253B0" w:rsidRDefault="005C03D7" w:rsidP="001253B0">
            <w:pPr>
              <w:tabs>
                <w:tab w:val="left" w:pos="433"/>
              </w:tab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3.1. </w:t>
            </w:r>
            <w:r w:rsidRPr="001253B0">
              <w:rPr>
                <w:rFonts w:ascii="Times New Roman" w:eastAsia="Calibri" w:hAnsi="Times New Roman" w:cs="Times New Roman"/>
                <w:sz w:val="24"/>
                <w:szCs w:val="24"/>
              </w:rPr>
              <w:tab/>
              <w:t>Acceptare (fără observatii/rezerve)</w:t>
            </w:r>
          </w:p>
        </w:tc>
      </w:tr>
      <w:tr w:rsidR="005C03D7" w:rsidRPr="001253B0" w14:paraId="7CD0A4D1" w14:textId="77777777" w:rsidTr="00BF6704">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tcPr>
          <w:p w14:paraId="0BB18283"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12" w:space="0" w:color="auto"/>
              <w:left w:val="single" w:sz="2" w:space="0" w:color="auto"/>
              <w:bottom w:val="single" w:sz="2" w:space="0" w:color="auto"/>
              <w:right w:val="single" w:sz="12" w:space="0" w:color="auto"/>
            </w:tcBorders>
          </w:tcPr>
          <w:p w14:paraId="33E89609" w14:textId="77777777" w:rsidR="005C03D7" w:rsidRPr="001253B0" w:rsidRDefault="005C03D7" w:rsidP="001253B0">
            <w:pPr>
              <w:tabs>
                <w:tab w:val="left" w:pos="433"/>
              </w:tab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3.2. </w:t>
            </w:r>
            <w:r w:rsidRPr="001253B0">
              <w:rPr>
                <w:rFonts w:ascii="Times New Roman" w:eastAsia="Calibri" w:hAnsi="Times New Roman" w:cs="Times New Roman"/>
                <w:sz w:val="24"/>
                <w:szCs w:val="24"/>
              </w:rPr>
              <w:tab/>
              <w:t>Acceptare cu observatii minore</w:t>
            </w:r>
          </w:p>
        </w:tc>
      </w:tr>
      <w:tr w:rsidR="005C03D7" w:rsidRPr="001253B0" w14:paraId="7DD4EFB5" w14:textId="77777777" w:rsidTr="00BF6704">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tcPr>
          <w:p w14:paraId="6B4FE60D"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2" w:space="0" w:color="auto"/>
              <w:left w:val="single" w:sz="2" w:space="0" w:color="auto"/>
              <w:bottom w:val="single" w:sz="2" w:space="0" w:color="auto"/>
              <w:right w:val="single" w:sz="12" w:space="0" w:color="auto"/>
            </w:tcBorders>
          </w:tcPr>
          <w:p w14:paraId="733971F0" w14:textId="77777777" w:rsidR="005C03D7" w:rsidRPr="001253B0" w:rsidRDefault="005C03D7" w:rsidP="001253B0">
            <w:pPr>
              <w:spacing w:after="0" w:line="240" w:lineRule="auto"/>
              <w:ind w:left="433" w:hanging="433"/>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3.3.</w:t>
            </w:r>
            <w:r w:rsidRPr="001253B0">
              <w:rPr>
                <w:rFonts w:ascii="Times New Roman" w:eastAsia="Calibri" w:hAnsi="Times New Roman" w:cs="Times New Roman"/>
                <w:sz w:val="24"/>
                <w:szCs w:val="24"/>
              </w:rPr>
              <w:tab/>
              <w:t>Acceptare cu rezerve (Contractantul se angajează să corecteze - în timpul convenit - defectele constatate și descrise la punctul 5 din prezentul document).</w:t>
            </w:r>
          </w:p>
        </w:tc>
      </w:tr>
      <w:tr w:rsidR="005C03D7" w:rsidRPr="001253B0" w14:paraId="7BFCB121" w14:textId="77777777" w:rsidTr="00BF6704">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tcPr>
          <w:p w14:paraId="6CFCE5C4"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4175" w:type="dxa"/>
            <w:gridSpan w:val="5"/>
            <w:tcBorders>
              <w:top w:val="single" w:sz="2" w:space="0" w:color="auto"/>
              <w:left w:val="single" w:sz="2" w:space="0" w:color="auto"/>
              <w:bottom w:val="single" w:sz="2" w:space="0" w:color="auto"/>
              <w:right w:val="single" w:sz="2" w:space="0" w:color="auto"/>
            </w:tcBorders>
          </w:tcPr>
          <w:p w14:paraId="3D078983" w14:textId="77777777" w:rsidR="005C03D7" w:rsidRPr="001253B0" w:rsidRDefault="005C03D7" w:rsidP="001253B0">
            <w:pPr>
              <w:spacing w:after="0" w:line="240" w:lineRule="auto"/>
              <w:ind w:left="433" w:hanging="433"/>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3.4.</w:t>
            </w:r>
            <w:r w:rsidRPr="001253B0">
              <w:rPr>
                <w:rFonts w:ascii="Times New Roman" w:eastAsia="Calibri" w:hAnsi="Times New Roman" w:cs="Times New Roman"/>
                <w:sz w:val="24"/>
                <w:szCs w:val="24"/>
              </w:rPr>
              <w:tab/>
              <w:t xml:space="preserve">Este aplicabilă perioada de garanție? </w:t>
            </w:r>
          </w:p>
          <w:p w14:paraId="6533436D"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p>
        </w:tc>
        <w:tc>
          <w:tcPr>
            <w:tcW w:w="3120" w:type="dxa"/>
            <w:gridSpan w:val="2"/>
            <w:tcBorders>
              <w:top w:val="single" w:sz="2" w:space="0" w:color="auto"/>
              <w:left w:val="single" w:sz="2" w:space="0" w:color="auto"/>
              <w:bottom w:val="single" w:sz="2" w:space="0" w:color="auto"/>
              <w:right w:val="single" w:sz="2" w:space="0" w:color="auto"/>
            </w:tcBorders>
          </w:tcPr>
          <w:p w14:paraId="7AAE8875"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 finalizării:</w:t>
            </w:r>
          </w:p>
          <w:p w14:paraId="14B5E4DF" w14:textId="77777777" w:rsidR="005C03D7" w:rsidRPr="001253B0" w:rsidRDefault="005C03D7" w:rsidP="001253B0">
            <w:pPr>
              <w:spacing w:after="0" w:line="240" w:lineRule="auto"/>
              <w:ind w:left="-8" w:firstLine="8"/>
              <w:jc w:val="center"/>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2" w:space="0" w:color="auto"/>
              <w:right w:val="single" w:sz="12" w:space="0" w:color="auto"/>
            </w:tcBorders>
            <w:shd w:val="clear" w:color="auto" w:fill="92D050"/>
          </w:tcPr>
          <w:p w14:paraId="2119F5F0"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p>
        </w:tc>
      </w:tr>
      <w:tr w:rsidR="005C03D7" w:rsidRPr="001253B0" w14:paraId="0E1D2499" w14:textId="77777777" w:rsidTr="00BF6704">
        <w:trPr>
          <w:cantSplit/>
        </w:trPr>
        <w:tc>
          <w:tcPr>
            <w:tcW w:w="557" w:type="dxa"/>
            <w:tcBorders>
              <w:top w:val="single" w:sz="2" w:space="0" w:color="auto"/>
              <w:left w:val="single" w:sz="12" w:space="0" w:color="auto"/>
              <w:bottom w:val="single" w:sz="12" w:space="0" w:color="auto"/>
              <w:right w:val="single" w:sz="2" w:space="0" w:color="auto"/>
            </w:tcBorders>
            <w:shd w:val="clear" w:color="auto" w:fill="92D050"/>
          </w:tcPr>
          <w:p w14:paraId="282440FE"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2" w:space="0" w:color="auto"/>
              <w:left w:val="single" w:sz="2" w:space="0" w:color="auto"/>
              <w:bottom w:val="single" w:sz="12" w:space="0" w:color="auto"/>
              <w:right w:val="single" w:sz="12" w:space="0" w:color="auto"/>
            </w:tcBorders>
          </w:tcPr>
          <w:p w14:paraId="11DE0972" w14:textId="77777777" w:rsidR="005C03D7" w:rsidRPr="001253B0" w:rsidRDefault="005C03D7" w:rsidP="001253B0">
            <w:pPr>
              <w:spacing w:after="0" w:line="240" w:lineRule="auto"/>
              <w:ind w:left="433" w:hanging="433"/>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3.5.</w:t>
            </w:r>
            <w:r w:rsidRPr="001253B0">
              <w:rPr>
                <w:rFonts w:ascii="Times New Roman" w:eastAsia="Calibri" w:hAnsi="Times New Roman" w:cs="Times New Roman"/>
                <w:sz w:val="24"/>
                <w:szCs w:val="24"/>
              </w:rPr>
              <w:tab/>
              <w:t>Refuzat (Contractantul se angajează să corecteze greșelile constatate și descrise la punctul 5 din prezentul document). Remedierea defectelor trebuie efectuată în conformitate cu cele stabilite în Contract.</w:t>
            </w:r>
          </w:p>
        </w:tc>
      </w:tr>
      <w:tr w:rsidR="005C03D7" w:rsidRPr="001253B0" w14:paraId="34591DC3" w14:textId="77777777" w:rsidTr="00BF6704">
        <w:trPr>
          <w:gridAfter w:val="8"/>
          <w:wAfter w:w="8194" w:type="dxa"/>
          <w:cantSplit/>
        </w:trPr>
        <w:tc>
          <w:tcPr>
            <w:tcW w:w="1526" w:type="dxa"/>
            <w:gridSpan w:val="2"/>
          </w:tcPr>
          <w:p w14:paraId="0F11AE51"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4. Semnaturi</w:t>
            </w:r>
          </w:p>
        </w:tc>
      </w:tr>
      <w:tr w:rsidR="005C03D7" w:rsidRPr="001253B0" w14:paraId="4A7671BC" w14:textId="77777777" w:rsidTr="00BF6704">
        <w:trPr>
          <w:cantSplit/>
          <w:trHeight w:val="653"/>
        </w:trPr>
        <w:tc>
          <w:tcPr>
            <w:tcW w:w="3454" w:type="dxa"/>
            <w:gridSpan w:val="4"/>
            <w:tcBorders>
              <w:top w:val="single" w:sz="12" w:space="0" w:color="auto"/>
              <w:left w:val="single" w:sz="12" w:space="0" w:color="auto"/>
              <w:bottom w:val="single" w:sz="12" w:space="0" w:color="auto"/>
              <w:right w:val="single" w:sz="12" w:space="0" w:color="auto"/>
            </w:tcBorders>
            <w:vAlign w:val="center"/>
          </w:tcPr>
          <w:p w14:paraId="59D78E7E" w14:textId="77777777" w:rsidR="005C03D7" w:rsidRPr="001253B0" w:rsidRDefault="005C03D7" w:rsidP="001253B0">
            <w:pPr>
              <w:keepNext/>
              <w:keepLines/>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4.1. CONTRACTANT</w:t>
            </w:r>
          </w:p>
        </w:tc>
        <w:tc>
          <w:tcPr>
            <w:tcW w:w="6266" w:type="dxa"/>
            <w:gridSpan w:val="6"/>
            <w:tcBorders>
              <w:top w:val="single" w:sz="12" w:space="0" w:color="auto"/>
              <w:left w:val="single" w:sz="12" w:space="0" w:color="auto"/>
              <w:bottom w:val="single" w:sz="12" w:space="0" w:color="auto"/>
              <w:right w:val="single" w:sz="12" w:space="0" w:color="auto"/>
            </w:tcBorders>
            <w:vAlign w:val="center"/>
          </w:tcPr>
          <w:p w14:paraId="3D824AA5" w14:textId="77777777" w:rsidR="005C03D7" w:rsidRPr="001253B0" w:rsidRDefault="005C03D7" w:rsidP="001253B0">
            <w:pPr>
              <w:keepNext/>
              <w:keepLines/>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4.2. </w:t>
            </w:r>
            <w:r w:rsidRPr="001253B0">
              <w:rPr>
                <w:rFonts w:ascii="Times New Roman" w:eastAsia="Calibri" w:hAnsi="Times New Roman" w:cs="Times New Roman"/>
                <w:caps/>
                <w:sz w:val="24"/>
                <w:szCs w:val="24"/>
              </w:rPr>
              <w:t>AUTORITATE CONTRACTANTĂ/ACHIZITOR</w:t>
            </w:r>
          </w:p>
        </w:tc>
      </w:tr>
      <w:tr w:rsidR="005C03D7" w:rsidRPr="001253B0" w14:paraId="1AB214F8" w14:textId="77777777" w:rsidTr="00BF6704">
        <w:trPr>
          <w:cantSplit/>
        </w:trPr>
        <w:tc>
          <w:tcPr>
            <w:tcW w:w="1608" w:type="dxa"/>
            <w:gridSpan w:val="3"/>
            <w:tcBorders>
              <w:top w:val="single" w:sz="12" w:space="0" w:color="auto"/>
              <w:left w:val="single" w:sz="12" w:space="0" w:color="auto"/>
              <w:bottom w:val="single" w:sz="2" w:space="0" w:color="auto"/>
              <w:right w:val="single" w:sz="6" w:space="0" w:color="auto"/>
            </w:tcBorders>
          </w:tcPr>
          <w:p w14:paraId="3CF6125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472958C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12" w:space="0" w:color="auto"/>
              <w:left w:val="single" w:sz="12" w:space="0" w:color="auto"/>
              <w:bottom w:val="single" w:sz="2" w:space="0" w:color="auto"/>
              <w:right w:val="single" w:sz="6" w:space="0" w:color="auto"/>
            </w:tcBorders>
          </w:tcPr>
          <w:p w14:paraId="1840DD8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0B80810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12" w:space="0" w:color="auto"/>
              <w:left w:val="nil"/>
              <w:bottom w:val="single" w:sz="2" w:space="0" w:color="auto"/>
              <w:right w:val="single" w:sz="6" w:space="0" w:color="auto"/>
            </w:tcBorders>
          </w:tcPr>
          <w:p w14:paraId="5BE3C23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68" w:type="dxa"/>
            <w:gridSpan w:val="2"/>
            <w:tcBorders>
              <w:top w:val="single" w:sz="12" w:space="0" w:color="auto"/>
              <w:left w:val="single" w:sz="6" w:space="0" w:color="auto"/>
              <w:bottom w:val="single" w:sz="2" w:space="0" w:color="auto"/>
              <w:right w:val="single" w:sz="12" w:space="0" w:color="auto"/>
            </w:tcBorders>
            <w:shd w:val="clear" w:color="auto" w:fill="92D050"/>
          </w:tcPr>
          <w:p w14:paraId="4B9E807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302C3C55"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3CDB1E2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3D1F75A9"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7AF1AB88"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244E8A2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7415C211"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01C2FB38"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4BC8C5E1"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2C134A12"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7B0D601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4B2B499C"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56B3D2F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4BB234A3"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0E9A2D4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5F9E2696" w14:textId="77777777" w:rsidTr="00BF6704">
        <w:trPr>
          <w:cantSplit/>
        </w:trPr>
        <w:tc>
          <w:tcPr>
            <w:tcW w:w="1608" w:type="dxa"/>
            <w:gridSpan w:val="3"/>
            <w:tcBorders>
              <w:top w:val="single" w:sz="2" w:space="0" w:color="auto"/>
              <w:left w:val="single" w:sz="12" w:space="0" w:color="auto"/>
              <w:bottom w:val="single" w:sz="12" w:space="0" w:color="auto"/>
              <w:right w:val="single" w:sz="6" w:space="0" w:color="auto"/>
            </w:tcBorders>
          </w:tcPr>
          <w:p w14:paraId="705C199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184E68F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12" w:space="0" w:color="auto"/>
              <w:right w:val="single" w:sz="6" w:space="0" w:color="auto"/>
            </w:tcBorders>
          </w:tcPr>
          <w:p w14:paraId="131D545A"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Aprobat:</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6739AFE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12" w:space="0" w:color="auto"/>
              <w:right w:val="single" w:sz="6" w:space="0" w:color="auto"/>
            </w:tcBorders>
          </w:tcPr>
          <w:p w14:paraId="2B1DF508"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Aprobat:</w:t>
            </w:r>
          </w:p>
        </w:tc>
        <w:tc>
          <w:tcPr>
            <w:tcW w:w="1868" w:type="dxa"/>
            <w:gridSpan w:val="2"/>
            <w:tcBorders>
              <w:top w:val="single" w:sz="2" w:space="0" w:color="auto"/>
              <w:left w:val="single" w:sz="6" w:space="0" w:color="auto"/>
              <w:bottom w:val="single" w:sz="12" w:space="0" w:color="auto"/>
              <w:right w:val="single" w:sz="12" w:space="0" w:color="auto"/>
            </w:tcBorders>
            <w:shd w:val="clear" w:color="auto" w:fill="92D050"/>
          </w:tcPr>
          <w:p w14:paraId="374DEBA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p w14:paraId="435644E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661697BD" w14:textId="77777777" w:rsidTr="00BF6704">
        <w:trPr>
          <w:cantSplit/>
        </w:trPr>
        <w:tc>
          <w:tcPr>
            <w:tcW w:w="9720" w:type="dxa"/>
            <w:gridSpan w:val="10"/>
            <w:tcBorders>
              <w:top w:val="single" w:sz="12" w:space="0" w:color="auto"/>
              <w:left w:val="single" w:sz="12" w:space="0" w:color="auto"/>
              <w:bottom w:val="single" w:sz="12" w:space="0" w:color="auto"/>
              <w:right w:val="single" w:sz="12" w:space="0" w:color="auto"/>
            </w:tcBorders>
            <w:shd w:val="clear" w:color="auto" w:fill="92D050"/>
          </w:tcPr>
          <w:p w14:paraId="513B2C12"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Acceptare finală </w:t>
            </w:r>
            <w:r w:rsidRPr="001253B0">
              <w:rPr>
                <w:rFonts w:ascii="Times New Roman" w:eastAsia="Calibri" w:hAnsi="Times New Roman" w:cs="Times New Roman"/>
                <w:i/>
                <w:sz w:val="24"/>
                <w:szCs w:val="24"/>
                <w:highlight w:val="lightGray"/>
              </w:rPr>
              <w:t>[dacă este cazul</w:t>
            </w:r>
            <w:r w:rsidRPr="001253B0">
              <w:rPr>
                <w:rFonts w:ascii="Times New Roman" w:eastAsia="Calibri" w:hAnsi="Times New Roman" w:cs="Times New Roman"/>
                <w:sz w:val="24"/>
                <w:szCs w:val="24"/>
              </w:rPr>
              <w:t>]:</w:t>
            </w:r>
          </w:p>
        </w:tc>
      </w:tr>
      <w:tr w:rsidR="005C03D7" w:rsidRPr="001253B0" w14:paraId="02ECC59A" w14:textId="77777777" w:rsidTr="00BF6704">
        <w:trPr>
          <w:cantSplit/>
        </w:trPr>
        <w:tc>
          <w:tcPr>
            <w:tcW w:w="1608" w:type="dxa"/>
            <w:gridSpan w:val="3"/>
            <w:tcBorders>
              <w:top w:val="single" w:sz="12" w:space="0" w:color="auto"/>
              <w:left w:val="single" w:sz="12" w:space="0" w:color="auto"/>
              <w:bottom w:val="single" w:sz="2" w:space="0" w:color="auto"/>
              <w:right w:val="single" w:sz="6" w:space="0" w:color="auto"/>
            </w:tcBorders>
          </w:tcPr>
          <w:p w14:paraId="0BC8086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13F7099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12" w:space="0" w:color="auto"/>
              <w:left w:val="single" w:sz="12" w:space="0" w:color="auto"/>
              <w:bottom w:val="single" w:sz="2" w:space="0" w:color="auto"/>
              <w:right w:val="single" w:sz="6" w:space="0" w:color="auto"/>
            </w:tcBorders>
          </w:tcPr>
          <w:p w14:paraId="0738E711"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2D052389"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12" w:space="0" w:color="auto"/>
              <w:left w:val="nil"/>
              <w:bottom w:val="single" w:sz="2" w:space="0" w:color="auto"/>
              <w:right w:val="single" w:sz="6" w:space="0" w:color="auto"/>
            </w:tcBorders>
          </w:tcPr>
          <w:p w14:paraId="393106A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68" w:type="dxa"/>
            <w:gridSpan w:val="2"/>
            <w:tcBorders>
              <w:top w:val="single" w:sz="12" w:space="0" w:color="auto"/>
              <w:left w:val="single" w:sz="6" w:space="0" w:color="auto"/>
              <w:bottom w:val="single" w:sz="2" w:space="0" w:color="auto"/>
              <w:right w:val="single" w:sz="12" w:space="0" w:color="auto"/>
            </w:tcBorders>
            <w:shd w:val="clear" w:color="auto" w:fill="92D050"/>
          </w:tcPr>
          <w:p w14:paraId="28D80962"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563A8D08"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506565FB"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5D06418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540BAAE2"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5EA782B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5B4E351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62579D4D"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40A3BF7A"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1F4141A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257F692C"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23F292DB"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2BF8952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7A7FD35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14DB6AFA"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0B35AFF5" w14:textId="77777777" w:rsidTr="00BF6704">
        <w:trPr>
          <w:cantSplit/>
        </w:trPr>
        <w:tc>
          <w:tcPr>
            <w:tcW w:w="1608" w:type="dxa"/>
            <w:gridSpan w:val="3"/>
            <w:tcBorders>
              <w:top w:val="single" w:sz="2" w:space="0" w:color="auto"/>
              <w:left w:val="single" w:sz="12" w:space="0" w:color="auto"/>
              <w:bottom w:val="single" w:sz="12" w:space="0" w:color="auto"/>
              <w:right w:val="single" w:sz="6" w:space="0" w:color="auto"/>
            </w:tcBorders>
          </w:tcPr>
          <w:p w14:paraId="64F5902C"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3BA8D48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12" w:space="0" w:color="auto"/>
              <w:right w:val="single" w:sz="6" w:space="0" w:color="auto"/>
            </w:tcBorders>
          </w:tcPr>
          <w:p w14:paraId="56EF2CF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309DEB3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12" w:space="0" w:color="auto"/>
              <w:right w:val="single" w:sz="6" w:space="0" w:color="auto"/>
            </w:tcBorders>
          </w:tcPr>
          <w:p w14:paraId="35552F6A"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868" w:type="dxa"/>
            <w:gridSpan w:val="2"/>
            <w:tcBorders>
              <w:top w:val="single" w:sz="2" w:space="0" w:color="auto"/>
              <w:left w:val="single" w:sz="6" w:space="0" w:color="auto"/>
              <w:bottom w:val="single" w:sz="12" w:space="0" w:color="auto"/>
              <w:right w:val="single" w:sz="12" w:space="0" w:color="auto"/>
            </w:tcBorders>
            <w:shd w:val="clear" w:color="auto" w:fill="92D050"/>
          </w:tcPr>
          <w:p w14:paraId="2008C33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10CA1B95" w14:textId="77777777" w:rsidTr="00BF6704">
        <w:trPr>
          <w:gridAfter w:val="1"/>
          <w:wAfter w:w="141" w:type="dxa"/>
          <w:cantSplit/>
        </w:trPr>
        <w:tc>
          <w:tcPr>
            <w:tcW w:w="9579" w:type="dxa"/>
            <w:gridSpan w:val="9"/>
          </w:tcPr>
          <w:p w14:paraId="75717DE1" w14:textId="77777777" w:rsidR="00BF6704" w:rsidRDefault="00BF6704" w:rsidP="001253B0">
            <w:pPr>
              <w:spacing w:after="0" w:line="240" w:lineRule="auto"/>
              <w:jc w:val="both"/>
              <w:rPr>
                <w:rFonts w:ascii="Times New Roman" w:eastAsia="Calibri" w:hAnsi="Times New Roman" w:cs="Times New Roman"/>
                <w:sz w:val="24"/>
                <w:szCs w:val="24"/>
              </w:rPr>
            </w:pPr>
          </w:p>
          <w:p w14:paraId="2D2A8A20" w14:textId="77777777" w:rsidR="00BF6704" w:rsidRDefault="00BF6704" w:rsidP="001253B0">
            <w:pPr>
              <w:spacing w:after="0" w:line="240" w:lineRule="auto"/>
              <w:jc w:val="both"/>
              <w:rPr>
                <w:rFonts w:ascii="Times New Roman" w:eastAsia="Calibri" w:hAnsi="Times New Roman" w:cs="Times New Roman"/>
                <w:sz w:val="24"/>
                <w:szCs w:val="24"/>
              </w:rPr>
            </w:pPr>
          </w:p>
          <w:p w14:paraId="25AC0C78" w14:textId="1DF723F1" w:rsidR="005C03D7" w:rsidRPr="001253B0" w:rsidRDefault="005C03D7" w:rsidP="001253B0">
            <w:pPr>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5. Observații</w:t>
            </w:r>
          </w:p>
          <w:p w14:paraId="54670F7D" w14:textId="77777777" w:rsidR="005C03D7" w:rsidRPr="001253B0" w:rsidRDefault="005C03D7" w:rsidP="001253B0">
            <w:pPr>
              <w:spacing w:after="0" w:line="240" w:lineRule="auto"/>
              <w:jc w:val="both"/>
              <w:rPr>
                <w:rFonts w:ascii="Times New Roman" w:eastAsia="Calibri" w:hAnsi="Times New Roman" w:cs="Times New Roman"/>
                <w:i/>
                <w:sz w:val="24"/>
                <w:szCs w:val="24"/>
              </w:rPr>
            </w:pPr>
            <w:r w:rsidRPr="001253B0">
              <w:rPr>
                <w:rFonts w:ascii="Times New Roman" w:eastAsia="Calibri" w:hAnsi="Times New Roman" w:cs="Times New Roman"/>
                <w:i/>
                <w:sz w:val="24"/>
                <w:szCs w:val="24"/>
                <w:highlight w:val="lightGray"/>
              </w:rPr>
              <w:t>[introduceți]</w:t>
            </w:r>
          </w:p>
        </w:tc>
      </w:tr>
    </w:tbl>
    <w:p w14:paraId="3490EF8F" w14:textId="77777777" w:rsidR="005C03D7" w:rsidRPr="001253B0" w:rsidRDefault="005C03D7" w:rsidP="001253B0">
      <w:pPr>
        <w:spacing w:after="0" w:line="240" w:lineRule="auto"/>
        <w:rPr>
          <w:rFonts w:ascii="Times New Roman" w:eastAsia="Calibri" w:hAnsi="Times New Roman" w:cs="Times New Roman"/>
          <w:sz w:val="24"/>
          <w:szCs w:val="24"/>
        </w:rPr>
      </w:pPr>
    </w:p>
    <w:p w14:paraId="109258DE" w14:textId="77777777" w:rsidR="00BF6704"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Notă</w:t>
      </w:r>
    </w:p>
    <w:p w14:paraId="59680541" w14:textId="77777777" w:rsidR="00BF6704"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În situația în care se constată că subscripțiile și serviciile nu au fost prestate conform prevederilor contractuale, comisia de recepție va detalia aspectele neconforme și măsurile de remediere propuse.</w:t>
      </w:r>
    </w:p>
    <w:p w14:paraId="069E7FD5" w14:textId="77777777" w:rsidR="00BF6704"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Prezenta notă se elimină în cazul în care subscripțiile și serviciile au fost prestate conform prevederilor contractuale.</w:t>
      </w:r>
    </w:p>
    <w:p w14:paraId="3742FEEA" w14:textId="77777777" w:rsidR="005C03D7" w:rsidRPr="001253B0" w:rsidRDefault="005C03D7" w:rsidP="001253B0">
      <w:pPr>
        <w:spacing w:after="0" w:line="240" w:lineRule="auto"/>
        <w:rPr>
          <w:rFonts w:ascii="Times New Roman" w:eastAsia="Calibri" w:hAnsi="Times New Roman" w:cs="Times New Roman"/>
          <w:sz w:val="24"/>
          <w:szCs w:val="24"/>
        </w:rPr>
      </w:pPr>
    </w:p>
    <w:p w14:paraId="3E5DF21D" w14:textId="77777777" w:rsidR="005C03D7" w:rsidRPr="001253B0" w:rsidRDefault="005C03D7" w:rsidP="001253B0">
      <w:pPr>
        <w:spacing w:after="0" w:line="240" w:lineRule="auto"/>
        <w:rPr>
          <w:rFonts w:ascii="Times New Roman" w:hAnsi="Times New Roman" w:cs="Times New Roman"/>
          <w:b/>
          <w:sz w:val="24"/>
          <w:szCs w:val="24"/>
        </w:rPr>
      </w:pPr>
    </w:p>
    <w:sectPr w:rsidR="005C03D7" w:rsidRPr="001253B0" w:rsidSect="004615FC">
      <w:footerReference w:type="default" r:id="rId8"/>
      <w:headerReference w:type="first" r:id="rId9"/>
      <w:footerReference w:type="first" r:id="rId10"/>
      <w:pgSz w:w="11906" w:h="16838"/>
      <w:pgMar w:top="629" w:right="566" w:bottom="1134" w:left="1418" w:header="270" w:footer="3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467A" w14:textId="77777777" w:rsidR="00721CE5" w:rsidRDefault="00721CE5" w:rsidP="001504ED">
      <w:pPr>
        <w:spacing w:after="0" w:line="240" w:lineRule="auto"/>
      </w:pPr>
      <w:r>
        <w:separator/>
      </w:r>
    </w:p>
  </w:endnote>
  <w:endnote w:type="continuationSeparator" w:id="0">
    <w:p w14:paraId="68C99972" w14:textId="77777777" w:rsidR="00721CE5" w:rsidRDefault="00721CE5"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970493"/>
      <w:docPartObj>
        <w:docPartGallery w:val="Page Numbers (Bottom of Page)"/>
        <w:docPartUnique/>
      </w:docPartObj>
    </w:sdtPr>
    <w:sdtEndPr>
      <w:rPr>
        <w:color w:val="7F7F7F" w:themeColor="background1" w:themeShade="7F"/>
        <w:spacing w:val="60"/>
      </w:rPr>
    </w:sdtEndPr>
    <w:sdtContent>
      <w:p w14:paraId="31E1EB9D" w14:textId="277A4691" w:rsidR="00BF6704" w:rsidRDefault="00BF67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E535D4" w14:textId="77777777" w:rsidR="00BE6172" w:rsidRDefault="00BE6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497901"/>
      <w:docPartObj>
        <w:docPartGallery w:val="Page Numbers (Bottom of Page)"/>
        <w:docPartUnique/>
      </w:docPartObj>
    </w:sdtPr>
    <w:sdtEndPr>
      <w:rPr>
        <w:color w:val="7F7F7F" w:themeColor="background1" w:themeShade="7F"/>
        <w:spacing w:val="60"/>
      </w:rPr>
    </w:sdtEndPr>
    <w:sdtContent>
      <w:p w14:paraId="4ACCCDD4" w14:textId="7B6D192F" w:rsidR="00BF6704" w:rsidRDefault="00BF67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F2344A" w14:textId="77777777" w:rsidR="00BF6704" w:rsidRDefault="00BF6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F9750" w14:textId="77777777" w:rsidR="00721CE5" w:rsidRDefault="00721CE5" w:rsidP="001504ED">
      <w:pPr>
        <w:spacing w:after="0" w:line="240" w:lineRule="auto"/>
      </w:pPr>
      <w:r>
        <w:separator/>
      </w:r>
    </w:p>
  </w:footnote>
  <w:footnote w:type="continuationSeparator" w:id="0">
    <w:p w14:paraId="4FE2AAF2" w14:textId="77777777" w:rsidR="00721CE5" w:rsidRDefault="00721CE5"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977"/>
      <w:gridCol w:w="2273"/>
      <w:gridCol w:w="2694"/>
      <w:gridCol w:w="675"/>
    </w:tblGrid>
    <w:tr w:rsidR="00D74A35" w:rsidRPr="003B620C" w14:paraId="303EFF64" w14:textId="77777777" w:rsidTr="0000196C">
      <w:tc>
        <w:tcPr>
          <w:tcW w:w="704" w:type="dxa"/>
        </w:tcPr>
        <w:p w14:paraId="49A2BF46" w14:textId="77777777" w:rsidR="00D74A35" w:rsidRPr="003B620C" w:rsidRDefault="00D74A35" w:rsidP="00D74A35">
          <w:pPr>
            <w:pStyle w:val="Header"/>
            <w:tabs>
              <w:tab w:val="right" w:pos="9333"/>
            </w:tabs>
            <w:jc w:val="center"/>
            <w:rPr>
              <w:rFonts w:ascii="Cambria" w:hAnsi="Cambria"/>
              <w:sz w:val="24"/>
              <w:szCs w:val="24"/>
            </w:rPr>
          </w:pPr>
        </w:p>
      </w:tc>
      <w:tc>
        <w:tcPr>
          <w:tcW w:w="2977" w:type="dxa"/>
        </w:tcPr>
        <w:p w14:paraId="0390B8ED" w14:textId="77777777" w:rsidR="00D74A35" w:rsidRPr="003B620C" w:rsidRDefault="00D74A35" w:rsidP="00D74A35">
          <w:pPr>
            <w:pStyle w:val="Header"/>
            <w:tabs>
              <w:tab w:val="right" w:pos="9333"/>
            </w:tabs>
            <w:jc w:val="center"/>
            <w:rPr>
              <w:rFonts w:ascii="Cambria" w:hAnsi="Cambria"/>
              <w:sz w:val="24"/>
              <w:szCs w:val="24"/>
            </w:rPr>
          </w:pPr>
          <w:r w:rsidRPr="003B620C">
            <w:rPr>
              <w:rFonts w:ascii="Cambria" w:hAnsi="Cambria"/>
              <w:sz w:val="24"/>
              <w:szCs w:val="24"/>
            </w:rPr>
            <w:t>România</w:t>
          </w:r>
        </w:p>
      </w:tc>
      <w:tc>
        <w:tcPr>
          <w:tcW w:w="2273" w:type="dxa"/>
        </w:tcPr>
        <w:p w14:paraId="6212FD10" w14:textId="77777777" w:rsidR="00D74A35" w:rsidRPr="003B620C" w:rsidRDefault="00D74A35" w:rsidP="00D74A35">
          <w:pPr>
            <w:pStyle w:val="Header"/>
            <w:tabs>
              <w:tab w:val="right" w:pos="9333"/>
            </w:tabs>
            <w:jc w:val="center"/>
            <w:rPr>
              <w:rFonts w:ascii="Cambria" w:hAnsi="Cambria"/>
              <w:sz w:val="24"/>
              <w:szCs w:val="24"/>
            </w:rPr>
          </w:pPr>
        </w:p>
      </w:tc>
      <w:tc>
        <w:tcPr>
          <w:tcW w:w="2694" w:type="dxa"/>
        </w:tcPr>
        <w:p w14:paraId="0D834C05" w14:textId="77777777" w:rsidR="00D74A35" w:rsidRPr="0072285C" w:rsidRDefault="00D74A35" w:rsidP="00D74A35">
          <w:pPr>
            <w:jc w:val="both"/>
            <w:rPr>
              <w:sz w:val="20"/>
              <w:szCs w:val="20"/>
            </w:rPr>
          </w:pPr>
          <w:r w:rsidRPr="003B620C">
            <w:rPr>
              <w:rFonts w:ascii="Cambria" w:hAnsi="Cambria"/>
              <w:sz w:val="24"/>
              <w:szCs w:val="24"/>
            </w:rPr>
            <w:sym w:font="Wingdings 2" w:char="F027"/>
          </w:r>
          <w:r>
            <w:rPr>
              <w:rFonts w:ascii="Cambria" w:hAnsi="Cambria"/>
              <w:sz w:val="24"/>
              <w:szCs w:val="24"/>
            </w:rPr>
            <w:t xml:space="preserve"> </w:t>
          </w:r>
          <w:r w:rsidRPr="003B620C">
            <w:rPr>
              <w:rFonts w:ascii="Cambria" w:hAnsi="Cambria"/>
              <w:sz w:val="24"/>
              <w:szCs w:val="24"/>
            </w:rPr>
            <w:t>+4021.312.14.97</w:t>
          </w:r>
        </w:p>
      </w:tc>
      <w:tc>
        <w:tcPr>
          <w:tcW w:w="675" w:type="dxa"/>
        </w:tcPr>
        <w:p w14:paraId="0108234D" w14:textId="77777777" w:rsidR="00D74A35" w:rsidRPr="003B620C" w:rsidRDefault="00D74A35" w:rsidP="00D74A35">
          <w:pPr>
            <w:pStyle w:val="Header"/>
            <w:tabs>
              <w:tab w:val="right" w:pos="9333"/>
            </w:tabs>
            <w:jc w:val="center"/>
            <w:rPr>
              <w:rFonts w:ascii="Cambria" w:hAnsi="Cambria"/>
              <w:sz w:val="24"/>
              <w:szCs w:val="24"/>
            </w:rPr>
          </w:pPr>
        </w:p>
      </w:tc>
    </w:tr>
    <w:tr w:rsidR="00D74A35" w:rsidRPr="003B620C" w14:paraId="1C8E8979" w14:textId="77777777" w:rsidTr="0000196C">
      <w:trPr>
        <w:trHeight w:val="44"/>
      </w:trPr>
      <w:tc>
        <w:tcPr>
          <w:tcW w:w="704" w:type="dxa"/>
        </w:tcPr>
        <w:p w14:paraId="7BD85E91" w14:textId="77777777" w:rsidR="00D74A35" w:rsidRPr="003B620C" w:rsidRDefault="00D74A35" w:rsidP="00D74A35">
          <w:pPr>
            <w:pStyle w:val="Header"/>
            <w:tabs>
              <w:tab w:val="right" w:pos="9333"/>
            </w:tabs>
            <w:jc w:val="center"/>
            <w:rPr>
              <w:rFonts w:ascii="Cambria" w:hAnsi="Cambria"/>
              <w:sz w:val="24"/>
              <w:szCs w:val="24"/>
            </w:rPr>
          </w:pPr>
        </w:p>
      </w:tc>
      <w:tc>
        <w:tcPr>
          <w:tcW w:w="2977" w:type="dxa"/>
        </w:tcPr>
        <w:p w14:paraId="36B0D1B5" w14:textId="77777777" w:rsidR="00D74A35" w:rsidRPr="003B620C" w:rsidRDefault="00D74A35" w:rsidP="00D74A35">
          <w:pPr>
            <w:pStyle w:val="Header"/>
            <w:tabs>
              <w:tab w:val="right" w:pos="9333"/>
            </w:tabs>
            <w:jc w:val="center"/>
            <w:rPr>
              <w:rFonts w:ascii="Cambria" w:hAnsi="Cambria"/>
              <w:sz w:val="24"/>
              <w:szCs w:val="24"/>
            </w:rPr>
          </w:pPr>
          <w:r w:rsidRPr="003B620C">
            <w:rPr>
              <w:rFonts w:ascii="Cambria" w:hAnsi="Cambria"/>
              <w:sz w:val="24"/>
              <w:szCs w:val="24"/>
            </w:rPr>
            <w:t>Știrbei Vodă nr.79-81</w:t>
          </w:r>
        </w:p>
      </w:tc>
      <w:tc>
        <w:tcPr>
          <w:tcW w:w="2273" w:type="dxa"/>
        </w:tcPr>
        <w:p w14:paraId="3869D3B6" w14:textId="77777777" w:rsidR="00D74A35" w:rsidRPr="003B620C" w:rsidRDefault="00D74A35" w:rsidP="00D74A35">
          <w:pPr>
            <w:pStyle w:val="Header"/>
            <w:tabs>
              <w:tab w:val="right" w:pos="9333"/>
            </w:tabs>
            <w:jc w:val="center"/>
            <w:rPr>
              <w:rFonts w:ascii="Cambria" w:hAnsi="Cambria"/>
              <w:sz w:val="24"/>
              <w:szCs w:val="24"/>
            </w:rPr>
          </w:pPr>
        </w:p>
      </w:tc>
      <w:tc>
        <w:tcPr>
          <w:tcW w:w="2694" w:type="dxa"/>
        </w:tcPr>
        <w:p w14:paraId="4EEBC77B" w14:textId="77777777" w:rsidR="00D74A35" w:rsidRPr="003B620C" w:rsidRDefault="00D74A35" w:rsidP="00D74A35">
          <w:pPr>
            <w:rPr>
              <w:rFonts w:ascii="Cambria" w:hAnsi="Cambria"/>
              <w:sz w:val="24"/>
              <w:szCs w:val="24"/>
            </w:rPr>
          </w:pPr>
          <w:r w:rsidRPr="003B620C">
            <w:rPr>
              <w:rFonts w:ascii="Cambria" w:hAnsi="Cambria"/>
              <w:sz w:val="24"/>
              <w:szCs w:val="24"/>
            </w:rPr>
            <w:sym w:font="Wingdings 2" w:char="F037"/>
          </w:r>
          <w:r>
            <w:rPr>
              <w:rFonts w:ascii="Cambria" w:hAnsi="Cambria"/>
              <w:sz w:val="24"/>
              <w:szCs w:val="24"/>
            </w:rPr>
            <w:t xml:space="preserve">  </w:t>
          </w:r>
          <w:r w:rsidRPr="003B620C">
            <w:rPr>
              <w:rFonts w:ascii="Cambria" w:hAnsi="Cambria"/>
              <w:sz w:val="24"/>
              <w:szCs w:val="24"/>
            </w:rPr>
            <w:t>+4021.</w:t>
          </w:r>
          <w:r>
            <w:rPr>
              <w:rFonts w:ascii="Cambria" w:hAnsi="Cambria"/>
              <w:sz w:val="24"/>
              <w:szCs w:val="24"/>
            </w:rPr>
            <w:t>312.55.73</w:t>
          </w:r>
        </w:p>
      </w:tc>
      <w:tc>
        <w:tcPr>
          <w:tcW w:w="675" w:type="dxa"/>
        </w:tcPr>
        <w:p w14:paraId="465095C5" w14:textId="77777777" w:rsidR="00D74A35" w:rsidRPr="003B620C" w:rsidRDefault="00D74A35" w:rsidP="00D74A35">
          <w:pPr>
            <w:pStyle w:val="Header"/>
            <w:tabs>
              <w:tab w:val="right" w:pos="9333"/>
            </w:tabs>
            <w:jc w:val="center"/>
            <w:rPr>
              <w:rFonts w:ascii="Cambria" w:hAnsi="Cambria"/>
              <w:sz w:val="24"/>
              <w:szCs w:val="24"/>
            </w:rPr>
          </w:pPr>
          <w:r>
            <w:rPr>
              <w:noProof/>
            </w:rPr>
            <w:drawing>
              <wp:anchor distT="0" distB="0" distL="114300" distR="114300" simplePos="0" relativeHeight="251662336" behindDoc="0" locked="0" layoutInCell="1" allowOverlap="1" wp14:anchorId="3E5F93D3" wp14:editId="73B6CEC8">
                <wp:simplePos x="0" y="0"/>
                <wp:positionH relativeFrom="column">
                  <wp:posOffset>116840</wp:posOffset>
                </wp:positionH>
                <wp:positionV relativeFrom="paragraph">
                  <wp:posOffset>-170815</wp:posOffset>
                </wp:positionV>
                <wp:extent cx="328295" cy="328295"/>
                <wp:effectExtent l="0" t="0" r="0" b="0"/>
                <wp:wrapNone/>
                <wp:docPr id="8" name="Picture 8" descr="Certificat IQNET RO-0062/09.12.2025">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ertificat IQNET RO-0062/09.12.2025">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295" cy="328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74A35" w:rsidRPr="003B620C" w14:paraId="6F322EDA" w14:textId="77777777" w:rsidTr="0000196C">
      <w:tc>
        <w:tcPr>
          <w:tcW w:w="704" w:type="dxa"/>
        </w:tcPr>
        <w:p w14:paraId="233CB7CF" w14:textId="77777777" w:rsidR="00D74A35" w:rsidRPr="003B620C" w:rsidRDefault="00D74A35" w:rsidP="00D74A35">
          <w:pPr>
            <w:pStyle w:val="Header"/>
            <w:tabs>
              <w:tab w:val="right" w:pos="9333"/>
            </w:tabs>
            <w:jc w:val="center"/>
            <w:rPr>
              <w:rFonts w:ascii="Cambria" w:hAnsi="Cambria"/>
              <w:sz w:val="24"/>
              <w:szCs w:val="24"/>
            </w:rPr>
          </w:pPr>
        </w:p>
      </w:tc>
      <w:tc>
        <w:tcPr>
          <w:tcW w:w="2977" w:type="dxa"/>
        </w:tcPr>
        <w:p w14:paraId="6B64334C" w14:textId="77777777" w:rsidR="00D74A35" w:rsidRPr="003B620C" w:rsidRDefault="00D74A35" w:rsidP="00D74A35">
          <w:pPr>
            <w:pStyle w:val="Header"/>
            <w:tabs>
              <w:tab w:val="right" w:pos="9333"/>
            </w:tabs>
            <w:jc w:val="center"/>
            <w:rPr>
              <w:rFonts w:ascii="Cambria" w:hAnsi="Cambria"/>
              <w:sz w:val="24"/>
              <w:szCs w:val="24"/>
            </w:rPr>
          </w:pPr>
          <w:r w:rsidRPr="003B620C">
            <w:rPr>
              <w:rFonts w:ascii="Cambria" w:hAnsi="Cambria"/>
              <w:sz w:val="24"/>
              <w:szCs w:val="24"/>
            </w:rPr>
            <w:t xml:space="preserve">Sector 1, București </w:t>
          </w:r>
        </w:p>
      </w:tc>
      <w:tc>
        <w:tcPr>
          <w:tcW w:w="2273" w:type="dxa"/>
        </w:tcPr>
        <w:p w14:paraId="7E10E62A" w14:textId="77777777" w:rsidR="00D74A35" w:rsidRPr="003B620C" w:rsidRDefault="00D74A35" w:rsidP="00D74A35">
          <w:pPr>
            <w:pStyle w:val="Header"/>
            <w:tabs>
              <w:tab w:val="right" w:pos="9333"/>
            </w:tabs>
            <w:jc w:val="center"/>
            <w:rPr>
              <w:rFonts w:ascii="Cambria" w:hAnsi="Cambria"/>
              <w:sz w:val="24"/>
              <w:szCs w:val="24"/>
            </w:rPr>
          </w:pPr>
        </w:p>
      </w:tc>
      <w:tc>
        <w:tcPr>
          <w:tcW w:w="2694" w:type="dxa"/>
        </w:tcPr>
        <w:p w14:paraId="695AC753" w14:textId="77777777" w:rsidR="00D74A35" w:rsidRPr="003B620C" w:rsidRDefault="00D74A35" w:rsidP="00D74A35">
          <w:pPr>
            <w:pStyle w:val="Header"/>
            <w:tabs>
              <w:tab w:val="right" w:pos="9333"/>
            </w:tabs>
            <w:rPr>
              <w:rFonts w:ascii="Cambria" w:hAnsi="Cambria"/>
              <w:sz w:val="24"/>
              <w:szCs w:val="24"/>
            </w:rPr>
          </w:pPr>
          <w:r w:rsidRPr="003B620C">
            <w:rPr>
              <w:rFonts w:ascii="Cambria" w:hAnsi="Cambria"/>
              <w:sz w:val="24"/>
              <w:szCs w:val="24"/>
            </w:rPr>
            <w:sym w:font="Webdings" w:char="F09B"/>
          </w:r>
          <w:r w:rsidRPr="003B620C">
            <w:rPr>
              <w:rFonts w:ascii="Cambria" w:hAnsi="Cambria"/>
              <w:sz w:val="24"/>
              <w:szCs w:val="24"/>
            </w:rPr>
            <w:t xml:space="preserve"> anticoruptie@dna.ro</w:t>
          </w:r>
        </w:p>
      </w:tc>
      <w:tc>
        <w:tcPr>
          <w:tcW w:w="675" w:type="dxa"/>
        </w:tcPr>
        <w:p w14:paraId="5A9DB4E9" w14:textId="77777777" w:rsidR="00D74A35" w:rsidRPr="003B620C" w:rsidRDefault="00D74A35" w:rsidP="00D74A35">
          <w:pPr>
            <w:pStyle w:val="Header"/>
            <w:tabs>
              <w:tab w:val="right" w:pos="9333"/>
            </w:tabs>
            <w:jc w:val="center"/>
            <w:rPr>
              <w:rFonts w:ascii="Cambria" w:hAnsi="Cambria"/>
              <w:sz w:val="24"/>
              <w:szCs w:val="24"/>
            </w:rPr>
          </w:pPr>
        </w:p>
      </w:tc>
    </w:tr>
    <w:tr w:rsidR="00D74A35" w:rsidRPr="003B620C" w14:paraId="08E070CD" w14:textId="77777777" w:rsidTr="0000196C">
      <w:tc>
        <w:tcPr>
          <w:tcW w:w="704" w:type="dxa"/>
        </w:tcPr>
        <w:p w14:paraId="733C43B9" w14:textId="77777777" w:rsidR="00D74A35" w:rsidRPr="003B620C" w:rsidRDefault="00D74A35" w:rsidP="00D74A35">
          <w:pPr>
            <w:pStyle w:val="Header"/>
            <w:tabs>
              <w:tab w:val="right" w:pos="9333"/>
            </w:tabs>
            <w:jc w:val="center"/>
            <w:rPr>
              <w:rFonts w:ascii="Cambria" w:hAnsi="Cambria"/>
              <w:sz w:val="24"/>
              <w:szCs w:val="24"/>
            </w:rPr>
          </w:pPr>
        </w:p>
      </w:tc>
      <w:tc>
        <w:tcPr>
          <w:tcW w:w="2977" w:type="dxa"/>
        </w:tcPr>
        <w:p w14:paraId="69FF0B03" w14:textId="77777777" w:rsidR="00D74A35" w:rsidRPr="003B620C" w:rsidRDefault="00D74A35" w:rsidP="00D74A35">
          <w:pPr>
            <w:pStyle w:val="Header"/>
            <w:tabs>
              <w:tab w:val="right" w:pos="9333"/>
            </w:tabs>
            <w:jc w:val="center"/>
            <w:rPr>
              <w:rFonts w:ascii="Cambria" w:hAnsi="Cambria"/>
              <w:sz w:val="24"/>
              <w:szCs w:val="24"/>
            </w:rPr>
          </w:pPr>
          <w:r w:rsidRPr="003B620C">
            <w:rPr>
              <w:rFonts w:ascii="Cambria" w:hAnsi="Cambria"/>
              <w:sz w:val="24"/>
              <w:szCs w:val="24"/>
            </w:rPr>
            <w:t>Cod poștal 010106</w:t>
          </w:r>
        </w:p>
      </w:tc>
      <w:tc>
        <w:tcPr>
          <w:tcW w:w="2273" w:type="dxa"/>
        </w:tcPr>
        <w:p w14:paraId="78566733" w14:textId="77777777" w:rsidR="00D74A35" w:rsidRPr="003B620C" w:rsidRDefault="00D74A35" w:rsidP="00D74A35">
          <w:pPr>
            <w:pStyle w:val="Header"/>
            <w:tabs>
              <w:tab w:val="right" w:pos="9333"/>
            </w:tabs>
            <w:jc w:val="center"/>
            <w:rPr>
              <w:rFonts w:ascii="Cambria" w:hAnsi="Cambria"/>
              <w:sz w:val="24"/>
              <w:szCs w:val="24"/>
            </w:rPr>
          </w:pPr>
        </w:p>
      </w:tc>
      <w:tc>
        <w:tcPr>
          <w:tcW w:w="2694" w:type="dxa"/>
        </w:tcPr>
        <w:p w14:paraId="25C20C0F" w14:textId="77777777" w:rsidR="00D74A35" w:rsidRPr="003B620C" w:rsidRDefault="00D74A35" w:rsidP="00D74A35">
          <w:pPr>
            <w:pStyle w:val="Header"/>
            <w:tabs>
              <w:tab w:val="right" w:pos="9333"/>
            </w:tabs>
            <w:rPr>
              <w:rFonts w:ascii="Cambria" w:hAnsi="Cambria"/>
              <w:sz w:val="24"/>
              <w:szCs w:val="24"/>
            </w:rPr>
          </w:pPr>
          <w:r>
            <w:rPr>
              <w:sz w:val="24"/>
              <w:szCs w:val="24"/>
            </w:rPr>
            <w:sym w:font="Webdings" w:char="F0FC"/>
          </w:r>
          <w:r>
            <w:rPr>
              <w:sz w:val="24"/>
              <w:szCs w:val="24"/>
            </w:rPr>
            <w:t xml:space="preserve"> </w:t>
          </w:r>
          <w:r w:rsidRPr="003B620C">
            <w:rPr>
              <w:rFonts w:ascii="Cambria" w:hAnsi="Cambria"/>
              <w:sz w:val="24"/>
              <w:szCs w:val="24"/>
            </w:rPr>
            <w:t>www.dna.ro</w:t>
          </w:r>
        </w:p>
      </w:tc>
      <w:tc>
        <w:tcPr>
          <w:tcW w:w="675" w:type="dxa"/>
        </w:tcPr>
        <w:p w14:paraId="20557118" w14:textId="77777777" w:rsidR="00D74A35" w:rsidRPr="003B620C" w:rsidRDefault="00D74A35" w:rsidP="00D74A35">
          <w:pPr>
            <w:pStyle w:val="Header"/>
            <w:tabs>
              <w:tab w:val="right" w:pos="9333"/>
            </w:tabs>
            <w:jc w:val="center"/>
            <w:rPr>
              <w:rFonts w:ascii="Cambria" w:hAnsi="Cambria"/>
              <w:sz w:val="24"/>
              <w:szCs w:val="24"/>
            </w:rPr>
          </w:pPr>
          <w:r>
            <w:rPr>
              <w:noProof/>
            </w:rPr>
            <w:drawing>
              <wp:anchor distT="0" distB="0" distL="114300" distR="114300" simplePos="0" relativeHeight="251661312" behindDoc="0" locked="0" layoutInCell="1" allowOverlap="1" wp14:anchorId="4727B349" wp14:editId="5915CF42">
                <wp:simplePos x="0" y="0"/>
                <wp:positionH relativeFrom="column">
                  <wp:posOffset>109220</wp:posOffset>
                </wp:positionH>
                <wp:positionV relativeFrom="paragraph">
                  <wp:posOffset>-93345</wp:posOffset>
                </wp:positionV>
                <wp:extent cx="373380" cy="374094"/>
                <wp:effectExtent l="0" t="0" r="7620" b="6985"/>
                <wp:wrapNone/>
                <wp:docPr id="7" name="Picture 7" descr="Certificat SRAC nr.62/09.1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ertificat SRAC nr.62/09.12.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380" cy="3740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5541C1A" w14:textId="77777777" w:rsidR="00D74A35" w:rsidRDefault="00D74A35" w:rsidP="00D74A35">
    <w:pPr>
      <w:pStyle w:val="Header"/>
      <w:tabs>
        <w:tab w:val="right" w:pos="9333"/>
      </w:tabs>
      <w:jc w:val="center"/>
      <w:rPr>
        <w:rFonts w:ascii="Cambria" w:hAnsi="Cambria"/>
        <w:szCs w:val="28"/>
      </w:rPr>
    </w:pPr>
    <w:r w:rsidRPr="003B620C">
      <w:rPr>
        <w:rFonts w:ascii="Cambria" w:hAnsi="Cambria"/>
        <w:noProof/>
        <w:sz w:val="24"/>
        <w:szCs w:val="24"/>
        <w:lang w:eastAsia="ro-RO"/>
      </w:rPr>
      <w:drawing>
        <wp:anchor distT="0" distB="0" distL="114300" distR="114300" simplePos="0" relativeHeight="251660288" behindDoc="1" locked="0" layoutInCell="1" allowOverlap="1" wp14:anchorId="34BD0BB7" wp14:editId="5377452B">
          <wp:simplePos x="0" y="0"/>
          <wp:positionH relativeFrom="margin">
            <wp:align>center</wp:align>
          </wp:positionH>
          <wp:positionV relativeFrom="paragraph">
            <wp:posOffset>-772069</wp:posOffset>
          </wp:positionV>
          <wp:extent cx="1018076" cy="963386"/>
          <wp:effectExtent l="0" t="0" r="0" b="825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0519" cy="965698"/>
                  </a:xfrm>
                  <a:prstGeom prst="rect">
                    <a:avLst/>
                  </a:prstGeom>
                  <a:noFill/>
                </pic:spPr>
              </pic:pic>
            </a:graphicData>
          </a:graphic>
          <wp14:sizeRelH relativeFrom="page">
            <wp14:pctWidth>0</wp14:pctWidth>
          </wp14:sizeRelH>
          <wp14:sizeRelV relativeFrom="page">
            <wp14:pctHeight>0</wp14:pctHeight>
          </wp14:sizeRelV>
        </wp:anchor>
      </w:drawing>
    </w:r>
  </w:p>
  <w:p w14:paraId="26C6CAB1" w14:textId="77777777" w:rsidR="00D74A35" w:rsidRPr="003B620C" w:rsidRDefault="00D74A35" w:rsidP="00D74A35">
    <w:pPr>
      <w:pStyle w:val="Header"/>
      <w:tabs>
        <w:tab w:val="right" w:pos="9333"/>
      </w:tabs>
      <w:jc w:val="center"/>
      <w:rPr>
        <w:rFonts w:ascii="Cambria" w:hAnsi="Cambria"/>
        <w:szCs w:val="28"/>
      </w:rPr>
    </w:pPr>
    <w:r w:rsidRPr="003B620C">
      <w:rPr>
        <w:rFonts w:ascii="Cambria" w:hAnsi="Cambria"/>
        <w:szCs w:val="28"/>
      </w:rPr>
      <w:t>Parchetul de pe lângă Înalta Curte de Casație și Justiție</w:t>
    </w:r>
  </w:p>
  <w:p w14:paraId="335AB973" w14:textId="77777777" w:rsidR="00D74A35" w:rsidRPr="003B620C" w:rsidRDefault="00D74A35" w:rsidP="00D74A35">
    <w:pPr>
      <w:pStyle w:val="Header"/>
      <w:tabs>
        <w:tab w:val="right" w:pos="9333"/>
      </w:tabs>
      <w:jc w:val="center"/>
      <w:rPr>
        <w:rFonts w:ascii="Cambria" w:hAnsi="Cambria"/>
        <w:b/>
        <w:sz w:val="16"/>
        <w:szCs w:val="16"/>
      </w:rPr>
    </w:pPr>
    <w:r w:rsidRPr="003B620C">
      <w:rPr>
        <w:rFonts w:ascii="Cambria" w:hAnsi="Cambria"/>
        <w:noProof/>
        <w:szCs w:val="28"/>
        <w:lang w:eastAsia="ro-RO"/>
      </w:rPr>
      <w:drawing>
        <wp:anchor distT="0" distB="0" distL="114300" distR="114300" simplePos="0" relativeHeight="251659264" behindDoc="1" locked="0" layoutInCell="1" allowOverlap="1" wp14:anchorId="21A56CB9" wp14:editId="6248B079">
          <wp:simplePos x="0" y="0"/>
          <wp:positionH relativeFrom="column">
            <wp:posOffset>-55033</wp:posOffset>
          </wp:positionH>
          <wp:positionV relativeFrom="paragraph">
            <wp:posOffset>216747</wp:posOffset>
          </wp:positionV>
          <wp:extent cx="6000750" cy="5715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4">
                    <a:extLst>
                      <a:ext uri="{28A0092B-C50C-407E-A947-70E740481C1C}">
                        <a14:useLocalDpi xmlns:a14="http://schemas.microsoft.com/office/drawing/2010/main" val="0"/>
                      </a:ext>
                    </a:extLst>
                  </a:blip>
                  <a:stretch>
                    <a:fillRect/>
                  </a:stretch>
                </pic:blipFill>
                <pic:spPr>
                  <a:xfrm>
                    <a:off x="0" y="0"/>
                    <a:ext cx="6135675" cy="58435"/>
                  </a:xfrm>
                  <a:prstGeom prst="rect">
                    <a:avLst/>
                  </a:prstGeom>
                </pic:spPr>
              </pic:pic>
            </a:graphicData>
          </a:graphic>
          <wp14:sizeRelH relativeFrom="page">
            <wp14:pctWidth>0</wp14:pctWidth>
          </wp14:sizeRelH>
          <wp14:sizeRelV relativeFrom="page">
            <wp14:pctHeight>0</wp14:pctHeight>
          </wp14:sizeRelV>
        </wp:anchor>
      </w:drawing>
    </w:r>
    <w:r w:rsidRPr="003B620C">
      <w:rPr>
        <w:rFonts w:ascii="Cambria" w:hAnsi="Cambria"/>
        <w:b/>
        <w:szCs w:val="28"/>
      </w:rPr>
      <w:t>Direcția Națională Anticorupție</w:t>
    </w:r>
  </w:p>
  <w:p w14:paraId="7C33F3D3" w14:textId="32D244C4" w:rsidR="00C602AD" w:rsidRPr="00D74A35" w:rsidRDefault="00D74A35">
    <w:pPr>
      <w:pStyle w:val="Header"/>
      <w:rPr>
        <w:rFonts w:ascii="Cambria" w:hAnsi="Cambria"/>
      </w:rPr>
    </w:pPr>
    <w:r>
      <w:rPr>
        <w:rFonts w:ascii="Cambria" w:hAnsi="Cambria"/>
      </w:rPr>
      <w:tab/>
    </w:r>
    <w:r>
      <w:rPr>
        <w:rFonts w:ascii="Cambria" w:hAnsi="Cambr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49278BC"/>
    <w:multiLevelType w:val="hybridMultilevel"/>
    <w:tmpl w:val="F0742D7E"/>
    <w:lvl w:ilvl="0" w:tplc="E6560E10">
      <w:numFmt w:val="bullet"/>
      <w:lvlText w:val="-"/>
      <w:lvlJc w:val="left"/>
      <w:pPr>
        <w:ind w:left="1380" w:hanging="360"/>
      </w:pPr>
      <w:rPr>
        <w:rFonts w:ascii="Times New Roman" w:eastAsiaTheme="minorHAnsi" w:hAnsi="Times New Roman" w:cs="Times New Roman"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3" w15:restartNumberingAfterBreak="0">
    <w:nsid w:val="07E2222A"/>
    <w:multiLevelType w:val="multilevel"/>
    <w:tmpl w:val="AA12F9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D86EB1"/>
    <w:multiLevelType w:val="hybridMultilevel"/>
    <w:tmpl w:val="B51C697C"/>
    <w:lvl w:ilvl="0" w:tplc="0418000F">
      <w:start w:val="3"/>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9937B5"/>
    <w:multiLevelType w:val="hybridMultilevel"/>
    <w:tmpl w:val="ABF2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EA64BF"/>
    <w:multiLevelType w:val="hybridMultilevel"/>
    <w:tmpl w:val="CF3851E8"/>
    <w:lvl w:ilvl="0" w:tplc="06B0CAA0">
      <w:start w:val="6"/>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2" w15:restartNumberingAfterBreak="0">
    <w:nsid w:val="71260ED3"/>
    <w:multiLevelType w:val="multilevel"/>
    <w:tmpl w:val="EDC05F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4"/>
  </w:num>
  <w:num w:numId="3">
    <w:abstractNumId w:val="12"/>
  </w:num>
  <w:num w:numId="4">
    <w:abstractNumId w:val="11"/>
  </w:num>
  <w:num w:numId="5">
    <w:abstractNumId w:val="14"/>
  </w:num>
  <w:num w:numId="6">
    <w:abstractNumId w:val="21"/>
  </w:num>
  <w:num w:numId="7">
    <w:abstractNumId w:val="8"/>
  </w:num>
  <w:num w:numId="8">
    <w:abstractNumId w:val="16"/>
  </w:num>
  <w:num w:numId="9">
    <w:abstractNumId w:val="20"/>
  </w:num>
  <w:num w:numId="10">
    <w:abstractNumId w:val="15"/>
  </w:num>
  <w:num w:numId="11">
    <w:abstractNumId w:val="5"/>
  </w:num>
  <w:num w:numId="12">
    <w:abstractNumId w:val="10"/>
  </w:num>
  <w:num w:numId="13">
    <w:abstractNumId w:val="6"/>
  </w:num>
  <w:num w:numId="14">
    <w:abstractNumId w:val="22"/>
  </w:num>
  <w:num w:numId="15">
    <w:abstractNumId w:val="3"/>
  </w:num>
  <w:num w:numId="16">
    <w:abstractNumId w:val="9"/>
  </w:num>
  <w:num w:numId="17">
    <w:abstractNumId w:val="17"/>
  </w:num>
  <w:num w:numId="18">
    <w:abstractNumId w:val="2"/>
  </w:num>
  <w:num w:numId="19">
    <w:abstractNumId w:val="7"/>
  </w:num>
  <w:num w:numId="2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149"/>
    <w:rsid w:val="00005800"/>
    <w:rsid w:val="0000760A"/>
    <w:rsid w:val="00010388"/>
    <w:rsid w:val="000104C4"/>
    <w:rsid w:val="00010610"/>
    <w:rsid w:val="000110BC"/>
    <w:rsid w:val="00012773"/>
    <w:rsid w:val="0001377D"/>
    <w:rsid w:val="00013A5F"/>
    <w:rsid w:val="00013CFC"/>
    <w:rsid w:val="0001419E"/>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406"/>
    <w:rsid w:val="00037A67"/>
    <w:rsid w:val="000402DE"/>
    <w:rsid w:val="000443E9"/>
    <w:rsid w:val="00045712"/>
    <w:rsid w:val="00046AAB"/>
    <w:rsid w:val="00046CF3"/>
    <w:rsid w:val="0004729C"/>
    <w:rsid w:val="00051042"/>
    <w:rsid w:val="00052D2F"/>
    <w:rsid w:val="0005300A"/>
    <w:rsid w:val="00053C69"/>
    <w:rsid w:val="0005532B"/>
    <w:rsid w:val="00056485"/>
    <w:rsid w:val="00056F7C"/>
    <w:rsid w:val="0005742D"/>
    <w:rsid w:val="0006216B"/>
    <w:rsid w:val="000624A2"/>
    <w:rsid w:val="00064C89"/>
    <w:rsid w:val="000660E2"/>
    <w:rsid w:val="0007290A"/>
    <w:rsid w:val="00073236"/>
    <w:rsid w:val="000742F7"/>
    <w:rsid w:val="0007557D"/>
    <w:rsid w:val="00075806"/>
    <w:rsid w:val="000766F3"/>
    <w:rsid w:val="000776AB"/>
    <w:rsid w:val="000819B6"/>
    <w:rsid w:val="00081A8C"/>
    <w:rsid w:val="0008434C"/>
    <w:rsid w:val="000843AD"/>
    <w:rsid w:val="00085056"/>
    <w:rsid w:val="000858E4"/>
    <w:rsid w:val="00086CB2"/>
    <w:rsid w:val="00086FD4"/>
    <w:rsid w:val="00087DC5"/>
    <w:rsid w:val="00090712"/>
    <w:rsid w:val="000907DA"/>
    <w:rsid w:val="0009152C"/>
    <w:rsid w:val="00093C1C"/>
    <w:rsid w:val="0009617F"/>
    <w:rsid w:val="000969F2"/>
    <w:rsid w:val="000A146D"/>
    <w:rsid w:val="000A21AC"/>
    <w:rsid w:val="000A33C2"/>
    <w:rsid w:val="000A355D"/>
    <w:rsid w:val="000A35AE"/>
    <w:rsid w:val="000A4B63"/>
    <w:rsid w:val="000B034A"/>
    <w:rsid w:val="000B300F"/>
    <w:rsid w:val="000B3132"/>
    <w:rsid w:val="000B3BC1"/>
    <w:rsid w:val="000B4609"/>
    <w:rsid w:val="000B4A05"/>
    <w:rsid w:val="000B4E94"/>
    <w:rsid w:val="000B4FD6"/>
    <w:rsid w:val="000B6651"/>
    <w:rsid w:val="000C13B5"/>
    <w:rsid w:val="000C1610"/>
    <w:rsid w:val="000C1FB6"/>
    <w:rsid w:val="000C33F4"/>
    <w:rsid w:val="000C367E"/>
    <w:rsid w:val="000C57B6"/>
    <w:rsid w:val="000C57F6"/>
    <w:rsid w:val="000C76D2"/>
    <w:rsid w:val="000D049F"/>
    <w:rsid w:val="000D0688"/>
    <w:rsid w:val="000D4103"/>
    <w:rsid w:val="000D4DE6"/>
    <w:rsid w:val="000D6A6B"/>
    <w:rsid w:val="000D76B6"/>
    <w:rsid w:val="000D7854"/>
    <w:rsid w:val="000E1F45"/>
    <w:rsid w:val="000E30DE"/>
    <w:rsid w:val="000E3D37"/>
    <w:rsid w:val="000E51D9"/>
    <w:rsid w:val="000E68FA"/>
    <w:rsid w:val="000F015E"/>
    <w:rsid w:val="000F145E"/>
    <w:rsid w:val="000F3472"/>
    <w:rsid w:val="000F48A9"/>
    <w:rsid w:val="000F49DA"/>
    <w:rsid w:val="000F6828"/>
    <w:rsid w:val="000F69D7"/>
    <w:rsid w:val="001001E4"/>
    <w:rsid w:val="00101724"/>
    <w:rsid w:val="001018A5"/>
    <w:rsid w:val="00101A91"/>
    <w:rsid w:val="001023DE"/>
    <w:rsid w:val="00105D01"/>
    <w:rsid w:val="00106D70"/>
    <w:rsid w:val="00106D86"/>
    <w:rsid w:val="00110051"/>
    <w:rsid w:val="001114F9"/>
    <w:rsid w:val="001115CB"/>
    <w:rsid w:val="001123FC"/>
    <w:rsid w:val="001127BE"/>
    <w:rsid w:val="0011486B"/>
    <w:rsid w:val="00114B71"/>
    <w:rsid w:val="00115589"/>
    <w:rsid w:val="00116B00"/>
    <w:rsid w:val="00120382"/>
    <w:rsid w:val="00120C08"/>
    <w:rsid w:val="00120E8D"/>
    <w:rsid w:val="00121D61"/>
    <w:rsid w:val="001220BE"/>
    <w:rsid w:val="001228B7"/>
    <w:rsid w:val="00122A43"/>
    <w:rsid w:val="00124E46"/>
    <w:rsid w:val="001253B0"/>
    <w:rsid w:val="001257F9"/>
    <w:rsid w:val="00126989"/>
    <w:rsid w:val="00126DFC"/>
    <w:rsid w:val="00127F5F"/>
    <w:rsid w:val="001302F0"/>
    <w:rsid w:val="00134B22"/>
    <w:rsid w:val="00137F7A"/>
    <w:rsid w:val="0014009E"/>
    <w:rsid w:val="00142A49"/>
    <w:rsid w:val="0014466F"/>
    <w:rsid w:val="00147046"/>
    <w:rsid w:val="001504ED"/>
    <w:rsid w:val="00150642"/>
    <w:rsid w:val="00150BD4"/>
    <w:rsid w:val="001513B8"/>
    <w:rsid w:val="0015143B"/>
    <w:rsid w:val="00153FED"/>
    <w:rsid w:val="00154718"/>
    <w:rsid w:val="00154B20"/>
    <w:rsid w:val="00155B7C"/>
    <w:rsid w:val="0015640E"/>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8DD"/>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F03B5"/>
    <w:rsid w:val="001F1C66"/>
    <w:rsid w:val="001F3353"/>
    <w:rsid w:val="001F397E"/>
    <w:rsid w:val="001F5BD5"/>
    <w:rsid w:val="001F65A2"/>
    <w:rsid w:val="001F712D"/>
    <w:rsid w:val="001F7B91"/>
    <w:rsid w:val="001F7B98"/>
    <w:rsid w:val="001F7E85"/>
    <w:rsid w:val="00200097"/>
    <w:rsid w:val="00201353"/>
    <w:rsid w:val="00202200"/>
    <w:rsid w:val="00203BAC"/>
    <w:rsid w:val="00207047"/>
    <w:rsid w:val="00207932"/>
    <w:rsid w:val="00210549"/>
    <w:rsid w:val="00210CA0"/>
    <w:rsid w:val="0021151A"/>
    <w:rsid w:val="0021168D"/>
    <w:rsid w:val="00211893"/>
    <w:rsid w:val="00211A2F"/>
    <w:rsid w:val="002124DF"/>
    <w:rsid w:val="00214F4E"/>
    <w:rsid w:val="00214FD0"/>
    <w:rsid w:val="0021503A"/>
    <w:rsid w:val="00216217"/>
    <w:rsid w:val="002167A7"/>
    <w:rsid w:val="00217079"/>
    <w:rsid w:val="002213BB"/>
    <w:rsid w:val="002220EF"/>
    <w:rsid w:val="00224941"/>
    <w:rsid w:val="00227935"/>
    <w:rsid w:val="002303E7"/>
    <w:rsid w:val="002311B5"/>
    <w:rsid w:val="002316B9"/>
    <w:rsid w:val="0023176C"/>
    <w:rsid w:val="0023247D"/>
    <w:rsid w:val="00233165"/>
    <w:rsid w:val="00233614"/>
    <w:rsid w:val="00233DC0"/>
    <w:rsid w:val="00234FF2"/>
    <w:rsid w:val="0023595F"/>
    <w:rsid w:val="00244690"/>
    <w:rsid w:val="002449CA"/>
    <w:rsid w:val="0024514E"/>
    <w:rsid w:val="00246257"/>
    <w:rsid w:val="002469C7"/>
    <w:rsid w:val="002514DA"/>
    <w:rsid w:val="00254881"/>
    <w:rsid w:val="0025528F"/>
    <w:rsid w:val="00260977"/>
    <w:rsid w:val="00261035"/>
    <w:rsid w:val="0026213A"/>
    <w:rsid w:val="00262142"/>
    <w:rsid w:val="00264697"/>
    <w:rsid w:val="00265246"/>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6638"/>
    <w:rsid w:val="002A68A6"/>
    <w:rsid w:val="002A7FED"/>
    <w:rsid w:val="002B13CC"/>
    <w:rsid w:val="002B1A44"/>
    <w:rsid w:val="002B1AD5"/>
    <w:rsid w:val="002B2546"/>
    <w:rsid w:val="002B2E5A"/>
    <w:rsid w:val="002B34E4"/>
    <w:rsid w:val="002B4128"/>
    <w:rsid w:val="002B55E5"/>
    <w:rsid w:val="002B67FB"/>
    <w:rsid w:val="002B79ED"/>
    <w:rsid w:val="002C0B8A"/>
    <w:rsid w:val="002C418A"/>
    <w:rsid w:val="002C4874"/>
    <w:rsid w:val="002C6099"/>
    <w:rsid w:val="002C6BE8"/>
    <w:rsid w:val="002C6E66"/>
    <w:rsid w:val="002D13D7"/>
    <w:rsid w:val="002D17F7"/>
    <w:rsid w:val="002D1E6F"/>
    <w:rsid w:val="002D4B35"/>
    <w:rsid w:val="002D4E1C"/>
    <w:rsid w:val="002D708C"/>
    <w:rsid w:val="002D7F0F"/>
    <w:rsid w:val="002E129B"/>
    <w:rsid w:val="002E1431"/>
    <w:rsid w:val="002E16F7"/>
    <w:rsid w:val="002E2465"/>
    <w:rsid w:val="002E3AA0"/>
    <w:rsid w:val="002E452A"/>
    <w:rsid w:val="002E63AC"/>
    <w:rsid w:val="002F2352"/>
    <w:rsid w:val="002F4437"/>
    <w:rsid w:val="002F4E24"/>
    <w:rsid w:val="002F4EA5"/>
    <w:rsid w:val="002F4F1C"/>
    <w:rsid w:val="002F53FB"/>
    <w:rsid w:val="002F5DFC"/>
    <w:rsid w:val="002F6BEC"/>
    <w:rsid w:val="002F6DCF"/>
    <w:rsid w:val="002F738D"/>
    <w:rsid w:val="002F7D1A"/>
    <w:rsid w:val="00300FF0"/>
    <w:rsid w:val="00301F3C"/>
    <w:rsid w:val="00303422"/>
    <w:rsid w:val="00303EDC"/>
    <w:rsid w:val="00304B8C"/>
    <w:rsid w:val="00304BAB"/>
    <w:rsid w:val="00306766"/>
    <w:rsid w:val="00307784"/>
    <w:rsid w:val="003107FB"/>
    <w:rsid w:val="00310F7C"/>
    <w:rsid w:val="003115C1"/>
    <w:rsid w:val="00311DA6"/>
    <w:rsid w:val="003125BA"/>
    <w:rsid w:val="0031610E"/>
    <w:rsid w:val="003164B9"/>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61F7C"/>
    <w:rsid w:val="0036299C"/>
    <w:rsid w:val="00363925"/>
    <w:rsid w:val="00363ECC"/>
    <w:rsid w:val="003656B1"/>
    <w:rsid w:val="00365944"/>
    <w:rsid w:val="00366AAB"/>
    <w:rsid w:val="00366C3E"/>
    <w:rsid w:val="00367119"/>
    <w:rsid w:val="00367D56"/>
    <w:rsid w:val="00370376"/>
    <w:rsid w:val="003708A2"/>
    <w:rsid w:val="003712CA"/>
    <w:rsid w:val="003723B8"/>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5235"/>
    <w:rsid w:val="0039605A"/>
    <w:rsid w:val="003960FB"/>
    <w:rsid w:val="00396223"/>
    <w:rsid w:val="00396E24"/>
    <w:rsid w:val="003A1213"/>
    <w:rsid w:val="003A214E"/>
    <w:rsid w:val="003A2C2F"/>
    <w:rsid w:val="003A30C2"/>
    <w:rsid w:val="003A43F3"/>
    <w:rsid w:val="003A57D8"/>
    <w:rsid w:val="003A7209"/>
    <w:rsid w:val="003B0974"/>
    <w:rsid w:val="003B0ABC"/>
    <w:rsid w:val="003B0D04"/>
    <w:rsid w:val="003B25EB"/>
    <w:rsid w:val="003B36E4"/>
    <w:rsid w:val="003B451C"/>
    <w:rsid w:val="003B5DD6"/>
    <w:rsid w:val="003B5F9B"/>
    <w:rsid w:val="003B6173"/>
    <w:rsid w:val="003B6649"/>
    <w:rsid w:val="003B768E"/>
    <w:rsid w:val="003B78A0"/>
    <w:rsid w:val="003B7927"/>
    <w:rsid w:val="003B7E64"/>
    <w:rsid w:val="003C12D3"/>
    <w:rsid w:val="003C2095"/>
    <w:rsid w:val="003C3881"/>
    <w:rsid w:val="003C388E"/>
    <w:rsid w:val="003C5364"/>
    <w:rsid w:val="003C604F"/>
    <w:rsid w:val="003C7747"/>
    <w:rsid w:val="003D0305"/>
    <w:rsid w:val="003D12A9"/>
    <w:rsid w:val="003D1D94"/>
    <w:rsid w:val="003D1E66"/>
    <w:rsid w:val="003D42F6"/>
    <w:rsid w:val="003D4BD2"/>
    <w:rsid w:val="003D57E6"/>
    <w:rsid w:val="003D79FE"/>
    <w:rsid w:val="003E1788"/>
    <w:rsid w:val="003E2794"/>
    <w:rsid w:val="003E4666"/>
    <w:rsid w:val="003E789B"/>
    <w:rsid w:val="003F0D7F"/>
    <w:rsid w:val="003F28AC"/>
    <w:rsid w:val="003F3D63"/>
    <w:rsid w:val="003F4BB8"/>
    <w:rsid w:val="003F5B71"/>
    <w:rsid w:val="003F5C4C"/>
    <w:rsid w:val="003F6105"/>
    <w:rsid w:val="003F6643"/>
    <w:rsid w:val="003F7928"/>
    <w:rsid w:val="003F79C4"/>
    <w:rsid w:val="0040144A"/>
    <w:rsid w:val="00401A1D"/>
    <w:rsid w:val="00402881"/>
    <w:rsid w:val="0040386D"/>
    <w:rsid w:val="00404503"/>
    <w:rsid w:val="0040637C"/>
    <w:rsid w:val="004071A3"/>
    <w:rsid w:val="004072AB"/>
    <w:rsid w:val="00411F57"/>
    <w:rsid w:val="00412AFD"/>
    <w:rsid w:val="00412CBB"/>
    <w:rsid w:val="004147DA"/>
    <w:rsid w:val="0041558B"/>
    <w:rsid w:val="004157D6"/>
    <w:rsid w:val="00415DA4"/>
    <w:rsid w:val="00417861"/>
    <w:rsid w:val="00417D03"/>
    <w:rsid w:val="00421FFD"/>
    <w:rsid w:val="0042288F"/>
    <w:rsid w:val="00424BF8"/>
    <w:rsid w:val="0042536B"/>
    <w:rsid w:val="0042558C"/>
    <w:rsid w:val="004259E3"/>
    <w:rsid w:val="00425ADD"/>
    <w:rsid w:val="004262A6"/>
    <w:rsid w:val="00427945"/>
    <w:rsid w:val="0043016A"/>
    <w:rsid w:val="004306FB"/>
    <w:rsid w:val="00430763"/>
    <w:rsid w:val="00430F5F"/>
    <w:rsid w:val="00433503"/>
    <w:rsid w:val="004343E5"/>
    <w:rsid w:val="0043454E"/>
    <w:rsid w:val="00434C20"/>
    <w:rsid w:val="00434CF8"/>
    <w:rsid w:val="00437ED1"/>
    <w:rsid w:val="00440133"/>
    <w:rsid w:val="00443125"/>
    <w:rsid w:val="0044440A"/>
    <w:rsid w:val="00445E67"/>
    <w:rsid w:val="004464B1"/>
    <w:rsid w:val="00450443"/>
    <w:rsid w:val="00450480"/>
    <w:rsid w:val="0045053E"/>
    <w:rsid w:val="004512E6"/>
    <w:rsid w:val="00456FEB"/>
    <w:rsid w:val="00457C08"/>
    <w:rsid w:val="00461097"/>
    <w:rsid w:val="004615FC"/>
    <w:rsid w:val="004620EC"/>
    <w:rsid w:val="00462386"/>
    <w:rsid w:val="00462CD2"/>
    <w:rsid w:val="0046329C"/>
    <w:rsid w:val="0046342F"/>
    <w:rsid w:val="00465675"/>
    <w:rsid w:val="00466F20"/>
    <w:rsid w:val="00470257"/>
    <w:rsid w:val="00471005"/>
    <w:rsid w:val="00472D73"/>
    <w:rsid w:val="00474D05"/>
    <w:rsid w:val="004768CF"/>
    <w:rsid w:val="00480596"/>
    <w:rsid w:val="004815E1"/>
    <w:rsid w:val="004830BA"/>
    <w:rsid w:val="00485B15"/>
    <w:rsid w:val="0048750C"/>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A79EC"/>
    <w:rsid w:val="004B0406"/>
    <w:rsid w:val="004B0A06"/>
    <w:rsid w:val="004B0B45"/>
    <w:rsid w:val="004B0F33"/>
    <w:rsid w:val="004B343C"/>
    <w:rsid w:val="004B36C2"/>
    <w:rsid w:val="004B4DDD"/>
    <w:rsid w:val="004B59A5"/>
    <w:rsid w:val="004B60F1"/>
    <w:rsid w:val="004B795A"/>
    <w:rsid w:val="004C0605"/>
    <w:rsid w:val="004C1982"/>
    <w:rsid w:val="004C306C"/>
    <w:rsid w:val="004C3A6D"/>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4CFA"/>
    <w:rsid w:val="004E7992"/>
    <w:rsid w:val="004E7C39"/>
    <w:rsid w:val="004F0A17"/>
    <w:rsid w:val="004F131E"/>
    <w:rsid w:val="004F171F"/>
    <w:rsid w:val="004F2E70"/>
    <w:rsid w:val="004F4CFB"/>
    <w:rsid w:val="004F4FE7"/>
    <w:rsid w:val="004F5D22"/>
    <w:rsid w:val="004F61D1"/>
    <w:rsid w:val="00500FAA"/>
    <w:rsid w:val="00504C07"/>
    <w:rsid w:val="00505C22"/>
    <w:rsid w:val="00507234"/>
    <w:rsid w:val="00511359"/>
    <w:rsid w:val="00511CFF"/>
    <w:rsid w:val="005121D9"/>
    <w:rsid w:val="0051254B"/>
    <w:rsid w:val="00512C8F"/>
    <w:rsid w:val="005144AE"/>
    <w:rsid w:val="00515963"/>
    <w:rsid w:val="00515F9F"/>
    <w:rsid w:val="005167B6"/>
    <w:rsid w:val="005169F6"/>
    <w:rsid w:val="00517BD2"/>
    <w:rsid w:val="005201A0"/>
    <w:rsid w:val="0052068C"/>
    <w:rsid w:val="00520ABF"/>
    <w:rsid w:val="005226A5"/>
    <w:rsid w:val="0052274B"/>
    <w:rsid w:val="005229D0"/>
    <w:rsid w:val="00522F54"/>
    <w:rsid w:val="005237C4"/>
    <w:rsid w:val="00526220"/>
    <w:rsid w:val="005265FF"/>
    <w:rsid w:val="00526926"/>
    <w:rsid w:val="00527305"/>
    <w:rsid w:val="00530430"/>
    <w:rsid w:val="00532C22"/>
    <w:rsid w:val="00532D55"/>
    <w:rsid w:val="005332CE"/>
    <w:rsid w:val="00534184"/>
    <w:rsid w:val="00534300"/>
    <w:rsid w:val="00534C6C"/>
    <w:rsid w:val="005358B9"/>
    <w:rsid w:val="005378EC"/>
    <w:rsid w:val="005402BD"/>
    <w:rsid w:val="00540379"/>
    <w:rsid w:val="00541E4B"/>
    <w:rsid w:val="0054216F"/>
    <w:rsid w:val="00544FF7"/>
    <w:rsid w:val="00545451"/>
    <w:rsid w:val="00545600"/>
    <w:rsid w:val="005461CE"/>
    <w:rsid w:val="0054665A"/>
    <w:rsid w:val="005511A9"/>
    <w:rsid w:val="005527C0"/>
    <w:rsid w:val="00552BE3"/>
    <w:rsid w:val="005535E8"/>
    <w:rsid w:val="00553FBF"/>
    <w:rsid w:val="00554CC2"/>
    <w:rsid w:val="00555DA8"/>
    <w:rsid w:val="00555DE8"/>
    <w:rsid w:val="0055639D"/>
    <w:rsid w:val="005567B1"/>
    <w:rsid w:val="00556D1B"/>
    <w:rsid w:val="005578E9"/>
    <w:rsid w:val="00560446"/>
    <w:rsid w:val="00561191"/>
    <w:rsid w:val="00564D1F"/>
    <w:rsid w:val="005650FB"/>
    <w:rsid w:val="005654D4"/>
    <w:rsid w:val="0056582C"/>
    <w:rsid w:val="005658BE"/>
    <w:rsid w:val="00566286"/>
    <w:rsid w:val="00566A61"/>
    <w:rsid w:val="00574A08"/>
    <w:rsid w:val="00574B06"/>
    <w:rsid w:val="005759B3"/>
    <w:rsid w:val="00575B24"/>
    <w:rsid w:val="0057753B"/>
    <w:rsid w:val="00577EAC"/>
    <w:rsid w:val="00580531"/>
    <w:rsid w:val="00581B66"/>
    <w:rsid w:val="00583241"/>
    <w:rsid w:val="005832DE"/>
    <w:rsid w:val="00583ACC"/>
    <w:rsid w:val="00583EC9"/>
    <w:rsid w:val="005848E9"/>
    <w:rsid w:val="00585304"/>
    <w:rsid w:val="00585C61"/>
    <w:rsid w:val="00590A0D"/>
    <w:rsid w:val="00591548"/>
    <w:rsid w:val="00592520"/>
    <w:rsid w:val="00592B2D"/>
    <w:rsid w:val="00592D60"/>
    <w:rsid w:val="00594F07"/>
    <w:rsid w:val="005951C2"/>
    <w:rsid w:val="00595AA2"/>
    <w:rsid w:val="0059710D"/>
    <w:rsid w:val="00597B71"/>
    <w:rsid w:val="005A020A"/>
    <w:rsid w:val="005A1227"/>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3D7"/>
    <w:rsid w:val="005C07BD"/>
    <w:rsid w:val="005C0D05"/>
    <w:rsid w:val="005C1589"/>
    <w:rsid w:val="005C1D89"/>
    <w:rsid w:val="005C28DA"/>
    <w:rsid w:val="005C3109"/>
    <w:rsid w:val="005C5883"/>
    <w:rsid w:val="005C588D"/>
    <w:rsid w:val="005C6130"/>
    <w:rsid w:val="005C700C"/>
    <w:rsid w:val="005C77F9"/>
    <w:rsid w:val="005C7DE9"/>
    <w:rsid w:val="005D055D"/>
    <w:rsid w:val="005D5205"/>
    <w:rsid w:val="005D5B87"/>
    <w:rsid w:val="005D5DA1"/>
    <w:rsid w:val="005D6E9B"/>
    <w:rsid w:val="005D6EAA"/>
    <w:rsid w:val="005D7A63"/>
    <w:rsid w:val="005D7E3B"/>
    <w:rsid w:val="005E09F0"/>
    <w:rsid w:val="005E20F0"/>
    <w:rsid w:val="005E468E"/>
    <w:rsid w:val="005E62F2"/>
    <w:rsid w:val="005E6362"/>
    <w:rsid w:val="005E7904"/>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163"/>
    <w:rsid w:val="0061576A"/>
    <w:rsid w:val="0061758C"/>
    <w:rsid w:val="006201B2"/>
    <w:rsid w:val="0062118C"/>
    <w:rsid w:val="006214CB"/>
    <w:rsid w:val="006217AC"/>
    <w:rsid w:val="006233F5"/>
    <w:rsid w:val="00624053"/>
    <w:rsid w:val="00625D58"/>
    <w:rsid w:val="00626693"/>
    <w:rsid w:val="00626B24"/>
    <w:rsid w:val="00626E2C"/>
    <w:rsid w:val="0063157F"/>
    <w:rsid w:val="00631E70"/>
    <w:rsid w:val="00634D1E"/>
    <w:rsid w:val="00636A15"/>
    <w:rsid w:val="00636A6D"/>
    <w:rsid w:val="0063728B"/>
    <w:rsid w:val="0063731D"/>
    <w:rsid w:val="0064302B"/>
    <w:rsid w:val="00643664"/>
    <w:rsid w:val="00643D4D"/>
    <w:rsid w:val="00644BC3"/>
    <w:rsid w:val="00644D35"/>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399"/>
    <w:rsid w:val="00666E07"/>
    <w:rsid w:val="00667531"/>
    <w:rsid w:val="00670162"/>
    <w:rsid w:val="006704BE"/>
    <w:rsid w:val="006712AF"/>
    <w:rsid w:val="006716A1"/>
    <w:rsid w:val="00673540"/>
    <w:rsid w:val="006777A4"/>
    <w:rsid w:val="006801A8"/>
    <w:rsid w:val="006802A0"/>
    <w:rsid w:val="00680B22"/>
    <w:rsid w:val="00682931"/>
    <w:rsid w:val="00682E4E"/>
    <w:rsid w:val="00682FCB"/>
    <w:rsid w:val="00685184"/>
    <w:rsid w:val="006867A8"/>
    <w:rsid w:val="00686871"/>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200"/>
    <w:rsid w:val="006B2771"/>
    <w:rsid w:val="006B35B2"/>
    <w:rsid w:val="006B3814"/>
    <w:rsid w:val="006B4FC5"/>
    <w:rsid w:val="006B5E4F"/>
    <w:rsid w:val="006B7226"/>
    <w:rsid w:val="006B7BCB"/>
    <w:rsid w:val="006C0807"/>
    <w:rsid w:val="006C0C6C"/>
    <w:rsid w:val="006C2300"/>
    <w:rsid w:val="006C3145"/>
    <w:rsid w:val="006C4FAB"/>
    <w:rsid w:val="006D03F1"/>
    <w:rsid w:val="006D0FC1"/>
    <w:rsid w:val="006D1BD2"/>
    <w:rsid w:val="006D27C0"/>
    <w:rsid w:val="006D2D0B"/>
    <w:rsid w:val="006D47A2"/>
    <w:rsid w:val="006D55F8"/>
    <w:rsid w:val="006D590E"/>
    <w:rsid w:val="006D5EEF"/>
    <w:rsid w:val="006D6315"/>
    <w:rsid w:val="006D6522"/>
    <w:rsid w:val="006D6B2C"/>
    <w:rsid w:val="006E0950"/>
    <w:rsid w:val="006E3F41"/>
    <w:rsid w:val="006E43CA"/>
    <w:rsid w:val="006E4E48"/>
    <w:rsid w:val="006E5954"/>
    <w:rsid w:val="006F11FF"/>
    <w:rsid w:val="006F1E78"/>
    <w:rsid w:val="006F2945"/>
    <w:rsid w:val="006F29B5"/>
    <w:rsid w:val="006F3C28"/>
    <w:rsid w:val="006F41CA"/>
    <w:rsid w:val="006F42CA"/>
    <w:rsid w:val="006F67DD"/>
    <w:rsid w:val="0070013C"/>
    <w:rsid w:val="007003BE"/>
    <w:rsid w:val="00701013"/>
    <w:rsid w:val="00701FE4"/>
    <w:rsid w:val="0070355F"/>
    <w:rsid w:val="007057D9"/>
    <w:rsid w:val="0070644D"/>
    <w:rsid w:val="00706E30"/>
    <w:rsid w:val="007127E4"/>
    <w:rsid w:val="0071343C"/>
    <w:rsid w:val="0071474C"/>
    <w:rsid w:val="00715F98"/>
    <w:rsid w:val="0071637A"/>
    <w:rsid w:val="007177D2"/>
    <w:rsid w:val="007213BE"/>
    <w:rsid w:val="00721CE5"/>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DB2"/>
    <w:rsid w:val="0074715B"/>
    <w:rsid w:val="0074716F"/>
    <w:rsid w:val="00747B3A"/>
    <w:rsid w:val="00747DBC"/>
    <w:rsid w:val="00747F48"/>
    <w:rsid w:val="00751631"/>
    <w:rsid w:val="0075355D"/>
    <w:rsid w:val="0075466C"/>
    <w:rsid w:val="0075562D"/>
    <w:rsid w:val="007561A0"/>
    <w:rsid w:val="0075670C"/>
    <w:rsid w:val="00756A92"/>
    <w:rsid w:val="007625E9"/>
    <w:rsid w:val="0076387C"/>
    <w:rsid w:val="00764D79"/>
    <w:rsid w:val="007658F0"/>
    <w:rsid w:val="007677E6"/>
    <w:rsid w:val="00767A00"/>
    <w:rsid w:val="007736B1"/>
    <w:rsid w:val="007744B5"/>
    <w:rsid w:val="00774F3C"/>
    <w:rsid w:val="00775067"/>
    <w:rsid w:val="00776943"/>
    <w:rsid w:val="00780276"/>
    <w:rsid w:val="0078114C"/>
    <w:rsid w:val="00781259"/>
    <w:rsid w:val="0078392A"/>
    <w:rsid w:val="00784A2C"/>
    <w:rsid w:val="00785242"/>
    <w:rsid w:val="007860BB"/>
    <w:rsid w:val="007873CC"/>
    <w:rsid w:val="0079067A"/>
    <w:rsid w:val="007907EE"/>
    <w:rsid w:val="00791562"/>
    <w:rsid w:val="007922F6"/>
    <w:rsid w:val="0079417F"/>
    <w:rsid w:val="0079492E"/>
    <w:rsid w:val="0079521C"/>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4F6C"/>
    <w:rsid w:val="007B5881"/>
    <w:rsid w:val="007B5BD1"/>
    <w:rsid w:val="007B673A"/>
    <w:rsid w:val="007B67B9"/>
    <w:rsid w:val="007B7993"/>
    <w:rsid w:val="007C17D2"/>
    <w:rsid w:val="007C2095"/>
    <w:rsid w:val="007C2BA6"/>
    <w:rsid w:val="007C4003"/>
    <w:rsid w:val="007C530A"/>
    <w:rsid w:val="007C5E03"/>
    <w:rsid w:val="007C64A0"/>
    <w:rsid w:val="007C7849"/>
    <w:rsid w:val="007D0BEC"/>
    <w:rsid w:val="007D0F64"/>
    <w:rsid w:val="007D1093"/>
    <w:rsid w:val="007D38F8"/>
    <w:rsid w:val="007D3CF0"/>
    <w:rsid w:val="007D3D98"/>
    <w:rsid w:val="007D5929"/>
    <w:rsid w:val="007D5A11"/>
    <w:rsid w:val="007D6770"/>
    <w:rsid w:val="007D7C77"/>
    <w:rsid w:val="007E123F"/>
    <w:rsid w:val="007E142E"/>
    <w:rsid w:val="007E18A6"/>
    <w:rsid w:val="007E1D4C"/>
    <w:rsid w:val="007E4711"/>
    <w:rsid w:val="007E731A"/>
    <w:rsid w:val="007E7595"/>
    <w:rsid w:val="007F02EB"/>
    <w:rsid w:val="007F0B06"/>
    <w:rsid w:val="007F2678"/>
    <w:rsid w:val="007F2F0A"/>
    <w:rsid w:val="007F3C3C"/>
    <w:rsid w:val="007F4A8B"/>
    <w:rsid w:val="007F6FC1"/>
    <w:rsid w:val="007F7912"/>
    <w:rsid w:val="008019DB"/>
    <w:rsid w:val="008026E9"/>
    <w:rsid w:val="00803288"/>
    <w:rsid w:val="00803498"/>
    <w:rsid w:val="00804421"/>
    <w:rsid w:val="008053AC"/>
    <w:rsid w:val="00805780"/>
    <w:rsid w:val="00805F48"/>
    <w:rsid w:val="008067E7"/>
    <w:rsid w:val="00810FCC"/>
    <w:rsid w:val="00811486"/>
    <w:rsid w:val="008122DC"/>
    <w:rsid w:val="0081316C"/>
    <w:rsid w:val="00813A33"/>
    <w:rsid w:val="00814072"/>
    <w:rsid w:val="00814867"/>
    <w:rsid w:val="00814CAE"/>
    <w:rsid w:val="00816E03"/>
    <w:rsid w:val="00817C78"/>
    <w:rsid w:val="00817FC0"/>
    <w:rsid w:val="00824402"/>
    <w:rsid w:val="008249B7"/>
    <w:rsid w:val="008252C8"/>
    <w:rsid w:val="008259CE"/>
    <w:rsid w:val="00825CC6"/>
    <w:rsid w:val="0082675C"/>
    <w:rsid w:val="008272A0"/>
    <w:rsid w:val="008309A6"/>
    <w:rsid w:val="00832E40"/>
    <w:rsid w:val="00833DC4"/>
    <w:rsid w:val="00836C27"/>
    <w:rsid w:val="00837533"/>
    <w:rsid w:val="00841ECD"/>
    <w:rsid w:val="00842ACD"/>
    <w:rsid w:val="008431F0"/>
    <w:rsid w:val="00844D6C"/>
    <w:rsid w:val="008467D6"/>
    <w:rsid w:val="0084794E"/>
    <w:rsid w:val="00847DD2"/>
    <w:rsid w:val="00850554"/>
    <w:rsid w:val="00851661"/>
    <w:rsid w:val="0085296C"/>
    <w:rsid w:val="00852B28"/>
    <w:rsid w:val="00853B7C"/>
    <w:rsid w:val="00854B22"/>
    <w:rsid w:val="008552C5"/>
    <w:rsid w:val="00857E15"/>
    <w:rsid w:val="00861DE1"/>
    <w:rsid w:val="008621D8"/>
    <w:rsid w:val="00863879"/>
    <w:rsid w:val="00864522"/>
    <w:rsid w:val="00864AFE"/>
    <w:rsid w:val="0086552C"/>
    <w:rsid w:val="00865EB2"/>
    <w:rsid w:val="0086657B"/>
    <w:rsid w:val="00866AEA"/>
    <w:rsid w:val="00867517"/>
    <w:rsid w:val="00867B16"/>
    <w:rsid w:val="0087368C"/>
    <w:rsid w:val="00873A91"/>
    <w:rsid w:val="0087518C"/>
    <w:rsid w:val="00876C24"/>
    <w:rsid w:val="00877457"/>
    <w:rsid w:val="008775EF"/>
    <w:rsid w:val="008776B7"/>
    <w:rsid w:val="00877A55"/>
    <w:rsid w:val="00880035"/>
    <w:rsid w:val="00880768"/>
    <w:rsid w:val="0088088A"/>
    <w:rsid w:val="008827CB"/>
    <w:rsid w:val="00884632"/>
    <w:rsid w:val="00884C71"/>
    <w:rsid w:val="0088568F"/>
    <w:rsid w:val="008875C7"/>
    <w:rsid w:val="00887D21"/>
    <w:rsid w:val="00887DE8"/>
    <w:rsid w:val="00890585"/>
    <w:rsid w:val="00891515"/>
    <w:rsid w:val="0089187E"/>
    <w:rsid w:val="00896123"/>
    <w:rsid w:val="008974C6"/>
    <w:rsid w:val="00897B0E"/>
    <w:rsid w:val="008A1703"/>
    <w:rsid w:val="008A632C"/>
    <w:rsid w:val="008A6E69"/>
    <w:rsid w:val="008B00BF"/>
    <w:rsid w:val="008B08F3"/>
    <w:rsid w:val="008B1088"/>
    <w:rsid w:val="008B2069"/>
    <w:rsid w:val="008B2CF7"/>
    <w:rsid w:val="008B37B9"/>
    <w:rsid w:val="008B6BBD"/>
    <w:rsid w:val="008B7F27"/>
    <w:rsid w:val="008C002D"/>
    <w:rsid w:val="008C0AAC"/>
    <w:rsid w:val="008C0CF2"/>
    <w:rsid w:val="008C0D00"/>
    <w:rsid w:val="008C4316"/>
    <w:rsid w:val="008C45C8"/>
    <w:rsid w:val="008C4A9A"/>
    <w:rsid w:val="008C4C6E"/>
    <w:rsid w:val="008C4E41"/>
    <w:rsid w:val="008C4E47"/>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61E"/>
    <w:rsid w:val="008F3945"/>
    <w:rsid w:val="008F5FD5"/>
    <w:rsid w:val="008F660E"/>
    <w:rsid w:val="008F761C"/>
    <w:rsid w:val="00900FFE"/>
    <w:rsid w:val="00901D80"/>
    <w:rsid w:val="00903351"/>
    <w:rsid w:val="009043A0"/>
    <w:rsid w:val="00904406"/>
    <w:rsid w:val="009047BB"/>
    <w:rsid w:val="00906B24"/>
    <w:rsid w:val="009070CC"/>
    <w:rsid w:val="009100D2"/>
    <w:rsid w:val="00912B16"/>
    <w:rsid w:val="00913311"/>
    <w:rsid w:val="00914701"/>
    <w:rsid w:val="009149DC"/>
    <w:rsid w:val="00914B31"/>
    <w:rsid w:val="00921D81"/>
    <w:rsid w:val="00923064"/>
    <w:rsid w:val="00923F32"/>
    <w:rsid w:val="00924105"/>
    <w:rsid w:val="0092419A"/>
    <w:rsid w:val="00924243"/>
    <w:rsid w:val="009271FF"/>
    <w:rsid w:val="00927B49"/>
    <w:rsid w:val="00931E53"/>
    <w:rsid w:val="00932BAC"/>
    <w:rsid w:val="00934619"/>
    <w:rsid w:val="0093524A"/>
    <w:rsid w:val="00935927"/>
    <w:rsid w:val="009359B0"/>
    <w:rsid w:val="00935C2F"/>
    <w:rsid w:val="00936075"/>
    <w:rsid w:val="009376ED"/>
    <w:rsid w:val="00940089"/>
    <w:rsid w:val="00942666"/>
    <w:rsid w:val="00942704"/>
    <w:rsid w:val="00942A09"/>
    <w:rsid w:val="00943180"/>
    <w:rsid w:val="009441D2"/>
    <w:rsid w:val="009441FD"/>
    <w:rsid w:val="0094437B"/>
    <w:rsid w:val="00944927"/>
    <w:rsid w:val="0094570C"/>
    <w:rsid w:val="00945BC2"/>
    <w:rsid w:val="00946AAC"/>
    <w:rsid w:val="00946F8B"/>
    <w:rsid w:val="0094735C"/>
    <w:rsid w:val="0094763E"/>
    <w:rsid w:val="00947C1C"/>
    <w:rsid w:val="00953E63"/>
    <w:rsid w:val="009546E8"/>
    <w:rsid w:val="009559A0"/>
    <w:rsid w:val="00955E91"/>
    <w:rsid w:val="0095687A"/>
    <w:rsid w:val="00956A14"/>
    <w:rsid w:val="0095775A"/>
    <w:rsid w:val="009622E9"/>
    <w:rsid w:val="009629EB"/>
    <w:rsid w:val="0096302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3BE6"/>
    <w:rsid w:val="009A3FB4"/>
    <w:rsid w:val="009B0A7A"/>
    <w:rsid w:val="009B2927"/>
    <w:rsid w:val="009B3123"/>
    <w:rsid w:val="009B3B9F"/>
    <w:rsid w:val="009B3F67"/>
    <w:rsid w:val="009B5880"/>
    <w:rsid w:val="009B6C42"/>
    <w:rsid w:val="009B74E2"/>
    <w:rsid w:val="009B7E00"/>
    <w:rsid w:val="009C0B77"/>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495"/>
    <w:rsid w:val="009E1729"/>
    <w:rsid w:val="009E1F11"/>
    <w:rsid w:val="009E6391"/>
    <w:rsid w:val="009F3ADB"/>
    <w:rsid w:val="009F4A55"/>
    <w:rsid w:val="009F50B1"/>
    <w:rsid w:val="009F657D"/>
    <w:rsid w:val="009F689E"/>
    <w:rsid w:val="00A0038B"/>
    <w:rsid w:val="00A0126B"/>
    <w:rsid w:val="00A0141A"/>
    <w:rsid w:val="00A01732"/>
    <w:rsid w:val="00A04FAB"/>
    <w:rsid w:val="00A05A78"/>
    <w:rsid w:val="00A05AA8"/>
    <w:rsid w:val="00A05B08"/>
    <w:rsid w:val="00A05BEC"/>
    <w:rsid w:val="00A0793D"/>
    <w:rsid w:val="00A11BB4"/>
    <w:rsid w:val="00A11F33"/>
    <w:rsid w:val="00A12A4D"/>
    <w:rsid w:val="00A12DB4"/>
    <w:rsid w:val="00A13F79"/>
    <w:rsid w:val="00A143CD"/>
    <w:rsid w:val="00A14493"/>
    <w:rsid w:val="00A144EE"/>
    <w:rsid w:val="00A1473D"/>
    <w:rsid w:val="00A14825"/>
    <w:rsid w:val="00A1559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5E69"/>
    <w:rsid w:val="00A47B1C"/>
    <w:rsid w:val="00A47F51"/>
    <w:rsid w:val="00A50A18"/>
    <w:rsid w:val="00A51395"/>
    <w:rsid w:val="00A51B3F"/>
    <w:rsid w:val="00A52C70"/>
    <w:rsid w:val="00A54C8D"/>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0BD"/>
    <w:rsid w:val="00A9764C"/>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5FBE"/>
    <w:rsid w:val="00AB602F"/>
    <w:rsid w:val="00AB70BA"/>
    <w:rsid w:val="00AB754B"/>
    <w:rsid w:val="00AC06BF"/>
    <w:rsid w:val="00AC0D74"/>
    <w:rsid w:val="00AC0E14"/>
    <w:rsid w:val="00AC23F4"/>
    <w:rsid w:val="00AC2998"/>
    <w:rsid w:val="00AC2C36"/>
    <w:rsid w:val="00AC3F78"/>
    <w:rsid w:val="00AC43AC"/>
    <w:rsid w:val="00AC4DD3"/>
    <w:rsid w:val="00AC5BDF"/>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54D"/>
    <w:rsid w:val="00AF5F64"/>
    <w:rsid w:val="00AF61FF"/>
    <w:rsid w:val="00AF646E"/>
    <w:rsid w:val="00AF6A93"/>
    <w:rsid w:val="00B009F0"/>
    <w:rsid w:val="00B01444"/>
    <w:rsid w:val="00B0156F"/>
    <w:rsid w:val="00B01BDF"/>
    <w:rsid w:val="00B01CBD"/>
    <w:rsid w:val="00B02181"/>
    <w:rsid w:val="00B038B4"/>
    <w:rsid w:val="00B044D0"/>
    <w:rsid w:val="00B04C36"/>
    <w:rsid w:val="00B05EC1"/>
    <w:rsid w:val="00B07594"/>
    <w:rsid w:val="00B07AE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40BB"/>
    <w:rsid w:val="00B37950"/>
    <w:rsid w:val="00B37D8F"/>
    <w:rsid w:val="00B4196B"/>
    <w:rsid w:val="00B42FE7"/>
    <w:rsid w:val="00B4436B"/>
    <w:rsid w:val="00B471EE"/>
    <w:rsid w:val="00B47E3C"/>
    <w:rsid w:val="00B50A68"/>
    <w:rsid w:val="00B51512"/>
    <w:rsid w:val="00B51DAA"/>
    <w:rsid w:val="00B51FF2"/>
    <w:rsid w:val="00B5235D"/>
    <w:rsid w:val="00B554EB"/>
    <w:rsid w:val="00B55F1A"/>
    <w:rsid w:val="00B565EC"/>
    <w:rsid w:val="00B61734"/>
    <w:rsid w:val="00B6248C"/>
    <w:rsid w:val="00B631B4"/>
    <w:rsid w:val="00B6334E"/>
    <w:rsid w:val="00B643A4"/>
    <w:rsid w:val="00B65A25"/>
    <w:rsid w:val="00B70AF4"/>
    <w:rsid w:val="00B71153"/>
    <w:rsid w:val="00B73CD3"/>
    <w:rsid w:val="00B74A0A"/>
    <w:rsid w:val="00B75DE6"/>
    <w:rsid w:val="00B81F3B"/>
    <w:rsid w:val="00B81FC8"/>
    <w:rsid w:val="00B84080"/>
    <w:rsid w:val="00B8462A"/>
    <w:rsid w:val="00B853AB"/>
    <w:rsid w:val="00B8540D"/>
    <w:rsid w:val="00B866F3"/>
    <w:rsid w:val="00B86C41"/>
    <w:rsid w:val="00B9072D"/>
    <w:rsid w:val="00B91EC4"/>
    <w:rsid w:val="00B92418"/>
    <w:rsid w:val="00B966E0"/>
    <w:rsid w:val="00BA1291"/>
    <w:rsid w:val="00BA1CF3"/>
    <w:rsid w:val="00BA1FF3"/>
    <w:rsid w:val="00BA2730"/>
    <w:rsid w:val="00BA2BB6"/>
    <w:rsid w:val="00BA3BF0"/>
    <w:rsid w:val="00BA4B84"/>
    <w:rsid w:val="00BA4E26"/>
    <w:rsid w:val="00BA5903"/>
    <w:rsid w:val="00BA6D52"/>
    <w:rsid w:val="00BB1BE0"/>
    <w:rsid w:val="00BB459A"/>
    <w:rsid w:val="00BB4BEB"/>
    <w:rsid w:val="00BB6994"/>
    <w:rsid w:val="00BB7923"/>
    <w:rsid w:val="00BC07D4"/>
    <w:rsid w:val="00BC3028"/>
    <w:rsid w:val="00BC3181"/>
    <w:rsid w:val="00BC3858"/>
    <w:rsid w:val="00BC4326"/>
    <w:rsid w:val="00BC4F0C"/>
    <w:rsid w:val="00BC630F"/>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E6172"/>
    <w:rsid w:val="00BF3165"/>
    <w:rsid w:val="00BF3490"/>
    <w:rsid w:val="00BF3DCE"/>
    <w:rsid w:val="00BF55BB"/>
    <w:rsid w:val="00BF5A4C"/>
    <w:rsid w:val="00BF647E"/>
    <w:rsid w:val="00BF6704"/>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5CB1"/>
    <w:rsid w:val="00C26997"/>
    <w:rsid w:val="00C30000"/>
    <w:rsid w:val="00C315BF"/>
    <w:rsid w:val="00C31831"/>
    <w:rsid w:val="00C323C1"/>
    <w:rsid w:val="00C32764"/>
    <w:rsid w:val="00C3355E"/>
    <w:rsid w:val="00C34096"/>
    <w:rsid w:val="00C36427"/>
    <w:rsid w:val="00C40659"/>
    <w:rsid w:val="00C426F9"/>
    <w:rsid w:val="00C42EA0"/>
    <w:rsid w:val="00C43DEC"/>
    <w:rsid w:val="00C43FC3"/>
    <w:rsid w:val="00C446BA"/>
    <w:rsid w:val="00C44CBE"/>
    <w:rsid w:val="00C44EA8"/>
    <w:rsid w:val="00C47213"/>
    <w:rsid w:val="00C474B1"/>
    <w:rsid w:val="00C502C1"/>
    <w:rsid w:val="00C50A5A"/>
    <w:rsid w:val="00C52CF7"/>
    <w:rsid w:val="00C535D8"/>
    <w:rsid w:val="00C53A55"/>
    <w:rsid w:val="00C53D57"/>
    <w:rsid w:val="00C53F09"/>
    <w:rsid w:val="00C55EF4"/>
    <w:rsid w:val="00C568F9"/>
    <w:rsid w:val="00C56D7D"/>
    <w:rsid w:val="00C602AD"/>
    <w:rsid w:val="00C60735"/>
    <w:rsid w:val="00C61CE2"/>
    <w:rsid w:val="00C622EA"/>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64A4"/>
    <w:rsid w:val="00C86BD2"/>
    <w:rsid w:val="00C86CA7"/>
    <w:rsid w:val="00C93B3E"/>
    <w:rsid w:val="00C93CC4"/>
    <w:rsid w:val="00C950BF"/>
    <w:rsid w:val="00CA013E"/>
    <w:rsid w:val="00CA1C60"/>
    <w:rsid w:val="00CA44C7"/>
    <w:rsid w:val="00CA6108"/>
    <w:rsid w:val="00CA72ED"/>
    <w:rsid w:val="00CB005A"/>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E065B"/>
    <w:rsid w:val="00CE2202"/>
    <w:rsid w:val="00CE25C5"/>
    <w:rsid w:val="00CE4A0D"/>
    <w:rsid w:val="00CE4D1A"/>
    <w:rsid w:val="00CE5249"/>
    <w:rsid w:val="00CE5DD0"/>
    <w:rsid w:val="00CE64CB"/>
    <w:rsid w:val="00CE6881"/>
    <w:rsid w:val="00CF0A0B"/>
    <w:rsid w:val="00CF16D0"/>
    <w:rsid w:val="00CF1770"/>
    <w:rsid w:val="00CF2240"/>
    <w:rsid w:val="00CF2AF0"/>
    <w:rsid w:val="00CF3437"/>
    <w:rsid w:val="00CF4E45"/>
    <w:rsid w:val="00CF7A49"/>
    <w:rsid w:val="00D00A94"/>
    <w:rsid w:val="00D00C3D"/>
    <w:rsid w:val="00D01EBE"/>
    <w:rsid w:val="00D027AE"/>
    <w:rsid w:val="00D034C4"/>
    <w:rsid w:val="00D035D5"/>
    <w:rsid w:val="00D04FA8"/>
    <w:rsid w:val="00D10348"/>
    <w:rsid w:val="00D103D4"/>
    <w:rsid w:val="00D10F8F"/>
    <w:rsid w:val="00D11F70"/>
    <w:rsid w:val="00D1542F"/>
    <w:rsid w:val="00D15A94"/>
    <w:rsid w:val="00D15ED7"/>
    <w:rsid w:val="00D2066E"/>
    <w:rsid w:val="00D20757"/>
    <w:rsid w:val="00D20F0A"/>
    <w:rsid w:val="00D21FB5"/>
    <w:rsid w:val="00D22A06"/>
    <w:rsid w:val="00D22B3F"/>
    <w:rsid w:val="00D2304E"/>
    <w:rsid w:val="00D247BE"/>
    <w:rsid w:val="00D27454"/>
    <w:rsid w:val="00D338EA"/>
    <w:rsid w:val="00D34596"/>
    <w:rsid w:val="00D36433"/>
    <w:rsid w:val="00D37AE0"/>
    <w:rsid w:val="00D37F18"/>
    <w:rsid w:val="00D400E3"/>
    <w:rsid w:val="00D415E3"/>
    <w:rsid w:val="00D42454"/>
    <w:rsid w:val="00D4295E"/>
    <w:rsid w:val="00D42B21"/>
    <w:rsid w:val="00D432DC"/>
    <w:rsid w:val="00D4354B"/>
    <w:rsid w:val="00D43E6C"/>
    <w:rsid w:val="00D447D6"/>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19EB"/>
    <w:rsid w:val="00D63C67"/>
    <w:rsid w:val="00D63D72"/>
    <w:rsid w:val="00D642E3"/>
    <w:rsid w:val="00D64F40"/>
    <w:rsid w:val="00D657A5"/>
    <w:rsid w:val="00D66911"/>
    <w:rsid w:val="00D66BE1"/>
    <w:rsid w:val="00D71433"/>
    <w:rsid w:val="00D71DEB"/>
    <w:rsid w:val="00D7219D"/>
    <w:rsid w:val="00D73384"/>
    <w:rsid w:val="00D73DB3"/>
    <w:rsid w:val="00D74A35"/>
    <w:rsid w:val="00D75653"/>
    <w:rsid w:val="00D76D1B"/>
    <w:rsid w:val="00D7762A"/>
    <w:rsid w:val="00D8167A"/>
    <w:rsid w:val="00D85767"/>
    <w:rsid w:val="00D8614F"/>
    <w:rsid w:val="00D86AA7"/>
    <w:rsid w:val="00D87D86"/>
    <w:rsid w:val="00D91D11"/>
    <w:rsid w:val="00D91FF7"/>
    <w:rsid w:val="00D93CB0"/>
    <w:rsid w:val="00D952E9"/>
    <w:rsid w:val="00D956E4"/>
    <w:rsid w:val="00D96939"/>
    <w:rsid w:val="00D96BA0"/>
    <w:rsid w:val="00D9757B"/>
    <w:rsid w:val="00D97A78"/>
    <w:rsid w:val="00DA0B26"/>
    <w:rsid w:val="00DA1016"/>
    <w:rsid w:val="00DA22AC"/>
    <w:rsid w:val="00DA3911"/>
    <w:rsid w:val="00DA4F31"/>
    <w:rsid w:val="00DA6B2E"/>
    <w:rsid w:val="00DA7572"/>
    <w:rsid w:val="00DA768B"/>
    <w:rsid w:val="00DA7A0E"/>
    <w:rsid w:val="00DA7B86"/>
    <w:rsid w:val="00DB179B"/>
    <w:rsid w:val="00DB3523"/>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17EF"/>
    <w:rsid w:val="00DD20C4"/>
    <w:rsid w:val="00DD248D"/>
    <w:rsid w:val="00DD2BA5"/>
    <w:rsid w:val="00DD44A8"/>
    <w:rsid w:val="00DD55A6"/>
    <w:rsid w:val="00DD5798"/>
    <w:rsid w:val="00DD5EEE"/>
    <w:rsid w:val="00DE454A"/>
    <w:rsid w:val="00DE518F"/>
    <w:rsid w:val="00DE7FDD"/>
    <w:rsid w:val="00DF0DDE"/>
    <w:rsid w:val="00DF227F"/>
    <w:rsid w:val="00DF5C87"/>
    <w:rsid w:val="00DF6866"/>
    <w:rsid w:val="00DF7277"/>
    <w:rsid w:val="00E009B0"/>
    <w:rsid w:val="00E01AB8"/>
    <w:rsid w:val="00E01CF7"/>
    <w:rsid w:val="00E01E92"/>
    <w:rsid w:val="00E031F9"/>
    <w:rsid w:val="00E03CCF"/>
    <w:rsid w:val="00E05067"/>
    <w:rsid w:val="00E054F1"/>
    <w:rsid w:val="00E057AD"/>
    <w:rsid w:val="00E0617B"/>
    <w:rsid w:val="00E063BD"/>
    <w:rsid w:val="00E0776D"/>
    <w:rsid w:val="00E07F3D"/>
    <w:rsid w:val="00E10715"/>
    <w:rsid w:val="00E12E2D"/>
    <w:rsid w:val="00E140A1"/>
    <w:rsid w:val="00E2018F"/>
    <w:rsid w:val="00E217EB"/>
    <w:rsid w:val="00E22823"/>
    <w:rsid w:val="00E22CCC"/>
    <w:rsid w:val="00E24561"/>
    <w:rsid w:val="00E25B51"/>
    <w:rsid w:val="00E25BC4"/>
    <w:rsid w:val="00E2654B"/>
    <w:rsid w:val="00E2658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60F"/>
    <w:rsid w:val="00E36DF5"/>
    <w:rsid w:val="00E416B9"/>
    <w:rsid w:val="00E422E4"/>
    <w:rsid w:val="00E424AA"/>
    <w:rsid w:val="00E4267B"/>
    <w:rsid w:val="00E437FE"/>
    <w:rsid w:val="00E4431F"/>
    <w:rsid w:val="00E44E74"/>
    <w:rsid w:val="00E45181"/>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D7B"/>
    <w:rsid w:val="00E65740"/>
    <w:rsid w:val="00E659A8"/>
    <w:rsid w:val="00E65C7B"/>
    <w:rsid w:val="00E66838"/>
    <w:rsid w:val="00E67FD3"/>
    <w:rsid w:val="00E7151F"/>
    <w:rsid w:val="00E7692A"/>
    <w:rsid w:val="00E76F0D"/>
    <w:rsid w:val="00E77F62"/>
    <w:rsid w:val="00E80EE7"/>
    <w:rsid w:val="00E82DF1"/>
    <w:rsid w:val="00E84289"/>
    <w:rsid w:val="00E84E9C"/>
    <w:rsid w:val="00E86062"/>
    <w:rsid w:val="00E86D98"/>
    <w:rsid w:val="00E873DB"/>
    <w:rsid w:val="00E878A2"/>
    <w:rsid w:val="00E87A79"/>
    <w:rsid w:val="00E90150"/>
    <w:rsid w:val="00E91329"/>
    <w:rsid w:val="00E91A3E"/>
    <w:rsid w:val="00E92773"/>
    <w:rsid w:val="00E935FE"/>
    <w:rsid w:val="00E93B81"/>
    <w:rsid w:val="00E945C4"/>
    <w:rsid w:val="00E95BC2"/>
    <w:rsid w:val="00E968F8"/>
    <w:rsid w:val="00E973CA"/>
    <w:rsid w:val="00EA12B6"/>
    <w:rsid w:val="00EA22AE"/>
    <w:rsid w:val="00EA3364"/>
    <w:rsid w:val="00EA6E27"/>
    <w:rsid w:val="00EA7D79"/>
    <w:rsid w:val="00EA7EF0"/>
    <w:rsid w:val="00EB1600"/>
    <w:rsid w:val="00EB230A"/>
    <w:rsid w:val="00EB2B89"/>
    <w:rsid w:val="00EB6A82"/>
    <w:rsid w:val="00EC097F"/>
    <w:rsid w:val="00EC18F9"/>
    <w:rsid w:val="00EC4AF4"/>
    <w:rsid w:val="00EC5702"/>
    <w:rsid w:val="00EC5DBC"/>
    <w:rsid w:val="00EC6A21"/>
    <w:rsid w:val="00EC7358"/>
    <w:rsid w:val="00ED2C86"/>
    <w:rsid w:val="00ED33E3"/>
    <w:rsid w:val="00ED3D39"/>
    <w:rsid w:val="00ED3E38"/>
    <w:rsid w:val="00ED4644"/>
    <w:rsid w:val="00ED5E1D"/>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13265"/>
    <w:rsid w:val="00F16EE3"/>
    <w:rsid w:val="00F172C7"/>
    <w:rsid w:val="00F17598"/>
    <w:rsid w:val="00F205EE"/>
    <w:rsid w:val="00F2095D"/>
    <w:rsid w:val="00F22E0F"/>
    <w:rsid w:val="00F23E16"/>
    <w:rsid w:val="00F242E5"/>
    <w:rsid w:val="00F2518F"/>
    <w:rsid w:val="00F26A90"/>
    <w:rsid w:val="00F26F94"/>
    <w:rsid w:val="00F26FE3"/>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206D"/>
    <w:rsid w:val="00F42486"/>
    <w:rsid w:val="00F43236"/>
    <w:rsid w:val="00F4338A"/>
    <w:rsid w:val="00F43835"/>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068"/>
    <w:rsid w:val="00F67A3B"/>
    <w:rsid w:val="00F703BC"/>
    <w:rsid w:val="00F7140F"/>
    <w:rsid w:val="00F729AC"/>
    <w:rsid w:val="00F73E2F"/>
    <w:rsid w:val="00F750A5"/>
    <w:rsid w:val="00F755F7"/>
    <w:rsid w:val="00F76466"/>
    <w:rsid w:val="00F767CA"/>
    <w:rsid w:val="00F768C1"/>
    <w:rsid w:val="00F77D57"/>
    <w:rsid w:val="00F820FC"/>
    <w:rsid w:val="00F840F3"/>
    <w:rsid w:val="00F85F2A"/>
    <w:rsid w:val="00F870B2"/>
    <w:rsid w:val="00F8712B"/>
    <w:rsid w:val="00F91F17"/>
    <w:rsid w:val="00F92108"/>
    <w:rsid w:val="00F93611"/>
    <w:rsid w:val="00F94740"/>
    <w:rsid w:val="00F9533D"/>
    <w:rsid w:val="00F9667D"/>
    <w:rsid w:val="00F9681A"/>
    <w:rsid w:val="00F96EB3"/>
    <w:rsid w:val="00F97389"/>
    <w:rsid w:val="00F976E0"/>
    <w:rsid w:val="00F97E02"/>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2C08"/>
    <w:rsid w:val="00FD45D6"/>
    <w:rsid w:val="00FD4D0A"/>
    <w:rsid w:val="00FD72ED"/>
    <w:rsid w:val="00FD7776"/>
    <w:rsid w:val="00FD790A"/>
    <w:rsid w:val="00FD7CEA"/>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15:docId w15:val="{E7D56C8B-0BB1-44EB-868A-E5FEDE77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7"/>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8"/>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9"/>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styleId="BodyText0">
    <w:name w:val="Body Text"/>
    <w:basedOn w:val="Normal"/>
    <w:link w:val="BodyTextChar"/>
    <w:uiPriority w:val="99"/>
    <w:semiHidden/>
    <w:unhideWhenUsed/>
    <w:rsid w:val="005A1227"/>
    <w:pPr>
      <w:spacing w:after="120"/>
    </w:pPr>
  </w:style>
  <w:style w:type="character" w:customStyle="1" w:styleId="BodyTextChar">
    <w:name w:val="Body Text Char"/>
    <w:basedOn w:val="DefaultParagraphFont"/>
    <w:link w:val="BodyText0"/>
    <w:uiPriority w:val="99"/>
    <w:semiHidden/>
    <w:rsid w:val="005A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DCE1-ED07-4A65-BEC6-6AB64EEC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3701</Words>
  <Characters>21096</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Dumitrica</dc:creator>
  <cp:keywords/>
  <dc:description/>
  <cp:lastModifiedBy>Cristina Dumitrica</cp:lastModifiedBy>
  <cp:revision>6</cp:revision>
  <cp:lastPrinted>2026-05-19T05:32:00Z</cp:lastPrinted>
  <dcterms:created xsi:type="dcterms:W3CDTF">2025-04-29T11:14:00Z</dcterms:created>
  <dcterms:modified xsi:type="dcterms:W3CDTF">2026-05-21T10:53:00Z</dcterms:modified>
</cp:coreProperties>
</file>