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130B3" w14:textId="77777777" w:rsidR="000B7ADC" w:rsidRPr="0048669E" w:rsidRDefault="0048669E">
      <w:pPr>
        <w:spacing w:after="0" w:line="240" w:lineRule="auto"/>
        <w:jc w:val="both"/>
        <w:rPr>
          <w:rFonts w:ascii="Arial" w:hAnsi="Arial" w:cs="Arial"/>
          <w:b/>
          <w:bCs/>
          <w:i/>
          <w:iCs/>
          <w:spacing w:val="-2"/>
          <w:sz w:val="24"/>
          <w:szCs w:val="24"/>
        </w:rPr>
      </w:pPr>
      <w:r w:rsidRPr="0048669E">
        <w:rPr>
          <w:rFonts w:ascii="Arial" w:hAnsi="Arial" w:cs="Arial"/>
          <w:b/>
          <w:bCs/>
          <w:iCs/>
          <w:spacing w:val="-2"/>
          <w:sz w:val="24"/>
          <w:szCs w:val="24"/>
        </w:rPr>
        <w:t>SERVICIUL DE TELECOMUNICAŢII SPECIALE</w:t>
      </w:r>
      <w:r w:rsidRPr="0048669E">
        <w:rPr>
          <w:rFonts w:ascii="Arial" w:hAnsi="Arial" w:cs="Arial"/>
          <w:b/>
          <w:bCs/>
          <w:iCs/>
          <w:spacing w:val="-2"/>
          <w:sz w:val="24"/>
          <w:szCs w:val="24"/>
        </w:rPr>
        <w:tab/>
      </w:r>
      <w:r w:rsidRPr="0048669E">
        <w:rPr>
          <w:rFonts w:ascii="Arial" w:hAnsi="Arial" w:cs="Arial"/>
          <w:b/>
          <w:bCs/>
          <w:iCs/>
          <w:spacing w:val="-2"/>
          <w:sz w:val="24"/>
          <w:szCs w:val="24"/>
        </w:rPr>
        <w:tab/>
      </w:r>
      <w:r w:rsidRPr="0048669E">
        <w:rPr>
          <w:rFonts w:ascii="Arial" w:hAnsi="Arial" w:cs="Arial"/>
          <w:b/>
          <w:bCs/>
          <w:iCs/>
          <w:spacing w:val="-2"/>
          <w:sz w:val="24"/>
          <w:szCs w:val="24"/>
        </w:rPr>
        <w:tab/>
      </w:r>
      <w:r w:rsidRPr="0048669E">
        <w:rPr>
          <w:rFonts w:ascii="Arial" w:hAnsi="Arial" w:cs="Arial"/>
          <w:b/>
          <w:bCs/>
          <w:iCs/>
          <w:spacing w:val="-2"/>
          <w:sz w:val="24"/>
          <w:szCs w:val="24"/>
        </w:rPr>
        <w:tab/>
      </w:r>
      <w:r w:rsidRPr="0048669E">
        <w:rPr>
          <w:rFonts w:ascii="Arial" w:hAnsi="Arial" w:cs="Arial"/>
          <w:b/>
          <w:bCs/>
          <w:i/>
          <w:iCs/>
          <w:spacing w:val="-2"/>
          <w:sz w:val="24"/>
          <w:szCs w:val="24"/>
        </w:rPr>
        <w:t>Neclasificat</w:t>
      </w:r>
    </w:p>
    <w:p w14:paraId="3DA60B7C" w14:textId="77777777" w:rsidR="000B7ADC" w:rsidRPr="0048669E" w:rsidRDefault="0048669E">
      <w:pPr>
        <w:spacing w:after="0" w:line="240" w:lineRule="auto"/>
        <w:jc w:val="both"/>
        <w:rPr>
          <w:rFonts w:ascii="Arial" w:hAnsi="Arial" w:cs="Arial"/>
          <w:b/>
          <w:bCs/>
          <w:i/>
          <w:iCs/>
          <w:spacing w:val="-2"/>
          <w:sz w:val="24"/>
          <w:szCs w:val="24"/>
        </w:rPr>
      </w:pPr>
      <w:r w:rsidRPr="0048669E">
        <w:rPr>
          <w:rFonts w:ascii="Arial" w:hAnsi="Arial" w:cs="Arial"/>
          <w:b/>
          <w:bCs/>
          <w:iCs/>
          <w:spacing w:val="-2"/>
          <w:sz w:val="24"/>
          <w:szCs w:val="24"/>
        </w:rPr>
        <w:tab/>
      </w:r>
      <w:r w:rsidRPr="0048669E">
        <w:rPr>
          <w:rFonts w:ascii="Arial" w:hAnsi="Arial" w:cs="Arial"/>
          <w:b/>
          <w:sz w:val="24"/>
          <w:szCs w:val="24"/>
        </w:rPr>
        <w:t>DIRECŢIA ACHIZIŢII PUBLICE</w:t>
      </w:r>
      <w:r w:rsidRPr="0048669E">
        <w:rPr>
          <w:rFonts w:ascii="Arial" w:hAnsi="Arial" w:cs="Arial"/>
          <w:b/>
          <w:bCs/>
          <w:iCs/>
          <w:spacing w:val="-2"/>
          <w:sz w:val="24"/>
          <w:szCs w:val="24"/>
        </w:rPr>
        <w:tab/>
      </w:r>
      <w:r w:rsidRPr="0048669E">
        <w:rPr>
          <w:rFonts w:ascii="Arial" w:hAnsi="Arial" w:cs="Arial"/>
          <w:b/>
          <w:bCs/>
          <w:iCs/>
          <w:spacing w:val="-2"/>
          <w:sz w:val="24"/>
          <w:szCs w:val="24"/>
        </w:rPr>
        <w:tab/>
      </w:r>
      <w:r w:rsidRPr="0048669E">
        <w:rPr>
          <w:rFonts w:ascii="Arial" w:hAnsi="Arial" w:cs="Arial"/>
          <w:b/>
          <w:bCs/>
          <w:iCs/>
          <w:spacing w:val="-2"/>
          <w:sz w:val="24"/>
          <w:szCs w:val="24"/>
        </w:rPr>
        <w:tab/>
      </w:r>
      <w:r w:rsidRPr="0048669E">
        <w:rPr>
          <w:rFonts w:ascii="Arial" w:hAnsi="Arial" w:cs="Arial"/>
          <w:b/>
          <w:bCs/>
          <w:iCs/>
          <w:spacing w:val="-2"/>
          <w:sz w:val="24"/>
          <w:szCs w:val="24"/>
        </w:rPr>
        <w:tab/>
      </w:r>
      <w:r w:rsidRPr="0048669E">
        <w:rPr>
          <w:rFonts w:ascii="Arial" w:hAnsi="Arial" w:cs="Arial"/>
          <w:b/>
          <w:bCs/>
          <w:iCs/>
          <w:spacing w:val="-2"/>
          <w:sz w:val="24"/>
          <w:szCs w:val="24"/>
        </w:rPr>
        <w:tab/>
      </w:r>
      <w:r w:rsidRPr="0048669E">
        <w:rPr>
          <w:rFonts w:ascii="Arial" w:hAnsi="Arial" w:cs="Arial"/>
          <w:b/>
          <w:bCs/>
          <w:iCs/>
          <w:spacing w:val="-2"/>
          <w:sz w:val="24"/>
          <w:szCs w:val="24"/>
        </w:rPr>
        <w:tab/>
      </w:r>
      <w:r w:rsidRPr="0048669E">
        <w:rPr>
          <w:rFonts w:ascii="Arial" w:hAnsi="Arial" w:cs="Arial"/>
          <w:i/>
          <w:spacing w:val="-2"/>
          <w:sz w:val="24"/>
          <w:szCs w:val="24"/>
        </w:rPr>
        <w:t>Ex. unic</w:t>
      </w:r>
    </w:p>
    <w:p w14:paraId="26136053" w14:textId="77777777" w:rsidR="000B7ADC" w:rsidRPr="0048669E" w:rsidRDefault="000B7ADC">
      <w:pPr>
        <w:spacing w:after="0" w:line="240" w:lineRule="auto"/>
        <w:ind w:left="144"/>
        <w:jc w:val="center"/>
        <w:rPr>
          <w:rFonts w:ascii="Arial" w:hAnsi="Arial" w:cs="Arial"/>
          <w:b/>
          <w:spacing w:val="-2"/>
          <w:sz w:val="24"/>
          <w:szCs w:val="24"/>
        </w:rPr>
      </w:pPr>
    </w:p>
    <w:p w14:paraId="5063268B" w14:textId="77777777" w:rsidR="000B7ADC" w:rsidRPr="0048669E" w:rsidRDefault="000B7ADC">
      <w:pPr>
        <w:spacing w:after="0" w:line="240" w:lineRule="auto"/>
        <w:rPr>
          <w:rFonts w:ascii="Arial" w:hAnsi="Arial" w:cs="Arial"/>
          <w:b/>
          <w:spacing w:val="-2"/>
          <w:sz w:val="29"/>
          <w:szCs w:val="29"/>
        </w:rPr>
      </w:pPr>
      <w:bookmarkStart w:id="0" w:name="result_box2"/>
      <w:bookmarkStart w:id="1" w:name="result_box3"/>
      <w:bookmarkEnd w:id="0"/>
      <w:bookmarkEnd w:id="1"/>
    </w:p>
    <w:p w14:paraId="06CA8CE6" w14:textId="77777777" w:rsidR="000B7ADC" w:rsidRPr="0048669E" w:rsidRDefault="000B7ADC">
      <w:pPr>
        <w:spacing w:after="0" w:line="240" w:lineRule="auto"/>
        <w:rPr>
          <w:rFonts w:ascii="Arial" w:hAnsi="Arial" w:cs="Arial"/>
          <w:u w:val="single"/>
        </w:rPr>
      </w:pPr>
    </w:p>
    <w:p w14:paraId="238C0456" w14:textId="77777777" w:rsidR="000B7ADC" w:rsidRPr="0048669E" w:rsidRDefault="000B7ADC">
      <w:pPr>
        <w:spacing w:after="0" w:line="240" w:lineRule="auto"/>
        <w:jc w:val="center"/>
        <w:rPr>
          <w:rFonts w:ascii="Arial" w:hAnsi="Arial" w:cs="Arial"/>
          <w:u w:val="single"/>
        </w:rPr>
      </w:pPr>
    </w:p>
    <w:p w14:paraId="4D8F143C" w14:textId="77777777" w:rsidR="000B7ADC" w:rsidRPr="0048669E" w:rsidRDefault="000B7ADC">
      <w:pPr>
        <w:spacing w:after="0" w:line="240" w:lineRule="auto"/>
        <w:jc w:val="center"/>
        <w:rPr>
          <w:rFonts w:ascii="Arial" w:hAnsi="Arial" w:cs="Arial"/>
          <w:u w:val="single"/>
        </w:rPr>
      </w:pPr>
    </w:p>
    <w:p w14:paraId="05081618" w14:textId="77777777" w:rsidR="000B7ADC" w:rsidRPr="0048669E" w:rsidRDefault="000B7ADC">
      <w:pPr>
        <w:spacing w:after="0" w:line="240" w:lineRule="auto"/>
        <w:jc w:val="center"/>
        <w:rPr>
          <w:rFonts w:ascii="Arial" w:hAnsi="Arial" w:cs="Arial"/>
          <w:u w:val="single"/>
        </w:rPr>
      </w:pPr>
      <w:bookmarkStart w:id="2" w:name="_GoBack"/>
      <w:bookmarkEnd w:id="2"/>
    </w:p>
    <w:p w14:paraId="22445775" w14:textId="77777777" w:rsidR="000B7ADC" w:rsidRPr="0048669E" w:rsidRDefault="000B7ADC">
      <w:pPr>
        <w:spacing w:after="0" w:line="240" w:lineRule="auto"/>
        <w:jc w:val="center"/>
        <w:rPr>
          <w:rFonts w:ascii="Arial" w:hAnsi="Arial" w:cs="Arial"/>
          <w:u w:val="single"/>
        </w:rPr>
      </w:pPr>
    </w:p>
    <w:p w14:paraId="32DBFAF2" w14:textId="77777777" w:rsidR="000B7ADC" w:rsidRPr="0048669E" w:rsidRDefault="000B7ADC">
      <w:pPr>
        <w:spacing w:after="0" w:line="240" w:lineRule="auto"/>
        <w:jc w:val="center"/>
        <w:rPr>
          <w:rFonts w:ascii="Arial" w:hAnsi="Arial" w:cs="Arial"/>
          <w:u w:val="single"/>
        </w:rPr>
      </w:pPr>
    </w:p>
    <w:p w14:paraId="3C36EEC8" w14:textId="77777777" w:rsidR="000B7ADC" w:rsidRPr="0048669E" w:rsidRDefault="000B7ADC">
      <w:pPr>
        <w:spacing w:after="0" w:line="240" w:lineRule="auto"/>
        <w:jc w:val="center"/>
        <w:rPr>
          <w:rFonts w:ascii="Arial" w:hAnsi="Arial" w:cs="Arial"/>
          <w:u w:val="single"/>
        </w:rPr>
      </w:pPr>
    </w:p>
    <w:p w14:paraId="22733278" w14:textId="77777777" w:rsidR="000B7ADC" w:rsidRPr="0048669E" w:rsidRDefault="000B7ADC">
      <w:pPr>
        <w:spacing w:after="0" w:line="240" w:lineRule="auto"/>
        <w:jc w:val="center"/>
        <w:rPr>
          <w:rFonts w:ascii="Arial" w:hAnsi="Arial" w:cs="Arial"/>
          <w:u w:val="single"/>
        </w:rPr>
      </w:pPr>
    </w:p>
    <w:p w14:paraId="3863E7D5" w14:textId="77777777" w:rsidR="000B7ADC" w:rsidRPr="0048669E" w:rsidRDefault="000B7ADC">
      <w:pPr>
        <w:spacing w:after="0" w:line="240" w:lineRule="auto"/>
        <w:jc w:val="center"/>
        <w:rPr>
          <w:rFonts w:ascii="Arial" w:hAnsi="Arial" w:cs="Arial"/>
          <w:u w:val="single"/>
        </w:rPr>
      </w:pPr>
    </w:p>
    <w:p w14:paraId="6BC19FBB" w14:textId="77777777" w:rsidR="000B7ADC" w:rsidRPr="0048669E" w:rsidRDefault="000B7ADC">
      <w:pPr>
        <w:spacing w:after="0" w:line="240" w:lineRule="auto"/>
        <w:jc w:val="center"/>
        <w:rPr>
          <w:rFonts w:ascii="Arial" w:hAnsi="Arial" w:cs="Arial"/>
          <w:u w:val="single"/>
        </w:rPr>
      </w:pPr>
    </w:p>
    <w:p w14:paraId="7E19C277" w14:textId="77777777" w:rsidR="000B7ADC" w:rsidRPr="0048669E" w:rsidRDefault="000B7ADC">
      <w:pPr>
        <w:spacing w:after="0" w:line="240" w:lineRule="auto"/>
        <w:jc w:val="center"/>
        <w:rPr>
          <w:rFonts w:ascii="Arial" w:hAnsi="Arial" w:cs="Arial"/>
          <w:u w:val="single"/>
        </w:rPr>
      </w:pPr>
    </w:p>
    <w:p w14:paraId="3D46410C" w14:textId="77777777" w:rsidR="000B7ADC" w:rsidRPr="0048669E" w:rsidRDefault="000B7ADC">
      <w:pPr>
        <w:spacing w:after="0" w:line="240" w:lineRule="auto"/>
        <w:jc w:val="center"/>
        <w:rPr>
          <w:rFonts w:ascii="Arial" w:hAnsi="Arial" w:cs="Arial"/>
          <w:u w:val="single"/>
        </w:rPr>
      </w:pPr>
    </w:p>
    <w:p w14:paraId="4B3A3FE7" w14:textId="77777777" w:rsidR="000B7ADC" w:rsidRPr="0048669E" w:rsidRDefault="000B7ADC">
      <w:pPr>
        <w:spacing w:after="0" w:line="240" w:lineRule="auto"/>
        <w:jc w:val="center"/>
        <w:rPr>
          <w:rFonts w:ascii="Arial" w:hAnsi="Arial" w:cs="Arial"/>
          <w:u w:val="single"/>
        </w:rPr>
      </w:pPr>
    </w:p>
    <w:p w14:paraId="14B252E4" w14:textId="77777777" w:rsidR="000B7ADC" w:rsidRPr="0048669E" w:rsidRDefault="000B7ADC">
      <w:pPr>
        <w:spacing w:after="0" w:line="240" w:lineRule="auto"/>
        <w:jc w:val="center"/>
        <w:rPr>
          <w:rFonts w:ascii="Arial" w:hAnsi="Arial" w:cs="Arial"/>
          <w:u w:val="single"/>
        </w:rPr>
      </w:pPr>
    </w:p>
    <w:p w14:paraId="1822C3BB" w14:textId="77777777" w:rsidR="000B7ADC" w:rsidRPr="0048669E" w:rsidRDefault="000B7ADC">
      <w:pPr>
        <w:spacing w:after="0" w:line="240" w:lineRule="auto"/>
        <w:jc w:val="center"/>
        <w:rPr>
          <w:rFonts w:ascii="Arial" w:hAnsi="Arial" w:cs="Arial"/>
          <w:u w:val="single"/>
        </w:rPr>
      </w:pPr>
    </w:p>
    <w:p w14:paraId="08BB9AAE" w14:textId="77777777" w:rsidR="000B7ADC" w:rsidRPr="0048669E" w:rsidRDefault="000B7ADC">
      <w:pPr>
        <w:spacing w:after="0" w:line="240" w:lineRule="auto"/>
        <w:jc w:val="center"/>
        <w:rPr>
          <w:rFonts w:ascii="Arial" w:hAnsi="Arial" w:cs="Arial"/>
          <w:u w:val="single"/>
        </w:rPr>
      </w:pPr>
    </w:p>
    <w:p w14:paraId="2029AC1A" w14:textId="77777777" w:rsidR="000B7ADC" w:rsidRPr="0048669E" w:rsidRDefault="000B7ADC">
      <w:pPr>
        <w:spacing w:after="0" w:line="240" w:lineRule="auto"/>
        <w:jc w:val="center"/>
        <w:rPr>
          <w:rFonts w:ascii="Arial" w:hAnsi="Arial" w:cs="Arial"/>
          <w:u w:val="single"/>
        </w:rPr>
      </w:pPr>
    </w:p>
    <w:p w14:paraId="79BC1F55" w14:textId="77777777" w:rsidR="000B7ADC" w:rsidRPr="0048669E" w:rsidRDefault="000B7ADC">
      <w:pPr>
        <w:spacing w:after="0" w:line="240" w:lineRule="auto"/>
        <w:jc w:val="center"/>
        <w:rPr>
          <w:rFonts w:ascii="Arial" w:hAnsi="Arial" w:cs="Arial"/>
          <w:u w:val="single"/>
        </w:rPr>
      </w:pPr>
    </w:p>
    <w:p w14:paraId="410B016E" w14:textId="77777777" w:rsidR="000B7ADC" w:rsidRPr="0048669E" w:rsidRDefault="000B7ADC">
      <w:pPr>
        <w:spacing w:after="0" w:line="240" w:lineRule="auto"/>
        <w:jc w:val="center"/>
        <w:rPr>
          <w:rFonts w:ascii="Arial" w:hAnsi="Arial" w:cs="Arial"/>
          <w:sz w:val="32"/>
          <w:szCs w:val="32"/>
          <w:u w:val="single"/>
        </w:rPr>
      </w:pPr>
    </w:p>
    <w:p w14:paraId="5E42B50C" w14:textId="77777777" w:rsidR="000B7ADC" w:rsidRPr="0048669E" w:rsidRDefault="0048669E">
      <w:pPr>
        <w:spacing w:after="0" w:line="240" w:lineRule="auto"/>
        <w:jc w:val="center"/>
        <w:rPr>
          <w:rFonts w:ascii="Arial" w:hAnsi="Arial" w:cs="Arial"/>
          <w:b/>
          <w:sz w:val="32"/>
          <w:szCs w:val="32"/>
        </w:rPr>
      </w:pPr>
      <w:r w:rsidRPr="0048669E">
        <w:rPr>
          <w:rFonts w:ascii="Arial" w:hAnsi="Arial" w:cs="Arial"/>
          <w:b/>
          <w:sz w:val="32"/>
          <w:szCs w:val="32"/>
        </w:rPr>
        <w:t>SECŢIUNEA III</w:t>
      </w:r>
    </w:p>
    <w:p w14:paraId="40287044" w14:textId="77777777" w:rsidR="000B7ADC" w:rsidRPr="00FE4C66" w:rsidRDefault="0048669E">
      <w:pPr>
        <w:spacing w:after="0" w:line="240" w:lineRule="auto"/>
        <w:jc w:val="center"/>
        <w:rPr>
          <w:rFonts w:ascii="Arial" w:hAnsi="Arial" w:cs="Arial"/>
          <w:b/>
          <w:sz w:val="28"/>
          <w:szCs w:val="28"/>
        </w:rPr>
      </w:pPr>
      <w:r w:rsidRPr="00FE4C66">
        <w:rPr>
          <w:rFonts w:ascii="Arial" w:hAnsi="Arial" w:cs="Arial"/>
          <w:b/>
          <w:bCs/>
          <w:sz w:val="28"/>
          <w:szCs w:val="28"/>
        </w:rPr>
        <w:t xml:space="preserve">MODEL CONTRACT </w:t>
      </w:r>
      <w:r w:rsidRPr="00FE4C66">
        <w:rPr>
          <w:rFonts w:ascii="Arial" w:hAnsi="Arial" w:cs="Arial"/>
          <w:b/>
          <w:sz w:val="28"/>
          <w:szCs w:val="28"/>
        </w:rPr>
        <w:t xml:space="preserve">DE FURNIZARE </w:t>
      </w:r>
    </w:p>
    <w:p w14:paraId="20116701" w14:textId="77777777" w:rsidR="00D32F22" w:rsidRDefault="00D32F22" w:rsidP="00D32F22">
      <w:pPr>
        <w:spacing w:after="0" w:line="240" w:lineRule="auto"/>
        <w:jc w:val="center"/>
        <w:rPr>
          <w:rFonts w:ascii="Arial" w:hAnsi="Arial" w:cs="Arial"/>
          <w:b/>
          <w:bCs/>
          <w:i/>
          <w:color w:val="000000"/>
          <w:sz w:val="26"/>
          <w:szCs w:val="26"/>
        </w:rPr>
      </w:pPr>
      <w:r>
        <w:rPr>
          <w:rFonts w:ascii="Arial" w:hAnsi="Arial" w:cs="Arial"/>
          <w:b/>
          <w:bCs/>
          <w:i/>
          <w:color w:val="000000"/>
          <w:sz w:val="26"/>
          <w:szCs w:val="26"/>
        </w:rPr>
        <w:t xml:space="preserve">Echipamente pentru baze de date cu infrastructură de backup, inclusiv servicii de instalare, configurare, punere în </w:t>
      </w:r>
      <w:proofErr w:type="spellStart"/>
      <w:r>
        <w:rPr>
          <w:rFonts w:ascii="Arial" w:hAnsi="Arial" w:cs="Arial"/>
          <w:b/>
          <w:bCs/>
          <w:i/>
          <w:color w:val="000000"/>
          <w:sz w:val="26"/>
          <w:szCs w:val="26"/>
        </w:rPr>
        <w:t>funcţiune</w:t>
      </w:r>
      <w:proofErr w:type="spellEnd"/>
      <w:r>
        <w:rPr>
          <w:rFonts w:ascii="Arial" w:hAnsi="Arial" w:cs="Arial"/>
          <w:b/>
          <w:bCs/>
          <w:i/>
          <w:color w:val="000000"/>
          <w:sz w:val="26"/>
          <w:szCs w:val="26"/>
        </w:rPr>
        <w:t>, operaționalizare și instruire</w:t>
      </w:r>
    </w:p>
    <w:p w14:paraId="56A956AC" w14:textId="77777777" w:rsidR="00D32F22" w:rsidRDefault="00D32F22" w:rsidP="005B2DCD">
      <w:pPr>
        <w:pStyle w:val="BodyText0"/>
        <w:spacing w:after="0" w:line="240" w:lineRule="auto"/>
        <w:jc w:val="center"/>
        <w:rPr>
          <w:bCs/>
          <w:i/>
          <w:sz w:val="26"/>
          <w:szCs w:val="26"/>
        </w:rPr>
      </w:pPr>
      <w:r>
        <w:rPr>
          <w:b/>
          <w:bCs/>
          <w:i/>
          <w:sz w:val="26"/>
          <w:szCs w:val="26"/>
        </w:rPr>
        <w:t xml:space="preserve">pentru realizarea proiectului ”Implementarea infrastructurii de </w:t>
      </w:r>
      <w:proofErr w:type="spellStart"/>
      <w:r>
        <w:rPr>
          <w:b/>
          <w:bCs/>
          <w:i/>
          <w:sz w:val="26"/>
          <w:szCs w:val="26"/>
        </w:rPr>
        <w:t>Cloud</w:t>
      </w:r>
      <w:proofErr w:type="spellEnd"/>
      <w:r>
        <w:rPr>
          <w:b/>
          <w:bCs/>
          <w:i/>
          <w:sz w:val="26"/>
          <w:szCs w:val="26"/>
        </w:rPr>
        <w:t xml:space="preserve"> Guvernamental” finanțat prin Investiția 1 „Implementarea infrastructurii de CLOUD GUVERNAMENTAL” din cadrul Componentei 7 TRANSFORMAREA DIGITALĂ aferentă Planul Național de Redresare </w:t>
      </w:r>
      <w:proofErr w:type="spellStart"/>
      <w:r>
        <w:rPr>
          <w:b/>
          <w:bCs/>
          <w:i/>
          <w:sz w:val="26"/>
          <w:szCs w:val="26"/>
        </w:rPr>
        <w:t>şi</w:t>
      </w:r>
      <w:proofErr w:type="spellEnd"/>
      <w:r>
        <w:rPr>
          <w:b/>
          <w:bCs/>
          <w:i/>
          <w:sz w:val="26"/>
          <w:szCs w:val="26"/>
        </w:rPr>
        <w:t xml:space="preserve"> </w:t>
      </w:r>
      <w:proofErr w:type="spellStart"/>
      <w:r>
        <w:rPr>
          <w:b/>
          <w:bCs/>
          <w:i/>
          <w:sz w:val="26"/>
          <w:szCs w:val="26"/>
        </w:rPr>
        <w:t>Rezilienţă</w:t>
      </w:r>
      <w:proofErr w:type="spellEnd"/>
      <w:r>
        <w:rPr>
          <w:b/>
          <w:bCs/>
          <w:i/>
          <w:sz w:val="26"/>
          <w:szCs w:val="26"/>
        </w:rPr>
        <w:t xml:space="preserve"> (PNRR)</w:t>
      </w:r>
    </w:p>
    <w:p w14:paraId="1BC10DF7" w14:textId="732783D4" w:rsidR="008D4EAA" w:rsidRPr="002340DF" w:rsidRDefault="008D4EAA" w:rsidP="008D4EAA">
      <w:pPr>
        <w:pStyle w:val="Header"/>
        <w:jc w:val="center"/>
        <w:rPr>
          <w:rFonts w:ascii="Arial" w:hAnsi="Arial" w:cs="Arial"/>
          <w:b/>
          <w:i/>
          <w:sz w:val="24"/>
          <w:szCs w:val="24"/>
        </w:rPr>
      </w:pPr>
    </w:p>
    <w:p w14:paraId="271347B0" w14:textId="6F0CC5EC" w:rsidR="000B7ADC" w:rsidRDefault="000B7ADC">
      <w:pPr>
        <w:pStyle w:val="BodyText0"/>
        <w:spacing w:after="0" w:line="240" w:lineRule="auto"/>
        <w:ind w:right="108" w:firstLine="567"/>
        <w:rPr>
          <w:bCs/>
          <w:i/>
          <w:sz w:val="24"/>
          <w:szCs w:val="24"/>
        </w:rPr>
      </w:pPr>
    </w:p>
    <w:p w14:paraId="5811DDED" w14:textId="23747350" w:rsidR="00FE4C66" w:rsidRDefault="00FE4C66">
      <w:pPr>
        <w:pStyle w:val="BodyText0"/>
        <w:spacing w:after="0" w:line="240" w:lineRule="auto"/>
        <w:ind w:right="108" w:firstLine="567"/>
        <w:rPr>
          <w:bCs/>
          <w:i/>
          <w:sz w:val="24"/>
          <w:szCs w:val="24"/>
        </w:rPr>
      </w:pPr>
    </w:p>
    <w:p w14:paraId="45789270" w14:textId="154790DD" w:rsidR="00FE4C66" w:rsidRDefault="00FE4C66">
      <w:pPr>
        <w:pStyle w:val="BodyText0"/>
        <w:spacing w:after="0" w:line="240" w:lineRule="auto"/>
        <w:ind w:right="108" w:firstLine="567"/>
        <w:rPr>
          <w:bCs/>
          <w:i/>
          <w:sz w:val="24"/>
          <w:szCs w:val="24"/>
        </w:rPr>
      </w:pPr>
    </w:p>
    <w:p w14:paraId="758D3B75" w14:textId="143127E8" w:rsidR="00FE4C66" w:rsidRDefault="00FE4C66">
      <w:pPr>
        <w:pStyle w:val="BodyText0"/>
        <w:spacing w:after="0" w:line="240" w:lineRule="auto"/>
        <w:ind w:right="108" w:firstLine="567"/>
        <w:rPr>
          <w:bCs/>
          <w:i/>
          <w:sz w:val="24"/>
          <w:szCs w:val="24"/>
        </w:rPr>
      </w:pPr>
    </w:p>
    <w:p w14:paraId="3CD49B6A" w14:textId="12709239" w:rsidR="00FE4C66" w:rsidRDefault="00FE4C66">
      <w:pPr>
        <w:pStyle w:val="BodyText0"/>
        <w:spacing w:after="0" w:line="240" w:lineRule="auto"/>
        <w:ind w:right="108" w:firstLine="567"/>
        <w:rPr>
          <w:bCs/>
          <w:i/>
          <w:sz w:val="24"/>
          <w:szCs w:val="24"/>
        </w:rPr>
      </w:pPr>
    </w:p>
    <w:p w14:paraId="03A6487D" w14:textId="77777777" w:rsidR="00FE4C66" w:rsidRPr="0048669E" w:rsidRDefault="00FE4C66">
      <w:pPr>
        <w:pStyle w:val="BodyText0"/>
        <w:spacing w:after="0" w:line="240" w:lineRule="auto"/>
        <w:ind w:right="108" w:firstLine="567"/>
        <w:rPr>
          <w:bCs/>
          <w:i/>
          <w:sz w:val="24"/>
          <w:szCs w:val="24"/>
        </w:rPr>
      </w:pPr>
    </w:p>
    <w:p w14:paraId="29B20022" w14:textId="77777777" w:rsidR="000B7ADC" w:rsidRPr="0048669E" w:rsidRDefault="000B7ADC">
      <w:pPr>
        <w:spacing w:after="0" w:line="240" w:lineRule="auto"/>
        <w:jc w:val="right"/>
        <w:rPr>
          <w:rFonts w:ascii="Arial" w:hAnsi="Arial" w:cs="Arial"/>
          <w:u w:val="single"/>
        </w:rPr>
      </w:pPr>
    </w:p>
    <w:p w14:paraId="2CBBDFFC" w14:textId="77777777" w:rsidR="000B7ADC" w:rsidRPr="0048669E" w:rsidRDefault="000B7ADC">
      <w:pPr>
        <w:spacing w:after="0" w:line="240" w:lineRule="auto"/>
        <w:jc w:val="right"/>
        <w:rPr>
          <w:rFonts w:ascii="Arial" w:hAnsi="Arial" w:cs="Arial"/>
          <w:u w:val="single"/>
        </w:rPr>
      </w:pPr>
    </w:p>
    <w:p w14:paraId="3E8C92E6" w14:textId="77777777" w:rsidR="000B7ADC" w:rsidRPr="0048669E" w:rsidRDefault="000B7ADC">
      <w:pPr>
        <w:spacing w:after="0" w:line="240" w:lineRule="auto"/>
        <w:jc w:val="right"/>
        <w:rPr>
          <w:rFonts w:ascii="Arial" w:hAnsi="Arial" w:cs="Arial"/>
          <w:u w:val="single"/>
        </w:rPr>
      </w:pPr>
    </w:p>
    <w:p w14:paraId="31EC5EEB" w14:textId="77777777" w:rsidR="000B7ADC" w:rsidRPr="0048669E" w:rsidRDefault="000B7ADC">
      <w:pPr>
        <w:spacing w:after="0" w:line="240" w:lineRule="auto"/>
        <w:rPr>
          <w:rFonts w:ascii="Arial" w:hAnsi="Arial" w:cs="Arial"/>
          <w:b/>
        </w:rPr>
      </w:pPr>
    </w:p>
    <w:p w14:paraId="54021D49" w14:textId="03B53ABB" w:rsidR="000B7ADC" w:rsidRDefault="000B7ADC">
      <w:pPr>
        <w:spacing w:after="0" w:line="240" w:lineRule="auto"/>
        <w:rPr>
          <w:rFonts w:ascii="Arial" w:hAnsi="Arial" w:cs="Arial"/>
          <w:b/>
        </w:rPr>
      </w:pPr>
    </w:p>
    <w:p w14:paraId="48D2067B" w14:textId="77777777" w:rsidR="00FE4C66" w:rsidRPr="0048669E" w:rsidRDefault="00FE4C66">
      <w:pPr>
        <w:spacing w:after="0" w:line="240" w:lineRule="auto"/>
        <w:rPr>
          <w:rFonts w:ascii="Arial" w:hAnsi="Arial" w:cs="Arial"/>
          <w:b/>
        </w:rPr>
      </w:pPr>
    </w:p>
    <w:p w14:paraId="49B81993" w14:textId="77777777" w:rsidR="000B7ADC" w:rsidRPr="0048669E" w:rsidRDefault="000B7ADC">
      <w:pPr>
        <w:spacing w:after="0" w:line="240" w:lineRule="auto"/>
        <w:rPr>
          <w:rFonts w:ascii="Arial" w:hAnsi="Arial" w:cs="Arial"/>
          <w:b/>
        </w:rPr>
      </w:pPr>
    </w:p>
    <w:p w14:paraId="14B8B643" w14:textId="77777777" w:rsidR="000B7ADC" w:rsidRPr="0048669E" w:rsidRDefault="000B7ADC">
      <w:pPr>
        <w:spacing w:after="0" w:line="240" w:lineRule="auto"/>
        <w:rPr>
          <w:rFonts w:ascii="Arial" w:hAnsi="Arial" w:cs="Arial"/>
          <w:b/>
        </w:rPr>
      </w:pPr>
    </w:p>
    <w:p w14:paraId="0D34E748" w14:textId="77777777" w:rsidR="000B7ADC" w:rsidRPr="0048669E" w:rsidRDefault="000B7ADC">
      <w:pPr>
        <w:spacing w:after="0" w:line="240" w:lineRule="auto"/>
        <w:rPr>
          <w:rFonts w:ascii="Arial" w:hAnsi="Arial" w:cs="Arial"/>
          <w:b/>
        </w:rPr>
      </w:pPr>
    </w:p>
    <w:p w14:paraId="41997ED0" w14:textId="77777777" w:rsidR="000B7ADC" w:rsidRPr="0048669E" w:rsidRDefault="000B7ADC">
      <w:pPr>
        <w:spacing w:after="0" w:line="240" w:lineRule="auto"/>
        <w:rPr>
          <w:rFonts w:ascii="Arial" w:hAnsi="Arial" w:cs="Arial"/>
          <w:b/>
        </w:rPr>
      </w:pPr>
    </w:p>
    <w:p w14:paraId="38A2BA3E" w14:textId="77777777" w:rsidR="000B7ADC" w:rsidRPr="0048669E" w:rsidRDefault="0048669E">
      <w:pPr>
        <w:spacing w:after="0" w:line="240" w:lineRule="auto"/>
        <w:jc w:val="center"/>
        <w:rPr>
          <w:rFonts w:ascii="Arial" w:hAnsi="Arial" w:cs="Arial"/>
          <w:b/>
          <w:sz w:val="24"/>
          <w:szCs w:val="24"/>
        </w:rPr>
      </w:pPr>
      <w:proofErr w:type="spellStart"/>
      <w:r w:rsidRPr="0048669E">
        <w:rPr>
          <w:rFonts w:ascii="Arial" w:hAnsi="Arial" w:cs="Arial"/>
          <w:b/>
          <w:sz w:val="24"/>
          <w:szCs w:val="24"/>
        </w:rPr>
        <w:t>Bucureşti</w:t>
      </w:r>
      <w:proofErr w:type="spellEnd"/>
    </w:p>
    <w:p w14:paraId="55CFBDB4" w14:textId="2F44386F" w:rsidR="000B7ADC" w:rsidRPr="0048669E" w:rsidRDefault="00E93228" w:rsidP="00E93228">
      <w:pPr>
        <w:tabs>
          <w:tab w:val="center" w:pos="4677"/>
          <w:tab w:val="left" w:pos="5960"/>
        </w:tabs>
        <w:spacing w:after="0" w:line="240" w:lineRule="auto"/>
        <w:rPr>
          <w:rFonts w:ascii="Arial" w:hAnsi="Arial" w:cs="Arial"/>
          <w:b/>
          <w:sz w:val="24"/>
          <w:szCs w:val="24"/>
        </w:rPr>
      </w:pPr>
      <w:r>
        <w:rPr>
          <w:rFonts w:ascii="Arial" w:hAnsi="Arial" w:cs="Arial"/>
          <w:b/>
          <w:sz w:val="24"/>
          <w:szCs w:val="24"/>
        </w:rPr>
        <w:tab/>
      </w:r>
      <w:r w:rsidR="0048669E" w:rsidRPr="0048669E">
        <w:rPr>
          <w:rFonts w:ascii="Arial" w:hAnsi="Arial" w:cs="Arial"/>
          <w:b/>
          <w:sz w:val="24"/>
          <w:szCs w:val="24"/>
        </w:rPr>
        <w:t>202</w:t>
      </w:r>
      <w:r w:rsidR="001F5CFC">
        <w:rPr>
          <w:rFonts w:ascii="Arial" w:hAnsi="Arial" w:cs="Arial"/>
          <w:b/>
          <w:sz w:val="24"/>
          <w:szCs w:val="24"/>
        </w:rPr>
        <w:t>5</w:t>
      </w:r>
      <w:r>
        <w:rPr>
          <w:rFonts w:ascii="Arial" w:hAnsi="Arial" w:cs="Arial"/>
          <w:b/>
          <w:sz w:val="24"/>
          <w:szCs w:val="24"/>
        </w:rPr>
        <w:tab/>
      </w:r>
    </w:p>
    <w:p w14:paraId="1DAD92C9" w14:textId="77777777" w:rsidR="000B7ADC" w:rsidRPr="0048669E" w:rsidRDefault="000B7ADC">
      <w:pPr>
        <w:spacing w:after="0" w:line="240" w:lineRule="auto"/>
        <w:ind w:left="1"/>
        <w:rPr>
          <w:rFonts w:ascii="Arial" w:hAnsi="Arial" w:cs="Arial"/>
          <w:b/>
          <w:sz w:val="24"/>
          <w:szCs w:val="24"/>
        </w:rPr>
      </w:pPr>
    </w:p>
    <w:p w14:paraId="26E4EE2E" w14:textId="77777777" w:rsidR="000B7ADC" w:rsidRPr="0048669E" w:rsidRDefault="0048669E">
      <w:pPr>
        <w:spacing w:after="0" w:line="240" w:lineRule="auto"/>
        <w:ind w:left="1"/>
        <w:rPr>
          <w:rFonts w:ascii="Arial" w:hAnsi="Arial" w:cs="Arial"/>
          <w:b/>
          <w:sz w:val="24"/>
          <w:szCs w:val="24"/>
        </w:rPr>
      </w:pPr>
      <w:r w:rsidRPr="0048669E">
        <w:rPr>
          <w:rFonts w:ascii="Arial" w:hAnsi="Arial" w:cs="Arial"/>
          <w:b/>
          <w:sz w:val="24"/>
          <w:szCs w:val="24"/>
        </w:rPr>
        <w:t>SERVICIUL DE TELECOMUNICAŢII SPECIALE</w:t>
      </w:r>
      <w:r w:rsidRPr="0048669E">
        <w:rPr>
          <w:rFonts w:ascii="Arial" w:hAnsi="Arial" w:cs="Arial"/>
          <w:b/>
          <w:sz w:val="24"/>
          <w:szCs w:val="24"/>
        </w:rPr>
        <w:tab/>
      </w:r>
      <w:r w:rsidRPr="0048669E">
        <w:rPr>
          <w:rFonts w:ascii="Arial" w:hAnsi="Arial" w:cs="Arial"/>
          <w:b/>
          <w:sz w:val="24"/>
          <w:szCs w:val="24"/>
        </w:rPr>
        <w:tab/>
        <w:t>___________________</w:t>
      </w:r>
    </w:p>
    <w:p w14:paraId="3792274A" w14:textId="77777777" w:rsidR="000B7ADC" w:rsidRPr="0048669E" w:rsidRDefault="0048669E">
      <w:pPr>
        <w:spacing w:after="0" w:line="240" w:lineRule="auto"/>
        <w:ind w:left="1"/>
        <w:rPr>
          <w:rFonts w:ascii="Arial" w:hAnsi="Arial" w:cs="Arial"/>
          <w:b/>
          <w:sz w:val="24"/>
          <w:szCs w:val="24"/>
        </w:rPr>
      </w:pPr>
      <w:r w:rsidRPr="0048669E">
        <w:rPr>
          <w:rFonts w:ascii="Arial" w:hAnsi="Arial" w:cs="Arial"/>
          <w:b/>
          <w:sz w:val="24"/>
          <w:szCs w:val="24"/>
        </w:rPr>
        <w:t xml:space="preserve">DIRECȚIA ACHIZIȚII PUBLICE                                     </w:t>
      </w:r>
    </w:p>
    <w:p w14:paraId="7CFA0DC8" w14:textId="77777777" w:rsidR="000B7ADC" w:rsidRPr="0048669E" w:rsidRDefault="0048669E">
      <w:pPr>
        <w:spacing w:after="0" w:line="240" w:lineRule="auto"/>
        <w:ind w:left="1"/>
        <w:rPr>
          <w:rFonts w:ascii="Arial" w:hAnsi="Arial" w:cs="Arial"/>
          <w:b/>
          <w:sz w:val="24"/>
          <w:szCs w:val="24"/>
        </w:rPr>
      </w:pPr>
      <w:r w:rsidRPr="0048669E">
        <w:rPr>
          <w:rFonts w:ascii="Arial" w:hAnsi="Arial" w:cs="Arial"/>
          <w:b/>
          <w:sz w:val="24"/>
          <w:szCs w:val="24"/>
        </w:rPr>
        <w:t>Nr. ______ din ___________</w:t>
      </w:r>
      <w:r w:rsidRPr="0048669E">
        <w:rPr>
          <w:rFonts w:ascii="Arial" w:hAnsi="Arial" w:cs="Arial"/>
          <w:b/>
          <w:sz w:val="24"/>
          <w:szCs w:val="24"/>
        </w:rPr>
        <w:tab/>
      </w:r>
      <w:r w:rsidRPr="0048669E">
        <w:rPr>
          <w:rFonts w:ascii="Arial" w:hAnsi="Arial" w:cs="Arial"/>
          <w:b/>
          <w:sz w:val="24"/>
          <w:szCs w:val="24"/>
        </w:rPr>
        <w:tab/>
      </w:r>
      <w:r w:rsidRPr="0048669E">
        <w:rPr>
          <w:rFonts w:ascii="Arial" w:hAnsi="Arial" w:cs="Arial"/>
          <w:b/>
          <w:sz w:val="24"/>
          <w:szCs w:val="24"/>
        </w:rPr>
        <w:tab/>
      </w:r>
      <w:r w:rsidRPr="0048669E">
        <w:rPr>
          <w:rFonts w:ascii="Arial" w:hAnsi="Arial" w:cs="Arial"/>
          <w:b/>
          <w:sz w:val="24"/>
          <w:szCs w:val="24"/>
        </w:rPr>
        <w:tab/>
        <w:t>Nr. ________ din __________</w:t>
      </w:r>
    </w:p>
    <w:p w14:paraId="1FEFB1F0" w14:textId="77777777" w:rsidR="000B7ADC" w:rsidRPr="0048669E" w:rsidRDefault="000B7ADC">
      <w:pPr>
        <w:spacing w:after="0" w:line="240" w:lineRule="auto"/>
        <w:ind w:left="1"/>
        <w:rPr>
          <w:rFonts w:ascii="Arial" w:hAnsi="Arial" w:cs="Arial"/>
          <w:b/>
          <w:sz w:val="24"/>
          <w:szCs w:val="24"/>
        </w:rPr>
      </w:pPr>
    </w:p>
    <w:p w14:paraId="4989F677" w14:textId="77777777" w:rsidR="000B7ADC" w:rsidRPr="0048669E" w:rsidRDefault="0048669E">
      <w:pPr>
        <w:spacing w:after="0" w:line="240" w:lineRule="auto"/>
        <w:jc w:val="center"/>
        <w:rPr>
          <w:rFonts w:ascii="Arial" w:hAnsi="Arial" w:cs="Arial"/>
          <w:b/>
          <w:sz w:val="26"/>
          <w:szCs w:val="26"/>
        </w:rPr>
      </w:pPr>
      <w:r w:rsidRPr="0048669E">
        <w:rPr>
          <w:rFonts w:ascii="Arial" w:hAnsi="Arial" w:cs="Arial"/>
          <w:b/>
          <w:bCs/>
          <w:sz w:val="26"/>
          <w:szCs w:val="26"/>
        </w:rPr>
        <w:t xml:space="preserve">MODEL CONTRACT </w:t>
      </w:r>
      <w:r w:rsidRPr="0048669E">
        <w:rPr>
          <w:rFonts w:ascii="Arial" w:hAnsi="Arial" w:cs="Arial"/>
          <w:b/>
          <w:sz w:val="26"/>
          <w:szCs w:val="26"/>
        </w:rPr>
        <w:t xml:space="preserve">DE FURNIZARE </w:t>
      </w:r>
    </w:p>
    <w:p w14:paraId="62C28110" w14:textId="07C59A37" w:rsidR="008D4EAA" w:rsidRPr="005B2DCD" w:rsidRDefault="00EC51E5" w:rsidP="008D4EAA">
      <w:pPr>
        <w:spacing w:after="0" w:line="240" w:lineRule="auto"/>
        <w:ind w:left="1"/>
        <w:jc w:val="center"/>
        <w:rPr>
          <w:rFonts w:ascii="Arial" w:hAnsi="Arial" w:cs="Arial"/>
          <w:b/>
          <w:i/>
          <w:sz w:val="24"/>
          <w:szCs w:val="24"/>
        </w:rPr>
      </w:pPr>
      <w:r w:rsidRPr="005B2DCD">
        <w:rPr>
          <w:rFonts w:ascii="Arial" w:hAnsi="Arial" w:cs="Arial"/>
          <w:b/>
          <w:bCs/>
          <w:i/>
          <w:color w:val="000000"/>
          <w:sz w:val="24"/>
          <w:szCs w:val="24"/>
        </w:rPr>
        <w:t xml:space="preserve">Echipamente pentru baze de date cu infrastructură de backup, inclusiv servicii de instalare, configurare, punere în </w:t>
      </w:r>
      <w:r w:rsidR="001D13D8" w:rsidRPr="00EC51E5">
        <w:rPr>
          <w:rFonts w:ascii="Arial" w:hAnsi="Arial" w:cs="Arial"/>
          <w:b/>
          <w:bCs/>
          <w:i/>
          <w:color w:val="000000"/>
          <w:sz w:val="24"/>
          <w:szCs w:val="24"/>
        </w:rPr>
        <w:t>funcțiune</w:t>
      </w:r>
      <w:r w:rsidRPr="005B2DCD">
        <w:rPr>
          <w:rFonts w:ascii="Arial" w:hAnsi="Arial" w:cs="Arial"/>
          <w:b/>
          <w:bCs/>
          <w:i/>
          <w:color w:val="000000"/>
          <w:sz w:val="24"/>
          <w:szCs w:val="24"/>
        </w:rPr>
        <w:t>, operaționalizare și instruire</w:t>
      </w:r>
      <w:r w:rsidRPr="005B2DCD" w:rsidDel="00EC51E5">
        <w:rPr>
          <w:rFonts w:ascii="Arial" w:hAnsi="Arial" w:cs="Arial"/>
          <w:b/>
          <w:i/>
          <w:sz w:val="24"/>
          <w:szCs w:val="24"/>
        </w:rPr>
        <w:t xml:space="preserve"> </w:t>
      </w:r>
    </w:p>
    <w:p w14:paraId="73B4DEAC" w14:textId="77777777" w:rsidR="000B7ADC" w:rsidRPr="0048669E" w:rsidRDefault="000B7ADC">
      <w:pPr>
        <w:spacing w:after="0" w:line="240" w:lineRule="auto"/>
        <w:ind w:left="1"/>
        <w:jc w:val="both"/>
        <w:rPr>
          <w:rFonts w:ascii="Arial" w:hAnsi="Arial" w:cs="Arial"/>
          <w:sz w:val="20"/>
          <w:szCs w:val="20"/>
        </w:rPr>
      </w:pPr>
    </w:p>
    <w:p w14:paraId="7CCF7094" w14:textId="77777777" w:rsidR="000B7ADC" w:rsidRPr="0048669E" w:rsidRDefault="0048669E">
      <w:pPr>
        <w:spacing w:after="0" w:line="240" w:lineRule="auto"/>
        <w:ind w:left="1"/>
        <w:jc w:val="both"/>
        <w:rPr>
          <w:rFonts w:ascii="Arial" w:hAnsi="Arial" w:cs="Arial"/>
          <w:sz w:val="20"/>
          <w:szCs w:val="20"/>
        </w:rPr>
      </w:pPr>
      <w:r w:rsidRPr="0048669E">
        <w:rPr>
          <w:rFonts w:ascii="Arial" w:hAnsi="Arial" w:cs="Arial"/>
          <w:sz w:val="20"/>
          <w:szCs w:val="20"/>
        </w:rPr>
        <w:t>Prezentul Contract de achiziție publică de  produse, (denumit în continuare „</w:t>
      </w:r>
      <w:r w:rsidRPr="0048669E">
        <w:rPr>
          <w:rFonts w:ascii="Arial" w:hAnsi="Arial" w:cs="Arial"/>
          <w:b/>
          <w:bCs/>
          <w:sz w:val="20"/>
          <w:szCs w:val="20"/>
        </w:rPr>
        <w:t>Contract</w:t>
      </w:r>
      <w:r w:rsidRPr="0048669E">
        <w:rPr>
          <w:rFonts w:ascii="Arial" w:hAnsi="Arial" w:cs="Arial"/>
          <w:sz w:val="20"/>
          <w:szCs w:val="20"/>
        </w:rPr>
        <w:t xml:space="preserve">”), s-a încheiat având în vedere prevederile din </w:t>
      </w:r>
      <w:r w:rsidRPr="0048669E">
        <w:rPr>
          <w:rFonts w:ascii="Arial" w:hAnsi="Arial" w:cs="Arial"/>
          <w:i/>
          <w:sz w:val="20"/>
          <w:szCs w:val="20"/>
        </w:rPr>
        <w:t>Legea nr. 98/2016 privind achizițiile publice (denumită în continuare „Legea nr. 98/2016”),</w:t>
      </w:r>
      <w:r w:rsidRPr="0048669E">
        <w:rPr>
          <w:rFonts w:ascii="Arial" w:hAnsi="Arial" w:cs="Arial"/>
          <w:sz w:val="20"/>
          <w:szCs w:val="20"/>
        </w:rPr>
        <w:t xml:space="preserve"> precum și orice alte prevederi legale emise în aplicarea acesteia</w:t>
      </w:r>
    </w:p>
    <w:p w14:paraId="3D1EE6F6" w14:textId="77777777" w:rsidR="000B7ADC" w:rsidRPr="0048669E" w:rsidRDefault="0048669E">
      <w:pPr>
        <w:spacing w:after="0" w:line="240" w:lineRule="auto"/>
        <w:ind w:left="1"/>
        <w:jc w:val="both"/>
        <w:rPr>
          <w:rFonts w:ascii="Arial" w:hAnsi="Arial" w:cs="Arial"/>
          <w:sz w:val="20"/>
          <w:szCs w:val="20"/>
        </w:rPr>
      </w:pPr>
      <w:r w:rsidRPr="0048669E">
        <w:rPr>
          <w:rFonts w:ascii="Arial" w:hAnsi="Arial" w:cs="Arial"/>
          <w:sz w:val="20"/>
          <w:szCs w:val="20"/>
        </w:rPr>
        <w:t>încheiat între:</w:t>
      </w:r>
    </w:p>
    <w:p w14:paraId="658F3552" w14:textId="76CB3345" w:rsidR="000B7ADC" w:rsidRPr="00FE4C66" w:rsidRDefault="00FE4C66">
      <w:pPr>
        <w:spacing w:after="0" w:line="240" w:lineRule="auto"/>
        <w:ind w:left="1"/>
        <w:jc w:val="both"/>
        <w:rPr>
          <w:rFonts w:ascii="Arial" w:hAnsi="Arial" w:cs="Arial"/>
          <w:sz w:val="20"/>
          <w:szCs w:val="20"/>
        </w:rPr>
      </w:pPr>
      <w:r w:rsidRPr="00FE4C66">
        <w:rPr>
          <w:rFonts w:ascii="Arial" w:hAnsi="Arial" w:cs="Arial"/>
          <w:b/>
          <w:noProof/>
          <w:sz w:val="20"/>
          <w:szCs w:val="20"/>
        </w:rPr>
        <w:t>SERVICIUL DE TELECOMUNICAŢII SPECIALE, prin DIRECȚIA ACHIZIȚII PUBLICE</w:t>
      </w:r>
      <w:r w:rsidRPr="00FE4C66">
        <w:rPr>
          <w:rFonts w:ascii="Arial" w:hAnsi="Arial" w:cs="Arial"/>
          <w:b/>
          <w:sz w:val="20"/>
          <w:szCs w:val="20"/>
        </w:rPr>
        <w:t xml:space="preserve">, </w:t>
      </w:r>
      <w:r w:rsidRPr="00FE4C66">
        <w:rPr>
          <w:rFonts w:ascii="Arial" w:hAnsi="Arial" w:cs="Arial"/>
          <w:sz w:val="20"/>
          <w:szCs w:val="20"/>
        </w:rPr>
        <w:t xml:space="preserve">cu sediul în </w:t>
      </w:r>
      <w:r w:rsidRPr="00FE4C66">
        <w:rPr>
          <w:rFonts w:ascii="Arial" w:hAnsi="Arial" w:cs="Arial"/>
          <w:noProof/>
          <w:sz w:val="20"/>
          <w:szCs w:val="20"/>
        </w:rPr>
        <w:t xml:space="preserve">București, Splaiul Independentei, nr. 323 A, Sector 6, e-mail: </w:t>
      </w:r>
      <w:r w:rsidRPr="00FE4C66">
        <w:rPr>
          <w:rFonts w:ascii="Arial" w:hAnsi="Arial" w:cs="Arial"/>
          <w:i/>
          <w:noProof/>
          <w:sz w:val="20"/>
          <w:szCs w:val="20"/>
        </w:rPr>
        <w:t>achizitii.publice@stsnet.ro</w:t>
      </w:r>
      <w:r w:rsidRPr="00FE4C66">
        <w:rPr>
          <w:rFonts w:ascii="Arial" w:hAnsi="Arial" w:cs="Arial"/>
          <w:sz w:val="20"/>
          <w:szCs w:val="20"/>
        </w:rPr>
        <w:t xml:space="preserve">, cod de înregistrare fiscală </w:t>
      </w:r>
      <w:r w:rsidRPr="00FE4C66">
        <w:rPr>
          <w:rFonts w:ascii="Arial" w:hAnsi="Arial" w:cs="Arial"/>
          <w:noProof/>
          <w:sz w:val="20"/>
          <w:szCs w:val="20"/>
        </w:rPr>
        <w:t>4267230</w:t>
      </w:r>
      <w:r w:rsidRPr="00FE4C66">
        <w:rPr>
          <w:rFonts w:ascii="Arial" w:hAnsi="Arial" w:cs="Arial"/>
          <w:sz w:val="20"/>
          <w:szCs w:val="20"/>
        </w:rPr>
        <w:t xml:space="preserve">, având contul de virament nr. </w:t>
      </w:r>
      <w:r w:rsidRPr="00FE4C66">
        <w:rPr>
          <w:rFonts w:ascii="Arial" w:hAnsi="Arial" w:cs="Arial"/>
          <w:iCs/>
          <w:sz w:val="20"/>
          <w:szCs w:val="20"/>
          <w:lang w:eastAsia="ro-RO"/>
        </w:rPr>
        <w:t xml:space="preserve">RO38TREZ23A610000600000X deschis </w:t>
      </w:r>
      <w:r w:rsidRPr="00FE4C66">
        <w:rPr>
          <w:rFonts w:ascii="Arial" w:hAnsi="Arial" w:cs="Arial"/>
          <w:sz w:val="20"/>
          <w:szCs w:val="20"/>
        </w:rPr>
        <w:t xml:space="preserve">la </w:t>
      </w:r>
      <w:r w:rsidRPr="00FE4C66">
        <w:rPr>
          <w:rFonts w:ascii="Arial" w:hAnsi="Arial" w:cs="Arial"/>
          <w:noProof/>
          <w:sz w:val="20"/>
          <w:szCs w:val="20"/>
        </w:rPr>
        <w:t>Activitatea de Trezorerie și Contabilitate Publică a Municipiului Bucuresti</w:t>
      </w:r>
      <w:r w:rsidRPr="00FE4C66">
        <w:rPr>
          <w:rFonts w:ascii="Arial" w:hAnsi="Arial" w:cs="Arial"/>
          <w:sz w:val="20"/>
          <w:szCs w:val="20"/>
        </w:rPr>
        <w:t xml:space="preserve">, reprezentat legal prin domnul Mihail Bărănescu - șeful Direcției Achiziții Publice, în calitate de </w:t>
      </w:r>
      <w:r w:rsidRPr="00FE4C66">
        <w:rPr>
          <w:rFonts w:ascii="Arial" w:hAnsi="Arial" w:cs="Arial"/>
          <w:bCs/>
          <w:sz w:val="20"/>
          <w:szCs w:val="20"/>
        </w:rPr>
        <w:t>Autoritate contractantă</w:t>
      </w:r>
      <w:r w:rsidRPr="00FE4C66">
        <w:rPr>
          <w:rFonts w:ascii="Arial" w:hAnsi="Arial" w:cs="Arial"/>
          <w:sz w:val="20"/>
          <w:szCs w:val="20"/>
        </w:rPr>
        <w:t>, pe de o parte,</w:t>
      </w:r>
    </w:p>
    <w:p w14:paraId="41FD6F58" w14:textId="77777777" w:rsidR="000B7ADC" w:rsidRPr="0048669E" w:rsidRDefault="0048669E">
      <w:pPr>
        <w:spacing w:after="0" w:line="240" w:lineRule="auto"/>
        <w:ind w:left="1"/>
        <w:jc w:val="both"/>
        <w:rPr>
          <w:rFonts w:ascii="Arial" w:hAnsi="Arial" w:cs="Arial"/>
          <w:sz w:val="20"/>
          <w:szCs w:val="20"/>
        </w:rPr>
      </w:pPr>
      <w:r w:rsidRPr="0048669E">
        <w:rPr>
          <w:rFonts w:ascii="Arial" w:hAnsi="Arial" w:cs="Arial"/>
          <w:sz w:val="20"/>
          <w:szCs w:val="20"/>
        </w:rPr>
        <w:t>și</w:t>
      </w:r>
    </w:p>
    <w:p w14:paraId="32A553AB" w14:textId="77777777" w:rsidR="000B7ADC" w:rsidRPr="0048669E" w:rsidRDefault="0048669E">
      <w:pPr>
        <w:spacing w:after="0" w:line="240" w:lineRule="auto"/>
        <w:ind w:left="1"/>
        <w:jc w:val="both"/>
        <w:rPr>
          <w:rFonts w:ascii="Arial" w:hAnsi="Arial" w:cs="Arial"/>
          <w:sz w:val="20"/>
          <w:szCs w:val="20"/>
        </w:rPr>
      </w:pPr>
      <w:r w:rsidRPr="0048669E">
        <w:rPr>
          <w:rFonts w:ascii="Arial" w:hAnsi="Arial" w:cs="Arial"/>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w:t>
      </w:r>
      <w:proofErr w:type="spellStart"/>
      <w:r w:rsidRPr="0048669E">
        <w:rPr>
          <w:rFonts w:ascii="Arial" w:hAnsi="Arial" w:cs="Arial"/>
          <w:sz w:val="20"/>
          <w:szCs w:val="20"/>
        </w:rPr>
        <w:t>ile</w:t>
      </w:r>
      <w:proofErr w:type="spellEnd"/>
      <w:r w:rsidRPr="0048669E">
        <w:rPr>
          <w:rFonts w:ascii="Arial" w:hAnsi="Arial" w:cs="Arial"/>
          <w:sz w:val="20"/>
          <w:szCs w:val="20"/>
        </w:rPr>
        <w:t>) reprezentantului/reprezentanților legal(i) al/ai Contractantului], în calitate de și denumită în continuare „Contractant”, pe de altă parte,</w:t>
      </w:r>
    </w:p>
    <w:p w14:paraId="0B8792A7" w14:textId="33713205" w:rsidR="000B7ADC" w:rsidRPr="0048669E" w:rsidRDefault="0048669E">
      <w:pPr>
        <w:spacing w:after="0" w:line="240" w:lineRule="auto"/>
        <w:ind w:left="1"/>
        <w:jc w:val="both"/>
        <w:rPr>
          <w:rFonts w:ascii="Arial" w:hAnsi="Arial" w:cs="Arial"/>
          <w:sz w:val="20"/>
          <w:szCs w:val="20"/>
        </w:rPr>
      </w:pPr>
      <w:r w:rsidRPr="0048669E">
        <w:rPr>
          <w:rFonts w:ascii="Arial" w:hAnsi="Arial" w:cs="Arial"/>
          <w:sz w:val="20"/>
          <w:szCs w:val="20"/>
        </w:rPr>
        <w:t xml:space="preserve">denumite, în continuare, împreună, "Părțile" și care au convenit încheierea prezentului </w:t>
      </w:r>
      <w:r w:rsidR="007F7221">
        <w:rPr>
          <w:rFonts w:ascii="Arial" w:hAnsi="Arial" w:cs="Arial"/>
          <w:sz w:val="20"/>
          <w:szCs w:val="20"/>
        </w:rPr>
        <w:t>c</w:t>
      </w:r>
      <w:r w:rsidRPr="0048669E">
        <w:rPr>
          <w:rFonts w:ascii="Arial" w:hAnsi="Arial" w:cs="Arial"/>
          <w:sz w:val="20"/>
          <w:szCs w:val="20"/>
        </w:rPr>
        <w:t>ontract.</w:t>
      </w:r>
    </w:p>
    <w:p w14:paraId="6B11C7BD" w14:textId="77777777" w:rsidR="000B7ADC" w:rsidRPr="0048669E" w:rsidRDefault="000B7ADC">
      <w:pPr>
        <w:spacing w:after="0" w:line="240" w:lineRule="auto"/>
        <w:ind w:left="1"/>
        <w:jc w:val="both"/>
        <w:rPr>
          <w:rFonts w:ascii="Arial" w:hAnsi="Arial" w:cs="Arial"/>
          <w:sz w:val="20"/>
          <w:szCs w:val="20"/>
        </w:rPr>
      </w:pPr>
    </w:p>
    <w:p w14:paraId="24288AE8"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sz w:val="20"/>
          <w:szCs w:val="20"/>
        </w:rPr>
      </w:pPr>
      <w:r w:rsidRPr="0048669E">
        <w:rPr>
          <w:rFonts w:ascii="Arial" w:hAnsi="Arial" w:cs="Arial"/>
          <w:b/>
          <w:sz w:val="20"/>
          <w:szCs w:val="20"/>
        </w:rPr>
        <w:t>DEFINIŢII</w:t>
      </w:r>
    </w:p>
    <w:p w14:paraId="4265B9D4" w14:textId="38A2588C" w:rsidR="000B7ADC" w:rsidRPr="0048669E" w:rsidRDefault="0048669E" w:rsidP="0048669E">
      <w:pPr>
        <w:pStyle w:val="ListParagraph"/>
        <w:numPr>
          <w:ilvl w:val="0"/>
          <w:numId w:val="8"/>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În prezentul </w:t>
      </w:r>
      <w:r w:rsidR="007F7221">
        <w:rPr>
          <w:rFonts w:ascii="Arial" w:hAnsi="Arial" w:cs="Arial"/>
          <w:sz w:val="20"/>
          <w:szCs w:val="20"/>
        </w:rPr>
        <w:t>c</w:t>
      </w:r>
      <w:r w:rsidRPr="0048669E">
        <w:rPr>
          <w:rFonts w:ascii="Arial" w:hAnsi="Arial" w:cs="Arial"/>
          <w:sz w:val="20"/>
          <w:szCs w:val="20"/>
        </w:rPr>
        <w:t>ontract, următorii termeni vor fi interpretați astfel:</w:t>
      </w:r>
    </w:p>
    <w:p w14:paraId="5396C1CC" w14:textId="71F613A5"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Autoritate contractantă și Contractant - Părțile contractante, așa cum sunt acestea numite în prezentul </w:t>
      </w:r>
      <w:r w:rsidR="007F7221">
        <w:rPr>
          <w:rFonts w:ascii="Arial" w:hAnsi="Arial" w:cs="Arial"/>
          <w:sz w:val="20"/>
          <w:szCs w:val="20"/>
        </w:rPr>
        <w:t>c</w:t>
      </w:r>
      <w:r w:rsidRPr="0048669E">
        <w:rPr>
          <w:rFonts w:ascii="Arial" w:hAnsi="Arial" w:cs="Arial"/>
          <w:sz w:val="20"/>
          <w:szCs w:val="20"/>
        </w:rPr>
        <w:t>ontract;</w:t>
      </w:r>
    </w:p>
    <w:p w14:paraId="59958966" w14:textId="7C051114"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Act Adițional - document prin care se modifică termenii și condițiile prezentului </w:t>
      </w:r>
      <w:r w:rsidR="007F7221">
        <w:rPr>
          <w:rFonts w:ascii="Arial" w:hAnsi="Arial" w:cs="Arial"/>
          <w:sz w:val="20"/>
          <w:szCs w:val="20"/>
        </w:rPr>
        <w:t>c</w:t>
      </w:r>
      <w:r w:rsidRPr="0048669E">
        <w:rPr>
          <w:rFonts w:ascii="Arial" w:hAnsi="Arial" w:cs="Arial"/>
          <w:sz w:val="20"/>
          <w:szCs w:val="20"/>
        </w:rPr>
        <w:t xml:space="preserve">ontract de achiziție publică de produse, în condițiile </w:t>
      </w:r>
      <w:r w:rsidRPr="0048669E">
        <w:rPr>
          <w:rFonts w:ascii="Arial" w:hAnsi="Arial" w:cs="Arial"/>
          <w:i/>
          <w:sz w:val="20"/>
          <w:szCs w:val="20"/>
        </w:rPr>
        <w:t>Legii nr. 98/2016 privind achizițiile publice</w:t>
      </w:r>
      <w:r w:rsidRPr="0048669E">
        <w:rPr>
          <w:rFonts w:ascii="Arial" w:hAnsi="Arial" w:cs="Arial"/>
          <w:sz w:val="20"/>
          <w:szCs w:val="20"/>
        </w:rPr>
        <w:t>;</w:t>
      </w:r>
    </w:p>
    <w:p w14:paraId="58C4E32C" w14:textId="6F917A19"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Caiet de Sarcini – anexa 1 la </w:t>
      </w:r>
      <w:r w:rsidR="007F7221">
        <w:rPr>
          <w:rFonts w:ascii="Arial" w:hAnsi="Arial" w:cs="Arial"/>
          <w:sz w:val="20"/>
          <w:szCs w:val="20"/>
        </w:rPr>
        <w:t>c</w:t>
      </w:r>
      <w:r w:rsidRPr="0048669E">
        <w:rPr>
          <w:rFonts w:ascii="Arial" w:hAnsi="Arial" w:cs="Arial"/>
          <w:sz w:val="20"/>
          <w:szCs w:val="20"/>
        </w:rPr>
        <w:t xml:space="preserve">ontract care include obiectivele, sarcinile specificațiile și caracteristicile </w:t>
      </w:r>
      <w:r w:rsidR="001D13D8">
        <w:rPr>
          <w:rFonts w:ascii="Arial" w:hAnsi="Arial" w:cs="Arial"/>
          <w:sz w:val="20"/>
          <w:szCs w:val="20"/>
        </w:rPr>
        <w:t xml:space="preserve">produselor </w:t>
      </w:r>
      <w:r w:rsidRPr="0048669E">
        <w:rPr>
          <w:rFonts w:ascii="Arial" w:hAnsi="Arial" w:cs="Arial"/>
          <w:sz w:val="20"/>
          <w:szCs w:val="20"/>
        </w:rPr>
        <w:t>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144BF604" w14:textId="77777777"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Cazul fortuit – Eveniment care nu poate fi prevăzut și nici împiedicat de către cel care ar fi fost chemat să răspundă dacă evenimentul nu s-ar fi produs;</w:t>
      </w:r>
    </w:p>
    <w:p w14:paraId="4129A190" w14:textId="3BE34189"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Cesiune - înțelegere scrisă prin care Contractantul transferă unei terțe părți, în condițiile </w:t>
      </w:r>
      <w:r w:rsidRPr="0048669E">
        <w:rPr>
          <w:rFonts w:ascii="Arial" w:hAnsi="Arial" w:cs="Arial"/>
          <w:i/>
          <w:sz w:val="20"/>
          <w:szCs w:val="20"/>
        </w:rPr>
        <w:t>Legii nr. 98/2016</w:t>
      </w:r>
      <w:r w:rsidRPr="0048669E">
        <w:rPr>
          <w:rFonts w:ascii="Arial" w:hAnsi="Arial" w:cs="Arial"/>
          <w:sz w:val="20"/>
          <w:szCs w:val="20"/>
        </w:rPr>
        <w:t xml:space="preserve">, drepturile și/sau obligațiile deținute prin </w:t>
      </w:r>
      <w:r w:rsidR="007F7221">
        <w:rPr>
          <w:rFonts w:ascii="Arial" w:hAnsi="Arial" w:cs="Arial"/>
          <w:sz w:val="20"/>
          <w:szCs w:val="20"/>
        </w:rPr>
        <w:t>c</w:t>
      </w:r>
      <w:r w:rsidRPr="0048669E">
        <w:rPr>
          <w:rFonts w:ascii="Arial" w:hAnsi="Arial" w:cs="Arial"/>
          <w:sz w:val="20"/>
          <w:szCs w:val="20"/>
        </w:rPr>
        <w:t>ontract sau parte din acestea;</w:t>
      </w:r>
    </w:p>
    <w:p w14:paraId="7527EE4C" w14:textId="3483363D" w:rsidR="000B7ADC"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48669E">
        <w:rPr>
          <w:rFonts w:ascii="Arial" w:hAnsi="Arial" w:cs="Arial"/>
          <w:i/>
          <w:sz w:val="20"/>
          <w:szCs w:val="20"/>
        </w:rPr>
        <w:t>Legii nr. 98/2016,</w:t>
      </w:r>
      <w:r w:rsidRPr="0048669E">
        <w:rPr>
          <w:rFonts w:ascii="Arial" w:hAnsi="Arial" w:cs="Arial"/>
          <w:sz w:val="20"/>
          <w:szCs w:val="20"/>
        </w:rPr>
        <w:t xml:space="preserve"> în cazul în care este aplicabil;</w:t>
      </w:r>
    </w:p>
    <w:p w14:paraId="4BA9E3DC" w14:textId="740043C1" w:rsidR="008D4EAA" w:rsidRPr="008D4EAA" w:rsidRDefault="008D4EAA" w:rsidP="005B2DCD">
      <w:pPr>
        <w:pStyle w:val="ListParagraph"/>
        <w:numPr>
          <w:ilvl w:val="0"/>
          <w:numId w:val="9"/>
        </w:numPr>
        <w:ind w:left="0" w:firstLine="0"/>
        <w:jc w:val="both"/>
        <w:rPr>
          <w:rFonts w:ascii="Arial" w:hAnsi="Arial" w:cs="Arial"/>
          <w:sz w:val="20"/>
          <w:szCs w:val="20"/>
        </w:rPr>
      </w:pPr>
      <w:r w:rsidRPr="008D4EAA">
        <w:rPr>
          <w:rFonts w:ascii="Arial" w:hAnsi="Arial" w:cs="Arial"/>
          <w:sz w:val="20"/>
          <w:szCs w:val="20"/>
        </w:rPr>
        <w:t xml:space="preserve">Contract - prezentul Contract de achiziție publică de produse care are ca obiect furnizarea de </w:t>
      </w:r>
      <w:r w:rsidR="001D13D8" w:rsidRPr="005B2DCD">
        <w:rPr>
          <w:rFonts w:ascii="Arial" w:hAnsi="Arial" w:cs="Arial"/>
          <w:sz w:val="20"/>
          <w:szCs w:val="20"/>
        </w:rPr>
        <w:t>Echipamente pentru baze de date cu infrastructură de backup, având servicii de instalare, configurare, punere în funcțiune, operaționalizare și instruire</w:t>
      </w:r>
      <w:r w:rsidR="001D13D8" w:rsidRPr="008D4EAA" w:rsidDel="001D13D8">
        <w:rPr>
          <w:rFonts w:ascii="Arial" w:hAnsi="Arial" w:cs="Arial"/>
          <w:sz w:val="20"/>
          <w:szCs w:val="20"/>
        </w:rPr>
        <w:t xml:space="preserve"> </w:t>
      </w:r>
      <w:r w:rsidR="001D13D8">
        <w:rPr>
          <w:rFonts w:ascii="Arial" w:hAnsi="Arial" w:cs="Arial"/>
          <w:sz w:val="20"/>
          <w:szCs w:val="20"/>
        </w:rPr>
        <w:t>incluse</w:t>
      </w:r>
      <w:r w:rsidRPr="008D4EAA">
        <w:rPr>
          <w:rFonts w:ascii="Arial" w:hAnsi="Arial" w:cs="Arial"/>
          <w:sz w:val="20"/>
          <w:szCs w:val="20"/>
        </w:rPr>
        <w:t xml:space="preserve">, cu toate Anexele sale, cu titlu oneros, asimilat, potrivit Legii, actului administrativ, încheiat în scris, între </w:t>
      </w:r>
      <w:r w:rsidR="001D13D8">
        <w:rPr>
          <w:rFonts w:ascii="Arial" w:hAnsi="Arial" w:cs="Arial"/>
          <w:sz w:val="20"/>
          <w:szCs w:val="20"/>
        </w:rPr>
        <w:t>A</w:t>
      </w:r>
      <w:r w:rsidRPr="008D4EAA">
        <w:rPr>
          <w:rFonts w:ascii="Arial" w:hAnsi="Arial" w:cs="Arial"/>
          <w:sz w:val="20"/>
          <w:szCs w:val="20"/>
        </w:rPr>
        <w:t>utoritatea contractantă și Contractant, care are ca obiect furnizarea de Produse;</w:t>
      </w:r>
    </w:p>
    <w:p w14:paraId="176E58E8" w14:textId="6C97B1F3" w:rsidR="00845B8B"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Contract de Subcontractare - acordul încheiat în scris între Contractant și un terț ce dobândește calitatea de Subcontractant, în condițiile Legii nr. 98/2016, prin care Contractantul subcontractează Subcontractantului partea din </w:t>
      </w:r>
      <w:r w:rsidR="007F7221">
        <w:rPr>
          <w:rFonts w:ascii="Arial" w:hAnsi="Arial" w:cs="Arial"/>
          <w:sz w:val="20"/>
          <w:szCs w:val="20"/>
        </w:rPr>
        <w:t>c</w:t>
      </w:r>
      <w:r w:rsidRPr="0048669E">
        <w:rPr>
          <w:rFonts w:ascii="Arial" w:hAnsi="Arial" w:cs="Arial"/>
          <w:sz w:val="20"/>
          <w:szCs w:val="20"/>
        </w:rPr>
        <w:t xml:space="preserve">ontract în conformitate cu prevederile </w:t>
      </w:r>
      <w:r w:rsidR="007D49C9">
        <w:rPr>
          <w:rFonts w:ascii="Arial" w:hAnsi="Arial" w:cs="Arial"/>
          <w:sz w:val="20"/>
          <w:szCs w:val="20"/>
        </w:rPr>
        <w:t>c</w:t>
      </w:r>
      <w:r w:rsidRPr="0048669E">
        <w:rPr>
          <w:rFonts w:ascii="Arial" w:hAnsi="Arial" w:cs="Arial"/>
          <w:sz w:val="20"/>
          <w:szCs w:val="20"/>
        </w:rPr>
        <w:t>ontractului;</w:t>
      </w:r>
    </w:p>
    <w:p w14:paraId="1292A580" w14:textId="654A43B2" w:rsidR="000B7ADC" w:rsidRPr="005B2DCD" w:rsidRDefault="00845B8B" w:rsidP="005B2DCD">
      <w:pPr>
        <w:tabs>
          <w:tab w:val="left" w:pos="5550"/>
        </w:tabs>
      </w:pPr>
      <w:r>
        <w:tab/>
      </w:r>
    </w:p>
    <w:p w14:paraId="7F5573E0" w14:textId="4C2D7926"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lastRenderedPageBreak/>
        <w:t xml:space="preserve">Cost - toate cheltuielile efectuate sau care urmează să fie efectuate de către Contractant, în legătură cu executarea prezentului </w:t>
      </w:r>
      <w:r w:rsidR="007F7221">
        <w:rPr>
          <w:rFonts w:ascii="Arial" w:hAnsi="Arial" w:cs="Arial"/>
          <w:sz w:val="20"/>
          <w:szCs w:val="20"/>
        </w:rPr>
        <w:t>c</w:t>
      </w:r>
      <w:r w:rsidRPr="0048669E">
        <w:rPr>
          <w:rFonts w:ascii="Arial" w:hAnsi="Arial" w:cs="Arial"/>
          <w:sz w:val="20"/>
          <w:szCs w:val="20"/>
        </w:rPr>
        <w:t>ontract, inclusiv cheltuielile indirecte sau costuri similare, dar care nu includ profitul;</w:t>
      </w:r>
    </w:p>
    <w:p w14:paraId="0C4B500A" w14:textId="1662265D"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Defect (Defecte) / Neconformitate (Neconformități) - execuția de slabă calitate sau deficiențe care încalcă siguranța, calitatea sau cerințele tehnice și/sau profesionale prevăzute de prezentul </w:t>
      </w:r>
      <w:r w:rsidR="007F7221">
        <w:rPr>
          <w:rFonts w:ascii="Arial" w:hAnsi="Arial" w:cs="Arial"/>
          <w:sz w:val="20"/>
          <w:szCs w:val="20"/>
        </w:rPr>
        <w:t>c</w:t>
      </w:r>
      <w:r w:rsidRPr="0048669E">
        <w:rPr>
          <w:rFonts w:ascii="Arial" w:hAnsi="Arial" w:cs="Arial"/>
          <w:sz w:val="20"/>
          <w:szCs w:val="20"/>
        </w:rPr>
        <w:t xml:space="preserve">ontract și/sau de Legea aplicabilă și care fac </w:t>
      </w:r>
      <w:r w:rsidR="007F4A14">
        <w:rPr>
          <w:rFonts w:ascii="Arial" w:hAnsi="Arial" w:cs="Arial"/>
          <w:sz w:val="20"/>
          <w:szCs w:val="20"/>
        </w:rPr>
        <w:t>produs</w:t>
      </w:r>
      <w:r w:rsidR="0018343F">
        <w:rPr>
          <w:rFonts w:ascii="Arial" w:hAnsi="Arial" w:cs="Arial"/>
          <w:sz w:val="20"/>
          <w:szCs w:val="20"/>
        </w:rPr>
        <w:t>e</w:t>
      </w:r>
      <w:r w:rsidR="007F4A14">
        <w:rPr>
          <w:rFonts w:ascii="Arial" w:hAnsi="Arial" w:cs="Arial"/>
          <w:sz w:val="20"/>
          <w:szCs w:val="20"/>
        </w:rPr>
        <w:t>l</w:t>
      </w:r>
      <w:r w:rsidR="0018343F">
        <w:rPr>
          <w:rFonts w:ascii="Arial" w:hAnsi="Arial" w:cs="Arial"/>
          <w:sz w:val="20"/>
          <w:szCs w:val="20"/>
        </w:rPr>
        <w:t>e</w:t>
      </w:r>
      <w:r w:rsidR="007F4A14">
        <w:rPr>
          <w:rFonts w:ascii="Arial" w:hAnsi="Arial" w:cs="Arial"/>
          <w:sz w:val="20"/>
          <w:szCs w:val="20"/>
        </w:rPr>
        <w:t xml:space="preserve"> </w:t>
      </w:r>
      <w:r w:rsidRPr="0048669E">
        <w:rPr>
          <w:rFonts w:ascii="Arial" w:hAnsi="Arial" w:cs="Arial"/>
          <w:sz w:val="20"/>
          <w:szCs w:val="20"/>
        </w:rPr>
        <w:t>livrat</w:t>
      </w:r>
      <w:r w:rsidR="0018343F">
        <w:rPr>
          <w:rFonts w:ascii="Arial" w:hAnsi="Arial" w:cs="Arial"/>
          <w:sz w:val="20"/>
          <w:szCs w:val="20"/>
        </w:rPr>
        <w:t>e</w:t>
      </w:r>
      <w:r w:rsidRPr="0048669E">
        <w:rPr>
          <w:rFonts w:ascii="Arial" w:hAnsi="Arial" w:cs="Arial"/>
          <w:sz w:val="20"/>
          <w:szCs w:val="20"/>
        </w:rPr>
        <w:t xml:space="preserve"> necorespunzăto</w:t>
      </w:r>
      <w:r w:rsidR="0018343F">
        <w:rPr>
          <w:rFonts w:ascii="Arial" w:hAnsi="Arial" w:cs="Arial"/>
          <w:sz w:val="20"/>
          <w:szCs w:val="20"/>
        </w:rPr>
        <w:t>a</w:t>
      </w:r>
      <w:r w:rsidRPr="0048669E">
        <w:rPr>
          <w:rFonts w:ascii="Arial" w:hAnsi="Arial" w:cs="Arial"/>
          <w:sz w:val="20"/>
          <w:szCs w:val="20"/>
        </w:rPr>
        <w:t>r</w:t>
      </w:r>
      <w:r w:rsidR="0018343F">
        <w:rPr>
          <w:rFonts w:ascii="Arial" w:hAnsi="Arial" w:cs="Arial"/>
          <w:sz w:val="20"/>
          <w:szCs w:val="20"/>
        </w:rPr>
        <w:t>e</w:t>
      </w:r>
      <w:r w:rsidRPr="0048669E">
        <w:rPr>
          <w:rFonts w:ascii="Arial" w:hAnsi="Arial" w:cs="Arial"/>
          <w:sz w:val="20"/>
          <w:szCs w:val="20"/>
        </w:rPr>
        <w:t xml:space="preserve"> </w:t>
      </w:r>
      <w:r w:rsidR="007F4A14">
        <w:rPr>
          <w:rFonts w:ascii="Arial" w:hAnsi="Arial" w:cs="Arial"/>
          <w:sz w:val="20"/>
          <w:szCs w:val="20"/>
        </w:rPr>
        <w:t xml:space="preserve">scopurilor </w:t>
      </w:r>
      <w:r w:rsidRPr="0048669E">
        <w:rPr>
          <w:rFonts w:ascii="Arial" w:hAnsi="Arial" w:cs="Arial"/>
          <w:sz w:val="20"/>
          <w:szCs w:val="20"/>
        </w:rPr>
        <w:t>acest</w:t>
      </w:r>
      <w:r w:rsidR="0018343F">
        <w:rPr>
          <w:rFonts w:ascii="Arial" w:hAnsi="Arial" w:cs="Arial"/>
          <w:sz w:val="20"/>
          <w:szCs w:val="20"/>
        </w:rPr>
        <w:t>ora</w:t>
      </w:r>
      <w:r w:rsidRPr="0048669E">
        <w:rPr>
          <w:rFonts w:ascii="Arial" w:hAnsi="Arial" w:cs="Arial"/>
          <w:sz w:val="20"/>
          <w:szCs w:val="20"/>
        </w:rPr>
        <w:t xml:space="preserve">, astfel cum sunt prevăzute în prezentul </w:t>
      </w:r>
      <w:r w:rsidR="007F7221">
        <w:rPr>
          <w:rFonts w:ascii="Arial" w:hAnsi="Arial" w:cs="Arial"/>
          <w:sz w:val="20"/>
          <w:szCs w:val="20"/>
        </w:rPr>
        <w:t>c</w:t>
      </w:r>
      <w:r w:rsidRPr="0048669E">
        <w:rPr>
          <w:rFonts w:ascii="Arial" w:hAnsi="Arial" w:cs="Arial"/>
          <w:sz w:val="20"/>
          <w:szCs w:val="20"/>
        </w:rPr>
        <w:t xml:space="preserve">ontract și/sau de Legea aplicabilă precum și orice abatere de la cerințele stabilite în Caietul de Sarcini. Defectele/neconformitățile/defecțiunile includ și neconformități ale Serviciilor incidentale și/sau defecțiuni/vicii ale Lucrărilor/operațiunilor incidentale cu privire la amplasarea/instalarea </w:t>
      </w:r>
      <w:r w:rsidR="007F4A14">
        <w:rPr>
          <w:rFonts w:ascii="Arial" w:hAnsi="Arial" w:cs="Arial"/>
          <w:sz w:val="20"/>
          <w:szCs w:val="20"/>
        </w:rPr>
        <w:t>prod</w:t>
      </w:r>
      <w:r w:rsidR="001D13D8">
        <w:rPr>
          <w:rFonts w:ascii="Arial" w:hAnsi="Arial" w:cs="Arial"/>
          <w:sz w:val="20"/>
          <w:szCs w:val="20"/>
        </w:rPr>
        <w:t>uselor</w:t>
      </w:r>
      <w:r w:rsidRPr="0048669E">
        <w:rPr>
          <w:rFonts w:ascii="Arial" w:hAnsi="Arial" w:cs="Arial"/>
          <w:sz w:val="20"/>
          <w:szCs w:val="20"/>
        </w:rPr>
        <w:t xml:space="preserve">, dacă și cum este cazul dar și viciile aparente cât și viciile ascunse ale </w:t>
      </w:r>
      <w:r w:rsidR="001D13D8">
        <w:rPr>
          <w:rFonts w:ascii="Arial" w:hAnsi="Arial" w:cs="Arial"/>
          <w:sz w:val="20"/>
          <w:szCs w:val="20"/>
        </w:rPr>
        <w:t xml:space="preserve">produselor </w:t>
      </w:r>
      <w:r w:rsidRPr="0048669E">
        <w:rPr>
          <w:rFonts w:ascii="Arial" w:hAnsi="Arial" w:cs="Arial"/>
          <w:sz w:val="20"/>
          <w:szCs w:val="20"/>
        </w:rPr>
        <w:t xml:space="preserve">care fac obiectul prezentului </w:t>
      </w:r>
      <w:r w:rsidR="007F7221">
        <w:rPr>
          <w:rFonts w:ascii="Arial" w:hAnsi="Arial" w:cs="Arial"/>
          <w:sz w:val="20"/>
          <w:szCs w:val="20"/>
        </w:rPr>
        <w:t>c</w:t>
      </w:r>
      <w:r w:rsidRPr="0048669E">
        <w:rPr>
          <w:rFonts w:ascii="Arial" w:hAnsi="Arial" w:cs="Arial"/>
          <w:sz w:val="20"/>
          <w:szCs w:val="20"/>
        </w:rPr>
        <w:t>ontract, după caz;</w:t>
      </w:r>
    </w:p>
    <w:p w14:paraId="404A4641" w14:textId="53C268F6"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Despăgubire - suma, neprevăzută expres în </w:t>
      </w:r>
      <w:r w:rsidR="007F7221">
        <w:rPr>
          <w:rFonts w:ascii="Arial" w:hAnsi="Arial" w:cs="Arial"/>
          <w:sz w:val="20"/>
          <w:szCs w:val="20"/>
        </w:rPr>
        <w:t>c</w:t>
      </w:r>
      <w:r w:rsidRPr="0048669E">
        <w:rPr>
          <w:rFonts w:ascii="Arial" w:hAnsi="Arial" w:cs="Arial"/>
          <w:sz w:val="20"/>
          <w:szCs w:val="20"/>
        </w:rPr>
        <w:t xml:space="preserve">ontract, care este acordată de către instanța de judecată ca despăgubire plătibilă Părții prejudiciate în urma încălcării prevederilor </w:t>
      </w:r>
      <w:r w:rsidR="007F7221">
        <w:rPr>
          <w:rFonts w:ascii="Arial" w:hAnsi="Arial" w:cs="Arial"/>
          <w:sz w:val="20"/>
          <w:szCs w:val="20"/>
        </w:rPr>
        <w:t>c</w:t>
      </w:r>
      <w:r w:rsidRPr="0048669E">
        <w:rPr>
          <w:rFonts w:ascii="Arial" w:hAnsi="Arial" w:cs="Arial"/>
          <w:sz w:val="20"/>
          <w:szCs w:val="20"/>
        </w:rPr>
        <w:t>ontractului de către cealaltă Parte;</w:t>
      </w:r>
    </w:p>
    <w:p w14:paraId="7C761569" w14:textId="4E3EF23E"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proofErr w:type="spellStart"/>
      <w:r w:rsidRPr="0048669E">
        <w:rPr>
          <w:rFonts w:ascii="Arial" w:hAnsi="Arial" w:cs="Arial"/>
          <w:sz w:val="20"/>
          <w:szCs w:val="20"/>
        </w:rPr>
        <w:t>Destinaţie</w:t>
      </w:r>
      <w:proofErr w:type="spellEnd"/>
      <w:r w:rsidRPr="0048669E">
        <w:rPr>
          <w:rFonts w:ascii="Arial" w:hAnsi="Arial" w:cs="Arial"/>
          <w:sz w:val="20"/>
          <w:szCs w:val="20"/>
        </w:rPr>
        <w:t xml:space="preserve"> finală - locul unde Contractantul are </w:t>
      </w:r>
      <w:proofErr w:type="spellStart"/>
      <w:r w:rsidRPr="0048669E">
        <w:rPr>
          <w:rFonts w:ascii="Arial" w:hAnsi="Arial" w:cs="Arial"/>
          <w:sz w:val="20"/>
          <w:szCs w:val="20"/>
        </w:rPr>
        <w:t>obligaţia</w:t>
      </w:r>
      <w:proofErr w:type="spellEnd"/>
      <w:r w:rsidRPr="0048669E">
        <w:rPr>
          <w:rFonts w:ascii="Arial" w:hAnsi="Arial" w:cs="Arial"/>
          <w:sz w:val="20"/>
          <w:szCs w:val="20"/>
        </w:rPr>
        <w:t xml:space="preserve"> de a furniza </w:t>
      </w:r>
      <w:r w:rsidR="007F4A14">
        <w:rPr>
          <w:rFonts w:ascii="Arial" w:hAnsi="Arial" w:cs="Arial"/>
          <w:sz w:val="20"/>
          <w:szCs w:val="20"/>
        </w:rPr>
        <w:t>produs</w:t>
      </w:r>
      <w:r w:rsidR="00470879">
        <w:rPr>
          <w:rFonts w:ascii="Arial" w:hAnsi="Arial" w:cs="Arial"/>
          <w:sz w:val="20"/>
          <w:szCs w:val="20"/>
        </w:rPr>
        <w:t>e</w:t>
      </w:r>
      <w:r w:rsidR="007F4A14">
        <w:rPr>
          <w:rFonts w:ascii="Arial" w:hAnsi="Arial" w:cs="Arial"/>
          <w:sz w:val="20"/>
          <w:szCs w:val="20"/>
        </w:rPr>
        <w:t>l</w:t>
      </w:r>
      <w:r w:rsidR="00470879">
        <w:rPr>
          <w:rFonts w:ascii="Arial" w:hAnsi="Arial" w:cs="Arial"/>
          <w:sz w:val="20"/>
          <w:szCs w:val="20"/>
        </w:rPr>
        <w:t>e</w:t>
      </w:r>
      <w:r w:rsidRPr="0048669E">
        <w:rPr>
          <w:rFonts w:ascii="Arial" w:hAnsi="Arial" w:cs="Arial"/>
          <w:sz w:val="20"/>
          <w:szCs w:val="20"/>
        </w:rPr>
        <w:t xml:space="preserve">:  </w:t>
      </w:r>
      <w:r w:rsidR="00470879" w:rsidRPr="005B2DCD">
        <w:rPr>
          <w:rFonts w:ascii="Arial" w:hAnsi="Arial" w:cs="Arial"/>
          <w:sz w:val="20"/>
          <w:szCs w:val="20"/>
        </w:rPr>
        <w:t xml:space="preserve">sediile celor patru Centre de Date dezvoltate în cadrul investiției I.1 Implementarea infrastructurii de </w:t>
      </w:r>
      <w:proofErr w:type="spellStart"/>
      <w:r w:rsidR="00470879" w:rsidRPr="005B2DCD">
        <w:rPr>
          <w:rFonts w:ascii="Arial" w:hAnsi="Arial" w:cs="Arial"/>
          <w:sz w:val="20"/>
          <w:szCs w:val="20"/>
        </w:rPr>
        <w:t>Cloud</w:t>
      </w:r>
      <w:proofErr w:type="spellEnd"/>
      <w:r w:rsidR="00470879" w:rsidRPr="005B2DCD">
        <w:rPr>
          <w:rFonts w:ascii="Arial" w:hAnsi="Arial" w:cs="Arial"/>
          <w:sz w:val="20"/>
          <w:szCs w:val="20"/>
        </w:rPr>
        <w:t xml:space="preserve"> Guvernamental, din municipiul București, municipiul Sibiu din jud. Sibiu, localitatea Cristian din jud. Brașov și localitatea Giroc din jud. Timiș</w:t>
      </w:r>
      <w:r w:rsidRPr="0048669E">
        <w:rPr>
          <w:rFonts w:ascii="Arial" w:hAnsi="Arial" w:cs="Arial"/>
          <w:sz w:val="20"/>
          <w:szCs w:val="20"/>
        </w:rPr>
        <w:t>;</w:t>
      </w:r>
    </w:p>
    <w:p w14:paraId="59204944" w14:textId="53051634"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Dispoziție - document scris(ă) emis(ă) de Autoritatea contractantă în executarea </w:t>
      </w:r>
      <w:r w:rsidR="007F7221">
        <w:rPr>
          <w:rFonts w:ascii="Arial" w:hAnsi="Arial" w:cs="Arial"/>
          <w:sz w:val="20"/>
          <w:szCs w:val="20"/>
        </w:rPr>
        <w:t>c</w:t>
      </w:r>
      <w:r w:rsidRPr="0048669E">
        <w:rPr>
          <w:rFonts w:ascii="Arial" w:hAnsi="Arial" w:cs="Arial"/>
          <w:sz w:val="20"/>
          <w:szCs w:val="20"/>
        </w:rPr>
        <w:t xml:space="preserve">ontractului și cu respectarea prevederilor acestuia, în limitele </w:t>
      </w:r>
      <w:r w:rsidRPr="0048669E">
        <w:rPr>
          <w:rFonts w:ascii="Arial" w:hAnsi="Arial" w:cs="Arial"/>
          <w:i/>
          <w:sz w:val="20"/>
          <w:szCs w:val="20"/>
        </w:rPr>
        <w:t>Legii nr. 98/2016</w:t>
      </w:r>
      <w:r w:rsidRPr="0048669E">
        <w:rPr>
          <w:rFonts w:ascii="Arial" w:hAnsi="Arial" w:cs="Arial"/>
          <w:sz w:val="20"/>
          <w:szCs w:val="20"/>
        </w:rPr>
        <w:t>, și a normelor de aplicare a acesteia;</w:t>
      </w:r>
    </w:p>
    <w:p w14:paraId="46A793BD" w14:textId="33824137"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Documentele Autorității contractante - toate și fiecare dintre documentele necesare în mod direct sau implicit prin natura </w:t>
      </w:r>
      <w:r w:rsidR="0018343F">
        <w:rPr>
          <w:rFonts w:ascii="Arial" w:hAnsi="Arial" w:cs="Arial"/>
          <w:sz w:val="20"/>
          <w:szCs w:val="20"/>
        </w:rPr>
        <w:t xml:space="preserve">produselor </w:t>
      </w:r>
      <w:r w:rsidRPr="0048669E">
        <w:rPr>
          <w:rFonts w:ascii="Arial" w:hAnsi="Arial" w:cs="Arial"/>
          <w:sz w:val="20"/>
          <w:szCs w:val="20"/>
        </w:rPr>
        <w:t xml:space="preserve">care fac obiectul </w:t>
      </w:r>
      <w:r w:rsidR="007F7221">
        <w:rPr>
          <w:rFonts w:ascii="Arial" w:hAnsi="Arial" w:cs="Arial"/>
          <w:sz w:val="20"/>
          <w:szCs w:val="20"/>
        </w:rPr>
        <w:t>c</w:t>
      </w:r>
      <w:r w:rsidRPr="0048669E">
        <w:rPr>
          <w:rFonts w:ascii="Arial" w:hAnsi="Arial" w:cs="Arial"/>
          <w:sz w:val="20"/>
          <w:szCs w:val="20"/>
        </w:rPr>
        <w:t xml:space="preserve">ontractului, inclusiv, dar fără a se limita la: planuri, regulamente, specificații, desene, schițe, modele, date informatice și rapoarte, furnizate de Autoritatea contractantă și necesare Contractantului în vederea realizării obiectului </w:t>
      </w:r>
      <w:r w:rsidR="007F7221">
        <w:rPr>
          <w:rFonts w:ascii="Arial" w:hAnsi="Arial" w:cs="Arial"/>
          <w:sz w:val="20"/>
          <w:szCs w:val="20"/>
        </w:rPr>
        <w:t>c</w:t>
      </w:r>
      <w:r w:rsidRPr="0048669E">
        <w:rPr>
          <w:rFonts w:ascii="Arial" w:hAnsi="Arial" w:cs="Arial"/>
          <w:sz w:val="20"/>
          <w:szCs w:val="20"/>
        </w:rPr>
        <w:t>ontractului;</w:t>
      </w:r>
    </w:p>
    <w:p w14:paraId="25DB91ED" w14:textId="0F8E9CB8"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Forță majoră - eveniment independent de controlul Părților, care nu se datorează greșelii sau vinei acestora, care nu putea fi prevăzut în momentul încheierii </w:t>
      </w:r>
      <w:r w:rsidR="007F7221">
        <w:rPr>
          <w:rFonts w:ascii="Arial" w:hAnsi="Arial" w:cs="Arial"/>
          <w:sz w:val="20"/>
          <w:szCs w:val="20"/>
        </w:rPr>
        <w:t>c</w:t>
      </w:r>
      <w:r w:rsidRPr="0048669E">
        <w:rPr>
          <w:rFonts w:ascii="Arial" w:hAnsi="Arial" w:cs="Arial"/>
          <w:sz w:val="20"/>
          <w:szCs w:val="20"/>
        </w:rPr>
        <w:t>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37A09E3" w14:textId="270CA217"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Furnizor – operator economic care pune la dispoziția unui Contractant, </w:t>
      </w:r>
      <w:r w:rsidR="00E60AEE">
        <w:rPr>
          <w:rFonts w:ascii="Arial" w:hAnsi="Arial" w:cs="Arial"/>
          <w:sz w:val="20"/>
          <w:szCs w:val="20"/>
        </w:rPr>
        <w:t xml:space="preserve">componente/subcomponente ale </w:t>
      </w:r>
      <w:r w:rsidR="0018343F">
        <w:rPr>
          <w:rFonts w:ascii="Arial" w:hAnsi="Arial" w:cs="Arial"/>
          <w:sz w:val="20"/>
          <w:szCs w:val="20"/>
        </w:rPr>
        <w:t xml:space="preserve">produselor </w:t>
      </w:r>
      <w:r w:rsidRPr="0048669E">
        <w:rPr>
          <w:rFonts w:ascii="Arial" w:hAnsi="Arial" w:cs="Arial"/>
          <w:sz w:val="20"/>
          <w:szCs w:val="20"/>
        </w:rPr>
        <w:t>care fac</w:t>
      </w:r>
      <w:r w:rsidR="00E60AEE">
        <w:rPr>
          <w:rFonts w:ascii="Arial" w:hAnsi="Arial" w:cs="Arial"/>
          <w:sz w:val="20"/>
          <w:szCs w:val="20"/>
        </w:rPr>
        <w:t>e</w:t>
      </w:r>
      <w:r w:rsidRPr="0048669E">
        <w:rPr>
          <w:rFonts w:ascii="Arial" w:hAnsi="Arial" w:cs="Arial"/>
          <w:sz w:val="20"/>
          <w:szCs w:val="20"/>
        </w:rPr>
        <w:t xml:space="preserve"> obiectul prezentului </w:t>
      </w:r>
      <w:r w:rsidR="007F7221">
        <w:rPr>
          <w:rFonts w:ascii="Arial" w:hAnsi="Arial" w:cs="Arial"/>
          <w:sz w:val="20"/>
          <w:szCs w:val="20"/>
        </w:rPr>
        <w:t>c</w:t>
      </w:r>
      <w:r w:rsidRPr="0048669E">
        <w:rPr>
          <w:rFonts w:ascii="Arial" w:hAnsi="Arial" w:cs="Arial"/>
          <w:sz w:val="20"/>
          <w:szCs w:val="20"/>
        </w:rPr>
        <w:t>ontract și care nu are calitatea de Subcontractant;</w:t>
      </w:r>
    </w:p>
    <w:p w14:paraId="2BDA2CAC" w14:textId="77777777"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Furnizare – în cuprinsul prezentului contract termenul de furnizare este echivalentul termenului de livrare și predare, reprezentând momentul în care bunurile achiziționate intră în posesia Autorității contractante;</w:t>
      </w:r>
    </w:p>
    <w:p w14:paraId="6BF088D7" w14:textId="77777777"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Întârziere – Perioada de timp calculată de la data scadentă/termenul convenit al executării oricărei obligații contractuale de către Autoritatea contractantă sau Contractant;</w:t>
      </w:r>
    </w:p>
    <w:p w14:paraId="05BE8F74" w14:textId="77777777"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A92059E" w14:textId="77777777"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Lună - luna calendaristică (12 luni/an);</w:t>
      </w:r>
    </w:p>
    <w:p w14:paraId="4EEE6C3E" w14:textId="56006CA6"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Mijloace electronice de comunicare în cadrul </w:t>
      </w:r>
      <w:r w:rsidR="007F7221">
        <w:rPr>
          <w:rFonts w:ascii="Arial" w:hAnsi="Arial" w:cs="Arial"/>
          <w:sz w:val="20"/>
          <w:szCs w:val="20"/>
        </w:rPr>
        <w:t>c</w:t>
      </w:r>
      <w:r w:rsidRPr="0048669E">
        <w:rPr>
          <w:rFonts w:ascii="Arial" w:hAnsi="Arial" w:cs="Arial"/>
          <w:sz w:val="20"/>
          <w:szCs w:val="20"/>
        </w:rPr>
        <w:t xml:space="preserve">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w:t>
      </w:r>
      <w:r w:rsidR="007F7221">
        <w:rPr>
          <w:rFonts w:ascii="Arial" w:hAnsi="Arial" w:cs="Arial"/>
          <w:sz w:val="20"/>
          <w:szCs w:val="20"/>
        </w:rPr>
        <w:t>c</w:t>
      </w:r>
      <w:r w:rsidRPr="0048669E">
        <w:rPr>
          <w:rFonts w:ascii="Arial" w:hAnsi="Arial" w:cs="Arial"/>
          <w:sz w:val="20"/>
          <w:szCs w:val="20"/>
        </w:rPr>
        <w:t>ontractului;</w:t>
      </w:r>
    </w:p>
    <w:p w14:paraId="2BBB6B74" w14:textId="013B2D59"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Ofertă - actul juridic prin care Contractantul și-a manifestat voința de a se angaja, din punct de vedere juridic, în acest </w:t>
      </w:r>
      <w:r w:rsidR="007F7221">
        <w:rPr>
          <w:rFonts w:ascii="Arial" w:hAnsi="Arial" w:cs="Arial"/>
          <w:sz w:val="20"/>
          <w:szCs w:val="20"/>
        </w:rPr>
        <w:t>c</w:t>
      </w:r>
      <w:r w:rsidRPr="0048669E">
        <w:rPr>
          <w:rFonts w:ascii="Arial" w:hAnsi="Arial" w:cs="Arial"/>
          <w:sz w:val="20"/>
          <w:szCs w:val="20"/>
        </w:rPr>
        <w:t>ontract de achiziție publică și cuprinde Propunerea Financiară, Propunerea Tehnică precum și alte documente care au fost solicitate prin Documentația de Atribuire și prezentate ulterior;</w:t>
      </w:r>
    </w:p>
    <w:p w14:paraId="50160E51" w14:textId="2B985E86"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Penalitate – suma de bani stabilită procentual în </w:t>
      </w:r>
      <w:r w:rsidR="007F7221">
        <w:rPr>
          <w:rFonts w:ascii="Arial" w:hAnsi="Arial" w:cs="Arial"/>
          <w:sz w:val="20"/>
          <w:szCs w:val="20"/>
        </w:rPr>
        <w:t>c</w:t>
      </w:r>
      <w:r w:rsidRPr="0048669E">
        <w:rPr>
          <w:rFonts w:ascii="Arial" w:hAnsi="Arial" w:cs="Arial"/>
          <w:sz w:val="20"/>
          <w:szCs w:val="20"/>
        </w:rPr>
        <w:t xml:space="preserve">ontract ca fiind plătibilă de către una dintre Părțile contractante către cealaltă Parte în caz de neîndeplinire a obligațiilor din </w:t>
      </w:r>
      <w:r w:rsidR="007F7221">
        <w:rPr>
          <w:rFonts w:ascii="Arial" w:hAnsi="Arial" w:cs="Arial"/>
          <w:sz w:val="20"/>
          <w:szCs w:val="20"/>
        </w:rPr>
        <w:t>c</w:t>
      </w:r>
      <w:r w:rsidRPr="0048669E">
        <w:rPr>
          <w:rFonts w:ascii="Arial" w:hAnsi="Arial" w:cs="Arial"/>
          <w:sz w:val="20"/>
          <w:szCs w:val="20"/>
        </w:rPr>
        <w:t xml:space="preserve">ontract, în caz de neîndeplinire a unei părți a </w:t>
      </w:r>
      <w:r w:rsidR="007F7221">
        <w:rPr>
          <w:rFonts w:ascii="Arial" w:hAnsi="Arial" w:cs="Arial"/>
          <w:sz w:val="20"/>
          <w:szCs w:val="20"/>
        </w:rPr>
        <w:t>c</w:t>
      </w:r>
      <w:r w:rsidRPr="0048669E">
        <w:rPr>
          <w:rFonts w:ascii="Arial" w:hAnsi="Arial" w:cs="Arial"/>
          <w:sz w:val="20"/>
          <w:szCs w:val="20"/>
        </w:rPr>
        <w:t xml:space="preserve">ontractului sau de îndeplinire cu întârziere a obligațiilor, astfel cum s-a stabilit prin Documentele </w:t>
      </w:r>
      <w:r w:rsidR="007F7221">
        <w:rPr>
          <w:rFonts w:ascii="Arial" w:hAnsi="Arial" w:cs="Arial"/>
          <w:sz w:val="20"/>
          <w:szCs w:val="20"/>
        </w:rPr>
        <w:t>c</w:t>
      </w:r>
      <w:r w:rsidRPr="0048669E">
        <w:rPr>
          <w:rFonts w:ascii="Arial" w:hAnsi="Arial" w:cs="Arial"/>
          <w:sz w:val="20"/>
          <w:szCs w:val="20"/>
        </w:rPr>
        <w:t>ontractului;</w:t>
      </w:r>
    </w:p>
    <w:p w14:paraId="793016B5" w14:textId="02C55AA9"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Personal - persoanele desemnate de către Contractant sau de către oricare dintre Subcontractanți pentru îndeplinirea </w:t>
      </w:r>
      <w:r w:rsidR="007F7221">
        <w:rPr>
          <w:rFonts w:ascii="Arial" w:hAnsi="Arial" w:cs="Arial"/>
          <w:sz w:val="20"/>
          <w:szCs w:val="20"/>
        </w:rPr>
        <w:t>c</w:t>
      </w:r>
      <w:r w:rsidRPr="0048669E">
        <w:rPr>
          <w:rFonts w:ascii="Arial" w:hAnsi="Arial" w:cs="Arial"/>
          <w:sz w:val="20"/>
          <w:szCs w:val="20"/>
        </w:rPr>
        <w:t>ontractului;</w:t>
      </w:r>
    </w:p>
    <w:p w14:paraId="44E4236D" w14:textId="7D070FD1"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Prețul Contractului - Prețul plătibil Contractantului de către Autoritatea contractantă, în baza și în conformitate cu prevederile </w:t>
      </w:r>
      <w:r w:rsidR="007F7221">
        <w:rPr>
          <w:rFonts w:ascii="Arial" w:hAnsi="Arial" w:cs="Arial"/>
          <w:sz w:val="20"/>
          <w:szCs w:val="20"/>
        </w:rPr>
        <w:t>c</w:t>
      </w:r>
      <w:r w:rsidRPr="0048669E">
        <w:rPr>
          <w:rFonts w:ascii="Arial" w:hAnsi="Arial" w:cs="Arial"/>
          <w:sz w:val="20"/>
          <w:szCs w:val="20"/>
        </w:rPr>
        <w:t xml:space="preserve">ontractului, a ofertei Contractantului și a documentației de atribuire, pentru îndeplinirea integrală și corespunzătoare a tuturor obligațiilor asumate prin </w:t>
      </w:r>
      <w:r w:rsidR="007F7221">
        <w:rPr>
          <w:rFonts w:ascii="Arial" w:hAnsi="Arial" w:cs="Arial"/>
          <w:sz w:val="20"/>
          <w:szCs w:val="20"/>
        </w:rPr>
        <w:t>c</w:t>
      </w:r>
      <w:r w:rsidRPr="0048669E">
        <w:rPr>
          <w:rFonts w:ascii="Arial" w:hAnsi="Arial" w:cs="Arial"/>
          <w:sz w:val="20"/>
          <w:szCs w:val="20"/>
        </w:rPr>
        <w:t>ontract;</w:t>
      </w:r>
    </w:p>
    <w:p w14:paraId="7F2FE83B" w14:textId="77777777"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Prejudiciu – paguba produsă uneia din Părți de către cealaltă Parte, prin neexecutarea/ executarea necorespunzătoare ori cu întârziere a obligațiilor stabilite în sarcina sa, prin prezentul contract </w:t>
      </w:r>
    </w:p>
    <w:p w14:paraId="6BED2541" w14:textId="65D1AA23"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lastRenderedPageBreak/>
        <w:t xml:space="preserve">Proces-Verbal de Recepție a </w:t>
      </w:r>
      <w:r w:rsidR="00F40678">
        <w:rPr>
          <w:rFonts w:ascii="Arial" w:hAnsi="Arial" w:cs="Arial"/>
          <w:sz w:val="20"/>
          <w:szCs w:val="20"/>
        </w:rPr>
        <w:t>produselor</w:t>
      </w:r>
      <w:r w:rsidR="00C10442">
        <w:rPr>
          <w:rFonts w:ascii="Arial" w:hAnsi="Arial" w:cs="Arial"/>
          <w:sz w:val="20"/>
          <w:szCs w:val="20"/>
        </w:rPr>
        <w:t xml:space="preserve"> </w:t>
      </w:r>
      <w:r w:rsidRPr="0048669E">
        <w:rPr>
          <w:rFonts w:ascii="Arial" w:hAnsi="Arial" w:cs="Arial"/>
          <w:sz w:val="20"/>
          <w:szCs w:val="20"/>
        </w:rPr>
        <w:t xml:space="preserve">- documentul prin care </w:t>
      </w:r>
      <w:r w:rsidR="00F40678">
        <w:rPr>
          <w:rFonts w:ascii="Arial" w:hAnsi="Arial" w:cs="Arial"/>
          <w:sz w:val="20"/>
          <w:szCs w:val="20"/>
        </w:rPr>
        <w:t xml:space="preserve">sunt </w:t>
      </w:r>
      <w:r w:rsidRPr="0048669E">
        <w:rPr>
          <w:rFonts w:ascii="Arial" w:hAnsi="Arial" w:cs="Arial"/>
          <w:sz w:val="20"/>
          <w:szCs w:val="20"/>
        </w:rPr>
        <w:t>acceptat</w:t>
      </w:r>
      <w:r w:rsidR="00F40678">
        <w:rPr>
          <w:rFonts w:ascii="Arial" w:hAnsi="Arial" w:cs="Arial"/>
          <w:sz w:val="20"/>
          <w:szCs w:val="20"/>
        </w:rPr>
        <w:t>e</w:t>
      </w:r>
      <w:r w:rsidRPr="0048669E">
        <w:rPr>
          <w:rFonts w:ascii="Arial" w:hAnsi="Arial" w:cs="Arial"/>
          <w:sz w:val="20"/>
          <w:szCs w:val="20"/>
        </w:rPr>
        <w:t xml:space="preserve"> </w:t>
      </w:r>
      <w:r w:rsidR="006133B8">
        <w:rPr>
          <w:rFonts w:ascii="Arial" w:hAnsi="Arial" w:cs="Arial"/>
          <w:sz w:val="20"/>
          <w:szCs w:val="20"/>
        </w:rPr>
        <w:t>p</w:t>
      </w:r>
      <w:r w:rsidRPr="0048669E">
        <w:rPr>
          <w:rFonts w:ascii="Arial" w:hAnsi="Arial" w:cs="Arial"/>
          <w:sz w:val="20"/>
          <w:szCs w:val="20"/>
        </w:rPr>
        <w:t>rodus</w:t>
      </w:r>
      <w:r w:rsidR="00F40678">
        <w:rPr>
          <w:rFonts w:ascii="Arial" w:hAnsi="Arial" w:cs="Arial"/>
          <w:sz w:val="20"/>
          <w:szCs w:val="20"/>
        </w:rPr>
        <w:t>e</w:t>
      </w:r>
      <w:r w:rsidR="00C10442">
        <w:rPr>
          <w:rFonts w:ascii="Arial" w:hAnsi="Arial" w:cs="Arial"/>
          <w:sz w:val="20"/>
          <w:szCs w:val="20"/>
        </w:rPr>
        <w:t>l</w:t>
      </w:r>
      <w:r w:rsidR="00F40678">
        <w:rPr>
          <w:rFonts w:ascii="Arial" w:hAnsi="Arial" w:cs="Arial"/>
          <w:sz w:val="20"/>
          <w:szCs w:val="20"/>
        </w:rPr>
        <w:t>e</w:t>
      </w:r>
      <w:r w:rsidRPr="0048669E">
        <w:rPr>
          <w:rFonts w:ascii="Arial" w:hAnsi="Arial" w:cs="Arial"/>
          <w:sz w:val="20"/>
          <w:szCs w:val="20"/>
        </w:rPr>
        <w:t xml:space="preserve"> furnizat</w:t>
      </w:r>
      <w:r w:rsidR="00F40678">
        <w:rPr>
          <w:rFonts w:ascii="Arial" w:hAnsi="Arial" w:cs="Arial"/>
          <w:sz w:val="20"/>
          <w:szCs w:val="20"/>
        </w:rPr>
        <w:t>e</w:t>
      </w:r>
      <w:r w:rsidRPr="0048669E">
        <w:rPr>
          <w:rFonts w:ascii="Arial" w:hAnsi="Arial" w:cs="Arial"/>
          <w:sz w:val="20"/>
          <w:szCs w:val="20"/>
        </w:rPr>
        <w:t xml:space="preserve">, întocmit și semnat de Autoritatea contractantă și de Contractant, prin care se confirmă furnizarea </w:t>
      </w:r>
      <w:r w:rsidR="00C10442">
        <w:rPr>
          <w:rFonts w:ascii="Arial" w:hAnsi="Arial" w:cs="Arial"/>
          <w:sz w:val="20"/>
          <w:szCs w:val="20"/>
        </w:rPr>
        <w:t>produs</w:t>
      </w:r>
      <w:r w:rsidR="00F40678">
        <w:rPr>
          <w:rFonts w:ascii="Arial" w:hAnsi="Arial" w:cs="Arial"/>
          <w:sz w:val="20"/>
          <w:szCs w:val="20"/>
        </w:rPr>
        <w:t>e</w:t>
      </w:r>
      <w:r w:rsidR="00C10442">
        <w:rPr>
          <w:rFonts w:ascii="Arial" w:hAnsi="Arial" w:cs="Arial"/>
          <w:sz w:val="20"/>
          <w:szCs w:val="20"/>
        </w:rPr>
        <w:t>l</w:t>
      </w:r>
      <w:r w:rsidR="00F40678">
        <w:rPr>
          <w:rFonts w:ascii="Arial" w:hAnsi="Arial" w:cs="Arial"/>
          <w:sz w:val="20"/>
          <w:szCs w:val="20"/>
        </w:rPr>
        <w:t>or</w:t>
      </w:r>
      <w:r w:rsidR="00C10442">
        <w:rPr>
          <w:rFonts w:ascii="Arial" w:hAnsi="Arial" w:cs="Arial"/>
          <w:sz w:val="20"/>
          <w:szCs w:val="20"/>
        </w:rPr>
        <w:t xml:space="preserve"> </w:t>
      </w:r>
      <w:r w:rsidR="00F40678">
        <w:rPr>
          <w:rFonts w:ascii="Arial" w:hAnsi="Arial" w:cs="Arial"/>
          <w:sz w:val="20"/>
          <w:szCs w:val="20"/>
        </w:rPr>
        <w:t xml:space="preserve">și prestarea serviciilor </w:t>
      </w:r>
      <w:r w:rsidRPr="0048669E">
        <w:rPr>
          <w:rFonts w:ascii="Arial" w:hAnsi="Arial" w:cs="Arial"/>
          <w:sz w:val="20"/>
          <w:szCs w:val="20"/>
        </w:rPr>
        <w:t xml:space="preserve">în mod corespunzător de către Contractant și că </w:t>
      </w:r>
      <w:r w:rsidR="00C10442">
        <w:rPr>
          <w:rFonts w:ascii="Arial" w:hAnsi="Arial" w:cs="Arial"/>
          <w:sz w:val="20"/>
          <w:szCs w:val="20"/>
        </w:rPr>
        <w:t>acest</w:t>
      </w:r>
      <w:r w:rsidR="00F40678">
        <w:rPr>
          <w:rFonts w:ascii="Arial" w:hAnsi="Arial" w:cs="Arial"/>
          <w:sz w:val="20"/>
          <w:szCs w:val="20"/>
        </w:rPr>
        <w:t>e</w:t>
      </w:r>
      <w:r w:rsidR="00C10442">
        <w:rPr>
          <w:rFonts w:ascii="Arial" w:hAnsi="Arial" w:cs="Arial"/>
          <w:sz w:val="20"/>
          <w:szCs w:val="20"/>
        </w:rPr>
        <w:t xml:space="preserve">a </w:t>
      </w:r>
      <w:r w:rsidRPr="0048669E">
        <w:rPr>
          <w:rFonts w:ascii="Arial" w:hAnsi="Arial" w:cs="Arial"/>
          <w:sz w:val="20"/>
          <w:szCs w:val="20"/>
        </w:rPr>
        <w:t>a</w:t>
      </w:r>
      <w:r w:rsidR="00F40678">
        <w:rPr>
          <w:rFonts w:ascii="Arial" w:hAnsi="Arial" w:cs="Arial"/>
          <w:sz w:val="20"/>
          <w:szCs w:val="20"/>
        </w:rPr>
        <w:t>u</w:t>
      </w:r>
      <w:r w:rsidRPr="0048669E">
        <w:rPr>
          <w:rFonts w:ascii="Arial" w:hAnsi="Arial" w:cs="Arial"/>
          <w:sz w:val="20"/>
          <w:szCs w:val="20"/>
        </w:rPr>
        <w:t xml:space="preserve"> fost acceptat</w:t>
      </w:r>
      <w:r w:rsidR="00F40678">
        <w:rPr>
          <w:rFonts w:ascii="Arial" w:hAnsi="Arial" w:cs="Arial"/>
          <w:sz w:val="20"/>
          <w:szCs w:val="20"/>
        </w:rPr>
        <w:t>e</w:t>
      </w:r>
      <w:r w:rsidRPr="0048669E">
        <w:rPr>
          <w:rFonts w:ascii="Arial" w:hAnsi="Arial" w:cs="Arial"/>
          <w:sz w:val="20"/>
          <w:szCs w:val="20"/>
        </w:rPr>
        <w:t xml:space="preserve"> din punct de vedere calitativ și cantitativ de către Autoritatea contractantă</w:t>
      </w:r>
      <w:r w:rsidR="00F40678">
        <w:rPr>
          <w:rFonts w:ascii="Arial" w:hAnsi="Arial" w:cs="Arial"/>
          <w:sz w:val="20"/>
          <w:szCs w:val="20"/>
        </w:rPr>
        <w:t>, fără obiecții</w:t>
      </w:r>
      <w:r w:rsidRPr="0048669E">
        <w:rPr>
          <w:rFonts w:ascii="Arial" w:hAnsi="Arial" w:cs="Arial"/>
          <w:sz w:val="20"/>
          <w:szCs w:val="20"/>
        </w:rPr>
        <w:t>;</w:t>
      </w:r>
    </w:p>
    <w:p w14:paraId="03BB1857" w14:textId="00138264"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Recepția - de identificare și verificare cantitativă și calitativă a </w:t>
      </w:r>
      <w:r w:rsidR="00C10442">
        <w:rPr>
          <w:rFonts w:ascii="Arial" w:hAnsi="Arial" w:cs="Arial"/>
          <w:sz w:val="20"/>
          <w:szCs w:val="20"/>
        </w:rPr>
        <w:t>produs</w:t>
      </w:r>
      <w:r w:rsidR="00F40678">
        <w:rPr>
          <w:rFonts w:ascii="Arial" w:hAnsi="Arial" w:cs="Arial"/>
          <w:sz w:val="20"/>
          <w:szCs w:val="20"/>
        </w:rPr>
        <w:t>e</w:t>
      </w:r>
      <w:r w:rsidR="00C10442">
        <w:rPr>
          <w:rFonts w:ascii="Arial" w:hAnsi="Arial" w:cs="Arial"/>
          <w:sz w:val="20"/>
          <w:szCs w:val="20"/>
        </w:rPr>
        <w:t>l</w:t>
      </w:r>
      <w:r w:rsidR="00F40678">
        <w:rPr>
          <w:rFonts w:ascii="Arial" w:hAnsi="Arial" w:cs="Arial"/>
          <w:sz w:val="20"/>
          <w:szCs w:val="20"/>
        </w:rPr>
        <w:t>or</w:t>
      </w:r>
      <w:r w:rsidR="00C10442">
        <w:rPr>
          <w:rFonts w:ascii="Arial" w:hAnsi="Arial" w:cs="Arial"/>
          <w:sz w:val="20"/>
          <w:szCs w:val="20"/>
        </w:rPr>
        <w:t xml:space="preserve"> </w:t>
      </w:r>
      <w:r w:rsidRPr="0048669E">
        <w:rPr>
          <w:rFonts w:ascii="Arial" w:hAnsi="Arial" w:cs="Arial"/>
          <w:sz w:val="20"/>
          <w:szCs w:val="20"/>
        </w:rPr>
        <w:t>furnizat</w:t>
      </w:r>
      <w:r w:rsidR="00F40678">
        <w:rPr>
          <w:rFonts w:ascii="Arial" w:hAnsi="Arial" w:cs="Arial"/>
          <w:sz w:val="20"/>
          <w:szCs w:val="20"/>
        </w:rPr>
        <w:t>e și a serviciilor prestate</w:t>
      </w:r>
      <w:r w:rsidRPr="0048669E">
        <w:rPr>
          <w:rFonts w:ascii="Arial" w:hAnsi="Arial" w:cs="Arial"/>
          <w:sz w:val="20"/>
          <w:szCs w:val="20"/>
        </w:rPr>
        <w:t>, prin care prin care Autoritatea contractantă constată că acest</w:t>
      </w:r>
      <w:r w:rsidR="00F40678">
        <w:rPr>
          <w:rFonts w:ascii="Arial" w:hAnsi="Arial" w:cs="Arial"/>
          <w:sz w:val="20"/>
          <w:szCs w:val="20"/>
        </w:rPr>
        <w:t>e</w:t>
      </w:r>
      <w:r w:rsidRPr="0048669E">
        <w:rPr>
          <w:rFonts w:ascii="Arial" w:hAnsi="Arial" w:cs="Arial"/>
          <w:sz w:val="20"/>
          <w:szCs w:val="20"/>
        </w:rPr>
        <w:t xml:space="preserve">a corespund clauzelor contractuale și cerințelor din caietul de sarcini/propunere tehnică și prin care Autoritatea contractantă își exprimă acordul cu privire la cantitatea și calitatea </w:t>
      </w:r>
      <w:r w:rsidR="00C10442">
        <w:rPr>
          <w:rFonts w:ascii="Arial" w:hAnsi="Arial" w:cs="Arial"/>
          <w:sz w:val="20"/>
          <w:szCs w:val="20"/>
        </w:rPr>
        <w:t>produs</w:t>
      </w:r>
      <w:r w:rsidR="00F40678">
        <w:rPr>
          <w:rFonts w:ascii="Arial" w:hAnsi="Arial" w:cs="Arial"/>
          <w:sz w:val="20"/>
          <w:szCs w:val="20"/>
        </w:rPr>
        <w:t>e</w:t>
      </w:r>
      <w:r w:rsidR="00C10442">
        <w:rPr>
          <w:rFonts w:ascii="Arial" w:hAnsi="Arial" w:cs="Arial"/>
          <w:sz w:val="20"/>
          <w:szCs w:val="20"/>
        </w:rPr>
        <w:t>l</w:t>
      </w:r>
      <w:r w:rsidR="00F40678">
        <w:rPr>
          <w:rFonts w:ascii="Arial" w:hAnsi="Arial" w:cs="Arial"/>
          <w:sz w:val="20"/>
          <w:szCs w:val="20"/>
        </w:rPr>
        <w:t>or</w:t>
      </w:r>
      <w:r w:rsidR="00C10442">
        <w:rPr>
          <w:rFonts w:ascii="Arial" w:hAnsi="Arial" w:cs="Arial"/>
          <w:sz w:val="20"/>
          <w:szCs w:val="20"/>
        </w:rPr>
        <w:t xml:space="preserve"> </w:t>
      </w:r>
      <w:r w:rsidRPr="0048669E">
        <w:rPr>
          <w:rFonts w:ascii="Arial" w:hAnsi="Arial" w:cs="Arial"/>
          <w:sz w:val="20"/>
          <w:szCs w:val="20"/>
        </w:rPr>
        <w:t>furnizat</w:t>
      </w:r>
      <w:r w:rsidR="00F40678">
        <w:rPr>
          <w:rFonts w:ascii="Arial" w:hAnsi="Arial" w:cs="Arial"/>
          <w:sz w:val="20"/>
          <w:szCs w:val="20"/>
        </w:rPr>
        <w:t>e</w:t>
      </w:r>
      <w:r w:rsidRPr="0048669E">
        <w:rPr>
          <w:rFonts w:ascii="Arial" w:hAnsi="Arial" w:cs="Arial"/>
          <w:sz w:val="20"/>
          <w:szCs w:val="20"/>
        </w:rPr>
        <w:t xml:space="preserve"> și serviciilor prestate în cadrul contractului de achiziție publică/ și pe baza căreia efectuează plata;</w:t>
      </w:r>
    </w:p>
    <w:p w14:paraId="3BA18079" w14:textId="022F3028"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Rezultat/Rezultate - oricare și toate informațiile, documentele, rapoartele colectate și/sau pregătite de Contractant ca urmare a </w:t>
      </w:r>
      <w:r w:rsidR="00C10442">
        <w:rPr>
          <w:rFonts w:ascii="Arial" w:hAnsi="Arial" w:cs="Arial"/>
          <w:sz w:val="20"/>
          <w:szCs w:val="20"/>
        </w:rPr>
        <w:t>produs</w:t>
      </w:r>
      <w:r w:rsidR="00F40678">
        <w:rPr>
          <w:rFonts w:ascii="Arial" w:hAnsi="Arial" w:cs="Arial"/>
          <w:sz w:val="20"/>
          <w:szCs w:val="20"/>
        </w:rPr>
        <w:t>e</w:t>
      </w:r>
      <w:r w:rsidR="00C10442">
        <w:rPr>
          <w:rFonts w:ascii="Arial" w:hAnsi="Arial" w:cs="Arial"/>
          <w:sz w:val="20"/>
          <w:szCs w:val="20"/>
        </w:rPr>
        <w:t>l</w:t>
      </w:r>
      <w:r w:rsidR="00F40678">
        <w:rPr>
          <w:rFonts w:ascii="Arial" w:hAnsi="Arial" w:cs="Arial"/>
          <w:sz w:val="20"/>
          <w:szCs w:val="20"/>
        </w:rPr>
        <w:t>or</w:t>
      </w:r>
      <w:r w:rsidR="00C10442">
        <w:rPr>
          <w:rFonts w:ascii="Arial" w:hAnsi="Arial" w:cs="Arial"/>
          <w:sz w:val="20"/>
          <w:szCs w:val="20"/>
        </w:rPr>
        <w:t xml:space="preserve"> </w:t>
      </w:r>
      <w:r w:rsidRPr="0048669E">
        <w:rPr>
          <w:rFonts w:ascii="Arial" w:hAnsi="Arial" w:cs="Arial"/>
          <w:sz w:val="20"/>
          <w:szCs w:val="20"/>
        </w:rPr>
        <w:t>furnizat</w:t>
      </w:r>
      <w:r w:rsidR="00F40678">
        <w:rPr>
          <w:rFonts w:ascii="Arial" w:hAnsi="Arial" w:cs="Arial"/>
          <w:sz w:val="20"/>
          <w:szCs w:val="20"/>
        </w:rPr>
        <w:t>e</w:t>
      </w:r>
      <w:r w:rsidRPr="0048669E">
        <w:rPr>
          <w:rFonts w:ascii="Arial" w:hAnsi="Arial" w:cs="Arial"/>
          <w:sz w:val="20"/>
          <w:szCs w:val="20"/>
        </w:rPr>
        <w:t xml:space="preserve"> </w:t>
      </w:r>
      <w:r w:rsidR="00F40678">
        <w:rPr>
          <w:rFonts w:ascii="Arial" w:hAnsi="Arial" w:cs="Arial"/>
          <w:sz w:val="20"/>
          <w:szCs w:val="20"/>
        </w:rPr>
        <w:t xml:space="preserve">și a serviciilor prestate </w:t>
      </w:r>
      <w:r w:rsidRPr="0048669E">
        <w:rPr>
          <w:rFonts w:ascii="Arial" w:hAnsi="Arial" w:cs="Arial"/>
          <w:sz w:val="20"/>
          <w:szCs w:val="20"/>
        </w:rPr>
        <w:t>astfel cum sunt acestea descrise în Caietul de Sarcini;</w:t>
      </w:r>
    </w:p>
    <w:p w14:paraId="3DCA64A5" w14:textId="6FA454A1" w:rsidR="000B7ADC" w:rsidRPr="005B0783"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Scris(ă) sau în scris - orice ansamblu de cuvinte sau cifre care poate fi citit, reprodus și comunicat ulterior, stocat pe suport de hârtie, inclusiv informații transmise și stocate prin Mijloace electronice de </w:t>
      </w:r>
      <w:r w:rsidRPr="005B0783">
        <w:rPr>
          <w:rFonts w:ascii="Arial" w:hAnsi="Arial" w:cs="Arial"/>
          <w:sz w:val="20"/>
          <w:szCs w:val="20"/>
        </w:rPr>
        <w:t xml:space="preserve">comunicare în cadrul </w:t>
      </w:r>
      <w:r w:rsidR="007F7221" w:rsidRPr="005B0783">
        <w:rPr>
          <w:rFonts w:ascii="Arial" w:hAnsi="Arial" w:cs="Arial"/>
          <w:sz w:val="20"/>
          <w:szCs w:val="20"/>
        </w:rPr>
        <w:t>c</w:t>
      </w:r>
      <w:r w:rsidRPr="005B0783">
        <w:rPr>
          <w:rFonts w:ascii="Arial" w:hAnsi="Arial" w:cs="Arial"/>
          <w:sz w:val="20"/>
          <w:szCs w:val="20"/>
        </w:rPr>
        <w:t>ontractului;</w:t>
      </w:r>
    </w:p>
    <w:p w14:paraId="49D43CFC" w14:textId="64EBCC1D" w:rsidR="001E2B50" w:rsidRPr="005B0783" w:rsidRDefault="00475876" w:rsidP="005B2DCD">
      <w:pPr>
        <w:pStyle w:val="ListParagraph"/>
        <w:numPr>
          <w:ilvl w:val="0"/>
          <w:numId w:val="9"/>
        </w:numPr>
        <w:spacing w:after="0" w:line="240" w:lineRule="auto"/>
        <w:ind w:left="0" w:firstLine="0"/>
        <w:contextualSpacing w:val="0"/>
        <w:jc w:val="both"/>
        <w:rPr>
          <w:rFonts w:ascii="Arial" w:hAnsi="Arial" w:cs="Arial"/>
          <w:sz w:val="20"/>
          <w:szCs w:val="20"/>
        </w:rPr>
      </w:pPr>
      <w:r w:rsidRPr="005B0783">
        <w:rPr>
          <w:rFonts w:ascii="Arial" w:hAnsi="Arial" w:cs="Arial"/>
          <w:sz w:val="20"/>
          <w:szCs w:val="20"/>
        </w:rPr>
        <w:t xml:space="preserve">Servicii </w:t>
      </w:r>
      <w:r w:rsidR="001E2B50" w:rsidRPr="005B0783">
        <w:rPr>
          <w:rFonts w:ascii="Arial" w:hAnsi="Arial" w:cs="Arial"/>
          <w:sz w:val="20"/>
          <w:szCs w:val="20"/>
        </w:rPr>
        <w:t xml:space="preserve">conexe </w:t>
      </w:r>
      <w:r w:rsidR="00845B8B" w:rsidRPr="005B0783">
        <w:rPr>
          <w:rFonts w:ascii="Arial" w:hAnsi="Arial" w:cs="Arial"/>
          <w:sz w:val="20"/>
          <w:szCs w:val="20"/>
        </w:rPr>
        <w:t>-</w:t>
      </w:r>
      <w:r w:rsidR="001E2B50" w:rsidRPr="005B0783">
        <w:rPr>
          <w:rFonts w:ascii="Arial" w:hAnsi="Arial" w:cs="Arial"/>
          <w:sz w:val="20"/>
          <w:szCs w:val="20"/>
        </w:rPr>
        <w:t xml:space="preserve"> </w:t>
      </w:r>
      <w:r w:rsidR="00845B8B" w:rsidRPr="005B0783">
        <w:rPr>
          <w:rFonts w:ascii="Arial" w:hAnsi="Arial" w:cs="Arial"/>
          <w:sz w:val="20"/>
          <w:szCs w:val="20"/>
        </w:rPr>
        <w:t>serviciile de instalare, configurare, punere în funcțiune</w:t>
      </w:r>
      <w:r w:rsidR="00F40678" w:rsidRPr="005B0783">
        <w:rPr>
          <w:rFonts w:ascii="Arial" w:hAnsi="Arial" w:cs="Arial"/>
          <w:sz w:val="20"/>
          <w:szCs w:val="20"/>
        </w:rPr>
        <w:t>, operaționalizare</w:t>
      </w:r>
      <w:r w:rsidR="00A50203" w:rsidRPr="005B0783">
        <w:rPr>
          <w:rFonts w:ascii="Arial" w:hAnsi="Arial" w:cs="Arial"/>
          <w:sz w:val="20"/>
          <w:szCs w:val="20"/>
        </w:rPr>
        <w:t>,</w:t>
      </w:r>
      <w:r w:rsidR="00F40678" w:rsidRPr="005B0783">
        <w:rPr>
          <w:rFonts w:ascii="Arial" w:hAnsi="Arial" w:cs="Arial"/>
          <w:sz w:val="20"/>
          <w:szCs w:val="20"/>
        </w:rPr>
        <w:t xml:space="preserve"> </w:t>
      </w:r>
      <w:r w:rsidR="00845B8B" w:rsidRPr="005B0783">
        <w:rPr>
          <w:rFonts w:ascii="Arial" w:hAnsi="Arial" w:cs="Arial"/>
          <w:sz w:val="20"/>
          <w:szCs w:val="20"/>
        </w:rPr>
        <w:t>instruire</w:t>
      </w:r>
      <w:r w:rsidR="00A50203" w:rsidRPr="005B0783">
        <w:rPr>
          <w:rFonts w:ascii="Arial" w:hAnsi="Arial" w:cs="Arial"/>
          <w:sz w:val="20"/>
          <w:szCs w:val="20"/>
        </w:rPr>
        <w:t xml:space="preserve"> și garanție și suport</w:t>
      </w:r>
      <w:r w:rsidR="005B0783" w:rsidRPr="005B0783">
        <w:rPr>
          <w:rFonts w:ascii="Arial" w:hAnsi="Arial" w:cs="Arial"/>
          <w:sz w:val="20"/>
          <w:szCs w:val="20"/>
        </w:rPr>
        <w:t xml:space="preserve"> tehnic</w:t>
      </w:r>
      <w:r w:rsidRPr="005B0783">
        <w:rPr>
          <w:rFonts w:ascii="Arial" w:hAnsi="Arial" w:cs="Arial"/>
          <w:sz w:val="20"/>
          <w:szCs w:val="20"/>
          <w:lang w:val="en-US"/>
        </w:rPr>
        <w:t>;</w:t>
      </w:r>
    </w:p>
    <w:p w14:paraId="1883DABF" w14:textId="521D9137"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Standarde profesionale - cerințele profesionale legate de calitatea </w:t>
      </w:r>
      <w:r w:rsidR="00F40678">
        <w:rPr>
          <w:rFonts w:ascii="Arial" w:hAnsi="Arial" w:cs="Arial"/>
          <w:sz w:val="20"/>
          <w:szCs w:val="20"/>
        </w:rPr>
        <w:t xml:space="preserve">produselor </w:t>
      </w:r>
      <w:r w:rsidRPr="0048669E">
        <w:rPr>
          <w:rFonts w:ascii="Arial" w:hAnsi="Arial" w:cs="Arial"/>
          <w:sz w:val="20"/>
          <w:szCs w:val="20"/>
        </w:rPr>
        <w:t xml:space="preserve">care trebuie respectate de către orice Contractant diligent care posedă cunoștințele și experiența necesară și pe care Contractantul este obligat să le respecte în furnizarea </w:t>
      </w:r>
      <w:r w:rsidR="00F40678">
        <w:rPr>
          <w:rFonts w:ascii="Arial" w:hAnsi="Arial" w:cs="Arial"/>
          <w:sz w:val="20"/>
          <w:szCs w:val="20"/>
        </w:rPr>
        <w:t xml:space="preserve">produselor </w:t>
      </w:r>
      <w:r w:rsidR="00E334E5">
        <w:rPr>
          <w:rFonts w:ascii="Arial" w:hAnsi="Arial" w:cs="Arial"/>
          <w:sz w:val="20"/>
          <w:szCs w:val="20"/>
        </w:rPr>
        <w:t xml:space="preserve">și prestarea serviciilor conexe </w:t>
      </w:r>
      <w:r w:rsidRPr="0048669E">
        <w:rPr>
          <w:rFonts w:ascii="Arial" w:hAnsi="Arial" w:cs="Arial"/>
          <w:sz w:val="20"/>
          <w:szCs w:val="20"/>
        </w:rPr>
        <w:t>inclus</w:t>
      </w:r>
      <w:r w:rsidR="00F40678">
        <w:rPr>
          <w:rFonts w:ascii="Arial" w:hAnsi="Arial" w:cs="Arial"/>
          <w:sz w:val="20"/>
          <w:szCs w:val="20"/>
        </w:rPr>
        <w:t>e</w:t>
      </w:r>
      <w:r w:rsidRPr="0048669E">
        <w:rPr>
          <w:rFonts w:ascii="Arial" w:hAnsi="Arial" w:cs="Arial"/>
          <w:sz w:val="20"/>
          <w:szCs w:val="20"/>
        </w:rPr>
        <w:t xml:space="preserve"> în prezentul </w:t>
      </w:r>
      <w:r w:rsidR="007F7221">
        <w:rPr>
          <w:rFonts w:ascii="Arial" w:hAnsi="Arial" w:cs="Arial"/>
          <w:sz w:val="20"/>
          <w:szCs w:val="20"/>
        </w:rPr>
        <w:t>c</w:t>
      </w:r>
      <w:r w:rsidRPr="0048669E">
        <w:rPr>
          <w:rFonts w:ascii="Arial" w:hAnsi="Arial" w:cs="Arial"/>
          <w:sz w:val="20"/>
          <w:szCs w:val="20"/>
        </w:rPr>
        <w:t>ontract;</w:t>
      </w:r>
    </w:p>
    <w:p w14:paraId="156B8BD5" w14:textId="5358CB1D"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Subcontractant - orice operator economic care nu este parte a unui contract de </w:t>
      </w:r>
      <w:proofErr w:type="spellStart"/>
      <w:r w:rsidRPr="0048669E">
        <w:rPr>
          <w:rFonts w:ascii="Arial" w:hAnsi="Arial" w:cs="Arial"/>
          <w:sz w:val="20"/>
          <w:szCs w:val="20"/>
        </w:rPr>
        <w:t>achiziţie</w:t>
      </w:r>
      <w:proofErr w:type="spellEnd"/>
      <w:r w:rsidRPr="0048669E">
        <w:rPr>
          <w:rFonts w:ascii="Arial" w:hAnsi="Arial" w:cs="Arial"/>
          <w:sz w:val="20"/>
          <w:szCs w:val="20"/>
        </w:rPr>
        <w:t xml:space="preserve"> publică </w:t>
      </w:r>
      <w:proofErr w:type="spellStart"/>
      <w:r w:rsidRPr="0048669E">
        <w:rPr>
          <w:rFonts w:ascii="Arial" w:hAnsi="Arial" w:cs="Arial"/>
          <w:sz w:val="20"/>
          <w:szCs w:val="20"/>
        </w:rPr>
        <w:t>şi</w:t>
      </w:r>
      <w:proofErr w:type="spellEnd"/>
      <w:r w:rsidRPr="0048669E">
        <w:rPr>
          <w:rFonts w:ascii="Arial" w:hAnsi="Arial" w:cs="Arial"/>
          <w:sz w:val="20"/>
          <w:szCs w:val="20"/>
        </w:rPr>
        <w:t xml:space="preserve"> care execută anumite </w:t>
      </w:r>
      <w:proofErr w:type="spellStart"/>
      <w:r w:rsidRPr="0048669E">
        <w:rPr>
          <w:rFonts w:ascii="Arial" w:hAnsi="Arial" w:cs="Arial"/>
          <w:sz w:val="20"/>
          <w:szCs w:val="20"/>
        </w:rPr>
        <w:t>părţi</w:t>
      </w:r>
      <w:proofErr w:type="spellEnd"/>
      <w:r w:rsidRPr="0048669E">
        <w:rPr>
          <w:rFonts w:ascii="Arial" w:hAnsi="Arial" w:cs="Arial"/>
          <w:sz w:val="20"/>
          <w:szCs w:val="20"/>
        </w:rPr>
        <w:t xml:space="preserve"> ori elemente ale lucrărilor/serviciilor, răspunzând în </w:t>
      </w:r>
      <w:proofErr w:type="spellStart"/>
      <w:r w:rsidRPr="0048669E">
        <w:rPr>
          <w:rFonts w:ascii="Arial" w:hAnsi="Arial" w:cs="Arial"/>
          <w:sz w:val="20"/>
          <w:szCs w:val="20"/>
        </w:rPr>
        <w:t>faţa</w:t>
      </w:r>
      <w:proofErr w:type="spellEnd"/>
      <w:r w:rsidRPr="0048669E">
        <w:rPr>
          <w:rFonts w:ascii="Arial" w:hAnsi="Arial" w:cs="Arial"/>
          <w:sz w:val="20"/>
          <w:szCs w:val="20"/>
        </w:rPr>
        <w:t xml:space="preserve"> </w:t>
      </w:r>
      <w:r w:rsidR="00F40678">
        <w:rPr>
          <w:rFonts w:ascii="Arial" w:hAnsi="Arial" w:cs="Arial"/>
          <w:sz w:val="20"/>
          <w:szCs w:val="20"/>
        </w:rPr>
        <w:t>C</w:t>
      </w:r>
      <w:r w:rsidRPr="0048669E">
        <w:rPr>
          <w:rFonts w:ascii="Arial" w:hAnsi="Arial" w:cs="Arial"/>
          <w:sz w:val="20"/>
          <w:szCs w:val="20"/>
        </w:rPr>
        <w:t xml:space="preserve">ontractantului de organizarea </w:t>
      </w:r>
      <w:proofErr w:type="spellStart"/>
      <w:r w:rsidRPr="0048669E">
        <w:rPr>
          <w:rFonts w:ascii="Arial" w:hAnsi="Arial" w:cs="Arial"/>
          <w:sz w:val="20"/>
          <w:szCs w:val="20"/>
        </w:rPr>
        <w:t>şi</w:t>
      </w:r>
      <w:proofErr w:type="spellEnd"/>
      <w:r w:rsidRPr="0048669E">
        <w:rPr>
          <w:rFonts w:ascii="Arial" w:hAnsi="Arial" w:cs="Arial"/>
          <w:sz w:val="20"/>
          <w:szCs w:val="20"/>
        </w:rPr>
        <w:t xml:space="preserve"> derularea tuturor etapelor necesare în acest scop. Punerea la </w:t>
      </w:r>
      <w:proofErr w:type="spellStart"/>
      <w:r w:rsidRPr="0048669E">
        <w:rPr>
          <w:rFonts w:ascii="Arial" w:hAnsi="Arial" w:cs="Arial"/>
          <w:sz w:val="20"/>
          <w:szCs w:val="20"/>
        </w:rPr>
        <w:t>dispoziţie</w:t>
      </w:r>
      <w:proofErr w:type="spellEnd"/>
      <w:r w:rsidRPr="0048669E">
        <w:rPr>
          <w:rFonts w:ascii="Arial" w:hAnsi="Arial" w:cs="Arial"/>
          <w:sz w:val="20"/>
          <w:szCs w:val="20"/>
        </w:rPr>
        <w:t xml:space="preserve"> a unui utilaj sau furnizarea de materiale/bunuri în cadrul unui contract de </w:t>
      </w:r>
      <w:proofErr w:type="spellStart"/>
      <w:r w:rsidRPr="0048669E">
        <w:rPr>
          <w:rFonts w:ascii="Arial" w:hAnsi="Arial" w:cs="Arial"/>
          <w:sz w:val="20"/>
          <w:szCs w:val="20"/>
        </w:rPr>
        <w:t>achiziţie</w:t>
      </w:r>
      <w:proofErr w:type="spellEnd"/>
      <w:r w:rsidRPr="0048669E">
        <w:rPr>
          <w:rFonts w:ascii="Arial" w:hAnsi="Arial" w:cs="Arial"/>
          <w:sz w:val="20"/>
          <w:szCs w:val="20"/>
        </w:rPr>
        <w:t xml:space="preserve"> publică nu este considerată subcontractare în sensul legii;</w:t>
      </w:r>
    </w:p>
    <w:p w14:paraId="59E037EE" w14:textId="2E5EF46E"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Termen - intervalul de timp în care Părțile trebuie să-și îndeplinească obligațiile, astfel cum este stabilit prin </w:t>
      </w:r>
      <w:r w:rsidR="007F7221">
        <w:rPr>
          <w:rFonts w:ascii="Arial" w:hAnsi="Arial" w:cs="Arial"/>
          <w:sz w:val="20"/>
          <w:szCs w:val="20"/>
        </w:rPr>
        <w:t>c</w:t>
      </w:r>
      <w:r w:rsidRPr="0048669E">
        <w:rPr>
          <w:rFonts w:ascii="Arial" w:hAnsi="Arial" w:cs="Arial"/>
          <w:sz w:val="20"/>
          <w:szCs w:val="20"/>
        </w:rPr>
        <w:t>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09CE7F3B" w14:textId="77777777" w:rsidR="000B7ADC" w:rsidRPr="0048669E" w:rsidRDefault="0048669E" w:rsidP="0048669E">
      <w:pPr>
        <w:pStyle w:val="ListParagraph"/>
        <w:numPr>
          <w:ilvl w:val="0"/>
          <w:numId w:val="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Zi - înseamnă zi calendaristică, iar anul înseamnă 365 de zile; în afara cazului în care se prevede expres că sunt zile lucrătoare.</w:t>
      </w:r>
    </w:p>
    <w:p w14:paraId="51F39EC6" w14:textId="77777777" w:rsidR="000B7ADC" w:rsidRPr="0048669E" w:rsidRDefault="000B7ADC">
      <w:pPr>
        <w:pStyle w:val="ListParagraph"/>
        <w:spacing w:after="0" w:line="240" w:lineRule="auto"/>
        <w:ind w:left="0"/>
        <w:contextualSpacing w:val="0"/>
        <w:jc w:val="both"/>
        <w:rPr>
          <w:rFonts w:ascii="Arial" w:hAnsi="Arial" w:cs="Arial"/>
          <w:sz w:val="20"/>
          <w:szCs w:val="20"/>
        </w:rPr>
      </w:pPr>
    </w:p>
    <w:p w14:paraId="0A1EEF72"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sz w:val="20"/>
          <w:szCs w:val="20"/>
        </w:rPr>
      </w:pPr>
      <w:r w:rsidRPr="0048669E">
        <w:rPr>
          <w:rFonts w:ascii="Arial" w:hAnsi="Arial" w:cs="Arial"/>
          <w:b/>
          <w:sz w:val="20"/>
          <w:szCs w:val="20"/>
        </w:rPr>
        <w:t>INTERPRETARE</w:t>
      </w:r>
    </w:p>
    <w:p w14:paraId="5FD48FE6" w14:textId="5D9250C2" w:rsidR="000B7ADC" w:rsidRPr="0048669E" w:rsidRDefault="0048669E" w:rsidP="0048669E">
      <w:pPr>
        <w:pStyle w:val="ListParagraph"/>
        <w:numPr>
          <w:ilvl w:val="0"/>
          <w:numId w:val="10"/>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În prezentul </w:t>
      </w:r>
      <w:r w:rsidR="007F7221">
        <w:rPr>
          <w:rFonts w:ascii="Arial" w:hAnsi="Arial" w:cs="Arial"/>
          <w:sz w:val="20"/>
          <w:szCs w:val="20"/>
        </w:rPr>
        <w:t>c</w:t>
      </w:r>
      <w:r w:rsidRPr="0048669E">
        <w:rPr>
          <w:rFonts w:ascii="Arial" w:hAnsi="Arial" w:cs="Arial"/>
          <w:sz w:val="20"/>
          <w:szCs w:val="20"/>
        </w:rPr>
        <w:t>ontract, cu excepția unei prevederi contrare, cuvintele la forma singular vor include forma de plural, și invers, iar cuvintele la forma de gen masculin vor include forma de gen feminin, și invers, acolo unde acest lucru este permis de context.</w:t>
      </w:r>
    </w:p>
    <w:p w14:paraId="78A16030" w14:textId="77777777" w:rsidR="000B7ADC" w:rsidRPr="0048669E" w:rsidRDefault="0048669E" w:rsidP="0048669E">
      <w:pPr>
        <w:pStyle w:val="ListParagraph"/>
        <w:numPr>
          <w:ilvl w:val="0"/>
          <w:numId w:val="10"/>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În cazul în care se constată contradicții între prevederile clauzelor contractuale și documentele achiziției, se vor aplica regulile specifice stabilite prin documentele achiziției.</w:t>
      </w:r>
    </w:p>
    <w:p w14:paraId="61F41862" w14:textId="77777777" w:rsidR="000B7ADC" w:rsidRPr="0048669E" w:rsidRDefault="0048669E" w:rsidP="0048669E">
      <w:pPr>
        <w:pStyle w:val="ListParagraph"/>
        <w:numPr>
          <w:ilvl w:val="0"/>
          <w:numId w:val="10"/>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Nulitatea unei clauze nu atrage desființarea contractului, dacă aceasta nu a fost esențială. Celelalte dispoziții contractuale rămân valabile.</w:t>
      </w:r>
    </w:p>
    <w:p w14:paraId="6C5846AF" w14:textId="77777777" w:rsidR="000B7ADC" w:rsidRPr="0048669E" w:rsidRDefault="000B7ADC">
      <w:pPr>
        <w:pStyle w:val="ListParagraph"/>
        <w:spacing w:after="0" w:line="240" w:lineRule="auto"/>
        <w:ind w:left="0"/>
        <w:contextualSpacing w:val="0"/>
        <w:jc w:val="both"/>
        <w:rPr>
          <w:rFonts w:ascii="Arial" w:hAnsi="Arial" w:cs="Arial"/>
          <w:sz w:val="20"/>
          <w:szCs w:val="20"/>
        </w:rPr>
      </w:pPr>
    </w:p>
    <w:p w14:paraId="119C94AC"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sz w:val="20"/>
          <w:szCs w:val="20"/>
        </w:rPr>
      </w:pPr>
      <w:r w:rsidRPr="0048669E">
        <w:rPr>
          <w:rFonts w:ascii="Arial" w:hAnsi="Arial" w:cs="Arial"/>
          <w:b/>
          <w:sz w:val="20"/>
          <w:szCs w:val="20"/>
        </w:rPr>
        <w:t>OBIECTUL CONTRACTULUI</w:t>
      </w:r>
    </w:p>
    <w:p w14:paraId="0A07B901" w14:textId="2F5B99A1" w:rsidR="000B7ADC" w:rsidRDefault="008D4EAA">
      <w:pPr>
        <w:pStyle w:val="ListParagraph"/>
        <w:spacing w:after="0" w:line="240" w:lineRule="auto"/>
        <w:ind w:left="0"/>
        <w:contextualSpacing w:val="0"/>
        <w:jc w:val="both"/>
        <w:rPr>
          <w:rFonts w:ascii="Arial" w:hAnsi="Arial" w:cs="Arial"/>
          <w:sz w:val="20"/>
          <w:szCs w:val="20"/>
        </w:rPr>
      </w:pPr>
      <w:r w:rsidRPr="008D4EAA">
        <w:rPr>
          <w:rFonts w:ascii="Arial" w:hAnsi="Arial" w:cs="Arial"/>
          <w:b/>
          <w:bCs/>
          <w:sz w:val="20"/>
          <w:szCs w:val="20"/>
        </w:rPr>
        <w:t>3.1.</w:t>
      </w:r>
      <w:r w:rsidRPr="008D4EAA">
        <w:rPr>
          <w:rFonts w:ascii="Arial" w:hAnsi="Arial" w:cs="Arial"/>
          <w:sz w:val="20"/>
          <w:szCs w:val="20"/>
        </w:rPr>
        <w:tab/>
        <w:t xml:space="preserve">Obiectul prezentului Contract îl reprezintă furnizarea de </w:t>
      </w:r>
      <w:r w:rsidR="00A821C6" w:rsidRPr="005B2DCD">
        <w:rPr>
          <w:rFonts w:ascii="Arial" w:hAnsi="Arial" w:cs="Arial"/>
          <w:sz w:val="20"/>
          <w:szCs w:val="20"/>
        </w:rPr>
        <w:t xml:space="preserve">Echipamente pentru baze de date cu infrastructură de backup, </w:t>
      </w:r>
      <w:r w:rsidR="00A821C6">
        <w:rPr>
          <w:rFonts w:ascii="Arial" w:hAnsi="Arial" w:cs="Arial"/>
          <w:sz w:val="20"/>
          <w:szCs w:val="20"/>
        </w:rPr>
        <w:t xml:space="preserve">având </w:t>
      </w:r>
      <w:r w:rsidR="00A821C6" w:rsidRPr="005B2DCD">
        <w:rPr>
          <w:rFonts w:ascii="Arial" w:hAnsi="Arial" w:cs="Arial"/>
          <w:sz w:val="20"/>
          <w:szCs w:val="20"/>
        </w:rPr>
        <w:t>servicii de instalare, configurare, punere în funcțiune, operaționalizare și instruire</w:t>
      </w:r>
      <w:r w:rsidR="00A821C6">
        <w:rPr>
          <w:rFonts w:ascii="Arial" w:hAnsi="Arial" w:cs="Arial"/>
          <w:sz w:val="20"/>
          <w:szCs w:val="20"/>
        </w:rPr>
        <w:t xml:space="preserve"> </w:t>
      </w:r>
      <w:r w:rsidR="00474BB0">
        <w:rPr>
          <w:rFonts w:ascii="Arial" w:hAnsi="Arial" w:cs="Arial"/>
          <w:sz w:val="20"/>
          <w:szCs w:val="20"/>
        </w:rPr>
        <w:t>incluse</w:t>
      </w:r>
      <w:r w:rsidRPr="008D4EAA">
        <w:rPr>
          <w:rFonts w:ascii="Arial" w:hAnsi="Arial" w:cs="Arial"/>
          <w:sz w:val="20"/>
          <w:szCs w:val="20"/>
        </w:rPr>
        <w:t xml:space="preserve">, specificate în anexa la prezentul contract, denumite în continuare Produse, pe care Contractantul se obligă să le furnizeze/livreze în conformitate cu prevederile din prezentul Contract, Anexa nr. 1 – Caietul de sarcini, Anexa nr. 2 – Propunerea tehnică, cu dispozițiile legale, aprobările și standardele tehnice, profesionale și de calitate în vigoare, inclusiv </w:t>
      </w:r>
      <w:r w:rsidR="00D36F5D">
        <w:rPr>
          <w:rFonts w:ascii="Arial" w:hAnsi="Arial" w:cs="Arial"/>
          <w:sz w:val="20"/>
          <w:szCs w:val="20"/>
        </w:rPr>
        <w:t>s</w:t>
      </w:r>
      <w:r w:rsidR="00D36F5D" w:rsidRPr="005B0783">
        <w:rPr>
          <w:rFonts w:ascii="Arial" w:hAnsi="Arial" w:cs="Arial"/>
          <w:sz w:val="20"/>
          <w:szCs w:val="20"/>
        </w:rPr>
        <w:t>ervicii</w:t>
      </w:r>
      <w:r w:rsidR="00D36F5D">
        <w:rPr>
          <w:rFonts w:ascii="Arial" w:hAnsi="Arial" w:cs="Arial"/>
          <w:sz w:val="20"/>
          <w:szCs w:val="20"/>
        </w:rPr>
        <w:t>le</w:t>
      </w:r>
      <w:r w:rsidR="00D36F5D" w:rsidRPr="005B0783">
        <w:rPr>
          <w:rFonts w:ascii="Arial" w:hAnsi="Arial" w:cs="Arial"/>
          <w:sz w:val="20"/>
          <w:szCs w:val="20"/>
        </w:rPr>
        <w:t xml:space="preserve"> </w:t>
      </w:r>
      <w:r w:rsidRPr="008D4EAA">
        <w:rPr>
          <w:rFonts w:ascii="Arial" w:hAnsi="Arial" w:cs="Arial"/>
          <w:sz w:val="20"/>
          <w:szCs w:val="20"/>
        </w:rPr>
        <w:t>conexe prevăzute în Caietul de Sarcini, dacă este cazul.</w:t>
      </w:r>
    </w:p>
    <w:p w14:paraId="510FB02A" w14:textId="77777777" w:rsidR="008D4EAA" w:rsidRPr="0048669E" w:rsidRDefault="008D4EAA">
      <w:pPr>
        <w:pStyle w:val="ListParagraph"/>
        <w:spacing w:after="0" w:line="240" w:lineRule="auto"/>
        <w:ind w:left="0"/>
        <w:contextualSpacing w:val="0"/>
        <w:jc w:val="both"/>
        <w:rPr>
          <w:rFonts w:ascii="Arial" w:hAnsi="Arial" w:cs="Arial"/>
          <w:sz w:val="20"/>
          <w:szCs w:val="20"/>
        </w:rPr>
      </w:pPr>
    </w:p>
    <w:p w14:paraId="655116C8"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sz w:val="20"/>
          <w:szCs w:val="20"/>
        </w:rPr>
      </w:pPr>
      <w:r w:rsidRPr="0048669E">
        <w:rPr>
          <w:rFonts w:ascii="Arial" w:hAnsi="Arial" w:cs="Arial"/>
          <w:b/>
          <w:sz w:val="20"/>
          <w:szCs w:val="20"/>
        </w:rPr>
        <w:t>PREȚUL CONTRACTULUI</w:t>
      </w:r>
    </w:p>
    <w:p w14:paraId="72E3D211" w14:textId="6F15EB60" w:rsidR="000B7ADC" w:rsidRPr="0048669E" w:rsidRDefault="0048669E" w:rsidP="0048669E">
      <w:pPr>
        <w:pStyle w:val="ListParagraph"/>
        <w:numPr>
          <w:ilvl w:val="0"/>
          <w:numId w:val="11"/>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Autoritatea contractantă se obligă să plătească Contractantului Prețul total convenit prin prezentul </w:t>
      </w:r>
      <w:r w:rsidR="007F7221">
        <w:rPr>
          <w:rFonts w:ascii="Arial" w:hAnsi="Arial" w:cs="Arial"/>
          <w:sz w:val="20"/>
          <w:szCs w:val="20"/>
        </w:rPr>
        <w:t>c</w:t>
      </w:r>
      <w:r w:rsidRPr="0048669E">
        <w:rPr>
          <w:rFonts w:ascii="Arial" w:hAnsi="Arial" w:cs="Arial"/>
          <w:sz w:val="20"/>
          <w:szCs w:val="20"/>
        </w:rPr>
        <w:t>ontract pentru achiziție publică, în sumă de _________ lei, la care se adaugă TVA în valoare de _________ lei, conform prevederilor legale, anexă la prezentul contract.</w:t>
      </w:r>
    </w:p>
    <w:p w14:paraId="28FEC718" w14:textId="2BF54AEC" w:rsidR="000B7ADC" w:rsidRPr="0048669E" w:rsidRDefault="0048669E" w:rsidP="0048669E">
      <w:pPr>
        <w:pStyle w:val="ListParagraph"/>
        <w:numPr>
          <w:ilvl w:val="0"/>
          <w:numId w:val="11"/>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Prețul </w:t>
      </w:r>
      <w:r w:rsidR="007F7221">
        <w:rPr>
          <w:rFonts w:ascii="Arial" w:hAnsi="Arial" w:cs="Arial"/>
          <w:sz w:val="20"/>
          <w:szCs w:val="20"/>
        </w:rPr>
        <w:t>c</w:t>
      </w:r>
      <w:r w:rsidRPr="0048669E">
        <w:rPr>
          <w:rFonts w:ascii="Arial" w:hAnsi="Arial" w:cs="Arial"/>
          <w:sz w:val="20"/>
          <w:szCs w:val="20"/>
        </w:rPr>
        <w:t>ontractului este ferm</w:t>
      </w:r>
      <w:r w:rsidRPr="0048669E">
        <w:rPr>
          <w:rFonts w:ascii="Arial" w:hAnsi="Arial" w:cs="Arial"/>
          <w:i/>
          <w:iCs/>
          <w:sz w:val="20"/>
          <w:szCs w:val="20"/>
        </w:rPr>
        <w:t>.</w:t>
      </w:r>
    </w:p>
    <w:p w14:paraId="5128B35E" w14:textId="77777777" w:rsidR="000B7ADC" w:rsidRPr="0048669E" w:rsidRDefault="000B7ADC">
      <w:pPr>
        <w:pStyle w:val="ListParagraph"/>
        <w:spacing w:after="0" w:line="240" w:lineRule="auto"/>
        <w:ind w:left="0"/>
        <w:rPr>
          <w:rFonts w:ascii="Arial" w:hAnsi="Arial" w:cs="Arial"/>
          <w:sz w:val="20"/>
          <w:szCs w:val="20"/>
        </w:rPr>
      </w:pPr>
    </w:p>
    <w:p w14:paraId="2175FA36"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sz w:val="20"/>
          <w:szCs w:val="20"/>
        </w:rPr>
      </w:pPr>
      <w:r w:rsidRPr="0048669E">
        <w:rPr>
          <w:rFonts w:ascii="Arial" w:hAnsi="Arial" w:cs="Arial"/>
          <w:b/>
          <w:sz w:val="20"/>
          <w:szCs w:val="20"/>
        </w:rPr>
        <w:t>DURATA CONTRACTULUI</w:t>
      </w:r>
    </w:p>
    <w:p w14:paraId="460CB405" w14:textId="1BB973CB" w:rsidR="000B7ADC" w:rsidRPr="0048669E" w:rsidRDefault="0048669E" w:rsidP="0048669E">
      <w:pPr>
        <w:pStyle w:val="ListParagraph"/>
        <w:numPr>
          <w:ilvl w:val="0"/>
          <w:numId w:val="12"/>
        </w:numPr>
        <w:spacing w:after="0" w:line="240" w:lineRule="auto"/>
        <w:ind w:left="0" w:firstLine="0"/>
        <w:contextualSpacing w:val="0"/>
        <w:jc w:val="both"/>
        <w:rPr>
          <w:rFonts w:ascii="Arial" w:hAnsi="Arial" w:cs="Arial"/>
          <w:i/>
          <w:sz w:val="20"/>
          <w:szCs w:val="20"/>
        </w:rPr>
      </w:pPr>
      <w:r w:rsidRPr="0048669E">
        <w:rPr>
          <w:rFonts w:ascii="Arial" w:hAnsi="Arial" w:cs="Arial"/>
          <w:sz w:val="20"/>
          <w:szCs w:val="20"/>
        </w:rPr>
        <w:t xml:space="preserve">Durata prezentului </w:t>
      </w:r>
      <w:r w:rsidR="007F7221">
        <w:rPr>
          <w:rFonts w:ascii="Arial" w:hAnsi="Arial" w:cs="Arial"/>
          <w:sz w:val="20"/>
          <w:szCs w:val="20"/>
        </w:rPr>
        <w:t>c</w:t>
      </w:r>
      <w:r w:rsidRPr="0048669E">
        <w:rPr>
          <w:rFonts w:ascii="Arial" w:hAnsi="Arial" w:cs="Arial"/>
          <w:sz w:val="20"/>
          <w:szCs w:val="20"/>
        </w:rPr>
        <w:t xml:space="preserve">ontract începe de la data semnării și se finalizează la data îndeplinirii obligațiilor contractuale în sarcina Părților, respectiv până la data de _________, sau după caz la data stabilită prin actul adițional. În măsura în care Contractantul beneficiază de un termen suplimentar de execuție pentru înlocuirea/remedierea deficiențelor </w:t>
      </w:r>
      <w:r w:rsidR="00E03B47">
        <w:rPr>
          <w:rFonts w:ascii="Arial" w:hAnsi="Arial" w:cs="Arial"/>
          <w:sz w:val="20"/>
          <w:szCs w:val="20"/>
        </w:rPr>
        <w:t>produs</w:t>
      </w:r>
      <w:r w:rsidR="0073045C">
        <w:rPr>
          <w:rFonts w:ascii="Arial" w:hAnsi="Arial" w:cs="Arial"/>
          <w:sz w:val="20"/>
          <w:szCs w:val="20"/>
        </w:rPr>
        <w:t>e</w:t>
      </w:r>
      <w:r w:rsidR="00E03B47">
        <w:rPr>
          <w:rFonts w:ascii="Arial" w:hAnsi="Arial" w:cs="Arial"/>
          <w:sz w:val="20"/>
          <w:szCs w:val="20"/>
        </w:rPr>
        <w:t>l</w:t>
      </w:r>
      <w:r w:rsidR="0073045C">
        <w:rPr>
          <w:rFonts w:ascii="Arial" w:hAnsi="Arial" w:cs="Arial"/>
          <w:sz w:val="20"/>
          <w:szCs w:val="20"/>
        </w:rPr>
        <w:t>or</w:t>
      </w:r>
      <w:r w:rsidRPr="0048669E">
        <w:rPr>
          <w:rFonts w:ascii="Arial" w:hAnsi="Arial" w:cs="Arial"/>
          <w:sz w:val="20"/>
          <w:szCs w:val="20"/>
        </w:rPr>
        <w:t xml:space="preserve"> contractul încetează la această dată, sau, după caz, la data </w:t>
      </w:r>
      <w:r w:rsidRPr="0048669E">
        <w:rPr>
          <w:rFonts w:ascii="Arial" w:hAnsi="Arial" w:cs="Arial"/>
          <w:sz w:val="20"/>
          <w:szCs w:val="20"/>
        </w:rPr>
        <w:lastRenderedPageBreak/>
        <w:t xml:space="preserve">la care </w:t>
      </w:r>
      <w:r w:rsidR="00E03B47">
        <w:rPr>
          <w:rFonts w:ascii="Arial" w:hAnsi="Arial" w:cs="Arial"/>
          <w:sz w:val="20"/>
          <w:szCs w:val="20"/>
        </w:rPr>
        <w:t>produs</w:t>
      </w:r>
      <w:r w:rsidR="0073045C">
        <w:rPr>
          <w:rFonts w:ascii="Arial" w:hAnsi="Arial" w:cs="Arial"/>
          <w:sz w:val="20"/>
          <w:szCs w:val="20"/>
        </w:rPr>
        <w:t>e</w:t>
      </w:r>
      <w:r w:rsidR="00E03B47">
        <w:rPr>
          <w:rFonts w:ascii="Arial" w:hAnsi="Arial" w:cs="Arial"/>
          <w:sz w:val="20"/>
          <w:szCs w:val="20"/>
        </w:rPr>
        <w:t>l</w:t>
      </w:r>
      <w:r w:rsidR="0073045C">
        <w:rPr>
          <w:rFonts w:ascii="Arial" w:hAnsi="Arial" w:cs="Arial"/>
          <w:sz w:val="20"/>
          <w:szCs w:val="20"/>
        </w:rPr>
        <w:t>e</w:t>
      </w:r>
      <w:r w:rsidR="00E03B47">
        <w:rPr>
          <w:rFonts w:ascii="Arial" w:hAnsi="Arial" w:cs="Arial"/>
          <w:sz w:val="20"/>
          <w:szCs w:val="20"/>
        </w:rPr>
        <w:t xml:space="preserve"> </w:t>
      </w:r>
      <w:r w:rsidRPr="0048669E">
        <w:rPr>
          <w:rFonts w:ascii="Arial" w:hAnsi="Arial" w:cs="Arial"/>
          <w:sz w:val="20"/>
          <w:szCs w:val="20"/>
        </w:rPr>
        <w:t xml:space="preserve"> </w:t>
      </w:r>
      <w:r w:rsidR="00E03B47">
        <w:rPr>
          <w:rFonts w:ascii="Arial" w:hAnsi="Arial" w:cs="Arial"/>
          <w:sz w:val="20"/>
          <w:szCs w:val="20"/>
        </w:rPr>
        <w:t>înlocuit</w:t>
      </w:r>
      <w:r w:rsidR="0073045C">
        <w:rPr>
          <w:rFonts w:ascii="Arial" w:hAnsi="Arial" w:cs="Arial"/>
          <w:sz w:val="20"/>
          <w:szCs w:val="20"/>
        </w:rPr>
        <w:t>e</w:t>
      </w:r>
      <w:r w:rsidR="00E03B47">
        <w:rPr>
          <w:rFonts w:ascii="Arial" w:hAnsi="Arial" w:cs="Arial"/>
          <w:sz w:val="20"/>
          <w:szCs w:val="20"/>
        </w:rPr>
        <w:t xml:space="preserve"> </w:t>
      </w:r>
      <w:r w:rsidRPr="0048669E">
        <w:rPr>
          <w:rFonts w:ascii="Arial" w:hAnsi="Arial" w:cs="Arial"/>
          <w:sz w:val="20"/>
          <w:szCs w:val="20"/>
        </w:rPr>
        <w:t>a</w:t>
      </w:r>
      <w:r w:rsidR="0073045C">
        <w:rPr>
          <w:rFonts w:ascii="Arial" w:hAnsi="Arial" w:cs="Arial"/>
          <w:sz w:val="20"/>
          <w:szCs w:val="20"/>
        </w:rPr>
        <w:t>u</w:t>
      </w:r>
      <w:r w:rsidRPr="0048669E">
        <w:rPr>
          <w:rFonts w:ascii="Arial" w:hAnsi="Arial" w:cs="Arial"/>
          <w:sz w:val="20"/>
          <w:szCs w:val="20"/>
        </w:rPr>
        <w:t xml:space="preserve"> fost predat</w:t>
      </w:r>
      <w:r w:rsidR="0073045C">
        <w:rPr>
          <w:rFonts w:ascii="Arial" w:hAnsi="Arial" w:cs="Arial"/>
          <w:sz w:val="20"/>
          <w:szCs w:val="20"/>
        </w:rPr>
        <w:t>e</w:t>
      </w:r>
      <w:r w:rsidRPr="0048669E">
        <w:rPr>
          <w:rFonts w:ascii="Arial" w:hAnsi="Arial" w:cs="Arial"/>
          <w:sz w:val="20"/>
          <w:szCs w:val="20"/>
        </w:rPr>
        <w:t xml:space="preserve"> sau la data la care au fost remediate deficiențele </w:t>
      </w:r>
      <w:r w:rsidR="00E03B47">
        <w:rPr>
          <w:rFonts w:ascii="Arial" w:hAnsi="Arial" w:cs="Arial"/>
          <w:sz w:val="20"/>
          <w:szCs w:val="20"/>
        </w:rPr>
        <w:t>produs</w:t>
      </w:r>
      <w:r w:rsidR="0073045C">
        <w:rPr>
          <w:rFonts w:ascii="Arial" w:hAnsi="Arial" w:cs="Arial"/>
          <w:sz w:val="20"/>
          <w:szCs w:val="20"/>
        </w:rPr>
        <w:t>e</w:t>
      </w:r>
      <w:r w:rsidR="00E03B47">
        <w:rPr>
          <w:rFonts w:ascii="Arial" w:hAnsi="Arial" w:cs="Arial"/>
          <w:sz w:val="20"/>
          <w:szCs w:val="20"/>
        </w:rPr>
        <w:t>l</w:t>
      </w:r>
      <w:r w:rsidR="0073045C">
        <w:rPr>
          <w:rFonts w:ascii="Arial" w:hAnsi="Arial" w:cs="Arial"/>
          <w:sz w:val="20"/>
          <w:szCs w:val="20"/>
        </w:rPr>
        <w:t>or</w:t>
      </w:r>
      <w:r w:rsidRPr="0048669E">
        <w:rPr>
          <w:rFonts w:ascii="Arial" w:hAnsi="Arial" w:cs="Arial"/>
          <w:sz w:val="20"/>
          <w:szCs w:val="20"/>
        </w:rPr>
        <w:t>.</w:t>
      </w:r>
      <w:r w:rsidR="002A46FA">
        <w:rPr>
          <w:rFonts w:ascii="Arial" w:hAnsi="Arial" w:cs="Arial"/>
          <w:sz w:val="20"/>
          <w:szCs w:val="20"/>
        </w:rPr>
        <w:t xml:space="preserve"> </w:t>
      </w:r>
      <w:r w:rsidR="002A46FA" w:rsidRPr="0048669E">
        <w:rPr>
          <w:rFonts w:ascii="Arial" w:hAnsi="Arial" w:cs="Arial"/>
          <w:sz w:val="20"/>
          <w:szCs w:val="20"/>
        </w:rPr>
        <w:t xml:space="preserve">Durata prezentului </w:t>
      </w:r>
      <w:r w:rsidR="002A46FA">
        <w:rPr>
          <w:rFonts w:ascii="Arial" w:hAnsi="Arial" w:cs="Arial"/>
          <w:sz w:val="20"/>
          <w:szCs w:val="20"/>
        </w:rPr>
        <w:t>c</w:t>
      </w:r>
      <w:r w:rsidR="002A46FA" w:rsidRPr="0048669E">
        <w:rPr>
          <w:rFonts w:ascii="Arial" w:hAnsi="Arial" w:cs="Arial"/>
          <w:sz w:val="20"/>
          <w:szCs w:val="20"/>
        </w:rPr>
        <w:t>ontract</w:t>
      </w:r>
      <w:r w:rsidR="002A46FA">
        <w:rPr>
          <w:rFonts w:ascii="Arial" w:hAnsi="Arial" w:cs="Arial"/>
          <w:sz w:val="20"/>
          <w:szCs w:val="20"/>
        </w:rPr>
        <w:t xml:space="preserve">, modificat prin acte adiționale, nu va putea de păși data de 30.06.2026. </w:t>
      </w:r>
    </w:p>
    <w:p w14:paraId="70630BD0" w14:textId="77777777" w:rsidR="000B7ADC" w:rsidRPr="0048669E" w:rsidRDefault="0048669E" w:rsidP="0048669E">
      <w:pPr>
        <w:pStyle w:val="ListParagraph"/>
        <w:numPr>
          <w:ilvl w:val="0"/>
          <w:numId w:val="12"/>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Contractul intră în vigoare la data semnării acestuia de către ambele părți.</w:t>
      </w:r>
    </w:p>
    <w:p w14:paraId="22C92F43" w14:textId="560A7093" w:rsidR="000B7ADC" w:rsidRPr="002A46FA" w:rsidRDefault="0048669E" w:rsidP="005B2DCD">
      <w:pPr>
        <w:pStyle w:val="ListParagraph"/>
        <w:numPr>
          <w:ilvl w:val="0"/>
          <w:numId w:val="12"/>
        </w:numPr>
        <w:spacing w:after="0" w:line="240" w:lineRule="auto"/>
        <w:ind w:left="1" w:firstLine="0"/>
        <w:contextualSpacing w:val="0"/>
        <w:jc w:val="both"/>
        <w:rPr>
          <w:rFonts w:ascii="Arial" w:hAnsi="Arial" w:cs="Arial"/>
          <w:sz w:val="20"/>
          <w:szCs w:val="20"/>
        </w:rPr>
      </w:pPr>
      <w:r w:rsidRPr="002A46FA">
        <w:rPr>
          <w:rFonts w:ascii="Arial" w:hAnsi="Arial" w:cs="Arial"/>
          <w:sz w:val="20"/>
          <w:szCs w:val="20"/>
        </w:rPr>
        <w:t xml:space="preserve">Furnizarea </w:t>
      </w:r>
      <w:r w:rsidR="002A46FA" w:rsidRPr="005B2DCD">
        <w:rPr>
          <w:rFonts w:ascii="Arial" w:hAnsi="Arial" w:cs="Arial"/>
          <w:sz w:val="20"/>
          <w:szCs w:val="20"/>
        </w:rPr>
        <w:t>produselor și prestarea serviciilor de instalare, configurare, punere în funcțiune, operaționalizare și instruire se va face după semnarea contractului, fără a fi necesară emiterea unei comenzi de către Autoritatea contractantă</w:t>
      </w:r>
      <w:r w:rsidR="002A46FA" w:rsidRPr="002A46FA">
        <w:rPr>
          <w:rFonts w:ascii="Arial" w:hAnsi="Arial" w:cs="Arial"/>
          <w:sz w:val="20"/>
          <w:szCs w:val="20"/>
        </w:rPr>
        <w:t>.</w:t>
      </w:r>
      <w:r w:rsidR="009F7AF2" w:rsidRPr="002A46FA">
        <w:rPr>
          <w:rFonts w:ascii="Arial" w:hAnsi="Arial" w:cs="Arial"/>
          <w:sz w:val="20"/>
          <w:szCs w:val="20"/>
        </w:rPr>
        <w:t xml:space="preserve"> Contractantul va notifica Autoritatea </w:t>
      </w:r>
      <w:r w:rsidR="007F7221" w:rsidRPr="002A46FA">
        <w:rPr>
          <w:rFonts w:ascii="Arial" w:hAnsi="Arial" w:cs="Arial"/>
          <w:sz w:val="20"/>
          <w:szCs w:val="20"/>
        </w:rPr>
        <w:t>c</w:t>
      </w:r>
      <w:r w:rsidR="009F7AF2" w:rsidRPr="002A46FA">
        <w:rPr>
          <w:rFonts w:ascii="Arial" w:hAnsi="Arial" w:cs="Arial"/>
          <w:sz w:val="20"/>
          <w:szCs w:val="20"/>
        </w:rPr>
        <w:t xml:space="preserve">ontractantă cu cel puțin 30 de zile înainte de livrarea propriu-zisă a </w:t>
      </w:r>
      <w:r w:rsidR="002A46FA" w:rsidRPr="002A46FA">
        <w:rPr>
          <w:rFonts w:ascii="Arial" w:hAnsi="Arial" w:cs="Arial"/>
          <w:sz w:val="20"/>
          <w:szCs w:val="20"/>
        </w:rPr>
        <w:t xml:space="preserve">produselor </w:t>
      </w:r>
      <w:r w:rsidR="009F7AF2" w:rsidRPr="002A46FA">
        <w:rPr>
          <w:rFonts w:ascii="Arial" w:hAnsi="Arial" w:cs="Arial"/>
          <w:sz w:val="20"/>
          <w:szCs w:val="20"/>
        </w:rPr>
        <w:t>.</w:t>
      </w:r>
    </w:p>
    <w:p w14:paraId="1B26EB31" w14:textId="77777777" w:rsidR="000B7ADC" w:rsidRPr="0048669E" w:rsidRDefault="000B7ADC">
      <w:pPr>
        <w:pStyle w:val="ListParagraph"/>
        <w:spacing w:after="0" w:line="240" w:lineRule="auto"/>
        <w:ind w:left="1"/>
        <w:contextualSpacing w:val="0"/>
        <w:jc w:val="both"/>
        <w:rPr>
          <w:rFonts w:ascii="Arial" w:hAnsi="Arial" w:cs="Arial"/>
          <w:sz w:val="20"/>
          <w:szCs w:val="20"/>
        </w:rPr>
      </w:pPr>
    </w:p>
    <w:p w14:paraId="3F198613"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sz w:val="20"/>
          <w:szCs w:val="20"/>
        </w:rPr>
      </w:pPr>
      <w:r w:rsidRPr="0048669E">
        <w:rPr>
          <w:rFonts w:ascii="Arial" w:hAnsi="Arial" w:cs="Arial"/>
          <w:b/>
          <w:sz w:val="20"/>
          <w:szCs w:val="20"/>
        </w:rPr>
        <w:t>DOCUMENTELE CONTRACTULUI</w:t>
      </w:r>
    </w:p>
    <w:p w14:paraId="5139677C" w14:textId="4B8E161C" w:rsidR="000B7ADC" w:rsidRPr="0048669E" w:rsidRDefault="0048669E" w:rsidP="0048669E">
      <w:pPr>
        <w:spacing w:after="0" w:line="240" w:lineRule="auto"/>
        <w:jc w:val="both"/>
        <w:rPr>
          <w:rFonts w:ascii="Arial" w:hAnsi="Arial" w:cs="Arial"/>
          <w:sz w:val="20"/>
          <w:szCs w:val="20"/>
        </w:rPr>
      </w:pPr>
      <w:r w:rsidRPr="0048669E">
        <w:rPr>
          <w:rFonts w:ascii="Arial" w:hAnsi="Arial" w:cs="Arial"/>
          <w:sz w:val="20"/>
          <w:szCs w:val="20"/>
        </w:rPr>
        <w:t xml:space="preserve">Documentele prezentului </w:t>
      </w:r>
      <w:r w:rsidR="007F7221">
        <w:rPr>
          <w:rFonts w:ascii="Arial" w:hAnsi="Arial" w:cs="Arial"/>
          <w:sz w:val="20"/>
          <w:szCs w:val="20"/>
        </w:rPr>
        <w:t>c</w:t>
      </w:r>
      <w:r w:rsidRPr="0048669E">
        <w:rPr>
          <w:rFonts w:ascii="Arial" w:hAnsi="Arial" w:cs="Arial"/>
          <w:sz w:val="20"/>
          <w:szCs w:val="20"/>
        </w:rPr>
        <w:t>ontract sunt:</w:t>
      </w:r>
    </w:p>
    <w:p w14:paraId="2243DF0F" w14:textId="77777777" w:rsidR="000B7ADC" w:rsidRPr="0048669E" w:rsidRDefault="0048669E" w:rsidP="0048669E">
      <w:pPr>
        <w:pStyle w:val="ListParagraph"/>
        <w:numPr>
          <w:ilvl w:val="0"/>
          <w:numId w:val="13"/>
        </w:numPr>
        <w:spacing w:after="0" w:line="240" w:lineRule="auto"/>
        <w:jc w:val="both"/>
        <w:rPr>
          <w:rFonts w:ascii="Arial" w:hAnsi="Arial" w:cs="Arial"/>
          <w:sz w:val="20"/>
          <w:szCs w:val="20"/>
        </w:rPr>
      </w:pPr>
      <w:r w:rsidRPr="0048669E">
        <w:rPr>
          <w:rFonts w:ascii="Arial" w:hAnsi="Arial" w:cs="Arial"/>
          <w:sz w:val="20"/>
          <w:szCs w:val="20"/>
        </w:rPr>
        <w:t>Caietul de sarcini, inclusiv, dacă este cazul, clarificările și/sau măsurile de remediere aduse până la depunerea ofertelor ce privesc aspectele tehnice și financiare – Anexa nr. 1;</w:t>
      </w:r>
    </w:p>
    <w:p w14:paraId="20D10237" w14:textId="77777777" w:rsidR="000B7ADC" w:rsidRPr="0048669E" w:rsidRDefault="0048669E" w:rsidP="0048669E">
      <w:pPr>
        <w:pStyle w:val="ListParagraph"/>
        <w:numPr>
          <w:ilvl w:val="0"/>
          <w:numId w:val="13"/>
        </w:numPr>
        <w:spacing w:after="0" w:line="240" w:lineRule="auto"/>
        <w:jc w:val="both"/>
        <w:rPr>
          <w:rFonts w:ascii="Arial" w:hAnsi="Arial" w:cs="Arial"/>
          <w:sz w:val="20"/>
          <w:szCs w:val="20"/>
        </w:rPr>
      </w:pPr>
      <w:r w:rsidRPr="0048669E">
        <w:rPr>
          <w:rFonts w:ascii="Arial" w:hAnsi="Arial" w:cs="Arial"/>
          <w:sz w:val="20"/>
          <w:szCs w:val="20"/>
        </w:rPr>
        <w:t>Propunerea tehnică, inclusiv, dacă este cazul, clarificările din perioada de evaluare – Anexa nr. 2;</w:t>
      </w:r>
    </w:p>
    <w:p w14:paraId="0D4EC190" w14:textId="77777777" w:rsidR="000B7ADC" w:rsidRPr="0048669E" w:rsidRDefault="0048669E" w:rsidP="0048669E">
      <w:pPr>
        <w:pStyle w:val="ListParagraph"/>
        <w:numPr>
          <w:ilvl w:val="0"/>
          <w:numId w:val="13"/>
        </w:numPr>
        <w:spacing w:after="0" w:line="240" w:lineRule="auto"/>
        <w:jc w:val="both"/>
        <w:rPr>
          <w:rFonts w:ascii="Arial" w:hAnsi="Arial" w:cs="Arial"/>
          <w:sz w:val="20"/>
          <w:szCs w:val="20"/>
        </w:rPr>
      </w:pPr>
      <w:r w:rsidRPr="0048669E">
        <w:rPr>
          <w:rFonts w:ascii="Arial" w:hAnsi="Arial" w:cs="Arial"/>
          <w:sz w:val="20"/>
          <w:szCs w:val="20"/>
        </w:rPr>
        <w:t>Propunerea financiară, inclusiv, dacă este cazul, clarificările din perioada de evaluare –  Anexa   nr. 3;</w:t>
      </w:r>
    </w:p>
    <w:p w14:paraId="21647307" w14:textId="77777777" w:rsidR="000B7ADC" w:rsidRPr="0048669E" w:rsidRDefault="0048669E" w:rsidP="0048669E">
      <w:pPr>
        <w:pStyle w:val="ListParagraph"/>
        <w:numPr>
          <w:ilvl w:val="0"/>
          <w:numId w:val="13"/>
        </w:numPr>
        <w:spacing w:after="0" w:line="240" w:lineRule="auto"/>
        <w:jc w:val="both"/>
        <w:rPr>
          <w:rFonts w:ascii="Arial" w:hAnsi="Arial" w:cs="Arial"/>
          <w:sz w:val="20"/>
          <w:szCs w:val="20"/>
        </w:rPr>
      </w:pPr>
      <w:r w:rsidRPr="0048669E">
        <w:rPr>
          <w:rFonts w:ascii="Arial" w:hAnsi="Arial" w:cs="Arial"/>
          <w:sz w:val="20"/>
          <w:szCs w:val="20"/>
        </w:rPr>
        <w:t>Angajamentul ferm de susținere din partea unui terț, dacă este cazul – anexa nr. ....;</w:t>
      </w:r>
    </w:p>
    <w:p w14:paraId="259D927C" w14:textId="77777777" w:rsidR="000B7ADC" w:rsidRPr="0048669E" w:rsidRDefault="0048669E" w:rsidP="0048669E">
      <w:pPr>
        <w:pStyle w:val="ListParagraph"/>
        <w:numPr>
          <w:ilvl w:val="0"/>
          <w:numId w:val="13"/>
        </w:numPr>
        <w:spacing w:after="0" w:line="240" w:lineRule="auto"/>
        <w:jc w:val="both"/>
        <w:rPr>
          <w:rFonts w:ascii="Arial" w:hAnsi="Arial" w:cs="Arial"/>
          <w:sz w:val="20"/>
          <w:szCs w:val="20"/>
        </w:rPr>
      </w:pPr>
      <w:r w:rsidRPr="0048669E">
        <w:rPr>
          <w:rFonts w:ascii="Arial" w:hAnsi="Arial" w:cs="Arial"/>
          <w:sz w:val="20"/>
          <w:szCs w:val="20"/>
        </w:rPr>
        <w:t>Acordul de asociere, dacă este cazul – anexa nr. ...;</w:t>
      </w:r>
    </w:p>
    <w:p w14:paraId="290968B4" w14:textId="77777777" w:rsidR="000B7ADC" w:rsidRPr="0048669E" w:rsidRDefault="0048669E" w:rsidP="0048669E">
      <w:pPr>
        <w:pStyle w:val="ListParagraph"/>
        <w:numPr>
          <w:ilvl w:val="0"/>
          <w:numId w:val="13"/>
        </w:numPr>
        <w:spacing w:after="0" w:line="240" w:lineRule="auto"/>
        <w:jc w:val="both"/>
        <w:rPr>
          <w:rFonts w:ascii="Arial" w:hAnsi="Arial" w:cs="Arial"/>
          <w:sz w:val="20"/>
          <w:szCs w:val="20"/>
        </w:rPr>
      </w:pPr>
      <w:r w:rsidRPr="0048669E">
        <w:rPr>
          <w:rFonts w:ascii="Arial" w:hAnsi="Arial" w:cs="Arial"/>
          <w:sz w:val="20"/>
          <w:szCs w:val="20"/>
        </w:rPr>
        <w:t>Contractul de subcontractare, dacă este cazul – anexa nr. ......;</w:t>
      </w:r>
    </w:p>
    <w:p w14:paraId="69028A12" w14:textId="77777777" w:rsidR="000B7ADC" w:rsidRPr="0048669E" w:rsidRDefault="0048669E" w:rsidP="0048669E">
      <w:pPr>
        <w:pStyle w:val="ListParagraph"/>
        <w:numPr>
          <w:ilvl w:val="0"/>
          <w:numId w:val="13"/>
        </w:numPr>
        <w:spacing w:after="0" w:line="240" w:lineRule="auto"/>
        <w:jc w:val="both"/>
        <w:rPr>
          <w:rFonts w:ascii="Arial" w:hAnsi="Arial" w:cs="Arial"/>
          <w:sz w:val="20"/>
          <w:szCs w:val="20"/>
        </w:rPr>
      </w:pPr>
      <w:r w:rsidRPr="0048669E">
        <w:rPr>
          <w:rFonts w:ascii="Arial" w:hAnsi="Arial" w:cs="Arial"/>
          <w:sz w:val="20"/>
          <w:szCs w:val="20"/>
        </w:rPr>
        <w:t>Garanția de bună execuție.</w:t>
      </w:r>
    </w:p>
    <w:p w14:paraId="2177B5B9" w14:textId="77777777" w:rsidR="000B7ADC" w:rsidRPr="0048669E" w:rsidRDefault="000B7ADC">
      <w:pPr>
        <w:spacing w:after="0" w:line="240" w:lineRule="auto"/>
        <w:jc w:val="both"/>
        <w:rPr>
          <w:rFonts w:ascii="Arial" w:hAnsi="Arial" w:cs="Arial"/>
          <w:sz w:val="20"/>
          <w:szCs w:val="20"/>
        </w:rPr>
      </w:pPr>
    </w:p>
    <w:p w14:paraId="0883443D"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sz w:val="20"/>
          <w:szCs w:val="20"/>
        </w:rPr>
      </w:pPr>
      <w:r w:rsidRPr="0048669E">
        <w:rPr>
          <w:rFonts w:ascii="Arial" w:hAnsi="Arial" w:cs="Arial"/>
          <w:b/>
          <w:sz w:val="20"/>
          <w:szCs w:val="20"/>
        </w:rPr>
        <w:t>ORDINEA DE PRECEDENȚĂ</w:t>
      </w:r>
    </w:p>
    <w:p w14:paraId="2EDD9D52" w14:textId="77777777" w:rsidR="000B7ADC" w:rsidRPr="0048669E" w:rsidRDefault="0048669E" w:rsidP="0048669E">
      <w:pPr>
        <w:pStyle w:val="ListParagraph"/>
        <w:numPr>
          <w:ilvl w:val="0"/>
          <w:numId w:val="14"/>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În cazul oricărei contradicții între documentele prevăzute la art. 6, prevederile acestora vor fi aplicate în ordinea de precedență stabilită conform succesiunii documentelor enumerate mai sus.</w:t>
      </w:r>
    </w:p>
    <w:p w14:paraId="06E91F5F" w14:textId="6E555ABC" w:rsidR="000B7ADC" w:rsidRPr="0048669E" w:rsidRDefault="0048669E" w:rsidP="0048669E">
      <w:pPr>
        <w:pStyle w:val="ListParagraph"/>
        <w:numPr>
          <w:ilvl w:val="0"/>
          <w:numId w:val="14"/>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În cazul în care, pe parcursul îndeplinirii </w:t>
      </w:r>
      <w:r w:rsidR="007F7221">
        <w:rPr>
          <w:rFonts w:ascii="Arial" w:hAnsi="Arial" w:cs="Arial"/>
          <w:sz w:val="20"/>
          <w:szCs w:val="20"/>
        </w:rPr>
        <w:t>c</w:t>
      </w:r>
      <w:r w:rsidRPr="0048669E">
        <w:rPr>
          <w:rFonts w:ascii="Arial" w:hAnsi="Arial" w:cs="Arial"/>
          <w:sz w:val="20"/>
          <w:szCs w:val="20"/>
        </w:rPr>
        <w:t>ontractului, se constată faptul că anumite elemente ale Propunerii tehnice sunt inferioare sau nu corespund cerințelor prevăzute în Caietul de sarcini, prevalează prevederile Caietului de sarcini.</w:t>
      </w:r>
    </w:p>
    <w:p w14:paraId="3865250D" w14:textId="77777777" w:rsidR="000B7ADC" w:rsidRPr="0048669E" w:rsidRDefault="000B7ADC">
      <w:pPr>
        <w:spacing w:after="0" w:line="240" w:lineRule="auto"/>
        <w:ind w:left="1"/>
        <w:jc w:val="both"/>
        <w:rPr>
          <w:rFonts w:ascii="Arial" w:hAnsi="Arial" w:cs="Arial"/>
          <w:sz w:val="20"/>
          <w:szCs w:val="20"/>
        </w:rPr>
      </w:pPr>
    </w:p>
    <w:p w14:paraId="1B4B3DA4"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bCs/>
          <w:sz w:val="20"/>
          <w:szCs w:val="20"/>
        </w:rPr>
      </w:pPr>
      <w:r w:rsidRPr="0048669E">
        <w:rPr>
          <w:rFonts w:ascii="Arial" w:hAnsi="Arial" w:cs="Arial"/>
          <w:b/>
          <w:bCs/>
          <w:sz w:val="20"/>
          <w:szCs w:val="20"/>
        </w:rPr>
        <w:t>COMUNICAREA ÎNTRE PĂRȚI</w:t>
      </w:r>
    </w:p>
    <w:p w14:paraId="30886EDB" w14:textId="77777777" w:rsidR="000B7ADC" w:rsidRPr="0048669E" w:rsidRDefault="0048669E" w:rsidP="0048669E">
      <w:pPr>
        <w:pStyle w:val="ListParagraph"/>
        <w:numPr>
          <w:ilvl w:val="0"/>
          <w:numId w:val="15"/>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7D119CD3" w14:textId="77777777" w:rsidR="000B7ADC" w:rsidRPr="0048669E" w:rsidRDefault="0048669E" w:rsidP="0048669E">
      <w:pPr>
        <w:pStyle w:val="ListParagraph"/>
        <w:numPr>
          <w:ilvl w:val="0"/>
          <w:numId w:val="15"/>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Comunicările între Părți se pot face și prin fax sau e-mail, cu condiția confirmării în scris a primirii documentului.</w:t>
      </w:r>
    </w:p>
    <w:p w14:paraId="27BA3F9E" w14:textId="77777777" w:rsidR="000B7ADC" w:rsidRPr="0048669E" w:rsidRDefault="0048669E" w:rsidP="0048669E">
      <w:pPr>
        <w:pStyle w:val="ListParagraph"/>
        <w:numPr>
          <w:ilvl w:val="0"/>
          <w:numId w:val="15"/>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F2758B5" w14:textId="77777777" w:rsidR="000B7ADC" w:rsidRPr="0048669E" w:rsidRDefault="0048669E" w:rsidP="0048669E">
      <w:pPr>
        <w:pStyle w:val="ListParagraph"/>
        <w:numPr>
          <w:ilvl w:val="0"/>
          <w:numId w:val="15"/>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51"/>
      </w:tblGrid>
      <w:tr w:rsidR="000B7ADC" w:rsidRPr="0048669E" w14:paraId="7BDAF371" w14:textId="77777777">
        <w:tc>
          <w:tcPr>
            <w:tcW w:w="4702" w:type="dxa"/>
          </w:tcPr>
          <w:p w14:paraId="1382D619" w14:textId="77777777" w:rsidR="000B7ADC" w:rsidRPr="0048669E" w:rsidRDefault="0048669E">
            <w:pPr>
              <w:jc w:val="both"/>
              <w:rPr>
                <w:rFonts w:ascii="Arial" w:hAnsi="Arial" w:cs="Arial"/>
                <w:sz w:val="20"/>
                <w:szCs w:val="20"/>
              </w:rPr>
            </w:pPr>
            <w:r w:rsidRPr="0048669E">
              <w:rPr>
                <w:rFonts w:ascii="Arial" w:hAnsi="Arial" w:cs="Arial"/>
                <w:sz w:val="20"/>
                <w:szCs w:val="20"/>
              </w:rPr>
              <w:t>Pentru</w:t>
            </w:r>
          </w:p>
          <w:p w14:paraId="1D5C355B" w14:textId="77777777" w:rsidR="000B7ADC" w:rsidRPr="0048669E" w:rsidRDefault="0048669E">
            <w:pPr>
              <w:jc w:val="both"/>
              <w:rPr>
                <w:rFonts w:ascii="Arial" w:hAnsi="Arial" w:cs="Arial"/>
                <w:sz w:val="20"/>
                <w:szCs w:val="20"/>
              </w:rPr>
            </w:pPr>
            <w:r w:rsidRPr="0048669E">
              <w:rPr>
                <w:rFonts w:ascii="Arial" w:hAnsi="Arial" w:cs="Arial"/>
                <w:sz w:val="20"/>
                <w:szCs w:val="20"/>
              </w:rPr>
              <w:t>Autoritatea contractantă:</w:t>
            </w:r>
          </w:p>
        </w:tc>
        <w:tc>
          <w:tcPr>
            <w:tcW w:w="4651" w:type="dxa"/>
          </w:tcPr>
          <w:p w14:paraId="7577A757" w14:textId="77777777" w:rsidR="000B7ADC" w:rsidRPr="0048669E" w:rsidRDefault="0048669E">
            <w:pPr>
              <w:jc w:val="both"/>
              <w:rPr>
                <w:rFonts w:ascii="Arial" w:hAnsi="Arial" w:cs="Arial"/>
                <w:sz w:val="20"/>
                <w:szCs w:val="20"/>
              </w:rPr>
            </w:pPr>
            <w:r w:rsidRPr="0048669E">
              <w:rPr>
                <w:rFonts w:ascii="Arial" w:hAnsi="Arial" w:cs="Arial"/>
                <w:sz w:val="20"/>
                <w:szCs w:val="20"/>
              </w:rPr>
              <w:t>Pentru</w:t>
            </w:r>
          </w:p>
          <w:p w14:paraId="0A5BB928" w14:textId="77777777" w:rsidR="000B7ADC" w:rsidRPr="0048669E" w:rsidRDefault="0048669E">
            <w:pPr>
              <w:jc w:val="both"/>
              <w:rPr>
                <w:rFonts w:ascii="Arial" w:hAnsi="Arial" w:cs="Arial"/>
                <w:sz w:val="20"/>
                <w:szCs w:val="20"/>
              </w:rPr>
            </w:pPr>
            <w:r w:rsidRPr="0048669E">
              <w:rPr>
                <w:rFonts w:ascii="Arial" w:hAnsi="Arial" w:cs="Arial"/>
                <w:sz w:val="20"/>
                <w:szCs w:val="20"/>
              </w:rPr>
              <w:t>Contractant:</w:t>
            </w:r>
          </w:p>
        </w:tc>
      </w:tr>
      <w:tr w:rsidR="000B7ADC" w:rsidRPr="0048669E" w14:paraId="680F504C" w14:textId="77777777">
        <w:tc>
          <w:tcPr>
            <w:tcW w:w="4702" w:type="dxa"/>
          </w:tcPr>
          <w:p w14:paraId="19BA33EF" w14:textId="77777777" w:rsidR="000B7ADC" w:rsidRPr="0048669E" w:rsidRDefault="0048669E">
            <w:pPr>
              <w:jc w:val="both"/>
              <w:rPr>
                <w:rFonts w:ascii="Arial" w:hAnsi="Arial" w:cs="Arial"/>
                <w:sz w:val="20"/>
                <w:szCs w:val="20"/>
              </w:rPr>
            </w:pPr>
            <w:r w:rsidRPr="0048669E">
              <w:rPr>
                <w:rFonts w:ascii="Arial" w:hAnsi="Arial" w:cs="Arial"/>
                <w:sz w:val="20"/>
                <w:szCs w:val="20"/>
              </w:rPr>
              <w:t xml:space="preserve">Adresă: </w:t>
            </w:r>
            <w:proofErr w:type="spellStart"/>
            <w:r w:rsidRPr="0048669E">
              <w:rPr>
                <w:rFonts w:ascii="Arial" w:hAnsi="Arial" w:cs="Arial"/>
                <w:sz w:val="20"/>
                <w:szCs w:val="20"/>
              </w:rPr>
              <w:t>Bucureşti</w:t>
            </w:r>
            <w:proofErr w:type="spellEnd"/>
            <w:r w:rsidRPr="0048669E">
              <w:rPr>
                <w:rFonts w:ascii="Arial" w:hAnsi="Arial" w:cs="Arial"/>
                <w:sz w:val="20"/>
                <w:szCs w:val="20"/>
              </w:rPr>
              <w:t xml:space="preserve">, Splaiul </w:t>
            </w:r>
            <w:proofErr w:type="spellStart"/>
            <w:r w:rsidRPr="0048669E">
              <w:rPr>
                <w:rFonts w:ascii="Arial" w:hAnsi="Arial" w:cs="Arial"/>
                <w:sz w:val="20"/>
                <w:szCs w:val="20"/>
              </w:rPr>
              <w:t>Independenţei</w:t>
            </w:r>
            <w:proofErr w:type="spellEnd"/>
            <w:r w:rsidRPr="0048669E">
              <w:rPr>
                <w:rFonts w:ascii="Arial" w:hAnsi="Arial" w:cs="Arial"/>
                <w:sz w:val="20"/>
                <w:szCs w:val="20"/>
              </w:rPr>
              <w:t xml:space="preserve"> nr. 323A, sector 6</w:t>
            </w:r>
          </w:p>
        </w:tc>
        <w:tc>
          <w:tcPr>
            <w:tcW w:w="4651" w:type="dxa"/>
          </w:tcPr>
          <w:p w14:paraId="1767114C" w14:textId="77777777" w:rsidR="000B7ADC" w:rsidRPr="0048669E" w:rsidRDefault="0048669E">
            <w:pPr>
              <w:jc w:val="both"/>
              <w:rPr>
                <w:rFonts w:ascii="Arial" w:hAnsi="Arial" w:cs="Arial"/>
                <w:sz w:val="20"/>
                <w:szCs w:val="20"/>
              </w:rPr>
            </w:pPr>
            <w:r w:rsidRPr="0048669E">
              <w:rPr>
                <w:rFonts w:ascii="Arial" w:hAnsi="Arial" w:cs="Arial"/>
                <w:sz w:val="20"/>
                <w:szCs w:val="20"/>
              </w:rPr>
              <w:t>Adresă:</w:t>
            </w:r>
          </w:p>
        </w:tc>
      </w:tr>
      <w:tr w:rsidR="000B7ADC" w:rsidRPr="0048669E" w14:paraId="0B63D116" w14:textId="77777777">
        <w:tc>
          <w:tcPr>
            <w:tcW w:w="4702" w:type="dxa"/>
          </w:tcPr>
          <w:p w14:paraId="2E885C96" w14:textId="77777777" w:rsidR="000B7ADC" w:rsidRPr="0048669E" w:rsidRDefault="0048669E">
            <w:pPr>
              <w:jc w:val="both"/>
              <w:rPr>
                <w:rFonts w:ascii="Arial" w:hAnsi="Arial" w:cs="Arial"/>
                <w:sz w:val="20"/>
                <w:szCs w:val="20"/>
              </w:rPr>
            </w:pPr>
            <w:r w:rsidRPr="0048669E">
              <w:rPr>
                <w:rFonts w:ascii="Arial" w:hAnsi="Arial" w:cs="Arial"/>
                <w:sz w:val="20"/>
                <w:szCs w:val="20"/>
              </w:rPr>
              <w:t>Telefon/Fax: 021.202.2305</w:t>
            </w:r>
          </w:p>
        </w:tc>
        <w:tc>
          <w:tcPr>
            <w:tcW w:w="4651" w:type="dxa"/>
          </w:tcPr>
          <w:p w14:paraId="4054AC53" w14:textId="77777777" w:rsidR="000B7ADC" w:rsidRPr="0048669E" w:rsidRDefault="0048669E">
            <w:pPr>
              <w:jc w:val="both"/>
              <w:rPr>
                <w:rFonts w:ascii="Arial" w:hAnsi="Arial" w:cs="Arial"/>
                <w:sz w:val="20"/>
                <w:szCs w:val="20"/>
              </w:rPr>
            </w:pPr>
            <w:r w:rsidRPr="0048669E">
              <w:rPr>
                <w:rFonts w:ascii="Arial" w:hAnsi="Arial" w:cs="Arial"/>
                <w:sz w:val="20"/>
                <w:szCs w:val="20"/>
              </w:rPr>
              <w:t>Telefon/Fax:</w:t>
            </w:r>
          </w:p>
        </w:tc>
      </w:tr>
      <w:tr w:rsidR="000B7ADC" w:rsidRPr="0048669E" w14:paraId="0246E793" w14:textId="77777777">
        <w:tc>
          <w:tcPr>
            <w:tcW w:w="4702" w:type="dxa"/>
          </w:tcPr>
          <w:p w14:paraId="0F58DFCF" w14:textId="77777777" w:rsidR="000B7ADC" w:rsidRPr="0048669E" w:rsidRDefault="0048669E">
            <w:pPr>
              <w:jc w:val="both"/>
              <w:rPr>
                <w:rFonts w:ascii="Arial" w:hAnsi="Arial" w:cs="Arial"/>
                <w:sz w:val="20"/>
                <w:szCs w:val="20"/>
              </w:rPr>
            </w:pPr>
            <w:r w:rsidRPr="0048669E">
              <w:rPr>
                <w:rFonts w:ascii="Arial" w:hAnsi="Arial" w:cs="Arial"/>
                <w:sz w:val="20"/>
                <w:szCs w:val="20"/>
              </w:rPr>
              <w:t xml:space="preserve">E-mail: </w:t>
            </w:r>
            <w:r w:rsidRPr="0048669E">
              <w:rPr>
                <w:rFonts w:ascii="Arial" w:hAnsi="Arial" w:cs="Arial"/>
                <w:i/>
                <w:iCs/>
                <w:sz w:val="20"/>
                <w:szCs w:val="20"/>
              </w:rPr>
              <w:t>achizitii.publice@stsnet.ro</w:t>
            </w:r>
          </w:p>
        </w:tc>
        <w:tc>
          <w:tcPr>
            <w:tcW w:w="4651" w:type="dxa"/>
          </w:tcPr>
          <w:p w14:paraId="5F8EBF1F" w14:textId="77777777" w:rsidR="000B7ADC" w:rsidRPr="0048669E" w:rsidRDefault="0048669E">
            <w:pPr>
              <w:jc w:val="both"/>
              <w:rPr>
                <w:rFonts w:ascii="Arial" w:hAnsi="Arial" w:cs="Arial"/>
                <w:sz w:val="20"/>
                <w:szCs w:val="20"/>
              </w:rPr>
            </w:pPr>
            <w:r w:rsidRPr="0048669E">
              <w:rPr>
                <w:rFonts w:ascii="Arial" w:hAnsi="Arial" w:cs="Arial"/>
                <w:sz w:val="20"/>
                <w:szCs w:val="20"/>
              </w:rPr>
              <w:t>E-mail:</w:t>
            </w:r>
          </w:p>
        </w:tc>
      </w:tr>
      <w:tr w:rsidR="000B7ADC" w:rsidRPr="0048669E" w14:paraId="4664EBFD" w14:textId="77777777">
        <w:tc>
          <w:tcPr>
            <w:tcW w:w="4702" w:type="dxa"/>
          </w:tcPr>
          <w:p w14:paraId="752EA7AC" w14:textId="77777777" w:rsidR="000B7ADC" w:rsidRPr="0048669E" w:rsidRDefault="0048669E">
            <w:pPr>
              <w:jc w:val="both"/>
              <w:rPr>
                <w:rFonts w:ascii="Arial" w:hAnsi="Arial" w:cs="Arial"/>
                <w:sz w:val="20"/>
                <w:szCs w:val="20"/>
              </w:rPr>
            </w:pPr>
            <w:r w:rsidRPr="0048669E">
              <w:rPr>
                <w:rFonts w:ascii="Arial" w:hAnsi="Arial" w:cs="Arial"/>
                <w:sz w:val="20"/>
                <w:szCs w:val="20"/>
              </w:rPr>
              <w:t>Persoana de contact: BĂRĂNESCU MIHAIL</w:t>
            </w:r>
          </w:p>
        </w:tc>
        <w:tc>
          <w:tcPr>
            <w:tcW w:w="4651" w:type="dxa"/>
          </w:tcPr>
          <w:p w14:paraId="19E37750" w14:textId="77777777" w:rsidR="000B7ADC" w:rsidRPr="0048669E" w:rsidRDefault="0048669E">
            <w:pPr>
              <w:jc w:val="both"/>
              <w:rPr>
                <w:rFonts w:ascii="Arial" w:hAnsi="Arial" w:cs="Arial"/>
                <w:sz w:val="20"/>
                <w:szCs w:val="20"/>
              </w:rPr>
            </w:pPr>
            <w:r w:rsidRPr="0048669E">
              <w:rPr>
                <w:rFonts w:ascii="Arial" w:hAnsi="Arial" w:cs="Arial"/>
                <w:sz w:val="20"/>
                <w:szCs w:val="20"/>
              </w:rPr>
              <w:t>Persoana de contact:</w:t>
            </w:r>
          </w:p>
        </w:tc>
      </w:tr>
    </w:tbl>
    <w:p w14:paraId="28BE1E08" w14:textId="1A859ACE" w:rsidR="000B7ADC" w:rsidRPr="0048669E" w:rsidRDefault="0048669E" w:rsidP="0048669E">
      <w:pPr>
        <w:pStyle w:val="ListParagraph"/>
        <w:numPr>
          <w:ilvl w:val="0"/>
          <w:numId w:val="15"/>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Orice document (dispoziție, adresă, propunere, înregistrare, Proces-Verbal de Recepție, notificare și altele) întocmit în cadrul </w:t>
      </w:r>
      <w:r w:rsidR="007F7221">
        <w:rPr>
          <w:rFonts w:ascii="Arial" w:hAnsi="Arial" w:cs="Arial"/>
          <w:sz w:val="20"/>
          <w:szCs w:val="20"/>
        </w:rPr>
        <w:t>c</w:t>
      </w:r>
      <w:r w:rsidRPr="0048669E">
        <w:rPr>
          <w:rFonts w:ascii="Arial" w:hAnsi="Arial" w:cs="Arial"/>
          <w:sz w:val="20"/>
          <w:szCs w:val="20"/>
        </w:rPr>
        <w:t>ontractului, este realizat și transmis, în scris, într-o formă ce poate fi citită, reprodusă și înregistrată.</w:t>
      </w:r>
    </w:p>
    <w:p w14:paraId="2092D992" w14:textId="642373F7" w:rsidR="000B7ADC" w:rsidRPr="0048669E" w:rsidRDefault="0048669E" w:rsidP="0048669E">
      <w:pPr>
        <w:pStyle w:val="ListParagraph"/>
        <w:numPr>
          <w:ilvl w:val="0"/>
          <w:numId w:val="15"/>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Orice comunicare între Părți trebuie să conțină precizări cu privire la elementele de identificare ale </w:t>
      </w:r>
      <w:r w:rsidR="007F7221">
        <w:rPr>
          <w:rFonts w:ascii="Arial" w:hAnsi="Arial" w:cs="Arial"/>
          <w:sz w:val="20"/>
          <w:szCs w:val="20"/>
        </w:rPr>
        <w:t>c</w:t>
      </w:r>
      <w:r w:rsidRPr="0048669E">
        <w:rPr>
          <w:rFonts w:ascii="Arial" w:hAnsi="Arial" w:cs="Arial"/>
          <w:sz w:val="20"/>
          <w:szCs w:val="20"/>
        </w:rPr>
        <w:t>ontractului (titlul și numărul de înregistrare) și să fie transmisă la adresa/adresele menționate la art. 8.4.</w:t>
      </w:r>
    </w:p>
    <w:p w14:paraId="3CB18683" w14:textId="77777777" w:rsidR="000B7ADC" w:rsidRPr="0048669E" w:rsidRDefault="0048669E" w:rsidP="0048669E">
      <w:pPr>
        <w:pStyle w:val="ListParagraph"/>
        <w:numPr>
          <w:ilvl w:val="0"/>
          <w:numId w:val="15"/>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Orice comunicare făcută de una dintre Părți va fi considerată primită:</w:t>
      </w:r>
    </w:p>
    <w:p w14:paraId="01822C94" w14:textId="77777777" w:rsidR="000B7ADC" w:rsidRPr="0048669E" w:rsidRDefault="0048669E" w:rsidP="0048669E">
      <w:pPr>
        <w:pStyle w:val="ListParagraph"/>
        <w:numPr>
          <w:ilvl w:val="0"/>
          <w:numId w:val="16"/>
        </w:numPr>
        <w:spacing w:after="0" w:line="240" w:lineRule="auto"/>
        <w:jc w:val="both"/>
        <w:rPr>
          <w:rFonts w:ascii="Arial" w:hAnsi="Arial" w:cs="Arial"/>
          <w:sz w:val="20"/>
          <w:szCs w:val="20"/>
        </w:rPr>
      </w:pPr>
      <w:r w:rsidRPr="0048669E">
        <w:rPr>
          <w:rFonts w:ascii="Arial" w:hAnsi="Arial" w:cs="Arial"/>
          <w:sz w:val="20"/>
          <w:szCs w:val="20"/>
        </w:rPr>
        <w:t>la momentul înmânării, dacă este depusă personal de către una dintre Părți,</w:t>
      </w:r>
    </w:p>
    <w:p w14:paraId="79F4ED33" w14:textId="77777777" w:rsidR="000B7ADC" w:rsidRPr="0048669E" w:rsidRDefault="0048669E" w:rsidP="0048669E">
      <w:pPr>
        <w:pStyle w:val="ListParagraph"/>
        <w:numPr>
          <w:ilvl w:val="0"/>
          <w:numId w:val="16"/>
        </w:numPr>
        <w:spacing w:after="0" w:line="240" w:lineRule="auto"/>
        <w:jc w:val="both"/>
        <w:rPr>
          <w:rFonts w:ascii="Arial" w:hAnsi="Arial" w:cs="Arial"/>
          <w:sz w:val="20"/>
          <w:szCs w:val="20"/>
        </w:rPr>
      </w:pPr>
      <w:r w:rsidRPr="0048669E">
        <w:rPr>
          <w:rFonts w:ascii="Arial" w:hAnsi="Arial" w:cs="Arial"/>
          <w:sz w:val="20"/>
          <w:szCs w:val="20"/>
        </w:rPr>
        <w:t>la momentul primirii de către destinatar, în cazul trimiterii prin scrisoare recomandată cu confirmare de primire,</w:t>
      </w:r>
    </w:p>
    <w:p w14:paraId="443CA9A6" w14:textId="77777777" w:rsidR="000B7ADC" w:rsidRPr="0048669E" w:rsidRDefault="0048669E" w:rsidP="0048669E">
      <w:pPr>
        <w:pStyle w:val="ListParagraph"/>
        <w:numPr>
          <w:ilvl w:val="0"/>
          <w:numId w:val="16"/>
        </w:numPr>
        <w:spacing w:after="0" w:line="240" w:lineRule="auto"/>
        <w:jc w:val="both"/>
        <w:rPr>
          <w:rFonts w:ascii="Arial" w:hAnsi="Arial" w:cs="Arial"/>
          <w:sz w:val="20"/>
          <w:szCs w:val="20"/>
        </w:rPr>
      </w:pPr>
      <w:r w:rsidRPr="0048669E">
        <w:rPr>
          <w:rFonts w:ascii="Arial" w:hAnsi="Arial" w:cs="Arial"/>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66452EE0" w14:textId="2AE75161" w:rsidR="000B7ADC" w:rsidRPr="0048669E" w:rsidRDefault="0048669E" w:rsidP="0048669E">
      <w:pPr>
        <w:pStyle w:val="ListParagraph"/>
        <w:numPr>
          <w:ilvl w:val="0"/>
          <w:numId w:val="15"/>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Părțile declară că sunt de acord că nerespectarea cerințelor referitoare la modalitatea de comunicare stabilite în prezentul </w:t>
      </w:r>
      <w:r w:rsidR="007F7221">
        <w:rPr>
          <w:rFonts w:ascii="Arial" w:hAnsi="Arial" w:cs="Arial"/>
          <w:sz w:val="20"/>
          <w:szCs w:val="20"/>
        </w:rPr>
        <w:t>c</w:t>
      </w:r>
      <w:r w:rsidRPr="0048669E">
        <w:rPr>
          <w:rFonts w:ascii="Arial" w:hAnsi="Arial" w:cs="Arial"/>
          <w:sz w:val="20"/>
          <w:szCs w:val="20"/>
        </w:rPr>
        <w:t>ontract să fie sancționată cu inopozabilitatea respectivei comunicări.</w:t>
      </w:r>
    </w:p>
    <w:p w14:paraId="072444F5" w14:textId="4B65873E" w:rsidR="000B7ADC" w:rsidRPr="0048669E" w:rsidRDefault="0048669E" w:rsidP="0048669E">
      <w:pPr>
        <w:pStyle w:val="ListParagraph"/>
        <w:numPr>
          <w:ilvl w:val="0"/>
          <w:numId w:val="15"/>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În orice situație în care este necesară emiterea de notificări, înștiințări, instrucțiuni sau alte forme de comunicare de către una dintre Părți, dacă nu este specificat altfel, aceste comunicări vor fi redactate în limba </w:t>
      </w:r>
      <w:r w:rsidR="007F7221">
        <w:rPr>
          <w:rFonts w:ascii="Arial" w:hAnsi="Arial" w:cs="Arial"/>
          <w:sz w:val="20"/>
          <w:szCs w:val="20"/>
        </w:rPr>
        <w:t>c</w:t>
      </w:r>
      <w:r w:rsidRPr="0048669E">
        <w:rPr>
          <w:rFonts w:ascii="Arial" w:hAnsi="Arial" w:cs="Arial"/>
          <w:sz w:val="20"/>
          <w:szCs w:val="20"/>
        </w:rPr>
        <w:t>ontractului și nu vor fi reținute sau întârziate în mod nejustificat.</w:t>
      </w:r>
    </w:p>
    <w:p w14:paraId="15762EF7" w14:textId="41AEEF8C" w:rsidR="000B7ADC" w:rsidRDefault="0048669E" w:rsidP="0048669E">
      <w:pPr>
        <w:pStyle w:val="ListParagraph"/>
        <w:numPr>
          <w:ilvl w:val="0"/>
          <w:numId w:val="15"/>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Nicio modificare a datelor de contact prevăzute în prezentul </w:t>
      </w:r>
      <w:r w:rsidR="007F7221">
        <w:rPr>
          <w:rFonts w:ascii="Arial" w:hAnsi="Arial" w:cs="Arial"/>
          <w:sz w:val="20"/>
          <w:szCs w:val="20"/>
        </w:rPr>
        <w:t>c</w:t>
      </w:r>
      <w:r w:rsidRPr="0048669E">
        <w:rPr>
          <w:rFonts w:ascii="Arial" w:hAnsi="Arial" w:cs="Arial"/>
          <w:sz w:val="20"/>
          <w:szCs w:val="20"/>
        </w:rPr>
        <w:t>ontract nu este opozabilă celeilalte Părți, decât în cazul în care a fost notificată în prealabil.</w:t>
      </w:r>
    </w:p>
    <w:p w14:paraId="6F28B4E2" w14:textId="4793B17B" w:rsidR="007F7221" w:rsidRDefault="007F7221" w:rsidP="007F7221">
      <w:pPr>
        <w:spacing w:after="0" w:line="240" w:lineRule="auto"/>
        <w:jc w:val="both"/>
        <w:rPr>
          <w:rFonts w:ascii="Arial" w:hAnsi="Arial" w:cs="Arial"/>
          <w:sz w:val="20"/>
          <w:szCs w:val="20"/>
        </w:rPr>
      </w:pPr>
    </w:p>
    <w:p w14:paraId="4241D8B0"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bCs/>
          <w:sz w:val="20"/>
          <w:szCs w:val="20"/>
        </w:rPr>
      </w:pPr>
      <w:r w:rsidRPr="0048669E">
        <w:rPr>
          <w:rFonts w:ascii="Arial" w:hAnsi="Arial" w:cs="Arial"/>
          <w:b/>
          <w:bCs/>
          <w:sz w:val="20"/>
          <w:szCs w:val="20"/>
        </w:rPr>
        <w:t>GARANȚIA DE BUNĂ EXECUȚIE A CONTRACTULUI</w:t>
      </w:r>
    </w:p>
    <w:p w14:paraId="7322A32A" w14:textId="77777777" w:rsidR="000B7ADC" w:rsidRPr="0048669E" w:rsidRDefault="0048669E" w:rsidP="0048669E">
      <w:pPr>
        <w:pStyle w:val="ListParagraph"/>
        <w:numPr>
          <w:ilvl w:val="0"/>
          <w:numId w:val="17"/>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Contractantul se obligă să constituie garanția de bună execuție a contractului în cuantum de 5 % din prețul contractului fără TVA, adică _______________ lei, în termen de </w:t>
      </w:r>
      <w:r w:rsidRPr="0048669E">
        <w:rPr>
          <w:rFonts w:ascii="Arial" w:hAnsi="Arial" w:cs="Arial"/>
          <w:i/>
          <w:sz w:val="20"/>
          <w:szCs w:val="20"/>
        </w:rPr>
        <w:t>5</w:t>
      </w:r>
      <w:r w:rsidRPr="0048669E">
        <w:rPr>
          <w:rFonts w:ascii="Arial" w:hAnsi="Arial" w:cs="Arial"/>
          <w:sz w:val="20"/>
          <w:szCs w:val="20"/>
        </w:rPr>
        <w:t xml:space="preserve"> zile lucrătoare de la semnarea contractului de ambele părți</w:t>
      </w:r>
      <w:r w:rsidRPr="0048669E">
        <w:t xml:space="preserve"> </w:t>
      </w:r>
      <w:r w:rsidRPr="0048669E">
        <w:rPr>
          <w:rFonts w:ascii="Arial" w:hAnsi="Arial" w:cs="Arial"/>
          <w:sz w:val="20"/>
          <w:szCs w:val="20"/>
        </w:rPr>
        <w:t xml:space="preserve">cu valabilitate până la data de ___________. Acest termen poate fi prelungit la solicitarea justificată a Contractantului, fără a depăși 15 zile de la data semnării contractului. Garanția de bună execuție se constituie </w:t>
      </w:r>
      <w:r w:rsidRPr="0048669E">
        <w:rPr>
          <w:rFonts w:ascii="Arial" w:hAnsi="Arial" w:cs="Arial"/>
          <w:bCs/>
          <w:sz w:val="20"/>
          <w:szCs w:val="20"/>
        </w:rPr>
        <w:t>în conformitate cu prevederile art. 154 alin (3) și (4) din Legea 98/2016, precum și cu prevederile art. 40 din Anexa la H.G. nr. 395/2016, cu modificările și completările ulterioare.</w:t>
      </w:r>
      <w:r w:rsidRPr="0048669E">
        <w:rPr>
          <w:rFonts w:ascii="Arial" w:hAnsi="Arial" w:cs="Arial"/>
          <w:bCs/>
          <w:i/>
          <w:iCs/>
          <w:sz w:val="20"/>
          <w:szCs w:val="20"/>
        </w:rPr>
        <w:t xml:space="preserve"> </w:t>
      </w:r>
    </w:p>
    <w:p w14:paraId="12DA6A30" w14:textId="3B4FC117" w:rsidR="000B7ADC" w:rsidRPr="0048669E" w:rsidRDefault="0048669E" w:rsidP="0048669E">
      <w:pPr>
        <w:pStyle w:val="ListParagraph"/>
        <w:numPr>
          <w:ilvl w:val="0"/>
          <w:numId w:val="17"/>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Autoritatea </w:t>
      </w:r>
      <w:r w:rsidR="00032F3E">
        <w:rPr>
          <w:rFonts w:ascii="Arial" w:hAnsi="Arial" w:cs="Arial"/>
          <w:sz w:val="20"/>
          <w:szCs w:val="20"/>
        </w:rPr>
        <w:t>c</w:t>
      </w:r>
      <w:r w:rsidRPr="0048669E">
        <w:rPr>
          <w:rFonts w:ascii="Arial" w:hAnsi="Arial" w:cs="Arial"/>
          <w:sz w:val="20"/>
          <w:szCs w:val="20"/>
        </w:rPr>
        <w:t>ontractantă are dreptul de a emite pretenții asupra garanției de bună execuție în condițiile prevăzute la art. 41 din HG nr. 395/2016.</w:t>
      </w:r>
    </w:p>
    <w:p w14:paraId="60286484" w14:textId="4B022191" w:rsidR="000B7ADC" w:rsidRPr="0048669E" w:rsidRDefault="0048669E" w:rsidP="0048669E">
      <w:pPr>
        <w:pStyle w:val="ListParagraph"/>
        <w:numPr>
          <w:ilvl w:val="0"/>
          <w:numId w:val="17"/>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Autoritatea contractantă are </w:t>
      </w:r>
      <w:proofErr w:type="spellStart"/>
      <w:r w:rsidRPr="0048669E">
        <w:rPr>
          <w:rFonts w:ascii="Arial" w:hAnsi="Arial" w:cs="Arial"/>
          <w:sz w:val="20"/>
          <w:szCs w:val="20"/>
        </w:rPr>
        <w:t>obligaţia</w:t>
      </w:r>
      <w:proofErr w:type="spellEnd"/>
      <w:r w:rsidRPr="0048669E">
        <w:rPr>
          <w:rFonts w:ascii="Arial" w:hAnsi="Arial" w:cs="Arial"/>
          <w:sz w:val="20"/>
          <w:szCs w:val="20"/>
        </w:rPr>
        <w:t xml:space="preserve"> de a notifica </w:t>
      </w:r>
      <w:proofErr w:type="spellStart"/>
      <w:r w:rsidRPr="0048669E">
        <w:rPr>
          <w:rFonts w:ascii="Arial" w:hAnsi="Arial" w:cs="Arial"/>
          <w:sz w:val="20"/>
          <w:szCs w:val="20"/>
        </w:rPr>
        <w:t>pretenţia</w:t>
      </w:r>
      <w:proofErr w:type="spellEnd"/>
      <w:r w:rsidRPr="0048669E">
        <w:rPr>
          <w:rFonts w:ascii="Arial" w:hAnsi="Arial" w:cs="Arial"/>
          <w:sz w:val="20"/>
          <w:szCs w:val="20"/>
        </w:rPr>
        <w:t xml:space="preserve"> atât </w:t>
      </w:r>
      <w:r w:rsidR="00032F3E">
        <w:rPr>
          <w:rFonts w:ascii="Arial" w:hAnsi="Arial" w:cs="Arial"/>
          <w:sz w:val="20"/>
          <w:szCs w:val="20"/>
        </w:rPr>
        <w:t>C</w:t>
      </w:r>
      <w:r w:rsidRPr="0048669E">
        <w:rPr>
          <w:rFonts w:ascii="Arial" w:hAnsi="Arial" w:cs="Arial"/>
          <w:sz w:val="20"/>
          <w:szCs w:val="20"/>
        </w:rPr>
        <w:t xml:space="preserve">ontractantului, cât </w:t>
      </w:r>
      <w:proofErr w:type="spellStart"/>
      <w:r w:rsidRPr="0048669E">
        <w:rPr>
          <w:rFonts w:ascii="Arial" w:hAnsi="Arial" w:cs="Arial"/>
          <w:sz w:val="20"/>
          <w:szCs w:val="20"/>
        </w:rPr>
        <w:t>şi</w:t>
      </w:r>
      <w:proofErr w:type="spellEnd"/>
      <w:r w:rsidRPr="0048669E">
        <w:rPr>
          <w:rFonts w:ascii="Arial" w:hAnsi="Arial" w:cs="Arial"/>
          <w:sz w:val="20"/>
          <w:szCs w:val="20"/>
        </w:rPr>
        <w:t xml:space="preserve"> emitentului instrumentului de garantare, precizând </w:t>
      </w:r>
      <w:proofErr w:type="spellStart"/>
      <w:r w:rsidRPr="0048669E">
        <w:rPr>
          <w:rFonts w:ascii="Arial" w:hAnsi="Arial" w:cs="Arial"/>
          <w:sz w:val="20"/>
          <w:szCs w:val="20"/>
        </w:rPr>
        <w:t>obligaţiile</w:t>
      </w:r>
      <w:proofErr w:type="spellEnd"/>
      <w:r w:rsidRPr="0048669E">
        <w:rPr>
          <w:rFonts w:ascii="Arial" w:hAnsi="Arial" w:cs="Arial"/>
          <w:sz w:val="20"/>
          <w:szCs w:val="20"/>
        </w:rPr>
        <w:t xml:space="preserve"> care nu au fost respectate, precum </w:t>
      </w:r>
      <w:proofErr w:type="spellStart"/>
      <w:r w:rsidRPr="0048669E">
        <w:rPr>
          <w:rFonts w:ascii="Arial" w:hAnsi="Arial" w:cs="Arial"/>
          <w:sz w:val="20"/>
          <w:szCs w:val="20"/>
        </w:rPr>
        <w:t>şi</w:t>
      </w:r>
      <w:proofErr w:type="spellEnd"/>
      <w:r w:rsidRPr="0048669E">
        <w:rPr>
          <w:rFonts w:ascii="Arial" w:hAnsi="Arial" w:cs="Arial"/>
          <w:sz w:val="20"/>
          <w:szCs w:val="20"/>
        </w:rPr>
        <w:t xml:space="preserve"> modul de calcul al prejudiciului.</w:t>
      </w:r>
    </w:p>
    <w:p w14:paraId="08A4F4D2" w14:textId="0DE068A8" w:rsidR="000B7ADC" w:rsidRPr="0048669E" w:rsidRDefault="0048669E" w:rsidP="0048669E">
      <w:pPr>
        <w:pStyle w:val="ListParagraph"/>
        <w:numPr>
          <w:ilvl w:val="0"/>
          <w:numId w:val="17"/>
        </w:numPr>
        <w:spacing w:after="0" w:line="240" w:lineRule="auto"/>
        <w:ind w:left="0" w:firstLine="0"/>
        <w:jc w:val="both"/>
        <w:rPr>
          <w:rFonts w:ascii="Arial" w:hAnsi="Arial" w:cs="Arial"/>
          <w:sz w:val="20"/>
          <w:szCs w:val="20"/>
        </w:rPr>
      </w:pPr>
      <w:r w:rsidRPr="0048669E">
        <w:rPr>
          <w:rFonts w:ascii="Arial" w:hAnsi="Arial" w:cs="Arial"/>
          <w:sz w:val="20"/>
          <w:szCs w:val="20"/>
        </w:rPr>
        <w:t xml:space="preserve">Contractantul are obligația de a reîntregi/de a reconstitui garanția de bună execuție în termen de 5 zile de la momentul la care aceasta a fost reținută de către </w:t>
      </w:r>
      <w:r w:rsidR="00032F3E">
        <w:rPr>
          <w:rFonts w:ascii="Arial" w:hAnsi="Arial" w:cs="Arial"/>
          <w:sz w:val="20"/>
          <w:szCs w:val="20"/>
        </w:rPr>
        <w:t>A</w:t>
      </w:r>
      <w:r w:rsidRPr="0048669E">
        <w:rPr>
          <w:rFonts w:ascii="Arial" w:hAnsi="Arial" w:cs="Arial"/>
          <w:sz w:val="20"/>
          <w:szCs w:val="20"/>
        </w:rPr>
        <w:t xml:space="preserve">utoritatea contractantă. Cuantumul cumulat al sumelor cu care a fost reîntregită garanția de bună execuție, nu va </w:t>
      </w:r>
      <w:r w:rsidRPr="0048669E">
        <w:rPr>
          <w:rFonts w:ascii="Arial" w:hAnsi="Arial" w:cs="Arial"/>
          <w:bCs/>
          <w:sz w:val="20"/>
          <w:szCs w:val="20"/>
        </w:rPr>
        <w:t xml:space="preserve">depăși 5% din valoarea fără TVA a </w:t>
      </w:r>
      <w:r w:rsidR="00032F3E">
        <w:rPr>
          <w:rFonts w:ascii="Arial" w:hAnsi="Arial" w:cs="Arial"/>
          <w:bCs/>
          <w:sz w:val="20"/>
          <w:szCs w:val="20"/>
        </w:rPr>
        <w:t>c</w:t>
      </w:r>
      <w:r w:rsidRPr="0048669E">
        <w:rPr>
          <w:rFonts w:ascii="Arial" w:hAnsi="Arial" w:cs="Arial"/>
          <w:bCs/>
          <w:sz w:val="20"/>
          <w:szCs w:val="20"/>
        </w:rPr>
        <w:t>ontractului.</w:t>
      </w:r>
    </w:p>
    <w:p w14:paraId="3B50E01A" w14:textId="77777777" w:rsidR="000B7ADC" w:rsidRPr="0048669E" w:rsidRDefault="0048669E" w:rsidP="0048669E">
      <w:pPr>
        <w:pStyle w:val="ListParagraph"/>
        <w:numPr>
          <w:ilvl w:val="0"/>
          <w:numId w:val="17"/>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Restituirea garanției de bună execuție se face în termen 14 zile de la data îndeplinirii de către Contractant a obligațiilor asumate prin contract, dacă Autoritatea contractantă nu a ridicat, până la acea dată, pretenții asupra ei.</w:t>
      </w:r>
    </w:p>
    <w:p w14:paraId="28B207AF" w14:textId="77777777" w:rsidR="000B7ADC" w:rsidRPr="0048669E" w:rsidRDefault="000B7ADC">
      <w:pPr>
        <w:pStyle w:val="ListParagraph"/>
        <w:spacing w:after="0" w:line="240" w:lineRule="auto"/>
        <w:ind w:left="0"/>
        <w:contextualSpacing w:val="0"/>
        <w:jc w:val="both"/>
        <w:rPr>
          <w:rFonts w:ascii="Arial" w:hAnsi="Arial" w:cs="Arial"/>
          <w:sz w:val="20"/>
          <w:szCs w:val="20"/>
        </w:rPr>
      </w:pPr>
    </w:p>
    <w:p w14:paraId="50DD8DEE"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bCs/>
          <w:sz w:val="20"/>
          <w:szCs w:val="20"/>
        </w:rPr>
      </w:pPr>
      <w:r w:rsidRPr="0048669E">
        <w:rPr>
          <w:rFonts w:ascii="Arial" w:hAnsi="Arial" w:cs="Arial"/>
          <w:b/>
          <w:bCs/>
          <w:sz w:val="20"/>
          <w:szCs w:val="20"/>
        </w:rPr>
        <w:t>ÎNCEPERE, ÎNTÂRZIERI, SISTARE</w:t>
      </w:r>
    </w:p>
    <w:p w14:paraId="5E9AB6A1" w14:textId="698DA4A5" w:rsidR="000B7ADC" w:rsidRPr="0048669E" w:rsidRDefault="0048669E" w:rsidP="0048669E">
      <w:pPr>
        <w:pStyle w:val="ListParagraph"/>
        <w:numPr>
          <w:ilvl w:val="0"/>
          <w:numId w:val="18"/>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Contractantul are obligația de a începe furnizarea </w:t>
      </w:r>
      <w:r w:rsidR="0073045C">
        <w:rPr>
          <w:rFonts w:ascii="Arial" w:hAnsi="Arial" w:cs="Arial"/>
          <w:sz w:val="20"/>
          <w:szCs w:val="20"/>
        </w:rPr>
        <w:t xml:space="preserve">produselor </w:t>
      </w:r>
      <w:r w:rsidRPr="0048669E">
        <w:rPr>
          <w:rFonts w:ascii="Arial" w:hAnsi="Arial" w:cs="Arial"/>
          <w:sz w:val="20"/>
          <w:szCs w:val="20"/>
        </w:rPr>
        <w:t>în conformitate cu prevederile art. 5.3 din prezentul contract.</w:t>
      </w:r>
    </w:p>
    <w:p w14:paraId="705D3027" w14:textId="79F247B2" w:rsidR="000B7ADC" w:rsidRPr="0048669E" w:rsidRDefault="0048669E" w:rsidP="0048669E">
      <w:pPr>
        <w:pStyle w:val="ListParagraph"/>
        <w:numPr>
          <w:ilvl w:val="0"/>
          <w:numId w:val="18"/>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În cazul incidenței unei situații de caz fortuit sau forță majoră, obligațiile se suspendă pe parcursul existenței acestor evenimente, urmând ca termenul de </w:t>
      </w:r>
      <w:r w:rsidR="000F5EB2">
        <w:rPr>
          <w:rFonts w:ascii="Arial" w:hAnsi="Arial" w:cs="Arial"/>
          <w:sz w:val="20"/>
          <w:szCs w:val="20"/>
        </w:rPr>
        <w:t>livrare a produselor și prestare a serviciilor conexe</w:t>
      </w:r>
      <w:r w:rsidRPr="0048669E">
        <w:rPr>
          <w:rFonts w:ascii="Arial" w:hAnsi="Arial" w:cs="Arial"/>
          <w:sz w:val="20"/>
          <w:szCs w:val="20"/>
        </w:rPr>
        <w:t xml:space="preserve"> să fie prelungit cu un termen care nu poate depăși durata de existență a evenimentului considerat caz, încheindu-se în acest sens un act adițional.  Contractantul nu datorează în acest caz penalități de întârziere.</w:t>
      </w:r>
    </w:p>
    <w:p w14:paraId="420D3710" w14:textId="77777777" w:rsidR="000B7ADC" w:rsidRPr="0048669E" w:rsidRDefault="000B7ADC">
      <w:pPr>
        <w:pStyle w:val="ListParagraph"/>
        <w:spacing w:after="0" w:line="240" w:lineRule="auto"/>
        <w:ind w:left="0"/>
        <w:contextualSpacing w:val="0"/>
        <w:jc w:val="both"/>
        <w:rPr>
          <w:rFonts w:ascii="Arial" w:hAnsi="Arial" w:cs="Arial"/>
          <w:sz w:val="20"/>
          <w:szCs w:val="20"/>
        </w:rPr>
      </w:pPr>
    </w:p>
    <w:p w14:paraId="10063410"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bCs/>
          <w:sz w:val="20"/>
          <w:szCs w:val="20"/>
        </w:rPr>
      </w:pPr>
      <w:r w:rsidRPr="0048669E">
        <w:rPr>
          <w:rFonts w:ascii="Arial" w:hAnsi="Arial" w:cs="Arial"/>
          <w:b/>
          <w:bCs/>
          <w:sz w:val="20"/>
          <w:szCs w:val="20"/>
        </w:rPr>
        <w:t>DERULAREA ȘI MONITORIZAREA CONTRACTULUI</w:t>
      </w:r>
    </w:p>
    <w:p w14:paraId="5907F5B8" w14:textId="2A067BC2" w:rsidR="000B7ADC" w:rsidRPr="0048669E" w:rsidRDefault="0048669E" w:rsidP="0048669E">
      <w:pPr>
        <w:pStyle w:val="ListParagraph"/>
        <w:numPr>
          <w:ilvl w:val="0"/>
          <w:numId w:val="35"/>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Raportarea în cadrul </w:t>
      </w:r>
      <w:r w:rsidR="00032F3E">
        <w:rPr>
          <w:rFonts w:ascii="Arial" w:hAnsi="Arial" w:cs="Arial"/>
          <w:sz w:val="20"/>
          <w:szCs w:val="20"/>
        </w:rPr>
        <w:t>c</w:t>
      </w:r>
      <w:r w:rsidRPr="0048669E">
        <w:rPr>
          <w:rFonts w:ascii="Arial" w:hAnsi="Arial" w:cs="Arial"/>
          <w:sz w:val="20"/>
          <w:szCs w:val="20"/>
        </w:rPr>
        <w:t>ontractului de achiziție publică, dacă este cazul</w:t>
      </w:r>
    </w:p>
    <w:p w14:paraId="216A7E9E" w14:textId="77777777" w:rsidR="000B7ADC" w:rsidRPr="0048669E" w:rsidRDefault="0048669E" w:rsidP="0048669E">
      <w:pPr>
        <w:pStyle w:val="ListParagraph"/>
        <w:numPr>
          <w:ilvl w:val="0"/>
          <w:numId w:val="36"/>
        </w:numPr>
        <w:spacing w:after="0" w:line="240" w:lineRule="auto"/>
        <w:jc w:val="both"/>
        <w:rPr>
          <w:rFonts w:ascii="Arial" w:hAnsi="Arial" w:cs="Arial"/>
          <w:sz w:val="20"/>
          <w:szCs w:val="20"/>
        </w:rPr>
      </w:pPr>
      <w:r w:rsidRPr="0048669E">
        <w:rPr>
          <w:rFonts w:ascii="Arial" w:hAnsi="Arial" w:cs="Arial"/>
          <w:sz w:val="20"/>
          <w:szCs w:val="20"/>
        </w:rPr>
        <w:t>Contractantul va prezenta documentele și rapoartele conform celor specificate în Caietul de Sarcini și cu respectarea Graficului de livrare acceptat de către Autoritatea contractantă.</w:t>
      </w:r>
    </w:p>
    <w:p w14:paraId="0D884706" w14:textId="5EB57E3C" w:rsidR="000B7ADC" w:rsidRPr="0048669E" w:rsidRDefault="0048669E" w:rsidP="0048669E">
      <w:pPr>
        <w:pStyle w:val="ListParagraph"/>
        <w:numPr>
          <w:ilvl w:val="0"/>
          <w:numId w:val="36"/>
        </w:numPr>
        <w:spacing w:after="0" w:line="240" w:lineRule="auto"/>
        <w:jc w:val="both"/>
        <w:rPr>
          <w:rFonts w:ascii="Arial" w:hAnsi="Arial" w:cs="Arial"/>
          <w:sz w:val="20"/>
          <w:szCs w:val="20"/>
        </w:rPr>
      </w:pPr>
      <w:r w:rsidRPr="0048669E">
        <w:rPr>
          <w:rFonts w:ascii="Arial" w:hAnsi="Arial" w:cs="Arial"/>
          <w:sz w:val="20"/>
          <w:szCs w:val="20"/>
        </w:rPr>
        <w:t>Contractantul are obligația să elaboreze, pe perioada de furnizare</w:t>
      </w:r>
      <w:r w:rsidR="0073045C">
        <w:rPr>
          <w:rFonts w:ascii="Arial" w:hAnsi="Arial" w:cs="Arial"/>
          <w:sz w:val="20"/>
          <w:szCs w:val="20"/>
        </w:rPr>
        <w:t>, instalare, configurare, punere în funcțiune și operaționalizare</w:t>
      </w:r>
      <w:r w:rsidRPr="0048669E">
        <w:rPr>
          <w:rFonts w:ascii="Arial" w:hAnsi="Arial" w:cs="Arial"/>
          <w:sz w:val="20"/>
          <w:szCs w:val="20"/>
        </w:rPr>
        <w:t xml:space="preserve"> a </w:t>
      </w:r>
      <w:r w:rsidR="0073045C">
        <w:rPr>
          <w:rFonts w:ascii="Arial" w:hAnsi="Arial" w:cs="Arial"/>
          <w:sz w:val="20"/>
          <w:szCs w:val="20"/>
        </w:rPr>
        <w:t>produselor</w:t>
      </w:r>
      <w:r w:rsidRPr="0048669E">
        <w:rPr>
          <w:rFonts w:ascii="Arial" w:hAnsi="Arial" w:cs="Arial"/>
          <w:sz w:val="20"/>
          <w:szCs w:val="20"/>
        </w:rPr>
        <w:t>, toate Rapoartele și documente solicitate conform prevederilor cuprinse în Caietul de Sarcini.</w:t>
      </w:r>
    </w:p>
    <w:p w14:paraId="40195991" w14:textId="6C1CC4FE" w:rsidR="000B7ADC" w:rsidRPr="0048669E" w:rsidRDefault="0048669E" w:rsidP="0048669E">
      <w:pPr>
        <w:pStyle w:val="ListParagraph"/>
        <w:numPr>
          <w:ilvl w:val="0"/>
          <w:numId w:val="36"/>
        </w:numPr>
        <w:spacing w:after="0" w:line="240" w:lineRule="auto"/>
        <w:ind w:left="720" w:hanging="357"/>
        <w:contextualSpacing w:val="0"/>
        <w:jc w:val="both"/>
        <w:rPr>
          <w:rFonts w:ascii="Arial" w:hAnsi="Arial" w:cs="Arial"/>
          <w:sz w:val="20"/>
          <w:szCs w:val="20"/>
        </w:rPr>
      </w:pPr>
      <w:r w:rsidRPr="0048669E">
        <w:rPr>
          <w:rFonts w:ascii="Arial" w:hAnsi="Arial" w:cs="Arial"/>
          <w:sz w:val="20"/>
          <w:szCs w:val="20"/>
        </w:rPr>
        <w:t xml:space="preserve">Aprobarea de către Autoritatea contractantă a rapoartelor și documentelor realizate și furnizate de către Contractant, va fi făcută astfel cum este stabilit în Caietul de Sarcini și va certifica faptul că acestea sunt conforme cu termenii </w:t>
      </w:r>
      <w:r w:rsidR="00032F3E">
        <w:rPr>
          <w:rFonts w:ascii="Arial" w:hAnsi="Arial" w:cs="Arial"/>
          <w:sz w:val="20"/>
          <w:szCs w:val="20"/>
        </w:rPr>
        <w:t>c</w:t>
      </w:r>
      <w:r w:rsidRPr="0048669E">
        <w:rPr>
          <w:rFonts w:ascii="Arial" w:hAnsi="Arial" w:cs="Arial"/>
          <w:sz w:val="20"/>
          <w:szCs w:val="20"/>
        </w:rPr>
        <w:t>ontractului.</w:t>
      </w:r>
    </w:p>
    <w:p w14:paraId="278DE5D8" w14:textId="77777777" w:rsidR="000B7ADC" w:rsidRPr="0048669E" w:rsidRDefault="0048669E" w:rsidP="0048669E">
      <w:pPr>
        <w:pStyle w:val="ListParagraph"/>
        <w:numPr>
          <w:ilvl w:val="0"/>
          <w:numId w:val="35"/>
        </w:numPr>
        <w:spacing w:after="0" w:line="240" w:lineRule="auto"/>
        <w:ind w:left="709" w:hanging="709"/>
        <w:contextualSpacing w:val="0"/>
        <w:jc w:val="both"/>
        <w:rPr>
          <w:rFonts w:ascii="Arial" w:hAnsi="Arial" w:cs="Arial"/>
          <w:sz w:val="20"/>
          <w:szCs w:val="20"/>
        </w:rPr>
      </w:pPr>
      <w:r w:rsidRPr="0048669E">
        <w:rPr>
          <w:rFonts w:ascii="Arial" w:hAnsi="Arial" w:cs="Arial"/>
          <w:sz w:val="20"/>
          <w:szCs w:val="20"/>
        </w:rPr>
        <w:t>Contractantul va întreprinde toate măsurile și acțiunile necesare sau corespunzătoare pentru realizarea cel puțin a performanțelor contractuale astfel cum sunt stabilite în Caietul de Sarcini.</w:t>
      </w:r>
    </w:p>
    <w:p w14:paraId="09B764F7" w14:textId="77777777" w:rsidR="000B7ADC" w:rsidRPr="0048669E" w:rsidRDefault="000B7ADC">
      <w:pPr>
        <w:spacing w:after="0" w:line="240" w:lineRule="auto"/>
        <w:jc w:val="both"/>
        <w:rPr>
          <w:rFonts w:ascii="Arial" w:hAnsi="Arial" w:cs="Arial"/>
          <w:sz w:val="16"/>
          <w:szCs w:val="16"/>
        </w:rPr>
      </w:pPr>
    </w:p>
    <w:p w14:paraId="5BA914DF"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sz w:val="20"/>
          <w:szCs w:val="20"/>
        </w:rPr>
      </w:pPr>
      <w:r w:rsidRPr="0048669E">
        <w:rPr>
          <w:rFonts w:ascii="Arial" w:hAnsi="Arial" w:cs="Arial"/>
          <w:b/>
          <w:sz w:val="20"/>
          <w:szCs w:val="20"/>
        </w:rPr>
        <w:t>GRAFICUL DE LIVRARE</w:t>
      </w:r>
    </w:p>
    <w:p w14:paraId="0092913F" w14:textId="73B8A653" w:rsidR="000B7ADC" w:rsidRPr="0048669E" w:rsidRDefault="0048669E">
      <w:pPr>
        <w:pStyle w:val="ListParagraph"/>
        <w:spacing w:after="0" w:line="240" w:lineRule="auto"/>
        <w:ind w:left="0"/>
        <w:contextualSpacing w:val="0"/>
        <w:jc w:val="both"/>
        <w:rPr>
          <w:rFonts w:ascii="Arial" w:hAnsi="Arial" w:cs="Arial"/>
          <w:sz w:val="20"/>
          <w:szCs w:val="20"/>
        </w:rPr>
      </w:pPr>
      <w:r w:rsidRPr="0048669E">
        <w:rPr>
          <w:rFonts w:ascii="Arial" w:hAnsi="Arial" w:cs="Arial"/>
          <w:sz w:val="20"/>
          <w:szCs w:val="20"/>
        </w:rPr>
        <w:t xml:space="preserve"> Livrarea </w:t>
      </w:r>
      <w:r w:rsidR="0073045C">
        <w:rPr>
          <w:rFonts w:ascii="Arial" w:hAnsi="Arial" w:cs="Arial"/>
          <w:sz w:val="20"/>
          <w:szCs w:val="20"/>
        </w:rPr>
        <w:t xml:space="preserve">produselor </w:t>
      </w:r>
      <w:r w:rsidR="00BC79CA">
        <w:rPr>
          <w:rFonts w:ascii="Arial" w:hAnsi="Arial" w:cs="Arial"/>
          <w:sz w:val="20"/>
          <w:szCs w:val="20"/>
        </w:rPr>
        <w:t xml:space="preserve">și prestarea serviciilor conexe </w:t>
      </w:r>
      <w:r w:rsidRPr="0048669E">
        <w:rPr>
          <w:rFonts w:ascii="Arial" w:hAnsi="Arial" w:cs="Arial"/>
          <w:sz w:val="20"/>
          <w:szCs w:val="20"/>
        </w:rPr>
        <w:t>se realizează cu respectarea termenelor impuse prin caietul de sarcini și asumate prin propunerea tehnică.</w:t>
      </w:r>
    </w:p>
    <w:p w14:paraId="11DAD663" w14:textId="77777777" w:rsidR="000B7ADC" w:rsidRPr="0048669E" w:rsidRDefault="000B7ADC">
      <w:pPr>
        <w:pStyle w:val="ListParagraph"/>
        <w:spacing w:after="0" w:line="240" w:lineRule="auto"/>
        <w:ind w:left="0"/>
        <w:contextualSpacing w:val="0"/>
        <w:jc w:val="both"/>
        <w:rPr>
          <w:rFonts w:ascii="Arial" w:hAnsi="Arial" w:cs="Arial"/>
          <w:sz w:val="20"/>
          <w:szCs w:val="20"/>
        </w:rPr>
      </w:pPr>
    </w:p>
    <w:p w14:paraId="135F45CC"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sz w:val="20"/>
          <w:szCs w:val="20"/>
        </w:rPr>
      </w:pPr>
      <w:r w:rsidRPr="0048669E">
        <w:rPr>
          <w:rFonts w:ascii="Arial" w:hAnsi="Arial" w:cs="Arial"/>
          <w:b/>
          <w:sz w:val="20"/>
          <w:szCs w:val="20"/>
        </w:rPr>
        <w:t xml:space="preserve">MODIFICAREA CONTRACTULUI, CLAUZE DE REVIZUIRE </w:t>
      </w:r>
    </w:p>
    <w:p w14:paraId="49055A12" w14:textId="18BD4052" w:rsidR="000B7ADC" w:rsidRPr="0048669E" w:rsidRDefault="0048669E" w:rsidP="0048669E">
      <w:pPr>
        <w:pStyle w:val="ListParagraph"/>
        <w:numPr>
          <w:ilvl w:val="0"/>
          <w:numId w:val="1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Pe durata perioadei de valabilitate a </w:t>
      </w:r>
      <w:r w:rsidR="009749D2">
        <w:rPr>
          <w:rFonts w:ascii="Arial" w:hAnsi="Arial" w:cs="Arial"/>
          <w:sz w:val="20"/>
          <w:szCs w:val="20"/>
        </w:rPr>
        <w:t>c</w:t>
      </w:r>
      <w:r w:rsidRPr="0048669E">
        <w:rPr>
          <w:rFonts w:ascii="Arial" w:hAnsi="Arial" w:cs="Arial"/>
          <w:sz w:val="20"/>
          <w:szCs w:val="20"/>
        </w:rPr>
        <w:t xml:space="preserve">ontractului Părțile au dreptul de a conveni modificarea și/sau completarea clauzelor acestuia, fără organizarea unei noi proceduri de atribuire, cu acordul Părților, fără a afecta caracterul general al </w:t>
      </w:r>
      <w:r w:rsidR="009749D2">
        <w:rPr>
          <w:rFonts w:ascii="Arial" w:hAnsi="Arial" w:cs="Arial"/>
          <w:sz w:val="20"/>
          <w:szCs w:val="20"/>
        </w:rPr>
        <w:t>c</w:t>
      </w:r>
      <w:r w:rsidRPr="0048669E">
        <w:rPr>
          <w:rFonts w:ascii="Arial" w:hAnsi="Arial" w:cs="Arial"/>
          <w:sz w:val="20"/>
          <w:szCs w:val="20"/>
        </w:rPr>
        <w:t>ontractului, în limitele dispozițiilor prevăzute de actele normative în vigoare.</w:t>
      </w:r>
    </w:p>
    <w:p w14:paraId="6D5D3426" w14:textId="77777777" w:rsidR="000B7ADC" w:rsidRPr="0048669E" w:rsidRDefault="0048669E" w:rsidP="0048669E">
      <w:pPr>
        <w:pStyle w:val="ListParagraph"/>
        <w:numPr>
          <w:ilvl w:val="0"/>
          <w:numId w:val="1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2BA6829A" w14:textId="04F48A9B" w:rsidR="000B7ADC" w:rsidRPr="0048669E" w:rsidRDefault="0048669E" w:rsidP="0048669E">
      <w:pPr>
        <w:pStyle w:val="ListParagraph"/>
        <w:numPr>
          <w:ilvl w:val="0"/>
          <w:numId w:val="1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Partea care propune modificarea </w:t>
      </w:r>
      <w:r w:rsidR="009749D2">
        <w:rPr>
          <w:rFonts w:ascii="Arial" w:hAnsi="Arial" w:cs="Arial"/>
          <w:sz w:val="20"/>
          <w:szCs w:val="20"/>
        </w:rPr>
        <w:t>c</w:t>
      </w:r>
      <w:r w:rsidRPr="0048669E">
        <w:rPr>
          <w:rFonts w:ascii="Arial" w:hAnsi="Arial" w:cs="Arial"/>
          <w:sz w:val="20"/>
          <w:szCs w:val="20"/>
        </w:rPr>
        <w:t xml:space="preserve">ontractului are obligația de a transmite celeilalte Părți propunerea de modificare a </w:t>
      </w:r>
      <w:r w:rsidR="009749D2">
        <w:rPr>
          <w:rFonts w:ascii="Arial" w:hAnsi="Arial" w:cs="Arial"/>
          <w:sz w:val="20"/>
          <w:szCs w:val="20"/>
        </w:rPr>
        <w:t>c</w:t>
      </w:r>
      <w:r w:rsidRPr="0048669E">
        <w:rPr>
          <w:rFonts w:ascii="Arial" w:hAnsi="Arial" w:cs="Arial"/>
          <w:sz w:val="20"/>
          <w:szCs w:val="20"/>
        </w:rPr>
        <w:t>ontractului cu respectarea clauzelor prevăzute la art. 8 Comunicarea între Părți și documentele suport cu cel puțin 5 zile înainte de data la care se consideră că modificarea ar trebui să producă efecte.</w:t>
      </w:r>
    </w:p>
    <w:p w14:paraId="2DED1DE5" w14:textId="77777777" w:rsidR="000B7ADC" w:rsidRPr="0048669E" w:rsidRDefault="0048669E" w:rsidP="0048669E">
      <w:pPr>
        <w:pStyle w:val="ListParagraph"/>
        <w:numPr>
          <w:ilvl w:val="0"/>
          <w:numId w:val="1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Modificarea va produce efecte doar dacă părțile au convenit asupra acestui aspect în scris, cum ar fi prin semnarea unui act adițional. </w:t>
      </w:r>
    </w:p>
    <w:p w14:paraId="7CA0ACC2" w14:textId="63E2BF0B" w:rsidR="000B7ADC" w:rsidRPr="0048669E" w:rsidRDefault="0048669E" w:rsidP="0048669E">
      <w:pPr>
        <w:pStyle w:val="ListParagraph"/>
        <w:numPr>
          <w:ilvl w:val="0"/>
          <w:numId w:val="1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Revizuirea prezentului </w:t>
      </w:r>
      <w:r w:rsidR="009749D2">
        <w:rPr>
          <w:rFonts w:ascii="Arial" w:hAnsi="Arial" w:cs="Arial"/>
          <w:sz w:val="20"/>
          <w:szCs w:val="20"/>
        </w:rPr>
        <w:t>c</w:t>
      </w:r>
      <w:r w:rsidRPr="0048669E">
        <w:rPr>
          <w:rFonts w:ascii="Arial" w:hAnsi="Arial" w:cs="Arial"/>
          <w:sz w:val="20"/>
          <w:szCs w:val="20"/>
        </w:rPr>
        <w:t xml:space="preserve">ontract se realizează ca urmare a evaluării activităților, rezultatelor și performanțelor Contractantului în cadrul </w:t>
      </w:r>
      <w:r w:rsidR="009749D2">
        <w:rPr>
          <w:rFonts w:ascii="Arial" w:hAnsi="Arial" w:cs="Arial"/>
          <w:sz w:val="20"/>
          <w:szCs w:val="20"/>
        </w:rPr>
        <w:t>c</w:t>
      </w:r>
      <w:r w:rsidRPr="0048669E">
        <w:rPr>
          <w:rFonts w:ascii="Arial" w:hAnsi="Arial" w:cs="Arial"/>
          <w:sz w:val="20"/>
          <w:szCs w:val="20"/>
        </w:rPr>
        <w:t xml:space="preserve">ontractului. Modificarea </w:t>
      </w:r>
      <w:r w:rsidR="009749D2">
        <w:rPr>
          <w:rFonts w:ascii="Arial" w:hAnsi="Arial" w:cs="Arial"/>
          <w:sz w:val="20"/>
          <w:szCs w:val="20"/>
        </w:rPr>
        <w:t>c</w:t>
      </w:r>
      <w:r w:rsidRPr="0048669E">
        <w:rPr>
          <w:rFonts w:ascii="Arial" w:hAnsi="Arial" w:cs="Arial"/>
          <w:sz w:val="20"/>
          <w:szCs w:val="20"/>
        </w:rPr>
        <w:t xml:space="preserve">ontractului prin revizuire intervine cu scopul atingerii obiectului </w:t>
      </w:r>
      <w:r w:rsidR="009749D2">
        <w:rPr>
          <w:rFonts w:ascii="Arial" w:hAnsi="Arial" w:cs="Arial"/>
          <w:sz w:val="20"/>
          <w:szCs w:val="20"/>
        </w:rPr>
        <w:t>c</w:t>
      </w:r>
      <w:r w:rsidRPr="0048669E">
        <w:rPr>
          <w:rFonts w:ascii="Arial" w:hAnsi="Arial" w:cs="Arial"/>
          <w:sz w:val="20"/>
          <w:szCs w:val="20"/>
        </w:rPr>
        <w:t xml:space="preserve">ontractului, care constă în </w:t>
      </w:r>
      <w:r w:rsidR="004F482C">
        <w:rPr>
          <w:rFonts w:ascii="Arial" w:hAnsi="Arial" w:cs="Arial"/>
          <w:sz w:val="20"/>
          <w:szCs w:val="20"/>
        </w:rPr>
        <w:t>prod</w:t>
      </w:r>
      <w:r w:rsidR="001B5320">
        <w:rPr>
          <w:rFonts w:ascii="Arial" w:hAnsi="Arial" w:cs="Arial"/>
          <w:sz w:val="20"/>
          <w:szCs w:val="20"/>
        </w:rPr>
        <w:t xml:space="preserve">usele </w:t>
      </w:r>
      <w:r w:rsidRPr="0048669E">
        <w:rPr>
          <w:rFonts w:ascii="Arial" w:hAnsi="Arial" w:cs="Arial"/>
          <w:sz w:val="20"/>
          <w:szCs w:val="20"/>
        </w:rPr>
        <w:t>pe care Contractantul se obligă s</w:t>
      </w:r>
      <w:r w:rsidR="004F482C">
        <w:rPr>
          <w:rFonts w:ascii="Arial" w:hAnsi="Arial" w:cs="Arial"/>
          <w:sz w:val="20"/>
          <w:szCs w:val="20"/>
        </w:rPr>
        <w:t>ă l</w:t>
      </w:r>
      <w:r w:rsidR="001B5320">
        <w:rPr>
          <w:rFonts w:ascii="Arial" w:hAnsi="Arial" w:cs="Arial"/>
          <w:sz w:val="20"/>
          <w:szCs w:val="20"/>
        </w:rPr>
        <w:t>e</w:t>
      </w:r>
      <w:r w:rsidR="004F482C">
        <w:rPr>
          <w:rFonts w:ascii="Arial" w:hAnsi="Arial" w:cs="Arial"/>
          <w:sz w:val="20"/>
          <w:szCs w:val="20"/>
        </w:rPr>
        <w:t xml:space="preserve"> </w:t>
      </w:r>
      <w:r w:rsidRPr="0048669E">
        <w:rPr>
          <w:rFonts w:ascii="Arial" w:hAnsi="Arial" w:cs="Arial"/>
          <w:sz w:val="20"/>
          <w:szCs w:val="20"/>
        </w:rPr>
        <w:t xml:space="preserve"> furnizeze în conformitate cu prevederile din prezentul </w:t>
      </w:r>
      <w:r w:rsidR="009749D2">
        <w:rPr>
          <w:rFonts w:ascii="Arial" w:hAnsi="Arial" w:cs="Arial"/>
          <w:sz w:val="20"/>
          <w:szCs w:val="20"/>
        </w:rPr>
        <w:t>c</w:t>
      </w:r>
      <w:r w:rsidRPr="0048669E">
        <w:rPr>
          <w:rFonts w:ascii="Arial" w:hAnsi="Arial" w:cs="Arial"/>
          <w:sz w:val="20"/>
          <w:szCs w:val="20"/>
        </w:rPr>
        <w:t>ontract, cu dispozițiilor legale și conform cerințelor din Caietul de Sarcini.</w:t>
      </w:r>
    </w:p>
    <w:p w14:paraId="3B109520" w14:textId="77777777" w:rsidR="000B7ADC" w:rsidRPr="0048669E" w:rsidRDefault="0048669E" w:rsidP="0048669E">
      <w:pPr>
        <w:pStyle w:val="ListParagraph"/>
        <w:numPr>
          <w:ilvl w:val="0"/>
          <w:numId w:val="1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Clauzele de revizuire a contractului sunt: </w:t>
      </w:r>
    </w:p>
    <w:p w14:paraId="0635AFD7" w14:textId="77777777" w:rsidR="000B7ADC" w:rsidRPr="0048669E" w:rsidRDefault="0048669E" w:rsidP="0048669E">
      <w:pPr>
        <w:pStyle w:val="ListParagraph"/>
        <w:numPr>
          <w:ilvl w:val="0"/>
          <w:numId w:val="20"/>
        </w:numPr>
        <w:spacing w:after="0" w:line="240" w:lineRule="auto"/>
        <w:jc w:val="both"/>
        <w:rPr>
          <w:rFonts w:ascii="Arial" w:hAnsi="Arial" w:cs="Arial"/>
          <w:sz w:val="20"/>
          <w:szCs w:val="20"/>
        </w:rPr>
      </w:pPr>
      <w:r w:rsidRPr="0048669E">
        <w:rPr>
          <w:rFonts w:ascii="Arial" w:hAnsi="Arial" w:cs="Arial"/>
          <w:sz w:val="20"/>
          <w:szCs w:val="20"/>
        </w:rPr>
        <w:t>Variații ale activităților din contract necesare în scopul îndeplinirii obiectului contractului (diferențele dintre cantitățile estimate inițial (în contract) si cele real furnizate);</w:t>
      </w:r>
    </w:p>
    <w:p w14:paraId="54A77BF5" w14:textId="0CC8005C" w:rsidR="000B7ADC" w:rsidRPr="0048669E" w:rsidRDefault="0048669E" w:rsidP="0048669E">
      <w:pPr>
        <w:pStyle w:val="ListParagraph"/>
        <w:numPr>
          <w:ilvl w:val="0"/>
          <w:numId w:val="20"/>
        </w:numPr>
        <w:spacing w:after="0" w:line="240" w:lineRule="auto"/>
        <w:jc w:val="both"/>
        <w:rPr>
          <w:rFonts w:ascii="Arial" w:hAnsi="Arial" w:cs="Arial"/>
          <w:sz w:val="20"/>
          <w:szCs w:val="20"/>
        </w:rPr>
      </w:pPr>
      <w:r w:rsidRPr="0048669E">
        <w:rPr>
          <w:rFonts w:ascii="Arial" w:hAnsi="Arial" w:cs="Arial"/>
          <w:sz w:val="20"/>
          <w:szCs w:val="20"/>
        </w:rPr>
        <w:t xml:space="preserve">Necesitatea extinderii duratei de furnizare a </w:t>
      </w:r>
      <w:r w:rsidR="001B5320">
        <w:rPr>
          <w:rFonts w:ascii="Arial" w:hAnsi="Arial" w:cs="Arial"/>
          <w:sz w:val="20"/>
          <w:szCs w:val="20"/>
        </w:rPr>
        <w:t>produselor</w:t>
      </w:r>
      <w:r w:rsidR="00E334E5">
        <w:rPr>
          <w:rFonts w:ascii="Arial" w:hAnsi="Arial" w:cs="Arial"/>
          <w:sz w:val="20"/>
          <w:szCs w:val="20"/>
        </w:rPr>
        <w:t xml:space="preserve"> și de prestare a serviciilor conexe</w:t>
      </w:r>
      <w:r w:rsidRPr="0048669E">
        <w:rPr>
          <w:rFonts w:ascii="Arial" w:hAnsi="Arial" w:cs="Arial"/>
          <w:sz w:val="20"/>
          <w:szCs w:val="20"/>
        </w:rPr>
        <w:t>.</w:t>
      </w:r>
    </w:p>
    <w:p w14:paraId="384B5054" w14:textId="15469DD2" w:rsidR="000B7ADC" w:rsidRPr="0048669E" w:rsidRDefault="0048669E" w:rsidP="0048669E">
      <w:pPr>
        <w:pStyle w:val="ListParagraph"/>
        <w:numPr>
          <w:ilvl w:val="0"/>
          <w:numId w:val="20"/>
        </w:numPr>
        <w:spacing w:after="0" w:line="240" w:lineRule="auto"/>
        <w:jc w:val="both"/>
        <w:rPr>
          <w:rFonts w:ascii="Arial" w:hAnsi="Arial" w:cs="Arial"/>
          <w:sz w:val="20"/>
          <w:szCs w:val="20"/>
        </w:rPr>
      </w:pPr>
      <w:r w:rsidRPr="0048669E">
        <w:rPr>
          <w:rFonts w:ascii="Arial" w:hAnsi="Arial" w:cs="Arial"/>
          <w:sz w:val="20"/>
          <w:szCs w:val="20"/>
        </w:rPr>
        <w:t xml:space="preserve">Tratarea situațiilor privind ieșirea din circuitul comercial a </w:t>
      </w:r>
      <w:r w:rsidR="001B5320">
        <w:rPr>
          <w:rFonts w:ascii="Arial" w:hAnsi="Arial" w:cs="Arial"/>
          <w:sz w:val="20"/>
          <w:szCs w:val="20"/>
        </w:rPr>
        <w:t xml:space="preserve">produselor </w:t>
      </w:r>
      <w:r w:rsidRPr="0048669E">
        <w:rPr>
          <w:rFonts w:ascii="Arial" w:hAnsi="Arial" w:cs="Arial"/>
          <w:sz w:val="20"/>
          <w:szCs w:val="20"/>
        </w:rPr>
        <w:t>și încetarea contractelor pe termen lung.</w:t>
      </w:r>
    </w:p>
    <w:p w14:paraId="3C5576B0" w14:textId="77777777" w:rsidR="000B7ADC" w:rsidRPr="0048669E" w:rsidRDefault="000B7ADC">
      <w:pPr>
        <w:pStyle w:val="ListParagraph"/>
        <w:spacing w:after="0" w:line="240" w:lineRule="auto"/>
        <w:ind w:left="721"/>
        <w:jc w:val="both"/>
        <w:rPr>
          <w:rFonts w:ascii="Arial" w:hAnsi="Arial" w:cs="Arial"/>
          <w:sz w:val="20"/>
          <w:szCs w:val="20"/>
        </w:rPr>
      </w:pPr>
    </w:p>
    <w:p w14:paraId="35B7256A"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sz w:val="20"/>
          <w:szCs w:val="20"/>
        </w:rPr>
      </w:pPr>
      <w:r w:rsidRPr="0048669E">
        <w:rPr>
          <w:rFonts w:ascii="Arial" w:hAnsi="Arial" w:cs="Arial"/>
          <w:b/>
          <w:sz w:val="20"/>
          <w:szCs w:val="20"/>
        </w:rPr>
        <w:t>EVALUAREA MODIFICĂRILOR CONTRACTULUI ȘI A CIRCUMSTANȚELOR ACESTORA, DACĂ ESTE CAZUL</w:t>
      </w:r>
    </w:p>
    <w:p w14:paraId="4E23276D" w14:textId="6E1FF6B7" w:rsidR="000B7ADC" w:rsidRPr="0048669E" w:rsidRDefault="0048669E" w:rsidP="0048669E">
      <w:pPr>
        <w:pStyle w:val="ListParagraph"/>
        <w:numPr>
          <w:ilvl w:val="0"/>
          <w:numId w:val="37"/>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Identificarea circumstanțelor care generează Modificarea </w:t>
      </w:r>
      <w:r w:rsidR="009749D2">
        <w:rPr>
          <w:rFonts w:ascii="Arial" w:hAnsi="Arial" w:cs="Arial"/>
          <w:sz w:val="20"/>
          <w:szCs w:val="20"/>
        </w:rPr>
        <w:t>c</w:t>
      </w:r>
      <w:r w:rsidRPr="0048669E">
        <w:rPr>
          <w:rFonts w:ascii="Arial" w:hAnsi="Arial" w:cs="Arial"/>
          <w:sz w:val="20"/>
          <w:szCs w:val="20"/>
        </w:rPr>
        <w:t>ontractului este în sarcina ambelor Părți.</w:t>
      </w:r>
    </w:p>
    <w:p w14:paraId="35AC6B39" w14:textId="030FD4EA" w:rsidR="000B7ADC" w:rsidRPr="0048669E" w:rsidRDefault="0048669E" w:rsidP="0048669E">
      <w:pPr>
        <w:pStyle w:val="ListParagraph"/>
        <w:numPr>
          <w:ilvl w:val="0"/>
          <w:numId w:val="37"/>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Modificările </w:t>
      </w:r>
      <w:r w:rsidR="009749D2">
        <w:rPr>
          <w:rFonts w:ascii="Arial" w:hAnsi="Arial" w:cs="Arial"/>
          <w:sz w:val="20"/>
          <w:szCs w:val="20"/>
        </w:rPr>
        <w:t>c</w:t>
      </w:r>
      <w:r w:rsidRPr="0048669E">
        <w:rPr>
          <w:rFonts w:ascii="Arial" w:hAnsi="Arial" w:cs="Arial"/>
          <w:sz w:val="20"/>
          <w:szCs w:val="20"/>
        </w:rPr>
        <w:t xml:space="preserve">ontractului se realizează de Părți, în cadrul Duratei de Execuție a </w:t>
      </w:r>
      <w:r w:rsidR="009749D2">
        <w:rPr>
          <w:rFonts w:ascii="Arial" w:hAnsi="Arial" w:cs="Arial"/>
          <w:sz w:val="20"/>
          <w:szCs w:val="20"/>
        </w:rPr>
        <w:t>c</w:t>
      </w:r>
      <w:r w:rsidRPr="0048669E">
        <w:rPr>
          <w:rFonts w:ascii="Arial" w:hAnsi="Arial" w:cs="Arial"/>
          <w:sz w:val="20"/>
          <w:szCs w:val="20"/>
        </w:rPr>
        <w:t xml:space="preserve">ontractului și cu respectarea prevederilor stipulate la art. 8. – Comunicarea între Părți din prezentul </w:t>
      </w:r>
      <w:r w:rsidR="009749D2">
        <w:rPr>
          <w:rFonts w:ascii="Arial" w:hAnsi="Arial" w:cs="Arial"/>
          <w:sz w:val="20"/>
          <w:szCs w:val="20"/>
        </w:rPr>
        <w:t>c</w:t>
      </w:r>
      <w:r w:rsidRPr="0048669E">
        <w:rPr>
          <w:rFonts w:ascii="Arial" w:hAnsi="Arial" w:cs="Arial"/>
          <w:sz w:val="20"/>
          <w:szCs w:val="20"/>
        </w:rPr>
        <w:t>ontract, ca urmare a:</w:t>
      </w:r>
    </w:p>
    <w:p w14:paraId="329A2F64" w14:textId="3852FF16" w:rsidR="000B7ADC" w:rsidRPr="0048669E" w:rsidRDefault="0048669E" w:rsidP="0048669E">
      <w:pPr>
        <w:pStyle w:val="ListParagraph"/>
        <w:numPr>
          <w:ilvl w:val="0"/>
          <w:numId w:val="38"/>
        </w:numPr>
        <w:spacing w:after="0" w:line="240" w:lineRule="auto"/>
        <w:jc w:val="both"/>
        <w:rPr>
          <w:rFonts w:ascii="Arial" w:hAnsi="Arial" w:cs="Arial"/>
          <w:sz w:val="20"/>
          <w:szCs w:val="20"/>
        </w:rPr>
      </w:pPr>
      <w:r w:rsidRPr="0048669E">
        <w:rPr>
          <w:rFonts w:ascii="Arial" w:hAnsi="Arial" w:cs="Arial"/>
          <w:sz w:val="20"/>
          <w:szCs w:val="20"/>
        </w:rPr>
        <w:t xml:space="preserve">identificării, determinării și documentării de soluții juste și necesare, raportat la circumstanțele care ar putea împiedica îndeplinirea obiectului </w:t>
      </w:r>
      <w:r w:rsidR="009749D2">
        <w:rPr>
          <w:rFonts w:ascii="Arial" w:hAnsi="Arial" w:cs="Arial"/>
          <w:sz w:val="20"/>
          <w:szCs w:val="20"/>
        </w:rPr>
        <w:t>c</w:t>
      </w:r>
      <w:r w:rsidRPr="0048669E">
        <w:rPr>
          <w:rFonts w:ascii="Arial" w:hAnsi="Arial" w:cs="Arial"/>
          <w:sz w:val="20"/>
          <w:szCs w:val="20"/>
        </w:rPr>
        <w:t>ontractului și obiectivelor urmărite de Autoritatea contractantă, astfel cum sunt precizate aceste obiective în Caietul de Sarcini și/sau</w:t>
      </w:r>
    </w:p>
    <w:p w14:paraId="6018E651" w14:textId="5C1B8026" w:rsidR="000B7ADC" w:rsidRPr="0048669E" w:rsidRDefault="0048669E" w:rsidP="0048669E">
      <w:pPr>
        <w:pStyle w:val="ListParagraph"/>
        <w:numPr>
          <w:ilvl w:val="0"/>
          <w:numId w:val="38"/>
        </w:numPr>
        <w:spacing w:after="0" w:line="240" w:lineRule="auto"/>
        <w:jc w:val="both"/>
        <w:rPr>
          <w:rFonts w:ascii="Arial" w:hAnsi="Arial" w:cs="Arial"/>
          <w:sz w:val="20"/>
          <w:szCs w:val="20"/>
        </w:rPr>
      </w:pPr>
      <w:r w:rsidRPr="0048669E">
        <w:rPr>
          <w:rFonts w:ascii="Arial" w:hAnsi="Arial" w:cs="Arial"/>
          <w:sz w:val="20"/>
          <w:szCs w:val="20"/>
        </w:rPr>
        <w:t xml:space="preserve">concluziilor obținute ca urmare a evaluării activităților, rezultatelor și performanței Contractantului în cadrul </w:t>
      </w:r>
      <w:r w:rsidR="009749D2">
        <w:rPr>
          <w:rFonts w:ascii="Arial" w:hAnsi="Arial" w:cs="Arial"/>
          <w:sz w:val="20"/>
          <w:szCs w:val="20"/>
        </w:rPr>
        <w:t>c</w:t>
      </w:r>
      <w:r w:rsidRPr="0048669E">
        <w:rPr>
          <w:rFonts w:ascii="Arial" w:hAnsi="Arial" w:cs="Arial"/>
          <w:sz w:val="20"/>
          <w:szCs w:val="20"/>
        </w:rPr>
        <w:t>ontractului. Părțile stabilesc, prin consultare, efectele soluțiilor asupra Termenului/</w:t>
      </w:r>
      <w:r w:rsidR="000F5EB2">
        <w:rPr>
          <w:rFonts w:ascii="Arial" w:hAnsi="Arial" w:cs="Arial"/>
          <w:sz w:val="20"/>
          <w:szCs w:val="20"/>
        </w:rPr>
        <w:t xml:space="preserve"> </w:t>
      </w:r>
      <w:r w:rsidRPr="0048669E">
        <w:rPr>
          <w:rFonts w:ascii="Arial" w:hAnsi="Arial" w:cs="Arial"/>
          <w:sz w:val="20"/>
          <w:szCs w:val="20"/>
        </w:rPr>
        <w:t xml:space="preserve">Termenelor de livrare și/sau asupra prețului </w:t>
      </w:r>
      <w:r w:rsidR="009749D2">
        <w:rPr>
          <w:rFonts w:ascii="Arial" w:hAnsi="Arial" w:cs="Arial"/>
          <w:sz w:val="20"/>
          <w:szCs w:val="20"/>
        </w:rPr>
        <w:t>c</w:t>
      </w:r>
      <w:r w:rsidRPr="0048669E">
        <w:rPr>
          <w:rFonts w:ascii="Arial" w:hAnsi="Arial" w:cs="Arial"/>
          <w:sz w:val="20"/>
          <w:szCs w:val="20"/>
        </w:rPr>
        <w:t xml:space="preserve">ontractului și/sau asupra </w:t>
      </w:r>
      <w:r w:rsidR="001B5320">
        <w:rPr>
          <w:rFonts w:ascii="Arial" w:hAnsi="Arial" w:cs="Arial"/>
          <w:sz w:val="20"/>
          <w:szCs w:val="20"/>
        </w:rPr>
        <w:t>produselor</w:t>
      </w:r>
      <w:r w:rsidRPr="0048669E">
        <w:rPr>
          <w:rFonts w:ascii="Arial" w:hAnsi="Arial" w:cs="Arial"/>
          <w:sz w:val="20"/>
          <w:szCs w:val="20"/>
        </w:rPr>
        <w:t xml:space="preserve">, astfel cum s-a stabilit în art. 13 din </w:t>
      </w:r>
      <w:r w:rsidR="009749D2">
        <w:rPr>
          <w:rFonts w:ascii="Arial" w:hAnsi="Arial" w:cs="Arial"/>
          <w:sz w:val="20"/>
          <w:szCs w:val="20"/>
        </w:rPr>
        <w:t>c</w:t>
      </w:r>
      <w:r w:rsidRPr="0048669E">
        <w:rPr>
          <w:rFonts w:ascii="Arial" w:hAnsi="Arial" w:cs="Arial"/>
          <w:sz w:val="20"/>
          <w:szCs w:val="20"/>
        </w:rPr>
        <w:t>ontract, acestea cuantificate devin Modificări Contractuale, putând conta în:</w:t>
      </w:r>
    </w:p>
    <w:p w14:paraId="3648AD35" w14:textId="77777777" w:rsidR="000B7ADC" w:rsidRPr="0048669E" w:rsidRDefault="0048669E" w:rsidP="0048669E">
      <w:pPr>
        <w:pStyle w:val="ListParagraph"/>
        <w:numPr>
          <w:ilvl w:val="0"/>
          <w:numId w:val="39"/>
        </w:numPr>
        <w:spacing w:after="0" w:line="240" w:lineRule="auto"/>
        <w:ind w:left="1418"/>
        <w:jc w:val="both"/>
        <w:rPr>
          <w:rFonts w:ascii="Arial" w:hAnsi="Arial" w:cs="Arial"/>
          <w:sz w:val="20"/>
          <w:szCs w:val="20"/>
        </w:rPr>
      </w:pPr>
      <w:r w:rsidRPr="0048669E">
        <w:rPr>
          <w:rFonts w:ascii="Arial" w:hAnsi="Arial" w:cs="Arial"/>
          <w:sz w:val="20"/>
          <w:szCs w:val="20"/>
        </w:rPr>
        <w:t>prelungirea Termenului/Termenelor de livrare și/sau</w:t>
      </w:r>
    </w:p>
    <w:p w14:paraId="1D29A6CB" w14:textId="149E1D04" w:rsidR="000B7ADC" w:rsidRPr="0048669E" w:rsidRDefault="0048669E" w:rsidP="0048669E">
      <w:pPr>
        <w:pStyle w:val="ListParagraph"/>
        <w:numPr>
          <w:ilvl w:val="0"/>
          <w:numId w:val="39"/>
        </w:numPr>
        <w:spacing w:after="0" w:line="240" w:lineRule="auto"/>
        <w:ind w:left="1417" w:hanging="357"/>
        <w:contextualSpacing w:val="0"/>
        <w:jc w:val="both"/>
        <w:rPr>
          <w:rFonts w:ascii="Arial" w:hAnsi="Arial" w:cs="Arial"/>
          <w:sz w:val="20"/>
          <w:szCs w:val="20"/>
        </w:rPr>
      </w:pPr>
      <w:r w:rsidRPr="0048669E">
        <w:rPr>
          <w:rFonts w:ascii="Arial" w:hAnsi="Arial" w:cs="Arial"/>
          <w:sz w:val="20"/>
          <w:szCs w:val="20"/>
        </w:rPr>
        <w:t xml:space="preserve">suplimentarea prețului </w:t>
      </w:r>
      <w:r w:rsidR="009749D2">
        <w:rPr>
          <w:rFonts w:ascii="Arial" w:hAnsi="Arial" w:cs="Arial"/>
          <w:sz w:val="20"/>
          <w:szCs w:val="20"/>
        </w:rPr>
        <w:t>c</w:t>
      </w:r>
      <w:r w:rsidRPr="0048669E">
        <w:rPr>
          <w:rFonts w:ascii="Arial" w:hAnsi="Arial" w:cs="Arial"/>
          <w:sz w:val="20"/>
          <w:szCs w:val="20"/>
        </w:rPr>
        <w:t xml:space="preserve">ontractului, dacă este cazul în condițiile art. 4 din </w:t>
      </w:r>
      <w:r w:rsidR="009749D2">
        <w:rPr>
          <w:rFonts w:ascii="Arial" w:hAnsi="Arial" w:cs="Arial"/>
          <w:sz w:val="20"/>
          <w:szCs w:val="20"/>
        </w:rPr>
        <w:t>c</w:t>
      </w:r>
      <w:r w:rsidRPr="0048669E">
        <w:rPr>
          <w:rFonts w:ascii="Arial" w:hAnsi="Arial" w:cs="Arial"/>
          <w:sz w:val="20"/>
          <w:szCs w:val="20"/>
        </w:rPr>
        <w:t>ontract.</w:t>
      </w:r>
    </w:p>
    <w:p w14:paraId="61F079BC" w14:textId="4B769AA2" w:rsidR="000B7ADC" w:rsidRPr="0048669E" w:rsidRDefault="0048669E" w:rsidP="0048669E">
      <w:pPr>
        <w:pStyle w:val="ListParagraph"/>
        <w:numPr>
          <w:ilvl w:val="0"/>
          <w:numId w:val="37"/>
        </w:numPr>
        <w:spacing w:after="0" w:line="240" w:lineRule="auto"/>
        <w:ind w:left="0" w:firstLine="0"/>
        <w:contextualSpacing w:val="0"/>
        <w:jc w:val="both"/>
        <w:rPr>
          <w:rFonts w:ascii="Arial" w:hAnsi="Arial" w:cs="Arial"/>
          <w:sz w:val="20"/>
          <w:szCs w:val="20"/>
        </w:rPr>
      </w:pPr>
      <w:bookmarkStart w:id="3" w:name="_Hlk147150124"/>
      <w:r w:rsidRPr="0048669E">
        <w:rPr>
          <w:rFonts w:ascii="Arial" w:hAnsi="Arial" w:cs="Arial"/>
          <w:sz w:val="20"/>
          <w:szCs w:val="20"/>
        </w:rPr>
        <w:t xml:space="preserve">Fiecare Parte are obligația de a notifica cealaltă Parte, în cazul în care constată existența unor circumstanțe care pot genera Modificarea Contractului, întârzia sau împiedica livrarea </w:t>
      </w:r>
      <w:r w:rsidR="001B5320">
        <w:rPr>
          <w:rFonts w:ascii="Arial" w:hAnsi="Arial" w:cs="Arial"/>
          <w:sz w:val="20"/>
          <w:szCs w:val="20"/>
        </w:rPr>
        <w:t xml:space="preserve">produselor </w:t>
      </w:r>
      <w:r w:rsidRPr="0048669E">
        <w:rPr>
          <w:rFonts w:ascii="Arial" w:hAnsi="Arial" w:cs="Arial"/>
          <w:sz w:val="20"/>
          <w:szCs w:val="20"/>
        </w:rPr>
        <w:t xml:space="preserve">sau care pot genera o suplimentare a prețului </w:t>
      </w:r>
      <w:r w:rsidR="009749D2">
        <w:rPr>
          <w:rFonts w:ascii="Arial" w:hAnsi="Arial" w:cs="Arial"/>
          <w:sz w:val="20"/>
          <w:szCs w:val="20"/>
        </w:rPr>
        <w:t>c</w:t>
      </w:r>
      <w:r w:rsidRPr="0048669E">
        <w:rPr>
          <w:rFonts w:ascii="Arial" w:hAnsi="Arial" w:cs="Arial"/>
          <w:sz w:val="20"/>
          <w:szCs w:val="20"/>
        </w:rPr>
        <w:t>ontractului.</w:t>
      </w:r>
    </w:p>
    <w:p w14:paraId="617AFFC8" w14:textId="5432949D" w:rsidR="000B7ADC" w:rsidRPr="0048669E" w:rsidRDefault="0048669E" w:rsidP="0048669E">
      <w:pPr>
        <w:pStyle w:val="ListParagraph"/>
        <w:numPr>
          <w:ilvl w:val="0"/>
          <w:numId w:val="37"/>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Autoritatea contractantă poate emite Dispoziții privind Modificarea </w:t>
      </w:r>
      <w:r w:rsidR="009749D2">
        <w:rPr>
          <w:rFonts w:ascii="Arial" w:hAnsi="Arial" w:cs="Arial"/>
          <w:sz w:val="20"/>
          <w:szCs w:val="20"/>
        </w:rPr>
        <w:t>c</w:t>
      </w:r>
      <w:r w:rsidRPr="0048669E">
        <w:rPr>
          <w:rFonts w:ascii="Arial" w:hAnsi="Arial" w:cs="Arial"/>
          <w:sz w:val="20"/>
          <w:szCs w:val="20"/>
        </w:rPr>
        <w:t>ontractului, cu respectarea clauzelor stipulate la art. 18 - Obligații ale Autorității contractante, cu respectarea prevederilor contractuale și cu respectarea Legii.</w:t>
      </w:r>
    </w:p>
    <w:p w14:paraId="46B3775E" w14:textId="77777777" w:rsidR="000B7ADC" w:rsidRPr="0048669E" w:rsidRDefault="0048669E" w:rsidP="0048669E">
      <w:pPr>
        <w:pStyle w:val="ListParagraph"/>
        <w:numPr>
          <w:ilvl w:val="0"/>
          <w:numId w:val="37"/>
        </w:numPr>
        <w:spacing w:after="0" w:line="240" w:lineRule="auto"/>
        <w:ind w:left="1" w:firstLine="0"/>
        <w:contextualSpacing w:val="0"/>
        <w:jc w:val="both"/>
        <w:rPr>
          <w:rFonts w:ascii="Arial" w:hAnsi="Arial" w:cs="Arial"/>
          <w:sz w:val="20"/>
          <w:szCs w:val="20"/>
        </w:rPr>
      </w:pPr>
      <w:r w:rsidRPr="0048669E">
        <w:rPr>
          <w:rFonts w:ascii="Arial" w:hAnsi="Arial" w:cs="Arial"/>
          <w:sz w:val="20"/>
          <w:szCs w:val="20"/>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6DF73793" w14:textId="77777777" w:rsidR="000B7ADC" w:rsidRPr="0048669E" w:rsidRDefault="000B7ADC">
      <w:pPr>
        <w:spacing w:after="0" w:line="240" w:lineRule="auto"/>
        <w:jc w:val="both"/>
        <w:rPr>
          <w:rFonts w:ascii="Arial" w:hAnsi="Arial" w:cs="Arial"/>
          <w:sz w:val="20"/>
          <w:szCs w:val="20"/>
        </w:rPr>
      </w:pPr>
    </w:p>
    <w:p w14:paraId="401BE7DB"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sz w:val="20"/>
          <w:szCs w:val="20"/>
        </w:rPr>
      </w:pPr>
      <w:r w:rsidRPr="0048669E">
        <w:rPr>
          <w:rFonts w:ascii="Arial" w:hAnsi="Arial" w:cs="Arial"/>
          <w:b/>
          <w:sz w:val="20"/>
          <w:szCs w:val="20"/>
        </w:rPr>
        <w:t>LIMBA CONTRACTULUI</w:t>
      </w:r>
    </w:p>
    <w:p w14:paraId="099A944E" w14:textId="234777B2" w:rsidR="000B7ADC" w:rsidRPr="0048669E" w:rsidRDefault="0048669E" w:rsidP="0048669E">
      <w:pPr>
        <w:spacing w:after="0" w:line="240" w:lineRule="auto"/>
        <w:jc w:val="both"/>
        <w:rPr>
          <w:rFonts w:ascii="Arial" w:hAnsi="Arial" w:cs="Arial"/>
          <w:sz w:val="20"/>
          <w:szCs w:val="20"/>
        </w:rPr>
      </w:pPr>
      <w:r w:rsidRPr="0048669E">
        <w:rPr>
          <w:rFonts w:ascii="Arial" w:hAnsi="Arial" w:cs="Arial"/>
          <w:sz w:val="20"/>
          <w:szCs w:val="20"/>
        </w:rPr>
        <w:t xml:space="preserve">Limba prezentului </w:t>
      </w:r>
      <w:r w:rsidR="009749D2">
        <w:rPr>
          <w:rFonts w:ascii="Arial" w:hAnsi="Arial" w:cs="Arial"/>
          <w:sz w:val="20"/>
          <w:szCs w:val="20"/>
        </w:rPr>
        <w:t>c</w:t>
      </w:r>
      <w:r w:rsidRPr="0048669E">
        <w:rPr>
          <w:rFonts w:ascii="Arial" w:hAnsi="Arial" w:cs="Arial"/>
          <w:sz w:val="20"/>
          <w:szCs w:val="20"/>
        </w:rPr>
        <w:t>ontract și a tuturor comunicărilor scrise va fi limba oficială a Statului Român, respectiv limba română.</w:t>
      </w:r>
    </w:p>
    <w:bookmarkEnd w:id="3"/>
    <w:p w14:paraId="0A381C5A" w14:textId="77777777" w:rsidR="000B7ADC" w:rsidRPr="0048669E" w:rsidRDefault="000B7ADC">
      <w:pPr>
        <w:pStyle w:val="ListParagraph"/>
        <w:spacing w:after="0" w:line="240" w:lineRule="auto"/>
        <w:ind w:left="375"/>
        <w:jc w:val="both"/>
        <w:rPr>
          <w:rFonts w:ascii="Arial" w:hAnsi="Arial" w:cs="Arial"/>
          <w:sz w:val="20"/>
          <w:szCs w:val="20"/>
        </w:rPr>
      </w:pPr>
    </w:p>
    <w:p w14:paraId="25A45C06"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bCs/>
          <w:sz w:val="20"/>
          <w:szCs w:val="20"/>
        </w:rPr>
      </w:pPr>
      <w:r w:rsidRPr="0048669E">
        <w:rPr>
          <w:rFonts w:ascii="Arial" w:hAnsi="Arial" w:cs="Arial"/>
          <w:b/>
          <w:sz w:val="20"/>
          <w:szCs w:val="20"/>
        </w:rPr>
        <w:t>CESIUNEA</w:t>
      </w:r>
    </w:p>
    <w:p w14:paraId="2D6B15EB" w14:textId="77777777" w:rsidR="000B7ADC" w:rsidRPr="0048669E" w:rsidRDefault="0048669E" w:rsidP="0048669E">
      <w:pPr>
        <w:pStyle w:val="ListParagraph"/>
        <w:numPr>
          <w:ilvl w:val="0"/>
          <w:numId w:val="45"/>
        </w:numPr>
        <w:spacing w:after="0" w:line="240" w:lineRule="auto"/>
        <w:ind w:left="0" w:firstLine="0"/>
        <w:jc w:val="both"/>
        <w:rPr>
          <w:rFonts w:ascii="Arial" w:hAnsi="Arial" w:cs="Arial"/>
          <w:sz w:val="20"/>
          <w:szCs w:val="20"/>
        </w:rPr>
      </w:pPr>
      <w:r w:rsidRPr="0048669E">
        <w:rPr>
          <w:rFonts w:ascii="Arial" w:hAnsi="Arial" w:cs="Arial"/>
          <w:sz w:val="20"/>
          <w:szCs w:val="20"/>
        </w:rPr>
        <w:t xml:space="preserve">Cesiunea drepturilor derivate din prezentul contract poate fi realizată în condițiile și termenii prevăzuți de </w:t>
      </w:r>
      <w:r w:rsidRPr="0048669E">
        <w:rPr>
          <w:rFonts w:ascii="Arial" w:hAnsi="Arial" w:cs="Arial"/>
          <w:i/>
          <w:sz w:val="20"/>
          <w:szCs w:val="20"/>
        </w:rPr>
        <w:t>Legea nr. 98/2016</w:t>
      </w:r>
      <w:r w:rsidRPr="0048669E">
        <w:rPr>
          <w:rFonts w:ascii="Arial" w:hAnsi="Arial" w:cs="Arial"/>
          <w:sz w:val="20"/>
          <w:szCs w:val="20"/>
        </w:rPr>
        <w:t xml:space="preserve">, cu respectarea dispozițiilor art. 1.566-1.586 Cod Civil. Contractul de cesiune de creanță produce efecte față de </w:t>
      </w:r>
      <w:r w:rsidRPr="0048669E">
        <w:rPr>
          <w:rFonts w:ascii="Arial" w:hAnsi="Arial" w:cs="Arial"/>
          <w:iCs/>
          <w:sz w:val="20"/>
          <w:szCs w:val="20"/>
        </w:rPr>
        <w:t>autoritatea contractantă</w:t>
      </w:r>
      <w:r w:rsidRPr="0048669E">
        <w:rPr>
          <w:rFonts w:ascii="Arial" w:hAnsi="Arial" w:cs="Arial"/>
          <w:sz w:val="20"/>
          <w:szCs w:val="20"/>
        </w:rPr>
        <w:t xml:space="preserve"> doar de la momentul acceptării în scris a acesteia. Plata făcută către Contractant anterior acceptării cesiunii de creanță este valabilă, iar </w:t>
      </w:r>
      <w:r w:rsidRPr="0048669E">
        <w:rPr>
          <w:rFonts w:ascii="Arial" w:hAnsi="Arial" w:cs="Arial"/>
          <w:iCs/>
          <w:sz w:val="20"/>
          <w:szCs w:val="20"/>
        </w:rPr>
        <w:t>autorității contractante</w:t>
      </w:r>
      <w:r w:rsidRPr="0048669E">
        <w:rPr>
          <w:rFonts w:ascii="Arial" w:hAnsi="Arial" w:cs="Arial"/>
          <w:sz w:val="20"/>
          <w:szCs w:val="20"/>
        </w:rPr>
        <w:t xml:space="preserve"> nu îi poate fi opus contractul de cesiune de creanță.</w:t>
      </w:r>
    </w:p>
    <w:p w14:paraId="003493A5" w14:textId="77777777" w:rsidR="000B7ADC" w:rsidRPr="0048669E" w:rsidRDefault="0048669E" w:rsidP="0048669E">
      <w:pPr>
        <w:pStyle w:val="ListParagraph"/>
        <w:numPr>
          <w:ilvl w:val="0"/>
          <w:numId w:val="45"/>
        </w:numPr>
        <w:spacing w:after="0" w:line="240" w:lineRule="auto"/>
        <w:ind w:left="0" w:firstLine="0"/>
        <w:jc w:val="both"/>
        <w:rPr>
          <w:rFonts w:ascii="Arial" w:hAnsi="Arial" w:cs="Arial"/>
          <w:sz w:val="20"/>
          <w:szCs w:val="20"/>
        </w:rPr>
      </w:pPr>
      <w:r w:rsidRPr="0048669E">
        <w:rPr>
          <w:rFonts w:ascii="Arial" w:hAnsi="Arial" w:cs="Arial"/>
          <w:sz w:val="20"/>
          <w:szCs w:val="20"/>
        </w:rPr>
        <w:t xml:space="preserve">Contractantul are obligația de a nu transfera total sau parțial obligațiile sale asumate prin contract, fără să obțină, în prealabil, acordul scris al </w:t>
      </w:r>
      <w:r w:rsidRPr="0048669E">
        <w:rPr>
          <w:rFonts w:ascii="Arial" w:hAnsi="Arial" w:cs="Arial"/>
          <w:iCs/>
          <w:sz w:val="20"/>
          <w:szCs w:val="20"/>
        </w:rPr>
        <w:t>autorității contractante</w:t>
      </w:r>
      <w:bookmarkStart w:id="4" w:name="_Hlk85046443"/>
      <w:r w:rsidRPr="0048669E">
        <w:rPr>
          <w:rFonts w:ascii="Arial" w:hAnsi="Arial" w:cs="Arial"/>
          <w:i/>
          <w:sz w:val="20"/>
          <w:szCs w:val="20"/>
        </w:rPr>
        <w:t>.</w:t>
      </w:r>
      <w:r w:rsidRPr="0048669E">
        <w:rPr>
          <w:rFonts w:ascii="Arial" w:hAnsi="Arial" w:cs="Arial"/>
          <w:sz w:val="20"/>
          <w:szCs w:val="20"/>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48669E">
        <w:rPr>
          <w:rFonts w:ascii="Arial" w:hAnsi="Arial" w:cs="Arial"/>
          <w:iCs/>
          <w:sz w:val="20"/>
          <w:szCs w:val="20"/>
        </w:rPr>
        <w:t>autorității contractante</w:t>
      </w:r>
      <w:r w:rsidRPr="0048669E">
        <w:rPr>
          <w:rFonts w:ascii="Arial" w:hAnsi="Arial" w:cs="Arial"/>
          <w:sz w:val="20"/>
          <w:szCs w:val="20"/>
        </w:rPr>
        <w:t xml:space="preserve"> nu produce niciun efect. </w:t>
      </w:r>
    </w:p>
    <w:p w14:paraId="7C10C80D" w14:textId="77777777" w:rsidR="000B7ADC" w:rsidRPr="0048669E" w:rsidRDefault="0048669E" w:rsidP="0048669E">
      <w:pPr>
        <w:pStyle w:val="ListParagraph"/>
        <w:numPr>
          <w:ilvl w:val="0"/>
          <w:numId w:val="45"/>
        </w:numPr>
        <w:spacing w:after="0" w:line="240" w:lineRule="auto"/>
        <w:ind w:left="0" w:firstLine="0"/>
        <w:jc w:val="both"/>
        <w:rPr>
          <w:rFonts w:ascii="Arial" w:hAnsi="Arial" w:cs="Arial"/>
          <w:sz w:val="20"/>
          <w:szCs w:val="20"/>
        </w:rPr>
      </w:pPr>
      <w:r w:rsidRPr="0048669E">
        <w:rPr>
          <w:rFonts w:ascii="Arial" w:hAnsi="Arial" w:cs="Arial"/>
          <w:sz w:val="20"/>
          <w:szCs w:val="20"/>
        </w:rPr>
        <w:t xml:space="preserve">Cesiunea obligațiilor derivate din prezentul contract nu va exonera Contractantul de nicio responsabilitate în privința garantării executării acestora de către cesionar. </w:t>
      </w:r>
      <w:r w:rsidRPr="0048669E">
        <w:rPr>
          <w:rFonts w:ascii="Arial" w:hAnsi="Arial" w:cs="Arial"/>
          <w:iCs/>
          <w:sz w:val="20"/>
          <w:szCs w:val="20"/>
        </w:rPr>
        <w:t>Autoritatea contractantă</w:t>
      </w:r>
      <w:r w:rsidRPr="0048669E">
        <w:rPr>
          <w:rFonts w:ascii="Arial" w:hAnsi="Arial" w:cs="Arial"/>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AD793E3" w14:textId="77777777" w:rsidR="000B7ADC" w:rsidRPr="0048669E" w:rsidRDefault="0048669E" w:rsidP="0048669E">
      <w:pPr>
        <w:pStyle w:val="ListParagraph"/>
        <w:numPr>
          <w:ilvl w:val="0"/>
          <w:numId w:val="45"/>
        </w:numPr>
        <w:spacing w:after="0" w:line="240" w:lineRule="auto"/>
        <w:ind w:left="0" w:firstLine="0"/>
        <w:jc w:val="both"/>
        <w:rPr>
          <w:rFonts w:ascii="Arial" w:hAnsi="Arial" w:cs="Arial"/>
          <w:b/>
          <w:bCs/>
          <w:sz w:val="20"/>
          <w:szCs w:val="20"/>
        </w:rPr>
      </w:pPr>
      <w:bookmarkStart w:id="5" w:name="_Hlk85046476"/>
      <w:bookmarkEnd w:id="4"/>
      <w:r w:rsidRPr="0048669E">
        <w:rPr>
          <w:rFonts w:ascii="Arial" w:hAnsi="Arial" w:cs="Arial"/>
          <w:sz w:val="20"/>
          <w:szCs w:val="20"/>
        </w:rPr>
        <w:t xml:space="preserve">Contractantul are obligația de a nu cesiona prezentul contract, fără să obțină, în prealabil, acordul scris al autorității contractante. Contractantul este obligat să îi notifice </w:t>
      </w:r>
      <w:r w:rsidRPr="0048669E">
        <w:rPr>
          <w:rFonts w:ascii="Arial" w:hAnsi="Arial" w:cs="Arial"/>
          <w:iCs/>
          <w:sz w:val="20"/>
          <w:szCs w:val="20"/>
        </w:rPr>
        <w:t>autorității contractante</w:t>
      </w:r>
      <w:r w:rsidRPr="0048669E">
        <w:rPr>
          <w:rFonts w:ascii="Arial" w:hAnsi="Arial" w:cs="Arial"/>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bookmarkEnd w:id="5"/>
    </w:p>
    <w:p w14:paraId="2B512264" w14:textId="77777777" w:rsidR="000B7ADC" w:rsidRPr="0048669E" w:rsidRDefault="0048669E" w:rsidP="0048669E">
      <w:pPr>
        <w:pStyle w:val="ListParagraph"/>
        <w:numPr>
          <w:ilvl w:val="0"/>
          <w:numId w:val="45"/>
        </w:numPr>
        <w:spacing w:after="0" w:line="240" w:lineRule="auto"/>
        <w:ind w:left="0" w:firstLine="0"/>
        <w:jc w:val="both"/>
        <w:rPr>
          <w:rFonts w:ascii="Arial" w:hAnsi="Arial" w:cs="Arial"/>
          <w:sz w:val="20"/>
          <w:szCs w:val="20"/>
        </w:rPr>
      </w:pPr>
      <w:r w:rsidRPr="0048669E">
        <w:rPr>
          <w:rFonts w:ascii="Arial" w:hAnsi="Arial" w:cs="Arial"/>
          <w:sz w:val="20"/>
          <w:szCs w:val="20"/>
        </w:rPr>
        <w:t xml:space="preserve">Cesiunea contractului nu va exonera Contractantul de nicio responsabilitate privind garanția sau orice alte obligații asumate prin contract. </w:t>
      </w:r>
      <w:bookmarkStart w:id="6" w:name="_Hlk85046599"/>
      <w:r w:rsidRPr="0048669E">
        <w:rPr>
          <w:rFonts w:ascii="Arial" w:hAnsi="Arial" w:cs="Arial"/>
          <w:sz w:val="20"/>
          <w:szCs w:val="20"/>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6"/>
    </w:p>
    <w:p w14:paraId="62A10F46" w14:textId="77777777" w:rsidR="000B7ADC" w:rsidRPr="0048669E" w:rsidRDefault="0048669E" w:rsidP="0048669E">
      <w:pPr>
        <w:pStyle w:val="ListParagraph"/>
        <w:numPr>
          <w:ilvl w:val="0"/>
          <w:numId w:val="45"/>
        </w:numPr>
        <w:spacing w:after="0" w:line="240" w:lineRule="auto"/>
        <w:ind w:left="0" w:firstLine="0"/>
        <w:jc w:val="both"/>
        <w:rPr>
          <w:rFonts w:ascii="Arial" w:hAnsi="Arial" w:cs="Arial"/>
          <w:sz w:val="20"/>
          <w:szCs w:val="20"/>
        </w:rPr>
      </w:pPr>
      <w:r w:rsidRPr="0048669E">
        <w:rPr>
          <w:rFonts w:ascii="Arial" w:hAnsi="Arial" w:cs="Arial"/>
          <w:sz w:val="20"/>
          <w:szCs w:val="20"/>
        </w:rPr>
        <w:t>Prezentul contract poate fi cesionat în următoarele condiții:</w:t>
      </w:r>
    </w:p>
    <w:p w14:paraId="57D3CC11" w14:textId="77777777" w:rsidR="000B7ADC" w:rsidRPr="0048669E" w:rsidRDefault="0048669E">
      <w:pPr>
        <w:spacing w:after="0" w:line="240" w:lineRule="auto"/>
        <w:jc w:val="both"/>
        <w:rPr>
          <w:rFonts w:ascii="Arial" w:hAnsi="Arial" w:cs="Arial"/>
          <w:sz w:val="20"/>
          <w:szCs w:val="20"/>
        </w:rPr>
      </w:pPr>
      <w:r w:rsidRPr="0048669E">
        <w:rPr>
          <w:rFonts w:ascii="Arial" w:hAnsi="Arial" w:cs="Arial"/>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w:t>
      </w:r>
    </w:p>
    <w:p w14:paraId="734887A2" w14:textId="77777777" w:rsidR="000B7ADC" w:rsidRPr="0048669E" w:rsidRDefault="0048669E">
      <w:pPr>
        <w:spacing w:after="0" w:line="240" w:lineRule="auto"/>
        <w:jc w:val="both"/>
        <w:rPr>
          <w:rFonts w:ascii="Arial" w:hAnsi="Arial" w:cs="Arial"/>
          <w:sz w:val="20"/>
          <w:szCs w:val="20"/>
        </w:rPr>
      </w:pPr>
      <w:r w:rsidRPr="0048669E">
        <w:rPr>
          <w:rFonts w:ascii="Arial" w:hAnsi="Arial" w:cs="Arial"/>
          <w:sz w:val="20"/>
          <w:szCs w:val="20"/>
        </w:rPr>
        <w:t>b.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w:t>
      </w:r>
    </w:p>
    <w:p w14:paraId="40883B6D" w14:textId="77777777" w:rsidR="000B7ADC" w:rsidRPr="0048669E" w:rsidRDefault="0048669E">
      <w:pPr>
        <w:spacing w:after="0" w:line="240" w:lineRule="auto"/>
        <w:jc w:val="both"/>
        <w:rPr>
          <w:rFonts w:ascii="Arial" w:hAnsi="Arial" w:cs="Arial"/>
          <w:sz w:val="20"/>
          <w:szCs w:val="20"/>
        </w:rPr>
      </w:pPr>
      <w:bookmarkStart w:id="7" w:name="_Hlk85788059"/>
      <w:r w:rsidRPr="0048669E">
        <w:rPr>
          <w:rFonts w:ascii="Arial" w:hAnsi="Arial" w:cs="Arial"/>
          <w:sz w:val="20"/>
          <w:szCs w:val="20"/>
        </w:rPr>
        <w:t>Clauza prevăzută la pct. b reprezintă clauze de revizuire a contractului, astfel cum ele sunt definite de art. 221 alin. (1) lit. d) pct. (i) din Legea nr. 98/2016.</w:t>
      </w:r>
      <w:bookmarkEnd w:id="7"/>
    </w:p>
    <w:p w14:paraId="455C9BE4" w14:textId="77777777" w:rsidR="000B7ADC" w:rsidRPr="0048669E" w:rsidRDefault="0048669E" w:rsidP="0048669E">
      <w:pPr>
        <w:pStyle w:val="ListParagraph"/>
        <w:numPr>
          <w:ilvl w:val="0"/>
          <w:numId w:val="45"/>
        </w:numPr>
        <w:spacing w:after="0" w:line="240" w:lineRule="auto"/>
        <w:ind w:left="0" w:firstLine="0"/>
        <w:jc w:val="both"/>
        <w:rPr>
          <w:rFonts w:ascii="Arial" w:hAnsi="Arial" w:cs="Arial"/>
          <w:sz w:val="20"/>
          <w:szCs w:val="20"/>
        </w:rPr>
      </w:pPr>
      <w:r w:rsidRPr="0048669E">
        <w:rPr>
          <w:rFonts w:ascii="Arial" w:hAnsi="Arial" w:cs="Arial"/>
          <w:sz w:val="20"/>
          <w:szCs w:val="20"/>
        </w:rPr>
        <w:t>În cazul în care terțul susținător nu și-a respectat obligațiile asumate prin angajamentul ferm de susținere, dreptul de creanță al Contractantului asupra terțului susținător este cesionat cu titlu de garanție, către Autoritatea contractantă.</w:t>
      </w:r>
    </w:p>
    <w:p w14:paraId="0CD544C3" w14:textId="77777777" w:rsidR="000B7ADC" w:rsidRPr="0048669E" w:rsidRDefault="000B7ADC">
      <w:pPr>
        <w:spacing w:after="0" w:line="240" w:lineRule="auto"/>
        <w:jc w:val="both"/>
        <w:rPr>
          <w:rFonts w:ascii="Arial" w:hAnsi="Arial" w:cs="Arial"/>
          <w:sz w:val="20"/>
          <w:szCs w:val="20"/>
        </w:rPr>
      </w:pPr>
    </w:p>
    <w:p w14:paraId="6CBB9287"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bCs/>
          <w:sz w:val="20"/>
          <w:szCs w:val="20"/>
        </w:rPr>
      </w:pPr>
      <w:r w:rsidRPr="0048669E">
        <w:rPr>
          <w:rFonts w:ascii="Arial" w:hAnsi="Arial" w:cs="Arial"/>
          <w:b/>
          <w:sz w:val="20"/>
          <w:szCs w:val="20"/>
        </w:rPr>
        <w:t>CONFIDENŢIALITATEA</w:t>
      </w:r>
      <w:r w:rsidRPr="0048669E">
        <w:rPr>
          <w:rFonts w:ascii="Arial" w:hAnsi="Arial" w:cs="Arial"/>
          <w:b/>
          <w:bCs/>
          <w:sz w:val="20"/>
          <w:szCs w:val="20"/>
        </w:rPr>
        <w:t xml:space="preserve"> INFORMAȚIILOR ȘI PROTECȚIA DATELOR CU CARACTER PERSONAL</w:t>
      </w:r>
    </w:p>
    <w:p w14:paraId="72F12CE4" w14:textId="77777777" w:rsidR="000B7ADC" w:rsidRPr="0048669E" w:rsidRDefault="0048669E" w:rsidP="0048669E">
      <w:pPr>
        <w:pStyle w:val="ListParagraph"/>
        <w:numPr>
          <w:ilvl w:val="0"/>
          <w:numId w:val="46"/>
        </w:numPr>
        <w:spacing w:after="0" w:line="240" w:lineRule="auto"/>
        <w:ind w:left="0" w:firstLine="0"/>
        <w:jc w:val="both"/>
        <w:rPr>
          <w:rFonts w:ascii="Arial" w:hAnsi="Arial" w:cs="Arial"/>
          <w:sz w:val="20"/>
          <w:szCs w:val="20"/>
        </w:rPr>
      </w:pPr>
      <w:r w:rsidRPr="0048669E">
        <w:rPr>
          <w:rFonts w:ascii="Arial" w:hAnsi="Arial" w:cs="Arial"/>
          <w:sz w:val="20"/>
          <w:szCs w:val="20"/>
        </w:rPr>
        <w:t>Contractantul va considera toate documentele și informațiile care îi sunt puse la dispoziție în vederea încheierii și executării Contractului drept strict confidențiale.</w:t>
      </w:r>
    </w:p>
    <w:p w14:paraId="29541DBE" w14:textId="77777777" w:rsidR="000B7ADC" w:rsidRPr="0048669E" w:rsidRDefault="0048669E" w:rsidP="0048669E">
      <w:pPr>
        <w:pStyle w:val="ListParagraph"/>
        <w:numPr>
          <w:ilvl w:val="0"/>
          <w:numId w:val="46"/>
        </w:numPr>
        <w:spacing w:after="0" w:line="240" w:lineRule="auto"/>
        <w:ind w:left="0" w:firstLine="0"/>
        <w:jc w:val="both"/>
        <w:rPr>
          <w:rFonts w:ascii="Arial" w:hAnsi="Arial" w:cs="Arial"/>
          <w:sz w:val="20"/>
          <w:szCs w:val="20"/>
        </w:rPr>
      </w:pPr>
      <w:r w:rsidRPr="0048669E">
        <w:rPr>
          <w:rFonts w:ascii="Arial" w:hAnsi="Arial" w:cs="Arial"/>
          <w:sz w:val="20"/>
          <w:szCs w:val="20"/>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14:paraId="1B05BFB1" w14:textId="0773C9FF" w:rsidR="000B7ADC" w:rsidRPr="0048669E" w:rsidRDefault="0048669E" w:rsidP="0048669E">
      <w:pPr>
        <w:pStyle w:val="ListParagraph"/>
        <w:numPr>
          <w:ilvl w:val="0"/>
          <w:numId w:val="46"/>
        </w:numPr>
        <w:spacing w:after="0" w:line="240" w:lineRule="auto"/>
        <w:ind w:left="0" w:firstLine="0"/>
        <w:jc w:val="both"/>
        <w:rPr>
          <w:rFonts w:ascii="Arial" w:hAnsi="Arial" w:cs="Arial"/>
          <w:sz w:val="20"/>
          <w:szCs w:val="20"/>
        </w:rPr>
      </w:pPr>
      <w:r w:rsidRPr="0048669E">
        <w:rPr>
          <w:rFonts w:ascii="Arial" w:hAnsi="Arial" w:cs="Arial"/>
          <w:sz w:val="20"/>
          <w:szCs w:val="20"/>
        </w:rPr>
        <w:t xml:space="preserve">În prelucrarea datelor cu caracter personal conform </w:t>
      </w:r>
      <w:r w:rsidR="009749D2">
        <w:rPr>
          <w:rFonts w:ascii="Arial" w:hAnsi="Arial" w:cs="Arial"/>
          <w:sz w:val="20"/>
          <w:szCs w:val="20"/>
        </w:rPr>
        <w:t>c</w:t>
      </w:r>
      <w:r w:rsidRPr="0048669E">
        <w:rPr>
          <w:rFonts w:ascii="Arial" w:hAnsi="Arial" w:cs="Arial"/>
          <w:sz w:val="20"/>
          <w:szCs w:val="20"/>
        </w:rPr>
        <w:t>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4697AF95" w14:textId="0FF0E02B" w:rsidR="000B7ADC" w:rsidRPr="0048669E" w:rsidRDefault="0048669E" w:rsidP="0048669E">
      <w:pPr>
        <w:pStyle w:val="ListParagraph"/>
        <w:numPr>
          <w:ilvl w:val="0"/>
          <w:numId w:val="46"/>
        </w:numPr>
        <w:spacing w:after="0" w:line="240" w:lineRule="auto"/>
        <w:ind w:left="0" w:firstLine="0"/>
        <w:jc w:val="both"/>
        <w:rPr>
          <w:rFonts w:ascii="Arial" w:hAnsi="Arial" w:cs="Arial"/>
          <w:sz w:val="20"/>
          <w:szCs w:val="20"/>
        </w:rPr>
      </w:pPr>
      <w:r w:rsidRPr="0048669E">
        <w:rPr>
          <w:rFonts w:ascii="Arial" w:hAnsi="Arial" w:cs="Arial"/>
          <w:sz w:val="20"/>
          <w:szCs w:val="20"/>
        </w:rPr>
        <w:t xml:space="preserve">În contextul încheierii și executării </w:t>
      </w:r>
      <w:r w:rsidR="009749D2">
        <w:rPr>
          <w:rFonts w:ascii="Arial" w:hAnsi="Arial" w:cs="Arial"/>
          <w:sz w:val="20"/>
          <w:szCs w:val="20"/>
        </w:rPr>
        <w:t>c</w:t>
      </w:r>
      <w:r w:rsidRPr="0048669E">
        <w:rPr>
          <w:rFonts w:ascii="Arial" w:hAnsi="Arial" w:cs="Arial"/>
          <w:sz w:val="20"/>
          <w:szCs w:val="20"/>
        </w:rPr>
        <w:t xml:space="preserve">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w:t>
      </w:r>
      <w:r w:rsidR="009749D2">
        <w:rPr>
          <w:rFonts w:ascii="Arial" w:hAnsi="Arial" w:cs="Arial"/>
          <w:sz w:val="20"/>
          <w:szCs w:val="20"/>
        </w:rPr>
        <w:t>c</w:t>
      </w:r>
      <w:r w:rsidRPr="0048669E">
        <w:rPr>
          <w:rFonts w:ascii="Arial" w:hAnsi="Arial" w:cs="Arial"/>
          <w:sz w:val="20"/>
          <w:szCs w:val="20"/>
        </w:rPr>
        <w:t>ontract.</w:t>
      </w:r>
    </w:p>
    <w:p w14:paraId="4437CF81" w14:textId="1A1527AB" w:rsidR="000B7ADC" w:rsidRPr="0048669E" w:rsidRDefault="0048669E" w:rsidP="0048669E">
      <w:pPr>
        <w:pStyle w:val="ListParagraph"/>
        <w:numPr>
          <w:ilvl w:val="0"/>
          <w:numId w:val="46"/>
        </w:numPr>
        <w:spacing w:after="0" w:line="240" w:lineRule="auto"/>
        <w:ind w:left="0" w:firstLine="0"/>
        <w:jc w:val="both"/>
        <w:rPr>
          <w:rFonts w:ascii="Arial" w:hAnsi="Arial" w:cs="Arial"/>
          <w:sz w:val="20"/>
          <w:szCs w:val="20"/>
        </w:rPr>
      </w:pPr>
      <w:r w:rsidRPr="0048669E">
        <w:rPr>
          <w:rFonts w:ascii="Arial" w:hAnsi="Arial" w:cs="Arial"/>
          <w:sz w:val="20"/>
          <w:szCs w:val="20"/>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w:t>
      </w:r>
      <w:r w:rsidR="009749D2">
        <w:rPr>
          <w:rFonts w:ascii="Arial" w:hAnsi="Arial" w:cs="Arial"/>
          <w:sz w:val="20"/>
          <w:szCs w:val="20"/>
        </w:rPr>
        <w:t>c</w:t>
      </w:r>
      <w:r w:rsidRPr="0048669E">
        <w:rPr>
          <w:rFonts w:ascii="Arial" w:hAnsi="Arial" w:cs="Arial"/>
          <w:sz w:val="20"/>
          <w:szCs w:val="20"/>
        </w:rPr>
        <w:t>ontract.</w:t>
      </w:r>
    </w:p>
    <w:p w14:paraId="2C2062AE" w14:textId="77777777" w:rsidR="000B7ADC" w:rsidRPr="0048669E" w:rsidRDefault="0048669E" w:rsidP="0048669E">
      <w:pPr>
        <w:pStyle w:val="ListParagraph"/>
        <w:numPr>
          <w:ilvl w:val="0"/>
          <w:numId w:val="46"/>
        </w:numPr>
        <w:spacing w:after="0" w:line="240" w:lineRule="auto"/>
        <w:ind w:left="0" w:firstLine="0"/>
        <w:jc w:val="both"/>
        <w:rPr>
          <w:rFonts w:ascii="Arial" w:hAnsi="Arial" w:cs="Arial"/>
          <w:sz w:val="20"/>
          <w:szCs w:val="20"/>
        </w:rPr>
      </w:pPr>
      <w:r w:rsidRPr="0048669E">
        <w:rPr>
          <w:rFonts w:ascii="Arial" w:hAnsi="Arial" w:cs="Arial"/>
          <w:sz w:val="20"/>
          <w:szCs w:val="20"/>
        </w:rPr>
        <w:t xml:space="preserve">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71766661" w14:textId="77777777" w:rsidR="000B7ADC" w:rsidRPr="0048669E" w:rsidRDefault="0048669E" w:rsidP="0048669E">
      <w:pPr>
        <w:pStyle w:val="ListParagraph"/>
        <w:numPr>
          <w:ilvl w:val="0"/>
          <w:numId w:val="46"/>
        </w:numPr>
        <w:spacing w:after="0" w:line="240" w:lineRule="auto"/>
        <w:ind w:left="0" w:firstLine="0"/>
        <w:jc w:val="both"/>
        <w:rPr>
          <w:rFonts w:ascii="Arial" w:hAnsi="Arial" w:cs="Arial"/>
          <w:sz w:val="20"/>
          <w:szCs w:val="20"/>
        </w:rPr>
      </w:pPr>
      <w:r w:rsidRPr="0048669E">
        <w:rPr>
          <w:rFonts w:ascii="Arial" w:hAnsi="Arial" w:cs="Arial"/>
          <w:sz w:val="20"/>
          <w:szCs w:val="20"/>
        </w:rPr>
        <w:t xml:space="preserve">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64287C7" w14:textId="77777777" w:rsidR="000B7ADC" w:rsidRPr="0048669E" w:rsidRDefault="000B7ADC">
      <w:pPr>
        <w:spacing w:after="0" w:line="240" w:lineRule="auto"/>
        <w:jc w:val="both"/>
        <w:rPr>
          <w:rFonts w:ascii="Arial" w:hAnsi="Arial" w:cs="Arial"/>
          <w:sz w:val="20"/>
          <w:szCs w:val="20"/>
        </w:rPr>
      </w:pPr>
    </w:p>
    <w:p w14:paraId="215FD6E7"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bCs/>
          <w:sz w:val="20"/>
          <w:szCs w:val="20"/>
        </w:rPr>
      </w:pPr>
      <w:r w:rsidRPr="0048669E">
        <w:rPr>
          <w:rFonts w:ascii="Arial" w:hAnsi="Arial" w:cs="Arial"/>
          <w:b/>
          <w:sz w:val="20"/>
          <w:szCs w:val="20"/>
        </w:rPr>
        <w:t>OBLIGAȚIILE</w:t>
      </w:r>
      <w:r w:rsidRPr="0048669E">
        <w:rPr>
          <w:rFonts w:ascii="Arial" w:hAnsi="Arial" w:cs="Arial"/>
          <w:b/>
          <w:bCs/>
          <w:sz w:val="20"/>
          <w:szCs w:val="20"/>
        </w:rPr>
        <w:t xml:space="preserve"> ȘI DREPTURILE PRINCIPALE ALE AUTORITĂȚII CONTRACTANTE</w:t>
      </w:r>
    </w:p>
    <w:p w14:paraId="74C42E30" w14:textId="3874814F" w:rsidR="000B7ADC" w:rsidRPr="0048669E" w:rsidRDefault="0048669E" w:rsidP="0048669E">
      <w:pPr>
        <w:pStyle w:val="ListParagraph"/>
        <w:numPr>
          <w:ilvl w:val="0"/>
          <w:numId w:val="21"/>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Autoritatea contractantă va pune la dispoziția Contractantului, cu promptitudine, orice informații și/sau documente pe care le deține și care pot fi relevante pentru realizarea </w:t>
      </w:r>
      <w:r w:rsidR="009749D2">
        <w:rPr>
          <w:rFonts w:ascii="Arial" w:hAnsi="Arial" w:cs="Arial"/>
          <w:sz w:val="20"/>
          <w:szCs w:val="20"/>
        </w:rPr>
        <w:t>c</w:t>
      </w:r>
      <w:r w:rsidRPr="0048669E">
        <w:rPr>
          <w:rFonts w:ascii="Arial" w:hAnsi="Arial" w:cs="Arial"/>
          <w:sz w:val="20"/>
          <w:szCs w:val="20"/>
        </w:rPr>
        <w:t xml:space="preserve">ontractului. În măsura în care Autoritatea contractantă nu furnizează datele/informațiile/documentele solicitate de către Contractant, termenele stabilite în sarcina Contractantului pentru furnizarea </w:t>
      </w:r>
      <w:r w:rsidR="00086837">
        <w:rPr>
          <w:rFonts w:ascii="Arial" w:hAnsi="Arial" w:cs="Arial"/>
          <w:sz w:val="20"/>
          <w:szCs w:val="20"/>
        </w:rPr>
        <w:t xml:space="preserve">produselor </w:t>
      </w:r>
      <w:r w:rsidR="00E334E5">
        <w:rPr>
          <w:rFonts w:ascii="Arial" w:hAnsi="Arial" w:cs="Arial"/>
          <w:sz w:val="20"/>
          <w:szCs w:val="20"/>
        </w:rPr>
        <w:t xml:space="preserve">și prestarea serviciilor conexe </w:t>
      </w:r>
      <w:r w:rsidRPr="0048669E">
        <w:rPr>
          <w:rFonts w:ascii="Arial" w:hAnsi="Arial" w:cs="Arial"/>
          <w:sz w:val="20"/>
          <w:szCs w:val="20"/>
        </w:rPr>
        <w:t>se prelungesc în mod corespunzător.</w:t>
      </w:r>
    </w:p>
    <w:p w14:paraId="252CD236" w14:textId="77777777" w:rsidR="000B7ADC" w:rsidRPr="0048669E" w:rsidRDefault="0048669E" w:rsidP="0048669E">
      <w:pPr>
        <w:pStyle w:val="ListParagraph"/>
        <w:numPr>
          <w:ilvl w:val="0"/>
          <w:numId w:val="21"/>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Autoritatea contractantă se obligă să respecte prevederile Caietului de sarcini.</w:t>
      </w:r>
    </w:p>
    <w:p w14:paraId="43893550" w14:textId="26A4EDDB" w:rsidR="000B7ADC" w:rsidRPr="0048669E" w:rsidRDefault="0048669E" w:rsidP="0048669E">
      <w:pPr>
        <w:pStyle w:val="ListParagraph"/>
        <w:numPr>
          <w:ilvl w:val="0"/>
          <w:numId w:val="21"/>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Autoritatea contractantă își asumă răspunderea pentru veridicitatea, corectitudinea și legalitatea datelor/informațiilor/documentelor puse la dispoziția Contractantului în vederea îndeplinirii </w:t>
      </w:r>
      <w:r w:rsidR="009749D2">
        <w:rPr>
          <w:rFonts w:ascii="Arial" w:hAnsi="Arial" w:cs="Arial"/>
          <w:sz w:val="20"/>
          <w:szCs w:val="20"/>
        </w:rPr>
        <w:t>c</w:t>
      </w:r>
      <w:r w:rsidRPr="0048669E">
        <w:rPr>
          <w:rFonts w:ascii="Arial" w:hAnsi="Arial" w:cs="Arial"/>
          <w:sz w:val="20"/>
          <w:szCs w:val="20"/>
        </w:rPr>
        <w:t>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01CF13C9" w14:textId="031185BA" w:rsidR="000B7ADC" w:rsidRPr="0048669E" w:rsidRDefault="0048669E" w:rsidP="0048669E">
      <w:pPr>
        <w:pStyle w:val="ListParagraph"/>
        <w:numPr>
          <w:ilvl w:val="0"/>
          <w:numId w:val="21"/>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Autoritatea contractantă va colabora cu Contractantul pentru furnizarea informațiilor pe care acesta din urmă le poate solicita în mod rezonabil pentru realizarea </w:t>
      </w:r>
      <w:r w:rsidR="009749D2">
        <w:rPr>
          <w:rFonts w:ascii="Arial" w:hAnsi="Arial" w:cs="Arial"/>
          <w:sz w:val="20"/>
          <w:szCs w:val="20"/>
        </w:rPr>
        <w:t>c</w:t>
      </w:r>
      <w:r w:rsidRPr="0048669E">
        <w:rPr>
          <w:rFonts w:ascii="Arial" w:hAnsi="Arial" w:cs="Arial"/>
          <w:sz w:val="20"/>
          <w:szCs w:val="20"/>
        </w:rPr>
        <w:t>ontractului.</w:t>
      </w:r>
    </w:p>
    <w:p w14:paraId="0036B1B5" w14:textId="77777777" w:rsidR="000B7ADC" w:rsidRPr="0048669E" w:rsidRDefault="0048669E" w:rsidP="0048669E">
      <w:pPr>
        <w:pStyle w:val="ListParagraph"/>
        <w:numPr>
          <w:ilvl w:val="0"/>
          <w:numId w:val="21"/>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Procedura de recepție se face în acord cu regulile stabilite prin Caietul de sarcini.</w:t>
      </w:r>
    </w:p>
    <w:p w14:paraId="4D4C1C43" w14:textId="77777777" w:rsidR="000B7ADC" w:rsidRPr="0048669E" w:rsidRDefault="0048669E" w:rsidP="0048669E">
      <w:pPr>
        <w:pStyle w:val="ListParagraph"/>
        <w:numPr>
          <w:ilvl w:val="0"/>
          <w:numId w:val="21"/>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Autoritatea contractantă are obligația de a verifica bunul imediat după preluarea acestuia potrivit uzanțelor. Dacă în urma verificării se constată </w:t>
      </w:r>
      <w:proofErr w:type="spellStart"/>
      <w:r w:rsidRPr="0048669E">
        <w:rPr>
          <w:rFonts w:ascii="Arial" w:hAnsi="Arial" w:cs="Arial"/>
          <w:sz w:val="20"/>
          <w:szCs w:val="20"/>
        </w:rPr>
        <w:t>existenţa</w:t>
      </w:r>
      <w:proofErr w:type="spellEnd"/>
      <w:r w:rsidRPr="0048669E">
        <w:rPr>
          <w:rFonts w:ascii="Arial" w:hAnsi="Arial" w:cs="Arial"/>
          <w:sz w:val="20"/>
          <w:szCs w:val="20"/>
        </w:rPr>
        <w:t xml:space="preserve"> unor vicii sau neconformități aparente, Autoritatea contractantă  trebuie să refuze preluarea bunului sau după caz să îl informeze de îndată pe Contractant despre aceste neconformități.</w:t>
      </w:r>
    </w:p>
    <w:p w14:paraId="7BE506F4" w14:textId="77777777" w:rsidR="000B7ADC" w:rsidRPr="0048669E" w:rsidRDefault="0048669E" w:rsidP="0048669E">
      <w:pPr>
        <w:pStyle w:val="ListParagraph"/>
        <w:numPr>
          <w:ilvl w:val="0"/>
          <w:numId w:val="21"/>
        </w:numPr>
        <w:spacing w:after="0" w:line="240" w:lineRule="auto"/>
        <w:ind w:left="0" w:firstLine="0"/>
        <w:contextualSpacing w:val="0"/>
        <w:jc w:val="both"/>
        <w:rPr>
          <w:rFonts w:ascii="Arial" w:hAnsi="Arial" w:cs="Arial"/>
          <w:sz w:val="20"/>
          <w:szCs w:val="20"/>
        </w:rPr>
      </w:pPr>
      <w:bookmarkStart w:id="8" w:name="_Hlk88574558"/>
      <w:r w:rsidRPr="0048669E">
        <w:rPr>
          <w:rFonts w:ascii="Arial" w:hAnsi="Arial" w:cs="Arial"/>
          <w:sz w:val="20"/>
          <w:szCs w:val="20"/>
        </w:rPr>
        <w:t>În situația prevăzută de art. 18.6. Autoritatea contractantă are dreptul:</w:t>
      </w:r>
    </w:p>
    <w:p w14:paraId="1C48BFAB" w14:textId="3FC59F10" w:rsidR="000B7ADC" w:rsidRPr="0048669E" w:rsidRDefault="0048669E">
      <w:pPr>
        <w:pStyle w:val="ListParagraph"/>
        <w:spacing w:after="0" w:line="240" w:lineRule="auto"/>
        <w:ind w:left="708"/>
        <w:contextualSpacing w:val="0"/>
        <w:jc w:val="both"/>
        <w:rPr>
          <w:rFonts w:ascii="Arial" w:hAnsi="Arial" w:cs="Arial"/>
          <w:sz w:val="20"/>
          <w:szCs w:val="20"/>
        </w:rPr>
      </w:pPr>
      <w:r w:rsidRPr="0048669E">
        <w:rPr>
          <w:rFonts w:ascii="Arial" w:hAnsi="Arial" w:cs="Arial"/>
          <w:sz w:val="20"/>
          <w:szCs w:val="20"/>
        </w:rPr>
        <w:t xml:space="preserve">(i) de a rezoluționa integral/parțial </w:t>
      </w:r>
      <w:r w:rsidR="009749D2">
        <w:rPr>
          <w:rFonts w:ascii="Arial" w:hAnsi="Arial" w:cs="Arial"/>
          <w:sz w:val="20"/>
          <w:szCs w:val="20"/>
        </w:rPr>
        <w:t>c</w:t>
      </w:r>
      <w:r w:rsidRPr="0048669E">
        <w:rPr>
          <w:rFonts w:ascii="Arial" w:hAnsi="Arial" w:cs="Arial"/>
          <w:sz w:val="20"/>
          <w:szCs w:val="20"/>
        </w:rPr>
        <w:t>ontractul;</w:t>
      </w:r>
    </w:p>
    <w:p w14:paraId="2DEDD4DF" w14:textId="627737EA" w:rsidR="000B7ADC" w:rsidRPr="0048669E" w:rsidRDefault="0048669E">
      <w:pPr>
        <w:pStyle w:val="ListParagraph"/>
        <w:spacing w:after="0" w:line="240" w:lineRule="auto"/>
        <w:ind w:left="708"/>
        <w:contextualSpacing w:val="0"/>
        <w:jc w:val="both"/>
        <w:rPr>
          <w:rFonts w:ascii="Arial" w:hAnsi="Arial" w:cs="Arial"/>
          <w:sz w:val="20"/>
          <w:szCs w:val="20"/>
        </w:rPr>
      </w:pPr>
      <w:r w:rsidRPr="0048669E">
        <w:rPr>
          <w:rFonts w:ascii="Arial" w:hAnsi="Arial" w:cs="Arial"/>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de a percepe penalități de întârziere pentru perioada cuprinsă între momentul la care trebuiau predate bunurile și momentul la care bunurile au fost înlocuite/au fost remediate defectele bunului;</w:t>
      </w:r>
    </w:p>
    <w:p w14:paraId="180C2902" w14:textId="77777777" w:rsidR="000B7ADC" w:rsidRPr="0048669E" w:rsidRDefault="0048669E">
      <w:pPr>
        <w:pStyle w:val="ListParagraph"/>
        <w:spacing w:after="0" w:line="240" w:lineRule="auto"/>
        <w:ind w:left="708"/>
        <w:contextualSpacing w:val="0"/>
        <w:jc w:val="both"/>
        <w:rPr>
          <w:rFonts w:ascii="Arial" w:hAnsi="Arial" w:cs="Arial"/>
          <w:sz w:val="20"/>
          <w:szCs w:val="20"/>
        </w:rPr>
      </w:pPr>
      <w:r w:rsidRPr="0048669E">
        <w:rPr>
          <w:rFonts w:ascii="Arial" w:hAnsi="Arial" w:cs="Arial"/>
          <w:sz w:val="20"/>
          <w:szCs w:val="20"/>
        </w:rPr>
        <w:t xml:space="preserve">(iii) 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w:t>
      </w:r>
      <w:bookmarkEnd w:id="8"/>
      <w:r w:rsidRPr="0048669E">
        <w:rPr>
          <w:rFonts w:ascii="Arial" w:hAnsi="Arial" w:cs="Arial"/>
          <w:sz w:val="20"/>
          <w:szCs w:val="20"/>
        </w:rPr>
        <w:t xml:space="preserve">contractantă. </w:t>
      </w:r>
    </w:p>
    <w:p w14:paraId="258DFBD5" w14:textId="77777777" w:rsidR="000B7ADC" w:rsidRPr="0048669E" w:rsidRDefault="0048669E" w:rsidP="0048669E">
      <w:pPr>
        <w:pStyle w:val="ListParagraph"/>
        <w:numPr>
          <w:ilvl w:val="0"/>
          <w:numId w:val="21"/>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5302E681" w14:textId="77777777" w:rsidR="000B7ADC" w:rsidRPr="0048669E" w:rsidRDefault="0048669E" w:rsidP="0048669E">
      <w:pPr>
        <w:pStyle w:val="ListParagraph"/>
        <w:numPr>
          <w:ilvl w:val="0"/>
          <w:numId w:val="21"/>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În situația în care Autoritatea contractantă constată existența unor vicii/neconformități ascunse ale bunului, aceasta are obligația să le aducă la cunoștință Contractantului de îndată ce a luat cunoștință de acestea. </w:t>
      </w:r>
    </w:p>
    <w:p w14:paraId="3151D1AF" w14:textId="77777777" w:rsidR="000B7ADC" w:rsidRPr="0048669E" w:rsidRDefault="0048669E" w:rsidP="0048669E">
      <w:pPr>
        <w:pStyle w:val="ListParagraph"/>
        <w:numPr>
          <w:ilvl w:val="0"/>
          <w:numId w:val="21"/>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În situația prevăzută de art. 18.9. Autoritatea contractantă are dreptul:</w:t>
      </w:r>
    </w:p>
    <w:p w14:paraId="2AE5F2DA" w14:textId="4D0F7405" w:rsidR="000B7ADC" w:rsidRPr="0048669E" w:rsidRDefault="0048669E">
      <w:pPr>
        <w:pStyle w:val="ListParagraph"/>
        <w:spacing w:after="0" w:line="240" w:lineRule="auto"/>
        <w:ind w:left="708"/>
        <w:contextualSpacing w:val="0"/>
        <w:jc w:val="both"/>
        <w:rPr>
          <w:rFonts w:ascii="Arial" w:hAnsi="Arial" w:cs="Arial"/>
          <w:sz w:val="20"/>
          <w:szCs w:val="20"/>
        </w:rPr>
      </w:pPr>
      <w:r w:rsidRPr="0048669E">
        <w:rPr>
          <w:rFonts w:ascii="Arial" w:hAnsi="Arial" w:cs="Arial"/>
          <w:sz w:val="20"/>
          <w:szCs w:val="20"/>
        </w:rPr>
        <w:t xml:space="preserve">(i) de a rezoluționa integral/parțial </w:t>
      </w:r>
      <w:r w:rsidR="009749D2">
        <w:rPr>
          <w:rFonts w:ascii="Arial" w:hAnsi="Arial" w:cs="Arial"/>
          <w:sz w:val="20"/>
          <w:szCs w:val="20"/>
        </w:rPr>
        <w:t>c</w:t>
      </w:r>
      <w:r w:rsidRPr="0048669E">
        <w:rPr>
          <w:rFonts w:ascii="Arial" w:hAnsi="Arial" w:cs="Arial"/>
          <w:sz w:val="20"/>
          <w:szCs w:val="20"/>
        </w:rPr>
        <w:t>ontractul;</w:t>
      </w:r>
    </w:p>
    <w:p w14:paraId="52A26B96" w14:textId="400201DB" w:rsidR="000B7ADC" w:rsidRPr="0048669E" w:rsidRDefault="0048669E">
      <w:pPr>
        <w:pStyle w:val="ListParagraph"/>
        <w:spacing w:after="0" w:line="240" w:lineRule="auto"/>
        <w:ind w:left="708"/>
        <w:contextualSpacing w:val="0"/>
        <w:jc w:val="both"/>
        <w:rPr>
          <w:rFonts w:ascii="Arial" w:hAnsi="Arial" w:cs="Arial"/>
          <w:sz w:val="20"/>
          <w:szCs w:val="20"/>
        </w:rPr>
      </w:pPr>
      <w:r w:rsidRPr="0048669E">
        <w:rPr>
          <w:rFonts w:ascii="Arial" w:hAnsi="Arial" w:cs="Arial"/>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de a percepe penalități de întârziere pentru perioada cuprinsă între momentul la care trebuiau predate bunurile și momentul la care bunurile au fost înlocuite/au fost remediate defectele bunului;</w:t>
      </w:r>
    </w:p>
    <w:p w14:paraId="3C0643E4" w14:textId="77777777" w:rsidR="000B7ADC" w:rsidRPr="0048669E" w:rsidRDefault="0048669E">
      <w:pPr>
        <w:pStyle w:val="ListParagraph"/>
        <w:spacing w:after="0" w:line="240" w:lineRule="auto"/>
        <w:ind w:left="708"/>
        <w:contextualSpacing w:val="0"/>
        <w:jc w:val="both"/>
        <w:rPr>
          <w:rFonts w:ascii="Arial" w:hAnsi="Arial" w:cs="Arial"/>
          <w:sz w:val="20"/>
          <w:szCs w:val="20"/>
        </w:rPr>
      </w:pPr>
      <w:r w:rsidRPr="0048669E">
        <w:rPr>
          <w:rFonts w:ascii="Arial" w:hAnsi="Arial" w:cs="Arial"/>
          <w:sz w:val="20"/>
          <w:szCs w:val="20"/>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dacă viciile sunt descoperite pe parcursul derulării contractului. Dacă viciile/neconformitățile bunului sunt descoperite ulterior încetării contractului recuperarea prejudiciului cauzat se va face potrivit normelor de drept comun.</w:t>
      </w:r>
    </w:p>
    <w:p w14:paraId="576758F8" w14:textId="77777777" w:rsidR="000B7ADC" w:rsidRPr="0048669E" w:rsidRDefault="0048669E" w:rsidP="0048669E">
      <w:pPr>
        <w:pStyle w:val="ListParagraph"/>
        <w:numPr>
          <w:ilvl w:val="0"/>
          <w:numId w:val="21"/>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În ipoteza în care viciile/neconformitățile ascunse vizează doar o parte din bunuri, Autoritatea are dreptul de a rezoluționa parțial contractul, în privința acestor bunuri.</w:t>
      </w:r>
    </w:p>
    <w:p w14:paraId="32CD0573" w14:textId="77777777" w:rsidR="000B7ADC" w:rsidRPr="0048669E" w:rsidRDefault="0048669E" w:rsidP="0048669E">
      <w:pPr>
        <w:pStyle w:val="ListParagraph"/>
        <w:numPr>
          <w:ilvl w:val="0"/>
          <w:numId w:val="21"/>
        </w:numPr>
        <w:spacing w:after="0" w:line="240" w:lineRule="auto"/>
        <w:ind w:left="0" w:firstLine="0"/>
        <w:contextualSpacing w:val="0"/>
        <w:jc w:val="both"/>
        <w:rPr>
          <w:rFonts w:ascii="Arial" w:hAnsi="Arial" w:cs="Arial"/>
          <w:szCs w:val="20"/>
        </w:rPr>
      </w:pPr>
      <w:r w:rsidRPr="0048669E">
        <w:rPr>
          <w:rFonts w:ascii="Arial" w:hAnsi="Arial" w:cs="Arial"/>
          <w:sz w:val="20"/>
          <w:szCs w:val="20"/>
        </w:rPr>
        <w:t xml:space="preserve">Termenul de plată este de maxim 30 de zile de la data primirii facturii sau, în cazul în care factura a fost primită anterior finalizării recepției cantitative și calitative, în termen de maxim 30 de zile de la data finalizării recepției cantitative și calitative. </w:t>
      </w:r>
    </w:p>
    <w:p w14:paraId="7E56E111" w14:textId="31F2C430" w:rsidR="000B7ADC" w:rsidRPr="0048669E" w:rsidRDefault="0048669E" w:rsidP="0048669E">
      <w:pPr>
        <w:pStyle w:val="ListParagraph"/>
        <w:numPr>
          <w:ilvl w:val="0"/>
          <w:numId w:val="21"/>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Contractantul va emite factura împreună cu documentele justificative ca urmare a aprobării de către Autoritatea contractantă a îndeplinirii obligațiilor de către Contractant cu privire la livrarea </w:t>
      </w:r>
      <w:r w:rsidR="00086837">
        <w:rPr>
          <w:rFonts w:ascii="Arial" w:hAnsi="Arial" w:cs="Arial"/>
          <w:sz w:val="20"/>
          <w:szCs w:val="20"/>
        </w:rPr>
        <w:t xml:space="preserve">produselor și </w:t>
      </w:r>
      <w:r w:rsidRPr="0048669E">
        <w:rPr>
          <w:rFonts w:ascii="Arial" w:hAnsi="Arial" w:cs="Arial"/>
          <w:sz w:val="20"/>
          <w:szCs w:val="20"/>
        </w:rPr>
        <w:t>prestarea serviciilor conexe, în condițiile prevederilor Caietului de sarcini.</w:t>
      </w:r>
    </w:p>
    <w:p w14:paraId="660556A3" w14:textId="77777777" w:rsidR="000B7ADC" w:rsidRPr="0048669E" w:rsidRDefault="000B7ADC">
      <w:pPr>
        <w:spacing w:after="0" w:line="240" w:lineRule="auto"/>
        <w:jc w:val="both"/>
        <w:rPr>
          <w:rFonts w:ascii="Arial" w:hAnsi="Arial" w:cs="Arial"/>
          <w:sz w:val="20"/>
          <w:szCs w:val="20"/>
        </w:rPr>
      </w:pPr>
    </w:p>
    <w:p w14:paraId="75D9A904"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bCs/>
          <w:sz w:val="20"/>
          <w:szCs w:val="20"/>
        </w:rPr>
      </w:pPr>
      <w:r w:rsidRPr="0048669E">
        <w:rPr>
          <w:rFonts w:ascii="Arial" w:hAnsi="Arial" w:cs="Arial"/>
          <w:b/>
          <w:sz w:val="20"/>
          <w:szCs w:val="20"/>
        </w:rPr>
        <w:t>ASOCIEREA</w:t>
      </w:r>
      <w:r w:rsidRPr="0048669E">
        <w:rPr>
          <w:rFonts w:ascii="Arial" w:hAnsi="Arial" w:cs="Arial"/>
          <w:b/>
          <w:bCs/>
          <w:sz w:val="20"/>
          <w:szCs w:val="20"/>
        </w:rPr>
        <w:t xml:space="preserve"> DE OPERATORI ECONOMICI, DACĂ ESTE CAZUL</w:t>
      </w:r>
    </w:p>
    <w:p w14:paraId="3A35FDAF" w14:textId="368AD89C" w:rsidR="000B7ADC" w:rsidRPr="0048669E" w:rsidRDefault="0048669E" w:rsidP="0048669E">
      <w:pPr>
        <w:pStyle w:val="ListParagraph"/>
        <w:numPr>
          <w:ilvl w:val="0"/>
          <w:numId w:val="41"/>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Fiecare asociat este responsabil individual și în solidar față de Autoritatea contractantă, fiind considerat ca având obligații comune și individuale pentru executarea </w:t>
      </w:r>
      <w:r w:rsidR="009749D2">
        <w:rPr>
          <w:rFonts w:ascii="Arial" w:hAnsi="Arial" w:cs="Arial"/>
          <w:sz w:val="20"/>
          <w:szCs w:val="20"/>
        </w:rPr>
        <w:t>c</w:t>
      </w:r>
      <w:r w:rsidRPr="0048669E">
        <w:rPr>
          <w:rFonts w:ascii="Arial" w:hAnsi="Arial" w:cs="Arial"/>
          <w:sz w:val="20"/>
          <w:szCs w:val="20"/>
        </w:rPr>
        <w:t>ontractului.</w:t>
      </w:r>
    </w:p>
    <w:p w14:paraId="4451E689" w14:textId="08755F48" w:rsidR="000B7ADC" w:rsidRPr="0048669E" w:rsidRDefault="0048669E" w:rsidP="0048669E">
      <w:pPr>
        <w:pStyle w:val="ListParagraph"/>
        <w:numPr>
          <w:ilvl w:val="0"/>
          <w:numId w:val="41"/>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Membrii asocierii înțeleg și confirmă că liderul stabilit prin acordul de asociere este desemnat de asociere să acționeze în numele său și este autorizată să angajeze asocierea în cadrul </w:t>
      </w:r>
      <w:r w:rsidR="009749D2">
        <w:rPr>
          <w:rFonts w:ascii="Arial" w:hAnsi="Arial" w:cs="Arial"/>
          <w:sz w:val="20"/>
          <w:szCs w:val="20"/>
        </w:rPr>
        <w:t>c</w:t>
      </w:r>
      <w:r w:rsidRPr="0048669E">
        <w:rPr>
          <w:rFonts w:ascii="Arial" w:hAnsi="Arial" w:cs="Arial"/>
          <w:sz w:val="20"/>
          <w:szCs w:val="20"/>
        </w:rPr>
        <w:t>ontractului.</w:t>
      </w:r>
    </w:p>
    <w:p w14:paraId="1505E5F2" w14:textId="77777777" w:rsidR="000B7ADC" w:rsidRPr="0048669E" w:rsidRDefault="0048669E" w:rsidP="0048669E">
      <w:pPr>
        <w:pStyle w:val="ListParagraph"/>
        <w:numPr>
          <w:ilvl w:val="0"/>
          <w:numId w:val="41"/>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Membrii asocierii înțeleg și confirmă că liderul asocierii este autorizat să primească Dispoziții din partea Autorității contractante și să primească plata pentru și în numele persoanelor care constituie asocierea.</w:t>
      </w:r>
    </w:p>
    <w:p w14:paraId="1E533607" w14:textId="77777777" w:rsidR="000B7ADC" w:rsidRPr="0048669E" w:rsidRDefault="0048669E" w:rsidP="0048669E">
      <w:pPr>
        <w:pStyle w:val="ListParagraph"/>
        <w:numPr>
          <w:ilvl w:val="0"/>
          <w:numId w:val="41"/>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Prevederile contractului de asociere nu sunt opozabile Autorității contractante.</w:t>
      </w:r>
    </w:p>
    <w:p w14:paraId="2C54815E" w14:textId="77777777" w:rsidR="000B7ADC" w:rsidRPr="0048669E" w:rsidRDefault="000B7ADC">
      <w:pPr>
        <w:spacing w:after="0" w:line="240" w:lineRule="auto"/>
        <w:jc w:val="both"/>
        <w:rPr>
          <w:rFonts w:ascii="Arial" w:hAnsi="Arial" w:cs="Arial"/>
          <w:sz w:val="20"/>
          <w:szCs w:val="20"/>
        </w:rPr>
      </w:pPr>
    </w:p>
    <w:p w14:paraId="18E70308" w14:textId="495D29D9" w:rsidR="003C7F9C" w:rsidRPr="003C7F9C" w:rsidRDefault="003C7F9C" w:rsidP="00DE47D6">
      <w:pPr>
        <w:pStyle w:val="ListParagraph"/>
        <w:numPr>
          <w:ilvl w:val="0"/>
          <w:numId w:val="7"/>
        </w:numPr>
        <w:jc w:val="both"/>
        <w:rPr>
          <w:rFonts w:ascii="Arial" w:hAnsi="Arial" w:cs="Arial"/>
          <w:b/>
          <w:sz w:val="20"/>
          <w:szCs w:val="20"/>
        </w:rPr>
      </w:pPr>
      <w:r w:rsidRPr="003C7F9C">
        <w:rPr>
          <w:rFonts w:ascii="Arial" w:hAnsi="Arial" w:cs="Arial"/>
          <w:b/>
          <w:sz w:val="20"/>
          <w:szCs w:val="20"/>
        </w:rPr>
        <w:t>SUBCONTRACTAREA CONTRACTULUI, DACĂ ES</w:t>
      </w:r>
      <w:r w:rsidR="00586813">
        <w:rPr>
          <w:rFonts w:ascii="Arial" w:hAnsi="Arial" w:cs="Arial"/>
          <w:b/>
          <w:sz w:val="20"/>
          <w:szCs w:val="20"/>
        </w:rPr>
        <w:t xml:space="preserve">TE CAZUL DOAR PENTRU </w:t>
      </w:r>
      <w:r w:rsidR="00586813" w:rsidRPr="002D6F3D">
        <w:rPr>
          <w:rFonts w:ascii="Arial" w:hAnsi="Arial" w:cs="Arial"/>
          <w:b/>
          <w:sz w:val="20"/>
          <w:szCs w:val="20"/>
        </w:rPr>
        <w:t xml:space="preserve">SERVICIILE </w:t>
      </w:r>
      <w:r w:rsidRPr="002D6F3D">
        <w:rPr>
          <w:rFonts w:ascii="Arial" w:hAnsi="Arial" w:cs="Arial"/>
          <w:b/>
          <w:sz w:val="20"/>
          <w:szCs w:val="20"/>
        </w:rPr>
        <w:t>CONEXE</w:t>
      </w:r>
      <w:r w:rsidRPr="003C7F9C">
        <w:rPr>
          <w:rFonts w:ascii="Arial" w:hAnsi="Arial" w:cs="Arial"/>
          <w:b/>
          <w:sz w:val="20"/>
          <w:szCs w:val="20"/>
        </w:rPr>
        <w:t xml:space="preserve"> FURNIZĂRII </w:t>
      </w:r>
      <w:r w:rsidR="00086837">
        <w:rPr>
          <w:rFonts w:ascii="Arial" w:hAnsi="Arial" w:cs="Arial"/>
          <w:b/>
          <w:sz w:val="20"/>
          <w:szCs w:val="20"/>
        </w:rPr>
        <w:t>PRODUSELOR</w:t>
      </w:r>
      <w:r w:rsidRPr="003C7F9C">
        <w:rPr>
          <w:rFonts w:ascii="Arial" w:hAnsi="Arial" w:cs="Arial"/>
          <w:b/>
          <w:sz w:val="20"/>
          <w:szCs w:val="20"/>
        </w:rPr>
        <w:t>. TERŢUL SUSŢINĂTOR, DACĂ ESTE CAZUL</w:t>
      </w:r>
    </w:p>
    <w:p w14:paraId="2088AF36" w14:textId="0FBFEC47" w:rsidR="00BC3723" w:rsidRDefault="0048669E" w:rsidP="00BC3723">
      <w:pPr>
        <w:pStyle w:val="ListParagraph"/>
        <w:numPr>
          <w:ilvl w:val="0"/>
          <w:numId w:val="48"/>
        </w:numPr>
        <w:spacing w:after="0" w:line="240" w:lineRule="auto"/>
        <w:ind w:left="0" w:firstLine="0"/>
        <w:jc w:val="both"/>
        <w:rPr>
          <w:rFonts w:ascii="Arial" w:hAnsi="Arial" w:cs="Arial"/>
          <w:sz w:val="20"/>
          <w:szCs w:val="20"/>
        </w:rPr>
      </w:pPr>
      <w:r w:rsidRPr="0048669E">
        <w:rPr>
          <w:rFonts w:ascii="Arial" w:hAnsi="Arial" w:cs="Arial"/>
          <w:sz w:val="20"/>
          <w:szCs w:val="20"/>
        </w:rPr>
        <w:t xml:space="preserve">Orice înțelegere scrisă prin care Contractantul încredințează o parte din realizarea </w:t>
      </w:r>
      <w:r w:rsidR="009749D2">
        <w:rPr>
          <w:rFonts w:ascii="Arial" w:hAnsi="Arial" w:cs="Arial"/>
          <w:sz w:val="20"/>
          <w:szCs w:val="20"/>
        </w:rPr>
        <w:t>c</w:t>
      </w:r>
      <w:r w:rsidRPr="0048669E">
        <w:rPr>
          <w:rFonts w:ascii="Arial" w:hAnsi="Arial" w:cs="Arial"/>
          <w:sz w:val="20"/>
          <w:szCs w:val="20"/>
        </w:rPr>
        <w:t xml:space="preserve">ontractului cu privire la serviciile </w:t>
      </w:r>
      <w:r w:rsidR="00570D31">
        <w:rPr>
          <w:rFonts w:ascii="Arial" w:hAnsi="Arial" w:cs="Arial"/>
          <w:sz w:val="20"/>
          <w:szCs w:val="20"/>
        </w:rPr>
        <w:t>conexe</w:t>
      </w:r>
      <w:r w:rsidRPr="0048669E">
        <w:rPr>
          <w:rFonts w:ascii="Arial" w:hAnsi="Arial" w:cs="Arial"/>
          <w:sz w:val="20"/>
          <w:szCs w:val="20"/>
        </w:rPr>
        <w:t xml:space="preserve"> al contractului către un terț este considerată a fi un Contract de Subcontractare.</w:t>
      </w:r>
    </w:p>
    <w:p w14:paraId="19FF20FC" w14:textId="75FE284F" w:rsidR="000B7ADC" w:rsidRPr="0048669E" w:rsidRDefault="0048669E" w:rsidP="0048669E">
      <w:pPr>
        <w:pStyle w:val="ListParagraph"/>
        <w:numPr>
          <w:ilvl w:val="0"/>
          <w:numId w:val="48"/>
        </w:numPr>
        <w:spacing w:after="0" w:line="240" w:lineRule="auto"/>
        <w:ind w:left="0" w:firstLine="0"/>
        <w:jc w:val="both"/>
        <w:rPr>
          <w:rFonts w:cs="Arial"/>
          <w:szCs w:val="20"/>
        </w:rPr>
      </w:pPr>
      <w:r w:rsidRPr="0048669E">
        <w:rPr>
          <w:rFonts w:ascii="Arial" w:hAnsi="Arial" w:cs="Arial"/>
          <w:sz w:val="20"/>
          <w:szCs w:val="20"/>
        </w:rPr>
        <w:t xml:space="preserve">Contractantul are dreptul de a subcontracta părți ale </w:t>
      </w:r>
      <w:r w:rsidR="009749D2">
        <w:rPr>
          <w:rFonts w:ascii="Arial" w:hAnsi="Arial" w:cs="Arial"/>
          <w:sz w:val="20"/>
          <w:szCs w:val="20"/>
        </w:rPr>
        <w:t>c</w:t>
      </w:r>
      <w:r w:rsidRPr="0048669E">
        <w:rPr>
          <w:rFonts w:ascii="Arial" w:hAnsi="Arial" w:cs="Arial"/>
          <w:sz w:val="20"/>
          <w:szCs w:val="20"/>
        </w:rPr>
        <w:t>ontractului ce sunt strict legate de servic</w:t>
      </w:r>
      <w:r w:rsidR="00D2639C">
        <w:rPr>
          <w:rFonts w:ascii="Arial" w:hAnsi="Arial" w:cs="Arial"/>
          <w:sz w:val="20"/>
          <w:szCs w:val="20"/>
        </w:rPr>
        <w:t>i</w:t>
      </w:r>
      <w:r w:rsidRPr="0048669E">
        <w:rPr>
          <w:rFonts w:ascii="Arial" w:hAnsi="Arial" w:cs="Arial"/>
          <w:sz w:val="20"/>
          <w:szCs w:val="20"/>
        </w:rPr>
        <w:t xml:space="preserve">ile </w:t>
      </w:r>
      <w:r w:rsidR="00D2639C">
        <w:rPr>
          <w:rFonts w:ascii="Arial" w:hAnsi="Arial" w:cs="Arial"/>
          <w:sz w:val="20"/>
          <w:szCs w:val="20"/>
        </w:rPr>
        <w:t>conexe</w:t>
      </w:r>
      <w:r w:rsidRPr="0048669E">
        <w:rPr>
          <w:rFonts w:ascii="Arial" w:hAnsi="Arial" w:cs="Arial"/>
          <w:sz w:val="20"/>
          <w:szCs w:val="20"/>
        </w:rPr>
        <w:t xml:space="preserve"> și/sau poate schimba Subcontractantul/Subcontractanții specificați în Ofertă numai cu acordul prealabil, scris, al Autorității contractante. </w:t>
      </w:r>
    </w:p>
    <w:p w14:paraId="6BA12D6D" w14:textId="6498B68C" w:rsidR="000B7ADC" w:rsidRPr="0048669E" w:rsidRDefault="0048669E" w:rsidP="0048669E">
      <w:pPr>
        <w:pStyle w:val="ListParagraph"/>
        <w:numPr>
          <w:ilvl w:val="0"/>
          <w:numId w:val="48"/>
        </w:numPr>
        <w:spacing w:after="0" w:line="240" w:lineRule="auto"/>
        <w:ind w:left="0" w:firstLine="0"/>
        <w:jc w:val="both"/>
        <w:rPr>
          <w:rFonts w:cs="Arial"/>
          <w:szCs w:val="20"/>
        </w:rPr>
      </w:pPr>
      <w:r w:rsidRPr="0048669E">
        <w:rPr>
          <w:rFonts w:ascii="Arial" w:hAnsi="Arial" w:cs="Arial"/>
          <w:sz w:val="20"/>
          <w:szCs w:val="20"/>
        </w:rPr>
        <w:t xml:space="preserve">Contractantul are obligația de a prezenta la încheierea </w:t>
      </w:r>
      <w:r w:rsidR="009749D2">
        <w:rPr>
          <w:rFonts w:ascii="Arial" w:hAnsi="Arial" w:cs="Arial"/>
          <w:sz w:val="20"/>
          <w:szCs w:val="20"/>
        </w:rPr>
        <w:t>c</w:t>
      </w:r>
      <w:r w:rsidRPr="0048669E">
        <w:rPr>
          <w:rFonts w:ascii="Arial" w:hAnsi="Arial" w:cs="Arial"/>
          <w:sz w:val="20"/>
          <w:szCs w:val="20"/>
        </w:rPr>
        <w:t xml:space="preserve">ontractului, contractele încheiate cu Subcontractanții desemnați în cadrul Ofertei depuse. Contractul/Contractele de Subcontractare se constituie anexă la </w:t>
      </w:r>
      <w:r w:rsidR="009749D2">
        <w:rPr>
          <w:rFonts w:ascii="Arial" w:hAnsi="Arial" w:cs="Arial"/>
          <w:sz w:val="20"/>
          <w:szCs w:val="20"/>
        </w:rPr>
        <w:t>c</w:t>
      </w:r>
      <w:r w:rsidRPr="0048669E">
        <w:rPr>
          <w:rFonts w:ascii="Arial" w:hAnsi="Arial" w:cs="Arial"/>
          <w:sz w:val="20"/>
          <w:szCs w:val="20"/>
        </w:rPr>
        <w:t>ontract, făcând parte integrantă din acesta.</w:t>
      </w:r>
    </w:p>
    <w:p w14:paraId="21588C2F" w14:textId="0F908983" w:rsidR="000B7ADC" w:rsidRPr="0048669E" w:rsidRDefault="0048669E" w:rsidP="0048669E">
      <w:pPr>
        <w:pStyle w:val="ListParagraph"/>
        <w:numPr>
          <w:ilvl w:val="0"/>
          <w:numId w:val="48"/>
        </w:numPr>
        <w:spacing w:after="0" w:line="240" w:lineRule="auto"/>
        <w:ind w:left="0" w:firstLine="0"/>
        <w:jc w:val="both"/>
        <w:rPr>
          <w:rFonts w:cs="Arial"/>
          <w:szCs w:val="20"/>
        </w:rPr>
      </w:pPr>
      <w:r w:rsidRPr="0048669E">
        <w:rPr>
          <w:rFonts w:ascii="Arial" w:hAnsi="Arial" w:cs="Arial"/>
          <w:sz w:val="20"/>
          <w:szCs w:val="20"/>
        </w:rPr>
        <w:t xml:space="preserve">Autoritatea contractantă are dreptul de a solicita Contractantului, în orice moment pe perioada derulării </w:t>
      </w:r>
      <w:r w:rsidR="009749D2">
        <w:rPr>
          <w:rFonts w:ascii="Arial" w:hAnsi="Arial" w:cs="Arial"/>
          <w:sz w:val="20"/>
          <w:szCs w:val="20"/>
        </w:rPr>
        <w:t>c</w:t>
      </w:r>
      <w:r w:rsidRPr="0048669E">
        <w:rPr>
          <w:rFonts w:ascii="Arial" w:hAnsi="Arial" w:cs="Arial"/>
          <w:sz w:val="20"/>
          <w:szCs w:val="20"/>
        </w:rPr>
        <w:t xml:space="preserve">ontractului, numai în baza unor motive justificate, fie înlocuirea/renunțarea la un Subcontractant, fie implicarea de noi Subcontractanți, Contractantul trebuie să solicite, în scris, aprobarea prealabilă a Autorității contractante înainte de încheierea unui nou </w:t>
      </w:r>
      <w:r w:rsidR="009749D2">
        <w:rPr>
          <w:rFonts w:ascii="Arial" w:hAnsi="Arial" w:cs="Arial"/>
          <w:sz w:val="20"/>
          <w:szCs w:val="20"/>
        </w:rPr>
        <w:t>c</w:t>
      </w:r>
      <w:r w:rsidRPr="0048669E">
        <w:rPr>
          <w:rFonts w:ascii="Arial" w:hAnsi="Arial" w:cs="Arial"/>
          <w:sz w:val="20"/>
          <w:szCs w:val="20"/>
        </w:rPr>
        <w:t xml:space="preserve">ontract de Subcontractare. Solicitarea va fi însoțită de dovezile cu privire la faptul că subcontractantul ce urmează a fi propus, nu se încadrează în unul din motivele legale de excludere prevăzute de lege.  </w:t>
      </w:r>
    </w:p>
    <w:p w14:paraId="5D06BBF7" w14:textId="77777777" w:rsidR="000B7ADC" w:rsidRPr="0048669E" w:rsidRDefault="0048669E" w:rsidP="0048669E">
      <w:pPr>
        <w:pStyle w:val="ListParagraph"/>
        <w:numPr>
          <w:ilvl w:val="0"/>
          <w:numId w:val="48"/>
        </w:numPr>
        <w:spacing w:after="0" w:line="240" w:lineRule="auto"/>
        <w:ind w:left="0" w:firstLine="0"/>
        <w:jc w:val="both"/>
        <w:rPr>
          <w:rFonts w:ascii="Arial" w:hAnsi="Arial" w:cs="Arial"/>
          <w:sz w:val="20"/>
          <w:szCs w:val="20"/>
        </w:rPr>
      </w:pPr>
      <w:r w:rsidRPr="0048669E">
        <w:rPr>
          <w:rFonts w:ascii="Arial" w:hAnsi="Arial" w:cs="Arial"/>
          <w:sz w:val="20"/>
          <w:szCs w:val="20"/>
        </w:rPr>
        <w:t>Autoritatea contractantă notifică Contractantului decizia cu privire la înlocuirea unui subcontractant/implicarea unui nou subcontractant în termen de 5 (cinci) zile de la data primirii solicitării în acest sens din partea Contractantului, motivând decizia sa în cazul respingerii aprobării.</w:t>
      </w:r>
    </w:p>
    <w:p w14:paraId="6665EB37" w14:textId="49FAD743" w:rsidR="000B7ADC" w:rsidRPr="0048669E" w:rsidRDefault="0048669E" w:rsidP="0048669E">
      <w:pPr>
        <w:pStyle w:val="ListParagraph"/>
        <w:numPr>
          <w:ilvl w:val="0"/>
          <w:numId w:val="48"/>
        </w:numPr>
        <w:spacing w:after="0" w:line="240" w:lineRule="auto"/>
        <w:ind w:left="0" w:firstLine="0"/>
        <w:jc w:val="both"/>
        <w:rPr>
          <w:rFonts w:ascii="Arial" w:hAnsi="Arial" w:cs="Arial"/>
          <w:sz w:val="20"/>
          <w:szCs w:val="20"/>
        </w:rPr>
      </w:pPr>
      <w:r w:rsidRPr="0048669E">
        <w:rPr>
          <w:rFonts w:ascii="Arial" w:hAnsi="Arial" w:cs="Arial"/>
          <w:sz w:val="20"/>
          <w:szCs w:val="20"/>
        </w:rPr>
        <w:t xml:space="preserve">Contractantul se obligă să încheie Contracte de Subcontractare doar cu Subcontractanții care sunt de acord cu obligațiile contractuale asumate de către Contractant prin prezentul </w:t>
      </w:r>
      <w:r w:rsidR="009749D2">
        <w:rPr>
          <w:rFonts w:ascii="Arial" w:hAnsi="Arial" w:cs="Arial"/>
          <w:sz w:val="20"/>
          <w:szCs w:val="20"/>
        </w:rPr>
        <w:t>c</w:t>
      </w:r>
      <w:r w:rsidRPr="0048669E">
        <w:rPr>
          <w:rFonts w:ascii="Arial" w:hAnsi="Arial" w:cs="Arial"/>
          <w:sz w:val="20"/>
          <w:szCs w:val="20"/>
        </w:rPr>
        <w:t>ontract.</w:t>
      </w:r>
    </w:p>
    <w:p w14:paraId="6EFD79D0" w14:textId="213CE6F6" w:rsidR="000B7ADC" w:rsidRPr="0048669E" w:rsidRDefault="0048669E" w:rsidP="0048669E">
      <w:pPr>
        <w:pStyle w:val="ListParagraph"/>
        <w:numPr>
          <w:ilvl w:val="0"/>
          <w:numId w:val="48"/>
        </w:numPr>
        <w:spacing w:after="0" w:line="240" w:lineRule="auto"/>
        <w:ind w:left="0" w:firstLine="0"/>
        <w:jc w:val="both"/>
        <w:rPr>
          <w:rFonts w:cs="Arial"/>
          <w:szCs w:val="20"/>
        </w:rPr>
      </w:pPr>
      <w:r w:rsidRPr="0048669E">
        <w:rPr>
          <w:rFonts w:ascii="Arial" w:hAnsi="Arial" w:cs="Arial"/>
          <w:sz w:val="20"/>
          <w:szCs w:val="20"/>
        </w:rPr>
        <w:t xml:space="preserve">Contractul de Subcontractare nu creează raporturi contractuale între Subcontractant și Autoritatea contractantă. Contractantul este pe deplin răspunzător față Autoritatea contractantă pentru modul în care îndeplinește </w:t>
      </w:r>
      <w:r w:rsidR="009749D2">
        <w:rPr>
          <w:rFonts w:ascii="Arial" w:hAnsi="Arial" w:cs="Arial"/>
          <w:sz w:val="20"/>
          <w:szCs w:val="20"/>
        </w:rPr>
        <w:t>c</w:t>
      </w:r>
      <w:r w:rsidRPr="0048669E">
        <w:rPr>
          <w:rFonts w:ascii="Arial" w:hAnsi="Arial" w:cs="Arial"/>
          <w:sz w:val="20"/>
          <w:szCs w:val="20"/>
        </w:rPr>
        <w:t xml:space="preserve">ontractul. Contractantul răspunde pentru actele și faptele Subcontractanților săi ca și cum ar fi actele sau faptele sale. Aprobarea de către Autoritatea contractantă a subcontractării oricărei părți a </w:t>
      </w:r>
      <w:r w:rsidR="009749D2">
        <w:rPr>
          <w:rFonts w:ascii="Arial" w:hAnsi="Arial" w:cs="Arial"/>
          <w:sz w:val="20"/>
          <w:szCs w:val="20"/>
        </w:rPr>
        <w:t>c</w:t>
      </w:r>
      <w:r w:rsidRPr="0048669E">
        <w:rPr>
          <w:rFonts w:ascii="Arial" w:hAnsi="Arial" w:cs="Arial"/>
          <w:sz w:val="20"/>
          <w:szCs w:val="20"/>
        </w:rPr>
        <w:t xml:space="preserve">ontractului sau a angajării de către Contractant a unor Subcontractanți pentru anumite părți din </w:t>
      </w:r>
      <w:r w:rsidR="009749D2">
        <w:rPr>
          <w:rFonts w:ascii="Arial" w:hAnsi="Arial" w:cs="Arial"/>
          <w:sz w:val="20"/>
          <w:szCs w:val="20"/>
        </w:rPr>
        <w:t>c</w:t>
      </w:r>
      <w:r w:rsidRPr="0048669E">
        <w:rPr>
          <w:rFonts w:ascii="Arial" w:hAnsi="Arial" w:cs="Arial"/>
          <w:sz w:val="20"/>
          <w:szCs w:val="20"/>
        </w:rPr>
        <w:t xml:space="preserve">ontract nu eliberează Contractantul de niciuna dintre obligațiile sale din </w:t>
      </w:r>
      <w:r w:rsidR="009749D2">
        <w:rPr>
          <w:rFonts w:ascii="Arial" w:hAnsi="Arial" w:cs="Arial"/>
          <w:sz w:val="20"/>
          <w:szCs w:val="20"/>
        </w:rPr>
        <w:t>c</w:t>
      </w:r>
      <w:r w:rsidRPr="0048669E">
        <w:rPr>
          <w:rFonts w:ascii="Arial" w:hAnsi="Arial" w:cs="Arial"/>
          <w:sz w:val="20"/>
          <w:szCs w:val="20"/>
        </w:rPr>
        <w:t xml:space="preserve">ontract. Partea/părțile din contract încredințată/încredințate unui Subcontractant de Contractant nu poate/pot fi încredințate unor terțe părți de către Subcontractant. </w:t>
      </w:r>
    </w:p>
    <w:p w14:paraId="0D3722CB" w14:textId="77777777" w:rsidR="000B7ADC" w:rsidRPr="0048669E" w:rsidRDefault="0048669E" w:rsidP="0048669E">
      <w:pPr>
        <w:pStyle w:val="ListParagraph"/>
        <w:numPr>
          <w:ilvl w:val="0"/>
          <w:numId w:val="48"/>
        </w:numPr>
        <w:spacing w:after="0" w:line="240" w:lineRule="auto"/>
        <w:ind w:left="0" w:firstLine="0"/>
        <w:jc w:val="both"/>
        <w:rPr>
          <w:rFonts w:cs="Arial"/>
          <w:szCs w:val="20"/>
        </w:rPr>
      </w:pPr>
      <w:r w:rsidRPr="0048669E">
        <w:rPr>
          <w:rFonts w:ascii="Arial" w:hAnsi="Arial" w:cs="Arial"/>
          <w:sz w:val="20"/>
          <w:szCs w:val="20"/>
        </w:rPr>
        <w:t>În cazul în care un Subcontractant nu reușește să își respecte obligațiile contractuale, Autoritatea contractantă poate solicita Contractantului fie să înlocuiască respectivul Subcontractant cu un alt Subcontractant, care să dețină îndeplinească toate cerințele de calificare pe care le îndeplinea Subcontractantul înlocuit.</w:t>
      </w:r>
    </w:p>
    <w:p w14:paraId="173E6D89" w14:textId="77777777" w:rsidR="000B7ADC" w:rsidRPr="0048669E" w:rsidRDefault="0048669E" w:rsidP="0048669E">
      <w:pPr>
        <w:pStyle w:val="ListParagraph"/>
        <w:numPr>
          <w:ilvl w:val="0"/>
          <w:numId w:val="48"/>
        </w:numPr>
        <w:spacing w:after="0" w:line="240" w:lineRule="auto"/>
        <w:ind w:left="0" w:firstLine="0"/>
        <w:jc w:val="both"/>
        <w:rPr>
          <w:rFonts w:cs="Arial"/>
          <w:szCs w:val="20"/>
        </w:rPr>
      </w:pPr>
      <w:r w:rsidRPr="0048669E">
        <w:rPr>
          <w:rFonts w:ascii="Arial" w:hAnsi="Arial" w:cs="Arial"/>
          <w:sz w:val="20"/>
          <w:szCs w:val="20"/>
        </w:rPr>
        <w:t>Subcontractantul va fi plătit în mod direct de către Autoritatea contractantă, în conformitate cu prevederile art. 218 din Legea nr. 98/2016, dacă sunt îndeplinite în mod cumulativ următoarele condiții:</w:t>
      </w:r>
    </w:p>
    <w:p w14:paraId="50FCE58E" w14:textId="161B3D74" w:rsidR="000B7ADC" w:rsidRPr="0048669E" w:rsidRDefault="0048669E" w:rsidP="0048669E">
      <w:pPr>
        <w:pStyle w:val="alpha3"/>
        <w:numPr>
          <w:ilvl w:val="0"/>
          <w:numId w:val="50"/>
        </w:numPr>
        <w:spacing w:after="0" w:line="240" w:lineRule="auto"/>
        <w:ind w:left="993" w:hanging="284"/>
        <w:rPr>
          <w:rFonts w:cs="Arial"/>
          <w:lang w:val="ro-RO"/>
        </w:rPr>
      </w:pPr>
      <w:r w:rsidRPr="0048669E">
        <w:rPr>
          <w:rFonts w:cs="Arial"/>
          <w:lang w:val="ro-RO"/>
        </w:rPr>
        <w:t xml:space="preserve">Această opțiune există și a fost comunicată în scris de către subcontractant </w:t>
      </w:r>
      <w:proofErr w:type="spellStart"/>
      <w:r w:rsidRPr="0048669E">
        <w:rPr>
          <w:rFonts w:cs="Arial"/>
          <w:lang w:val="fr-FR"/>
        </w:rPr>
        <w:t>Autorității</w:t>
      </w:r>
      <w:proofErr w:type="spellEnd"/>
      <w:r w:rsidRPr="0048669E">
        <w:rPr>
          <w:rFonts w:cs="Arial"/>
          <w:lang w:val="fr-FR"/>
        </w:rPr>
        <w:t xml:space="preserve"> contractante </w:t>
      </w:r>
      <w:r w:rsidRPr="0048669E">
        <w:rPr>
          <w:rFonts w:cs="Arial"/>
          <w:lang w:val="ro-RO"/>
        </w:rPr>
        <w:t xml:space="preserve">la momentul încheierii </w:t>
      </w:r>
      <w:r w:rsidR="009749D2">
        <w:rPr>
          <w:rFonts w:cs="Arial"/>
          <w:lang w:val="ro-RO"/>
        </w:rPr>
        <w:t>c</w:t>
      </w:r>
      <w:r w:rsidRPr="0048669E">
        <w:rPr>
          <w:rFonts w:cs="Arial"/>
          <w:lang w:val="ro-RO"/>
        </w:rPr>
        <w:t xml:space="preserve">ontractului sau, dacă acordul de subcontractare se face la un moment ulterior, </w:t>
      </w:r>
      <w:proofErr w:type="spellStart"/>
      <w:r w:rsidRPr="0048669E">
        <w:rPr>
          <w:rFonts w:cs="Arial"/>
          <w:lang w:val="fr-FR"/>
        </w:rPr>
        <w:t>Autoritatea</w:t>
      </w:r>
      <w:proofErr w:type="spellEnd"/>
      <w:r w:rsidRPr="0048669E">
        <w:rPr>
          <w:rFonts w:cs="Arial"/>
          <w:lang w:val="fr-FR"/>
        </w:rPr>
        <w:t xml:space="preserve"> </w:t>
      </w:r>
      <w:proofErr w:type="spellStart"/>
      <w:r w:rsidR="006C39DD" w:rsidRPr="0048669E">
        <w:rPr>
          <w:rFonts w:cs="Arial"/>
          <w:lang w:val="fr-FR"/>
        </w:rPr>
        <w:t>contractant</w:t>
      </w:r>
      <w:r w:rsidR="006C39DD">
        <w:rPr>
          <w:rFonts w:cs="Arial"/>
          <w:lang w:val="fr-FR"/>
        </w:rPr>
        <w:t>ă</w:t>
      </w:r>
      <w:proofErr w:type="spellEnd"/>
      <w:r w:rsidRPr="0048669E">
        <w:rPr>
          <w:rFonts w:cs="Arial"/>
          <w:lang w:val="fr-FR"/>
        </w:rPr>
        <w:t xml:space="preserve"> </w:t>
      </w:r>
      <w:r w:rsidRPr="0048669E">
        <w:rPr>
          <w:rFonts w:cs="Arial"/>
          <w:lang w:val="ro-RO"/>
        </w:rPr>
        <w:t xml:space="preserve">este notificat în acest sens anterior și dacă contractul de subcontractare prevede o astfel de opțiune;  </w:t>
      </w:r>
    </w:p>
    <w:p w14:paraId="10FF48B0" w14:textId="77777777" w:rsidR="000B7ADC" w:rsidRPr="0048669E" w:rsidRDefault="0048669E" w:rsidP="0048669E">
      <w:pPr>
        <w:pStyle w:val="alpha3"/>
        <w:numPr>
          <w:ilvl w:val="0"/>
          <w:numId w:val="50"/>
        </w:numPr>
        <w:spacing w:after="0" w:line="240" w:lineRule="auto"/>
        <w:ind w:left="993" w:hanging="284"/>
        <w:rPr>
          <w:rFonts w:cs="Arial"/>
          <w:lang w:val="ro-RO"/>
        </w:rPr>
      </w:pPr>
      <w:r w:rsidRPr="0048669E">
        <w:rPr>
          <w:rFonts w:cs="Arial"/>
          <w:lang w:val="ro-RO"/>
        </w:rPr>
        <w:t>La momentul efectuării plății există confirmarea Contractantului cu privire la executarea obligațiilor de către Subcontractant sau Subcontractantul dovedește că refuzul confirmării Contractantului este unul nejustificat.</w:t>
      </w:r>
    </w:p>
    <w:p w14:paraId="2C944215" w14:textId="77777777" w:rsidR="000B7ADC" w:rsidRPr="0048669E" w:rsidRDefault="0048669E" w:rsidP="0048669E">
      <w:pPr>
        <w:pStyle w:val="alpha3"/>
        <w:numPr>
          <w:ilvl w:val="0"/>
          <w:numId w:val="50"/>
        </w:numPr>
        <w:spacing w:after="0" w:line="240" w:lineRule="auto"/>
        <w:ind w:left="993" w:hanging="284"/>
        <w:rPr>
          <w:rFonts w:cs="Arial"/>
          <w:lang w:val="ro-RO"/>
        </w:rPr>
      </w:pPr>
      <w:r w:rsidRPr="0048669E">
        <w:rPr>
          <w:rFonts w:cs="Arial"/>
          <w:lang w:val="ro-RO"/>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4EB7F7AB" w14:textId="0A7305C2" w:rsidR="000B7ADC" w:rsidRPr="0048669E" w:rsidRDefault="0048669E" w:rsidP="0048669E">
      <w:pPr>
        <w:pStyle w:val="roman3"/>
        <w:numPr>
          <w:ilvl w:val="0"/>
          <w:numId w:val="51"/>
        </w:numPr>
        <w:spacing w:after="0" w:line="240" w:lineRule="auto"/>
        <w:ind w:left="1418" w:hanging="284"/>
        <w:rPr>
          <w:rFonts w:cs="Arial"/>
          <w:lang w:val="ro-RO"/>
        </w:rPr>
      </w:pPr>
      <w:r w:rsidRPr="0048669E">
        <w:rPr>
          <w:rFonts w:cs="Arial"/>
          <w:lang w:val="ro-RO"/>
        </w:rPr>
        <w:t xml:space="preserve">partea din </w:t>
      </w:r>
      <w:r w:rsidR="009749D2">
        <w:rPr>
          <w:rFonts w:cs="Arial"/>
          <w:lang w:val="ro-RO"/>
        </w:rPr>
        <w:t>c</w:t>
      </w:r>
      <w:r w:rsidRPr="0048669E">
        <w:rPr>
          <w:rFonts w:cs="Arial"/>
          <w:lang w:val="ro-RO"/>
        </w:rPr>
        <w:t>ontract/activitate realizată de Subcontractant astfel cum trebuie specificată în factura prezentată la plată,</w:t>
      </w:r>
    </w:p>
    <w:p w14:paraId="02A54560" w14:textId="0DAFBE43" w:rsidR="000B7ADC" w:rsidRPr="0048669E" w:rsidRDefault="0048669E" w:rsidP="0048669E">
      <w:pPr>
        <w:pStyle w:val="roman3"/>
        <w:numPr>
          <w:ilvl w:val="0"/>
          <w:numId w:val="51"/>
        </w:numPr>
        <w:spacing w:after="0" w:line="240" w:lineRule="auto"/>
        <w:ind w:left="1418" w:hanging="284"/>
        <w:rPr>
          <w:rFonts w:cs="Arial"/>
          <w:lang w:val="ro-RO"/>
        </w:rPr>
      </w:pPr>
      <w:r w:rsidRPr="0048669E">
        <w:rPr>
          <w:rFonts w:cs="Arial"/>
          <w:lang w:val="ro-RO"/>
        </w:rPr>
        <w:t xml:space="preserve">modalitatea concretă de certificare a părții din </w:t>
      </w:r>
      <w:r w:rsidR="009749D2">
        <w:rPr>
          <w:rFonts w:cs="Arial"/>
          <w:lang w:val="ro-RO"/>
        </w:rPr>
        <w:t>c</w:t>
      </w:r>
      <w:r w:rsidRPr="0048669E">
        <w:rPr>
          <w:rFonts w:cs="Arial"/>
          <w:lang w:val="ro-RO"/>
        </w:rPr>
        <w:t>ontract/activitate de către Contractant pentru rezultatul obținut de Subcontractant/partea din contract executată de Subcontractant înainte de prezentarea facturii de către Contractant Autorității contractante,</w:t>
      </w:r>
    </w:p>
    <w:p w14:paraId="196316B8" w14:textId="2E1159E4" w:rsidR="000B7ADC" w:rsidRPr="0048669E" w:rsidRDefault="0048669E" w:rsidP="0048669E">
      <w:pPr>
        <w:pStyle w:val="roman3"/>
        <w:numPr>
          <w:ilvl w:val="0"/>
          <w:numId w:val="51"/>
        </w:numPr>
        <w:spacing w:after="0" w:line="240" w:lineRule="auto"/>
        <w:ind w:left="1418" w:hanging="284"/>
        <w:rPr>
          <w:rFonts w:cs="Arial"/>
          <w:lang w:val="ro-RO"/>
        </w:rPr>
      </w:pPr>
      <w:r w:rsidRPr="0048669E">
        <w:rPr>
          <w:rFonts w:cs="Arial"/>
          <w:lang w:val="ro-RO"/>
        </w:rPr>
        <w:t xml:space="preserve">partea/proporția din suma solicitată la plată corespunzătoare părții din Contract/activității care este în sarcina Subcontractantului, prin raportare la condițiile de acceptare la plată a facturilor emise de Contractant pentru Autoritatea </w:t>
      </w:r>
      <w:r w:rsidR="006C39DD">
        <w:rPr>
          <w:rFonts w:cs="Arial"/>
          <w:lang w:val="ro-RO"/>
        </w:rPr>
        <w:t>c</w:t>
      </w:r>
      <w:r w:rsidR="006C39DD" w:rsidRPr="0048669E">
        <w:rPr>
          <w:rFonts w:cs="Arial"/>
          <w:lang w:val="ro-RO"/>
        </w:rPr>
        <w:t>ontractantă</w:t>
      </w:r>
      <w:r w:rsidRPr="0048669E">
        <w:rPr>
          <w:rFonts w:cs="Arial"/>
          <w:lang w:val="ro-RO"/>
        </w:rPr>
        <w:t xml:space="preserve">, așa cum sunt acestea detaliate în </w:t>
      </w:r>
      <w:r w:rsidR="009749D2">
        <w:rPr>
          <w:rFonts w:cs="Arial"/>
          <w:lang w:val="ro-RO"/>
        </w:rPr>
        <w:t>c</w:t>
      </w:r>
      <w:r w:rsidRPr="0048669E">
        <w:rPr>
          <w:rFonts w:cs="Arial"/>
          <w:lang w:val="ro-RO"/>
        </w:rPr>
        <w:t>ontract,</w:t>
      </w:r>
    </w:p>
    <w:p w14:paraId="096B5615" w14:textId="77777777" w:rsidR="000B7ADC" w:rsidRPr="0048669E" w:rsidRDefault="0048669E" w:rsidP="0048669E">
      <w:pPr>
        <w:pStyle w:val="roman3"/>
        <w:numPr>
          <w:ilvl w:val="0"/>
          <w:numId w:val="51"/>
        </w:numPr>
        <w:spacing w:after="0" w:line="240" w:lineRule="auto"/>
        <w:ind w:left="1418" w:hanging="284"/>
        <w:rPr>
          <w:rFonts w:cs="Arial"/>
          <w:lang w:val="ro-RO"/>
        </w:rPr>
      </w:pPr>
      <w:r w:rsidRPr="0048669E">
        <w:rPr>
          <w:rFonts w:cs="Arial"/>
          <w:lang w:val="ro-RO"/>
        </w:rPr>
        <w:t>condițiile în care se materializează opțiunea de plată directă,</w:t>
      </w:r>
    </w:p>
    <w:p w14:paraId="75D227D0" w14:textId="77777777" w:rsidR="000B7ADC" w:rsidRPr="0048669E" w:rsidRDefault="0048669E" w:rsidP="0048669E">
      <w:pPr>
        <w:pStyle w:val="roman3"/>
        <w:numPr>
          <w:ilvl w:val="0"/>
          <w:numId w:val="51"/>
        </w:numPr>
        <w:spacing w:after="0" w:line="240" w:lineRule="auto"/>
        <w:ind w:left="1418" w:hanging="284"/>
        <w:rPr>
          <w:rFonts w:cs="Arial"/>
          <w:lang w:val="ro-RO"/>
        </w:rPr>
      </w:pPr>
      <w:r w:rsidRPr="0048669E">
        <w:rPr>
          <w:rFonts w:cs="Arial"/>
          <w:lang w:val="ro-RO"/>
        </w:rPr>
        <w:t>contul bancar al Subcontractantului.</w:t>
      </w:r>
    </w:p>
    <w:p w14:paraId="1A4E3BA5" w14:textId="77777777" w:rsidR="000B7ADC" w:rsidRPr="0048669E" w:rsidRDefault="0048669E" w:rsidP="0048669E">
      <w:pPr>
        <w:pStyle w:val="ListParagraph"/>
        <w:numPr>
          <w:ilvl w:val="0"/>
          <w:numId w:val="48"/>
        </w:numPr>
        <w:spacing w:after="0" w:line="240" w:lineRule="auto"/>
        <w:ind w:left="0" w:firstLine="0"/>
        <w:jc w:val="both"/>
        <w:rPr>
          <w:rFonts w:cs="Arial"/>
          <w:szCs w:val="20"/>
        </w:rPr>
      </w:pPr>
      <w:r w:rsidRPr="0048669E">
        <w:rPr>
          <w:rFonts w:ascii="Arial" w:hAnsi="Arial" w:cs="Arial"/>
          <w:sz w:val="20"/>
          <w:szCs w:val="20"/>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rezoluțiune/rezilierea Contractului și obținerea de despăgubiri din partea Contractantului.</w:t>
      </w:r>
    </w:p>
    <w:p w14:paraId="4652DDC4" w14:textId="3641A47F" w:rsidR="000B7ADC" w:rsidRPr="0048669E" w:rsidRDefault="0048669E" w:rsidP="0048669E">
      <w:pPr>
        <w:pStyle w:val="ListParagraph"/>
        <w:numPr>
          <w:ilvl w:val="0"/>
          <w:numId w:val="48"/>
        </w:numPr>
        <w:spacing w:after="0" w:line="240" w:lineRule="auto"/>
        <w:ind w:left="0" w:firstLine="0"/>
        <w:jc w:val="both"/>
        <w:rPr>
          <w:rFonts w:cs="Arial"/>
          <w:szCs w:val="20"/>
        </w:rPr>
      </w:pPr>
      <w:r w:rsidRPr="0048669E">
        <w:rPr>
          <w:rFonts w:ascii="Arial" w:hAnsi="Arial" w:cs="Arial"/>
          <w:sz w:val="20"/>
          <w:szCs w:val="20"/>
        </w:rPr>
        <w:t xml:space="preserve">În orice moment, pe perioada derulării </w:t>
      </w:r>
      <w:r w:rsidR="009749D2">
        <w:rPr>
          <w:rFonts w:ascii="Arial" w:hAnsi="Arial" w:cs="Arial"/>
          <w:sz w:val="20"/>
          <w:szCs w:val="20"/>
        </w:rPr>
        <w:t>c</w:t>
      </w:r>
      <w:r w:rsidRPr="0048669E">
        <w:rPr>
          <w:rFonts w:ascii="Arial" w:hAnsi="Arial" w:cs="Arial"/>
          <w:sz w:val="20"/>
          <w:szCs w:val="20"/>
        </w:rPr>
        <w:t xml:space="preserve">ontractului, Contractantul trebuie să se asigure că Subcontractantul/Subcontractanții nu afectează drepturile Autorității contractante în temeiul prezentului </w:t>
      </w:r>
      <w:r w:rsidR="009749D2">
        <w:rPr>
          <w:rFonts w:ascii="Arial" w:hAnsi="Arial" w:cs="Arial"/>
          <w:sz w:val="20"/>
          <w:szCs w:val="20"/>
        </w:rPr>
        <w:t>c</w:t>
      </w:r>
      <w:r w:rsidRPr="0048669E">
        <w:rPr>
          <w:rFonts w:ascii="Arial" w:hAnsi="Arial" w:cs="Arial"/>
          <w:sz w:val="20"/>
          <w:szCs w:val="20"/>
        </w:rPr>
        <w:t>ontract.</w:t>
      </w:r>
    </w:p>
    <w:p w14:paraId="74128436" w14:textId="77777777" w:rsidR="000B7ADC" w:rsidRPr="0048669E" w:rsidRDefault="0048669E" w:rsidP="0048669E">
      <w:pPr>
        <w:pStyle w:val="ListParagraph"/>
        <w:numPr>
          <w:ilvl w:val="0"/>
          <w:numId w:val="48"/>
        </w:numPr>
        <w:spacing w:after="0" w:line="240" w:lineRule="auto"/>
        <w:ind w:left="0" w:firstLine="0"/>
        <w:jc w:val="both"/>
        <w:rPr>
          <w:rFonts w:cs="Arial"/>
          <w:szCs w:val="20"/>
        </w:rPr>
      </w:pPr>
      <w:r w:rsidRPr="0048669E">
        <w:rPr>
          <w:rFonts w:ascii="Arial" w:hAnsi="Arial" w:cs="Arial"/>
          <w:sz w:val="20"/>
          <w:szCs w:val="20"/>
        </w:rPr>
        <w:t>În orice moment, pe perioada derulării contractului, Autoritatea contractantă poate solicita Contractantului să înlocuiască un Subcontractant care se află în una dintre situațiile de excludere specificate în Lege.</w:t>
      </w:r>
    </w:p>
    <w:p w14:paraId="05670DEC" w14:textId="5CEE89FB" w:rsidR="000B7ADC" w:rsidRPr="0048669E" w:rsidRDefault="0048669E" w:rsidP="0048669E">
      <w:pPr>
        <w:pStyle w:val="ListParagraph"/>
        <w:numPr>
          <w:ilvl w:val="0"/>
          <w:numId w:val="48"/>
        </w:numPr>
        <w:spacing w:after="0" w:line="240" w:lineRule="auto"/>
        <w:ind w:left="0" w:firstLine="0"/>
        <w:jc w:val="both"/>
        <w:rPr>
          <w:rFonts w:cs="Arial"/>
          <w:szCs w:val="20"/>
        </w:rPr>
      </w:pPr>
      <w:r w:rsidRPr="0048669E">
        <w:rPr>
          <w:rFonts w:ascii="Arial" w:hAnsi="Arial" w:cs="Arial"/>
          <w:sz w:val="20"/>
          <w:szCs w:val="20"/>
        </w:rPr>
        <w:t xml:space="preserve">În cazul în care Contractantul întâmpină </w:t>
      </w:r>
      <w:proofErr w:type="spellStart"/>
      <w:r w:rsidRPr="0048669E">
        <w:rPr>
          <w:rFonts w:ascii="Arial" w:hAnsi="Arial" w:cs="Arial"/>
          <w:sz w:val="20"/>
          <w:szCs w:val="20"/>
        </w:rPr>
        <w:t>dificultăţi</w:t>
      </w:r>
      <w:proofErr w:type="spellEnd"/>
      <w:r w:rsidRPr="0048669E">
        <w:rPr>
          <w:rFonts w:ascii="Arial" w:hAnsi="Arial" w:cs="Arial"/>
          <w:sz w:val="20"/>
          <w:szCs w:val="20"/>
        </w:rPr>
        <w:t xml:space="preserve">/este în imposibilitatea îndeplinirii </w:t>
      </w:r>
      <w:proofErr w:type="spellStart"/>
      <w:r w:rsidRPr="0048669E">
        <w:rPr>
          <w:rFonts w:ascii="Arial" w:hAnsi="Arial" w:cs="Arial"/>
          <w:sz w:val="20"/>
          <w:szCs w:val="20"/>
        </w:rPr>
        <w:t>obligaţiilor</w:t>
      </w:r>
      <w:proofErr w:type="spellEnd"/>
      <w:r w:rsidRPr="0048669E">
        <w:rPr>
          <w:rFonts w:ascii="Arial" w:hAnsi="Arial" w:cs="Arial"/>
          <w:sz w:val="20"/>
          <w:szCs w:val="20"/>
        </w:rPr>
        <w:t xml:space="preserve"> pentru care a primit </w:t>
      </w:r>
      <w:proofErr w:type="spellStart"/>
      <w:r w:rsidRPr="0048669E">
        <w:rPr>
          <w:rFonts w:ascii="Arial" w:hAnsi="Arial" w:cs="Arial"/>
          <w:sz w:val="20"/>
          <w:szCs w:val="20"/>
        </w:rPr>
        <w:t>susţinerea</w:t>
      </w:r>
      <w:proofErr w:type="spellEnd"/>
      <w:r w:rsidRPr="0048669E">
        <w:rPr>
          <w:rFonts w:ascii="Arial" w:hAnsi="Arial" w:cs="Arial"/>
          <w:sz w:val="20"/>
          <w:szCs w:val="20"/>
        </w:rPr>
        <w:t xml:space="preserve"> unui </w:t>
      </w:r>
      <w:proofErr w:type="spellStart"/>
      <w:r w:rsidRPr="0048669E">
        <w:rPr>
          <w:rFonts w:ascii="Arial" w:hAnsi="Arial" w:cs="Arial"/>
          <w:sz w:val="20"/>
          <w:szCs w:val="20"/>
        </w:rPr>
        <w:t>terţ</w:t>
      </w:r>
      <w:proofErr w:type="spellEnd"/>
      <w:r w:rsidRPr="0048669E">
        <w:rPr>
          <w:rFonts w:ascii="Arial" w:hAnsi="Arial" w:cs="Arial"/>
          <w:sz w:val="20"/>
          <w:szCs w:val="20"/>
        </w:rPr>
        <w:t xml:space="preserve">, acesta din urmă se va substitui Contractantului pentru îndeplinirea completă a </w:t>
      </w:r>
      <w:proofErr w:type="spellStart"/>
      <w:r w:rsidRPr="0048669E">
        <w:rPr>
          <w:rFonts w:ascii="Arial" w:hAnsi="Arial" w:cs="Arial"/>
          <w:sz w:val="20"/>
          <w:szCs w:val="20"/>
        </w:rPr>
        <w:t>obligaţiilor</w:t>
      </w:r>
      <w:proofErr w:type="spellEnd"/>
      <w:r w:rsidRPr="0048669E">
        <w:rPr>
          <w:rFonts w:ascii="Arial" w:hAnsi="Arial" w:cs="Arial"/>
          <w:sz w:val="20"/>
          <w:szCs w:val="20"/>
        </w:rPr>
        <w:t xml:space="preserve"> ce fac obiectul prezentului </w:t>
      </w:r>
      <w:r w:rsidR="009749D2">
        <w:rPr>
          <w:rFonts w:ascii="Arial" w:hAnsi="Arial" w:cs="Arial"/>
          <w:sz w:val="20"/>
          <w:szCs w:val="20"/>
        </w:rPr>
        <w:t>c</w:t>
      </w:r>
      <w:r w:rsidRPr="0048669E">
        <w:rPr>
          <w:rFonts w:ascii="Arial" w:hAnsi="Arial" w:cs="Arial"/>
          <w:sz w:val="20"/>
          <w:szCs w:val="20"/>
        </w:rPr>
        <w:t xml:space="preserve">ontract, în conformitate cu angajamentul ferm încheiat în acest sens. </w:t>
      </w:r>
    </w:p>
    <w:p w14:paraId="5D8DC56A" w14:textId="77777777" w:rsidR="000B7ADC" w:rsidRPr="0048669E" w:rsidRDefault="0048669E" w:rsidP="0048669E">
      <w:pPr>
        <w:pStyle w:val="ListParagraph"/>
        <w:numPr>
          <w:ilvl w:val="0"/>
          <w:numId w:val="48"/>
        </w:numPr>
        <w:spacing w:after="0" w:line="240" w:lineRule="auto"/>
        <w:ind w:left="0" w:firstLine="0"/>
        <w:jc w:val="both"/>
        <w:rPr>
          <w:rFonts w:cs="Arial"/>
          <w:szCs w:val="20"/>
        </w:rPr>
      </w:pPr>
      <w:r w:rsidRPr="0048669E">
        <w:rPr>
          <w:rFonts w:ascii="Arial" w:hAnsi="Arial" w:cs="Arial"/>
          <w:sz w:val="20"/>
          <w:szCs w:val="20"/>
        </w:rPr>
        <w:t xml:space="preserve">Autoritatea contractantă va avea dreptul să urmărească orice </w:t>
      </w:r>
      <w:proofErr w:type="spellStart"/>
      <w:r w:rsidRPr="0048669E">
        <w:rPr>
          <w:rFonts w:ascii="Arial" w:hAnsi="Arial" w:cs="Arial"/>
          <w:sz w:val="20"/>
          <w:szCs w:val="20"/>
        </w:rPr>
        <w:t>pretenţie</w:t>
      </w:r>
      <w:proofErr w:type="spellEnd"/>
      <w:r w:rsidRPr="0048669E">
        <w:rPr>
          <w:rFonts w:ascii="Arial" w:hAnsi="Arial" w:cs="Arial"/>
          <w:sz w:val="20"/>
          <w:szCs w:val="20"/>
        </w:rPr>
        <w:t xml:space="preserve"> la daune pe care Contractantul ar putea să o aibă împotriva </w:t>
      </w:r>
      <w:proofErr w:type="spellStart"/>
      <w:r w:rsidRPr="0048669E">
        <w:rPr>
          <w:rFonts w:ascii="Arial" w:hAnsi="Arial" w:cs="Arial"/>
          <w:sz w:val="20"/>
          <w:szCs w:val="20"/>
        </w:rPr>
        <w:t>terţului</w:t>
      </w:r>
      <w:proofErr w:type="spellEnd"/>
      <w:r w:rsidRPr="0048669E">
        <w:rPr>
          <w:rFonts w:ascii="Arial" w:hAnsi="Arial" w:cs="Arial"/>
          <w:sz w:val="20"/>
          <w:szCs w:val="20"/>
        </w:rPr>
        <w:t xml:space="preserve"> </w:t>
      </w:r>
      <w:proofErr w:type="spellStart"/>
      <w:r w:rsidRPr="0048669E">
        <w:rPr>
          <w:rFonts w:ascii="Arial" w:hAnsi="Arial" w:cs="Arial"/>
          <w:sz w:val="20"/>
          <w:szCs w:val="20"/>
        </w:rPr>
        <w:t>susţinător</w:t>
      </w:r>
      <w:proofErr w:type="spellEnd"/>
      <w:r w:rsidRPr="0048669E">
        <w:rPr>
          <w:rFonts w:ascii="Arial" w:hAnsi="Arial" w:cs="Arial"/>
          <w:sz w:val="20"/>
          <w:szCs w:val="20"/>
        </w:rPr>
        <w:t xml:space="preserve"> pentru nerespectarea </w:t>
      </w:r>
      <w:proofErr w:type="spellStart"/>
      <w:r w:rsidRPr="0048669E">
        <w:rPr>
          <w:rFonts w:ascii="Arial" w:hAnsi="Arial" w:cs="Arial"/>
          <w:sz w:val="20"/>
          <w:szCs w:val="20"/>
        </w:rPr>
        <w:t>obligaţiilor</w:t>
      </w:r>
      <w:proofErr w:type="spellEnd"/>
      <w:r w:rsidRPr="0048669E">
        <w:rPr>
          <w:rFonts w:ascii="Arial" w:hAnsi="Arial" w:cs="Arial"/>
          <w:sz w:val="20"/>
          <w:szCs w:val="20"/>
        </w:rPr>
        <w:t xml:space="preserve"> asumate prin angajamentul ferm.</w:t>
      </w:r>
    </w:p>
    <w:p w14:paraId="22DB5391" w14:textId="3EE0EBAA" w:rsidR="000B7ADC" w:rsidRPr="005A6B67" w:rsidRDefault="0048669E" w:rsidP="0048669E">
      <w:pPr>
        <w:pStyle w:val="ListParagraph"/>
        <w:numPr>
          <w:ilvl w:val="0"/>
          <w:numId w:val="48"/>
        </w:numPr>
        <w:spacing w:after="0" w:line="240" w:lineRule="auto"/>
        <w:ind w:left="0" w:firstLine="0"/>
        <w:jc w:val="both"/>
        <w:rPr>
          <w:rFonts w:cs="Arial"/>
          <w:szCs w:val="20"/>
        </w:rPr>
      </w:pPr>
      <w:proofErr w:type="spellStart"/>
      <w:r w:rsidRPr="0048669E">
        <w:rPr>
          <w:rFonts w:ascii="Arial" w:hAnsi="Arial" w:cs="Arial"/>
          <w:sz w:val="20"/>
          <w:szCs w:val="20"/>
        </w:rPr>
        <w:t>Terţul</w:t>
      </w:r>
      <w:proofErr w:type="spellEnd"/>
      <w:r w:rsidRPr="0048669E">
        <w:rPr>
          <w:rFonts w:ascii="Arial" w:hAnsi="Arial" w:cs="Arial"/>
          <w:sz w:val="20"/>
          <w:szCs w:val="20"/>
        </w:rPr>
        <w:t xml:space="preserve"> </w:t>
      </w:r>
      <w:proofErr w:type="spellStart"/>
      <w:r w:rsidRPr="0048669E">
        <w:rPr>
          <w:rFonts w:ascii="Arial" w:hAnsi="Arial" w:cs="Arial"/>
          <w:sz w:val="20"/>
          <w:szCs w:val="20"/>
        </w:rPr>
        <w:t>sustinător</w:t>
      </w:r>
      <w:proofErr w:type="spellEnd"/>
      <w:r w:rsidRPr="0048669E">
        <w:rPr>
          <w:rFonts w:ascii="Arial" w:hAnsi="Arial" w:cs="Arial"/>
          <w:sz w:val="20"/>
          <w:szCs w:val="20"/>
        </w:rPr>
        <w:t xml:space="preserve"> răspunde în mod solidar cu Contractantul căruia i-a acordat </w:t>
      </w:r>
      <w:proofErr w:type="spellStart"/>
      <w:r w:rsidRPr="0048669E">
        <w:rPr>
          <w:rFonts w:ascii="Arial" w:hAnsi="Arial" w:cs="Arial"/>
          <w:sz w:val="20"/>
          <w:szCs w:val="20"/>
        </w:rPr>
        <w:t>susţinere</w:t>
      </w:r>
      <w:proofErr w:type="spellEnd"/>
      <w:r w:rsidRPr="0048669E">
        <w:rPr>
          <w:rFonts w:ascii="Arial" w:hAnsi="Arial" w:cs="Arial"/>
          <w:sz w:val="20"/>
          <w:szCs w:val="20"/>
        </w:rPr>
        <w:t xml:space="preserve"> pentru executarea contractului. Răspunderea solidară a </w:t>
      </w:r>
      <w:proofErr w:type="spellStart"/>
      <w:r w:rsidRPr="0048669E">
        <w:rPr>
          <w:rFonts w:ascii="Arial" w:hAnsi="Arial" w:cs="Arial"/>
          <w:sz w:val="20"/>
          <w:szCs w:val="20"/>
        </w:rPr>
        <w:t>terţului</w:t>
      </w:r>
      <w:proofErr w:type="spellEnd"/>
      <w:r w:rsidRPr="0048669E">
        <w:rPr>
          <w:rFonts w:ascii="Arial" w:hAnsi="Arial" w:cs="Arial"/>
          <w:sz w:val="20"/>
          <w:szCs w:val="20"/>
        </w:rPr>
        <w:t xml:space="preserve"> se va angaja sub </w:t>
      </w:r>
      <w:proofErr w:type="spellStart"/>
      <w:r w:rsidRPr="0048669E">
        <w:rPr>
          <w:rFonts w:ascii="Arial" w:hAnsi="Arial" w:cs="Arial"/>
          <w:sz w:val="20"/>
          <w:szCs w:val="20"/>
        </w:rPr>
        <w:t>condiţia</w:t>
      </w:r>
      <w:proofErr w:type="spellEnd"/>
      <w:r w:rsidRPr="0048669E">
        <w:rPr>
          <w:rFonts w:ascii="Arial" w:hAnsi="Arial" w:cs="Arial"/>
          <w:sz w:val="20"/>
          <w:szCs w:val="20"/>
        </w:rPr>
        <w:t xml:space="preserve"> neîndeplinirii de către Contractant a </w:t>
      </w:r>
      <w:proofErr w:type="spellStart"/>
      <w:r w:rsidRPr="0048669E">
        <w:rPr>
          <w:rFonts w:ascii="Arial" w:hAnsi="Arial" w:cs="Arial"/>
          <w:sz w:val="20"/>
          <w:szCs w:val="20"/>
        </w:rPr>
        <w:t>obligaţiilor</w:t>
      </w:r>
      <w:proofErr w:type="spellEnd"/>
      <w:r w:rsidRPr="0048669E">
        <w:rPr>
          <w:rFonts w:ascii="Arial" w:hAnsi="Arial" w:cs="Arial"/>
          <w:sz w:val="20"/>
          <w:szCs w:val="20"/>
        </w:rPr>
        <w:t xml:space="preserve"> asumate prin angajament.</w:t>
      </w:r>
    </w:p>
    <w:p w14:paraId="5321B645" w14:textId="77777777" w:rsidR="000B7ADC" w:rsidRPr="0048669E" w:rsidRDefault="000B7ADC">
      <w:pPr>
        <w:pStyle w:val="ListParagraph"/>
        <w:spacing w:after="0" w:line="240" w:lineRule="auto"/>
        <w:ind w:left="0"/>
        <w:contextualSpacing w:val="0"/>
        <w:jc w:val="both"/>
        <w:rPr>
          <w:rFonts w:ascii="Arial" w:hAnsi="Arial" w:cs="Arial"/>
          <w:sz w:val="20"/>
          <w:szCs w:val="20"/>
        </w:rPr>
      </w:pPr>
    </w:p>
    <w:p w14:paraId="4F5A51AD"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bCs/>
          <w:sz w:val="20"/>
          <w:szCs w:val="20"/>
        </w:rPr>
      </w:pPr>
      <w:r w:rsidRPr="0048669E">
        <w:rPr>
          <w:rFonts w:ascii="Arial" w:hAnsi="Arial" w:cs="Arial"/>
          <w:b/>
          <w:bCs/>
          <w:sz w:val="20"/>
          <w:szCs w:val="20"/>
        </w:rPr>
        <w:t>OBLIGAȚIILE PRINCIPALE ALE CONTRACTANTULUI</w:t>
      </w:r>
    </w:p>
    <w:p w14:paraId="56FC472B" w14:textId="6A2AEE7E" w:rsidR="000B7ADC" w:rsidRPr="0048669E" w:rsidRDefault="0048669E" w:rsidP="0048669E">
      <w:pPr>
        <w:pStyle w:val="ListParagraph"/>
        <w:numPr>
          <w:ilvl w:val="0"/>
          <w:numId w:val="22"/>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Contractantul va furniza </w:t>
      </w:r>
      <w:r w:rsidR="00086837">
        <w:rPr>
          <w:rFonts w:ascii="Arial" w:hAnsi="Arial" w:cs="Arial"/>
          <w:sz w:val="20"/>
          <w:szCs w:val="20"/>
        </w:rPr>
        <w:t xml:space="preserve">produsele și </w:t>
      </w:r>
      <w:r w:rsidRPr="0048669E">
        <w:rPr>
          <w:rFonts w:ascii="Arial" w:hAnsi="Arial" w:cs="Arial"/>
          <w:sz w:val="20"/>
          <w:szCs w:val="20"/>
        </w:rPr>
        <w:t xml:space="preserve">va </w:t>
      </w:r>
      <w:r w:rsidR="00F00717">
        <w:rPr>
          <w:rFonts w:ascii="Arial" w:hAnsi="Arial" w:cs="Arial"/>
          <w:sz w:val="20"/>
          <w:szCs w:val="20"/>
        </w:rPr>
        <w:t>presta</w:t>
      </w:r>
      <w:r w:rsidR="00F00717" w:rsidRPr="0048669E">
        <w:rPr>
          <w:rFonts w:ascii="Arial" w:hAnsi="Arial" w:cs="Arial"/>
          <w:sz w:val="20"/>
          <w:szCs w:val="20"/>
        </w:rPr>
        <w:t xml:space="preserve"> </w:t>
      </w:r>
      <w:r w:rsidR="00F00717">
        <w:rPr>
          <w:rFonts w:ascii="Arial" w:hAnsi="Arial" w:cs="Arial"/>
          <w:sz w:val="20"/>
          <w:szCs w:val="20"/>
        </w:rPr>
        <w:t>serviciile</w:t>
      </w:r>
      <w:r w:rsidR="00F00717" w:rsidRPr="0048669E">
        <w:rPr>
          <w:rFonts w:ascii="Arial" w:hAnsi="Arial" w:cs="Arial"/>
          <w:sz w:val="20"/>
          <w:szCs w:val="20"/>
        </w:rPr>
        <w:t xml:space="preserve"> </w:t>
      </w:r>
      <w:r w:rsidRPr="0048669E">
        <w:rPr>
          <w:rFonts w:ascii="Arial" w:hAnsi="Arial" w:cs="Arial"/>
          <w:sz w:val="20"/>
          <w:szCs w:val="20"/>
        </w:rPr>
        <w:t xml:space="preserve">conexe, astfel cum acestea au fost cerute prin Caietul de Sarcini și își va îndeplini obligațiile în condițiile stabilite prin prezentul </w:t>
      </w:r>
      <w:r w:rsidR="00943086">
        <w:rPr>
          <w:rFonts w:ascii="Arial" w:hAnsi="Arial" w:cs="Arial"/>
          <w:sz w:val="20"/>
          <w:szCs w:val="20"/>
        </w:rPr>
        <w:t>c</w:t>
      </w:r>
      <w:r w:rsidRPr="0048669E">
        <w:rPr>
          <w:rFonts w:ascii="Arial" w:hAnsi="Arial" w:cs="Arial"/>
          <w:sz w:val="20"/>
          <w:szCs w:val="20"/>
        </w:rPr>
        <w:t>ontract, cu respectarea prevederilor documentației de atribuire și a ofertei în baza căreia i-a fost atribuit contractul.</w:t>
      </w:r>
    </w:p>
    <w:p w14:paraId="274316FD" w14:textId="4C1A1739" w:rsidR="000B7ADC" w:rsidRPr="0048669E" w:rsidRDefault="0048669E" w:rsidP="0048669E">
      <w:pPr>
        <w:pStyle w:val="ListParagraph"/>
        <w:numPr>
          <w:ilvl w:val="0"/>
          <w:numId w:val="22"/>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Contractantul va furniza </w:t>
      </w:r>
      <w:r w:rsidR="00086837">
        <w:rPr>
          <w:rFonts w:ascii="Arial" w:hAnsi="Arial" w:cs="Arial"/>
          <w:sz w:val="20"/>
          <w:szCs w:val="20"/>
        </w:rPr>
        <w:t xml:space="preserve">produsele </w:t>
      </w:r>
      <w:r w:rsidRPr="0048669E">
        <w:rPr>
          <w:rFonts w:ascii="Arial" w:hAnsi="Arial" w:cs="Arial"/>
          <w:sz w:val="20"/>
          <w:szCs w:val="20"/>
        </w:rPr>
        <w:t>cu atenție, eficiență și diligență, cu respectarea dispozițiile legale, aprobările și standardele tehnice, profesionale și de calitate în vigoare.</w:t>
      </w:r>
    </w:p>
    <w:p w14:paraId="53D59DA2" w14:textId="77777777" w:rsidR="000B7ADC" w:rsidRPr="0048669E" w:rsidRDefault="0048669E" w:rsidP="0048669E">
      <w:pPr>
        <w:pStyle w:val="ListParagraph"/>
        <w:numPr>
          <w:ilvl w:val="0"/>
          <w:numId w:val="22"/>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Contractantul se obligă să depună garanția de bună execuție în termen de maxim 5 zile lucrătoare de la semnarea contractului de ambele părți. Acest termen poate fi prelungit la solicitarea justificată a Contractantului, fără  a depăși 15 zile de la data semnării contractului.</w:t>
      </w:r>
    </w:p>
    <w:p w14:paraId="450D32C2" w14:textId="54A97F40" w:rsidR="000B7ADC" w:rsidRPr="0048669E" w:rsidRDefault="0048669E" w:rsidP="0048669E">
      <w:pPr>
        <w:pStyle w:val="ListParagraph"/>
        <w:numPr>
          <w:ilvl w:val="0"/>
          <w:numId w:val="22"/>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Contractantul va respecta toate prevederile legale în vigoare în România și se va asigura că și Personalul său, implicat în </w:t>
      </w:r>
      <w:r w:rsidR="00943086">
        <w:rPr>
          <w:rFonts w:ascii="Arial" w:hAnsi="Arial" w:cs="Arial"/>
          <w:sz w:val="20"/>
          <w:szCs w:val="20"/>
        </w:rPr>
        <w:t>c</w:t>
      </w:r>
      <w:r w:rsidRPr="0048669E">
        <w:rPr>
          <w:rFonts w:ascii="Arial" w:hAnsi="Arial" w:cs="Arial"/>
          <w:sz w:val="20"/>
          <w:szCs w:val="20"/>
        </w:rPr>
        <w:t>ontract, va respecta prevederile legale, aprobările și standardele tehnice, profesionale și de calitate în vigoare.</w:t>
      </w:r>
    </w:p>
    <w:p w14:paraId="26610D53" w14:textId="476A402A" w:rsidR="000B7ADC" w:rsidRPr="0048669E" w:rsidRDefault="0048669E" w:rsidP="0048669E">
      <w:pPr>
        <w:pStyle w:val="ListParagraph"/>
        <w:numPr>
          <w:ilvl w:val="0"/>
          <w:numId w:val="22"/>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În cazul în care Contractantul este o asociere alcătuită din doi sau mai mulți operatori economici, toți aceștia vor fi ținuți solidar responsabili de îndeplinirea obligațiilor din </w:t>
      </w:r>
      <w:r w:rsidR="00943086">
        <w:rPr>
          <w:rFonts w:ascii="Arial" w:hAnsi="Arial" w:cs="Arial"/>
          <w:sz w:val="20"/>
          <w:szCs w:val="20"/>
        </w:rPr>
        <w:t>c</w:t>
      </w:r>
      <w:r w:rsidRPr="0048669E">
        <w:rPr>
          <w:rFonts w:ascii="Arial" w:hAnsi="Arial" w:cs="Arial"/>
          <w:sz w:val="20"/>
          <w:szCs w:val="20"/>
        </w:rPr>
        <w:t>ontract.</w:t>
      </w:r>
    </w:p>
    <w:p w14:paraId="7449029D" w14:textId="30A9E4D5" w:rsidR="000B7ADC" w:rsidRPr="0048669E" w:rsidRDefault="0048669E" w:rsidP="0048669E">
      <w:pPr>
        <w:pStyle w:val="ListParagraph"/>
        <w:numPr>
          <w:ilvl w:val="0"/>
          <w:numId w:val="22"/>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Părțile vor colabora, pentru furnizarea de informații pe care le pot solicita în mod rezonabil între ele pentru realizarea </w:t>
      </w:r>
      <w:r w:rsidR="00943086">
        <w:rPr>
          <w:rFonts w:ascii="Arial" w:hAnsi="Arial" w:cs="Arial"/>
          <w:sz w:val="20"/>
          <w:szCs w:val="20"/>
        </w:rPr>
        <w:t>c</w:t>
      </w:r>
      <w:r w:rsidRPr="0048669E">
        <w:rPr>
          <w:rFonts w:ascii="Arial" w:hAnsi="Arial" w:cs="Arial"/>
          <w:sz w:val="20"/>
          <w:szCs w:val="20"/>
        </w:rPr>
        <w:t>ontractului.</w:t>
      </w:r>
    </w:p>
    <w:p w14:paraId="2FF63C98" w14:textId="4A472A9C" w:rsidR="000B7ADC" w:rsidRPr="0048669E" w:rsidRDefault="0048669E" w:rsidP="0048669E">
      <w:pPr>
        <w:pStyle w:val="ListParagraph"/>
        <w:numPr>
          <w:ilvl w:val="0"/>
          <w:numId w:val="22"/>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Contractantul va adopta toate măsurile necesare pentru a asigura, în mod continuu, Personalul, echipamentele și suportul necesare pentru îndeplinirea în mod eficient a obligațiilor asumate prin </w:t>
      </w:r>
      <w:r w:rsidR="00943086">
        <w:rPr>
          <w:rFonts w:ascii="Arial" w:hAnsi="Arial" w:cs="Arial"/>
          <w:sz w:val="20"/>
          <w:szCs w:val="20"/>
        </w:rPr>
        <w:t>c</w:t>
      </w:r>
      <w:r w:rsidRPr="0048669E">
        <w:rPr>
          <w:rFonts w:ascii="Arial" w:hAnsi="Arial" w:cs="Arial"/>
          <w:sz w:val="20"/>
          <w:szCs w:val="20"/>
        </w:rPr>
        <w:t>ontract.</w:t>
      </w:r>
    </w:p>
    <w:p w14:paraId="147F5AEE" w14:textId="77777777" w:rsidR="000B7ADC" w:rsidRPr="0048669E" w:rsidRDefault="0048669E" w:rsidP="0048669E">
      <w:pPr>
        <w:pStyle w:val="ListParagraph"/>
        <w:numPr>
          <w:ilvl w:val="0"/>
          <w:numId w:val="22"/>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Contractantul are obligația de a desemna, în termen de 5 (cinci) zile de la semnarea contractului, persoana de contact.</w:t>
      </w:r>
    </w:p>
    <w:p w14:paraId="74D0096A" w14:textId="69C924AE" w:rsidR="000B7ADC" w:rsidRPr="0048669E" w:rsidRDefault="0048669E" w:rsidP="0048669E">
      <w:pPr>
        <w:pStyle w:val="ListParagraph"/>
        <w:numPr>
          <w:ilvl w:val="0"/>
          <w:numId w:val="22"/>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Contractantul are obligația de a asigura disponibilitatea Personalului alocat pentru executarea contractului, pe toată durata </w:t>
      </w:r>
      <w:r w:rsidR="00943086">
        <w:rPr>
          <w:rFonts w:ascii="Arial" w:hAnsi="Arial" w:cs="Arial"/>
          <w:sz w:val="20"/>
          <w:szCs w:val="20"/>
        </w:rPr>
        <w:t>c</w:t>
      </w:r>
      <w:r w:rsidRPr="0048669E">
        <w:rPr>
          <w:rFonts w:ascii="Arial" w:hAnsi="Arial" w:cs="Arial"/>
          <w:sz w:val="20"/>
          <w:szCs w:val="20"/>
        </w:rPr>
        <w:t xml:space="preserve">ontractului. Contractantul are obligația de a asigura desfășurarea activităților stipulate în </w:t>
      </w:r>
      <w:r w:rsidR="00943086">
        <w:rPr>
          <w:rFonts w:ascii="Arial" w:hAnsi="Arial" w:cs="Arial"/>
          <w:sz w:val="20"/>
          <w:szCs w:val="20"/>
        </w:rPr>
        <w:t>c</w:t>
      </w:r>
      <w:r w:rsidRPr="0048669E">
        <w:rPr>
          <w:rFonts w:ascii="Arial" w:hAnsi="Arial" w:cs="Arial"/>
          <w:sz w:val="20"/>
          <w:szCs w:val="20"/>
        </w:rPr>
        <w:t xml:space="preserve">ontract prin acoperirea cu Personal specializat pe toată durata implementării </w:t>
      </w:r>
      <w:r w:rsidR="00943086">
        <w:rPr>
          <w:rFonts w:ascii="Arial" w:hAnsi="Arial" w:cs="Arial"/>
          <w:sz w:val="20"/>
          <w:szCs w:val="20"/>
        </w:rPr>
        <w:t>c</w:t>
      </w:r>
      <w:r w:rsidRPr="0048669E">
        <w:rPr>
          <w:rFonts w:ascii="Arial" w:hAnsi="Arial" w:cs="Arial"/>
          <w:sz w:val="20"/>
          <w:szCs w:val="20"/>
        </w:rPr>
        <w:t xml:space="preserve">ontractului. Contractantul trebuie să se asigure că, pentru toată perioada </w:t>
      </w:r>
      <w:r w:rsidR="00943086">
        <w:rPr>
          <w:rFonts w:ascii="Arial" w:hAnsi="Arial" w:cs="Arial"/>
          <w:sz w:val="20"/>
          <w:szCs w:val="20"/>
        </w:rPr>
        <w:t>c</w:t>
      </w:r>
      <w:r w:rsidRPr="0048669E">
        <w:rPr>
          <w:rFonts w:ascii="Arial" w:hAnsi="Arial" w:cs="Arial"/>
          <w:sz w:val="20"/>
          <w:szCs w:val="20"/>
        </w:rPr>
        <w:t>ontractului, Personalul principal alocat fiecărei activități vor îndeplini obligațiile stabilite în sarcina acestora.</w:t>
      </w:r>
    </w:p>
    <w:p w14:paraId="6C06271C" w14:textId="7EBD3433" w:rsidR="000B7ADC" w:rsidRPr="0048669E" w:rsidRDefault="0048669E" w:rsidP="0048669E">
      <w:pPr>
        <w:pStyle w:val="ListParagraph"/>
        <w:numPr>
          <w:ilvl w:val="0"/>
          <w:numId w:val="22"/>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Contractantul se obligă să emită factura aferentă </w:t>
      </w:r>
      <w:r w:rsidR="0032199D">
        <w:rPr>
          <w:rFonts w:ascii="Arial" w:hAnsi="Arial" w:cs="Arial"/>
          <w:sz w:val="20"/>
          <w:szCs w:val="20"/>
        </w:rPr>
        <w:t>produs</w:t>
      </w:r>
      <w:r w:rsidR="00086837">
        <w:rPr>
          <w:rFonts w:ascii="Arial" w:hAnsi="Arial" w:cs="Arial"/>
          <w:sz w:val="20"/>
          <w:szCs w:val="20"/>
        </w:rPr>
        <w:t>e</w:t>
      </w:r>
      <w:r w:rsidR="0032199D">
        <w:rPr>
          <w:rFonts w:ascii="Arial" w:hAnsi="Arial" w:cs="Arial"/>
          <w:sz w:val="20"/>
          <w:szCs w:val="20"/>
        </w:rPr>
        <w:t>l</w:t>
      </w:r>
      <w:r w:rsidR="00086837">
        <w:rPr>
          <w:rFonts w:ascii="Arial" w:hAnsi="Arial" w:cs="Arial"/>
          <w:sz w:val="20"/>
          <w:szCs w:val="20"/>
        </w:rPr>
        <w:t>or</w:t>
      </w:r>
      <w:r w:rsidRPr="0048669E">
        <w:rPr>
          <w:rFonts w:ascii="Arial" w:hAnsi="Arial" w:cs="Arial"/>
          <w:sz w:val="20"/>
          <w:szCs w:val="20"/>
        </w:rPr>
        <w:t xml:space="preserve"> furnizat</w:t>
      </w:r>
      <w:r w:rsidR="00086837">
        <w:rPr>
          <w:rFonts w:ascii="Arial" w:hAnsi="Arial" w:cs="Arial"/>
          <w:sz w:val="20"/>
          <w:szCs w:val="20"/>
        </w:rPr>
        <w:t>e</w:t>
      </w:r>
      <w:r w:rsidRPr="0048669E">
        <w:rPr>
          <w:rFonts w:ascii="Arial" w:hAnsi="Arial" w:cs="Arial"/>
          <w:sz w:val="20"/>
          <w:szCs w:val="20"/>
        </w:rPr>
        <w:t xml:space="preserve"> prin prezentul </w:t>
      </w:r>
      <w:r w:rsidR="00943086">
        <w:rPr>
          <w:rFonts w:ascii="Arial" w:hAnsi="Arial" w:cs="Arial"/>
          <w:sz w:val="20"/>
          <w:szCs w:val="20"/>
        </w:rPr>
        <w:t>c</w:t>
      </w:r>
      <w:r w:rsidRPr="0048669E">
        <w:rPr>
          <w:rFonts w:ascii="Arial" w:hAnsi="Arial" w:cs="Arial"/>
          <w:sz w:val="20"/>
          <w:szCs w:val="20"/>
        </w:rPr>
        <w:t xml:space="preserve">ontract numai după aprobarea/recepția </w:t>
      </w:r>
      <w:r w:rsidR="00086837">
        <w:rPr>
          <w:rFonts w:ascii="Arial" w:hAnsi="Arial" w:cs="Arial"/>
          <w:sz w:val="20"/>
          <w:szCs w:val="20"/>
        </w:rPr>
        <w:t>produselor</w:t>
      </w:r>
      <w:r w:rsidR="00086837" w:rsidRPr="0048669E">
        <w:rPr>
          <w:rFonts w:ascii="Arial" w:hAnsi="Arial" w:cs="Arial"/>
          <w:sz w:val="20"/>
          <w:szCs w:val="20"/>
        </w:rPr>
        <w:t xml:space="preserve"> </w:t>
      </w:r>
      <w:r w:rsidRPr="0048669E">
        <w:rPr>
          <w:rFonts w:ascii="Arial" w:hAnsi="Arial" w:cs="Arial"/>
          <w:sz w:val="20"/>
          <w:szCs w:val="20"/>
        </w:rPr>
        <w:t>în condițiile din Caietul de sarcini</w:t>
      </w:r>
      <w:r w:rsidRPr="0048669E">
        <w:rPr>
          <w:rFonts w:ascii="Arial" w:hAnsi="Arial" w:cs="Arial"/>
          <w:i/>
          <w:sz w:val="20"/>
          <w:szCs w:val="20"/>
        </w:rPr>
        <w:t>.</w:t>
      </w:r>
    </w:p>
    <w:p w14:paraId="431743E6" w14:textId="7CF88206" w:rsidR="000B7ADC" w:rsidRPr="0048669E" w:rsidRDefault="0048669E" w:rsidP="0048669E">
      <w:pPr>
        <w:pStyle w:val="ListParagraph"/>
        <w:numPr>
          <w:ilvl w:val="0"/>
          <w:numId w:val="22"/>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Contractantul este pe deplin responsabil pentru furnizarea </w:t>
      </w:r>
      <w:r w:rsidR="00086837">
        <w:rPr>
          <w:rFonts w:ascii="Arial" w:hAnsi="Arial" w:cs="Arial"/>
          <w:sz w:val="20"/>
          <w:szCs w:val="20"/>
        </w:rPr>
        <w:t xml:space="preserve">produselor </w:t>
      </w:r>
      <w:r w:rsidRPr="0048669E">
        <w:rPr>
          <w:rFonts w:ascii="Arial" w:hAnsi="Arial" w:cs="Arial"/>
          <w:sz w:val="20"/>
          <w:szCs w:val="20"/>
        </w:rPr>
        <w:t xml:space="preserve">și </w:t>
      </w:r>
      <w:r w:rsidR="00F00717">
        <w:rPr>
          <w:rFonts w:ascii="Arial" w:hAnsi="Arial" w:cs="Arial"/>
          <w:sz w:val="20"/>
          <w:szCs w:val="20"/>
        </w:rPr>
        <w:t>prestarea</w:t>
      </w:r>
      <w:r w:rsidR="00F00717" w:rsidRPr="0048669E">
        <w:rPr>
          <w:rFonts w:ascii="Arial" w:hAnsi="Arial" w:cs="Arial"/>
          <w:sz w:val="20"/>
          <w:szCs w:val="20"/>
        </w:rPr>
        <w:t xml:space="preserve"> </w:t>
      </w:r>
      <w:r w:rsidR="00F00717">
        <w:rPr>
          <w:rFonts w:ascii="Arial" w:hAnsi="Arial" w:cs="Arial"/>
          <w:sz w:val="20"/>
          <w:szCs w:val="20"/>
        </w:rPr>
        <w:t xml:space="preserve">serviciilor </w:t>
      </w:r>
      <w:r w:rsidRPr="0048669E">
        <w:rPr>
          <w:rFonts w:ascii="Arial" w:hAnsi="Arial" w:cs="Arial"/>
          <w:sz w:val="20"/>
          <w:szCs w:val="20"/>
        </w:rPr>
        <w:t>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14:paraId="6E94A997" w14:textId="1358CD74" w:rsidR="000B7ADC" w:rsidRPr="0048669E" w:rsidRDefault="0048669E" w:rsidP="0048669E">
      <w:pPr>
        <w:pStyle w:val="ListParagraph"/>
        <w:numPr>
          <w:ilvl w:val="0"/>
          <w:numId w:val="22"/>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Contractantul nu poate fi considerat răspunzător pentru încălcarea de către Autoritatea </w:t>
      </w:r>
      <w:r w:rsidR="00943086">
        <w:rPr>
          <w:rFonts w:ascii="Arial" w:hAnsi="Arial" w:cs="Arial"/>
          <w:sz w:val="20"/>
          <w:szCs w:val="20"/>
        </w:rPr>
        <w:t>c</w:t>
      </w:r>
      <w:r w:rsidRPr="0048669E">
        <w:rPr>
          <w:rFonts w:ascii="Arial" w:hAnsi="Arial" w:cs="Arial"/>
          <w:sz w:val="20"/>
          <w:szCs w:val="20"/>
        </w:rPr>
        <w:t xml:space="preserve">ontractantă sau de către orice altă persoană a reglementărilor aplicabile în ceea ce privește modul de utilizare a </w:t>
      </w:r>
      <w:r w:rsidR="0032199D">
        <w:rPr>
          <w:rFonts w:ascii="Arial" w:hAnsi="Arial" w:cs="Arial"/>
          <w:sz w:val="20"/>
          <w:szCs w:val="20"/>
        </w:rPr>
        <w:t>produs</w:t>
      </w:r>
      <w:r w:rsidR="00086837">
        <w:rPr>
          <w:rFonts w:ascii="Arial" w:hAnsi="Arial" w:cs="Arial"/>
          <w:sz w:val="20"/>
          <w:szCs w:val="20"/>
        </w:rPr>
        <w:t>e</w:t>
      </w:r>
      <w:r w:rsidR="0032199D">
        <w:rPr>
          <w:rFonts w:ascii="Arial" w:hAnsi="Arial" w:cs="Arial"/>
          <w:sz w:val="20"/>
          <w:szCs w:val="20"/>
        </w:rPr>
        <w:t>l</w:t>
      </w:r>
      <w:r w:rsidR="00086837">
        <w:rPr>
          <w:rFonts w:ascii="Arial" w:hAnsi="Arial" w:cs="Arial"/>
          <w:sz w:val="20"/>
          <w:szCs w:val="20"/>
        </w:rPr>
        <w:t>or</w:t>
      </w:r>
      <w:r w:rsidRPr="0048669E">
        <w:rPr>
          <w:rFonts w:ascii="Arial" w:hAnsi="Arial" w:cs="Arial"/>
          <w:sz w:val="20"/>
          <w:szCs w:val="20"/>
        </w:rPr>
        <w:t>.</w:t>
      </w:r>
    </w:p>
    <w:p w14:paraId="583AFA4B" w14:textId="1FB6819A" w:rsidR="000B7ADC" w:rsidRPr="0048669E" w:rsidRDefault="0048669E" w:rsidP="0048669E">
      <w:pPr>
        <w:pStyle w:val="ListParagraph"/>
        <w:numPr>
          <w:ilvl w:val="0"/>
          <w:numId w:val="22"/>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Contractantul va fi ținut </w:t>
      </w:r>
      <w:r w:rsidR="00D3644B">
        <w:rPr>
          <w:rFonts w:ascii="Arial" w:hAnsi="Arial" w:cs="Arial"/>
          <w:sz w:val="20"/>
          <w:szCs w:val="20"/>
        </w:rPr>
        <w:t xml:space="preserve">pe </w:t>
      </w:r>
      <w:r w:rsidRPr="0048669E">
        <w:rPr>
          <w:rFonts w:ascii="Arial" w:hAnsi="Arial" w:cs="Arial"/>
          <w:sz w:val="20"/>
          <w:szCs w:val="20"/>
        </w:rPr>
        <w:t>deplin responsabil pentru subcontractanții săi în îndeplinirea obligațiilor aferente implementării contractului, prevăzute în caietul de sarcini și asumate prin ofertă, urmând să răspundă față de Autoritatea contractantă pentru orice nerespectare sau omisiune a respectării oricăror prevederi legale și normative aplicabile.</w:t>
      </w:r>
    </w:p>
    <w:p w14:paraId="69A0F393" w14:textId="77777777" w:rsidR="000B7ADC" w:rsidRPr="0048669E" w:rsidRDefault="0048669E" w:rsidP="0048669E">
      <w:pPr>
        <w:pStyle w:val="ListParagraph"/>
        <w:numPr>
          <w:ilvl w:val="0"/>
          <w:numId w:val="22"/>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Pe perioada derulării contractului, până la încetarea oricăror raporturi contractuale, Contractantul are obligația de a transmite către Autoritatea contractantă, în termen de 15 zile de la data apariției oricăror modificări, date actualizate despre beneficiarii reali ai fondurilor care vor fi obținute prin intermediul prezentului contract, înscrise în Declarațiile Contractantului</w:t>
      </w:r>
      <w:r w:rsidRPr="0048669E">
        <w:rPr>
          <w:rFonts w:ascii="Arial" w:hAnsi="Arial" w:cs="Arial"/>
          <w:iCs/>
          <w:sz w:val="20"/>
          <w:szCs w:val="20"/>
        </w:rPr>
        <w:t xml:space="preserve"> </w:t>
      </w:r>
      <w:r w:rsidRPr="0048669E">
        <w:rPr>
          <w:rFonts w:ascii="Arial" w:hAnsi="Arial" w:cs="Arial"/>
          <w:sz w:val="20"/>
          <w:szCs w:val="20"/>
        </w:rPr>
        <w:t>(inclusiv ale membrilor asocierii/subcontractanților/terților). În acest sens, Contractantul</w:t>
      </w:r>
      <w:r w:rsidRPr="0048669E">
        <w:rPr>
          <w:rFonts w:ascii="Arial" w:hAnsi="Arial" w:cs="Arial"/>
          <w:iCs/>
          <w:sz w:val="20"/>
          <w:szCs w:val="20"/>
        </w:rPr>
        <w:t xml:space="preserve"> </w:t>
      </w:r>
      <w:r w:rsidRPr="0048669E">
        <w:rPr>
          <w:rFonts w:ascii="Arial" w:hAnsi="Arial" w:cs="Arial"/>
          <w:sz w:val="20"/>
          <w:szCs w:val="20"/>
        </w:rPr>
        <w:t xml:space="preserve">se va asigura că va colecta toate informațiile despre modificările intervenite la nivelul membrilor asocierii/subcontractanților/terților. </w:t>
      </w:r>
    </w:p>
    <w:p w14:paraId="5EAD308F" w14:textId="74EBF469" w:rsidR="000B7ADC" w:rsidRDefault="0048669E" w:rsidP="0048669E">
      <w:pPr>
        <w:pStyle w:val="ListParagraph"/>
        <w:numPr>
          <w:ilvl w:val="0"/>
          <w:numId w:val="22"/>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Contractantul se va asigura că modificările privind beneficiarii reali ai fondurilor care vor fi obținute prin intermediul prezentului contract, apărute atât la nivelul său cât și/sau la nivelul fiecărui membru al asocierii, subcontractanților și/sau terților declarați, au fost transmise către Oficiul Național al Registrului Comerțului, conform cadrului legal incident.</w:t>
      </w:r>
    </w:p>
    <w:p w14:paraId="1B0C4F44" w14:textId="77777777" w:rsidR="00943086" w:rsidRPr="00943086" w:rsidRDefault="00943086" w:rsidP="00943086">
      <w:pPr>
        <w:spacing w:after="0" w:line="240" w:lineRule="auto"/>
        <w:jc w:val="both"/>
        <w:rPr>
          <w:rFonts w:ascii="Arial" w:hAnsi="Arial" w:cs="Arial"/>
          <w:sz w:val="20"/>
          <w:szCs w:val="20"/>
        </w:rPr>
      </w:pPr>
    </w:p>
    <w:p w14:paraId="78303B51"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sz w:val="20"/>
          <w:szCs w:val="20"/>
        </w:rPr>
      </w:pPr>
      <w:r w:rsidRPr="0048669E">
        <w:rPr>
          <w:rFonts w:ascii="Arial" w:hAnsi="Arial" w:cs="Arial"/>
          <w:b/>
          <w:sz w:val="20"/>
          <w:szCs w:val="20"/>
        </w:rPr>
        <w:t>CONFLICTUL DE INTERESE</w:t>
      </w:r>
    </w:p>
    <w:p w14:paraId="6D607D45" w14:textId="206C4D42" w:rsidR="000B7ADC" w:rsidRPr="0048669E" w:rsidRDefault="0048669E" w:rsidP="0048669E">
      <w:pPr>
        <w:pStyle w:val="ListParagraph"/>
        <w:numPr>
          <w:ilvl w:val="0"/>
          <w:numId w:val="23"/>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Contractantul va lua toate măsurile necesare pentru a preveni ori stopa orice situație care ar putea compromite derularea obiectivă și imparțială a </w:t>
      </w:r>
      <w:r w:rsidR="00943086">
        <w:rPr>
          <w:rFonts w:ascii="Arial" w:hAnsi="Arial" w:cs="Arial"/>
          <w:sz w:val="20"/>
          <w:szCs w:val="20"/>
        </w:rPr>
        <w:t>c</w:t>
      </w:r>
      <w:r w:rsidRPr="0048669E">
        <w:rPr>
          <w:rFonts w:ascii="Arial" w:hAnsi="Arial" w:cs="Arial"/>
          <w:sz w:val="20"/>
          <w:szCs w:val="20"/>
        </w:rPr>
        <w:t>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29B2C12B" w14:textId="4CF8B9B1" w:rsidR="000B7ADC" w:rsidRPr="0048669E" w:rsidRDefault="0048669E" w:rsidP="0048669E">
      <w:pPr>
        <w:pStyle w:val="ListParagraph"/>
        <w:numPr>
          <w:ilvl w:val="0"/>
          <w:numId w:val="23"/>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w:t>
      </w:r>
      <w:r w:rsidR="00943086">
        <w:rPr>
          <w:rFonts w:ascii="Arial" w:hAnsi="Arial" w:cs="Arial"/>
          <w:sz w:val="20"/>
          <w:szCs w:val="20"/>
        </w:rPr>
        <w:t>c</w:t>
      </w:r>
      <w:r w:rsidRPr="0048669E">
        <w:rPr>
          <w:rFonts w:ascii="Arial" w:hAnsi="Arial" w:cs="Arial"/>
          <w:sz w:val="20"/>
          <w:szCs w:val="20"/>
        </w:rPr>
        <w:t>ontract.</w:t>
      </w:r>
    </w:p>
    <w:p w14:paraId="49A96743" w14:textId="7F06482B" w:rsidR="000B7ADC" w:rsidRPr="0048669E" w:rsidRDefault="0048669E" w:rsidP="0048669E">
      <w:pPr>
        <w:pStyle w:val="ListParagraph"/>
        <w:numPr>
          <w:ilvl w:val="0"/>
          <w:numId w:val="23"/>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Contractantul are obligația de a respecta prevederile legale în domeniul achizițiilor cu privire la evitarea conflictului de interese. Contractantul nu are dreptul de a angaja sau de a încheia orice alte înțelegeri privind furnizarea </w:t>
      </w:r>
      <w:r w:rsidR="007F7221">
        <w:rPr>
          <w:rFonts w:ascii="Arial" w:hAnsi="Arial" w:cs="Arial"/>
          <w:sz w:val="20"/>
          <w:szCs w:val="20"/>
        </w:rPr>
        <w:t>produs</w:t>
      </w:r>
      <w:r w:rsidR="00086837">
        <w:rPr>
          <w:rFonts w:ascii="Arial" w:hAnsi="Arial" w:cs="Arial"/>
          <w:sz w:val="20"/>
          <w:szCs w:val="20"/>
        </w:rPr>
        <w:t>e</w:t>
      </w:r>
      <w:r w:rsidR="007F7221">
        <w:rPr>
          <w:rFonts w:ascii="Arial" w:hAnsi="Arial" w:cs="Arial"/>
          <w:sz w:val="20"/>
          <w:szCs w:val="20"/>
        </w:rPr>
        <w:t>l</w:t>
      </w:r>
      <w:r w:rsidR="00086837">
        <w:rPr>
          <w:rFonts w:ascii="Arial" w:hAnsi="Arial" w:cs="Arial"/>
          <w:sz w:val="20"/>
          <w:szCs w:val="20"/>
        </w:rPr>
        <w:t>or</w:t>
      </w:r>
      <w:r w:rsidRPr="0048669E">
        <w:rPr>
          <w:rFonts w:ascii="Arial" w:hAnsi="Arial" w:cs="Arial"/>
          <w:sz w:val="20"/>
          <w:szCs w:val="20"/>
        </w:rPr>
        <w:t xml:space="preserve">, direct ori indirect, în scopul îndeplinirii </w:t>
      </w:r>
      <w:r w:rsidR="00943086">
        <w:rPr>
          <w:rFonts w:ascii="Arial" w:hAnsi="Arial" w:cs="Arial"/>
          <w:sz w:val="20"/>
          <w:szCs w:val="20"/>
        </w:rPr>
        <w:t>c</w:t>
      </w:r>
      <w:r w:rsidRPr="0048669E">
        <w:rPr>
          <w:rFonts w:ascii="Arial" w:hAnsi="Arial" w:cs="Arial"/>
          <w:sz w:val="20"/>
          <w:szCs w:val="20"/>
        </w:rPr>
        <w:t xml:space="preserve">ontractului, cu persoane fizice sau juridice care au fost implicate în procesul de verificare/evaluare a solicitărilor de participare/ofertelor depuse în cadrul unei proceduri de atribuire ori angajați/foști angajați ai </w:t>
      </w:r>
      <w:r w:rsidR="006F077C">
        <w:rPr>
          <w:rFonts w:ascii="Arial" w:hAnsi="Arial" w:cs="Arial"/>
          <w:sz w:val="20"/>
          <w:szCs w:val="20"/>
        </w:rPr>
        <w:t>A</w:t>
      </w:r>
      <w:r w:rsidRPr="0048669E">
        <w:rPr>
          <w:rFonts w:ascii="Arial" w:hAnsi="Arial" w:cs="Arial"/>
          <w:sz w:val="20"/>
          <w:szCs w:val="20"/>
        </w:rPr>
        <w:t xml:space="preserve">utorității contractante sau ai furnizorului de servicii de achiziție implicați în procedura de atribuire cu care </w:t>
      </w:r>
      <w:r w:rsidR="006F077C">
        <w:rPr>
          <w:rFonts w:ascii="Arial" w:hAnsi="Arial" w:cs="Arial"/>
          <w:sz w:val="20"/>
          <w:szCs w:val="20"/>
        </w:rPr>
        <w:t>A</w:t>
      </w:r>
      <w:r w:rsidRPr="0048669E">
        <w:rPr>
          <w:rFonts w:ascii="Arial" w:hAnsi="Arial" w:cs="Arial"/>
          <w:sz w:val="20"/>
          <w:szCs w:val="20"/>
        </w:rPr>
        <w:t xml:space="preserve">utoritatea contractantă/furnizorul de servicii de achiziție implicat în procedura de atribuire a încetat relațiile contractuale ulterior atribuirii </w:t>
      </w:r>
      <w:r w:rsidR="00943086">
        <w:rPr>
          <w:rFonts w:ascii="Arial" w:hAnsi="Arial" w:cs="Arial"/>
          <w:sz w:val="20"/>
          <w:szCs w:val="20"/>
        </w:rPr>
        <w:t>c</w:t>
      </w:r>
      <w:r w:rsidRPr="0048669E">
        <w:rPr>
          <w:rFonts w:ascii="Arial" w:hAnsi="Arial" w:cs="Arial"/>
          <w:sz w:val="20"/>
          <w:szCs w:val="20"/>
        </w:rPr>
        <w:t xml:space="preserve">ontractului de achiziție publică/sectorială, pe parcursul unei perioade de cel puțin 12 (douăsprezece) luni de la încheierea </w:t>
      </w:r>
      <w:r w:rsidR="00943086">
        <w:rPr>
          <w:rFonts w:ascii="Arial" w:hAnsi="Arial" w:cs="Arial"/>
          <w:sz w:val="20"/>
          <w:szCs w:val="20"/>
        </w:rPr>
        <w:t>c</w:t>
      </w:r>
      <w:r w:rsidRPr="0048669E">
        <w:rPr>
          <w:rFonts w:ascii="Arial" w:hAnsi="Arial" w:cs="Arial"/>
          <w:sz w:val="20"/>
          <w:szCs w:val="20"/>
        </w:rPr>
        <w:t>ontractului, sub sancțiunea rezoluțiunii/rezilierii contractului.</w:t>
      </w:r>
    </w:p>
    <w:p w14:paraId="02EB4A9D" w14:textId="77777777" w:rsidR="000B7ADC" w:rsidRPr="0048669E" w:rsidRDefault="000B7ADC">
      <w:pPr>
        <w:pStyle w:val="ListParagraph"/>
        <w:spacing w:after="0" w:line="240" w:lineRule="auto"/>
        <w:ind w:left="0"/>
        <w:contextualSpacing w:val="0"/>
        <w:jc w:val="both"/>
        <w:rPr>
          <w:rFonts w:ascii="Arial" w:hAnsi="Arial" w:cs="Arial"/>
          <w:sz w:val="20"/>
          <w:szCs w:val="20"/>
        </w:rPr>
      </w:pPr>
    </w:p>
    <w:p w14:paraId="179A1146"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sz w:val="20"/>
          <w:szCs w:val="20"/>
        </w:rPr>
      </w:pPr>
      <w:r w:rsidRPr="0048669E">
        <w:rPr>
          <w:rFonts w:ascii="Arial" w:hAnsi="Arial" w:cs="Arial"/>
          <w:b/>
          <w:sz w:val="20"/>
          <w:szCs w:val="20"/>
        </w:rPr>
        <w:t>CONDUITA CONTRACTANTULUI</w:t>
      </w:r>
    </w:p>
    <w:p w14:paraId="0C9572AB" w14:textId="77777777" w:rsidR="000B7ADC" w:rsidRPr="0048669E" w:rsidRDefault="0048669E" w:rsidP="0048669E">
      <w:pPr>
        <w:pStyle w:val="ListParagraph"/>
        <w:numPr>
          <w:ilvl w:val="0"/>
          <w:numId w:val="24"/>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Contractantul/Personalul Contractantului va acționa întotdeauna loial și imparțial și ca un consilier de încredere pentru Autoritatea contractantă, conform regulilor și/sau codului de conduită al domeniului său de activitate precum și cu discreția necesară.</w:t>
      </w:r>
    </w:p>
    <w:p w14:paraId="5C5CB222" w14:textId="5927EF0C" w:rsidR="000B7ADC" w:rsidRPr="0048669E" w:rsidRDefault="0048669E" w:rsidP="0048669E">
      <w:pPr>
        <w:pStyle w:val="ListParagraph"/>
        <w:numPr>
          <w:ilvl w:val="0"/>
          <w:numId w:val="24"/>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În cazul în care Contractantul se oferă să dea/să acorde oricărei persoane mită, bunuri, facilități, comisioane în scopul de a determina sau recompensa îndeplinirea/neîndeplinirea oricăror acte sau fapte în legătură cu prezentul </w:t>
      </w:r>
      <w:r w:rsidR="00943086">
        <w:rPr>
          <w:rFonts w:ascii="Arial" w:hAnsi="Arial" w:cs="Arial"/>
          <w:sz w:val="20"/>
          <w:szCs w:val="20"/>
        </w:rPr>
        <w:t>c</w:t>
      </w:r>
      <w:r w:rsidRPr="0048669E">
        <w:rPr>
          <w:rFonts w:ascii="Arial" w:hAnsi="Arial" w:cs="Arial"/>
          <w:sz w:val="20"/>
          <w:szCs w:val="20"/>
        </w:rPr>
        <w:t xml:space="preserve">ontract sau pentru a favoriza/defavoriza orice persoană în legătură cu prezentul </w:t>
      </w:r>
      <w:r w:rsidR="00943086">
        <w:rPr>
          <w:rFonts w:ascii="Arial" w:hAnsi="Arial" w:cs="Arial"/>
          <w:sz w:val="20"/>
          <w:szCs w:val="20"/>
        </w:rPr>
        <w:t>c</w:t>
      </w:r>
      <w:r w:rsidRPr="0048669E">
        <w:rPr>
          <w:rFonts w:ascii="Arial" w:hAnsi="Arial" w:cs="Arial"/>
          <w:sz w:val="20"/>
          <w:szCs w:val="20"/>
        </w:rPr>
        <w:t xml:space="preserve">ontract, Autoritatea contractantă poate decide încetarea </w:t>
      </w:r>
      <w:r w:rsidR="00943086">
        <w:rPr>
          <w:rFonts w:ascii="Arial" w:hAnsi="Arial" w:cs="Arial"/>
          <w:sz w:val="20"/>
          <w:szCs w:val="20"/>
        </w:rPr>
        <w:t>c</w:t>
      </w:r>
      <w:r w:rsidRPr="0048669E">
        <w:rPr>
          <w:rFonts w:ascii="Arial" w:hAnsi="Arial" w:cs="Arial"/>
          <w:sz w:val="20"/>
          <w:szCs w:val="20"/>
        </w:rPr>
        <w:t>ontractului.</w:t>
      </w:r>
    </w:p>
    <w:p w14:paraId="6B2A9C0A" w14:textId="031F801A" w:rsidR="000B7ADC" w:rsidRPr="0048669E" w:rsidRDefault="0048669E" w:rsidP="0048669E">
      <w:pPr>
        <w:pStyle w:val="ListParagraph"/>
        <w:numPr>
          <w:ilvl w:val="0"/>
          <w:numId w:val="24"/>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Contractantul și Personalul său vor respecta secretul profesional, pe perioada executării </w:t>
      </w:r>
      <w:r w:rsidR="00943086">
        <w:rPr>
          <w:rFonts w:ascii="Arial" w:hAnsi="Arial" w:cs="Arial"/>
          <w:sz w:val="20"/>
          <w:szCs w:val="20"/>
        </w:rPr>
        <w:t>c</w:t>
      </w:r>
      <w:r w:rsidRPr="0048669E">
        <w:rPr>
          <w:rFonts w:ascii="Arial" w:hAnsi="Arial" w:cs="Arial"/>
          <w:sz w:val="20"/>
          <w:szCs w:val="20"/>
        </w:rPr>
        <w:t xml:space="preserve">ontractului, inclusiv pe perioada oricărei prelungiri a acestuia, precum și după încetarea </w:t>
      </w:r>
      <w:r w:rsidR="00943086">
        <w:rPr>
          <w:rFonts w:ascii="Arial" w:hAnsi="Arial" w:cs="Arial"/>
          <w:sz w:val="20"/>
          <w:szCs w:val="20"/>
        </w:rPr>
        <w:t>c</w:t>
      </w:r>
      <w:r w:rsidRPr="0048669E">
        <w:rPr>
          <w:rFonts w:ascii="Arial" w:hAnsi="Arial" w:cs="Arial"/>
          <w:sz w:val="20"/>
          <w:szCs w:val="20"/>
        </w:rPr>
        <w:t>ontractului.</w:t>
      </w:r>
    </w:p>
    <w:p w14:paraId="5CB115BB" w14:textId="77777777" w:rsidR="000B7ADC" w:rsidRPr="0048669E" w:rsidRDefault="000B7ADC">
      <w:pPr>
        <w:pStyle w:val="ListParagraph"/>
        <w:spacing w:after="0" w:line="240" w:lineRule="auto"/>
        <w:ind w:left="0"/>
        <w:contextualSpacing w:val="0"/>
        <w:jc w:val="both"/>
        <w:rPr>
          <w:rFonts w:ascii="Arial" w:hAnsi="Arial" w:cs="Arial"/>
          <w:b/>
          <w:sz w:val="20"/>
          <w:szCs w:val="20"/>
        </w:rPr>
      </w:pPr>
    </w:p>
    <w:p w14:paraId="109B8892"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sz w:val="20"/>
          <w:szCs w:val="20"/>
        </w:rPr>
      </w:pPr>
      <w:r w:rsidRPr="0048669E">
        <w:rPr>
          <w:rFonts w:ascii="Arial" w:hAnsi="Arial" w:cs="Arial"/>
          <w:b/>
          <w:sz w:val="20"/>
          <w:szCs w:val="20"/>
        </w:rPr>
        <w:t>OBLIGAȚII PRIVIND DAUNELE ȘI PENALITĂȚILE DE ÎNTÂRZIERE</w:t>
      </w:r>
    </w:p>
    <w:p w14:paraId="39D2F027" w14:textId="77777777" w:rsidR="000B7ADC" w:rsidRPr="0048669E" w:rsidRDefault="0048669E" w:rsidP="0048669E">
      <w:pPr>
        <w:pStyle w:val="ListParagraph"/>
        <w:numPr>
          <w:ilvl w:val="0"/>
          <w:numId w:val="25"/>
        </w:numPr>
        <w:spacing w:after="0" w:line="240" w:lineRule="auto"/>
        <w:ind w:left="0" w:firstLine="0"/>
        <w:contextualSpacing w:val="0"/>
        <w:jc w:val="both"/>
        <w:rPr>
          <w:rFonts w:ascii="Arial" w:hAnsi="Arial" w:cs="Arial"/>
          <w:sz w:val="20"/>
          <w:szCs w:val="20"/>
        </w:rPr>
      </w:pPr>
      <w:bookmarkStart w:id="9" w:name="_Hlk147149768"/>
      <w:r w:rsidRPr="0048669E">
        <w:rPr>
          <w:rFonts w:ascii="Arial" w:hAnsi="Arial" w:cs="Arial"/>
          <w:sz w:val="20"/>
          <w:szCs w:val="20"/>
        </w:rPr>
        <w:t>Contractantul se obligă să despăgubească Autoritatea contractantă în limita prejudiciului creat, împotriva oricăror:</w:t>
      </w:r>
    </w:p>
    <w:p w14:paraId="6C53DAF6" w14:textId="2F0B8944" w:rsidR="000B7ADC" w:rsidRPr="0048669E" w:rsidRDefault="0048669E" w:rsidP="0048669E">
      <w:pPr>
        <w:pStyle w:val="ListParagraph"/>
        <w:numPr>
          <w:ilvl w:val="0"/>
          <w:numId w:val="26"/>
        </w:numPr>
        <w:spacing w:after="0" w:line="240" w:lineRule="auto"/>
        <w:jc w:val="both"/>
        <w:rPr>
          <w:rFonts w:ascii="Arial" w:hAnsi="Arial" w:cs="Arial"/>
          <w:sz w:val="20"/>
          <w:szCs w:val="20"/>
        </w:rPr>
      </w:pPr>
      <w:r w:rsidRPr="0048669E">
        <w:rPr>
          <w:rFonts w:ascii="Arial" w:hAnsi="Arial" w:cs="Arial"/>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2199D">
        <w:rPr>
          <w:rFonts w:ascii="Arial" w:hAnsi="Arial" w:cs="Arial"/>
          <w:sz w:val="20"/>
          <w:szCs w:val="20"/>
        </w:rPr>
        <w:t>produs</w:t>
      </w:r>
      <w:r w:rsidR="00086837">
        <w:rPr>
          <w:rFonts w:ascii="Arial" w:hAnsi="Arial" w:cs="Arial"/>
          <w:sz w:val="20"/>
          <w:szCs w:val="20"/>
        </w:rPr>
        <w:t>e</w:t>
      </w:r>
      <w:r w:rsidR="0032199D">
        <w:rPr>
          <w:rFonts w:ascii="Arial" w:hAnsi="Arial" w:cs="Arial"/>
          <w:sz w:val="20"/>
          <w:szCs w:val="20"/>
        </w:rPr>
        <w:t>l</w:t>
      </w:r>
      <w:r w:rsidR="00086837">
        <w:rPr>
          <w:rFonts w:ascii="Arial" w:hAnsi="Arial" w:cs="Arial"/>
          <w:sz w:val="20"/>
          <w:szCs w:val="20"/>
        </w:rPr>
        <w:t>e</w:t>
      </w:r>
      <w:r w:rsidRPr="0048669E">
        <w:rPr>
          <w:rFonts w:ascii="Arial" w:hAnsi="Arial" w:cs="Arial"/>
          <w:sz w:val="20"/>
          <w:szCs w:val="20"/>
        </w:rPr>
        <w:t xml:space="preserve"> furnizat</w:t>
      </w:r>
      <w:r w:rsidR="00086837">
        <w:rPr>
          <w:rFonts w:ascii="Arial" w:hAnsi="Arial" w:cs="Arial"/>
          <w:sz w:val="20"/>
          <w:szCs w:val="20"/>
        </w:rPr>
        <w:t>e</w:t>
      </w:r>
      <w:r w:rsidRPr="0048669E">
        <w:rPr>
          <w:rFonts w:ascii="Arial" w:hAnsi="Arial" w:cs="Arial"/>
          <w:sz w:val="20"/>
          <w:szCs w:val="20"/>
        </w:rPr>
        <w:t>, și/sau</w:t>
      </w:r>
    </w:p>
    <w:p w14:paraId="6804048E" w14:textId="00684AA3" w:rsidR="000B7ADC" w:rsidRPr="0048669E" w:rsidRDefault="0048669E" w:rsidP="0048669E">
      <w:pPr>
        <w:pStyle w:val="ListParagraph"/>
        <w:numPr>
          <w:ilvl w:val="0"/>
          <w:numId w:val="26"/>
        </w:numPr>
        <w:spacing w:after="0" w:line="240" w:lineRule="auto"/>
        <w:ind w:left="720" w:hanging="357"/>
        <w:contextualSpacing w:val="0"/>
        <w:jc w:val="both"/>
        <w:rPr>
          <w:rFonts w:ascii="Arial" w:hAnsi="Arial" w:cs="Arial"/>
          <w:sz w:val="20"/>
          <w:szCs w:val="20"/>
        </w:rPr>
      </w:pPr>
      <w:r w:rsidRPr="0048669E">
        <w:rPr>
          <w:rFonts w:ascii="Arial" w:hAnsi="Arial" w:cs="Arial"/>
          <w:sz w:val="20"/>
          <w:szCs w:val="20"/>
        </w:rPr>
        <w:t xml:space="preserve">daune, despăgubiri, penalități, costuri, taxe și cheltuieli de orice natură, aferente eventualelor încălcări ale dreptului de proprietate intelectuală, precum și ale obligațiilor sale conform prevederilor </w:t>
      </w:r>
      <w:r w:rsidR="009A0590">
        <w:rPr>
          <w:rFonts w:ascii="Arial" w:hAnsi="Arial" w:cs="Arial"/>
          <w:sz w:val="20"/>
          <w:szCs w:val="20"/>
        </w:rPr>
        <w:t>c</w:t>
      </w:r>
      <w:r w:rsidRPr="0048669E">
        <w:rPr>
          <w:rFonts w:ascii="Arial" w:hAnsi="Arial" w:cs="Arial"/>
          <w:sz w:val="20"/>
          <w:szCs w:val="20"/>
        </w:rPr>
        <w:t>ontractului.</w:t>
      </w:r>
    </w:p>
    <w:p w14:paraId="7D2F98B8" w14:textId="77777777" w:rsidR="000B7ADC" w:rsidRPr="0048669E" w:rsidRDefault="0048669E" w:rsidP="0048669E">
      <w:pPr>
        <w:pStyle w:val="ListParagraph"/>
        <w:numPr>
          <w:ilvl w:val="0"/>
          <w:numId w:val="25"/>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Contractantul va despăgubi Autoritatea contractantă în măsura în care sunt îndeplinite cumulativ următoarele condiții:</w:t>
      </w:r>
    </w:p>
    <w:p w14:paraId="2602C295" w14:textId="77777777" w:rsidR="000B7ADC" w:rsidRPr="0048669E" w:rsidRDefault="0048669E" w:rsidP="0048669E">
      <w:pPr>
        <w:pStyle w:val="ListParagraph"/>
        <w:numPr>
          <w:ilvl w:val="0"/>
          <w:numId w:val="27"/>
        </w:numPr>
        <w:spacing w:after="0" w:line="240" w:lineRule="auto"/>
        <w:jc w:val="both"/>
        <w:rPr>
          <w:rFonts w:ascii="Arial" w:hAnsi="Arial" w:cs="Arial"/>
          <w:sz w:val="20"/>
          <w:szCs w:val="20"/>
        </w:rPr>
      </w:pPr>
      <w:r w:rsidRPr="0048669E">
        <w:rPr>
          <w:rFonts w:ascii="Arial" w:hAnsi="Arial" w:cs="Arial"/>
          <w:sz w:val="20"/>
          <w:szCs w:val="20"/>
        </w:rPr>
        <w:t>despăgubirile să se refere exclusiv la daunele suferite de către Autoritatea contractantă ca urmare a culpei Contractantului;</w:t>
      </w:r>
    </w:p>
    <w:p w14:paraId="52EF8BCB" w14:textId="77777777" w:rsidR="000B7ADC" w:rsidRPr="0048669E" w:rsidRDefault="0048669E" w:rsidP="0048669E">
      <w:pPr>
        <w:pStyle w:val="ListParagraph"/>
        <w:numPr>
          <w:ilvl w:val="0"/>
          <w:numId w:val="27"/>
        </w:numPr>
        <w:spacing w:after="0" w:line="240" w:lineRule="auto"/>
        <w:jc w:val="both"/>
        <w:rPr>
          <w:rFonts w:ascii="Arial" w:hAnsi="Arial" w:cs="Arial"/>
          <w:sz w:val="20"/>
          <w:szCs w:val="20"/>
        </w:rPr>
      </w:pPr>
      <w:r w:rsidRPr="0048669E">
        <w:rPr>
          <w:rFonts w:ascii="Arial" w:hAnsi="Arial" w:cs="Arial"/>
          <w:sz w:val="20"/>
          <w:szCs w:val="20"/>
        </w:rPr>
        <w:t>Autoritatea contractantă a notificat Contractantul despre primirea unei notificări/cereri cu privire la incidența oricăreia dintre situațiile prevăzute mai sus;</w:t>
      </w:r>
    </w:p>
    <w:p w14:paraId="4AD2D764" w14:textId="77777777" w:rsidR="000B7ADC" w:rsidRPr="0048669E" w:rsidRDefault="0048669E" w:rsidP="0048669E">
      <w:pPr>
        <w:pStyle w:val="ListParagraph"/>
        <w:numPr>
          <w:ilvl w:val="0"/>
          <w:numId w:val="27"/>
        </w:numPr>
        <w:spacing w:after="0" w:line="240" w:lineRule="auto"/>
        <w:ind w:left="720" w:hanging="357"/>
        <w:contextualSpacing w:val="0"/>
        <w:jc w:val="both"/>
        <w:rPr>
          <w:rFonts w:ascii="Arial" w:hAnsi="Arial" w:cs="Arial"/>
          <w:sz w:val="20"/>
          <w:szCs w:val="20"/>
        </w:rPr>
      </w:pPr>
      <w:r w:rsidRPr="0048669E">
        <w:rPr>
          <w:rFonts w:ascii="Arial" w:hAnsi="Arial" w:cs="Arial"/>
          <w:sz w:val="20"/>
          <w:szCs w:val="20"/>
        </w:rPr>
        <w:t>valoarea despăgubirilor a fost stabilită prin titluri executorii emise conform prevederilor legale/hotărâri judecătorești definitive, după caz.</w:t>
      </w:r>
    </w:p>
    <w:p w14:paraId="159DFFB5" w14:textId="1D743DC4" w:rsidR="000B7ADC" w:rsidRPr="0048669E" w:rsidRDefault="0048669E" w:rsidP="0048669E">
      <w:pPr>
        <w:pStyle w:val="ListParagraph"/>
        <w:numPr>
          <w:ilvl w:val="0"/>
          <w:numId w:val="25"/>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În cazul în care, Contractantul nu își îndeplinește la termen obligațiile de furnizare a </w:t>
      </w:r>
      <w:r w:rsidR="00086837">
        <w:rPr>
          <w:rFonts w:ascii="Arial" w:hAnsi="Arial" w:cs="Arial"/>
          <w:sz w:val="20"/>
          <w:szCs w:val="20"/>
        </w:rPr>
        <w:t>produselor și de prestare a serviciilor conexe</w:t>
      </w:r>
      <w:r w:rsidRPr="0048669E">
        <w:rPr>
          <w:rFonts w:ascii="Arial" w:hAnsi="Arial" w:cs="Arial"/>
          <w:sz w:val="20"/>
          <w:szCs w:val="20"/>
        </w:rPr>
        <w:t>, atunci Autoritatea contractantă are dreptul de a percepe dobânda legală penalizatoare prevăzută la art. 3 alin. 2</w:t>
      </w:r>
      <w:r w:rsidRPr="0048669E">
        <w:rPr>
          <w:rFonts w:ascii="Arial" w:hAnsi="Arial" w:cs="Arial"/>
          <w:sz w:val="20"/>
          <w:szCs w:val="20"/>
          <w:vertAlign w:val="superscript"/>
        </w:rPr>
        <w:t>1</w:t>
      </w:r>
      <w:r w:rsidRPr="0048669E">
        <w:rPr>
          <w:rFonts w:ascii="Arial" w:hAnsi="Arial" w:cs="Arial"/>
          <w:sz w:val="20"/>
          <w:szCs w:val="20"/>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w:t>
      </w:r>
      <w:r w:rsidR="0032199D">
        <w:rPr>
          <w:rFonts w:ascii="Arial" w:hAnsi="Arial" w:cs="Arial"/>
          <w:sz w:val="20"/>
          <w:szCs w:val="20"/>
        </w:rPr>
        <w:t>produs</w:t>
      </w:r>
      <w:r w:rsidR="00086837">
        <w:rPr>
          <w:rFonts w:ascii="Arial" w:hAnsi="Arial" w:cs="Arial"/>
          <w:sz w:val="20"/>
          <w:szCs w:val="20"/>
        </w:rPr>
        <w:t>e</w:t>
      </w:r>
      <w:r w:rsidR="0032199D">
        <w:rPr>
          <w:rFonts w:ascii="Arial" w:hAnsi="Arial" w:cs="Arial"/>
          <w:sz w:val="20"/>
          <w:szCs w:val="20"/>
        </w:rPr>
        <w:t>l</w:t>
      </w:r>
      <w:r w:rsidR="00086837">
        <w:rPr>
          <w:rFonts w:ascii="Arial" w:hAnsi="Arial" w:cs="Arial"/>
          <w:sz w:val="20"/>
          <w:szCs w:val="20"/>
        </w:rPr>
        <w:t>or</w:t>
      </w:r>
      <w:r w:rsidR="0032199D">
        <w:rPr>
          <w:rFonts w:ascii="Arial" w:hAnsi="Arial" w:cs="Arial"/>
          <w:sz w:val="20"/>
          <w:szCs w:val="20"/>
        </w:rPr>
        <w:t xml:space="preserve"> </w:t>
      </w:r>
      <w:r w:rsidRPr="0048669E">
        <w:rPr>
          <w:rFonts w:ascii="Arial" w:hAnsi="Arial" w:cs="Arial"/>
          <w:sz w:val="20"/>
          <w:szCs w:val="20"/>
        </w:rPr>
        <w:t xml:space="preserve">nelivrate pentru fiecare zi de întârziere, </w:t>
      </w:r>
      <w:r w:rsidRPr="0048669E">
        <w:rPr>
          <w:rFonts w:ascii="Arial" w:hAnsi="Arial" w:cs="Arial"/>
          <w:i/>
          <w:sz w:val="20"/>
          <w:szCs w:val="20"/>
        </w:rPr>
        <w:t xml:space="preserve">dar nu mai mult de valoarea </w:t>
      </w:r>
      <w:r w:rsidR="0032199D">
        <w:rPr>
          <w:rFonts w:ascii="Arial" w:hAnsi="Arial" w:cs="Arial"/>
          <w:i/>
          <w:sz w:val="20"/>
          <w:szCs w:val="20"/>
        </w:rPr>
        <w:t>produs</w:t>
      </w:r>
      <w:r w:rsidR="00086837">
        <w:rPr>
          <w:rFonts w:ascii="Arial" w:hAnsi="Arial" w:cs="Arial"/>
          <w:i/>
          <w:sz w:val="20"/>
          <w:szCs w:val="20"/>
        </w:rPr>
        <w:t>e</w:t>
      </w:r>
      <w:r w:rsidR="0032199D">
        <w:rPr>
          <w:rFonts w:ascii="Arial" w:hAnsi="Arial" w:cs="Arial"/>
          <w:i/>
          <w:sz w:val="20"/>
          <w:szCs w:val="20"/>
        </w:rPr>
        <w:t>l</w:t>
      </w:r>
      <w:r w:rsidR="00086837">
        <w:rPr>
          <w:rFonts w:ascii="Arial" w:hAnsi="Arial" w:cs="Arial"/>
          <w:i/>
          <w:sz w:val="20"/>
          <w:szCs w:val="20"/>
        </w:rPr>
        <w:t>or</w:t>
      </w:r>
      <w:r w:rsidR="0032199D">
        <w:rPr>
          <w:rFonts w:ascii="Arial" w:hAnsi="Arial" w:cs="Arial"/>
          <w:i/>
          <w:sz w:val="20"/>
          <w:szCs w:val="20"/>
        </w:rPr>
        <w:t xml:space="preserve"> </w:t>
      </w:r>
      <w:r w:rsidRPr="0048669E">
        <w:rPr>
          <w:rFonts w:ascii="Arial" w:hAnsi="Arial" w:cs="Arial"/>
          <w:i/>
          <w:sz w:val="20"/>
          <w:szCs w:val="20"/>
        </w:rPr>
        <w:t>nelivrat</w:t>
      </w:r>
      <w:r w:rsidR="00086837">
        <w:rPr>
          <w:rFonts w:ascii="Arial" w:hAnsi="Arial" w:cs="Arial"/>
          <w:i/>
          <w:sz w:val="20"/>
          <w:szCs w:val="20"/>
        </w:rPr>
        <w:t>e, având servicii conexe incluse</w:t>
      </w:r>
      <w:r w:rsidRPr="0048669E">
        <w:rPr>
          <w:rFonts w:ascii="Arial" w:hAnsi="Arial" w:cs="Arial"/>
          <w:i/>
          <w:sz w:val="20"/>
          <w:szCs w:val="20"/>
        </w:rPr>
        <w:t>.</w:t>
      </w:r>
      <w:r w:rsidRPr="0048669E">
        <w:rPr>
          <w:rFonts w:ascii="Arial" w:hAnsi="Arial" w:cs="Arial"/>
          <w:i/>
          <w:color w:val="FF0000"/>
          <w:sz w:val="20"/>
          <w:szCs w:val="20"/>
        </w:rPr>
        <w:t xml:space="preserve"> </w:t>
      </w:r>
    </w:p>
    <w:p w14:paraId="69677734" w14:textId="77777777" w:rsidR="000B7ADC" w:rsidRPr="0048669E" w:rsidRDefault="0048669E" w:rsidP="0048669E">
      <w:pPr>
        <w:pStyle w:val="ListParagraph"/>
        <w:numPr>
          <w:ilvl w:val="0"/>
          <w:numId w:val="25"/>
        </w:numPr>
        <w:spacing w:after="0" w:line="240" w:lineRule="auto"/>
        <w:ind w:left="0" w:firstLine="0"/>
        <w:jc w:val="both"/>
        <w:rPr>
          <w:rFonts w:ascii="Arial" w:hAnsi="Arial" w:cs="Arial"/>
          <w:sz w:val="20"/>
          <w:szCs w:val="20"/>
        </w:rPr>
      </w:pPr>
      <w:r w:rsidRPr="0048669E">
        <w:rPr>
          <w:rFonts w:ascii="Arial" w:hAnsi="Arial" w:cs="Arial"/>
          <w:sz w:val="20"/>
          <w:szCs w:val="20"/>
        </w:rPr>
        <w:t>Prin excepție de la dispozițiile art. 24.3,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4154E56D" w14:textId="77777777" w:rsidR="000B7ADC" w:rsidRPr="0048669E" w:rsidRDefault="0048669E" w:rsidP="0048669E">
      <w:pPr>
        <w:pStyle w:val="ListParagraph"/>
        <w:numPr>
          <w:ilvl w:val="0"/>
          <w:numId w:val="25"/>
        </w:numPr>
        <w:spacing w:after="0" w:line="240" w:lineRule="auto"/>
        <w:ind w:left="0" w:firstLine="0"/>
        <w:contextualSpacing w:val="0"/>
        <w:jc w:val="both"/>
        <w:rPr>
          <w:rFonts w:ascii="Arial" w:hAnsi="Arial" w:cs="Arial"/>
          <w:sz w:val="20"/>
          <w:szCs w:val="20"/>
        </w:rPr>
      </w:pPr>
      <w:r w:rsidRPr="0048669E">
        <w:rPr>
          <w:rFonts w:ascii="Arial" w:hAnsi="Arial" w:cs="Arial"/>
          <w:iCs/>
          <w:sz w:val="20"/>
          <w:szCs w:val="20"/>
        </w:rPr>
        <w:t xml:space="preserve">Fără a aduce atingere art. 31.7., în cazul în care Contractantul </w:t>
      </w:r>
      <w:r w:rsidRPr="0048669E">
        <w:rPr>
          <w:rFonts w:ascii="Arial" w:hAnsi="Arial" w:cs="Arial"/>
          <w:sz w:val="20"/>
          <w:szCs w:val="20"/>
        </w:rPr>
        <w:t>nu își îndeplinește la termen obligația de constituire a garanției de bună-execuție asumată prin contract, Autoritatea contractantă va reține garanția de participare, potrivit dispozițiilor art. 37 alin. (1) lit. b) din H.G. nr. 395/2016.</w:t>
      </w:r>
    </w:p>
    <w:p w14:paraId="70F250C6" w14:textId="0F723889" w:rsidR="000B7ADC" w:rsidRPr="0048669E" w:rsidRDefault="0048669E" w:rsidP="0048669E">
      <w:pPr>
        <w:pStyle w:val="ListParagraph"/>
        <w:numPr>
          <w:ilvl w:val="0"/>
          <w:numId w:val="25"/>
        </w:numPr>
        <w:spacing w:after="0" w:line="240" w:lineRule="auto"/>
        <w:ind w:left="0" w:firstLine="0"/>
        <w:contextualSpacing w:val="0"/>
        <w:jc w:val="both"/>
        <w:rPr>
          <w:rFonts w:ascii="Arial" w:hAnsi="Arial" w:cs="Arial"/>
          <w:sz w:val="20"/>
          <w:szCs w:val="20"/>
        </w:rPr>
      </w:pPr>
      <w:r w:rsidRPr="0048669E">
        <w:rPr>
          <w:rFonts w:ascii="Arial" w:hAnsi="Arial" w:cs="Arial"/>
          <w:iCs/>
          <w:sz w:val="20"/>
          <w:szCs w:val="20"/>
        </w:rPr>
        <w:t xml:space="preserve">În cazul în care Contractantul livrează bunuri afectate de vicii sau </w:t>
      </w:r>
      <w:r w:rsidR="006F077C" w:rsidRPr="0048669E">
        <w:rPr>
          <w:rFonts w:ascii="Arial" w:hAnsi="Arial" w:cs="Arial"/>
          <w:iCs/>
          <w:sz w:val="20"/>
          <w:szCs w:val="20"/>
        </w:rPr>
        <w:t>neconforme</w:t>
      </w:r>
      <w:r w:rsidRPr="0048669E">
        <w:rPr>
          <w:rFonts w:ascii="Arial" w:hAnsi="Arial" w:cs="Arial"/>
          <w:iCs/>
          <w:sz w:val="20"/>
          <w:szCs w:val="20"/>
        </w:rPr>
        <w:t xml:space="preserve">, iar Autoritatea contractantă optează pentru acordarea unui termen în care Contractantul să înlocuiască/remedieze deficiențele bunurilor respective, aceasta are dreptul de a percepe penalități de întârziere potrivit dispozițiilor art. </w:t>
      </w:r>
      <w:r w:rsidRPr="0048669E">
        <w:rPr>
          <w:rFonts w:ascii="Arial" w:hAnsi="Arial" w:cs="Arial"/>
          <w:sz w:val="20"/>
          <w:szCs w:val="20"/>
        </w:rPr>
        <w:t>3 alin. 2</w:t>
      </w:r>
      <w:r w:rsidRPr="0048669E">
        <w:rPr>
          <w:rFonts w:ascii="Arial" w:hAnsi="Arial" w:cs="Arial"/>
          <w:sz w:val="20"/>
          <w:szCs w:val="20"/>
          <w:vertAlign w:val="superscript"/>
        </w:rPr>
        <w:t>1</w:t>
      </w:r>
      <w:r w:rsidRPr="0048669E">
        <w:rPr>
          <w:rFonts w:ascii="Arial" w:hAnsi="Arial" w:cs="Arial"/>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1B11B564" w14:textId="77777777" w:rsidR="000B7ADC" w:rsidRPr="0048669E" w:rsidRDefault="0048669E" w:rsidP="0048669E">
      <w:pPr>
        <w:pStyle w:val="ListParagraph"/>
        <w:numPr>
          <w:ilvl w:val="0"/>
          <w:numId w:val="25"/>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În cazul neîndeplinirii sau a îndeplinirii necorespunzătoare a altor obligații contractuale, Contractantul acoperă integral prejudiciul cauzat Autorității contractante. </w:t>
      </w:r>
    </w:p>
    <w:p w14:paraId="116881BE" w14:textId="77777777" w:rsidR="000B7ADC" w:rsidRPr="0048669E" w:rsidRDefault="0048669E" w:rsidP="0048669E">
      <w:pPr>
        <w:pStyle w:val="ListParagraph"/>
        <w:numPr>
          <w:ilvl w:val="0"/>
          <w:numId w:val="25"/>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Răspunderea Contractantului nu operează în următoarele situații:</w:t>
      </w:r>
    </w:p>
    <w:p w14:paraId="71460347" w14:textId="0C45A3EE" w:rsidR="000B7ADC" w:rsidRPr="0048669E" w:rsidRDefault="0048669E" w:rsidP="0048669E">
      <w:pPr>
        <w:pStyle w:val="ListParagraph"/>
        <w:numPr>
          <w:ilvl w:val="1"/>
          <w:numId w:val="28"/>
        </w:numPr>
        <w:spacing w:after="0" w:line="240" w:lineRule="auto"/>
        <w:ind w:left="709"/>
        <w:jc w:val="both"/>
        <w:rPr>
          <w:rFonts w:ascii="Arial" w:hAnsi="Arial" w:cs="Arial"/>
          <w:sz w:val="20"/>
          <w:szCs w:val="20"/>
        </w:rPr>
      </w:pPr>
      <w:r w:rsidRPr="0048669E">
        <w:rPr>
          <w:rFonts w:ascii="Arial" w:hAnsi="Arial" w:cs="Arial"/>
          <w:sz w:val="20"/>
          <w:szCs w:val="20"/>
        </w:rPr>
        <w:t xml:space="preserve">datele/informațiile/documentele necesare pentru îndeplinirea </w:t>
      </w:r>
      <w:r w:rsidR="009A0590">
        <w:rPr>
          <w:rFonts w:ascii="Arial" w:hAnsi="Arial" w:cs="Arial"/>
          <w:sz w:val="20"/>
          <w:szCs w:val="20"/>
        </w:rPr>
        <w:t>c</w:t>
      </w:r>
      <w:r w:rsidRPr="0048669E">
        <w:rPr>
          <w:rFonts w:ascii="Arial" w:hAnsi="Arial" w:cs="Arial"/>
          <w:sz w:val="20"/>
          <w:szCs w:val="20"/>
        </w:rPr>
        <w:t>ontractului nu sunt puse la dispoziția Contractantului sau sunt puse la dispoziție cu întârziere;</w:t>
      </w:r>
    </w:p>
    <w:p w14:paraId="25F8AFE8" w14:textId="77777777" w:rsidR="000B7ADC" w:rsidRPr="0048669E" w:rsidRDefault="0048669E" w:rsidP="0048669E">
      <w:pPr>
        <w:pStyle w:val="ListParagraph"/>
        <w:numPr>
          <w:ilvl w:val="1"/>
          <w:numId w:val="28"/>
        </w:numPr>
        <w:spacing w:after="0" w:line="240" w:lineRule="auto"/>
        <w:ind w:left="709"/>
        <w:jc w:val="both"/>
        <w:rPr>
          <w:rFonts w:ascii="Arial" w:hAnsi="Arial" w:cs="Arial"/>
          <w:sz w:val="20"/>
          <w:szCs w:val="20"/>
        </w:rPr>
      </w:pPr>
      <w:r w:rsidRPr="0048669E">
        <w:rPr>
          <w:rFonts w:ascii="Arial" w:hAnsi="Arial" w:cs="Arial"/>
          <w:sz w:val="20"/>
          <w:szCs w:val="20"/>
        </w:rPr>
        <w:t>neexecutarea sau executarea în mod necorespunzător a obligațiilor ce revin Contractantului se datorează culpei Autorității contractante;</w:t>
      </w:r>
    </w:p>
    <w:p w14:paraId="50812D86" w14:textId="77777777" w:rsidR="000B7ADC" w:rsidRPr="0048669E" w:rsidRDefault="0048669E" w:rsidP="0048669E">
      <w:pPr>
        <w:pStyle w:val="ListParagraph"/>
        <w:numPr>
          <w:ilvl w:val="1"/>
          <w:numId w:val="28"/>
        </w:numPr>
        <w:spacing w:after="0" w:line="240" w:lineRule="auto"/>
        <w:ind w:left="709" w:hanging="357"/>
        <w:contextualSpacing w:val="0"/>
        <w:jc w:val="both"/>
        <w:rPr>
          <w:rFonts w:ascii="Arial" w:hAnsi="Arial" w:cs="Arial"/>
          <w:sz w:val="20"/>
          <w:szCs w:val="20"/>
        </w:rPr>
      </w:pPr>
      <w:r w:rsidRPr="0048669E">
        <w:rPr>
          <w:rFonts w:ascii="Arial" w:hAnsi="Arial" w:cs="Arial"/>
          <w:sz w:val="20"/>
          <w:szCs w:val="20"/>
        </w:rPr>
        <w:t>Contractantul se află în imposibilitatea fortuită de executare a obligaților contractuale imputate.</w:t>
      </w:r>
    </w:p>
    <w:p w14:paraId="06BC4A25" w14:textId="77777777" w:rsidR="000B7ADC" w:rsidRPr="0048669E" w:rsidRDefault="0048669E" w:rsidP="0048669E">
      <w:pPr>
        <w:pStyle w:val="ListParagraph"/>
        <w:numPr>
          <w:ilvl w:val="0"/>
          <w:numId w:val="25"/>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În cazul în care Autoritatea contractantă, din vina sa exclusivă, nu își îndeplinește obligația de plată a facturii în termenul prevăzut la art. 28.3,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0752677" w14:textId="77777777" w:rsidR="000B7ADC" w:rsidRPr="0048669E" w:rsidRDefault="0048669E" w:rsidP="0048669E">
      <w:pPr>
        <w:pStyle w:val="ListParagraph"/>
        <w:numPr>
          <w:ilvl w:val="0"/>
          <w:numId w:val="25"/>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Penalitățile de întârziere datorate curg de drept din data scadenței obligațiilor asumate conform prezentului contract.</w:t>
      </w:r>
    </w:p>
    <w:bookmarkEnd w:id="9"/>
    <w:p w14:paraId="29515F79" w14:textId="77777777" w:rsidR="000B7ADC" w:rsidRPr="0048669E" w:rsidRDefault="000B7ADC">
      <w:pPr>
        <w:pStyle w:val="ListParagraph"/>
        <w:spacing w:after="0" w:line="240" w:lineRule="auto"/>
        <w:ind w:left="0"/>
        <w:contextualSpacing w:val="0"/>
        <w:jc w:val="both"/>
        <w:rPr>
          <w:rFonts w:ascii="Arial" w:hAnsi="Arial" w:cs="Arial"/>
          <w:sz w:val="20"/>
          <w:szCs w:val="20"/>
        </w:rPr>
      </w:pPr>
    </w:p>
    <w:p w14:paraId="31C8804C"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sz w:val="20"/>
          <w:szCs w:val="20"/>
        </w:rPr>
      </w:pPr>
      <w:r w:rsidRPr="0048669E">
        <w:rPr>
          <w:rFonts w:ascii="Arial" w:hAnsi="Arial" w:cs="Arial"/>
          <w:b/>
          <w:sz w:val="20"/>
          <w:szCs w:val="20"/>
        </w:rPr>
        <w:t>OBLIGAȚII PRIVIND ASIGURĂRILE ȘI SECURITATEA MUNCII CARE TREBUIE RESPECTATE DE CĂTRE CONTRACTANT</w:t>
      </w:r>
    </w:p>
    <w:p w14:paraId="73EEB2B1" w14:textId="77777777" w:rsidR="000B7ADC" w:rsidRPr="0048669E" w:rsidRDefault="0048669E" w:rsidP="0048669E">
      <w:pPr>
        <w:spacing w:after="0" w:line="240" w:lineRule="auto"/>
        <w:jc w:val="both"/>
        <w:rPr>
          <w:rFonts w:ascii="Arial" w:hAnsi="Arial" w:cs="Arial"/>
          <w:sz w:val="20"/>
          <w:szCs w:val="20"/>
        </w:rPr>
      </w:pPr>
      <w:r w:rsidRPr="0048669E">
        <w:rPr>
          <w:rFonts w:ascii="Arial" w:hAnsi="Arial" w:cs="Arial"/>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274A3902" w14:textId="77777777" w:rsidR="000B7ADC" w:rsidRPr="0048669E" w:rsidRDefault="000B7ADC">
      <w:pPr>
        <w:spacing w:after="0" w:line="240" w:lineRule="auto"/>
        <w:jc w:val="both"/>
        <w:rPr>
          <w:rFonts w:ascii="Arial" w:hAnsi="Arial" w:cs="Arial"/>
          <w:i/>
          <w:sz w:val="20"/>
          <w:szCs w:val="20"/>
        </w:rPr>
      </w:pPr>
    </w:p>
    <w:p w14:paraId="6579D7F8"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sz w:val="20"/>
          <w:szCs w:val="20"/>
        </w:rPr>
      </w:pPr>
      <w:r w:rsidRPr="0048669E">
        <w:rPr>
          <w:rFonts w:ascii="Arial" w:hAnsi="Arial" w:cs="Arial"/>
          <w:b/>
          <w:sz w:val="20"/>
          <w:szCs w:val="20"/>
        </w:rPr>
        <w:t>DREPTURI DE PROPRIETATE INTELECTUALĂ</w:t>
      </w:r>
    </w:p>
    <w:p w14:paraId="0E5F218F" w14:textId="54A2CF42" w:rsidR="000B7ADC" w:rsidRPr="0048669E" w:rsidRDefault="0048669E" w:rsidP="0048669E">
      <w:pPr>
        <w:pStyle w:val="ListParagraph"/>
        <w:numPr>
          <w:ilvl w:val="0"/>
          <w:numId w:val="2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Orice Rezultat/Rezultate elaborat(e) și/sau prelucrat(e) de către Contractant în executarea </w:t>
      </w:r>
      <w:r w:rsidR="009A0590">
        <w:rPr>
          <w:rFonts w:ascii="Arial" w:hAnsi="Arial" w:cs="Arial"/>
          <w:sz w:val="20"/>
          <w:szCs w:val="20"/>
        </w:rPr>
        <w:t>c</w:t>
      </w:r>
      <w:r w:rsidRPr="0048669E">
        <w:rPr>
          <w:rFonts w:ascii="Arial" w:hAnsi="Arial" w:cs="Arial"/>
          <w:sz w:val="20"/>
          <w:szCs w:val="20"/>
        </w:rPr>
        <w:t>ontractului vor deveni proprietatea exclusivă a Autorității contractante, la momentul efectuării plății sumelor datorate Contractantului conform prevederilor prezentului Contract.</w:t>
      </w:r>
    </w:p>
    <w:p w14:paraId="729723F8" w14:textId="0ADFF7AE" w:rsidR="000B7ADC" w:rsidRPr="0048669E" w:rsidRDefault="0048669E" w:rsidP="0048669E">
      <w:pPr>
        <w:pStyle w:val="ListParagraph"/>
        <w:numPr>
          <w:ilvl w:val="0"/>
          <w:numId w:val="29"/>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Orice Rezultate ori drepturi, inclusiv drepturi de autor sau alte drepturi de proprietate intelectuală ori industrială, dobândite în executarea </w:t>
      </w:r>
      <w:r w:rsidR="009A0590">
        <w:rPr>
          <w:rFonts w:ascii="Arial" w:hAnsi="Arial" w:cs="Arial"/>
          <w:sz w:val="20"/>
          <w:szCs w:val="20"/>
        </w:rPr>
        <w:t>c</w:t>
      </w:r>
      <w:r w:rsidRPr="0048669E">
        <w:rPr>
          <w:rFonts w:ascii="Arial" w:hAnsi="Arial" w:cs="Arial"/>
          <w:sz w:val="20"/>
          <w:szCs w:val="20"/>
        </w:rPr>
        <w:t>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2B4BC3B3" w14:textId="77777777" w:rsidR="000B7ADC" w:rsidRPr="0048669E" w:rsidRDefault="000B7ADC">
      <w:pPr>
        <w:pStyle w:val="ListParagraph"/>
        <w:spacing w:after="0" w:line="240" w:lineRule="auto"/>
        <w:ind w:left="0"/>
        <w:contextualSpacing w:val="0"/>
        <w:jc w:val="both"/>
        <w:rPr>
          <w:rFonts w:ascii="Arial" w:hAnsi="Arial" w:cs="Arial"/>
          <w:sz w:val="20"/>
          <w:szCs w:val="20"/>
        </w:rPr>
      </w:pPr>
    </w:p>
    <w:p w14:paraId="149F855E" w14:textId="2FED2D7C"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sz w:val="20"/>
          <w:szCs w:val="20"/>
        </w:rPr>
      </w:pPr>
      <w:r w:rsidRPr="0048669E">
        <w:rPr>
          <w:rFonts w:ascii="Arial" w:hAnsi="Arial" w:cs="Arial"/>
          <w:b/>
          <w:sz w:val="20"/>
          <w:szCs w:val="20"/>
        </w:rPr>
        <w:t xml:space="preserve">OBLIGAȚII ÎN LEGĂTURĂ CU CALITATEA </w:t>
      </w:r>
      <w:r w:rsidR="00086837">
        <w:rPr>
          <w:rFonts w:ascii="Arial" w:hAnsi="Arial" w:cs="Arial"/>
          <w:b/>
          <w:sz w:val="20"/>
          <w:szCs w:val="20"/>
        </w:rPr>
        <w:t>PRODUSELOR</w:t>
      </w:r>
    </w:p>
    <w:p w14:paraId="46CC2ABC" w14:textId="77777777" w:rsidR="000B7ADC" w:rsidRPr="0048669E" w:rsidRDefault="0048669E" w:rsidP="0073311E">
      <w:pPr>
        <w:spacing w:after="0" w:line="240" w:lineRule="auto"/>
        <w:jc w:val="both"/>
        <w:rPr>
          <w:rFonts w:ascii="Arial" w:hAnsi="Arial" w:cs="Arial"/>
          <w:sz w:val="20"/>
          <w:szCs w:val="20"/>
        </w:rPr>
      </w:pPr>
      <w:r w:rsidRPr="0048669E">
        <w:rPr>
          <w:rFonts w:ascii="Arial" w:hAnsi="Arial" w:cs="Arial"/>
          <w:sz w:val="20"/>
          <w:szCs w:val="20"/>
        </w:rPr>
        <w:t>Autoritatea contractantă notifică Contractantul cu privire la fiecare Neconformitate imediat ce acesta o identifică. La Finalizare, Contractantul notifică Autoritatea contractantă cu privire la Defectele /Neconformitățile care nu au fost remediate și comunică Autorității contractante perioada de remediere a acestora. Drepturile Autorității contractante cu privire la orice Defect / Neconformitate neidentificat(ă) sau nenotificată de către Contractant, pe perioada de derulare a Contractului, nu sunt afectate. Contractantul remediază Defectele / Neconformitățile, în termenul comunicat de Autoritatea contractantă.</w:t>
      </w:r>
    </w:p>
    <w:p w14:paraId="219041FE" w14:textId="77777777" w:rsidR="000B7ADC" w:rsidRPr="0048669E" w:rsidRDefault="000B7ADC">
      <w:pPr>
        <w:pStyle w:val="ListParagraph"/>
        <w:spacing w:after="0" w:line="240" w:lineRule="auto"/>
        <w:ind w:left="0"/>
        <w:contextualSpacing w:val="0"/>
        <w:jc w:val="both"/>
        <w:rPr>
          <w:rFonts w:ascii="Arial" w:hAnsi="Arial" w:cs="Arial"/>
          <w:sz w:val="20"/>
          <w:szCs w:val="20"/>
        </w:rPr>
      </w:pPr>
    </w:p>
    <w:p w14:paraId="364082FE"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sz w:val="20"/>
          <w:szCs w:val="20"/>
        </w:rPr>
      </w:pPr>
      <w:r w:rsidRPr="0048669E">
        <w:rPr>
          <w:rFonts w:ascii="Arial" w:hAnsi="Arial" w:cs="Arial"/>
          <w:b/>
          <w:sz w:val="20"/>
          <w:szCs w:val="20"/>
        </w:rPr>
        <w:t>FACTURARE ȘI PLĂȚI ÎN CADRUL CONTRACTULUI</w:t>
      </w:r>
    </w:p>
    <w:p w14:paraId="445EB689" w14:textId="38F6B441" w:rsidR="006451E9" w:rsidRPr="0068669C" w:rsidRDefault="0048669E" w:rsidP="009749D2">
      <w:pPr>
        <w:pStyle w:val="ListParagraph"/>
        <w:numPr>
          <w:ilvl w:val="0"/>
          <w:numId w:val="30"/>
        </w:numPr>
        <w:spacing w:after="0" w:line="240" w:lineRule="auto"/>
        <w:ind w:left="0" w:firstLine="0"/>
        <w:contextualSpacing w:val="0"/>
        <w:jc w:val="both"/>
        <w:rPr>
          <w:rFonts w:ascii="Arial" w:hAnsi="Arial" w:cs="Arial"/>
          <w:sz w:val="20"/>
          <w:szCs w:val="20"/>
          <w:lang w:eastAsia="en-GB"/>
        </w:rPr>
      </w:pPr>
      <w:r w:rsidRPr="0068669C">
        <w:rPr>
          <w:rFonts w:ascii="Arial" w:hAnsi="Arial" w:cs="Arial"/>
          <w:sz w:val="20"/>
          <w:szCs w:val="20"/>
        </w:rPr>
        <w:t xml:space="preserve">Plățile care urmează a fi realizate în cadrul contractului se vor face numai după emiterea facturii ca urmare a </w:t>
      </w:r>
      <w:r w:rsidR="0073311E" w:rsidRPr="0068669C">
        <w:rPr>
          <w:rFonts w:ascii="Arial" w:hAnsi="Arial" w:cs="Arial"/>
          <w:sz w:val="20"/>
          <w:szCs w:val="20"/>
        </w:rPr>
        <w:t xml:space="preserve">acceptării </w:t>
      </w:r>
      <w:r w:rsidRPr="0068669C">
        <w:rPr>
          <w:rFonts w:ascii="Arial" w:hAnsi="Arial" w:cs="Arial"/>
          <w:sz w:val="20"/>
          <w:szCs w:val="20"/>
        </w:rPr>
        <w:t xml:space="preserve">de către Autoritatea contractantă a </w:t>
      </w:r>
      <w:r w:rsidR="00086837">
        <w:rPr>
          <w:rFonts w:ascii="Arial" w:hAnsi="Arial" w:cs="Arial"/>
          <w:sz w:val="20"/>
          <w:szCs w:val="20"/>
        </w:rPr>
        <w:t xml:space="preserve">produselor, având servicii conexe incluse, </w:t>
      </w:r>
      <w:r w:rsidRPr="0068669C">
        <w:rPr>
          <w:rFonts w:ascii="Arial" w:hAnsi="Arial" w:cs="Arial"/>
          <w:sz w:val="20"/>
          <w:szCs w:val="20"/>
        </w:rPr>
        <w:t>aferent</w:t>
      </w:r>
      <w:r w:rsidR="00086837">
        <w:rPr>
          <w:rFonts w:ascii="Arial" w:hAnsi="Arial" w:cs="Arial"/>
          <w:sz w:val="20"/>
          <w:szCs w:val="20"/>
        </w:rPr>
        <w:t>e</w:t>
      </w:r>
      <w:r w:rsidRPr="0068669C">
        <w:rPr>
          <w:rFonts w:ascii="Arial" w:hAnsi="Arial" w:cs="Arial"/>
          <w:sz w:val="20"/>
          <w:szCs w:val="20"/>
        </w:rPr>
        <w:t xml:space="preserve"> activităților efectuate de </w:t>
      </w:r>
      <w:r w:rsidRPr="0068669C">
        <w:rPr>
          <w:rFonts w:ascii="Arial" w:hAnsi="Arial" w:cs="Arial"/>
          <w:sz w:val="20"/>
          <w:szCs w:val="20"/>
          <w:lang w:eastAsia="en-GB"/>
        </w:rPr>
        <w:t xml:space="preserve">Contractant, în condițiile Caietului de sarcini. </w:t>
      </w:r>
      <w:r w:rsidR="0073311E" w:rsidRPr="0068669C">
        <w:rPr>
          <w:rFonts w:ascii="Arial" w:hAnsi="Arial" w:cs="Arial"/>
          <w:sz w:val="20"/>
          <w:szCs w:val="20"/>
          <w:lang w:eastAsia="en-GB"/>
        </w:rPr>
        <w:t xml:space="preserve">Factura </w:t>
      </w:r>
      <w:r w:rsidR="006451E9" w:rsidRPr="0068669C">
        <w:rPr>
          <w:rFonts w:ascii="Arial" w:hAnsi="Arial" w:cs="Arial"/>
          <w:sz w:val="20"/>
          <w:szCs w:val="20"/>
          <w:lang w:eastAsia="en-GB"/>
        </w:rPr>
        <w:t>va purta următoarele mențiuni:</w:t>
      </w:r>
    </w:p>
    <w:p w14:paraId="239487DD" w14:textId="759A0F09" w:rsidR="005A6B67" w:rsidRPr="005A6B67" w:rsidRDefault="0073311E" w:rsidP="0073311E">
      <w:pPr>
        <w:widowControl w:val="0"/>
        <w:shd w:val="clear" w:color="auto" w:fill="FFFFFF"/>
        <w:tabs>
          <w:tab w:val="left" w:pos="851"/>
        </w:tabs>
        <w:spacing w:after="0" w:line="240" w:lineRule="auto"/>
        <w:jc w:val="both"/>
        <w:rPr>
          <w:rFonts w:ascii="Arial" w:hAnsi="Arial" w:cs="Arial"/>
          <w:sz w:val="20"/>
          <w:szCs w:val="20"/>
          <w:lang w:eastAsia="en-GB"/>
        </w:rPr>
      </w:pPr>
      <w:r w:rsidRPr="005A6B67">
        <w:rPr>
          <w:rFonts w:ascii="Arial" w:hAnsi="Arial" w:cs="Arial"/>
          <w:sz w:val="20"/>
          <w:szCs w:val="20"/>
          <w:lang w:eastAsia="en-GB"/>
        </w:rPr>
        <w:t xml:space="preserve">- </w:t>
      </w:r>
      <w:bookmarkStart w:id="10" w:name="_Hlk172884380"/>
      <w:r w:rsidR="007E453F" w:rsidRPr="005B2DCD">
        <w:rPr>
          <w:rFonts w:ascii="Arial" w:hAnsi="Arial" w:cs="Arial"/>
          <w:sz w:val="20"/>
          <w:szCs w:val="20"/>
          <w:lang w:eastAsia="en-GB"/>
        </w:rPr>
        <w:t xml:space="preserve">”Proiect finanțat de Uniunea Europeană – </w:t>
      </w:r>
      <w:proofErr w:type="spellStart"/>
      <w:r w:rsidR="007E453F" w:rsidRPr="005B2DCD">
        <w:rPr>
          <w:rFonts w:ascii="Arial" w:hAnsi="Arial" w:cs="Arial"/>
          <w:sz w:val="20"/>
          <w:szCs w:val="20"/>
          <w:lang w:eastAsia="en-GB"/>
        </w:rPr>
        <w:t>Next</w:t>
      </w:r>
      <w:proofErr w:type="spellEnd"/>
      <w:r w:rsidR="007E453F" w:rsidRPr="005B2DCD">
        <w:rPr>
          <w:rFonts w:ascii="Arial" w:hAnsi="Arial" w:cs="Arial"/>
          <w:sz w:val="20"/>
          <w:szCs w:val="20"/>
          <w:lang w:eastAsia="en-GB"/>
        </w:rPr>
        <w:t xml:space="preserve"> </w:t>
      </w:r>
      <w:proofErr w:type="spellStart"/>
      <w:r w:rsidR="007E453F" w:rsidRPr="005B2DCD">
        <w:rPr>
          <w:rFonts w:ascii="Arial" w:hAnsi="Arial" w:cs="Arial"/>
          <w:sz w:val="20"/>
          <w:szCs w:val="20"/>
          <w:lang w:eastAsia="en-GB"/>
        </w:rPr>
        <w:t>GenerationEU</w:t>
      </w:r>
      <w:proofErr w:type="spellEnd"/>
      <w:r w:rsidR="007E453F" w:rsidRPr="005B2DCD">
        <w:rPr>
          <w:rFonts w:ascii="Arial" w:hAnsi="Arial" w:cs="Arial"/>
          <w:sz w:val="20"/>
          <w:szCs w:val="20"/>
          <w:lang w:eastAsia="en-GB"/>
        </w:rPr>
        <w:t>, prin PNRR, Componenta 7 Transformare Digitală, Investiția I.1” precum și numărul și data contractului de finanțare</w:t>
      </w:r>
      <w:bookmarkEnd w:id="10"/>
      <w:r w:rsidR="005A6B67" w:rsidRPr="005A6B67">
        <w:rPr>
          <w:rFonts w:ascii="Arial" w:hAnsi="Arial" w:cs="Arial"/>
          <w:sz w:val="20"/>
          <w:szCs w:val="20"/>
          <w:lang w:eastAsia="en-GB"/>
        </w:rPr>
        <w:t>,</w:t>
      </w:r>
    </w:p>
    <w:p w14:paraId="4EF55164" w14:textId="275DA2F7" w:rsidR="006451E9" w:rsidRPr="00DE47D6" w:rsidRDefault="006451E9" w:rsidP="0073311E">
      <w:pPr>
        <w:widowControl w:val="0"/>
        <w:shd w:val="clear" w:color="auto" w:fill="FFFFFF"/>
        <w:tabs>
          <w:tab w:val="left" w:pos="851"/>
        </w:tabs>
        <w:spacing w:after="0" w:line="240" w:lineRule="auto"/>
        <w:jc w:val="both"/>
        <w:rPr>
          <w:rFonts w:ascii="Arial" w:hAnsi="Arial" w:cs="Arial"/>
          <w:sz w:val="20"/>
          <w:szCs w:val="20"/>
          <w:lang w:eastAsia="en-GB"/>
        </w:rPr>
      </w:pPr>
      <w:r w:rsidRPr="00DE47D6">
        <w:rPr>
          <w:rFonts w:ascii="Arial" w:hAnsi="Arial" w:cs="Arial"/>
          <w:sz w:val="20"/>
          <w:szCs w:val="20"/>
          <w:lang w:eastAsia="en-GB"/>
        </w:rPr>
        <w:t>- numărul contractului</w:t>
      </w:r>
      <w:r w:rsidR="0073311E">
        <w:rPr>
          <w:rFonts w:ascii="Arial" w:hAnsi="Arial" w:cs="Arial"/>
          <w:sz w:val="20"/>
          <w:szCs w:val="20"/>
          <w:lang w:eastAsia="en-GB"/>
        </w:rPr>
        <w:t xml:space="preserve"> de achiziție</w:t>
      </w:r>
      <w:r w:rsidRPr="00DE47D6">
        <w:rPr>
          <w:rFonts w:ascii="Arial" w:hAnsi="Arial" w:cs="Arial"/>
          <w:sz w:val="20"/>
          <w:szCs w:val="20"/>
          <w:lang w:eastAsia="en-GB"/>
        </w:rPr>
        <w:t xml:space="preserve">, datele de emitere și de scadența ale facturii, </w:t>
      </w:r>
    </w:p>
    <w:p w14:paraId="344040EC" w14:textId="77777777" w:rsidR="006451E9" w:rsidRPr="00DE47D6" w:rsidRDefault="006451E9" w:rsidP="0073311E">
      <w:pPr>
        <w:widowControl w:val="0"/>
        <w:shd w:val="clear" w:color="auto" w:fill="FFFFFF"/>
        <w:tabs>
          <w:tab w:val="left" w:pos="851"/>
        </w:tabs>
        <w:spacing w:after="0" w:line="240" w:lineRule="auto"/>
        <w:jc w:val="both"/>
        <w:rPr>
          <w:rFonts w:ascii="Arial" w:hAnsi="Arial" w:cs="Arial"/>
          <w:sz w:val="20"/>
          <w:szCs w:val="20"/>
          <w:lang w:val="en-US"/>
        </w:rPr>
      </w:pPr>
      <w:r w:rsidRPr="00DE47D6">
        <w:rPr>
          <w:rFonts w:ascii="Arial" w:hAnsi="Arial" w:cs="Arial"/>
          <w:noProof/>
          <w:sz w:val="20"/>
          <w:szCs w:val="20"/>
          <w:lang w:val="en-US"/>
        </w:rPr>
        <w:t xml:space="preserve">- </w:t>
      </w:r>
      <w:proofErr w:type="gramStart"/>
      <w:r w:rsidRPr="00DE47D6">
        <w:rPr>
          <w:rFonts w:ascii="Arial" w:hAnsi="Arial" w:cs="Arial"/>
          <w:sz w:val="20"/>
          <w:szCs w:val="20"/>
          <w:lang w:eastAsia="en-GB"/>
        </w:rPr>
        <w:t>codurile</w:t>
      </w:r>
      <w:proofErr w:type="gramEnd"/>
      <w:r w:rsidRPr="00DE47D6">
        <w:rPr>
          <w:rFonts w:ascii="Arial" w:hAnsi="Arial" w:cs="Arial"/>
          <w:sz w:val="20"/>
          <w:szCs w:val="20"/>
          <w:lang w:eastAsia="en-GB"/>
        </w:rPr>
        <w:t xml:space="preserve"> CPV corespunzătoare prevăzute în nomenclatorul de referință în domeniul achizițiilor publice, adoptat prin </w:t>
      </w:r>
      <w:hyperlink r:id="rId8" w:anchor="A0" w:tgtFrame="_blank" w:history="1">
        <w:r w:rsidRPr="00DE47D6">
          <w:rPr>
            <w:rFonts w:ascii="Arial" w:hAnsi="Arial" w:cs="Arial"/>
            <w:sz w:val="20"/>
            <w:szCs w:val="20"/>
            <w:lang w:eastAsia="en-GB"/>
          </w:rPr>
          <w:t>Regulamentul (CE) nr. 2.195/2002</w:t>
        </w:r>
      </w:hyperlink>
      <w:r w:rsidRPr="00DE47D6">
        <w:rPr>
          <w:rFonts w:ascii="Arial" w:hAnsi="Arial" w:cs="Arial"/>
          <w:sz w:val="20"/>
          <w:szCs w:val="20"/>
          <w:lang w:eastAsia="en-GB"/>
        </w:rPr>
        <w:t xml:space="preserve"> al Parlamentului European </w:t>
      </w:r>
      <w:proofErr w:type="spellStart"/>
      <w:r w:rsidRPr="00DE47D6">
        <w:rPr>
          <w:rFonts w:ascii="Arial" w:hAnsi="Arial" w:cs="Arial"/>
          <w:sz w:val="20"/>
          <w:szCs w:val="20"/>
          <w:lang w:eastAsia="en-GB"/>
        </w:rPr>
        <w:t>şi</w:t>
      </w:r>
      <w:proofErr w:type="spellEnd"/>
      <w:r w:rsidRPr="00DE47D6">
        <w:rPr>
          <w:rFonts w:ascii="Arial" w:hAnsi="Arial" w:cs="Arial"/>
          <w:sz w:val="20"/>
          <w:szCs w:val="20"/>
          <w:lang w:eastAsia="en-GB"/>
        </w:rPr>
        <w:t xml:space="preserve"> al Consiliului din 5 noiembrie 2002 privind Vocabularul comun privind </w:t>
      </w:r>
      <w:proofErr w:type="spellStart"/>
      <w:r w:rsidRPr="00DE47D6">
        <w:rPr>
          <w:rFonts w:ascii="Arial" w:hAnsi="Arial" w:cs="Arial"/>
          <w:sz w:val="20"/>
          <w:szCs w:val="20"/>
          <w:lang w:eastAsia="en-GB"/>
        </w:rPr>
        <w:t>achiziţiile</w:t>
      </w:r>
      <w:proofErr w:type="spellEnd"/>
      <w:r w:rsidRPr="00DE47D6">
        <w:rPr>
          <w:rFonts w:ascii="Arial" w:hAnsi="Arial" w:cs="Arial"/>
          <w:sz w:val="20"/>
          <w:szCs w:val="20"/>
          <w:lang w:eastAsia="en-GB"/>
        </w:rPr>
        <w:t xml:space="preserve"> publice (CPV).</w:t>
      </w:r>
      <w:r w:rsidRPr="00DE47D6">
        <w:rPr>
          <w:rFonts w:ascii="Arial" w:hAnsi="Arial" w:cs="Arial"/>
          <w:sz w:val="20"/>
          <w:szCs w:val="20"/>
          <w:lang w:val="en-US"/>
        </w:rPr>
        <w:t xml:space="preserve"> </w:t>
      </w:r>
    </w:p>
    <w:p w14:paraId="5B3FEEDB" w14:textId="54C4ED6E" w:rsidR="002602F5" w:rsidRPr="002602F5" w:rsidRDefault="0048669E" w:rsidP="0073311E">
      <w:pPr>
        <w:pStyle w:val="ListParagraph"/>
        <w:numPr>
          <w:ilvl w:val="0"/>
          <w:numId w:val="30"/>
        </w:numPr>
        <w:spacing w:line="240" w:lineRule="auto"/>
        <w:ind w:left="0" w:firstLine="0"/>
        <w:jc w:val="both"/>
        <w:rPr>
          <w:rFonts w:ascii="Arial" w:hAnsi="Arial" w:cs="Arial"/>
          <w:sz w:val="20"/>
          <w:szCs w:val="20"/>
        </w:rPr>
      </w:pPr>
      <w:r w:rsidRPr="0048669E">
        <w:rPr>
          <w:rFonts w:ascii="Arial" w:hAnsi="Arial" w:cs="Arial"/>
          <w:sz w:val="20"/>
          <w:szCs w:val="20"/>
        </w:rPr>
        <w:t xml:space="preserve">Plata contravalorii </w:t>
      </w:r>
      <w:r w:rsidR="0068669C">
        <w:rPr>
          <w:rFonts w:ascii="Arial" w:hAnsi="Arial" w:cs="Arial"/>
          <w:sz w:val="20"/>
          <w:szCs w:val="20"/>
        </w:rPr>
        <w:t>produs</w:t>
      </w:r>
      <w:r w:rsidR="007E453F">
        <w:rPr>
          <w:rFonts w:ascii="Arial" w:hAnsi="Arial" w:cs="Arial"/>
          <w:sz w:val="20"/>
          <w:szCs w:val="20"/>
        </w:rPr>
        <w:t>e</w:t>
      </w:r>
      <w:r w:rsidR="0068669C">
        <w:rPr>
          <w:rFonts w:ascii="Arial" w:hAnsi="Arial" w:cs="Arial"/>
          <w:sz w:val="20"/>
          <w:szCs w:val="20"/>
        </w:rPr>
        <w:t>l</w:t>
      </w:r>
      <w:r w:rsidR="007E453F">
        <w:rPr>
          <w:rFonts w:ascii="Arial" w:hAnsi="Arial" w:cs="Arial"/>
          <w:sz w:val="20"/>
          <w:szCs w:val="20"/>
        </w:rPr>
        <w:t>or</w:t>
      </w:r>
      <w:r w:rsidR="0068669C">
        <w:rPr>
          <w:rFonts w:ascii="Arial" w:hAnsi="Arial" w:cs="Arial"/>
          <w:sz w:val="20"/>
          <w:szCs w:val="20"/>
        </w:rPr>
        <w:t xml:space="preserve"> </w:t>
      </w:r>
      <w:r w:rsidRPr="0048669E">
        <w:rPr>
          <w:rFonts w:ascii="Arial" w:hAnsi="Arial" w:cs="Arial"/>
          <w:sz w:val="20"/>
          <w:szCs w:val="20"/>
        </w:rPr>
        <w:t>furnizat</w:t>
      </w:r>
      <w:r w:rsidR="007E453F">
        <w:rPr>
          <w:rFonts w:ascii="Arial" w:hAnsi="Arial" w:cs="Arial"/>
          <w:sz w:val="20"/>
          <w:szCs w:val="20"/>
        </w:rPr>
        <w:t>e</w:t>
      </w:r>
      <w:r w:rsidRPr="0048669E">
        <w:rPr>
          <w:rFonts w:ascii="Arial" w:hAnsi="Arial" w:cs="Arial"/>
          <w:sz w:val="20"/>
          <w:szCs w:val="20"/>
        </w:rPr>
        <w:t xml:space="preserve"> se face, prin virament bancar, în baza facturii, emisă de către Contractant pentru suma la care este îndreptățit conform prevederilor contractuale, direct în contul Contractantului indicat pe factură.</w:t>
      </w:r>
      <w:r w:rsidR="002602F5" w:rsidRPr="002602F5">
        <w:rPr>
          <w:rFonts w:ascii="Arial" w:hAnsi="Arial" w:cs="Arial"/>
          <w:sz w:val="24"/>
          <w:szCs w:val="24"/>
          <w:lang w:eastAsia="en-GB"/>
        </w:rPr>
        <w:t xml:space="preserve"> </w:t>
      </w:r>
    </w:p>
    <w:p w14:paraId="52804C03" w14:textId="328F102A" w:rsidR="000B7ADC" w:rsidRPr="0048669E" w:rsidRDefault="0048669E" w:rsidP="0048669E">
      <w:pPr>
        <w:pStyle w:val="ListParagraph"/>
        <w:numPr>
          <w:ilvl w:val="0"/>
          <w:numId w:val="30"/>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Termenul de plată este de maxim 30</w:t>
      </w:r>
      <w:r w:rsidRPr="0048669E">
        <w:rPr>
          <w:rFonts w:ascii="Arial" w:hAnsi="Arial" w:cs="Arial"/>
          <w:i/>
          <w:sz w:val="20"/>
          <w:szCs w:val="20"/>
        </w:rPr>
        <w:t xml:space="preserve"> de zile de</w:t>
      </w:r>
      <w:r w:rsidRPr="0048669E">
        <w:rPr>
          <w:rFonts w:ascii="Arial" w:hAnsi="Arial" w:cs="Arial"/>
          <w:sz w:val="20"/>
          <w:szCs w:val="20"/>
        </w:rPr>
        <w:t xml:space="preserve"> la primirea facturii de către Autoritatea contractantă sau, în cazul în care factura a fost primită anterior finalizării recepției cantitative și calitative, în termen de maxim 30 de zile de la data finalizării recepției cantitative și calitative. Moneda utilizată în cadrul prezentului </w:t>
      </w:r>
      <w:r w:rsidR="00D37C1D">
        <w:rPr>
          <w:rFonts w:ascii="Arial" w:hAnsi="Arial" w:cs="Arial"/>
          <w:sz w:val="20"/>
          <w:szCs w:val="20"/>
        </w:rPr>
        <w:t>c</w:t>
      </w:r>
      <w:r w:rsidRPr="0048669E">
        <w:rPr>
          <w:rFonts w:ascii="Arial" w:hAnsi="Arial" w:cs="Arial"/>
          <w:sz w:val="20"/>
          <w:szCs w:val="20"/>
        </w:rPr>
        <w:t>ontract: LEU</w:t>
      </w:r>
    </w:p>
    <w:p w14:paraId="1EF10315" w14:textId="3D6E12B0" w:rsidR="000B7ADC" w:rsidRPr="0048669E" w:rsidRDefault="007E453F" w:rsidP="0048669E">
      <w:pPr>
        <w:pStyle w:val="ListParagraph"/>
        <w:numPr>
          <w:ilvl w:val="0"/>
          <w:numId w:val="30"/>
        </w:numPr>
        <w:spacing w:after="0" w:line="240" w:lineRule="auto"/>
        <w:ind w:left="0" w:firstLine="0"/>
        <w:contextualSpacing w:val="0"/>
        <w:jc w:val="both"/>
        <w:rPr>
          <w:rFonts w:ascii="Arial" w:hAnsi="Arial" w:cs="Arial"/>
          <w:sz w:val="20"/>
          <w:szCs w:val="20"/>
        </w:rPr>
      </w:pPr>
      <w:r>
        <w:rPr>
          <w:rFonts w:ascii="Arial" w:hAnsi="Arial" w:cs="Arial"/>
          <w:sz w:val="20"/>
          <w:szCs w:val="20"/>
        </w:rPr>
        <w:t xml:space="preserve">Factura </w:t>
      </w:r>
      <w:r w:rsidR="0048669E" w:rsidRPr="0048669E">
        <w:rPr>
          <w:rFonts w:ascii="Arial" w:hAnsi="Arial" w:cs="Arial"/>
          <w:sz w:val="20"/>
          <w:szCs w:val="20"/>
        </w:rPr>
        <w:t>v</w:t>
      </w:r>
      <w:r>
        <w:rPr>
          <w:rFonts w:ascii="Arial" w:hAnsi="Arial" w:cs="Arial"/>
          <w:sz w:val="20"/>
          <w:szCs w:val="20"/>
        </w:rPr>
        <w:t>a</w:t>
      </w:r>
      <w:r w:rsidR="0048669E" w:rsidRPr="0048669E">
        <w:rPr>
          <w:rFonts w:ascii="Arial" w:hAnsi="Arial" w:cs="Arial"/>
          <w:sz w:val="20"/>
          <w:szCs w:val="20"/>
        </w:rPr>
        <w:t xml:space="preserve"> fi emis</w:t>
      </w:r>
      <w:r>
        <w:rPr>
          <w:rFonts w:ascii="Arial" w:hAnsi="Arial" w:cs="Arial"/>
          <w:sz w:val="20"/>
          <w:szCs w:val="20"/>
        </w:rPr>
        <w:t>ă</w:t>
      </w:r>
      <w:r w:rsidR="0048669E" w:rsidRPr="0048669E">
        <w:rPr>
          <w:rFonts w:ascii="Arial" w:hAnsi="Arial" w:cs="Arial"/>
          <w:sz w:val="20"/>
          <w:szCs w:val="20"/>
        </w:rPr>
        <w:t xml:space="preserve"> și completat</w:t>
      </w:r>
      <w:r>
        <w:rPr>
          <w:rFonts w:ascii="Arial" w:hAnsi="Arial" w:cs="Arial"/>
          <w:sz w:val="20"/>
          <w:szCs w:val="20"/>
        </w:rPr>
        <w:t>ă</w:t>
      </w:r>
      <w:r w:rsidR="0048669E" w:rsidRPr="0048669E">
        <w:rPr>
          <w:rFonts w:ascii="Arial" w:hAnsi="Arial" w:cs="Arial"/>
          <w:sz w:val="20"/>
          <w:szCs w:val="20"/>
        </w:rPr>
        <w:t xml:space="preserve"> în conformitate cu legislația română în vigoare.</w:t>
      </w:r>
    </w:p>
    <w:p w14:paraId="1F0FF700" w14:textId="79590888" w:rsidR="000B7ADC" w:rsidRPr="0048669E" w:rsidRDefault="0048669E" w:rsidP="0048669E">
      <w:pPr>
        <w:pStyle w:val="ListParagraph"/>
        <w:numPr>
          <w:ilvl w:val="0"/>
          <w:numId w:val="30"/>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Dacă factura are elemente greșite și/sau greșeli de calcul identificate de Autoritatea </w:t>
      </w:r>
      <w:r w:rsidR="00D37C1D">
        <w:rPr>
          <w:rFonts w:ascii="Arial" w:hAnsi="Arial" w:cs="Arial"/>
          <w:sz w:val="20"/>
          <w:szCs w:val="20"/>
        </w:rPr>
        <w:t>c</w:t>
      </w:r>
      <w:r w:rsidRPr="0048669E">
        <w:rPr>
          <w:rFonts w:ascii="Arial" w:hAnsi="Arial" w:cs="Arial"/>
          <w:sz w:val="20"/>
          <w:szCs w:val="20"/>
        </w:rPr>
        <w:t>ontractantă, și sunt necesare revizuiri, clarificări suplimentare sau alte documente suport din partea Contractantului, termenul prevăzut la art. 28.3 pentru plata facturii se suspendă. Repunerea în termen se face de la momentul îndeplinirii condițiilor de formă și de fond ale facturii.</w:t>
      </w:r>
    </w:p>
    <w:p w14:paraId="42838195" w14:textId="37ECB716" w:rsidR="000B7ADC" w:rsidRPr="0048669E" w:rsidRDefault="0048669E" w:rsidP="0048669E">
      <w:pPr>
        <w:pStyle w:val="ListParagraph"/>
        <w:numPr>
          <w:ilvl w:val="0"/>
          <w:numId w:val="30"/>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Contractantul este răspunzător de corectitudinea și exactitatea datelor înscrise în factur</w:t>
      </w:r>
      <w:r w:rsidR="007E453F">
        <w:rPr>
          <w:rFonts w:ascii="Arial" w:hAnsi="Arial" w:cs="Arial"/>
          <w:sz w:val="20"/>
          <w:szCs w:val="20"/>
        </w:rPr>
        <w:t>ă</w:t>
      </w:r>
      <w:r w:rsidRPr="0048669E">
        <w:rPr>
          <w:rFonts w:ascii="Arial" w:hAnsi="Arial" w:cs="Arial"/>
          <w:sz w:val="20"/>
          <w:szCs w:val="20"/>
        </w:rPr>
        <w:t xml:space="preserve">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ale Autorității </w:t>
      </w:r>
      <w:r w:rsidR="007E453F">
        <w:rPr>
          <w:rFonts w:ascii="Arial" w:hAnsi="Arial" w:cs="Arial"/>
          <w:sz w:val="20"/>
          <w:szCs w:val="20"/>
        </w:rPr>
        <w:t>c</w:t>
      </w:r>
      <w:r w:rsidRPr="0048669E">
        <w:rPr>
          <w:rFonts w:ascii="Arial" w:hAnsi="Arial" w:cs="Arial"/>
          <w:sz w:val="20"/>
          <w:szCs w:val="20"/>
        </w:rPr>
        <w:t>ontractante sau alte Organisme de control abilitate de lege.</w:t>
      </w:r>
    </w:p>
    <w:p w14:paraId="4A0F0F04" w14:textId="77777777" w:rsidR="000B7ADC" w:rsidRPr="0048669E" w:rsidRDefault="0048669E" w:rsidP="0048669E">
      <w:pPr>
        <w:pStyle w:val="ListParagraph"/>
        <w:numPr>
          <w:ilvl w:val="0"/>
          <w:numId w:val="30"/>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Solicitările de plată către terți pot fi onorate numai după operarea unei cesiuni de drepturi/obligații ale Contractantului către terți, cu respectarea clauzelor prezentului contract.</w:t>
      </w:r>
    </w:p>
    <w:p w14:paraId="3EBFD6C8" w14:textId="77777777" w:rsidR="000B7ADC" w:rsidRPr="0048669E" w:rsidRDefault="0048669E" w:rsidP="0048669E">
      <w:pPr>
        <w:pStyle w:val="ListParagraph"/>
        <w:numPr>
          <w:ilvl w:val="0"/>
          <w:numId w:val="30"/>
        </w:numPr>
        <w:spacing w:after="0" w:line="240" w:lineRule="auto"/>
        <w:ind w:left="0" w:firstLine="0"/>
        <w:contextualSpacing w:val="0"/>
        <w:jc w:val="both"/>
        <w:rPr>
          <w:rFonts w:eastAsia="Trebuchet MS" w:cs="Arial"/>
          <w:szCs w:val="20"/>
        </w:rPr>
      </w:pPr>
      <w:r w:rsidRPr="0048669E">
        <w:rPr>
          <w:rFonts w:ascii="Arial" w:eastAsia="Trebuchet MS" w:hAnsi="Arial" w:cs="Arial"/>
          <w:sz w:val="20"/>
          <w:szCs w:val="20"/>
        </w:rPr>
        <w:t xml:space="preserve">În cazul în care un subcontractant al </w:t>
      </w:r>
      <w:bookmarkStart w:id="11" w:name="OLE_LINK1"/>
      <w:bookmarkStart w:id="12" w:name="OLE_LINK2"/>
      <w:r w:rsidRPr="0048669E">
        <w:rPr>
          <w:rFonts w:ascii="Arial" w:hAnsi="Arial" w:cs="Arial"/>
          <w:sz w:val="20"/>
          <w:szCs w:val="20"/>
        </w:rPr>
        <w:t>Contractantul</w:t>
      </w:r>
      <w:bookmarkEnd w:id="11"/>
      <w:bookmarkEnd w:id="12"/>
      <w:r w:rsidRPr="0048669E">
        <w:rPr>
          <w:rFonts w:ascii="Arial" w:hAnsi="Arial" w:cs="Arial"/>
          <w:sz w:val="20"/>
          <w:szCs w:val="20"/>
        </w:rPr>
        <w:t xml:space="preserve">ui </w:t>
      </w:r>
      <w:proofErr w:type="spellStart"/>
      <w:r w:rsidRPr="0048669E">
        <w:rPr>
          <w:rFonts w:ascii="Arial" w:eastAsia="Trebuchet MS" w:hAnsi="Arial" w:cs="Arial"/>
          <w:sz w:val="20"/>
          <w:szCs w:val="20"/>
        </w:rPr>
        <w:t>îşi</w:t>
      </w:r>
      <w:proofErr w:type="spellEnd"/>
      <w:r w:rsidRPr="0048669E">
        <w:rPr>
          <w:rFonts w:ascii="Arial" w:eastAsia="Trebuchet MS" w:hAnsi="Arial" w:cs="Arial"/>
          <w:sz w:val="20"/>
          <w:szCs w:val="20"/>
        </w:rPr>
        <w:t xml:space="preserve"> exprimă </w:t>
      </w:r>
      <w:proofErr w:type="spellStart"/>
      <w:r w:rsidRPr="0048669E">
        <w:rPr>
          <w:rFonts w:ascii="Arial" w:eastAsia="Trebuchet MS" w:hAnsi="Arial" w:cs="Arial"/>
          <w:sz w:val="20"/>
          <w:szCs w:val="20"/>
        </w:rPr>
        <w:t>opţiunea</w:t>
      </w:r>
      <w:proofErr w:type="spellEnd"/>
      <w:r w:rsidRPr="0048669E">
        <w:rPr>
          <w:rFonts w:ascii="Arial" w:eastAsia="Trebuchet MS" w:hAnsi="Arial" w:cs="Arial"/>
          <w:sz w:val="20"/>
          <w:szCs w:val="20"/>
        </w:rPr>
        <w:t xml:space="preserve"> de a fi plătit direct de către </w:t>
      </w:r>
      <w:r w:rsidRPr="0048669E">
        <w:rPr>
          <w:rFonts w:ascii="Arial" w:hAnsi="Arial" w:cs="Arial"/>
          <w:sz w:val="20"/>
          <w:szCs w:val="20"/>
        </w:rPr>
        <w:t>Autoritatea contractantă</w:t>
      </w:r>
      <w:r w:rsidRPr="0048669E">
        <w:rPr>
          <w:rFonts w:ascii="Arial" w:eastAsia="Trebuchet MS" w:hAnsi="Arial" w:cs="Arial"/>
          <w:sz w:val="20"/>
          <w:szCs w:val="20"/>
        </w:rPr>
        <w:t xml:space="preserve">, prevederile art. 28.1 - 28.6 se aplică în mod corespunzător, plata efectuându-se prin virament în contul de trezorerie al subcontractantului pentru partea din contract executată de acesta, în baza procesului-verbal de recepție semnat de </w:t>
      </w:r>
      <w:r w:rsidRPr="0048669E">
        <w:rPr>
          <w:rFonts w:ascii="Arial" w:hAnsi="Arial" w:cs="Arial"/>
          <w:sz w:val="20"/>
          <w:szCs w:val="20"/>
        </w:rPr>
        <w:t>Autoritatea contractantă</w:t>
      </w:r>
      <w:r w:rsidRPr="0048669E">
        <w:rPr>
          <w:rFonts w:ascii="Arial" w:eastAsia="Trebuchet MS" w:hAnsi="Arial" w:cs="Arial"/>
          <w:sz w:val="20"/>
          <w:szCs w:val="20"/>
        </w:rPr>
        <w:t xml:space="preserve">, </w:t>
      </w:r>
      <w:r w:rsidRPr="0048669E">
        <w:rPr>
          <w:rFonts w:ascii="Arial" w:hAnsi="Arial" w:cs="Arial"/>
          <w:sz w:val="20"/>
          <w:szCs w:val="20"/>
        </w:rPr>
        <w:t xml:space="preserve">Contractant </w:t>
      </w:r>
      <w:proofErr w:type="spellStart"/>
      <w:r w:rsidRPr="0048669E">
        <w:rPr>
          <w:rFonts w:ascii="Arial" w:eastAsia="Trebuchet MS" w:hAnsi="Arial" w:cs="Arial"/>
          <w:sz w:val="20"/>
          <w:szCs w:val="20"/>
        </w:rPr>
        <w:t>şi</w:t>
      </w:r>
      <w:proofErr w:type="spellEnd"/>
      <w:r w:rsidRPr="0048669E">
        <w:rPr>
          <w:rFonts w:ascii="Arial" w:eastAsia="Trebuchet MS" w:hAnsi="Arial" w:cs="Arial"/>
          <w:sz w:val="20"/>
          <w:szCs w:val="20"/>
        </w:rPr>
        <w:t xml:space="preserve"> Subcontractant, sau de </w:t>
      </w:r>
      <w:r w:rsidRPr="0048669E">
        <w:rPr>
          <w:rFonts w:ascii="Arial" w:hAnsi="Arial" w:cs="Arial"/>
          <w:sz w:val="20"/>
          <w:szCs w:val="20"/>
        </w:rPr>
        <w:t>Autoritatea contractantă</w:t>
      </w:r>
      <w:r w:rsidRPr="0048669E">
        <w:rPr>
          <w:rFonts w:ascii="Arial" w:eastAsia="Trebuchet MS" w:hAnsi="Arial" w:cs="Arial"/>
          <w:sz w:val="20"/>
          <w:szCs w:val="20"/>
        </w:rPr>
        <w:t xml:space="preserve"> </w:t>
      </w:r>
      <w:proofErr w:type="spellStart"/>
      <w:r w:rsidRPr="0048669E">
        <w:rPr>
          <w:rFonts w:ascii="Arial" w:eastAsia="Trebuchet MS" w:hAnsi="Arial" w:cs="Arial"/>
          <w:sz w:val="20"/>
          <w:szCs w:val="20"/>
        </w:rPr>
        <w:t>şi</w:t>
      </w:r>
      <w:proofErr w:type="spellEnd"/>
      <w:r w:rsidRPr="0048669E">
        <w:rPr>
          <w:rFonts w:ascii="Arial" w:eastAsia="Trebuchet MS" w:hAnsi="Arial" w:cs="Arial"/>
          <w:sz w:val="20"/>
          <w:szCs w:val="20"/>
        </w:rPr>
        <w:t xml:space="preserve"> Subcontractant atunci când, în mod nejustificat, </w:t>
      </w:r>
      <w:r w:rsidRPr="0048669E">
        <w:rPr>
          <w:rFonts w:ascii="Arial" w:hAnsi="Arial" w:cs="Arial"/>
          <w:sz w:val="20"/>
          <w:szCs w:val="20"/>
        </w:rPr>
        <w:t xml:space="preserve">Contractantul </w:t>
      </w:r>
      <w:r w:rsidRPr="0048669E">
        <w:rPr>
          <w:rFonts w:ascii="Arial" w:eastAsia="Trebuchet MS" w:hAnsi="Arial" w:cs="Arial"/>
          <w:sz w:val="20"/>
          <w:szCs w:val="20"/>
        </w:rPr>
        <w:t xml:space="preserve">blochează confirmarea executării </w:t>
      </w:r>
      <w:proofErr w:type="spellStart"/>
      <w:r w:rsidRPr="0048669E">
        <w:rPr>
          <w:rFonts w:ascii="Arial" w:eastAsia="Trebuchet MS" w:hAnsi="Arial" w:cs="Arial"/>
          <w:sz w:val="20"/>
          <w:szCs w:val="20"/>
        </w:rPr>
        <w:t>obligaţiilor</w:t>
      </w:r>
      <w:proofErr w:type="spellEnd"/>
      <w:r w:rsidRPr="0048669E">
        <w:rPr>
          <w:rFonts w:ascii="Arial" w:eastAsia="Trebuchet MS" w:hAnsi="Arial" w:cs="Arial"/>
          <w:sz w:val="20"/>
          <w:szCs w:val="20"/>
        </w:rPr>
        <w:t xml:space="preserve"> asumate de către subcontractant.</w:t>
      </w:r>
    </w:p>
    <w:p w14:paraId="609F97B0" w14:textId="77777777" w:rsidR="000B7ADC" w:rsidRPr="0048669E" w:rsidRDefault="000B7ADC">
      <w:pPr>
        <w:pStyle w:val="ListParagraph"/>
        <w:spacing w:after="0" w:line="240" w:lineRule="auto"/>
        <w:ind w:left="0"/>
        <w:contextualSpacing w:val="0"/>
        <w:jc w:val="both"/>
        <w:rPr>
          <w:rFonts w:ascii="Arial" w:hAnsi="Arial" w:cs="Arial"/>
          <w:sz w:val="20"/>
          <w:szCs w:val="20"/>
        </w:rPr>
      </w:pPr>
    </w:p>
    <w:p w14:paraId="658B1D64"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sz w:val="20"/>
          <w:szCs w:val="20"/>
        </w:rPr>
      </w:pPr>
      <w:r w:rsidRPr="0048669E">
        <w:rPr>
          <w:rFonts w:ascii="Arial" w:hAnsi="Arial" w:cs="Arial"/>
          <w:b/>
          <w:sz w:val="20"/>
          <w:szCs w:val="20"/>
        </w:rPr>
        <w:t>SUSPENDAREA CONTRACTULUI</w:t>
      </w:r>
    </w:p>
    <w:p w14:paraId="24F37918" w14:textId="6F729054" w:rsidR="000B7ADC" w:rsidRPr="0048669E" w:rsidRDefault="0048669E" w:rsidP="0048669E">
      <w:pPr>
        <w:pStyle w:val="ListParagraph"/>
        <w:numPr>
          <w:ilvl w:val="0"/>
          <w:numId w:val="31"/>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În situații temeinic justificate, părțile pot conveni suspendarea executării </w:t>
      </w:r>
      <w:r w:rsidR="00D37C1D">
        <w:rPr>
          <w:rFonts w:ascii="Arial" w:hAnsi="Arial" w:cs="Arial"/>
          <w:sz w:val="20"/>
          <w:szCs w:val="20"/>
        </w:rPr>
        <w:t>c</w:t>
      </w:r>
      <w:r w:rsidRPr="0048669E">
        <w:rPr>
          <w:rFonts w:ascii="Arial" w:hAnsi="Arial" w:cs="Arial"/>
          <w:sz w:val="20"/>
          <w:szCs w:val="20"/>
        </w:rPr>
        <w:t>ontractului.</w:t>
      </w:r>
    </w:p>
    <w:p w14:paraId="2B79598C" w14:textId="1B9522CE" w:rsidR="000B7ADC" w:rsidRPr="0048669E" w:rsidRDefault="0048669E" w:rsidP="0048669E">
      <w:pPr>
        <w:pStyle w:val="ListParagraph"/>
        <w:numPr>
          <w:ilvl w:val="0"/>
          <w:numId w:val="31"/>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În cazul în care se constată că procedura de atribuire a </w:t>
      </w:r>
      <w:r w:rsidR="0068669C">
        <w:rPr>
          <w:rFonts w:ascii="Arial" w:hAnsi="Arial" w:cs="Arial"/>
          <w:sz w:val="20"/>
          <w:szCs w:val="20"/>
        </w:rPr>
        <w:t>c</w:t>
      </w:r>
      <w:r w:rsidRPr="0048669E">
        <w:rPr>
          <w:rFonts w:ascii="Arial" w:hAnsi="Arial" w:cs="Arial"/>
          <w:sz w:val="20"/>
          <w:szCs w:val="20"/>
        </w:rPr>
        <w:t xml:space="preserve">ontractului de </w:t>
      </w:r>
      <w:r w:rsidR="0068669C">
        <w:rPr>
          <w:rFonts w:ascii="Arial" w:hAnsi="Arial" w:cs="Arial"/>
          <w:sz w:val="20"/>
          <w:szCs w:val="20"/>
        </w:rPr>
        <w:t xml:space="preserve">achiziție </w:t>
      </w:r>
      <w:r w:rsidRPr="0048669E">
        <w:rPr>
          <w:rFonts w:ascii="Arial" w:hAnsi="Arial" w:cs="Arial"/>
          <w:sz w:val="20"/>
          <w:szCs w:val="20"/>
        </w:rPr>
        <w:t xml:space="preserve">sau executarea </w:t>
      </w:r>
      <w:r w:rsidR="0068669C">
        <w:rPr>
          <w:rFonts w:ascii="Arial" w:hAnsi="Arial" w:cs="Arial"/>
          <w:sz w:val="20"/>
          <w:szCs w:val="20"/>
        </w:rPr>
        <w:t>c</w:t>
      </w:r>
      <w:r w:rsidRPr="0048669E">
        <w:rPr>
          <w:rFonts w:ascii="Arial" w:hAnsi="Arial" w:cs="Arial"/>
          <w:sz w:val="20"/>
          <w:szCs w:val="20"/>
        </w:rPr>
        <w:t xml:space="preserve">ontractului este viciată de erori esențiale, nereguli sau de fraudă, Părțile au dreptul să suspende executarea </w:t>
      </w:r>
      <w:r w:rsidR="0068669C">
        <w:rPr>
          <w:rFonts w:ascii="Arial" w:hAnsi="Arial" w:cs="Arial"/>
          <w:sz w:val="20"/>
          <w:szCs w:val="20"/>
        </w:rPr>
        <w:t>c</w:t>
      </w:r>
      <w:r w:rsidRPr="0048669E">
        <w:rPr>
          <w:rFonts w:ascii="Arial" w:hAnsi="Arial" w:cs="Arial"/>
          <w:sz w:val="20"/>
          <w:szCs w:val="20"/>
        </w:rPr>
        <w:t>ontractului.</w:t>
      </w:r>
    </w:p>
    <w:p w14:paraId="696D22CE" w14:textId="6861826D" w:rsidR="000B7ADC" w:rsidRPr="0048669E" w:rsidRDefault="0048669E" w:rsidP="0048669E">
      <w:pPr>
        <w:pStyle w:val="ListParagraph"/>
        <w:numPr>
          <w:ilvl w:val="0"/>
          <w:numId w:val="31"/>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(1) Autoritatea </w:t>
      </w:r>
      <w:r w:rsidR="0068669C">
        <w:rPr>
          <w:rFonts w:ascii="Arial" w:hAnsi="Arial" w:cs="Arial"/>
          <w:sz w:val="20"/>
          <w:szCs w:val="20"/>
        </w:rPr>
        <w:t>c</w:t>
      </w:r>
      <w:r w:rsidRPr="0048669E">
        <w:rPr>
          <w:rFonts w:ascii="Arial" w:hAnsi="Arial" w:cs="Arial"/>
          <w:sz w:val="20"/>
          <w:szCs w:val="20"/>
        </w:rPr>
        <w:t xml:space="preserve">ontractantă </w:t>
      </w:r>
      <w:proofErr w:type="spellStart"/>
      <w:r w:rsidRPr="0048669E">
        <w:rPr>
          <w:rFonts w:ascii="Arial" w:hAnsi="Arial" w:cs="Arial"/>
          <w:sz w:val="20"/>
          <w:szCs w:val="20"/>
        </w:rPr>
        <w:t>îşi</w:t>
      </w:r>
      <w:proofErr w:type="spellEnd"/>
      <w:r w:rsidRPr="0048669E">
        <w:rPr>
          <w:rFonts w:ascii="Arial" w:hAnsi="Arial" w:cs="Arial"/>
          <w:sz w:val="20"/>
          <w:szCs w:val="20"/>
        </w:rPr>
        <w:t xml:space="preserve"> rezervă dreptul ca, în </w:t>
      </w:r>
      <w:proofErr w:type="spellStart"/>
      <w:r w:rsidRPr="0048669E">
        <w:rPr>
          <w:rFonts w:ascii="Arial" w:hAnsi="Arial" w:cs="Arial"/>
          <w:sz w:val="20"/>
          <w:szCs w:val="20"/>
        </w:rPr>
        <w:t>situaţia</w:t>
      </w:r>
      <w:proofErr w:type="spellEnd"/>
      <w:r w:rsidRPr="0048669E">
        <w:rPr>
          <w:rFonts w:ascii="Arial" w:hAnsi="Arial" w:cs="Arial"/>
          <w:sz w:val="20"/>
          <w:szCs w:val="20"/>
        </w:rPr>
        <w:t xml:space="preserve"> în care nu îi sunt asigurate fonduri în cuantumul necesar implementării contractului </w:t>
      </w:r>
      <w:proofErr w:type="spellStart"/>
      <w:r w:rsidRPr="0048669E">
        <w:rPr>
          <w:rFonts w:ascii="Arial" w:hAnsi="Arial" w:cs="Arial"/>
          <w:sz w:val="20"/>
          <w:szCs w:val="20"/>
        </w:rPr>
        <w:t>şi</w:t>
      </w:r>
      <w:proofErr w:type="spellEnd"/>
      <w:r w:rsidRPr="0048669E">
        <w:rPr>
          <w:rFonts w:ascii="Arial" w:hAnsi="Arial" w:cs="Arial"/>
          <w:sz w:val="20"/>
          <w:szCs w:val="20"/>
        </w:rPr>
        <w:t xml:space="preserve"> efectuării </w:t>
      </w:r>
      <w:proofErr w:type="spellStart"/>
      <w:r w:rsidRPr="0048669E">
        <w:rPr>
          <w:rFonts w:ascii="Arial" w:hAnsi="Arial" w:cs="Arial"/>
          <w:sz w:val="20"/>
          <w:szCs w:val="20"/>
        </w:rPr>
        <w:t>plăţilor</w:t>
      </w:r>
      <w:proofErr w:type="spellEnd"/>
      <w:r w:rsidRPr="0048669E">
        <w:rPr>
          <w:rFonts w:ascii="Arial" w:hAnsi="Arial" w:cs="Arial"/>
          <w:sz w:val="20"/>
          <w:szCs w:val="20"/>
        </w:rPr>
        <w:t xml:space="preserve"> către Contractant, să notifice în scris Contractantului suspendarea de drept a executării contractului, fără a fi necesară </w:t>
      </w:r>
      <w:proofErr w:type="spellStart"/>
      <w:r w:rsidRPr="0048669E">
        <w:rPr>
          <w:rFonts w:ascii="Arial" w:hAnsi="Arial" w:cs="Arial"/>
          <w:sz w:val="20"/>
          <w:szCs w:val="20"/>
        </w:rPr>
        <w:t>intervenţia</w:t>
      </w:r>
      <w:proofErr w:type="spellEnd"/>
      <w:r w:rsidRPr="0048669E">
        <w:rPr>
          <w:rFonts w:ascii="Arial" w:hAnsi="Arial" w:cs="Arial"/>
          <w:sz w:val="20"/>
          <w:szCs w:val="20"/>
        </w:rPr>
        <w:t xml:space="preserve"> vreunei </w:t>
      </w:r>
      <w:proofErr w:type="spellStart"/>
      <w:r w:rsidRPr="0048669E">
        <w:rPr>
          <w:rFonts w:ascii="Arial" w:hAnsi="Arial" w:cs="Arial"/>
          <w:sz w:val="20"/>
          <w:szCs w:val="20"/>
        </w:rPr>
        <w:t>instanţe</w:t>
      </w:r>
      <w:proofErr w:type="spellEnd"/>
      <w:r w:rsidRPr="0048669E">
        <w:rPr>
          <w:rFonts w:ascii="Arial" w:hAnsi="Arial" w:cs="Arial"/>
          <w:sz w:val="20"/>
          <w:szCs w:val="20"/>
        </w:rPr>
        <w:t xml:space="preserve"> </w:t>
      </w:r>
      <w:proofErr w:type="spellStart"/>
      <w:r w:rsidRPr="0048669E">
        <w:rPr>
          <w:rFonts w:ascii="Arial" w:hAnsi="Arial" w:cs="Arial"/>
          <w:sz w:val="20"/>
          <w:szCs w:val="20"/>
        </w:rPr>
        <w:t>judecătoreşti</w:t>
      </w:r>
      <w:proofErr w:type="spellEnd"/>
      <w:r w:rsidRPr="0048669E">
        <w:rPr>
          <w:rFonts w:ascii="Arial" w:hAnsi="Arial" w:cs="Arial"/>
          <w:sz w:val="20"/>
          <w:szCs w:val="20"/>
        </w:rPr>
        <w:t xml:space="preserve"> sau de arbitraj. Suspendarea executării contractului poate fi invocată de Autoritatea </w:t>
      </w:r>
      <w:r w:rsidR="0068669C">
        <w:rPr>
          <w:rFonts w:ascii="Arial" w:hAnsi="Arial" w:cs="Arial"/>
          <w:sz w:val="20"/>
          <w:szCs w:val="20"/>
        </w:rPr>
        <w:t>c</w:t>
      </w:r>
      <w:r w:rsidRPr="0048669E">
        <w:rPr>
          <w:rFonts w:ascii="Arial" w:hAnsi="Arial" w:cs="Arial"/>
          <w:sz w:val="20"/>
          <w:szCs w:val="20"/>
        </w:rPr>
        <w:t xml:space="preserve">ontractantă de cel mult trei ori pe perioada de valabilitate a contractului </w:t>
      </w:r>
      <w:proofErr w:type="spellStart"/>
      <w:r w:rsidRPr="0048669E">
        <w:rPr>
          <w:rFonts w:ascii="Arial" w:hAnsi="Arial" w:cs="Arial"/>
          <w:sz w:val="20"/>
          <w:szCs w:val="20"/>
        </w:rPr>
        <w:t>şi</w:t>
      </w:r>
      <w:proofErr w:type="spellEnd"/>
      <w:r w:rsidRPr="0048669E">
        <w:rPr>
          <w:rFonts w:ascii="Arial" w:hAnsi="Arial" w:cs="Arial"/>
          <w:sz w:val="20"/>
          <w:szCs w:val="20"/>
        </w:rPr>
        <w:t xml:space="preserve"> va fi limitată de fiecare dată la o perioadă de 60 de zile, perioadă calculată de la data emiterii notificării de către Autoritatea </w:t>
      </w:r>
      <w:r w:rsidR="00D37C1D">
        <w:rPr>
          <w:rFonts w:ascii="Arial" w:hAnsi="Arial" w:cs="Arial"/>
          <w:sz w:val="20"/>
          <w:szCs w:val="20"/>
        </w:rPr>
        <w:t>c</w:t>
      </w:r>
      <w:r w:rsidRPr="0048669E">
        <w:rPr>
          <w:rFonts w:ascii="Arial" w:hAnsi="Arial" w:cs="Arial"/>
          <w:sz w:val="20"/>
          <w:szCs w:val="20"/>
        </w:rPr>
        <w:t>ontractantă.</w:t>
      </w:r>
    </w:p>
    <w:p w14:paraId="1ADD159A" w14:textId="3A099C49" w:rsidR="000B7ADC" w:rsidRPr="0048669E" w:rsidRDefault="0048669E">
      <w:pPr>
        <w:spacing w:after="0" w:line="240" w:lineRule="auto"/>
        <w:jc w:val="both"/>
        <w:rPr>
          <w:rFonts w:ascii="Arial" w:hAnsi="Arial" w:cs="Arial"/>
          <w:sz w:val="20"/>
          <w:szCs w:val="20"/>
        </w:rPr>
      </w:pPr>
      <w:r w:rsidRPr="0048669E">
        <w:rPr>
          <w:rFonts w:ascii="Arial" w:hAnsi="Arial" w:cs="Arial"/>
          <w:sz w:val="20"/>
          <w:szCs w:val="20"/>
        </w:rPr>
        <w:t xml:space="preserve">(2) Reluarea executării contractului se va face în baza notificării emise în acest sens de către Autoritatea </w:t>
      </w:r>
      <w:r w:rsidR="00D37C1D">
        <w:rPr>
          <w:rFonts w:ascii="Arial" w:hAnsi="Arial" w:cs="Arial"/>
          <w:sz w:val="20"/>
          <w:szCs w:val="20"/>
        </w:rPr>
        <w:t>c</w:t>
      </w:r>
      <w:r w:rsidRPr="0048669E">
        <w:rPr>
          <w:rFonts w:ascii="Arial" w:hAnsi="Arial" w:cs="Arial"/>
          <w:sz w:val="20"/>
          <w:szCs w:val="20"/>
        </w:rPr>
        <w:t xml:space="preserve">ontractantă, efectele suspendării încetând de drept la data emiterii notificării de reluare. Prin </w:t>
      </w:r>
      <w:proofErr w:type="spellStart"/>
      <w:r w:rsidRPr="0048669E">
        <w:rPr>
          <w:rFonts w:ascii="Arial" w:hAnsi="Arial" w:cs="Arial"/>
          <w:sz w:val="20"/>
          <w:szCs w:val="20"/>
        </w:rPr>
        <w:t>excepţie</w:t>
      </w:r>
      <w:proofErr w:type="spellEnd"/>
      <w:r w:rsidRPr="0048669E">
        <w:rPr>
          <w:rFonts w:ascii="Arial" w:hAnsi="Arial" w:cs="Arial"/>
          <w:sz w:val="20"/>
          <w:szCs w:val="20"/>
        </w:rPr>
        <w:t xml:space="preserve">, în </w:t>
      </w:r>
      <w:proofErr w:type="spellStart"/>
      <w:r w:rsidRPr="0048669E">
        <w:rPr>
          <w:rFonts w:ascii="Arial" w:hAnsi="Arial" w:cs="Arial"/>
          <w:sz w:val="20"/>
          <w:szCs w:val="20"/>
        </w:rPr>
        <w:t>situaţia</w:t>
      </w:r>
      <w:proofErr w:type="spellEnd"/>
      <w:r w:rsidRPr="0048669E">
        <w:rPr>
          <w:rFonts w:ascii="Arial" w:hAnsi="Arial" w:cs="Arial"/>
          <w:sz w:val="20"/>
          <w:szCs w:val="20"/>
        </w:rPr>
        <w:t xml:space="preserve"> în care Autoritatea </w:t>
      </w:r>
      <w:r w:rsidR="00D37C1D">
        <w:rPr>
          <w:rFonts w:ascii="Arial" w:hAnsi="Arial" w:cs="Arial"/>
          <w:sz w:val="20"/>
          <w:szCs w:val="20"/>
        </w:rPr>
        <w:t>c</w:t>
      </w:r>
      <w:r w:rsidRPr="0048669E">
        <w:rPr>
          <w:rFonts w:ascii="Arial" w:hAnsi="Arial" w:cs="Arial"/>
          <w:sz w:val="20"/>
          <w:szCs w:val="20"/>
        </w:rPr>
        <w:t xml:space="preserve">ontractantă nu emite notificarea de reluare a executării contractului până la expirarea perioadei de suspendare </w:t>
      </w:r>
      <w:proofErr w:type="spellStart"/>
      <w:r w:rsidRPr="0048669E">
        <w:rPr>
          <w:rFonts w:ascii="Arial" w:hAnsi="Arial" w:cs="Arial"/>
          <w:sz w:val="20"/>
          <w:szCs w:val="20"/>
        </w:rPr>
        <w:t>menţionată</w:t>
      </w:r>
      <w:proofErr w:type="spellEnd"/>
      <w:r w:rsidRPr="0048669E">
        <w:rPr>
          <w:rFonts w:ascii="Arial" w:hAnsi="Arial" w:cs="Arial"/>
          <w:sz w:val="20"/>
          <w:szCs w:val="20"/>
        </w:rPr>
        <w:t xml:space="preserve"> în notificarea de suspendare transmisă conform alin. (1), efectele suspendării vor înceta de drept la expirarea acestei perioade, iar </w:t>
      </w:r>
      <w:proofErr w:type="spellStart"/>
      <w:r w:rsidRPr="0048669E">
        <w:rPr>
          <w:rFonts w:ascii="Arial" w:hAnsi="Arial" w:cs="Arial"/>
          <w:sz w:val="20"/>
          <w:szCs w:val="20"/>
        </w:rPr>
        <w:t>părţile</w:t>
      </w:r>
      <w:proofErr w:type="spellEnd"/>
      <w:r w:rsidRPr="0048669E">
        <w:rPr>
          <w:rFonts w:ascii="Arial" w:hAnsi="Arial" w:cs="Arial"/>
          <w:sz w:val="20"/>
          <w:szCs w:val="20"/>
        </w:rPr>
        <w:t xml:space="preserve"> vor executa în continuare </w:t>
      </w:r>
      <w:proofErr w:type="spellStart"/>
      <w:r w:rsidRPr="0048669E">
        <w:rPr>
          <w:rFonts w:ascii="Arial" w:hAnsi="Arial" w:cs="Arial"/>
          <w:sz w:val="20"/>
          <w:szCs w:val="20"/>
        </w:rPr>
        <w:t>obligaţiile</w:t>
      </w:r>
      <w:proofErr w:type="spellEnd"/>
      <w:r w:rsidRPr="0048669E">
        <w:rPr>
          <w:rFonts w:ascii="Arial" w:hAnsi="Arial" w:cs="Arial"/>
          <w:sz w:val="20"/>
          <w:szCs w:val="20"/>
        </w:rPr>
        <w:t xml:space="preserve"> contractuale asumate conform prevederilor existente în contract.</w:t>
      </w:r>
    </w:p>
    <w:p w14:paraId="2E92637A" w14:textId="77777777" w:rsidR="000B7ADC" w:rsidRPr="0048669E" w:rsidRDefault="0048669E">
      <w:pPr>
        <w:pStyle w:val="ListParagraph"/>
        <w:spacing w:after="0" w:line="240" w:lineRule="auto"/>
        <w:ind w:left="0"/>
        <w:jc w:val="both"/>
        <w:rPr>
          <w:rFonts w:ascii="Arial" w:hAnsi="Arial" w:cs="Arial"/>
          <w:sz w:val="20"/>
          <w:szCs w:val="20"/>
        </w:rPr>
      </w:pPr>
      <w:r w:rsidRPr="0048669E">
        <w:rPr>
          <w:rFonts w:ascii="Arial" w:hAnsi="Arial" w:cs="Arial"/>
          <w:sz w:val="20"/>
          <w:szCs w:val="20"/>
        </w:rPr>
        <w:t xml:space="preserve">(3) Notificarea de suspendare a executării contractului, respectiv cea de reluare, emise conform alin. (1) </w:t>
      </w:r>
      <w:proofErr w:type="spellStart"/>
      <w:r w:rsidRPr="0048669E">
        <w:rPr>
          <w:rFonts w:ascii="Arial" w:hAnsi="Arial" w:cs="Arial"/>
          <w:sz w:val="20"/>
          <w:szCs w:val="20"/>
        </w:rPr>
        <w:t>şi</w:t>
      </w:r>
      <w:proofErr w:type="spellEnd"/>
      <w:r w:rsidRPr="0048669E">
        <w:rPr>
          <w:rFonts w:ascii="Arial" w:hAnsi="Arial" w:cs="Arial"/>
          <w:sz w:val="20"/>
          <w:szCs w:val="20"/>
        </w:rPr>
        <w:t xml:space="preserve"> (2) produc efecte depline de la data emiterii lor.</w:t>
      </w:r>
    </w:p>
    <w:p w14:paraId="40FF1171" w14:textId="2B5DB5CF" w:rsidR="000B7ADC" w:rsidRPr="0048669E" w:rsidRDefault="0048669E">
      <w:pPr>
        <w:spacing w:after="0" w:line="240" w:lineRule="auto"/>
        <w:jc w:val="both"/>
        <w:rPr>
          <w:rFonts w:ascii="Arial" w:hAnsi="Arial" w:cs="Arial"/>
          <w:sz w:val="20"/>
          <w:szCs w:val="20"/>
        </w:rPr>
      </w:pPr>
      <w:r w:rsidRPr="0048669E">
        <w:rPr>
          <w:rFonts w:ascii="Arial" w:hAnsi="Arial" w:cs="Arial"/>
          <w:sz w:val="20"/>
          <w:szCs w:val="20"/>
        </w:rPr>
        <w:t xml:space="preserve">(4) Autoritatea </w:t>
      </w:r>
      <w:r w:rsidR="00D37C1D">
        <w:rPr>
          <w:rFonts w:ascii="Arial" w:hAnsi="Arial" w:cs="Arial"/>
          <w:sz w:val="20"/>
          <w:szCs w:val="20"/>
        </w:rPr>
        <w:t>c</w:t>
      </w:r>
      <w:r w:rsidRPr="0048669E">
        <w:rPr>
          <w:rFonts w:ascii="Arial" w:hAnsi="Arial" w:cs="Arial"/>
          <w:sz w:val="20"/>
          <w:szCs w:val="20"/>
        </w:rPr>
        <w:t xml:space="preserve">ontractantă nu poate fi </w:t>
      </w:r>
      <w:proofErr w:type="spellStart"/>
      <w:r w:rsidRPr="0048669E">
        <w:rPr>
          <w:rFonts w:ascii="Arial" w:hAnsi="Arial" w:cs="Arial"/>
          <w:sz w:val="20"/>
          <w:szCs w:val="20"/>
        </w:rPr>
        <w:t>ţinută</w:t>
      </w:r>
      <w:proofErr w:type="spellEnd"/>
      <w:r w:rsidRPr="0048669E">
        <w:rPr>
          <w:rFonts w:ascii="Arial" w:hAnsi="Arial" w:cs="Arial"/>
          <w:sz w:val="20"/>
          <w:szCs w:val="20"/>
        </w:rPr>
        <w:t xml:space="preserve"> responsabilă pentru nicio pierdere sau prejudiciu cauzat Contractantului sau pe care acesta este posibil să-l sufere ca urmare a aplicării prevederilor alin. (1).</w:t>
      </w:r>
    </w:p>
    <w:p w14:paraId="144CF8E4" w14:textId="0F3897D8" w:rsidR="000B7ADC" w:rsidRPr="0048669E" w:rsidRDefault="0048669E">
      <w:pPr>
        <w:spacing w:after="0" w:line="240" w:lineRule="auto"/>
        <w:jc w:val="both"/>
        <w:rPr>
          <w:rFonts w:ascii="Arial" w:hAnsi="Arial" w:cs="Arial"/>
          <w:sz w:val="20"/>
          <w:szCs w:val="20"/>
        </w:rPr>
      </w:pPr>
      <w:r w:rsidRPr="0048669E">
        <w:rPr>
          <w:rFonts w:ascii="Arial" w:hAnsi="Arial" w:cs="Arial"/>
          <w:b/>
          <w:bCs/>
          <w:sz w:val="20"/>
          <w:szCs w:val="20"/>
        </w:rPr>
        <w:t>29.4.</w:t>
      </w:r>
      <w:r w:rsidRPr="0048669E">
        <w:rPr>
          <w:rFonts w:ascii="Arial" w:hAnsi="Arial" w:cs="Arial"/>
          <w:sz w:val="20"/>
          <w:szCs w:val="20"/>
        </w:rPr>
        <w:t xml:space="preserve"> În cazul suspendării/sistării temporare a furnizării </w:t>
      </w:r>
      <w:r w:rsidR="00086837">
        <w:rPr>
          <w:rFonts w:ascii="Arial" w:hAnsi="Arial" w:cs="Arial"/>
          <w:sz w:val="20"/>
          <w:szCs w:val="20"/>
        </w:rPr>
        <w:t>produselor</w:t>
      </w:r>
      <w:r w:rsidRPr="0048669E">
        <w:rPr>
          <w:rFonts w:ascii="Arial" w:hAnsi="Arial" w:cs="Arial"/>
          <w:sz w:val="20"/>
          <w:szCs w:val="20"/>
        </w:rPr>
        <w:t xml:space="preserve">, durata </w:t>
      </w:r>
      <w:r w:rsidR="00D37C1D">
        <w:rPr>
          <w:rFonts w:ascii="Arial" w:hAnsi="Arial" w:cs="Arial"/>
          <w:sz w:val="20"/>
          <w:szCs w:val="20"/>
        </w:rPr>
        <w:t>c</w:t>
      </w:r>
      <w:r w:rsidRPr="0048669E">
        <w:rPr>
          <w:rFonts w:ascii="Arial" w:hAnsi="Arial" w:cs="Arial"/>
          <w:sz w:val="20"/>
          <w:szCs w:val="20"/>
        </w:rPr>
        <w:t>ontractului se va prelungi automat cu perioada suspendării/sistării.</w:t>
      </w:r>
    </w:p>
    <w:p w14:paraId="67F4F853" w14:textId="77777777" w:rsidR="000B7ADC" w:rsidRPr="0048669E" w:rsidRDefault="000B7ADC">
      <w:pPr>
        <w:pStyle w:val="ListParagraph"/>
        <w:spacing w:after="0" w:line="240" w:lineRule="auto"/>
        <w:ind w:left="0"/>
        <w:contextualSpacing w:val="0"/>
        <w:jc w:val="both"/>
        <w:rPr>
          <w:rFonts w:ascii="Arial" w:hAnsi="Arial" w:cs="Arial"/>
          <w:sz w:val="20"/>
          <w:szCs w:val="20"/>
        </w:rPr>
      </w:pPr>
    </w:p>
    <w:p w14:paraId="3BE77C84"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sz w:val="20"/>
          <w:szCs w:val="20"/>
        </w:rPr>
      </w:pPr>
      <w:r w:rsidRPr="0048669E">
        <w:rPr>
          <w:rFonts w:ascii="Arial" w:hAnsi="Arial" w:cs="Arial"/>
          <w:b/>
          <w:sz w:val="20"/>
          <w:szCs w:val="20"/>
        </w:rPr>
        <w:t>FORȚA MAJORĂ</w:t>
      </w:r>
      <w:r w:rsidRPr="0048669E">
        <w:rPr>
          <w:rFonts w:ascii="Arial" w:eastAsia="Times New Roman" w:hAnsi="Arial" w:cs="Arial"/>
          <w:b/>
          <w:bCs/>
          <w:sz w:val="20"/>
          <w:szCs w:val="24"/>
        </w:rPr>
        <w:t xml:space="preserve"> </w:t>
      </w:r>
      <w:r w:rsidRPr="0048669E">
        <w:rPr>
          <w:rFonts w:ascii="Arial" w:hAnsi="Arial" w:cs="Arial"/>
          <w:b/>
          <w:bCs/>
          <w:sz w:val="20"/>
          <w:szCs w:val="20"/>
        </w:rPr>
        <w:t>ȘI CAZUL FORTUIT</w:t>
      </w:r>
    </w:p>
    <w:p w14:paraId="3AA0B12A" w14:textId="73D49BC0" w:rsidR="000B7ADC" w:rsidRPr="0048669E" w:rsidRDefault="0048669E" w:rsidP="0048669E">
      <w:pPr>
        <w:pStyle w:val="ListParagraph"/>
        <w:numPr>
          <w:ilvl w:val="0"/>
          <w:numId w:val="32"/>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Forța majoră și cazul fortuit exonerează de răspundere Părțile în cazul neexecutării parțiale sau totale a obligațiilor asumate prin prezentul </w:t>
      </w:r>
      <w:r w:rsidR="00D37C1D">
        <w:rPr>
          <w:rFonts w:ascii="Arial" w:hAnsi="Arial" w:cs="Arial"/>
          <w:sz w:val="20"/>
          <w:szCs w:val="20"/>
        </w:rPr>
        <w:t>c</w:t>
      </w:r>
      <w:r w:rsidRPr="0048669E">
        <w:rPr>
          <w:rFonts w:ascii="Arial" w:hAnsi="Arial" w:cs="Arial"/>
          <w:sz w:val="20"/>
          <w:szCs w:val="20"/>
        </w:rPr>
        <w:t>ontract, în conformitate cu prevederile art. 1.351 din Codul civil.</w:t>
      </w:r>
    </w:p>
    <w:p w14:paraId="41B97099" w14:textId="77777777" w:rsidR="000B7ADC" w:rsidRPr="0048669E" w:rsidRDefault="0048669E" w:rsidP="0048669E">
      <w:pPr>
        <w:pStyle w:val="ListParagraph"/>
        <w:numPr>
          <w:ilvl w:val="0"/>
          <w:numId w:val="32"/>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Forța majoră și cazul fortuit trebuie dovedite.</w:t>
      </w:r>
    </w:p>
    <w:p w14:paraId="02217D58" w14:textId="77777777" w:rsidR="000B7ADC" w:rsidRPr="0048669E" w:rsidRDefault="0048669E" w:rsidP="0048669E">
      <w:pPr>
        <w:pStyle w:val="ListParagraph"/>
        <w:numPr>
          <w:ilvl w:val="0"/>
          <w:numId w:val="32"/>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Partea care invocă forța majoră sau cazul fortuit are obligația să o aducă la cunoștință celeilalte părți, în scris, de îndată ce s-a produs evenimentul.</w:t>
      </w:r>
    </w:p>
    <w:p w14:paraId="59D251B0" w14:textId="77777777" w:rsidR="000B7ADC" w:rsidRPr="0048669E" w:rsidRDefault="0048669E" w:rsidP="0048669E">
      <w:pPr>
        <w:pStyle w:val="ListParagraph"/>
        <w:numPr>
          <w:ilvl w:val="0"/>
          <w:numId w:val="32"/>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Partea care a invocat forța majoră sau cazul fortuit are obligația să aducă la cunoștința celeilalte părți încetarea cauzei acesteia de îndată ce evenimentul a luat sfârșit.</w:t>
      </w:r>
    </w:p>
    <w:p w14:paraId="7494BA08" w14:textId="77777777" w:rsidR="000B7ADC" w:rsidRPr="0048669E" w:rsidRDefault="0048669E" w:rsidP="0048669E">
      <w:pPr>
        <w:pStyle w:val="ListParagraph"/>
        <w:numPr>
          <w:ilvl w:val="0"/>
          <w:numId w:val="32"/>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Îndeplinirea contractului va fi suspendată în perioada de acțiune a forței majore, dar fără a prejudicia drepturile ce li se cuveneau părților până la apariția acesteia.</w:t>
      </w:r>
    </w:p>
    <w:p w14:paraId="08B1C7BC" w14:textId="77777777" w:rsidR="000B7ADC" w:rsidRPr="0048669E" w:rsidRDefault="0048669E" w:rsidP="0048669E">
      <w:pPr>
        <w:pStyle w:val="ListParagraph"/>
        <w:numPr>
          <w:ilvl w:val="0"/>
          <w:numId w:val="32"/>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Dacă forța majoră acționează sau se estimează că va acționa o perioadă mai mare de 30 zile, fiecare parte va avea dreptul să notifice celeilalte părți încetarea de plin drept a prezentului contract, fără ca vreuna din părți să poată pretinde celeilalte daune-interese. </w:t>
      </w:r>
    </w:p>
    <w:p w14:paraId="27483078" w14:textId="0EF1723C" w:rsidR="000B7ADC" w:rsidRDefault="0048669E" w:rsidP="0048669E">
      <w:pPr>
        <w:pStyle w:val="ListParagraph"/>
        <w:numPr>
          <w:ilvl w:val="0"/>
          <w:numId w:val="32"/>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În situația în care Contractantul este în imposibilitatea îndeplinirii obligațiilor contractuale referitoare la termenul de livrare</w:t>
      </w:r>
      <w:r w:rsidR="000F5EB2" w:rsidRPr="0048669E">
        <w:rPr>
          <w:rFonts w:ascii="Arial" w:hAnsi="Arial" w:cs="Arial"/>
          <w:sz w:val="20"/>
          <w:szCs w:val="20"/>
        </w:rPr>
        <w:t>,</w:t>
      </w:r>
      <w:r w:rsidR="000F5EB2">
        <w:rPr>
          <w:rFonts w:ascii="Arial" w:hAnsi="Arial" w:cs="Arial"/>
          <w:sz w:val="20"/>
          <w:szCs w:val="20"/>
        </w:rPr>
        <w:t xml:space="preserve"> instalare, configurare, punere în funcțiune, operaționalizare și instruire,  </w:t>
      </w:r>
      <w:r w:rsidRPr="0048669E">
        <w:rPr>
          <w:rFonts w:ascii="Arial" w:hAnsi="Arial" w:cs="Arial"/>
          <w:sz w:val="20"/>
          <w:szCs w:val="20"/>
        </w:rPr>
        <w:t>din motive independente de voința lui, acesta va notifica Autoritatea contractantă cu privire la existența forței majore sau a cazului fortuit, în baza unor documente justificative emise de terți cu rol determinant în implementarea contractului (spre exemplificare producător, transportator etc.). Autoritatea contractantă va analiza temeinicia informațiilor înscrise în documentele justificative și va putea proceda, după caz, la prelungirea termenului de livrare,</w:t>
      </w:r>
      <w:r w:rsidR="00607FAF">
        <w:rPr>
          <w:rFonts w:ascii="Arial" w:hAnsi="Arial" w:cs="Arial"/>
          <w:sz w:val="20"/>
          <w:szCs w:val="20"/>
        </w:rPr>
        <w:t xml:space="preserve"> instalare,</w:t>
      </w:r>
      <w:r w:rsidR="0073045C">
        <w:rPr>
          <w:rFonts w:ascii="Arial" w:hAnsi="Arial" w:cs="Arial"/>
          <w:sz w:val="20"/>
          <w:szCs w:val="20"/>
        </w:rPr>
        <w:t xml:space="preserve"> configurare,</w:t>
      </w:r>
      <w:r w:rsidR="00607FAF">
        <w:rPr>
          <w:rFonts w:ascii="Arial" w:hAnsi="Arial" w:cs="Arial"/>
          <w:sz w:val="20"/>
          <w:szCs w:val="20"/>
        </w:rPr>
        <w:t xml:space="preserve"> punere în funcțiune, operaționalizare și instruire, </w:t>
      </w:r>
      <w:r w:rsidRPr="0048669E">
        <w:rPr>
          <w:rFonts w:ascii="Arial" w:hAnsi="Arial" w:cs="Arial"/>
          <w:sz w:val="20"/>
          <w:szCs w:val="20"/>
        </w:rPr>
        <w:t>prin încheierea unui act adițional în acest sens.</w:t>
      </w:r>
    </w:p>
    <w:p w14:paraId="78EEEE97" w14:textId="45F5F0BD" w:rsidR="000F5EB2" w:rsidRDefault="000F5EB2" w:rsidP="005B2DCD">
      <w:pPr>
        <w:spacing w:after="0" w:line="240" w:lineRule="auto"/>
        <w:jc w:val="both"/>
        <w:rPr>
          <w:rFonts w:ascii="Arial" w:hAnsi="Arial" w:cs="Arial"/>
          <w:sz w:val="20"/>
          <w:szCs w:val="20"/>
        </w:rPr>
      </w:pPr>
    </w:p>
    <w:p w14:paraId="0721541C" w14:textId="77777777" w:rsidR="000F5EB2" w:rsidRPr="005B2DCD" w:rsidRDefault="000F5EB2" w:rsidP="005B2DCD">
      <w:pPr>
        <w:spacing w:after="0" w:line="240" w:lineRule="auto"/>
        <w:jc w:val="both"/>
        <w:rPr>
          <w:rFonts w:ascii="Arial" w:hAnsi="Arial" w:cs="Arial"/>
          <w:sz w:val="20"/>
          <w:szCs w:val="20"/>
        </w:rPr>
      </w:pPr>
    </w:p>
    <w:p w14:paraId="177835C7" w14:textId="77777777" w:rsidR="000B7ADC" w:rsidRPr="0048669E" w:rsidRDefault="000B7ADC">
      <w:pPr>
        <w:pStyle w:val="ListParagraph"/>
        <w:spacing w:after="0" w:line="240" w:lineRule="auto"/>
        <w:ind w:left="0"/>
        <w:contextualSpacing w:val="0"/>
        <w:jc w:val="both"/>
        <w:rPr>
          <w:rFonts w:ascii="Arial" w:hAnsi="Arial" w:cs="Arial"/>
          <w:sz w:val="20"/>
          <w:szCs w:val="20"/>
        </w:rPr>
      </w:pPr>
    </w:p>
    <w:p w14:paraId="79B3C006"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sz w:val="20"/>
          <w:szCs w:val="20"/>
        </w:rPr>
      </w:pPr>
      <w:r w:rsidRPr="0048669E">
        <w:rPr>
          <w:rFonts w:ascii="Arial" w:hAnsi="Arial" w:cs="Arial"/>
          <w:b/>
          <w:sz w:val="20"/>
          <w:szCs w:val="20"/>
        </w:rPr>
        <w:t>ÎNCETAREA CONTRACTULUI</w:t>
      </w:r>
    </w:p>
    <w:p w14:paraId="7FDA90E0" w14:textId="51A59A66" w:rsidR="000B7ADC" w:rsidRPr="0048669E" w:rsidRDefault="0048669E" w:rsidP="0048669E">
      <w:pPr>
        <w:pStyle w:val="ListParagraph"/>
        <w:numPr>
          <w:ilvl w:val="0"/>
          <w:numId w:val="33"/>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Prezentul </w:t>
      </w:r>
      <w:r w:rsidR="00D37C1D">
        <w:rPr>
          <w:rFonts w:ascii="Arial" w:hAnsi="Arial" w:cs="Arial"/>
          <w:sz w:val="20"/>
          <w:szCs w:val="20"/>
        </w:rPr>
        <w:t>c</w:t>
      </w:r>
      <w:r w:rsidRPr="0048669E">
        <w:rPr>
          <w:rFonts w:ascii="Arial" w:hAnsi="Arial" w:cs="Arial"/>
          <w:sz w:val="20"/>
          <w:szCs w:val="20"/>
        </w:rPr>
        <w:t>ontract încetează de drept prin ajungere la termen sau la momentul la care toate obligațiile stabilite în sarcina părților au fost executate.</w:t>
      </w:r>
    </w:p>
    <w:p w14:paraId="7EF4D463" w14:textId="5E91DD8A" w:rsidR="000B7ADC" w:rsidRPr="0048669E" w:rsidRDefault="0048669E" w:rsidP="0048669E">
      <w:pPr>
        <w:pStyle w:val="ListParagraph"/>
        <w:numPr>
          <w:ilvl w:val="0"/>
          <w:numId w:val="33"/>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Autoritatea contractantă își rezervă dreptul de a rezoluționa/rezilia </w:t>
      </w:r>
      <w:r w:rsidR="00D37C1D">
        <w:rPr>
          <w:rFonts w:ascii="Arial" w:hAnsi="Arial" w:cs="Arial"/>
          <w:sz w:val="20"/>
          <w:szCs w:val="20"/>
        </w:rPr>
        <w:t>c</w:t>
      </w:r>
      <w:r w:rsidRPr="0048669E">
        <w:rPr>
          <w:rFonts w:ascii="Arial" w:hAnsi="Arial" w:cs="Arial"/>
          <w:sz w:val="20"/>
          <w:szCs w:val="20"/>
        </w:rPr>
        <w:t>ontractul, fără însă a fi afectat dreptul Părților de a pretinde plata unor daune sau alte prejudicii, dacă:</w:t>
      </w:r>
    </w:p>
    <w:p w14:paraId="1184D347" w14:textId="43BBB6A9" w:rsidR="000B7ADC" w:rsidRPr="0048669E" w:rsidRDefault="0048669E" w:rsidP="0048669E">
      <w:pPr>
        <w:pStyle w:val="ListParagraph"/>
        <w:numPr>
          <w:ilvl w:val="0"/>
          <w:numId w:val="34"/>
        </w:numPr>
        <w:spacing w:after="0" w:line="240" w:lineRule="auto"/>
        <w:ind w:left="709" w:hanging="643"/>
        <w:jc w:val="both"/>
        <w:rPr>
          <w:rFonts w:ascii="Arial" w:hAnsi="Arial" w:cs="Arial"/>
          <w:sz w:val="20"/>
          <w:szCs w:val="20"/>
        </w:rPr>
      </w:pPr>
      <w:r w:rsidRPr="0048669E">
        <w:rPr>
          <w:rFonts w:ascii="Arial" w:hAnsi="Arial" w:cs="Arial"/>
          <w:sz w:val="20"/>
          <w:szCs w:val="20"/>
        </w:rPr>
        <w:t xml:space="preserve">Contractantul nu se conformează, în perioada de timp, conform notificării emise de către Autoritatea contractantă, prin care i se solicită remedierea Neconformității sau executarea obligațiilor care decurg din prezentul </w:t>
      </w:r>
      <w:r w:rsidR="006E4C0C">
        <w:rPr>
          <w:rFonts w:ascii="Arial" w:hAnsi="Arial" w:cs="Arial"/>
          <w:sz w:val="20"/>
          <w:szCs w:val="20"/>
        </w:rPr>
        <w:t>c</w:t>
      </w:r>
      <w:r w:rsidRPr="0048669E">
        <w:rPr>
          <w:rFonts w:ascii="Arial" w:hAnsi="Arial" w:cs="Arial"/>
          <w:sz w:val="20"/>
          <w:szCs w:val="20"/>
        </w:rPr>
        <w:t>ontract;</w:t>
      </w:r>
    </w:p>
    <w:p w14:paraId="2FAA0144" w14:textId="7D10115E" w:rsidR="000B7ADC" w:rsidRPr="0048669E" w:rsidRDefault="0048669E" w:rsidP="0048669E">
      <w:pPr>
        <w:pStyle w:val="ListParagraph"/>
        <w:numPr>
          <w:ilvl w:val="0"/>
          <w:numId w:val="34"/>
        </w:numPr>
        <w:spacing w:after="0" w:line="240" w:lineRule="auto"/>
        <w:ind w:left="709" w:hanging="643"/>
        <w:jc w:val="both"/>
        <w:rPr>
          <w:rFonts w:ascii="Arial" w:hAnsi="Arial" w:cs="Arial"/>
          <w:sz w:val="20"/>
          <w:szCs w:val="20"/>
        </w:rPr>
      </w:pPr>
      <w:r w:rsidRPr="0048669E">
        <w:rPr>
          <w:rFonts w:ascii="Arial" w:hAnsi="Arial" w:cs="Arial"/>
          <w:sz w:val="20"/>
          <w:szCs w:val="20"/>
        </w:rPr>
        <w:t xml:space="preserve">Contractantul subcontractează părți din </w:t>
      </w:r>
      <w:r w:rsidR="006E4C0C">
        <w:rPr>
          <w:rFonts w:ascii="Arial" w:hAnsi="Arial" w:cs="Arial"/>
          <w:sz w:val="20"/>
          <w:szCs w:val="20"/>
        </w:rPr>
        <w:t>c</w:t>
      </w:r>
      <w:r w:rsidRPr="0048669E">
        <w:rPr>
          <w:rFonts w:ascii="Arial" w:hAnsi="Arial" w:cs="Arial"/>
          <w:sz w:val="20"/>
          <w:szCs w:val="20"/>
        </w:rPr>
        <w:t>ontract fără a avea acordul scris al Autorității contractante;</w:t>
      </w:r>
    </w:p>
    <w:p w14:paraId="27FF6991" w14:textId="77777777" w:rsidR="000B7ADC" w:rsidRPr="0048669E" w:rsidRDefault="0048669E" w:rsidP="0048669E">
      <w:pPr>
        <w:pStyle w:val="ListParagraph"/>
        <w:numPr>
          <w:ilvl w:val="0"/>
          <w:numId w:val="34"/>
        </w:numPr>
        <w:spacing w:after="0" w:line="240" w:lineRule="auto"/>
        <w:ind w:left="709" w:hanging="643"/>
        <w:jc w:val="both"/>
        <w:rPr>
          <w:rFonts w:ascii="Arial" w:hAnsi="Arial" w:cs="Arial"/>
          <w:sz w:val="20"/>
          <w:szCs w:val="20"/>
        </w:rPr>
      </w:pPr>
      <w:r w:rsidRPr="0048669E">
        <w:rPr>
          <w:rFonts w:ascii="Arial" w:hAnsi="Arial" w:cs="Arial"/>
          <w:sz w:val="20"/>
          <w:szCs w:val="20"/>
        </w:rPr>
        <w:t>Contractantul cesionează drepturile și obligațiile sale fără acordul scris al Autorității contractante;</w:t>
      </w:r>
    </w:p>
    <w:p w14:paraId="0C81ADAE" w14:textId="190ED4A5" w:rsidR="000B7ADC" w:rsidRPr="0048669E" w:rsidRDefault="0048669E" w:rsidP="0048669E">
      <w:pPr>
        <w:pStyle w:val="ListParagraph"/>
        <w:numPr>
          <w:ilvl w:val="0"/>
          <w:numId w:val="34"/>
        </w:numPr>
        <w:spacing w:after="0" w:line="240" w:lineRule="auto"/>
        <w:ind w:left="709" w:hanging="643"/>
        <w:jc w:val="both"/>
        <w:rPr>
          <w:rFonts w:ascii="Arial" w:hAnsi="Arial" w:cs="Arial"/>
          <w:iCs/>
          <w:sz w:val="20"/>
          <w:szCs w:val="20"/>
        </w:rPr>
      </w:pPr>
      <w:r w:rsidRPr="0048669E">
        <w:rPr>
          <w:rFonts w:ascii="Arial" w:hAnsi="Arial" w:cs="Arial"/>
          <w:iCs/>
          <w:sz w:val="20"/>
          <w:szCs w:val="20"/>
        </w:rPr>
        <w:t xml:space="preserve">Contractantul înlocuiește personalul/experții nominalizați fără acordul Autorității </w:t>
      </w:r>
      <w:r w:rsidR="006E4C0C">
        <w:rPr>
          <w:rFonts w:ascii="Arial" w:hAnsi="Arial" w:cs="Arial"/>
          <w:iCs/>
          <w:sz w:val="20"/>
          <w:szCs w:val="20"/>
        </w:rPr>
        <w:t>c</w:t>
      </w:r>
      <w:r w:rsidRPr="0048669E">
        <w:rPr>
          <w:rFonts w:ascii="Arial" w:hAnsi="Arial" w:cs="Arial"/>
          <w:iCs/>
          <w:sz w:val="20"/>
          <w:szCs w:val="20"/>
        </w:rPr>
        <w:t>ontractante;</w:t>
      </w:r>
    </w:p>
    <w:p w14:paraId="65F0A30E" w14:textId="4E88DBDD" w:rsidR="000B7ADC" w:rsidRPr="0048669E" w:rsidRDefault="0048669E" w:rsidP="0048669E">
      <w:pPr>
        <w:pStyle w:val="ListParagraph"/>
        <w:numPr>
          <w:ilvl w:val="0"/>
          <w:numId w:val="34"/>
        </w:numPr>
        <w:spacing w:after="0" w:line="240" w:lineRule="auto"/>
        <w:ind w:left="709" w:hanging="643"/>
        <w:jc w:val="both"/>
        <w:rPr>
          <w:rFonts w:ascii="Arial" w:hAnsi="Arial" w:cs="Arial"/>
          <w:sz w:val="20"/>
          <w:szCs w:val="20"/>
        </w:rPr>
      </w:pPr>
      <w:r w:rsidRPr="0048669E">
        <w:rPr>
          <w:rFonts w:ascii="Arial" w:hAnsi="Arial" w:cs="Arial"/>
          <w:sz w:val="20"/>
          <w:szCs w:val="20"/>
        </w:rPr>
        <w:t xml:space="preserve">Are loc orice modificare organizațională care implică o schimbare cu privire la personalitatea juridică, natura sau controlul Contractantului, cu excepția situației în care asemenea modificări sunt realizate prin Act Adițional la prezentul </w:t>
      </w:r>
      <w:r w:rsidR="006E4C0C">
        <w:rPr>
          <w:rFonts w:ascii="Arial" w:hAnsi="Arial" w:cs="Arial"/>
          <w:sz w:val="20"/>
          <w:szCs w:val="20"/>
        </w:rPr>
        <w:t>c</w:t>
      </w:r>
      <w:r w:rsidRPr="0048669E">
        <w:rPr>
          <w:rFonts w:ascii="Arial" w:hAnsi="Arial" w:cs="Arial"/>
          <w:sz w:val="20"/>
          <w:szCs w:val="20"/>
        </w:rPr>
        <w:t>ontract, cu respectarea dispozițiilor legale;</w:t>
      </w:r>
    </w:p>
    <w:p w14:paraId="5BAC4ECA" w14:textId="7A5CE1C2" w:rsidR="000B7ADC" w:rsidRPr="0048669E" w:rsidRDefault="0048669E" w:rsidP="0048669E">
      <w:pPr>
        <w:pStyle w:val="ListParagraph"/>
        <w:numPr>
          <w:ilvl w:val="0"/>
          <w:numId w:val="34"/>
        </w:numPr>
        <w:spacing w:after="0" w:line="240" w:lineRule="auto"/>
        <w:ind w:left="709" w:hanging="643"/>
        <w:jc w:val="both"/>
        <w:rPr>
          <w:rFonts w:ascii="Arial" w:hAnsi="Arial" w:cs="Arial"/>
          <w:sz w:val="20"/>
          <w:szCs w:val="20"/>
        </w:rPr>
      </w:pPr>
      <w:r w:rsidRPr="0048669E">
        <w:rPr>
          <w:rFonts w:ascii="Arial" w:hAnsi="Arial" w:cs="Arial"/>
          <w:sz w:val="20"/>
          <w:szCs w:val="20"/>
        </w:rPr>
        <w:t xml:space="preserve">Devin incidente oricare alte incapacități legale care să împiedice executarea </w:t>
      </w:r>
      <w:r w:rsidR="006E4C0C">
        <w:rPr>
          <w:rFonts w:ascii="Arial" w:hAnsi="Arial" w:cs="Arial"/>
          <w:sz w:val="20"/>
          <w:szCs w:val="20"/>
        </w:rPr>
        <w:t>c</w:t>
      </w:r>
      <w:r w:rsidRPr="0048669E">
        <w:rPr>
          <w:rFonts w:ascii="Arial" w:hAnsi="Arial" w:cs="Arial"/>
          <w:sz w:val="20"/>
          <w:szCs w:val="20"/>
        </w:rPr>
        <w:t>ontractului;</w:t>
      </w:r>
    </w:p>
    <w:p w14:paraId="7C577B23" w14:textId="623953AE" w:rsidR="000B7ADC" w:rsidRPr="0048669E" w:rsidRDefault="0048669E" w:rsidP="0048669E">
      <w:pPr>
        <w:pStyle w:val="ListParagraph"/>
        <w:numPr>
          <w:ilvl w:val="0"/>
          <w:numId w:val="34"/>
        </w:numPr>
        <w:spacing w:after="0" w:line="240" w:lineRule="auto"/>
        <w:ind w:left="709" w:hanging="643"/>
        <w:jc w:val="both"/>
        <w:rPr>
          <w:rFonts w:ascii="Arial" w:hAnsi="Arial" w:cs="Arial"/>
          <w:sz w:val="20"/>
          <w:szCs w:val="20"/>
        </w:rPr>
      </w:pPr>
      <w:r w:rsidRPr="0048669E">
        <w:rPr>
          <w:rFonts w:ascii="Arial" w:hAnsi="Arial" w:cs="Arial"/>
          <w:sz w:val="20"/>
          <w:szCs w:val="20"/>
        </w:rPr>
        <w:t xml:space="preserve">Contractantul eșuează în a furniza/menține/prelungi/reîntregi/completa garanțiile ori asigurările solicitate prin </w:t>
      </w:r>
      <w:r w:rsidR="006E4C0C">
        <w:rPr>
          <w:rFonts w:ascii="Arial" w:hAnsi="Arial" w:cs="Arial"/>
          <w:sz w:val="20"/>
          <w:szCs w:val="20"/>
        </w:rPr>
        <w:t>c</w:t>
      </w:r>
      <w:r w:rsidRPr="0048669E">
        <w:rPr>
          <w:rFonts w:ascii="Arial" w:hAnsi="Arial" w:cs="Arial"/>
          <w:sz w:val="20"/>
          <w:szCs w:val="20"/>
        </w:rPr>
        <w:t>ontract;</w:t>
      </w:r>
    </w:p>
    <w:p w14:paraId="431BF32A" w14:textId="5FB82F6D" w:rsidR="000B7ADC" w:rsidRPr="0048669E" w:rsidRDefault="0048669E" w:rsidP="0048669E">
      <w:pPr>
        <w:pStyle w:val="ListParagraph"/>
        <w:numPr>
          <w:ilvl w:val="0"/>
          <w:numId w:val="34"/>
        </w:numPr>
        <w:spacing w:after="0" w:line="240" w:lineRule="auto"/>
        <w:ind w:left="709" w:hanging="643"/>
        <w:jc w:val="both"/>
        <w:rPr>
          <w:rFonts w:ascii="Arial" w:hAnsi="Arial" w:cs="Arial"/>
          <w:sz w:val="20"/>
          <w:szCs w:val="20"/>
        </w:rPr>
      </w:pPr>
      <w:r w:rsidRPr="0048669E">
        <w:rPr>
          <w:rFonts w:ascii="Arial" w:hAnsi="Arial" w:cs="Arial"/>
          <w:sz w:val="20"/>
          <w:szCs w:val="20"/>
        </w:rPr>
        <w:t xml:space="preserve">În cazul în care, printr-un act normativ, se modifică interesul public al Autorității contractante în legătură cu care se furnizează </w:t>
      </w:r>
      <w:r w:rsidR="0068669C">
        <w:rPr>
          <w:rFonts w:ascii="Arial" w:hAnsi="Arial" w:cs="Arial"/>
          <w:sz w:val="20"/>
          <w:szCs w:val="20"/>
        </w:rPr>
        <w:t>produs</w:t>
      </w:r>
      <w:r w:rsidR="00086837">
        <w:rPr>
          <w:rFonts w:ascii="Arial" w:hAnsi="Arial" w:cs="Arial"/>
          <w:sz w:val="20"/>
          <w:szCs w:val="20"/>
        </w:rPr>
        <w:t>e</w:t>
      </w:r>
      <w:r w:rsidR="0068669C">
        <w:rPr>
          <w:rFonts w:ascii="Arial" w:hAnsi="Arial" w:cs="Arial"/>
          <w:sz w:val="20"/>
          <w:szCs w:val="20"/>
        </w:rPr>
        <w:t>l</w:t>
      </w:r>
      <w:r w:rsidR="00086837">
        <w:rPr>
          <w:rFonts w:ascii="Arial" w:hAnsi="Arial" w:cs="Arial"/>
          <w:sz w:val="20"/>
          <w:szCs w:val="20"/>
        </w:rPr>
        <w:t>e</w:t>
      </w:r>
      <w:r w:rsidRPr="0048669E">
        <w:rPr>
          <w:rFonts w:ascii="Arial" w:hAnsi="Arial" w:cs="Arial"/>
          <w:sz w:val="20"/>
          <w:szCs w:val="20"/>
        </w:rPr>
        <w:t xml:space="preserve"> care fac obiectul </w:t>
      </w:r>
      <w:r w:rsidR="006E4C0C">
        <w:rPr>
          <w:rFonts w:ascii="Arial" w:hAnsi="Arial" w:cs="Arial"/>
          <w:sz w:val="20"/>
          <w:szCs w:val="20"/>
        </w:rPr>
        <w:t>c</w:t>
      </w:r>
      <w:r w:rsidRPr="0048669E">
        <w:rPr>
          <w:rFonts w:ascii="Arial" w:hAnsi="Arial" w:cs="Arial"/>
          <w:sz w:val="20"/>
          <w:szCs w:val="20"/>
        </w:rPr>
        <w:t>ontractului;</w:t>
      </w:r>
    </w:p>
    <w:p w14:paraId="224C5911" w14:textId="2453328A" w:rsidR="000B7ADC" w:rsidRPr="0048669E" w:rsidRDefault="0048669E" w:rsidP="0048669E">
      <w:pPr>
        <w:pStyle w:val="ListParagraph"/>
        <w:numPr>
          <w:ilvl w:val="0"/>
          <w:numId w:val="34"/>
        </w:numPr>
        <w:spacing w:after="0" w:line="240" w:lineRule="auto"/>
        <w:ind w:left="709" w:hanging="643"/>
        <w:jc w:val="both"/>
        <w:rPr>
          <w:rFonts w:ascii="Arial" w:hAnsi="Arial" w:cs="Arial"/>
          <w:sz w:val="20"/>
          <w:szCs w:val="20"/>
        </w:rPr>
      </w:pPr>
      <w:r w:rsidRPr="0048669E">
        <w:rPr>
          <w:rFonts w:ascii="Arial" w:hAnsi="Arial" w:cs="Arial"/>
          <w:sz w:val="20"/>
          <w:szCs w:val="20"/>
        </w:rPr>
        <w:t xml:space="preserve">La momentul atribuirii </w:t>
      </w:r>
      <w:r w:rsidR="006E4C0C">
        <w:rPr>
          <w:rFonts w:ascii="Arial" w:hAnsi="Arial" w:cs="Arial"/>
          <w:sz w:val="20"/>
          <w:szCs w:val="20"/>
        </w:rPr>
        <w:t>c</w:t>
      </w:r>
      <w:r w:rsidRPr="0048669E">
        <w:rPr>
          <w:rFonts w:ascii="Arial" w:hAnsi="Arial" w:cs="Arial"/>
          <w:sz w:val="20"/>
          <w:szCs w:val="20"/>
        </w:rPr>
        <w:t>ontractului, Contractantul se afla în una dintre situațiile care ar fi determinat excluderea sa din procedura de atribuire;</w:t>
      </w:r>
    </w:p>
    <w:p w14:paraId="6601AD9A" w14:textId="770881B6" w:rsidR="000B7ADC" w:rsidRPr="0048669E" w:rsidRDefault="0048669E" w:rsidP="0048669E">
      <w:pPr>
        <w:pStyle w:val="ListParagraph"/>
        <w:numPr>
          <w:ilvl w:val="0"/>
          <w:numId w:val="34"/>
        </w:numPr>
        <w:spacing w:after="0" w:line="240" w:lineRule="auto"/>
        <w:ind w:left="709" w:hanging="643"/>
        <w:jc w:val="both"/>
        <w:rPr>
          <w:rFonts w:ascii="Arial" w:hAnsi="Arial" w:cs="Arial"/>
          <w:sz w:val="20"/>
          <w:szCs w:val="20"/>
        </w:rPr>
      </w:pPr>
      <w:r w:rsidRPr="0048669E">
        <w:rPr>
          <w:rFonts w:ascii="Arial" w:hAnsi="Arial" w:cs="Arial"/>
          <w:sz w:val="20"/>
          <w:szCs w:val="20"/>
        </w:rPr>
        <w:t xml:space="preserve">În situația în care </w:t>
      </w:r>
      <w:r w:rsidR="006E4C0C">
        <w:rPr>
          <w:rFonts w:ascii="Arial" w:hAnsi="Arial" w:cs="Arial"/>
          <w:sz w:val="20"/>
          <w:szCs w:val="20"/>
        </w:rPr>
        <w:t>c</w:t>
      </w:r>
      <w:r w:rsidRPr="0048669E">
        <w:rPr>
          <w:rFonts w:ascii="Arial" w:hAnsi="Arial" w:cs="Arial"/>
          <w:sz w:val="20"/>
          <w:szCs w:val="20"/>
        </w:rPr>
        <w:t>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696DD146" w14:textId="77777777" w:rsidR="000B7ADC" w:rsidRPr="0048669E" w:rsidRDefault="0048669E" w:rsidP="0048669E">
      <w:pPr>
        <w:pStyle w:val="ListParagraph"/>
        <w:numPr>
          <w:ilvl w:val="0"/>
          <w:numId w:val="34"/>
        </w:numPr>
        <w:spacing w:after="0" w:line="240" w:lineRule="auto"/>
        <w:ind w:left="709" w:hanging="643"/>
        <w:jc w:val="both"/>
        <w:rPr>
          <w:rFonts w:ascii="Arial" w:hAnsi="Arial" w:cs="Arial"/>
          <w:sz w:val="20"/>
          <w:szCs w:val="20"/>
        </w:rPr>
      </w:pPr>
      <w:r w:rsidRPr="0048669E">
        <w:rPr>
          <w:rFonts w:ascii="Arial" w:hAnsi="Arial" w:cs="Arial"/>
          <w:sz w:val="20"/>
          <w:szCs w:val="20"/>
        </w:rPr>
        <w:t>În cazul în care împotriva Contractantului se deschide procedura falimentului;</w:t>
      </w:r>
    </w:p>
    <w:p w14:paraId="35024C96" w14:textId="0D2C972D" w:rsidR="000B7ADC" w:rsidRPr="0048669E" w:rsidRDefault="0048669E" w:rsidP="0048669E">
      <w:pPr>
        <w:pStyle w:val="ListParagraph"/>
        <w:numPr>
          <w:ilvl w:val="0"/>
          <w:numId w:val="34"/>
        </w:numPr>
        <w:spacing w:after="0" w:line="240" w:lineRule="auto"/>
        <w:ind w:left="709" w:hanging="643"/>
        <w:jc w:val="both"/>
        <w:rPr>
          <w:rFonts w:ascii="Arial" w:hAnsi="Arial" w:cs="Arial"/>
          <w:sz w:val="20"/>
          <w:szCs w:val="20"/>
        </w:rPr>
      </w:pPr>
      <w:r w:rsidRPr="0048669E">
        <w:rPr>
          <w:rFonts w:ascii="Arial" w:hAnsi="Arial" w:cs="Arial"/>
          <w:sz w:val="20"/>
          <w:szCs w:val="20"/>
        </w:rPr>
        <w:t xml:space="preserve">Contractantul a săvârșit nereguli sau fraude în cadrul procedurii de atribuire a </w:t>
      </w:r>
      <w:r w:rsidR="006E4C0C">
        <w:rPr>
          <w:rFonts w:ascii="Arial" w:hAnsi="Arial" w:cs="Arial"/>
          <w:sz w:val="20"/>
          <w:szCs w:val="20"/>
        </w:rPr>
        <w:t>c</w:t>
      </w:r>
      <w:r w:rsidRPr="0048669E">
        <w:rPr>
          <w:rFonts w:ascii="Arial" w:hAnsi="Arial" w:cs="Arial"/>
          <w:sz w:val="20"/>
          <w:szCs w:val="20"/>
        </w:rPr>
        <w:t>ontractului sau în legătură cu executare acestuia, ce au provocat o vătămare Autorității contractante;</w:t>
      </w:r>
    </w:p>
    <w:p w14:paraId="3440EE62" w14:textId="77777777" w:rsidR="000B7ADC" w:rsidRPr="0048669E" w:rsidRDefault="0048669E" w:rsidP="0048669E">
      <w:pPr>
        <w:pStyle w:val="ListParagraph"/>
        <w:numPr>
          <w:ilvl w:val="0"/>
          <w:numId w:val="34"/>
        </w:numPr>
        <w:spacing w:after="0" w:line="240" w:lineRule="auto"/>
        <w:ind w:left="709" w:hanging="643"/>
        <w:contextualSpacing w:val="0"/>
        <w:jc w:val="both"/>
        <w:rPr>
          <w:rFonts w:ascii="Arial" w:hAnsi="Arial" w:cs="Arial"/>
          <w:sz w:val="20"/>
          <w:szCs w:val="20"/>
        </w:rPr>
      </w:pPr>
      <w:r w:rsidRPr="0048669E">
        <w:rPr>
          <w:rFonts w:ascii="Arial" w:hAnsi="Arial" w:cs="Arial"/>
          <w:sz w:val="20"/>
          <w:szCs w:val="20"/>
        </w:rPr>
        <w:t>Valorificarea de către Autoritatea contractantă a rezultatelor prezentului contract este grav compromisă ca urmare a întârzierii prestațiilor din vina Contractantului.</w:t>
      </w:r>
    </w:p>
    <w:p w14:paraId="3A0601EA" w14:textId="1B3B7120" w:rsidR="000B7ADC" w:rsidRPr="0048669E" w:rsidRDefault="0048669E" w:rsidP="0048669E">
      <w:pPr>
        <w:pStyle w:val="ListParagraph"/>
        <w:numPr>
          <w:ilvl w:val="0"/>
          <w:numId w:val="33"/>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Contractantul poate rezoluționa/rezilia </w:t>
      </w:r>
      <w:r w:rsidR="006E4C0C">
        <w:rPr>
          <w:rFonts w:ascii="Arial" w:hAnsi="Arial" w:cs="Arial"/>
          <w:sz w:val="20"/>
          <w:szCs w:val="20"/>
        </w:rPr>
        <w:t>c</w:t>
      </w:r>
      <w:r w:rsidRPr="0048669E">
        <w:rPr>
          <w:rFonts w:ascii="Arial" w:hAnsi="Arial" w:cs="Arial"/>
          <w:sz w:val="20"/>
          <w:szCs w:val="20"/>
        </w:rPr>
        <w:t>ontractul fără însă a fi afectat dreptul Părților de a pretinde plata unor daune sau alte prejudicii, în cazul în care:</w:t>
      </w:r>
    </w:p>
    <w:p w14:paraId="13843F75" w14:textId="77777777" w:rsidR="000B7ADC" w:rsidRPr="0048669E" w:rsidRDefault="0048669E" w:rsidP="0048669E">
      <w:pPr>
        <w:pStyle w:val="ListParagraph"/>
        <w:numPr>
          <w:ilvl w:val="0"/>
          <w:numId w:val="44"/>
        </w:numPr>
        <w:spacing w:after="0" w:line="240" w:lineRule="auto"/>
        <w:ind w:left="426"/>
        <w:jc w:val="both"/>
        <w:rPr>
          <w:rFonts w:ascii="Arial" w:hAnsi="Arial" w:cs="Arial"/>
          <w:sz w:val="20"/>
          <w:szCs w:val="20"/>
        </w:rPr>
      </w:pPr>
      <w:r w:rsidRPr="0048669E">
        <w:rPr>
          <w:rFonts w:ascii="Arial" w:hAnsi="Arial" w:cs="Arial"/>
          <w:sz w:val="20"/>
          <w:szCs w:val="20"/>
        </w:rPr>
        <w:t>Autoritatea contractantă a comis erori esențiale, nereguli sau fraude în cadrul procedurii de atribuire a Contractului sau în legătură cu executare acestuia, ce au provocat o vătămare Contractantului.</w:t>
      </w:r>
    </w:p>
    <w:p w14:paraId="53832FFD" w14:textId="00BBE96D" w:rsidR="000B7ADC" w:rsidRPr="0048669E" w:rsidRDefault="0048669E" w:rsidP="0048669E">
      <w:pPr>
        <w:pStyle w:val="ListParagraph"/>
        <w:numPr>
          <w:ilvl w:val="0"/>
          <w:numId w:val="44"/>
        </w:numPr>
        <w:spacing w:after="0" w:line="240" w:lineRule="auto"/>
        <w:ind w:left="426"/>
        <w:jc w:val="both"/>
        <w:rPr>
          <w:rFonts w:ascii="Arial" w:hAnsi="Arial" w:cs="Arial"/>
          <w:sz w:val="20"/>
          <w:szCs w:val="20"/>
        </w:rPr>
      </w:pPr>
      <w:r w:rsidRPr="0048669E">
        <w:rPr>
          <w:rFonts w:ascii="Arial" w:hAnsi="Arial" w:cs="Arial"/>
          <w:sz w:val="20"/>
          <w:szCs w:val="20"/>
        </w:rPr>
        <w:t xml:space="preserve">Autoritatea contractantă nu își îndeplinește obligațiile de plată a </w:t>
      </w:r>
      <w:r w:rsidR="0068669C">
        <w:rPr>
          <w:rFonts w:ascii="Arial" w:hAnsi="Arial" w:cs="Arial"/>
          <w:sz w:val="20"/>
          <w:szCs w:val="20"/>
        </w:rPr>
        <w:t>produs</w:t>
      </w:r>
      <w:r w:rsidR="00086837">
        <w:rPr>
          <w:rFonts w:ascii="Arial" w:hAnsi="Arial" w:cs="Arial"/>
          <w:sz w:val="20"/>
          <w:szCs w:val="20"/>
        </w:rPr>
        <w:t>e</w:t>
      </w:r>
      <w:r w:rsidR="0068669C">
        <w:rPr>
          <w:rFonts w:ascii="Arial" w:hAnsi="Arial" w:cs="Arial"/>
          <w:sz w:val="20"/>
          <w:szCs w:val="20"/>
        </w:rPr>
        <w:t>l</w:t>
      </w:r>
      <w:r w:rsidR="00086837">
        <w:rPr>
          <w:rFonts w:ascii="Arial" w:hAnsi="Arial" w:cs="Arial"/>
          <w:sz w:val="20"/>
          <w:szCs w:val="20"/>
        </w:rPr>
        <w:t>or</w:t>
      </w:r>
      <w:r w:rsidR="0068669C">
        <w:rPr>
          <w:rFonts w:ascii="Arial" w:hAnsi="Arial" w:cs="Arial"/>
          <w:sz w:val="20"/>
          <w:szCs w:val="20"/>
        </w:rPr>
        <w:t xml:space="preserve"> </w:t>
      </w:r>
      <w:r w:rsidRPr="0048669E">
        <w:rPr>
          <w:rFonts w:ascii="Arial" w:hAnsi="Arial" w:cs="Arial"/>
          <w:sz w:val="20"/>
          <w:szCs w:val="20"/>
        </w:rPr>
        <w:t>furnizat</w:t>
      </w:r>
      <w:r w:rsidR="00086837">
        <w:rPr>
          <w:rFonts w:ascii="Arial" w:hAnsi="Arial" w:cs="Arial"/>
          <w:sz w:val="20"/>
          <w:szCs w:val="20"/>
        </w:rPr>
        <w:t>e</w:t>
      </w:r>
      <w:r w:rsidRPr="0048669E">
        <w:rPr>
          <w:rFonts w:ascii="Arial" w:hAnsi="Arial" w:cs="Arial"/>
          <w:sz w:val="20"/>
          <w:szCs w:val="20"/>
        </w:rPr>
        <w:t xml:space="preserve"> de Contractant, în condițiile stabilite prin prezentul </w:t>
      </w:r>
      <w:r w:rsidR="006E4C0C">
        <w:rPr>
          <w:rFonts w:ascii="Arial" w:hAnsi="Arial" w:cs="Arial"/>
          <w:sz w:val="20"/>
          <w:szCs w:val="20"/>
        </w:rPr>
        <w:t>c</w:t>
      </w:r>
      <w:r w:rsidRPr="0048669E">
        <w:rPr>
          <w:rFonts w:ascii="Arial" w:hAnsi="Arial" w:cs="Arial"/>
          <w:sz w:val="20"/>
          <w:szCs w:val="20"/>
        </w:rPr>
        <w:t>ontract.</w:t>
      </w:r>
    </w:p>
    <w:p w14:paraId="6AD4D77F" w14:textId="6D178D00" w:rsidR="000B7ADC" w:rsidRPr="0048669E" w:rsidRDefault="0048669E" w:rsidP="0048669E">
      <w:pPr>
        <w:pStyle w:val="ListParagraph"/>
        <w:numPr>
          <w:ilvl w:val="0"/>
          <w:numId w:val="33"/>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Rezoluțiunea/Rezilierea </w:t>
      </w:r>
      <w:r w:rsidR="006E4C0C">
        <w:rPr>
          <w:rFonts w:ascii="Arial" w:hAnsi="Arial" w:cs="Arial"/>
          <w:sz w:val="20"/>
          <w:szCs w:val="20"/>
        </w:rPr>
        <w:t>c</w:t>
      </w:r>
      <w:r w:rsidRPr="0048669E">
        <w:rPr>
          <w:rFonts w:ascii="Arial" w:hAnsi="Arial" w:cs="Arial"/>
          <w:sz w:val="20"/>
          <w:szCs w:val="20"/>
        </w:rPr>
        <w:t>ontractului în condițiile art. 31.2 și art. 31.3 intervine cu efecte depline, fără a mai fi necesară îndeplinirea vreunei formalități prealabile și fără a mai fi necesară intervenția vreunei instanțe judecătorești și/sau arbitrale.</w:t>
      </w:r>
    </w:p>
    <w:p w14:paraId="025C1422" w14:textId="20003260" w:rsidR="000B7ADC" w:rsidRPr="0048669E" w:rsidRDefault="0048669E" w:rsidP="0048669E">
      <w:pPr>
        <w:pStyle w:val="ListParagraph"/>
        <w:numPr>
          <w:ilvl w:val="0"/>
          <w:numId w:val="33"/>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Prevederile prezentului </w:t>
      </w:r>
      <w:r w:rsidR="006E4C0C">
        <w:rPr>
          <w:rFonts w:ascii="Arial" w:hAnsi="Arial" w:cs="Arial"/>
          <w:sz w:val="20"/>
          <w:szCs w:val="20"/>
        </w:rPr>
        <w:t>c</w:t>
      </w:r>
      <w:r w:rsidRPr="0048669E">
        <w:rPr>
          <w:rFonts w:ascii="Arial" w:hAnsi="Arial" w:cs="Arial"/>
          <w:sz w:val="20"/>
          <w:szCs w:val="20"/>
        </w:rPr>
        <w:t xml:space="preserve">ontract în materia rezoluțiunii/rezilierii </w:t>
      </w:r>
      <w:r w:rsidR="006E4C0C">
        <w:rPr>
          <w:rFonts w:ascii="Arial" w:hAnsi="Arial" w:cs="Arial"/>
          <w:sz w:val="20"/>
          <w:szCs w:val="20"/>
        </w:rPr>
        <w:t>c</w:t>
      </w:r>
      <w:r w:rsidRPr="0048669E">
        <w:rPr>
          <w:rFonts w:ascii="Arial" w:hAnsi="Arial" w:cs="Arial"/>
          <w:sz w:val="20"/>
          <w:szCs w:val="20"/>
        </w:rPr>
        <w:t>ontractului se completează cu prevederile în materie ale Codului Civil în vigoare.</w:t>
      </w:r>
    </w:p>
    <w:p w14:paraId="217D0C88" w14:textId="77777777" w:rsidR="000B7ADC" w:rsidRPr="0048669E" w:rsidRDefault="0048669E" w:rsidP="0048669E">
      <w:pPr>
        <w:pStyle w:val="ListParagraph"/>
        <w:numPr>
          <w:ilvl w:val="0"/>
          <w:numId w:val="33"/>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55568F61" w14:textId="77777777" w:rsidR="000B7ADC" w:rsidRPr="0048669E" w:rsidRDefault="0048669E" w:rsidP="0048669E">
      <w:pPr>
        <w:pStyle w:val="ListParagraph"/>
        <w:numPr>
          <w:ilvl w:val="0"/>
          <w:numId w:val="33"/>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În cazul în care Contractantul nu constituie garanția de bună execuție în termenul legal, Autoritatea contractantă reține garanția de participare.  În situația în care Contractantul nu constituie garanția de bună-execuție în termen, Autoritatea contractantă îi va pune în vedere să constituie sau să completeze garanția de bună-execuție după caz, sub sancțiunea rezilierii/rezoluțiunii de drept a contractului, </w:t>
      </w:r>
      <w:r w:rsidRPr="0048669E">
        <w:rPr>
          <w:rFonts w:ascii="Arial" w:hAnsi="Arial" w:cs="Arial"/>
          <w:i/>
          <w:iCs/>
          <w:sz w:val="20"/>
          <w:szCs w:val="20"/>
        </w:rPr>
        <w:t>în termen de maximum  5 zile lucrătoare de la comunicarea solicitării</w:t>
      </w:r>
      <w:r w:rsidRPr="0048669E">
        <w:rPr>
          <w:rFonts w:ascii="Arial" w:hAnsi="Arial" w:cs="Arial"/>
          <w:sz w:val="20"/>
          <w:szCs w:val="20"/>
        </w:rPr>
        <w:t>. Dacă Contractantul nu depune/nu completează garanția de bună-execuție în termenul acordat, contractul este rezoluționat/reziliat de drept.</w:t>
      </w:r>
    </w:p>
    <w:p w14:paraId="74C76223" w14:textId="3BEEBE7D" w:rsidR="000B7ADC" w:rsidRPr="0048669E" w:rsidRDefault="0048669E" w:rsidP="0048669E">
      <w:pPr>
        <w:pStyle w:val="ListParagraph"/>
        <w:numPr>
          <w:ilvl w:val="0"/>
          <w:numId w:val="33"/>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Autoritatea contractantă își rezervă dreptul de a denunța unilateral contractul de furnizare, în cel mult 30 zile de la apariția unor circumstanțe care nu au putut fi prevăzute la data încheierii contractului, cu condiția notificării Contractantului cu cel puțin 3 zile înainte de momentul denunțării.</w:t>
      </w:r>
    </w:p>
    <w:p w14:paraId="200CDA1E" w14:textId="6B5E0B1B" w:rsidR="000B7ADC" w:rsidRPr="0048669E" w:rsidRDefault="0048669E" w:rsidP="0048669E">
      <w:pPr>
        <w:pStyle w:val="ListParagraph"/>
        <w:numPr>
          <w:ilvl w:val="0"/>
          <w:numId w:val="33"/>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Părțile pot fi ținute, chiar și ulterior încetării contractului la repararea prejudiciilor cauzate și, după caz, la restituirea în natură sau prin echivalent, a </w:t>
      </w:r>
      <w:r w:rsidR="006302F2">
        <w:rPr>
          <w:rFonts w:ascii="Arial" w:hAnsi="Arial" w:cs="Arial"/>
          <w:sz w:val="20"/>
          <w:szCs w:val="20"/>
        </w:rPr>
        <w:t>produs</w:t>
      </w:r>
      <w:r w:rsidR="00086837">
        <w:rPr>
          <w:rFonts w:ascii="Arial" w:hAnsi="Arial" w:cs="Arial"/>
          <w:sz w:val="20"/>
          <w:szCs w:val="20"/>
        </w:rPr>
        <w:t>e</w:t>
      </w:r>
      <w:r w:rsidR="006302F2">
        <w:rPr>
          <w:rFonts w:ascii="Arial" w:hAnsi="Arial" w:cs="Arial"/>
          <w:sz w:val="20"/>
          <w:szCs w:val="20"/>
        </w:rPr>
        <w:t>l</w:t>
      </w:r>
      <w:r w:rsidR="00086837">
        <w:rPr>
          <w:rFonts w:ascii="Arial" w:hAnsi="Arial" w:cs="Arial"/>
          <w:sz w:val="20"/>
          <w:szCs w:val="20"/>
        </w:rPr>
        <w:t>or</w:t>
      </w:r>
      <w:r w:rsidRPr="0048669E">
        <w:rPr>
          <w:rFonts w:ascii="Arial" w:hAnsi="Arial" w:cs="Arial"/>
          <w:sz w:val="20"/>
          <w:szCs w:val="20"/>
        </w:rPr>
        <w:t xml:space="preserve"> livrat</w:t>
      </w:r>
      <w:r w:rsidR="00086837">
        <w:rPr>
          <w:rFonts w:ascii="Arial" w:hAnsi="Arial" w:cs="Arial"/>
          <w:sz w:val="20"/>
          <w:szCs w:val="20"/>
        </w:rPr>
        <w:t>e</w:t>
      </w:r>
      <w:r w:rsidRPr="0048669E">
        <w:rPr>
          <w:rFonts w:ascii="Arial" w:hAnsi="Arial" w:cs="Arial"/>
          <w:sz w:val="20"/>
          <w:szCs w:val="20"/>
        </w:rPr>
        <w:t>/furnizat</w:t>
      </w:r>
      <w:r w:rsidR="00086837">
        <w:rPr>
          <w:rFonts w:ascii="Arial" w:hAnsi="Arial" w:cs="Arial"/>
          <w:sz w:val="20"/>
          <w:szCs w:val="20"/>
        </w:rPr>
        <w:t>e</w:t>
      </w:r>
      <w:r w:rsidRPr="0048669E">
        <w:rPr>
          <w:rFonts w:ascii="Arial" w:hAnsi="Arial" w:cs="Arial"/>
          <w:sz w:val="20"/>
          <w:szCs w:val="20"/>
        </w:rPr>
        <w:t xml:space="preserve"> și a prestațiilor accesorii  primite în urma încheierii contractului. </w:t>
      </w:r>
    </w:p>
    <w:p w14:paraId="28187F0D" w14:textId="77777777" w:rsidR="000B7ADC" w:rsidRPr="0048669E" w:rsidRDefault="000B7ADC">
      <w:pPr>
        <w:pStyle w:val="ListParagraph"/>
        <w:spacing w:after="0" w:line="240" w:lineRule="auto"/>
        <w:ind w:left="0"/>
        <w:contextualSpacing w:val="0"/>
        <w:jc w:val="both"/>
        <w:rPr>
          <w:rFonts w:ascii="Arial" w:hAnsi="Arial" w:cs="Arial"/>
          <w:sz w:val="20"/>
          <w:szCs w:val="20"/>
        </w:rPr>
      </w:pPr>
    </w:p>
    <w:p w14:paraId="4ECEDA82"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sz w:val="20"/>
          <w:szCs w:val="20"/>
        </w:rPr>
      </w:pPr>
      <w:r w:rsidRPr="0048669E">
        <w:rPr>
          <w:rFonts w:ascii="Arial" w:hAnsi="Arial" w:cs="Arial"/>
          <w:b/>
          <w:sz w:val="20"/>
          <w:szCs w:val="20"/>
        </w:rPr>
        <w:t>INSOLVENȚĂ ȘI FALIMENT</w:t>
      </w:r>
    </w:p>
    <w:p w14:paraId="70A17D52" w14:textId="514EC178" w:rsidR="000B7ADC" w:rsidRPr="0048669E" w:rsidRDefault="0048669E" w:rsidP="0048669E">
      <w:pPr>
        <w:pStyle w:val="ListParagraph"/>
        <w:numPr>
          <w:ilvl w:val="0"/>
          <w:numId w:val="40"/>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În cazul deschiderii unei proceduri generale de insolvență împotriva Contractantului, acesta are obligația de a notifica Autoritatea con</w:t>
      </w:r>
      <w:r w:rsidR="00E018EB">
        <w:rPr>
          <w:rFonts w:ascii="Arial" w:hAnsi="Arial" w:cs="Arial"/>
          <w:sz w:val="20"/>
          <w:szCs w:val="20"/>
        </w:rPr>
        <w:t xml:space="preserve">tractantă în termen de 3 </w:t>
      </w:r>
      <w:r w:rsidRPr="0048669E">
        <w:rPr>
          <w:rFonts w:ascii="Arial" w:hAnsi="Arial" w:cs="Arial"/>
          <w:sz w:val="20"/>
          <w:szCs w:val="20"/>
        </w:rPr>
        <w:t>zile de la deschiderea procedurii.</w:t>
      </w:r>
    </w:p>
    <w:p w14:paraId="7E51B9A8" w14:textId="3A78625B" w:rsidR="000B7ADC" w:rsidRPr="0048669E" w:rsidRDefault="0048669E" w:rsidP="0048669E">
      <w:pPr>
        <w:pStyle w:val="ListParagraph"/>
        <w:numPr>
          <w:ilvl w:val="0"/>
          <w:numId w:val="40"/>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Contractantul, are obligația de a prezenta Autorității contractante, în termen de 30 de zile de la notificare, o analiză detaliată referitoare la incidența deschiderii procedurii generale de insolvență asupra Contractului și asupra livrărilor și de a propune măsuri, acționând ca un Contractant diligent.</w:t>
      </w:r>
    </w:p>
    <w:p w14:paraId="204C6070" w14:textId="63730A48" w:rsidR="000B7ADC" w:rsidRPr="0048669E" w:rsidRDefault="0048669E" w:rsidP="0048669E">
      <w:pPr>
        <w:pStyle w:val="ListParagraph"/>
        <w:numPr>
          <w:ilvl w:val="0"/>
          <w:numId w:val="40"/>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În cazul deschiderii unei proceduri generale de insolvență împotriva unui terț susținător sau, dacă este cazul, în situația menționată la art. 19. – Asocierea de operatori economici din prezentul </w:t>
      </w:r>
      <w:r w:rsidR="006E4C0C">
        <w:rPr>
          <w:rFonts w:ascii="Arial" w:hAnsi="Arial" w:cs="Arial"/>
          <w:sz w:val="20"/>
          <w:szCs w:val="20"/>
        </w:rPr>
        <w:t>c</w:t>
      </w:r>
      <w:r w:rsidRPr="0048669E">
        <w:rPr>
          <w:rFonts w:ascii="Arial" w:hAnsi="Arial" w:cs="Arial"/>
          <w:sz w:val="20"/>
          <w:szCs w:val="20"/>
        </w:rPr>
        <w:t xml:space="preserve">ontract, Contractantul are aceleași obligații stabilite la clauzele 32.1 și 32.2 din prezentul </w:t>
      </w:r>
      <w:r w:rsidR="006E4C0C">
        <w:rPr>
          <w:rFonts w:ascii="Arial" w:hAnsi="Arial" w:cs="Arial"/>
          <w:sz w:val="20"/>
          <w:szCs w:val="20"/>
        </w:rPr>
        <w:t>c</w:t>
      </w:r>
      <w:r w:rsidRPr="0048669E">
        <w:rPr>
          <w:rFonts w:ascii="Arial" w:hAnsi="Arial" w:cs="Arial"/>
          <w:sz w:val="20"/>
          <w:szCs w:val="20"/>
        </w:rPr>
        <w:t>ontract.</w:t>
      </w:r>
    </w:p>
    <w:p w14:paraId="2D1C6CA6" w14:textId="7D092D6F" w:rsidR="000B7ADC" w:rsidRPr="0048669E" w:rsidRDefault="0048669E" w:rsidP="0048669E">
      <w:pPr>
        <w:pStyle w:val="ListParagraph"/>
        <w:numPr>
          <w:ilvl w:val="0"/>
          <w:numId w:val="40"/>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În cazul în care Contractantul intră în stare de faliment, în proces de lichidare sau se află într-o situație care produce efecte similare, Contractantul este obligat să acționeze în același fel cum este stipulat la clauzele 32.1, 32.2 și 32.3 din prezentul </w:t>
      </w:r>
      <w:r w:rsidR="006E4C0C">
        <w:rPr>
          <w:rFonts w:ascii="Arial" w:hAnsi="Arial" w:cs="Arial"/>
          <w:sz w:val="20"/>
          <w:szCs w:val="20"/>
        </w:rPr>
        <w:t>c</w:t>
      </w:r>
      <w:r w:rsidRPr="0048669E">
        <w:rPr>
          <w:rFonts w:ascii="Arial" w:hAnsi="Arial" w:cs="Arial"/>
          <w:sz w:val="20"/>
          <w:szCs w:val="20"/>
        </w:rPr>
        <w:t>ontract.</w:t>
      </w:r>
    </w:p>
    <w:p w14:paraId="3680EC7B" w14:textId="46A51681" w:rsidR="000B7ADC" w:rsidRPr="0048669E" w:rsidRDefault="0048669E" w:rsidP="0048669E">
      <w:pPr>
        <w:pStyle w:val="ListParagraph"/>
        <w:numPr>
          <w:ilvl w:val="0"/>
          <w:numId w:val="40"/>
        </w:numPr>
        <w:spacing w:after="0" w:line="240" w:lineRule="auto"/>
        <w:ind w:left="0" w:firstLine="0"/>
        <w:contextualSpacing w:val="0"/>
        <w:jc w:val="both"/>
        <w:rPr>
          <w:rFonts w:ascii="Arial" w:hAnsi="Arial" w:cs="Arial"/>
          <w:sz w:val="20"/>
          <w:szCs w:val="20"/>
        </w:rPr>
      </w:pPr>
      <w:r w:rsidRPr="0048669E">
        <w:rPr>
          <w:rFonts w:ascii="Arial" w:hAnsi="Arial" w:cs="Arial"/>
          <w:sz w:val="20"/>
          <w:szCs w:val="20"/>
        </w:rPr>
        <w:t xml:space="preserve">Nicio astfel de măsură propusă conform celor stipulate la clauzele 32.2, 32.3 și 32.4 din prezentul </w:t>
      </w:r>
      <w:r w:rsidR="006E4C0C">
        <w:rPr>
          <w:rFonts w:ascii="Arial" w:hAnsi="Arial" w:cs="Arial"/>
          <w:sz w:val="20"/>
          <w:szCs w:val="20"/>
        </w:rPr>
        <w:t>c</w:t>
      </w:r>
      <w:r w:rsidRPr="0048669E">
        <w:rPr>
          <w:rFonts w:ascii="Arial" w:hAnsi="Arial" w:cs="Arial"/>
          <w:sz w:val="20"/>
          <w:szCs w:val="20"/>
        </w:rPr>
        <w:t>ontract, nu poate fi aplicată, dacă nu este acceptată, în scris, de Autoritatea contractantă.</w:t>
      </w:r>
    </w:p>
    <w:p w14:paraId="0AFCEBCD" w14:textId="5084105B" w:rsidR="000B7ADC" w:rsidRDefault="000B7ADC">
      <w:pPr>
        <w:pStyle w:val="ListParagraph"/>
        <w:spacing w:after="0" w:line="240" w:lineRule="auto"/>
        <w:ind w:left="0"/>
        <w:contextualSpacing w:val="0"/>
        <w:jc w:val="both"/>
        <w:rPr>
          <w:rFonts w:ascii="Arial" w:hAnsi="Arial" w:cs="Arial"/>
          <w:sz w:val="20"/>
          <w:szCs w:val="20"/>
        </w:rPr>
      </w:pPr>
    </w:p>
    <w:p w14:paraId="23EEC508"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sz w:val="20"/>
          <w:szCs w:val="20"/>
        </w:rPr>
      </w:pPr>
      <w:r w:rsidRPr="0048669E">
        <w:rPr>
          <w:rFonts w:ascii="Arial" w:hAnsi="Arial" w:cs="Arial"/>
          <w:b/>
          <w:sz w:val="20"/>
          <w:szCs w:val="20"/>
        </w:rPr>
        <w:t>LEGEA APLICABILĂ</w:t>
      </w:r>
    </w:p>
    <w:p w14:paraId="1A09882B" w14:textId="7E67ABD6" w:rsidR="000B7ADC" w:rsidRPr="0048669E" w:rsidRDefault="0048669E" w:rsidP="0048669E">
      <w:pPr>
        <w:spacing w:after="0" w:line="240" w:lineRule="auto"/>
        <w:jc w:val="both"/>
        <w:rPr>
          <w:rFonts w:ascii="Arial" w:hAnsi="Arial" w:cs="Arial"/>
          <w:sz w:val="20"/>
          <w:szCs w:val="20"/>
        </w:rPr>
      </w:pPr>
      <w:r w:rsidRPr="0048669E">
        <w:rPr>
          <w:rFonts w:ascii="Arial" w:hAnsi="Arial" w:cs="Arial"/>
          <w:sz w:val="20"/>
          <w:szCs w:val="20"/>
        </w:rPr>
        <w:t xml:space="preserve">Legea aplicabilă prezentului </w:t>
      </w:r>
      <w:r w:rsidR="006E4C0C">
        <w:rPr>
          <w:rFonts w:ascii="Arial" w:hAnsi="Arial" w:cs="Arial"/>
          <w:sz w:val="20"/>
          <w:szCs w:val="20"/>
        </w:rPr>
        <w:t>c</w:t>
      </w:r>
      <w:r w:rsidRPr="0048669E">
        <w:rPr>
          <w:rFonts w:ascii="Arial" w:hAnsi="Arial" w:cs="Arial"/>
          <w:sz w:val="20"/>
          <w:szCs w:val="20"/>
        </w:rPr>
        <w:t xml:space="preserve">ontract, este legea română, </w:t>
      </w:r>
      <w:r w:rsidR="006E4C0C">
        <w:rPr>
          <w:rFonts w:ascii="Arial" w:hAnsi="Arial" w:cs="Arial"/>
          <w:sz w:val="20"/>
          <w:szCs w:val="20"/>
        </w:rPr>
        <w:t>c</w:t>
      </w:r>
      <w:r w:rsidRPr="0048669E">
        <w:rPr>
          <w:rFonts w:ascii="Arial" w:hAnsi="Arial" w:cs="Arial"/>
          <w:sz w:val="20"/>
          <w:szCs w:val="20"/>
        </w:rPr>
        <w:t>ontractul urmând a fi interpretat potrivit acestei legi.</w:t>
      </w:r>
      <w:r w:rsidRPr="0048669E">
        <w:rPr>
          <w:rFonts w:ascii="Arial" w:hAnsi="Arial" w:cs="Arial"/>
          <w:sz w:val="20"/>
          <w:szCs w:val="20"/>
        </w:rPr>
        <w:tab/>
      </w:r>
    </w:p>
    <w:p w14:paraId="7AB99F4D" w14:textId="77777777" w:rsidR="000B7ADC" w:rsidRPr="0048669E" w:rsidRDefault="000B7ADC">
      <w:pPr>
        <w:pStyle w:val="ListParagraph"/>
        <w:spacing w:after="0" w:line="240" w:lineRule="auto"/>
        <w:ind w:left="0"/>
        <w:contextualSpacing w:val="0"/>
        <w:jc w:val="both"/>
        <w:rPr>
          <w:rFonts w:ascii="Arial" w:hAnsi="Arial" w:cs="Arial"/>
          <w:sz w:val="20"/>
          <w:szCs w:val="20"/>
        </w:rPr>
      </w:pPr>
    </w:p>
    <w:p w14:paraId="3E214A54" w14:textId="77777777" w:rsidR="000B7ADC" w:rsidRPr="0048669E" w:rsidRDefault="0048669E" w:rsidP="0048669E">
      <w:pPr>
        <w:pStyle w:val="ListParagraph"/>
        <w:numPr>
          <w:ilvl w:val="0"/>
          <w:numId w:val="7"/>
        </w:numPr>
        <w:spacing w:after="0" w:line="240" w:lineRule="auto"/>
        <w:ind w:left="0" w:firstLine="0"/>
        <w:contextualSpacing w:val="0"/>
        <w:jc w:val="both"/>
        <w:rPr>
          <w:rFonts w:ascii="Arial" w:hAnsi="Arial" w:cs="Arial"/>
          <w:b/>
          <w:sz w:val="20"/>
          <w:szCs w:val="20"/>
        </w:rPr>
      </w:pPr>
      <w:r w:rsidRPr="0048669E">
        <w:rPr>
          <w:rFonts w:ascii="Arial" w:hAnsi="Arial" w:cs="Arial"/>
          <w:b/>
          <w:sz w:val="20"/>
          <w:szCs w:val="20"/>
        </w:rPr>
        <w:t>SOLUȚIONAREA EVENTUALELOR DIVERGENȚE ȘI A LITIGIILOR</w:t>
      </w:r>
    </w:p>
    <w:p w14:paraId="1E2D4E03" w14:textId="7DE40AA9" w:rsidR="000B7ADC" w:rsidRPr="0048669E" w:rsidRDefault="0048669E" w:rsidP="0048669E">
      <w:pPr>
        <w:pStyle w:val="ListParagraph"/>
        <w:numPr>
          <w:ilvl w:val="0"/>
          <w:numId w:val="47"/>
        </w:numPr>
        <w:spacing w:after="0" w:line="240" w:lineRule="auto"/>
        <w:ind w:left="0" w:firstLine="0"/>
        <w:jc w:val="both"/>
        <w:rPr>
          <w:rFonts w:ascii="Arial" w:hAnsi="Arial" w:cs="Arial"/>
          <w:sz w:val="20"/>
          <w:szCs w:val="20"/>
        </w:rPr>
      </w:pPr>
      <w:r w:rsidRPr="0048669E">
        <w:rPr>
          <w:rFonts w:ascii="Arial" w:hAnsi="Arial" w:cs="Arial"/>
          <w:sz w:val="20"/>
          <w:szCs w:val="20"/>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6E4C0C">
        <w:rPr>
          <w:rFonts w:ascii="Arial" w:hAnsi="Arial" w:cs="Arial"/>
          <w:sz w:val="20"/>
          <w:szCs w:val="20"/>
        </w:rPr>
        <w:t>c</w:t>
      </w:r>
      <w:r w:rsidRPr="0048669E">
        <w:rPr>
          <w:rFonts w:ascii="Arial" w:hAnsi="Arial" w:cs="Arial"/>
          <w:sz w:val="20"/>
          <w:szCs w:val="20"/>
        </w:rPr>
        <w:t>ontractului.</w:t>
      </w:r>
    </w:p>
    <w:p w14:paraId="4B16863B" w14:textId="222A0772" w:rsidR="000B7ADC" w:rsidRPr="0048669E" w:rsidRDefault="0048669E" w:rsidP="0048669E">
      <w:pPr>
        <w:pStyle w:val="ListParagraph"/>
        <w:numPr>
          <w:ilvl w:val="0"/>
          <w:numId w:val="47"/>
        </w:numPr>
        <w:spacing w:after="0" w:line="240" w:lineRule="auto"/>
        <w:ind w:left="0" w:firstLine="0"/>
        <w:jc w:val="both"/>
        <w:rPr>
          <w:rFonts w:ascii="Arial" w:hAnsi="Arial" w:cs="Arial"/>
          <w:sz w:val="20"/>
          <w:szCs w:val="20"/>
        </w:rPr>
      </w:pPr>
      <w:r w:rsidRPr="0048669E">
        <w:rPr>
          <w:rFonts w:ascii="Arial" w:hAnsi="Arial" w:cs="Arial"/>
          <w:sz w:val="20"/>
          <w:szCs w:val="20"/>
        </w:rPr>
        <w:t xml:space="preserve">Dacă disputa nu a fost astfel soluționată și Părțile au, în continuare, opinii divergente în legătură cu sau în îndeplinirea </w:t>
      </w:r>
      <w:r w:rsidR="006E4C0C">
        <w:rPr>
          <w:rFonts w:ascii="Arial" w:hAnsi="Arial" w:cs="Arial"/>
          <w:sz w:val="20"/>
          <w:szCs w:val="20"/>
        </w:rPr>
        <w:t>c</w:t>
      </w:r>
      <w:r w:rsidRPr="0048669E">
        <w:rPr>
          <w:rFonts w:ascii="Arial" w:hAnsi="Arial" w:cs="Arial"/>
          <w:sz w:val="20"/>
          <w:szCs w:val="20"/>
        </w:rPr>
        <w:t>ontractului, acestea trebuie să se notifice reciproc și în scris, în privința poziției lor asupra aspectului în dispută precum și cu privire la a soluția pe care o întrevăd pentru rezolvarea ei.</w:t>
      </w:r>
    </w:p>
    <w:p w14:paraId="3A2867AA" w14:textId="77777777" w:rsidR="000B7ADC" w:rsidRPr="0048669E" w:rsidRDefault="0048669E" w:rsidP="0048669E">
      <w:pPr>
        <w:pStyle w:val="ListParagraph"/>
        <w:numPr>
          <w:ilvl w:val="0"/>
          <w:numId w:val="47"/>
        </w:numPr>
        <w:spacing w:after="0" w:line="240" w:lineRule="auto"/>
        <w:ind w:left="0" w:firstLine="0"/>
        <w:jc w:val="both"/>
        <w:rPr>
          <w:rFonts w:ascii="Arial" w:hAnsi="Arial" w:cs="Arial"/>
          <w:sz w:val="20"/>
          <w:szCs w:val="20"/>
        </w:rPr>
      </w:pPr>
      <w:r w:rsidRPr="0048669E">
        <w:rPr>
          <w:rFonts w:ascii="Arial" w:hAnsi="Arial" w:cs="Arial"/>
          <w:sz w:val="20"/>
          <w:szCs w:val="20"/>
        </w:rPr>
        <w:t>Dacă încercarea de soluționare pe cale amiabilă eșuează sau dacă una dintre Părți nu răspunde în termen de 10 zile lucrătoare la solicitare, oricare din Părți are dreptul de a se adresa instanțelor de judecată competente.</w:t>
      </w:r>
    </w:p>
    <w:p w14:paraId="3B1DC39E" w14:textId="77777777" w:rsidR="000B7ADC" w:rsidRPr="0048669E" w:rsidRDefault="0048669E">
      <w:pPr>
        <w:spacing w:after="0" w:line="240" w:lineRule="auto"/>
        <w:ind w:left="1"/>
        <w:jc w:val="both"/>
        <w:rPr>
          <w:rFonts w:ascii="Arial" w:hAnsi="Arial" w:cs="Arial"/>
          <w:sz w:val="20"/>
          <w:szCs w:val="20"/>
        </w:rPr>
      </w:pPr>
      <w:r w:rsidRPr="0048669E">
        <w:rPr>
          <w:rFonts w:ascii="Arial" w:hAnsi="Arial" w:cs="Arial"/>
          <w:sz w:val="20"/>
          <w:szCs w:val="20"/>
        </w:rPr>
        <w:t xml:space="preserve">Drept pentru care, Părțile au încheiat prezentul Contract azi, </w:t>
      </w:r>
      <w:r w:rsidRPr="0048669E">
        <w:rPr>
          <w:rFonts w:ascii="Arial" w:hAnsi="Arial" w:cs="Arial"/>
          <w:i/>
          <w:sz w:val="20"/>
          <w:szCs w:val="20"/>
        </w:rPr>
        <w:t>[data încheierii Contractului]</w:t>
      </w:r>
      <w:r w:rsidRPr="0048669E">
        <w:rPr>
          <w:rFonts w:ascii="Arial" w:hAnsi="Arial" w:cs="Arial"/>
          <w:sz w:val="20"/>
          <w:szCs w:val="20"/>
        </w:rPr>
        <w:t xml:space="preserve">, în </w:t>
      </w:r>
      <w:r w:rsidRPr="0048669E">
        <w:rPr>
          <w:rFonts w:ascii="Arial" w:hAnsi="Arial" w:cs="Arial"/>
          <w:i/>
          <w:sz w:val="20"/>
          <w:szCs w:val="20"/>
        </w:rPr>
        <w:t>[localitatea]</w:t>
      </w:r>
      <w:r w:rsidRPr="0048669E">
        <w:rPr>
          <w:rFonts w:ascii="Arial" w:hAnsi="Arial" w:cs="Arial"/>
          <w:sz w:val="20"/>
          <w:szCs w:val="20"/>
        </w:rPr>
        <w:t xml:space="preserve">, în </w:t>
      </w:r>
      <w:r w:rsidRPr="0048669E">
        <w:rPr>
          <w:rFonts w:ascii="Arial" w:hAnsi="Arial" w:cs="Arial"/>
          <w:i/>
          <w:sz w:val="20"/>
          <w:szCs w:val="20"/>
        </w:rPr>
        <w:t>[număr exemplare în cifre]</w:t>
      </w:r>
      <w:r w:rsidRPr="0048669E">
        <w:rPr>
          <w:rFonts w:ascii="Arial" w:hAnsi="Arial" w:cs="Arial"/>
          <w:sz w:val="20"/>
          <w:szCs w:val="20"/>
        </w:rPr>
        <w:t xml:space="preserve"> (</w:t>
      </w:r>
      <w:r w:rsidRPr="0048669E">
        <w:rPr>
          <w:rFonts w:ascii="Arial" w:hAnsi="Arial" w:cs="Arial"/>
          <w:i/>
          <w:sz w:val="20"/>
          <w:szCs w:val="20"/>
        </w:rPr>
        <w:t>[număr exemplare în litere]</w:t>
      </w:r>
      <w:r w:rsidRPr="0048669E">
        <w:rPr>
          <w:rFonts w:ascii="Arial" w:hAnsi="Arial" w:cs="Arial"/>
          <w:sz w:val="20"/>
          <w:szCs w:val="20"/>
        </w:rPr>
        <w:t>) exemplare în original.</w:t>
      </w:r>
    </w:p>
    <w:p w14:paraId="7FE65C96" w14:textId="77777777" w:rsidR="000B7ADC" w:rsidRPr="0048669E" w:rsidRDefault="000B7ADC">
      <w:pPr>
        <w:spacing w:after="0" w:line="240" w:lineRule="auto"/>
        <w:ind w:left="1"/>
        <w:jc w:val="both"/>
        <w:rPr>
          <w:rFonts w:ascii="Arial" w:hAnsi="Arial" w:cs="Arial"/>
          <w:sz w:val="20"/>
          <w:szCs w:val="20"/>
        </w:rPr>
      </w:pPr>
    </w:p>
    <w:p w14:paraId="437ADEAD" w14:textId="77777777" w:rsidR="000B7ADC" w:rsidRPr="0048669E" w:rsidRDefault="000B7ADC">
      <w:pPr>
        <w:spacing w:after="0" w:line="240" w:lineRule="auto"/>
        <w:ind w:left="1"/>
        <w:jc w:val="both"/>
        <w:rPr>
          <w:rFonts w:ascii="Arial" w:hAnsi="Arial" w:cs="Arial"/>
          <w:sz w:val="20"/>
          <w:szCs w:val="20"/>
        </w:rPr>
      </w:pPr>
    </w:p>
    <w:p w14:paraId="5BBD7A2C" w14:textId="77777777" w:rsidR="000B7ADC" w:rsidRPr="0048669E" w:rsidRDefault="000B7ADC">
      <w:pPr>
        <w:spacing w:after="0" w:line="240" w:lineRule="auto"/>
        <w:ind w:left="1"/>
        <w:jc w:val="both"/>
        <w:rPr>
          <w:rFonts w:ascii="Arial" w:hAnsi="Arial" w:cs="Arial"/>
          <w:sz w:val="20"/>
          <w:szCs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479"/>
      </w:tblGrid>
      <w:tr w:rsidR="000B7ADC" w:rsidRPr="0048669E" w14:paraId="44823F89" w14:textId="77777777">
        <w:tc>
          <w:tcPr>
            <w:tcW w:w="4874" w:type="dxa"/>
          </w:tcPr>
          <w:p w14:paraId="0F04D656" w14:textId="77777777" w:rsidR="000B7ADC" w:rsidRPr="0048669E" w:rsidRDefault="0048669E">
            <w:pPr>
              <w:jc w:val="center"/>
              <w:rPr>
                <w:rFonts w:ascii="Arial" w:hAnsi="Arial" w:cs="Arial"/>
                <w:szCs w:val="24"/>
              </w:rPr>
            </w:pPr>
            <w:r w:rsidRPr="0048669E">
              <w:rPr>
                <w:rFonts w:ascii="Arial" w:hAnsi="Arial" w:cs="Arial"/>
                <w:szCs w:val="24"/>
              </w:rPr>
              <w:t>Pentru Autoritatea contractantă</w:t>
            </w:r>
          </w:p>
        </w:tc>
        <w:tc>
          <w:tcPr>
            <w:tcW w:w="4479" w:type="dxa"/>
          </w:tcPr>
          <w:p w14:paraId="479F4761" w14:textId="77777777" w:rsidR="000B7ADC" w:rsidRPr="0048669E" w:rsidRDefault="0048669E">
            <w:pPr>
              <w:jc w:val="center"/>
              <w:rPr>
                <w:rFonts w:ascii="Arial" w:hAnsi="Arial" w:cs="Arial"/>
                <w:szCs w:val="24"/>
              </w:rPr>
            </w:pPr>
            <w:r w:rsidRPr="0048669E">
              <w:rPr>
                <w:rFonts w:ascii="Arial" w:hAnsi="Arial" w:cs="Arial"/>
                <w:szCs w:val="24"/>
              </w:rPr>
              <w:t>Pentru Contractant</w:t>
            </w:r>
          </w:p>
        </w:tc>
      </w:tr>
      <w:tr w:rsidR="000B7ADC" w:rsidRPr="0048669E" w14:paraId="2409FE01" w14:textId="77777777">
        <w:tc>
          <w:tcPr>
            <w:tcW w:w="4874" w:type="dxa"/>
          </w:tcPr>
          <w:p w14:paraId="53CC48CE" w14:textId="77777777" w:rsidR="000B7ADC" w:rsidRPr="0048669E" w:rsidRDefault="0048669E">
            <w:pPr>
              <w:jc w:val="center"/>
              <w:rPr>
                <w:rFonts w:ascii="Arial" w:hAnsi="Arial" w:cs="Arial"/>
                <w:b/>
                <w:szCs w:val="24"/>
              </w:rPr>
            </w:pPr>
            <w:r w:rsidRPr="0048669E">
              <w:rPr>
                <w:rFonts w:ascii="Arial" w:hAnsi="Arial" w:cs="Arial"/>
                <w:b/>
                <w:szCs w:val="24"/>
              </w:rPr>
              <w:t>SERVICIUL DE TELECOMUNICAŢII SPECIALE ________________________________</w:t>
            </w:r>
          </w:p>
          <w:p w14:paraId="5F11DF1A" w14:textId="77777777" w:rsidR="000B7ADC" w:rsidRPr="0048669E" w:rsidRDefault="000B7ADC">
            <w:pPr>
              <w:rPr>
                <w:rFonts w:ascii="Arial" w:hAnsi="Arial" w:cs="Arial"/>
                <w:szCs w:val="24"/>
              </w:rPr>
            </w:pPr>
          </w:p>
        </w:tc>
        <w:tc>
          <w:tcPr>
            <w:tcW w:w="4479" w:type="dxa"/>
          </w:tcPr>
          <w:p w14:paraId="4BA8C13C" w14:textId="77777777" w:rsidR="000B7ADC" w:rsidRPr="0048669E" w:rsidRDefault="0048669E">
            <w:pPr>
              <w:jc w:val="right"/>
              <w:rPr>
                <w:rFonts w:ascii="Arial" w:hAnsi="Arial" w:cs="Arial"/>
                <w:szCs w:val="24"/>
              </w:rPr>
            </w:pPr>
            <w:r w:rsidRPr="0048669E">
              <w:rPr>
                <w:rFonts w:ascii="Arial" w:hAnsi="Arial" w:cs="Arial"/>
                <w:b/>
                <w:szCs w:val="24"/>
              </w:rPr>
              <w:t>________________________________</w:t>
            </w:r>
          </w:p>
        </w:tc>
      </w:tr>
      <w:tr w:rsidR="000B7ADC" w:rsidRPr="0048669E" w14:paraId="784BC5E5" w14:textId="77777777">
        <w:tc>
          <w:tcPr>
            <w:tcW w:w="4874" w:type="dxa"/>
          </w:tcPr>
          <w:p w14:paraId="2E6232B9" w14:textId="77777777" w:rsidR="000B7ADC" w:rsidRPr="0048669E" w:rsidRDefault="0048669E">
            <w:pPr>
              <w:jc w:val="center"/>
              <w:rPr>
                <w:rFonts w:ascii="Arial" w:hAnsi="Arial" w:cs="Arial"/>
                <w:b/>
                <w:szCs w:val="24"/>
              </w:rPr>
            </w:pPr>
            <w:r w:rsidRPr="0048669E">
              <w:rPr>
                <w:rFonts w:ascii="Arial" w:hAnsi="Arial" w:cs="Arial"/>
                <w:b/>
                <w:szCs w:val="24"/>
              </w:rPr>
              <w:t>ŞEFUL DIRECŢIEI ACHIZIŢII PUBLICE</w:t>
            </w:r>
          </w:p>
          <w:p w14:paraId="0840AC31" w14:textId="77777777" w:rsidR="000B7ADC" w:rsidRPr="0048669E" w:rsidRDefault="000B7ADC">
            <w:pPr>
              <w:jc w:val="center"/>
              <w:rPr>
                <w:rFonts w:ascii="Arial" w:hAnsi="Arial" w:cs="Arial"/>
                <w:szCs w:val="24"/>
              </w:rPr>
            </w:pPr>
          </w:p>
        </w:tc>
        <w:tc>
          <w:tcPr>
            <w:tcW w:w="4479" w:type="dxa"/>
          </w:tcPr>
          <w:p w14:paraId="341A8421" w14:textId="77777777" w:rsidR="000B7ADC" w:rsidRPr="0048669E" w:rsidRDefault="0048669E">
            <w:pPr>
              <w:jc w:val="right"/>
              <w:rPr>
                <w:rFonts w:ascii="Arial" w:hAnsi="Arial" w:cs="Arial"/>
                <w:szCs w:val="24"/>
              </w:rPr>
            </w:pPr>
            <w:r w:rsidRPr="0048669E">
              <w:rPr>
                <w:rFonts w:ascii="Arial" w:hAnsi="Arial" w:cs="Arial"/>
                <w:b/>
                <w:szCs w:val="24"/>
              </w:rPr>
              <w:t xml:space="preserve"> </w:t>
            </w:r>
          </w:p>
        </w:tc>
      </w:tr>
      <w:tr w:rsidR="000B7ADC" w:rsidRPr="0048669E" w14:paraId="7469DB08" w14:textId="77777777">
        <w:tc>
          <w:tcPr>
            <w:tcW w:w="4874" w:type="dxa"/>
          </w:tcPr>
          <w:p w14:paraId="0DF3CF37" w14:textId="77777777" w:rsidR="000B7ADC" w:rsidRPr="0048669E" w:rsidRDefault="000B7ADC">
            <w:pPr>
              <w:rPr>
                <w:rFonts w:ascii="Arial" w:hAnsi="Arial" w:cs="Arial"/>
                <w:szCs w:val="24"/>
              </w:rPr>
            </w:pPr>
          </w:p>
        </w:tc>
        <w:tc>
          <w:tcPr>
            <w:tcW w:w="4479" w:type="dxa"/>
          </w:tcPr>
          <w:p w14:paraId="5D612F8B" w14:textId="77777777" w:rsidR="000B7ADC" w:rsidRPr="0048669E" w:rsidRDefault="000B7ADC">
            <w:pPr>
              <w:jc w:val="right"/>
              <w:rPr>
                <w:rFonts w:ascii="Arial" w:hAnsi="Arial" w:cs="Arial"/>
                <w:szCs w:val="24"/>
              </w:rPr>
            </w:pPr>
          </w:p>
        </w:tc>
      </w:tr>
      <w:tr w:rsidR="000B7ADC" w:rsidRPr="0048669E" w14:paraId="6CFBB95D" w14:textId="77777777">
        <w:trPr>
          <w:gridAfter w:val="1"/>
          <w:wAfter w:w="4479" w:type="dxa"/>
        </w:trPr>
        <w:tc>
          <w:tcPr>
            <w:tcW w:w="4874" w:type="dxa"/>
          </w:tcPr>
          <w:p w14:paraId="1C04C58F" w14:textId="77777777" w:rsidR="000B7ADC" w:rsidRPr="0048669E" w:rsidRDefault="0048669E">
            <w:pPr>
              <w:jc w:val="center"/>
              <w:rPr>
                <w:rFonts w:ascii="Arial" w:hAnsi="Arial" w:cs="Arial"/>
                <w:b/>
                <w:szCs w:val="24"/>
              </w:rPr>
            </w:pPr>
            <w:r w:rsidRPr="0048669E">
              <w:rPr>
                <w:rFonts w:ascii="Arial" w:hAnsi="Arial" w:cs="Arial"/>
                <w:b/>
                <w:szCs w:val="24"/>
              </w:rPr>
              <w:t>COMPARTIMENT DE SPECIALITATE</w:t>
            </w:r>
          </w:p>
          <w:p w14:paraId="7E1BB7F7" w14:textId="77777777" w:rsidR="000B7ADC" w:rsidRPr="0048669E" w:rsidRDefault="000B7ADC">
            <w:pPr>
              <w:jc w:val="center"/>
              <w:rPr>
                <w:rFonts w:ascii="Arial" w:hAnsi="Arial" w:cs="Arial"/>
                <w:b/>
                <w:szCs w:val="24"/>
              </w:rPr>
            </w:pPr>
          </w:p>
          <w:p w14:paraId="086D87B4" w14:textId="77777777" w:rsidR="000B7ADC" w:rsidRPr="0048669E" w:rsidRDefault="000B7ADC">
            <w:pPr>
              <w:rPr>
                <w:rFonts w:ascii="Arial" w:hAnsi="Arial" w:cs="Arial"/>
                <w:b/>
                <w:szCs w:val="24"/>
              </w:rPr>
            </w:pPr>
          </w:p>
        </w:tc>
      </w:tr>
      <w:tr w:rsidR="000B7ADC" w:rsidRPr="0048669E" w14:paraId="22E61011" w14:textId="77777777">
        <w:trPr>
          <w:gridAfter w:val="1"/>
          <w:wAfter w:w="4479" w:type="dxa"/>
        </w:trPr>
        <w:tc>
          <w:tcPr>
            <w:tcW w:w="4874" w:type="dxa"/>
          </w:tcPr>
          <w:p w14:paraId="10030EBD" w14:textId="77777777" w:rsidR="000B7ADC" w:rsidRPr="0048669E" w:rsidRDefault="0048669E">
            <w:pPr>
              <w:jc w:val="center"/>
              <w:rPr>
                <w:rFonts w:ascii="Arial" w:hAnsi="Arial" w:cs="Arial"/>
                <w:b/>
                <w:szCs w:val="24"/>
              </w:rPr>
            </w:pPr>
            <w:r w:rsidRPr="0048669E">
              <w:rPr>
                <w:rFonts w:ascii="Arial" w:hAnsi="Arial" w:cs="Arial"/>
                <w:b/>
                <w:szCs w:val="24"/>
              </w:rPr>
              <w:t>RESPONSABIL FINANCIAR</w:t>
            </w:r>
          </w:p>
          <w:p w14:paraId="60591624" w14:textId="77777777" w:rsidR="000B7ADC" w:rsidRPr="0048669E" w:rsidRDefault="000B7ADC">
            <w:pPr>
              <w:jc w:val="center"/>
              <w:rPr>
                <w:rFonts w:ascii="Arial" w:hAnsi="Arial" w:cs="Arial"/>
                <w:b/>
                <w:szCs w:val="24"/>
              </w:rPr>
            </w:pPr>
          </w:p>
          <w:p w14:paraId="54B346BB" w14:textId="77777777" w:rsidR="000B7ADC" w:rsidRPr="0048669E" w:rsidRDefault="000B7ADC">
            <w:pPr>
              <w:rPr>
                <w:rFonts w:ascii="Arial" w:hAnsi="Arial" w:cs="Arial"/>
                <w:b/>
                <w:szCs w:val="24"/>
              </w:rPr>
            </w:pPr>
          </w:p>
          <w:p w14:paraId="7CAD6419" w14:textId="77777777" w:rsidR="000B7ADC" w:rsidRPr="0048669E" w:rsidRDefault="0048669E">
            <w:pPr>
              <w:jc w:val="center"/>
              <w:rPr>
                <w:rFonts w:ascii="Arial" w:hAnsi="Arial" w:cs="Arial"/>
                <w:b/>
                <w:szCs w:val="24"/>
              </w:rPr>
            </w:pPr>
            <w:r w:rsidRPr="0048669E">
              <w:rPr>
                <w:rFonts w:ascii="Arial" w:hAnsi="Arial" w:cs="Arial"/>
                <w:b/>
                <w:szCs w:val="24"/>
              </w:rPr>
              <w:t>CONSILIER JURIDIC</w:t>
            </w:r>
          </w:p>
        </w:tc>
      </w:tr>
    </w:tbl>
    <w:p w14:paraId="6F030EC0" w14:textId="77777777" w:rsidR="000B7ADC" w:rsidRPr="0048669E" w:rsidRDefault="000B7ADC">
      <w:pPr>
        <w:rPr>
          <w:rFonts w:ascii="Arial" w:hAnsi="Arial" w:cs="Arial"/>
          <w:sz w:val="20"/>
        </w:rPr>
      </w:pPr>
    </w:p>
    <w:p w14:paraId="6359CCE4" w14:textId="77777777" w:rsidR="000B7ADC" w:rsidRPr="0048669E" w:rsidRDefault="000B7ADC">
      <w:pPr>
        <w:rPr>
          <w:rFonts w:ascii="Arial" w:hAnsi="Arial" w:cs="Arial"/>
          <w:sz w:val="20"/>
        </w:rPr>
      </w:pPr>
    </w:p>
    <w:p w14:paraId="07162B76" w14:textId="77777777" w:rsidR="000B7ADC" w:rsidRPr="0048669E" w:rsidRDefault="000B7ADC">
      <w:pPr>
        <w:rPr>
          <w:rFonts w:ascii="Arial" w:hAnsi="Arial" w:cs="Arial"/>
        </w:rPr>
        <w:sectPr w:rsidR="000B7ADC" w:rsidRPr="0048669E">
          <w:footerReference w:type="default" r:id="rId9"/>
          <w:headerReference w:type="first" r:id="rId10"/>
          <w:footerReference w:type="first" r:id="rId11"/>
          <w:pgSz w:w="11906" w:h="16838"/>
          <w:pgMar w:top="851" w:right="851" w:bottom="851" w:left="1701" w:header="709" w:footer="709" w:gutter="0"/>
          <w:cols w:space="708"/>
          <w:titlePg/>
          <w:docGrid w:linePitch="360"/>
        </w:sectPr>
      </w:pPr>
    </w:p>
    <w:p w14:paraId="788DFF2B" w14:textId="77777777" w:rsidR="000B7ADC" w:rsidRPr="0048669E" w:rsidRDefault="000B7ADC">
      <w:pPr>
        <w:rPr>
          <w:rFonts w:ascii="Arial" w:hAnsi="Arial" w:cs="Arial"/>
        </w:rPr>
        <w:sectPr w:rsidR="000B7ADC" w:rsidRPr="0048669E">
          <w:type w:val="continuous"/>
          <w:pgSz w:w="11906" w:h="16838"/>
          <w:pgMar w:top="851" w:right="851" w:bottom="851" w:left="1701" w:header="709" w:footer="709" w:gutter="0"/>
          <w:cols w:space="708"/>
          <w:titlePg/>
          <w:docGrid w:linePitch="360"/>
        </w:sectPr>
      </w:pPr>
    </w:p>
    <w:p w14:paraId="7A830263" w14:textId="77777777" w:rsidR="000B7ADC" w:rsidRPr="0048669E" w:rsidRDefault="0048669E">
      <w:pPr>
        <w:spacing w:after="0" w:line="240" w:lineRule="auto"/>
        <w:rPr>
          <w:rFonts w:ascii="Arial" w:hAnsi="Arial" w:cs="Arial"/>
          <w:b/>
        </w:rPr>
      </w:pPr>
      <w:r w:rsidRPr="0048669E">
        <w:rPr>
          <w:rFonts w:ascii="Arial" w:hAnsi="Arial" w:cs="Arial"/>
          <w:b/>
          <w:sz w:val="24"/>
        </w:rPr>
        <w:t>SERVICIUL DE TELECOMUNICAŢII SPECIALE</w:t>
      </w:r>
      <w:r w:rsidRPr="0048669E">
        <w:rPr>
          <w:rFonts w:ascii="Arial" w:hAnsi="Arial" w:cs="Arial"/>
          <w:b/>
        </w:rPr>
        <w:t xml:space="preserve">           __________________________</w:t>
      </w:r>
    </w:p>
    <w:p w14:paraId="0EFF9437" w14:textId="77777777" w:rsidR="000B7ADC" w:rsidRPr="0048669E" w:rsidRDefault="0048669E">
      <w:pPr>
        <w:pStyle w:val="DefaultText"/>
        <w:widowControl w:val="0"/>
        <w:rPr>
          <w:rFonts w:ascii="Arial" w:hAnsi="Arial" w:cs="Arial"/>
          <w:sz w:val="22"/>
          <w:szCs w:val="22"/>
          <w:lang w:val="nl-NL"/>
        </w:rPr>
      </w:pPr>
      <w:r w:rsidRPr="0048669E">
        <w:rPr>
          <w:rFonts w:ascii="Arial" w:hAnsi="Arial" w:cs="Arial"/>
          <w:b/>
          <w:lang w:val="ro-RO"/>
        </w:rPr>
        <w:t xml:space="preserve">            DIRECȚIA ACHIZIȚII PUBLICE                                       </w:t>
      </w:r>
      <w:r w:rsidRPr="0048669E">
        <w:rPr>
          <w:rFonts w:ascii="Arial" w:hAnsi="Arial" w:cs="Arial"/>
          <w:b/>
          <w:lang w:val="ro-RO"/>
        </w:rPr>
        <w:tab/>
      </w:r>
    </w:p>
    <w:p w14:paraId="7DE5CC61" w14:textId="77777777" w:rsidR="000B7ADC" w:rsidRPr="0048669E" w:rsidRDefault="000B7ADC">
      <w:pPr>
        <w:pStyle w:val="DefaultText"/>
        <w:widowControl w:val="0"/>
        <w:rPr>
          <w:rFonts w:ascii="Arial" w:hAnsi="Arial" w:cs="Arial"/>
          <w:b/>
          <w:sz w:val="22"/>
          <w:szCs w:val="22"/>
          <w:lang w:val="nl-NL"/>
        </w:rPr>
      </w:pPr>
    </w:p>
    <w:p w14:paraId="73DEB399" w14:textId="77777777" w:rsidR="000B7ADC" w:rsidRPr="0048669E" w:rsidRDefault="000B7ADC">
      <w:pPr>
        <w:pStyle w:val="DefaultText"/>
        <w:widowControl w:val="0"/>
        <w:rPr>
          <w:rFonts w:ascii="Arial" w:hAnsi="Arial" w:cs="Arial"/>
          <w:b/>
          <w:sz w:val="22"/>
          <w:szCs w:val="22"/>
          <w:lang w:val="nl-NL"/>
        </w:rPr>
      </w:pPr>
    </w:p>
    <w:p w14:paraId="419CF948" w14:textId="77777777" w:rsidR="000B7ADC" w:rsidRPr="0048669E" w:rsidRDefault="000B7ADC">
      <w:pPr>
        <w:pStyle w:val="DefaultText"/>
        <w:widowControl w:val="0"/>
        <w:jc w:val="center"/>
        <w:rPr>
          <w:rFonts w:ascii="Arial" w:hAnsi="Arial" w:cs="Arial"/>
          <w:b/>
          <w:sz w:val="22"/>
          <w:szCs w:val="22"/>
          <w:lang w:val="nl-NL"/>
        </w:rPr>
      </w:pPr>
    </w:p>
    <w:p w14:paraId="3E140D02" w14:textId="18A7C994" w:rsidR="000B7ADC" w:rsidRPr="0048669E" w:rsidRDefault="0048669E">
      <w:pPr>
        <w:pStyle w:val="DefaultText"/>
        <w:widowControl w:val="0"/>
        <w:tabs>
          <w:tab w:val="center" w:pos="2340"/>
          <w:tab w:val="center" w:pos="7560"/>
        </w:tabs>
        <w:jc w:val="right"/>
        <w:rPr>
          <w:rFonts w:ascii="Arial" w:hAnsi="Arial" w:cs="Arial"/>
          <w:b/>
          <w:szCs w:val="24"/>
          <w:lang w:val="fr-FR"/>
        </w:rPr>
      </w:pPr>
      <w:proofErr w:type="spellStart"/>
      <w:r w:rsidRPr="0048669E">
        <w:rPr>
          <w:rFonts w:ascii="Arial" w:hAnsi="Arial" w:cs="Arial"/>
          <w:b/>
          <w:szCs w:val="24"/>
          <w:lang w:val="fr-FR"/>
        </w:rPr>
        <w:t>Anexă</w:t>
      </w:r>
      <w:proofErr w:type="spellEnd"/>
      <w:r w:rsidRPr="0048669E">
        <w:rPr>
          <w:rFonts w:ascii="Arial" w:hAnsi="Arial" w:cs="Arial"/>
          <w:b/>
          <w:szCs w:val="24"/>
          <w:lang w:val="fr-FR"/>
        </w:rPr>
        <w:t xml:space="preserve"> la </w:t>
      </w:r>
      <w:proofErr w:type="spellStart"/>
      <w:r w:rsidR="00511589">
        <w:rPr>
          <w:rFonts w:ascii="Arial" w:hAnsi="Arial" w:cs="Arial"/>
          <w:b/>
          <w:szCs w:val="24"/>
          <w:lang w:val="fr-FR"/>
        </w:rPr>
        <w:t>c</w:t>
      </w:r>
      <w:r w:rsidRPr="0048669E">
        <w:rPr>
          <w:rFonts w:ascii="Arial" w:hAnsi="Arial" w:cs="Arial"/>
          <w:b/>
          <w:szCs w:val="24"/>
          <w:lang w:val="fr-FR"/>
        </w:rPr>
        <w:t>ontractul</w:t>
      </w:r>
      <w:proofErr w:type="spellEnd"/>
      <w:r w:rsidRPr="0048669E">
        <w:rPr>
          <w:rFonts w:ascii="Arial" w:hAnsi="Arial" w:cs="Arial"/>
          <w:b/>
          <w:szCs w:val="24"/>
          <w:lang w:val="fr-FR"/>
        </w:rPr>
        <w:t xml:space="preserve"> nr. _________ </w:t>
      </w:r>
      <w:proofErr w:type="spellStart"/>
      <w:r w:rsidRPr="0048669E">
        <w:rPr>
          <w:rFonts w:ascii="Arial" w:hAnsi="Arial" w:cs="Arial"/>
          <w:b/>
          <w:szCs w:val="24"/>
          <w:lang w:val="fr-FR"/>
        </w:rPr>
        <w:t>din</w:t>
      </w:r>
      <w:proofErr w:type="spellEnd"/>
      <w:r w:rsidRPr="0048669E">
        <w:rPr>
          <w:rFonts w:ascii="Arial" w:hAnsi="Arial" w:cs="Arial"/>
          <w:b/>
          <w:szCs w:val="24"/>
          <w:lang w:val="fr-FR"/>
        </w:rPr>
        <w:t xml:space="preserve"> _________</w:t>
      </w:r>
    </w:p>
    <w:p w14:paraId="2243D501" w14:textId="77777777" w:rsidR="000B7ADC" w:rsidRPr="0048669E" w:rsidRDefault="000B7ADC">
      <w:pPr>
        <w:pStyle w:val="DefaultText"/>
        <w:widowControl w:val="0"/>
        <w:jc w:val="center"/>
        <w:rPr>
          <w:rFonts w:ascii="Arial" w:hAnsi="Arial" w:cs="Arial"/>
          <w:b/>
          <w:sz w:val="22"/>
          <w:szCs w:val="22"/>
          <w:lang w:val="nl-NL"/>
        </w:rPr>
      </w:pPr>
    </w:p>
    <w:p w14:paraId="1F4F4196" w14:textId="77777777" w:rsidR="000B7ADC" w:rsidRPr="0048669E" w:rsidRDefault="000B7ADC">
      <w:pPr>
        <w:pStyle w:val="DefaultText"/>
        <w:widowControl w:val="0"/>
        <w:jc w:val="center"/>
        <w:rPr>
          <w:rFonts w:ascii="Arial" w:hAnsi="Arial" w:cs="Arial"/>
          <w:b/>
          <w:sz w:val="22"/>
          <w:szCs w:val="22"/>
          <w:lang w:val="nl-NL"/>
        </w:rPr>
      </w:pPr>
    </w:p>
    <w:p w14:paraId="3E93D023" w14:textId="77777777" w:rsidR="000B7ADC" w:rsidRPr="0048669E" w:rsidRDefault="000B7ADC">
      <w:pPr>
        <w:pStyle w:val="DefaultText"/>
        <w:widowControl w:val="0"/>
        <w:jc w:val="center"/>
        <w:rPr>
          <w:rFonts w:ascii="Arial" w:hAnsi="Arial" w:cs="Arial"/>
          <w:b/>
          <w:sz w:val="22"/>
          <w:szCs w:val="22"/>
          <w:lang w:val="nl-NL"/>
        </w:rPr>
      </w:pPr>
    </w:p>
    <w:p w14:paraId="47A4B4D8" w14:textId="77777777" w:rsidR="000B7ADC" w:rsidRPr="0048669E" w:rsidRDefault="000B7ADC">
      <w:pPr>
        <w:pStyle w:val="DefaultText"/>
        <w:widowControl w:val="0"/>
        <w:jc w:val="center"/>
        <w:rPr>
          <w:rFonts w:ascii="Arial" w:hAnsi="Arial" w:cs="Arial"/>
          <w:b/>
          <w:sz w:val="22"/>
          <w:szCs w:val="22"/>
          <w:lang w:val="nl-NL"/>
        </w:rPr>
      </w:pPr>
    </w:p>
    <w:p w14:paraId="14BA8C0D" w14:textId="51EC9C02" w:rsidR="000B7ADC" w:rsidRDefault="0048669E">
      <w:pPr>
        <w:pStyle w:val="Subtitle"/>
        <w:rPr>
          <w:b/>
          <w:lang w:val="nl-NL"/>
        </w:rPr>
      </w:pPr>
      <w:r w:rsidRPr="0048669E">
        <w:rPr>
          <w:b/>
          <w:lang w:val="nl-NL"/>
        </w:rPr>
        <w:t xml:space="preserve">LISTA DE CANTITĂŢI ȘI PREŢURI UNITARE </w:t>
      </w:r>
    </w:p>
    <w:p w14:paraId="4A63A02F" w14:textId="300031A6" w:rsidR="000B7ADC" w:rsidRDefault="000B7ADC">
      <w:pPr>
        <w:spacing w:after="0" w:line="240" w:lineRule="auto"/>
        <w:rPr>
          <w:rFonts w:ascii="Arial" w:hAnsi="Arial" w:cs="Arial"/>
          <w:b/>
          <w:sz w:val="10"/>
          <w:szCs w:val="10"/>
          <w:lang w:val="en-GB"/>
        </w:rPr>
      </w:pPr>
    </w:p>
    <w:p w14:paraId="127D71B8" w14:textId="71804D19" w:rsidR="009A75FB" w:rsidRDefault="009A75FB">
      <w:pPr>
        <w:spacing w:after="0" w:line="240" w:lineRule="auto"/>
        <w:rPr>
          <w:rFonts w:ascii="Arial" w:hAnsi="Arial" w:cs="Arial"/>
          <w:b/>
          <w:sz w:val="10"/>
          <w:szCs w:val="10"/>
          <w:lang w:val="en-GB"/>
        </w:rPr>
      </w:pPr>
    </w:p>
    <w:p w14:paraId="621AAD31" w14:textId="34732D68" w:rsidR="009A75FB" w:rsidRDefault="009A75FB">
      <w:pPr>
        <w:spacing w:after="0" w:line="240" w:lineRule="auto"/>
        <w:rPr>
          <w:rFonts w:ascii="Arial" w:hAnsi="Arial" w:cs="Arial"/>
          <w:b/>
          <w:sz w:val="10"/>
          <w:szCs w:val="10"/>
          <w:lang w:val="en-GB"/>
        </w:rPr>
      </w:pPr>
    </w:p>
    <w:tbl>
      <w:tblPr>
        <w:tblW w:w="5000" w:type="pct"/>
        <w:tblLook w:val="04A0" w:firstRow="1" w:lastRow="0" w:firstColumn="1" w:lastColumn="0" w:noHBand="0" w:noVBand="1"/>
      </w:tblPr>
      <w:tblGrid>
        <w:gridCol w:w="502"/>
        <w:gridCol w:w="1899"/>
        <w:gridCol w:w="564"/>
        <w:gridCol w:w="987"/>
        <w:gridCol w:w="1460"/>
        <w:gridCol w:w="1368"/>
        <w:gridCol w:w="1284"/>
        <w:gridCol w:w="1280"/>
      </w:tblGrid>
      <w:tr w:rsidR="00377671" w:rsidRPr="00B8793A" w14:paraId="01E5E1E2" w14:textId="5B0AA89F" w:rsidTr="005B2DCD">
        <w:trPr>
          <w:trHeight w:val="463"/>
        </w:trPr>
        <w:tc>
          <w:tcPr>
            <w:tcW w:w="269" w:type="pct"/>
            <w:tcBorders>
              <w:top w:val="single" w:sz="4" w:space="0" w:color="auto"/>
              <w:left w:val="single" w:sz="4" w:space="0" w:color="auto"/>
              <w:bottom w:val="nil"/>
              <w:right w:val="single" w:sz="4" w:space="0" w:color="auto"/>
            </w:tcBorders>
            <w:shd w:val="clear" w:color="auto" w:fill="auto"/>
            <w:vAlign w:val="center"/>
            <w:hideMark/>
          </w:tcPr>
          <w:p w14:paraId="3535234C" w14:textId="77777777" w:rsidR="00377671" w:rsidRPr="00B8793A" w:rsidRDefault="00377671" w:rsidP="00377671">
            <w:pPr>
              <w:spacing w:after="0" w:line="240" w:lineRule="auto"/>
              <w:jc w:val="center"/>
              <w:rPr>
                <w:rFonts w:ascii="Arial" w:eastAsia="Times New Roman" w:hAnsi="Arial" w:cs="Arial"/>
                <w:b/>
                <w:bCs/>
                <w:sz w:val="18"/>
                <w:szCs w:val="18"/>
              </w:rPr>
            </w:pPr>
            <w:r w:rsidRPr="00B8793A">
              <w:rPr>
                <w:rFonts w:ascii="Arial" w:eastAsia="Times New Roman" w:hAnsi="Arial" w:cs="Arial"/>
                <w:b/>
                <w:bCs/>
                <w:sz w:val="18"/>
                <w:szCs w:val="18"/>
              </w:rPr>
              <w:t>Nr. crt.</w:t>
            </w:r>
          </w:p>
        </w:tc>
        <w:tc>
          <w:tcPr>
            <w:tcW w:w="1016" w:type="pct"/>
            <w:tcBorders>
              <w:top w:val="single" w:sz="4" w:space="0" w:color="auto"/>
              <w:left w:val="nil"/>
              <w:bottom w:val="nil"/>
              <w:right w:val="single" w:sz="4" w:space="0" w:color="auto"/>
            </w:tcBorders>
            <w:shd w:val="clear" w:color="auto" w:fill="auto"/>
            <w:vAlign w:val="center"/>
            <w:hideMark/>
          </w:tcPr>
          <w:p w14:paraId="5297DA73" w14:textId="77777777" w:rsidR="00377671" w:rsidRPr="00B8793A" w:rsidRDefault="00377671" w:rsidP="00377671">
            <w:pPr>
              <w:spacing w:after="0" w:line="240" w:lineRule="auto"/>
              <w:jc w:val="center"/>
              <w:rPr>
                <w:rFonts w:ascii="Arial" w:eastAsia="Times New Roman" w:hAnsi="Arial" w:cs="Arial"/>
                <w:b/>
                <w:bCs/>
                <w:sz w:val="18"/>
                <w:szCs w:val="18"/>
              </w:rPr>
            </w:pPr>
            <w:r w:rsidRPr="00B8793A">
              <w:rPr>
                <w:rFonts w:ascii="Arial" w:eastAsia="Times New Roman" w:hAnsi="Arial" w:cs="Arial"/>
                <w:b/>
                <w:bCs/>
                <w:sz w:val="18"/>
                <w:szCs w:val="18"/>
              </w:rPr>
              <w:t>Denumire produse</w:t>
            </w:r>
          </w:p>
        </w:tc>
        <w:tc>
          <w:tcPr>
            <w:tcW w:w="302" w:type="pct"/>
            <w:tcBorders>
              <w:top w:val="single" w:sz="4" w:space="0" w:color="auto"/>
              <w:left w:val="single" w:sz="4" w:space="0" w:color="auto"/>
              <w:bottom w:val="nil"/>
              <w:right w:val="nil"/>
            </w:tcBorders>
            <w:shd w:val="clear" w:color="auto" w:fill="auto"/>
            <w:vAlign w:val="center"/>
            <w:hideMark/>
          </w:tcPr>
          <w:p w14:paraId="05F7DA1C" w14:textId="77777777" w:rsidR="00377671" w:rsidRPr="00B8793A" w:rsidRDefault="00377671" w:rsidP="00377671">
            <w:pPr>
              <w:spacing w:after="0" w:line="240" w:lineRule="auto"/>
              <w:jc w:val="center"/>
              <w:rPr>
                <w:rFonts w:ascii="Arial" w:eastAsia="Times New Roman" w:hAnsi="Arial" w:cs="Arial"/>
                <w:b/>
                <w:bCs/>
                <w:sz w:val="18"/>
                <w:szCs w:val="18"/>
              </w:rPr>
            </w:pPr>
            <w:r w:rsidRPr="00B8793A">
              <w:rPr>
                <w:rFonts w:ascii="Arial" w:eastAsia="Times New Roman" w:hAnsi="Arial" w:cs="Arial"/>
                <w:b/>
                <w:bCs/>
                <w:sz w:val="18"/>
                <w:szCs w:val="18"/>
              </w:rPr>
              <w:t>UM</w:t>
            </w:r>
          </w:p>
        </w:tc>
        <w:tc>
          <w:tcPr>
            <w:tcW w:w="528" w:type="pct"/>
            <w:tcBorders>
              <w:top w:val="single" w:sz="4" w:space="0" w:color="auto"/>
              <w:left w:val="single" w:sz="4" w:space="0" w:color="auto"/>
              <w:bottom w:val="nil"/>
              <w:right w:val="nil"/>
            </w:tcBorders>
            <w:shd w:val="clear" w:color="000000" w:fill="FFFFFF"/>
            <w:vAlign w:val="center"/>
            <w:hideMark/>
          </w:tcPr>
          <w:p w14:paraId="1077237D" w14:textId="77777777" w:rsidR="00377671" w:rsidRPr="00B8793A" w:rsidRDefault="00377671" w:rsidP="00377671">
            <w:pPr>
              <w:spacing w:after="0" w:line="240" w:lineRule="auto"/>
              <w:jc w:val="center"/>
              <w:rPr>
                <w:rFonts w:ascii="Arial" w:eastAsia="Times New Roman" w:hAnsi="Arial" w:cs="Arial"/>
                <w:b/>
                <w:bCs/>
                <w:sz w:val="18"/>
                <w:szCs w:val="18"/>
              </w:rPr>
            </w:pPr>
            <w:r w:rsidRPr="00133810">
              <w:rPr>
                <w:rFonts w:ascii="Arial" w:eastAsia="Arial" w:hAnsi="Arial" w:cs="Arial"/>
                <w:b/>
                <w:bCs/>
                <w:color w:val="000000"/>
                <w:sz w:val="18"/>
                <w:szCs w:val="18"/>
              </w:rPr>
              <w:t>Cantitate</w:t>
            </w:r>
          </w:p>
        </w:tc>
        <w:tc>
          <w:tcPr>
            <w:tcW w:w="781" w:type="pct"/>
            <w:tcBorders>
              <w:top w:val="single" w:sz="4" w:space="0" w:color="auto"/>
              <w:left w:val="single" w:sz="4" w:space="0" w:color="auto"/>
              <w:bottom w:val="nil"/>
              <w:right w:val="single" w:sz="4" w:space="0" w:color="auto"/>
            </w:tcBorders>
            <w:shd w:val="clear" w:color="auto" w:fill="auto"/>
            <w:vAlign w:val="center"/>
            <w:hideMark/>
          </w:tcPr>
          <w:p w14:paraId="4599388B" w14:textId="208F25B6" w:rsidR="00377671" w:rsidRPr="00B8793A" w:rsidRDefault="00377671">
            <w:pPr>
              <w:spacing w:after="0" w:line="240" w:lineRule="auto"/>
              <w:jc w:val="center"/>
              <w:rPr>
                <w:rFonts w:ascii="Arial" w:eastAsia="Times New Roman" w:hAnsi="Arial" w:cs="Arial"/>
                <w:b/>
                <w:bCs/>
                <w:sz w:val="18"/>
                <w:szCs w:val="18"/>
              </w:rPr>
            </w:pPr>
            <w:r w:rsidRPr="00133810">
              <w:rPr>
                <w:rFonts w:ascii="Arial" w:hAnsi="Arial" w:cs="Arial"/>
                <w:b/>
                <w:bCs/>
                <w:sz w:val="18"/>
                <w:szCs w:val="18"/>
              </w:rPr>
              <w:t xml:space="preserve">Preț unitar </w:t>
            </w:r>
            <w:r w:rsidRPr="000F7614">
              <w:rPr>
                <w:rFonts w:ascii="Arial" w:hAnsi="Arial" w:cs="Arial"/>
                <w:b/>
                <w:bCs/>
                <w:sz w:val="20"/>
                <w:szCs w:val="20"/>
              </w:rPr>
              <w:t>(lei fără TVA)</w:t>
            </w:r>
          </w:p>
        </w:tc>
        <w:tc>
          <w:tcPr>
            <w:tcW w:w="732" w:type="pct"/>
            <w:tcBorders>
              <w:top w:val="single" w:sz="4" w:space="0" w:color="auto"/>
              <w:left w:val="nil"/>
              <w:bottom w:val="single" w:sz="4" w:space="0" w:color="auto"/>
              <w:right w:val="single" w:sz="4" w:space="0" w:color="auto"/>
            </w:tcBorders>
            <w:shd w:val="clear" w:color="auto" w:fill="auto"/>
            <w:vAlign w:val="center"/>
            <w:hideMark/>
          </w:tcPr>
          <w:p w14:paraId="221B06F0" w14:textId="3D9B6E07" w:rsidR="00377671" w:rsidRPr="00B8793A" w:rsidRDefault="00377671" w:rsidP="00377671">
            <w:pPr>
              <w:spacing w:after="0" w:line="240" w:lineRule="auto"/>
              <w:jc w:val="center"/>
              <w:rPr>
                <w:rFonts w:ascii="Arial" w:eastAsia="Times New Roman" w:hAnsi="Arial" w:cs="Arial"/>
                <w:b/>
                <w:bCs/>
                <w:sz w:val="18"/>
                <w:szCs w:val="18"/>
              </w:rPr>
            </w:pPr>
            <w:r w:rsidRPr="00133810">
              <w:rPr>
                <w:rFonts w:ascii="Arial" w:hAnsi="Arial" w:cs="Arial"/>
                <w:b/>
                <w:bCs/>
                <w:sz w:val="18"/>
                <w:szCs w:val="18"/>
              </w:rPr>
              <w:t xml:space="preserve">Valoare totală </w:t>
            </w:r>
            <w:r w:rsidRPr="000F7614">
              <w:rPr>
                <w:rFonts w:ascii="Arial" w:hAnsi="Arial" w:cs="Arial"/>
                <w:b/>
                <w:bCs/>
                <w:sz w:val="20"/>
                <w:szCs w:val="20"/>
              </w:rPr>
              <w:t>(lei fără TVA)</w:t>
            </w:r>
          </w:p>
        </w:tc>
        <w:tc>
          <w:tcPr>
            <w:tcW w:w="687" w:type="pct"/>
            <w:tcBorders>
              <w:top w:val="single" w:sz="4" w:space="0" w:color="auto"/>
              <w:left w:val="nil"/>
              <w:bottom w:val="single" w:sz="4" w:space="0" w:color="auto"/>
              <w:right w:val="single" w:sz="4" w:space="0" w:color="auto"/>
            </w:tcBorders>
            <w:vAlign w:val="center"/>
          </w:tcPr>
          <w:p w14:paraId="321F44E7" w14:textId="7B1636F2" w:rsidR="00377671" w:rsidRPr="00133810" w:rsidRDefault="00377671" w:rsidP="00377671">
            <w:pPr>
              <w:spacing w:after="0" w:line="240" w:lineRule="auto"/>
              <w:jc w:val="center"/>
              <w:rPr>
                <w:rFonts w:ascii="Arial" w:hAnsi="Arial" w:cs="Arial"/>
                <w:b/>
                <w:bCs/>
                <w:sz w:val="18"/>
                <w:szCs w:val="18"/>
              </w:rPr>
            </w:pPr>
            <w:r w:rsidRPr="000F4F4D">
              <w:rPr>
                <w:rFonts w:ascii="Arial" w:hAnsi="Arial" w:cs="Arial"/>
                <w:b/>
                <w:bCs/>
                <w:sz w:val="20"/>
                <w:szCs w:val="20"/>
              </w:rPr>
              <w:t xml:space="preserve">TVA </w:t>
            </w:r>
            <w:r>
              <w:rPr>
                <w:rFonts w:ascii="Arial" w:hAnsi="Arial" w:cs="Arial"/>
                <w:b/>
                <w:bCs/>
                <w:sz w:val="20"/>
                <w:szCs w:val="20"/>
              </w:rPr>
              <w:t>(</w:t>
            </w:r>
            <w:r w:rsidRPr="000F4F4D">
              <w:rPr>
                <w:rFonts w:ascii="Arial" w:hAnsi="Arial" w:cs="Arial"/>
                <w:b/>
                <w:bCs/>
                <w:sz w:val="20"/>
                <w:szCs w:val="20"/>
              </w:rPr>
              <w:t>lei</w:t>
            </w:r>
            <w:r>
              <w:rPr>
                <w:rFonts w:ascii="Arial" w:hAnsi="Arial" w:cs="Arial"/>
                <w:b/>
                <w:bCs/>
                <w:sz w:val="20"/>
                <w:szCs w:val="20"/>
              </w:rPr>
              <w:t>)</w:t>
            </w:r>
          </w:p>
        </w:tc>
        <w:tc>
          <w:tcPr>
            <w:tcW w:w="685" w:type="pct"/>
            <w:tcBorders>
              <w:top w:val="single" w:sz="4" w:space="0" w:color="auto"/>
              <w:left w:val="nil"/>
              <w:bottom w:val="single" w:sz="4" w:space="0" w:color="auto"/>
              <w:right w:val="single" w:sz="4" w:space="0" w:color="auto"/>
            </w:tcBorders>
          </w:tcPr>
          <w:p w14:paraId="42F3BD05" w14:textId="25B13779" w:rsidR="00377671" w:rsidRPr="00133810" w:rsidRDefault="00377671" w:rsidP="00377671">
            <w:pPr>
              <w:spacing w:after="0" w:line="240" w:lineRule="auto"/>
              <w:jc w:val="center"/>
              <w:rPr>
                <w:rFonts w:ascii="Arial" w:hAnsi="Arial" w:cs="Arial"/>
                <w:b/>
                <w:bCs/>
                <w:sz w:val="18"/>
                <w:szCs w:val="18"/>
              </w:rPr>
            </w:pPr>
            <w:r w:rsidRPr="000F4F4D">
              <w:rPr>
                <w:rFonts w:ascii="Arial" w:hAnsi="Arial" w:cs="Arial"/>
                <w:b/>
                <w:bCs/>
                <w:sz w:val="20"/>
                <w:szCs w:val="20"/>
              </w:rPr>
              <w:t xml:space="preserve">Valoare totală </w:t>
            </w:r>
            <w:r>
              <w:rPr>
                <w:rFonts w:ascii="Arial" w:hAnsi="Arial" w:cs="Arial"/>
                <w:b/>
                <w:bCs/>
                <w:sz w:val="20"/>
                <w:szCs w:val="20"/>
              </w:rPr>
              <w:t>(</w:t>
            </w:r>
            <w:r w:rsidRPr="000F4F4D">
              <w:rPr>
                <w:rFonts w:ascii="Arial" w:hAnsi="Arial" w:cs="Arial"/>
                <w:b/>
                <w:bCs/>
                <w:sz w:val="20"/>
                <w:szCs w:val="20"/>
              </w:rPr>
              <w:t>lei cu TVA</w:t>
            </w:r>
            <w:r>
              <w:rPr>
                <w:rFonts w:ascii="Arial" w:hAnsi="Arial" w:cs="Arial"/>
                <w:b/>
                <w:bCs/>
                <w:sz w:val="20"/>
                <w:szCs w:val="20"/>
              </w:rPr>
              <w:t>)</w:t>
            </w:r>
          </w:p>
        </w:tc>
      </w:tr>
      <w:tr w:rsidR="00377671" w:rsidRPr="00B8793A" w14:paraId="4DCD3706" w14:textId="1BA74548" w:rsidTr="005B2DCD">
        <w:trPr>
          <w:trHeight w:val="555"/>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175385" w14:textId="77777777" w:rsidR="00377671" w:rsidRPr="00B8793A" w:rsidRDefault="00377671" w:rsidP="006602A1">
            <w:pPr>
              <w:spacing w:after="0" w:line="240" w:lineRule="auto"/>
              <w:jc w:val="center"/>
              <w:rPr>
                <w:rFonts w:ascii="Arial" w:eastAsia="Times New Roman" w:hAnsi="Arial" w:cs="Arial"/>
                <w:sz w:val="18"/>
                <w:szCs w:val="18"/>
              </w:rPr>
            </w:pPr>
            <w:r w:rsidRPr="00B8793A">
              <w:rPr>
                <w:rFonts w:ascii="Arial" w:eastAsia="Times New Roman" w:hAnsi="Arial" w:cs="Arial"/>
                <w:sz w:val="18"/>
                <w:szCs w:val="18"/>
              </w:rPr>
              <w:t>1</w:t>
            </w:r>
          </w:p>
        </w:tc>
        <w:tc>
          <w:tcPr>
            <w:tcW w:w="1016" w:type="pct"/>
            <w:tcBorders>
              <w:top w:val="single" w:sz="4" w:space="0" w:color="auto"/>
              <w:left w:val="nil"/>
              <w:bottom w:val="nil"/>
              <w:right w:val="single" w:sz="4" w:space="0" w:color="auto"/>
            </w:tcBorders>
            <w:shd w:val="clear" w:color="auto" w:fill="auto"/>
            <w:vAlign w:val="center"/>
            <w:hideMark/>
          </w:tcPr>
          <w:p w14:paraId="78EC0CE7" w14:textId="77777777" w:rsidR="00377671" w:rsidRPr="00B8793A" w:rsidRDefault="00377671" w:rsidP="006602A1">
            <w:pPr>
              <w:spacing w:after="0" w:line="240" w:lineRule="auto"/>
              <w:rPr>
                <w:rFonts w:ascii="Arial" w:eastAsia="Times New Roman" w:hAnsi="Arial" w:cs="Arial"/>
                <w:sz w:val="18"/>
                <w:szCs w:val="18"/>
              </w:rPr>
            </w:pPr>
            <w:r w:rsidRPr="000D4785">
              <w:rPr>
                <w:rFonts w:ascii="Arial" w:eastAsia="Arial" w:hAnsi="Arial" w:cs="Arial"/>
                <w:sz w:val="18"/>
                <w:szCs w:val="18"/>
              </w:rPr>
              <w:t xml:space="preserve">Platformă integrată </w:t>
            </w:r>
            <w:proofErr w:type="spellStart"/>
            <w:r w:rsidRPr="000D4785">
              <w:rPr>
                <w:rFonts w:ascii="Arial" w:eastAsia="Arial" w:hAnsi="Arial" w:cs="Arial"/>
                <w:sz w:val="18"/>
                <w:szCs w:val="18"/>
              </w:rPr>
              <w:t>Exadata</w:t>
            </w:r>
            <w:proofErr w:type="spellEnd"/>
            <w:r w:rsidRPr="000D4785">
              <w:rPr>
                <w:rFonts w:ascii="Arial" w:eastAsia="Arial" w:hAnsi="Arial" w:cs="Arial"/>
                <w:sz w:val="18"/>
                <w:szCs w:val="18"/>
              </w:rPr>
              <w:t xml:space="preserve"> </w:t>
            </w:r>
            <w:proofErr w:type="spellStart"/>
            <w:r w:rsidRPr="000D4785">
              <w:rPr>
                <w:rFonts w:ascii="Arial" w:eastAsia="Arial" w:hAnsi="Arial" w:cs="Arial"/>
                <w:sz w:val="18"/>
                <w:szCs w:val="18"/>
              </w:rPr>
              <w:t>Quarter</w:t>
            </w:r>
            <w:proofErr w:type="spellEnd"/>
            <w:r w:rsidRPr="000D4785">
              <w:rPr>
                <w:rFonts w:ascii="Arial" w:eastAsia="Arial" w:hAnsi="Arial" w:cs="Arial"/>
                <w:sz w:val="18"/>
                <w:szCs w:val="18"/>
              </w:rPr>
              <w:t xml:space="preserve"> Rack Extreme Flash</w:t>
            </w:r>
          </w:p>
        </w:tc>
        <w:tc>
          <w:tcPr>
            <w:tcW w:w="302" w:type="pct"/>
            <w:tcBorders>
              <w:top w:val="single" w:sz="4" w:space="0" w:color="auto"/>
              <w:left w:val="single" w:sz="4" w:space="0" w:color="auto"/>
              <w:bottom w:val="nil"/>
              <w:right w:val="single" w:sz="4" w:space="0" w:color="auto"/>
            </w:tcBorders>
            <w:shd w:val="clear" w:color="auto" w:fill="auto"/>
            <w:noWrap/>
            <w:vAlign w:val="center"/>
            <w:hideMark/>
          </w:tcPr>
          <w:p w14:paraId="34236A1E" w14:textId="77777777" w:rsidR="00377671" w:rsidRPr="00B8793A" w:rsidRDefault="00377671" w:rsidP="006602A1">
            <w:pPr>
              <w:spacing w:after="0" w:line="240" w:lineRule="auto"/>
              <w:jc w:val="center"/>
              <w:rPr>
                <w:rFonts w:ascii="Arial" w:eastAsia="Times New Roman" w:hAnsi="Arial" w:cs="Arial"/>
                <w:sz w:val="18"/>
                <w:szCs w:val="18"/>
              </w:rPr>
            </w:pPr>
            <w:proofErr w:type="spellStart"/>
            <w:r w:rsidRPr="00B8793A">
              <w:rPr>
                <w:rFonts w:ascii="Arial" w:eastAsia="Times New Roman" w:hAnsi="Arial" w:cs="Arial"/>
                <w:sz w:val="18"/>
                <w:szCs w:val="18"/>
              </w:rPr>
              <w:t>cpl</w:t>
            </w:r>
            <w:proofErr w:type="spellEnd"/>
            <w:r w:rsidRPr="00B8793A">
              <w:rPr>
                <w:rFonts w:ascii="Arial" w:eastAsia="Times New Roman" w:hAnsi="Arial" w:cs="Arial"/>
                <w:sz w:val="18"/>
                <w:szCs w:val="18"/>
              </w:rPr>
              <w:t>.</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4DAACE13" w14:textId="77777777" w:rsidR="00377671" w:rsidRPr="00B8793A" w:rsidRDefault="00377671" w:rsidP="006602A1">
            <w:pPr>
              <w:spacing w:after="0" w:line="240" w:lineRule="auto"/>
              <w:jc w:val="center"/>
              <w:rPr>
                <w:rFonts w:ascii="Arial" w:eastAsia="Times New Roman" w:hAnsi="Arial" w:cs="Arial"/>
                <w:sz w:val="18"/>
                <w:szCs w:val="18"/>
              </w:rPr>
            </w:pPr>
            <w:r w:rsidRPr="00B8793A">
              <w:rPr>
                <w:rFonts w:ascii="Arial" w:eastAsia="Times New Roman" w:hAnsi="Arial" w:cs="Arial"/>
                <w:sz w:val="18"/>
                <w:szCs w:val="18"/>
              </w:rPr>
              <w:t>2</w:t>
            </w:r>
          </w:p>
        </w:tc>
        <w:tc>
          <w:tcPr>
            <w:tcW w:w="781" w:type="pct"/>
            <w:tcBorders>
              <w:top w:val="single" w:sz="4" w:space="0" w:color="auto"/>
              <w:left w:val="nil"/>
              <w:bottom w:val="nil"/>
              <w:right w:val="single" w:sz="4" w:space="0" w:color="auto"/>
            </w:tcBorders>
            <w:shd w:val="clear" w:color="auto" w:fill="auto"/>
            <w:vAlign w:val="center"/>
          </w:tcPr>
          <w:p w14:paraId="2CB08C31" w14:textId="5B559A72" w:rsidR="00377671" w:rsidRPr="00B8793A" w:rsidRDefault="00377671" w:rsidP="006602A1">
            <w:pPr>
              <w:spacing w:after="0" w:line="240" w:lineRule="auto"/>
              <w:jc w:val="right"/>
              <w:rPr>
                <w:rFonts w:ascii="Arial" w:eastAsia="Times New Roman" w:hAnsi="Arial" w:cs="Arial"/>
                <w:bCs/>
                <w:sz w:val="18"/>
                <w:szCs w:val="18"/>
              </w:rPr>
            </w:pPr>
          </w:p>
        </w:tc>
        <w:tc>
          <w:tcPr>
            <w:tcW w:w="732" w:type="pct"/>
            <w:tcBorders>
              <w:top w:val="nil"/>
              <w:left w:val="nil"/>
              <w:bottom w:val="nil"/>
              <w:right w:val="single" w:sz="4" w:space="0" w:color="auto"/>
            </w:tcBorders>
            <w:shd w:val="clear" w:color="auto" w:fill="auto"/>
            <w:vAlign w:val="center"/>
          </w:tcPr>
          <w:p w14:paraId="0BFEECC0" w14:textId="6C217A16" w:rsidR="00377671" w:rsidRPr="00B8793A" w:rsidRDefault="00377671" w:rsidP="006602A1">
            <w:pPr>
              <w:spacing w:after="0" w:line="240" w:lineRule="auto"/>
              <w:jc w:val="right"/>
              <w:rPr>
                <w:rFonts w:ascii="Arial" w:eastAsia="Times New Roman" w:hAnsi="Arial" w:cs="Arial"/>
                <w:bCs/>
                <w:sz w:val="18"/>
                <w:szCs w:val="18"/>
              </w:rPr>
            </w:pPr>
          </w:p>
        </w:tc>
        <w:tc>
          <w:tcPr>
            <w:tcW w:w="687" w:type="pct"/>
            <w:tcBorders>
              <w:top w:val="nil"/>
              <w:left w:val="nil"/>
              <w:bottom w:val="nil"/>
              <w:right w:val="single" w:sz="4" w:space="0" w:color="auto"/>
            </w:tcBorders>
          </w:tcPr>
          <w:p w14:paraId="31CCEEEB" w14:textId="77777777" w:rsidR="00377671" w:rsidRPr="00B8793A" w:rsidRDefault="00377671" w:rsidP="006602A1">
            <w:pPr>
              <w:spacing w:after="0" w:line="240" w:lineRule="auto"/>
              <w:jc w:val="right"/>
              <w:rPr>
                <w:rFonts w:ascii="Arial" w:eastAsia="Times New Roman" w:hAnsi="Arial" w:cs="Arial"/>
                <w:bCs/>
                <w:sz w:val="18"/>
                <w:szCs w:val="18"/>
              </w:rPr>
            </w:pPr>
          </w:p>
        </w:tc>
        <w:tc>
          <w:tcPr>
            <w:tcW w:w="685" w:type="pct"/>
            <w:tcBorders>
              <w:top w:val="nil"/>
              <w:left w:val="nil"/>
              <w:bottom w:val="nil"/>
              <w:right w:val="single" w:sz="4" w:space="0" w:color="auto"/>
            </w:tcBorders>
          </w:tcPr>
          <w:p w14:paraId="7B19942C" w14:textId="77777777" w:rsidR="00377671" w:rsidRPr="00B8793A" w:rsidRDefault="00377671" w:rsidP="006602A1">
            <w:pPr>
              <w:spacing w:after="0" w:line="240" w:lineRule="auto"/>
              <w:jc w:val="right"/>
              <w:rPr>
                <w:rFonts w:ascii="Arial" w:eastAsia="Times New Roman" w:hAnsi="Arial" w:cs="Arial"/>
                <w:bCs/>
                <w:sz w:val="18"/>
                <w:szCs w:val="18"/>
              </w:rPr>
            </w:pPr>
          </w:p>
        </w:tc>
      </w:tr>
      <w:tr w:rsidR="00377671" w:rsidRPr="00B8793A" w14:paraId="50E1B90C" w14:textId="1F5664F5" w:rsidTr="005B2DCD">
        <w:trPr>
          <w:trHeight w:val="634"/>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54C4C0A3" w14:textId="77777777" w:rsidR="00377671" w:rsidRPr="00B8793A" w:rsidRDefault="00377671" w:rsidP="006602A1">
            <w:pPr>
              <w:spacing w:after="0" w:line="240" w:lineRule="auto"/>
              <w:jc w:val="center"/>
              <w:rPr>
                <w:rFonts w:ascii="Arial" w:eastAsia="Times New Roman" w:hAnsi="Arial" w:cs="Arial"/>
                <w:sz w:val="18"/>
                <w:szCs w:val="18"/>
              </w:rPr>
            </w:pPr>
            <w:r w:rsidRPr="00B8793A">
              <w:rPr>
                <w:rFonts w:ascii="Arial" w:eastAsia="Times New Roman" w:hAnsi="Arial" w:cs="Arial"/>
                <w:sz w:val="18"/>
                <w:szCs w:val="18"/>
              </w:rPr>
              <w:t>2</w:t>
            </w:r>
          </w:p>
        </w:tc>
        <w:tc>
          <w:tcPr>
            <w:tcW w:w="1016" w:type="pct"/>
            <w:tcBorders>
              <w:top w:val="single" w:sz="4" w:space="0" w:color="auto"/>
              <w:left w:val="nil"/>
              <w:bottom w:val="single" w:sz="4" w:space="0" w:color="auto"/>
              <w:right w:val="single" w:sz="4" w:space="0" w:color="auto"/>
            </w:tcBorders>
            <w:shd w:val="clear" w:color="auto" w:fill="auto"/>
            <w:vAlign w:val="center"/>
            <w:hideMark/>
          </w:tcPr>
          <w:p w14:paraId="1B1F16CB" w14:textId="77777777" w:rsidR="00377671" w:rsidRPr="00B8793A" w:rsidRDefault="00377671" w:rsidP="006602A1">
            <w:pPr>
              <w:spacing w:after="0" w:line="240" w:lineRule="auto"/>
              <w:rPr>
                <w:rFonts w:ascii="Arial" w:eastAsia="Times New Roman" w:hAnsi="Arial" w:cs="Arial"/>
                <w:color w:val="000000"/>
                <w:sz w:val="18"/>
                <w:szCs w:val="18"/>
              </w:rPr>
            </w:pPr>
            <w:r w:rsidRPr="000D4785">
              <w:rPr>
                <w:rFonts w:ascii="Arial" w:eastAsia="Arial" w:hAnsi="Arial" w:cs="Arial"/>
                <w:sz w:val="18"/>
                <w:szCs w:val="18"/>
              </w:rPr>
              <w:t xml:space="preserve">Platformă integrată </w:t>
            </w:r>
            <w:proofErr w:type="spellStart"/>
            <w:r w:rsidRPr="000D4785">
              <w:rPr>
                <w:rFonts w:ascii="Arial" w:eastAsia="Arial" w:hAnsi="Arial" w:cs="Arial"/>
                <w:sz w:val="18"/>
                <w:szCs w:val="18"/>
              </w:rPr>
              <w:t>Exadata</w:t>
            </w:r>
            <w:proofErr w:type="spellEnd"/>
            <w:r w:rsidRPr="000D4785">
              <w:rPr>
                <w:rFonts w:ascii="Arial" w:eastAsia="Arial" w:hAnsi="Arial" w:cs="Arial"/>
                <w:sz w:val="18"/>
                <w:szCs w:val="18"/>
              </w:rPr>
              <w:t xml:space="preserve"> </w:t>
            </w:r>
            <w:proofErr w:type="spellStart"/>
            <w:r w:rsidRPr="000D4785">
              <w:rPr>
                <w:rFonts w:ascii="Arial" w:eastAsia="Arial" w:hAnsi="Arial" w:cs="Arial"/>
                <w:sz w:val="18"/>
                <w:szCs w:val="18"/>
              </w:rPr>
              <w:t>Quarter</w:t>
            </w:r>
            <w:proofErr w:type="spellEnd"/>
            <w:r w:rsidRPr="000D4785">
              <w:rPr>
                <w:rFonts w:ascii="Arial" w:eastAsia="Arial" w:hAnsi="Arial" w:cs="Arial"/>
                <w:sz w:val="18"/>
                <w:szCs w:val="18"/>
              </w:rPr>
              <w:t xml:space="preserve"> Rack </w:t>
            </w:r>
            <w:proofErr w:type="spellStart"/>
            <w:r w:rsidRPr="000D4785">
              <w:rPr>
                <w:rFonts w:ascii="Arial" w:eastAsia="Arial" w:hAnsi="Arial" w:cs="Arial"/>
                <w:sz w:val="18"/>
                <w:szCs w:val="18"/>
              </w:rPr>
              <w:t>High</w:t>
            </w:r>
            <w:proofErr w:type="spellEnd"/>
            <w:r w:rsidRPr="000D4785">
              <w:rPr>
                <w:rFonts w:ascii="Arial" w:eastAsia="Arial" w:hAnsi="Arial" w:cs="Arial"/>
                <w:sz w:val="18"/>
                <w:szCs w:val="18"/>
              </w:rPr>
              <w:t xml:space="preserve"> </w:t>
            </w:r>
            <w:proofErr w:type="spellStart"/>
            <w:r w:rsidRPr="000D4785">
              <w:rPr>
                <w:rFonts w:ascii="Arial" w:eastAsia="Arial" w:hAnsi="Arial" w:cs="Arial"/>
                <w:sz w:val="18"/>
                <w:szCs w:val="18"/>
              </w:rPr>
              <w:t>Capacity</w:t>
            </w:r>
            <w:proofErr w:type="spellEnd"/>
          </w:p>
        </w:tc>
        <w:tc>
          <w:tcPr>
            <w:tcW w:w="3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B49E9" w14:textId="77777777" w:rsidR="00377671" w:rsidRPr="00B8793A" w:rsidRDefault="00377671" w:rsidP="006602A1">
            <w:pPr>
              <w:spacing w:after="0" w:line="240" w:lineRule="auto"/>
              <w:jc w:val="center"/>
              <w:rPr>
                <w:rFonts w:ascii="Arial" w:eastAsia="Times New Roman" w:hAnsi="Arial" w:cs="Arial"/>
                <w:sz w:val="18"/>
                <w:szCs w:val="18"/>
              </w:rPr>
            </w:pPr>
            <w:proofErr w:type="spellStart"/>
            <w:r w:rsidRPr="00B8793A">
              <w:rPr>
                <w:rFonts w:ascii="Arial" w:eastAsia="Times New Roman" w:hAnsi="Arial" w:cs="Arial"/>
                <w:sz w:val="18"/>
                <w:szCs w:val="18"/>
              </w:rPr>
              <w:t>cpl</w:t>
            </w:r>
            <w:proofErr w:type="spellEnd"/>
            <w:r w:rsidRPr="00B8793A">
              <w:rPr>
                <w:rFonts w:ascii="Arial" w:eastAsia="Times New Roman" w:hAnsi="Arial" w:cs="Arial"/>
                <w:sz w:val="18"/>
                <w:szCs w:val="18"/>
              </w:rPr>
              <w:t>.</w:t>
            </w:r>
          </w:p>
        </w:tc>
        <w:tc>
          <w:tcPr>
            <w:tcW w:w="528" w:type="pct"/>
            <w:tcBorders>
              <w:top w:val="nil"/>
              <w:left w:val="nil"/>
              <w:bottom w:val="single" w:sz="4" w:space="0" w:color="auto"/>
              <w:right w:val="single" w:sz="4" w:space="0" w:color="auto"/>
            </w:tcBorders>
            <w:shd w:val="clear" w:color="auto" w:fill="auto"/>
            <w:noWrap/>
            <w:vAlign w:val="center"/>
            <w:hideMark/>
          </w:tcPr>
          <w:p w14:paraId="486F1974" w14:textId="77777777" w:rsidR="00377671" w:rsidRPr="00B8793A" w:rsidRDefault="00377671" w:rsidP="006602A1">
            <w:pPr>
              <w:spacing w:after="0" w:line="240" w:lineRule="auto"/>
              <w:jc w:val="center"/>
              <w:rPr>
                <w:rFonts w:ascii="Arial" w:eastAsia="Times New Roman" w:hAnsi="Arial" w:cs="Arial"/>
                <w:sz w:val="18"/>
                <w:szCs w:val="18"/>
              </w:rPr>
            </w:pPr>
            <w:r w:rsidRPr="00B8793A">
              <w:rPr>
                <w:rFonts w:ascii="Arial" w:eastAsia="Times New Roman" w:hAnsi="Arial" w:cs="Arial"/>
                <w:sz w:val="18"/>
                <w:szCs w:val="18"/>
              </w:rPr>
              <w:t>2</w:t>
            </w:r>
          </w:p>
        </w:tc>
        <w:tc>
          <w:tcPr>
            <w:tcW w:w="781" w:type="pct"/>
            <w:tcBorders>
              <w:top w:val="single" w:sz="4" w:space="0" w:color="auto"/>
              <w:left w:val="nil"/>
              <w:bottom w:val="single" w:sz="4" w:space="0" w:color="auto"/>
              <w:right w:val="single" w:sz="4" w:space="0" w:color="auto"/>
            </w:tcBorders>
            <w:shd w:val="clear" w:color="auto" w:fill="auto"/>
            <w:vAlign w:val="center"/>
          </w:tcPr>
          <w:p w14:paraId="69305E9D" w14:textId="3968DD78" w:rsidR="00377671" w:rsidRPr="00B8793A" w:rsidRDefault="00377671" w:rsidP="006602A1">
            <w:pPr>
              <w:spacing w:after="0" w:line="240" w:lineRule="auto"/>
              <w:jc w:val="right"/>
              <w:rPr>
                <w:rFonts w:ascii="Arial" w:eastAsia="Times New Roman" w:hAnsi="Arial" w:cs="Arial"/>
                <w:bCs/>
                <w:sz w:val="18"/>
                <w:szCs w:val="18"/>
              </w:rPr>
            </w:pPr>
          </w:p>
        </w:tc>
        <w:tc>
          <w:tcPr>
            <w:tcW w:w="732" w:type="pct"/>
            <w:tcBorders>
              <w:top w:val="single" w:sz="4" w:space="0" w:color="auto"/>
              <w:left w:val="nil"/>
              <w:bottom w:val="nil"/>
              <w:right w:val="single" w:sz="4" w:space="0" w:color="auto"/>
            </w:tcBorders>
            <w:shd w:val="clear" w:color="auto" w:fill="auto"/>
            <w:vAlign w:val="center"/>
          </w:tcPr>
          <w:p w14:paraId="7FAAA751" w14:textId="7E12FC60" w:rsidR="00377671" w:rsidRPr="00B8793A" w:rsidRDefault="00377671" w:rsidP="006602A1">
            <w:pPr>
              <w:spacing w:after="0" w:line="240" w:lineRule="auto"/>
              <w:jc w:val="right"/>
              <w:rPr>
                <w:rFonts w:ascii="Arial" w:eastAsia="Times New Roman" w:hAnsi="Arial" w:cs="Arial"/>
                <w:bCs/>
                <w:sz w:val="18"/>
                <w:szCs w:val="18"/>
              </w:rPr>
            </w:pPr>
          </w:p>
        </w:tc>
        <w:tc>
          <w:tcPr>
            <w:tcW w:w="687" w:type="pct"/>
            <w:tcBorders>
              <w:top w:val="single" w:sz="4" w:space="0" w:color="auto"/>
              <w:left w:val="nil"/>
              <w:bottom w:val="nil"/>
              <w:right w:val="single" w:sz="4" w:space="0" w:color="auto"/>
            </w:tcBorders>
          </w:tcPr>
          <w:p w14:paraId="145503D0" w14:textId="77777777" w:rsidR="00377671" w:rsidRPr="00B8793A" w:rsidRDefault="00377671" w:rsidP="006602A1">
            <w:pPr>
              <w:spacing w:after="0" w:line="240" w:lineRule="auto"/>
              <w:jc w:val="right"/>
              <w:rPr>
                <w:rFonts w:ascii="Arial" w:eastAsia="Times New Roman" w:hAnsi="Arial" w:cs="Arial"/>
                <w:bCs/>
                <w:sz w:val="18"/>
                <w:szCs w:val="18"/>
              </w:rPr>
            </w:pPr>
          </w:p>
        </w:tc>
        <w:tc>
          <w:tcPr>
            <w:tcW w:w="685" w:type="pct"/>
            <w:tcBorders>
              <w:top w:val="single" w:sz="4" w:space="0" w:color="auto"/>
              <w:left w:val="nil"/>
              <w:bottom w:val="nil"/>
              <w:right w:val="single" w:sz="4" w:space="0" w:color="auto"/>
            </w:tcBorders>
          </w:tcPr>
          <w:p w14:paraId="506BBFFA" w14:textId="77777777" w:rsidR="00377671" w:rsidRPr="00B8793A" w:rsidRDefault="00377671" w:rsidP="006602A1">
            <w:pPr>
              <w:spacing w:after="0" w:line="240" w:lineRule="auto"/>
              <w:jc w:val="right"/>
              <w:rPr>
                <w:rFonts w:ascii="Arial" w:eastAsia="Times New Roman" w:hAnsi="Arial" w:cs="Arial"/>
                <w:bCs/>
                <w:sz w:val="18"/>
                <w:szCs w:val="18"/>
              </w:rPr>
            </w:pPr>
          </w:p>
        </w:tc>
      </w:tr>
      <w:tr w:rsidR="00377671" w:rsidRPr="00B8793A" w14:paraId="1AB83CA4" w14:textId="50B0C3C5" w:rsidTr="005B2DCD">
        <w:trPr>
          <w:trHeight w:val="700"/>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7E84ED7A" w14:textId="77777777" w:rsidR="00377671" w:rsidRPr="00B8793A" w:rsidRDefault="00377671" w:rsidP="006602A1">
            <w:pPr>
              <w:spacing w:after="0" w:line="240" w:lineRule="auto"/>
              <w:jc w:val="center"/>
              <w:rPr>
                <w:rFonts w:ascii="Arial" w:eastAsia="Times New Roman" w:hAnsi="Arial" w:cs="Arial"/>
                <w:color w:val="000000"/>
                <w:sz w:val="18"/>
                <w:szCs w:val="18"/>
              </w:rPr>
            </w:pPr>
            <w:r w:rsidRPr="00B8793A">
              <w:rPr>
                <w:rFonts w:ascii="Arial" w:eastAsia="Times New Roman" w:hAnsi="Arial" w:cs="Arial"/>
                <w:color w:val="000000"/>
                <w:sz w:val="18"/>
                <w:szCs w:val="18"/>
              </w:rPr>
              <w:t>3</w:t>
            </w:r>
          </w:p>
        </w:tc>
        <w:tc>
          <w:tcPr>
            <w:tcW w:w="1016" w:type="pct"/>
            <w:tcBorders>
              <w:top w:val="nil"/>
              <w:left w:val="nil"/>
              <w:bottom w:val="single" w:sz="4" w:space="0" w:color="auto"/>
              <w:right w:val="single" w:sz="4" w:space="0" w:color="auto"/>
            </w:tcBorders>
            <w:shd w:val="clear" w:color="auto" w:fill="auto"/>
            <w:vAlign w:val="center"/>
            <w:hideMark/>
          </w:tcPr>
          <w:p w14:paraId="4C9765A5" w14:textId="77777777" w:rsidR="00377671" w:rsidRPr="00B8793A" w:rsidRDefault="00377671" w:rsidP="006602A1">
            <w:pPr>
              <w:spacing w:after="0" w:line="240" w:lineRule="auto"/>
              <w:rPr>
                <w:rFonts w:ascii="Arial" w:eastAsia="Times New Roman" w:hAnsi="Arial" w:cs="Arial"/>
                <w:color w:val="000000"/>
                <w:sz w:val="18"/>
                <w:szCs w:val="18"/>
              </w:rPr>
            </w:pPr>
            <w:r w:rsidRPr="000D4785">
              <w:rPr>
                <w:rFonts w:ascii="Arial" w:hAnsi="Arial" w:cs="Arial"/>
                <w:color w:val="000000"/>
                <w:sz w:val="18"/>
                <w:szCs w:val="18"/>
              </w:rPr>
              <w:t xml:space="preserve">Platformă integrată Zero Data </w:t>
            </w:r>
            <w:proofErr w:type="spellStart"/>
            <w:r w:rsidRPr="000D4785">
              <w:rPr>
                <w:rFonts w:ascii="Arial" w:hAnsi="Arial" w:cs="Arial"/>
                <w:color w:val="000000"/>
                <w:sz w:val="18"/>
                <w:szCs w:val="18"/>
              </w:rPr>
              <w:t>Loss</w:t>
            </w:r>
            <w:proofErr w:type="spellEnd"/>
            <w:r w:rsidRPr="000D4785">
              <w:rPr>
                <w:rFonts w:ascii="Arial" w:hAnsi="Arial" w:cs="Arial"/>
                <w:color w:val="000000"/>
                <w:sz w:val="18"/>
                <w:szCs w:val="18"/>
              </w:rPr>
              <w:t xml:space="preserve"> </w:t>
            </w:r>
            <w:proofErr w:type="spellStart"/>
            <w:r w:rsidRPr="000D4785">
              <w:rPr>
                <w:rFonts w:ascii="Arial" w:hAnsi="Arial" w:cs="Arial"/>
                <w:color w:val="000000"/>
                <w:sz w:val="18"/>
                <w:szCs w:val="18"/>
              </w:rPr>
              <w:t>Recovery</w:t>
            </w:r>
            <w:proofErr w:type="spellEnd"/>
            <w:r w:rsidRPr="000D4785">
              <w:rPr>
                <w:rFonts w:ascii="Arial" w:hAnsi="Arial" w:cs="Arial"/>
                <w:color w:val="000000"/>
                <w:sz w:val="18"/>
                <w:szCs w:val="18"/>
              </w:rPr>
              <w:t xml:space="preserve"> </w:t>
            </w:r>
            <w:proofErr w:type="spellStart"/>
            <w:r w:rsidRPr="000D4785">
              <w:rPr>
                <w:rFonts w:ascii="Arial" w:hAnsi="Arial" w:cs="Arial"/>
                <w:color w:val="000000"/>
                <w:sz w:val="18"/>
                <w:szCs w:val="18"/>
              </w:rPr>
              <w:t>Appliance</w:t>
            </w:r>
            <w:proofErr w:type="spellEnd"/>
            <w:r w:rsidRPr="000D4785">
              <w:rPr>
                <w:rFonts w:ascii="Arial" w:hAnsi="Arial" w:cs="Arial"/>
                <w:color w:val="000000"/>
                <w:sz w:val="18"/>
                <w:szCs w:val="18"/>
              </w:rPr>
              <w:t xml:space="preserve"> </w:t>
            </w:r>
            <w:proofErr w:type="spellStart"/>
            <w:r w:rsidRPr="000D4785">
              <w:rPr>
                <w:rFonts w:ascii="Arial" w:hAnsi="Arial" w:cs="Arial"/>
                <w:color w:val="000000"/>
                <w:sz w:val="18"/>
                <w:szCs w:val="18"/>
              </w:rPr>
              <w:t>Base</w:t>
            </w:r>
            <w:proofErr w:type="spellEnd"/>
            <w:r w:rsidRPr="000D4785">
              <w:rPr>
                <w:rFonts w:ascii="Arial" w:hAnsi="Arial" w:cs="Arial"/>
                <w:color w:val="000000"/>
                <w:sz w:val="18"/>
                <w:szCs w:val="18"/>
              </w:rPr>
              <w:t xml:space="preserve"> Rack</w:t>
            </w:r>
          </w:p>
        </w:tc>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4DD08CD0" w14:textId="77777777" w:rsidR="00377671" w:rsidRPr="00B8793A" w:rsidRDefault="00377671" w:rsidP="006602A1">
            <w:pPr>
              <w:spacing w:after="0" w:line="240" w:lineRule="auto"/>
              <w:jc w:val="center"/>
              <w:rPr>
                <w:rFonts w:ascii="Arial" w:eastAsia="Times New Roman" w:hAnsi="Arial" w:cs="Arial"/>
                <w:sz w:val="18"/>
                <w:szCs w:val="18"/>
              </w:rPr>
            </w:pPr>
            <w:proofErr w:type="spellStart"/>
            <w:r w:rsidRPr="00B8793A">
              <w:rPr>
                <w:rFonts w:ascii="Arial" w:eastAsia="Times New Roman" w:hAnsi="Arial" w:cs="Arial"/>
                <w:sz w:val="18"/>
                <w:szCs w:val="18"/>
              </w:rPr>
              <w:t>cpl</w:t>
            </w:r>
            <w:proofErr w:type="spellEnd"/>
            <w:r w:rsidRPr="00B8793A">
              <w:rPr>
                <w:rFonts w:ascii="Arial" w:eastAsia="Times New Roman" w:hAnsi="Arial" w:cs="Arial"/>
                <w:sz w:val="18"/>
                <w:szCs w:val="18"/>
              </w:rPr>
              <w:t>.</w:t>
            </w:r>
          </w:p>
        </w:tc>
        <w:tc>
          <w:tcPr>
            <w:tcW w:w="528" w:type="pct"/>
            <w:tcBorders>
              <w:top w:val="nil"/>
              <w:left w:val="nil"/>
              <w:bottom w:val="single" w:sz="4" w:space="0" w:color="auto"/>
              <w:right w:val="single" w:sz="4" w:space="0" w:color="auto"/>
            </w:tcBorders>
            <w:shd w:val="clear" w:color="auto" w:fill="auto"/>
            <w:noWrap/>
            <w:vAlign w:val="center"/>
            <w:hideMark/>
          </w:tcPr>
          <w:p w14:paraId="54B6E226" w14:textId="77777777" w:rsidR="00377671" w:rsidRPr="00B8793A" w:rsidRDefault="00377671" w:rsidP="006602A1">
            <w:pPr>
              <w:spacing w:after="0" w:line="240" w:lineRule="auto"/>
              <w:jc w:val="center"/>
              <w:rPr>
                <w:rFonts w:ascii="Arial" w:eastAsia="Times New Roman" w:hAnsi="Arial" w:cs="Arial"/>
                <w:sz w:val="18"/>
                <w:szCs w:val="18"/>
              </w:rPr>
            </w:pPr>
            <w:r w:rsidRPr="00B8793A">
              <w:rPr>
                <w:rFonts w:ascii="Arial" w:eastAsia="Times New Roman" w:hAnsi="Arial" w:cs="Arial"/>
                <w:sz w:val="18"/>
                <w:szCs w:val="18"/>
              </w:rPr>
              <w:t>2</w:t>
            </w:r>
          </w:p>
        </w:tc>
        <w:tc>
          <w:tcPr>
            <w:tcW w:w="781" w:type="pct"/>
            <w:tcBorders>
              <w:top w:val="nil"/>
              <w:left w:val="nil"/>
              <w:bottom w:val="single" w:sz="4" w:space="0" w:color="auto"/>
              <w:right w:val="single" w:sz="4" w:space="0" w:color="auto"/>
            </w:tcBorders>
            <w:shd w:val="clear" w:color="auto" w:fill="auto"/>
            <w:vAlign w:val="center"/>
          </w:tcPr>
          <w:p w14:paraId="070EBCCD" w14:textId="6B02D345" w:rsidR="00377671" w:rsidRPr="00B8793A" w:rsidRDefault="00377671" w:rsidP="006602A1">
            <w:pPr>
              <w:spacing w:after="0" w:line="240" w:lineRule="auto"/>
              <w:jc w:val="right"/>
              <w:rPr>
                <w:rFonts w:ascii="Arial" w:eastAsia="Times New Roman" w:hAnsi="Arial" w:cs="Arial"/>
                <w:bCs/>
                <w:sz w:val="18"/>
                <w:szCs w:val="18"/>
              </w:rPr>
            </w:pPr>
          </w:p>
        </w:tc>
        <w:tc>
          <w:tcPr>
            <w:tcW w:w="732" w:type="pct"/>
            <w:tcBorders>
              <w:top w:val="single" w:sz="4" w:space="0" w:color="auto"/>
              <w:left w:val="nil"/>
              <w:bottom w:val="nil"/>
              <w:right w:val="single" w:sz="4" w:space="0" w:color="auto"/>
            </w:tcBorders>
            <w:shd w:val="clear" w:color="auto" w:fill="auto"/>
            <w:vAlign w:val="center"/>
          </w:tcPr>
          <w:p w14:paraId="5B6DB4A6" w14:textId="07052255" w:rsidR="00377671" w:rsidRPr="00B8793A" w:rsidRDefault="00377671" w:rsidP="006602A1">
            <w:pPr>
              <w:spacing w:after="0" w:line="240" w:lineRule="auto"/>
              <w:jc w:val="right"/>
              <w:rPr>
                <w:rFonts w:ascii="Arial" w:eastAsia="Times New Roman" w:hAnsi="Arial" w:cs="Arial"/>
                <w:bCs/>
                <w:sz w:val="18"/>
                <w:szCs w:val="18"/>
              </w:rPr>
            </w:pPr>
          </w:p>
        </w:tc>
        <w:tc>
          <w:tcPr>
            <w:tcW w:w="687" w:type="pct"/>
            <w:tcBorders>
              <w:top w:val="single" w:sz="4" w:space="0" w:color="auto"/>
              <w:left w:val="nil"/>
              <w:bottom w:val="nil"/>
              <w:right w:val="single" w:sz="4" w:space="0" w:color="auto"/>
            </w:tcBorders>
          </w:tcPr>
          <w:p w14:paraId="735C7752" w14:textId="77777777" w:rsidR="00377671" w:rsidRPr="00B8793A" w:rsidRDefault="00377671" w:rsidP="006602A1">
            <w:pPr>
              <w:spacing w:after="0" w:line="240" w:lineRule="auto"/>
              <w:jc w:val="right"/>
              <w:rPr>
                <w:rFonts w:ascii="Arial" w:eastAsia="Times New Roman" w:hAnsi="Arial" w:cs="Arial"/>
                <w:bCs/>
                <w:sz w:val="18"/>
                <w:szCs w:val="18"/>
              </w:rPr>
            </w:pPr>
          </w:p>
        </w:tc>
        <w:tc>
          <w:tcPr>
            <w:tcW w:w="685" w:type="pct"/>
            <w:tcBorders>
              <w:top w:val="single" w:sz="4" w:space="0" w:color="auto"/>
              <w:left w:val="nil"/>
              <w:bottom w:val="nil"/>
              <w:right w:val="single" w:sz="4" w:space="0" w:color="auto"/>
            </w:tcBorders>
          </w:tcPr>
          <w:p w14:paraId="28533043" w14:textId="77777777" w:rsidR="00377671" w:rsidRPr="00B8793A" w:rsidRDefault="00377671" w:rsidP="006602A1">
            <w:pPr>
              <w:spacing w:after="0" w:line="240" w:lineRule="auto"/>
              <w:jc w:val="right"/>
              <w:rPr>
                <w:rFonts w:ascii="Arial" w:eastAsia="Times New Roman" w:hAnsi="Arial" w:cs="Arial"/>
                <w:bCs/>
                <w:sz w:val="18"/>
                <w:szCs w:val="18"/>
              </w:rPr>
            </w:pPr>
          </w:p>
        </w:tc>
      </w:tr>
      <w:tr w:rsidR="00377671" w:rsidRPr="00B8793A" w14:paraId="46D34969" w14:textId="1A6F500F" w:rsidTr="005B2DCD">
        <w:trPr>
          <w:trHeight w:val="696"/>
        </w:trPr>
        <w:tc>
          <w:tcPr>
            <w:tcW w:w="269" w:type="pct"/>
            <w:tcBorders>
              <w:top w:val="nil"/>
              <w:left w:val="single" w:sz="4" w:space="0" w:color="auto"/>
              <w:bottom w:val="single" w:sz="4" w:space="0" w:color="auto"/>
              <w:right w:val="nil"/>
            </w:tcBorders>
            <w:shd w:val="clear" w:color="auto" w:fill="auto"/>
            <w:vAlign w:val="center"/>
            <w:hideMark/>
          </w:tcPr>
          <w:p w14:paraId="28FB2E7B" w14:textId="77777777" w:rsidR="00377671" w:rsidRPr="00B8793A" w:rsidRDefault="00377671" w:rsidP="006602A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2E26D" w14:textId="77777777" w:rsidR="00377671" w:rsidRPr="00B8793A" w:rsidRDefault="00377671" w:rsidP="006602A1">
            <w:pPr>
              <w:spacing w:after="0" w:line="240" w:lineRule="auto"/>
              <w:rPr>
                <w:rFonts w:ascii="Arial" w:eastAsia="Times New Roman" w:hAnsi="Arial" w:cs="Arial"/>
                <w:color w:val="000000"/>
                <w:sz w:val="18"/>
                <w:szCs w:val="18"/>
              </w:rPr>
            </w:pPr>
            <w:r w:rsidRPr="000D4785">
              <w:rPr>
                <w:rFonts w:ascii="Arial" w:hAnsi="Arial" w:cs="Arial"/>
                <w:color w:val="000000"/>
                <w:sz w:val="18"/>
                <w:szCs w:val="18"/>
              </w:rPr>
              <w:t xml:space="preserve">Platformă integrată Zero Data </w:t>
            </w:r>
            <w:proofErr w:type="spellStart"/>
            <w:r w:rsidRPr="000D4785">
              <w:rPr>
                <w:rFonts w:ascii="Arial" w:hAnsi="Arial" w:cs="Arial"/>
                <w:color w:val="000000"/>
                <w:sz w:val="18"/>
                <w:szCs w:val="18"/>
              </w:rPr>
              <w:t>Loss</w:t>
            </w:r>
            <w:proofErr w:type="spellEnd"/>
            <w:r w:rsidRPr="000D4785">
              <w:rPr>
                <w:rFonts w:ascii="Arial" w:hAnsi="Arial" w:cs="Arial"/>
                <w:color w:val="000000"/>
                <w:sz w:val="18"/>
                <w:szCs w:val="18"/>
              </w:rPr>
              <w:t xml:space="preserve"> </w:t>
            </w:r>
            <w:proofErr w:type="spellStart"/>
            <w:r w:rsidRPr="000D4785">
              <w:rPr>
                <w:rFonts w:ascii="Arial" w:hAnsi="Arial" w:cs="Arial"/>
                <w:color w:val="000000"/>
                <w:sz w:val="18"/>
                <w:szCs w:val="18"/>
              </w:rPr>
              <w:t>Recovery</w:t>
            </w:r>
            <w:proofErr w:type="spellEnd"/>
            <w:r w:rsidRPr="000D4785">
              <w:rPr>
                <w:rFonts w:ascii="Arial" w:hAnsi="Arial" w:cs="Arial"/>
                <w:color w:val="000000"/>
                <w:sz w:val="18"/>
                <w:szCs w:val="18"/>
              </w:rPr>
              <w:t xml:space="preserve"> </w:t>
            </w:r>
            <w:proofErr w:type="spellStart"/>
            <w:r w:rsidRPr="000D4785">
              <w:rPr>
                <w:rFonts w:ascii="Arial" w:hAnsi="Arial" w:cs="Arial"/>
                <w:color w:val="000000"/>
                <w:sz w:val="18"/>
                <w:szCs w:val="18"/>
              </w:rPr>
              <w:t>Appliance</w:t>
            </w:r>
            <w:proofErr w:type="spellEnd"/>
            <w:r w:rsidRPr="000D4785">
              <w:rPr>
                <w:rFonts w:ascii="Arial" w:hAnsi="Arial" w:cs="Arial"/>
                <w:color w:val="000000"/>
                <w:sz w:val="18"/>
                <w:szCs w:val="18"/>
              </w:rPr>
              <w:t xml:space="preserve"> Half Rack</w:t>
            </w:r>
          </w:p>
        </w:tc>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5D9C3516" w14:textId="77777777" w:rsidR="00377671" w:rsidRPr="00B8793A" w:rsidRDefault="00377671" w:rsidP="006602A1">
            <w:pPr>
              <w:spacing w:after="0" w:line="240" w:lineRule="auto"/>
              <w:jc w:val="center"/>
              <w:rPr>
                <w:rFonts w:ascii="Arial" w:eastAsia="Times New Roman" w:hAnsi="Arial" w:cs="Arial"/>
                <w:sz w:val="18"/>
                <w:szCs w:val="18"/>
              </w:rPr>
            </w:pPr>
            <w:proofErr w:type="spellStart"/>
            <w:r w:rsidRPr="00B8793A">
              <w:rPr>
                <w:rFonts w:ascii="Arial" w:eastAsia="Times New Roman" w:hAnsi="Arial" w:cs="Arial"/>
                <w:sz w:val="18"/>
                <w:szCs w:val="18"/>
              </w:rPr>
              <w:t>cpl</w:t>
            </w:r>
            <w:proofErr w:type="spellEnd"/>
            <w:r w:rsidRPr="00B8793A">
              <w:rPr>
                <w:rFonts w:ascii="Arial" w:eastAsia="Times New Roman" w:hAnsi="Arial" w:cs="Arial"/>
                <w:sz w:val="18"/>
                <w:szCs w:val="18"/>
              </w:rPr>
              <w:t>.</w:t>
            </w:r>
          </w:p>
        </w:tc>
        <w:tc>
          <w:tcPr>
            <w:tcW w:w="528" w:type="pct"/>
            <w:tcBorders>
              <w:top w:val="nil"/>
              <w:left w:val="nil"/>
              <w:bottom w:val="single" w:sz="4" w:space="0" w:color="auto"/>
              <w:right w:val="single" w:sz="4" w:space="0" w:color="auto"/>
            </w:tcBorders>
            <w:shd w:val="clear" w:color="auto" w:fill="auto"/>
            <w:noWrap/>
            <w:vAlign w:val="center"/>
            <w:hideMark/>
          </w:tcPr>
          <w:p w14:paraId="4CAD682E" w14:textId="77777777" w:rsidR="00377671" w:rsidRPr="00B8793A" w:rsidRDefault="00377671" w:rsidP="006602A1">
            <w:pPr>
              <w:spacing w:after="0" w:line="240" w:lineRule="auto"/>
              <w:jc w:val="center"/>
              <w:rPr>
                <w:rFonts w:ascii="Arial" w:eastAsia="Times New Roman" w:hAnsi="Arial" w:cs="Arial"/>
                <w:sz w:val="18"/>
                <w:szCs w:val="18"/>
              </w:rPr>
            </w:pPr>
            <w:r w:rsidRPr="00B8793A">
              <w:rPr>
                <w:rFonts w:ascii="Arial" w:eastAsia="Times New Roman" w:hAnsi="Arial" w:cs="Arial"/>
                <w:sz w:val="18"/>
                <w:szCs w:val="18"/>
              </w:rPr>
              <w:t>2</w:t>
            </w:r>
          </w:p>
        </w:tc>
        <w:tc>
          <w:tcPr>
            <w:tcW w:w="781" w:type="pct"/>
            <w:tcBorders>
              <w:top w:val="nil"/>
              <w:left w:val="nil"/>
              <w:bottom w:val="single" w:sz="4" w:space="0" w:color="auto"/>
              <w:right w:val="single" w:sz="4" w:space="0" w:color="auto"/>
            </w:tcBorders>
            <w:shd w:val="clear" w:color="auto" w:fill="auto"/>
            <w:vAlign w:val="center"/>
          </w:tcPr>
          <w:p w14:paraId="338288B9" w14:textId="6E0AD662" w:rsidR="00377671" w:rsidRPr="00B8793A" w:rsidRDefault="00377671" w:rsidP="006602A1">
            <w:pPr>
              <w:spacing w:after="0" w:line="240" w:lineRule="auto"/>
              <w:jc w:val="right"/>
              <w:rPr>
                <w:rFonts w:ascii="Arial" w:eastAsia="Times New Roman" w:hAnsi="Arial" w:cs="Arial"/>
                <w:bCs/>
                <w:sz w:val="18"/>
                <w:szCs w:val="18"/>
              </w:rPr>
            </w:pPr>
          </w:p>
        </w:tc>
        <w:tc>
          <w:tcPr>
            <w:tcW w:w="732" w:type="pct"/>
            <w:tcBorders>
              <w:top w:val="single" w:sz="4" w:space="0" w:color="auto"/>
              <w:left w:val="nil"/>
              <w:bottom w:val="nil"/>
              <w:right w:val="single" w:sz="4" w:space="0" w:color="auto"/>
            </w:tcBorders>
            <w:shd w:val="clear" w:color="auto" w:fill="auto"/>
            <w:vAlign w:val="center"/>
          </w:tcPr>
          <w:p w14:paraId="31C3FD25" w14:textId="666FE757" w:rsidR="00377671" w:rsidRPr="00B8793A" w:rsidRDefault="00377671" w:rsidP="006602A1">
            <w:pPr>
              <w:spacing w:after="0" w:line="240" w:lineRule="auto"/>
              <w:jc w:val="right"/>
              <w:rPr>
                <w:rFonts w:ascii="Arial" w:eastAsia="Times New Roman" w:hAnsi="Arial" w:cs="Arial"/>
                <w:bCs/>
                <w:sz w:val="18"/>
                <w:szCs w:val="18"/>
              </w:rPr>
            </w:pPr>
          </w:p>
        </w:tc>
        <w:tc>
          <w:tcPr>
            <w:tcW w:w="687" w:type="pct"/>
            <w:tcBorders>
              <w:top w:val="single" w:sz="4" w:space="0" w:color="auto"/>
              <w:left w:val="nil"/>
              <w:bottom w:val="nil"/>
              <w:right w:val="single" w:sz="4" w:space="0" w:color="auto"/>
            </w:tcBorders>
          </w:tcPr>
          <w:p w14:paraId="52A76D4C" w14:textId="77777777" w:rsidR="00377671" w:rsidRPr="00B8793A" w:rsidRDefault="00377671" w:rsidP="006602A1">
            <w:pPr>
              <w:spacing w:after="0" w:line="240" w:lineRule="auto"/>
              <w:jc w:val="right"/>
              <w:rPr>
                <w:rFonts w:ascii="Arial" w:eastAsia="Times New Roman" w:hAnsi="Arial" w:cs="Arial"/>
                <w:bCs/>
                <w:sz w:val="18"/>
                <w:szCs w:val="18"/>
              </w:rPr>
            </w:pPr>
          </w:p>
        </w:tc>
        <w:tc>
          <w:tcPr>
            <w:tcW w:w="685" w:type="pct"/>
            <w:tcBorders>
              <w:top w:val="single" w:sz="4" w:space="0" w:color="auto"/>
              <w:left w:val="nil"/>
              <w:bottom w:val="nil"/>
              <w:right w:val="single" w:sz="4" w:space="0" w:color="auto"/>
            </w:tcBorders>
          </w:tcPr>
          <w:p w14:paraId="3B5F217F" w14:textId="77777777" w:rsidR="00377671" w:rsidRPr="00B8793A" w:rsidRDefault="00377671" w:rsidP="006602A1">
            <w:pPr>
              <w:spacing w:after="0" w:line="240" w:lineRule="auto"/>
              <w:jc w:val="right"/>
              <w:rPr>
                <w:rFonts w:ascii="Arial" w:eastAsia="Times New Roman" w:hAnsi="Arial" w:cs="Arial"/>
                <w:bCs/>
                <w:sz w:val="18"/>
                <w:szCs w:val="18"/>
              </w:rPr>
            </w:pPr>
          </w:p>
        </w:tc>
      </w:tr>
      <w:tr w:rsidR="00377671" w:rsidRPr="00B8793A" w14:paraId="70B3D0BC" w14:textId="4B94DB01" w:rsidTr="005B2DCD">
        <w:trPr>
          <w:trHeight w:val="568"/>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32B41A3C" w14:textId="77777777" w:rsidR="00377671" w:rsidRPr="00B8793A" w:rsidRDefault="00377671" w:rsidP="006602A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w:t>
            </w:r>
          </w:p>
        </w:tc>
        <w:tc>
          <w:tcPr>
            <w:tcW w:w="1016" w:type="pct"/>
            <w:tcBorders>
              <w:top w:val="single" w:sz="4" w:space="0" w:color="auto"/>
              <w:left w:val="single" w:sz="4" w:space="0" w:color="auto"/>
              <w:bottom w:val="single" w:sz="4" w:space="0" w:color="auto"/>
              <w:right w:val="nil"/>
            </w:tcBorders>
            <w:shd w:val="clear" w:color="auto" w:fill="auto"/>
            <w:vAlign w:val="center"/>
            <w:hideMark/>
          </w:tcPr>
          <w:p w14:paraId="425F4883" w14:textId="77777777" w:rsidR="00377671" w:rsidRPr="00B8793A" w:rsidRDefault="00377671" w:rsidP="006602A1">
            <w:pPr>
              <w:spacing w:after="0" w:line="240" w:lineRule="auto"/>
              <w:rPr>
                <w:rFonts w:ascii="Arial" w:eastAsia="Times New Roman" w:hAnsi="Arial" w:cs="Arial"/>
                <w:color w:val="000000"/>
                <w:sz w:val="18"/>
                <w:szCs w:val="18"/>
              </w:rPr>
            </w:pPr>
            <w:proofErr w:type="spellStart"/>
            <w:r w:rsidRPr="000D4785">
              <w:rPr>
                <w:rFonts w:ascii="Arial" w:hAnsi="Arial" w:cs="Arial"/>
                <w:color w:val="000000"/>
                <w:sz w:val="18"/>
                <w:szCs w:val="18"/>
              </w:rPr>
              <w:t>Exadata</w:t>
            </w:r>
            <w:proofErr w:type="spellEnd"/>
            <w:r w:rsidRPr="000D4785">
              <w:rPr>
                <w:rFonts w:ascii="Arial" w:hAnsi="Arial" w:cs="Arial"/>
                <w:color w:val="000000"/>
                <w:sz w:val="18"/>
                <w:szCs w:val="18"/>
              </w:rPr>
              <w:t xml:space="preserve"> </w:t>
            </w:r>
            <w:proofErr w:type="spellStart"/>
            <w:r w:rsidRPr="000D4785">
              <w:rPr>
                <w:rFonts w:ascii="Arial" w:hAnsi="Arial" w:cs="Arial"/>
                <w:color w:val="000000"/>
                <w:sz w:val="18"/>
                <w:szCs w:val="18"/>
              </w:rPr>
              <w:t>Storage</w:t>
            </w:r>
            <w:proofErr w:type="spellEnd"/>
            <w:r w:rsidRPr="000D4785">
              <w:rPr>
                <w:rFonts w:ascii="Arial" w:hAnsi="Arial" w:cs="Arial"/>
                <w:color w:val="000000"/>
                <w:sz w:val="18"/>
                <w:szCs w:val="18"/>
              </w:rPr>
              <w:t xml:space="preserve"> Server </w:t>
            </w:r>
            <w:proofErr w:type="spellStart"/>
            <w:r w:rsidRPr="000D4785">
              <w:rPr>
                <w:rFonts w:ascii="Arial" w:hAnsi="Arial" w:cs="Arial"/>
                <w:color w:val="000000"/>
                <w:sz w:val="18"/>
                <w:szCs w:val="18"/>
              </w:rPr>
              <w:t>High</w:t>
            </w:r>
            <w:proofErr w:type="spellEnd"/>
            <w:r w:rsidRPr="000D4785">
              <w:rPr>
                <w:rFonts w:ascii="Arial" w:hAnsi="Arial" w:cs="Arial"/>
                <w:color w:val="000000"/>
                <w:sz w:val="18"/>
                <w:szCs w:val="18"/>
              </w:rPr>
              <w:t xml:space="preserve"> </w:t>
            </w:r>
            <w:proofErr w:type="spellStart"/>
            <w:r w:rsidRPr="000D4785">
              <w:rPr>
                <w:rFonts w:ascii="Arial" w:hAnsi="Arial" w:cs="Arial"/>
                <w:color w:val="000000"/>
                <w:sz w:val="18"/>
                <w:szCs w:val="18"/>
              </w:rPr>
              <w:t>Capacity</w:t>
            </w:r>
            <w:proofErr w:type="spellEnd"/>
            <w:r w:rsidRPr="000D4785">
              <w:rPr>
                <w:rFonts w:ascii="Arial" w:hAnsi="Arial" w:cs="Arial"/>
                <w:color w:val="000000"/>
                <w:sz w:val="18"/>
                <w:szCs w:val="18"/>
              </w:rPr>
              <w:t xml:space="preserve"> X11M</w:t>
            </w:r>
          </w:p>
        </w:tc>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757F807E" w14:textId="77777777" w:rsidR="00377671" w:rsidRPr="00B8793A" w:rsidRDefault="00377671" w:rsidP="006602A1">
            <w:pPr>
              <w:spacing w:after="0" w:line="240" w:lineRule="auto"/>
              <w:jc w:val="center"/>
              <w:rPr>
                <w:rFonts w:ascii="Arial" w:eastAsia="Times New Roman" w:hAnsi="Arial" w:cs="Arial"/>
                <w:sz w:val="18"/>
                <w:szCs w:val="18"/>
              </w:rPr>
            </w:pPr>
            <w:proofErr w:type="spellStart"/>
            <w:r w:rsidRPr="00B8793A">
              <w:rPr>
                <w:rFonts w:ascii="Arial" w:eastAsia="Times New Roman" w:hAnsi="Arial" w:cs="Arial"/>
                <w:sz w:val="18"/>
                <w:szCs w:val="18"/>
              </w:rPr>
              <w:t>cpl</w:t>
            </w:r>
            <w:proofErr w:type="spellEnd"/>
            <w:r w:rsidRPr="00B8793A">
              <w:rPr>
                <w:rFonts w:ascii="Arial" w:eastAsia="Times New Roman" w:hAnsi="Arial" w:cs="Arial"/>
                <w:sz w:val="18"/>
                <w:szCs w:val="18"/>
              </w:rPr>
              <w:t>.</w:t>
            </w:r>
          </w:p>
        </w:tc>
        <w:tc>
          <w:tcPr>
            <w:tcW w:w="528" w:type="pct"/>
            <w:tcBorders>
              <w:top w:val="nil"/>
              <w:left w:val="nil"/>
              <w:bottom w:val="single" w:sz="4" w:space="0" w:color="auto"/>
              <w:right w:val="single" w:sz="4" w:space="0" w:color="auto"/>
            </w:tcBorders>
            <w:shd w:val="clear" w:color="auto" w:fill="auto"/>
            <w:noWrap/>
            <w:vAlign w:val="center"/>
            <w:hideMark/>
          </w:tcPr>
          <w:p w14:paraId="377150BE" w14:textId="77777777" w:rsidR="00377671" w:rsidRPr="00B8793A" w:rsidRDefault="00377671" w:rsidP="006602A1">
            <w:pPr>
              <w:spacing w:after="0" w:line="240" w:lineRule="auto"/>
              <w:jc w:val="center"/>
              <w:rPr>
                <w:rFonts w:ascii="Arial" w:eastAsia="Times New Roman" w:hAnsi="Arial" w:cs="Arial"/>
                <w:sz w:val="18"/>
                <w:szCs w:val="18"/>
              </w:rPr>
            </w:pPr>
            <w:r w:rsidRPr="00B8793A">
              <w:rPr>
                <w:rFonts w:ascii="Arial" w:eastAsia="Times New Roman" w:hAnsi="Arial" w:cs="Arial"/>
                <w:sz w:val="18"/>
                <w:szCs w:val="18"/>
              </w:rPr>
              <w:t>6</w:t>
            </w:r>
          </w:p>
        </w:tc>
        <w:tc>
          <w:tcPr>
            <w:tcW w:w="781" w:type="pct"/>
            <w:tcBorders>
              <w:top w:val="nil"/>
              <w:left w:val="nil"/>
              <w:bottom w:val="single" w:sz="4" w:space="0" w:color="auto"/>
              <w:right w:val="single" w:sz="4" w:space="0" w:color="auto"/>
            </w:tcBorders>
            <w:shd w:val="clear" w:color="auto" w:fill="auto"/>
            <w:vAlign w:val="center"/>
          </w:tcPr>
          <w:p w14:paraId="11336351" w14:textId="20F0A6CB" w:rsidR="00377671" w:rsidRPr="00B8793A" w:rsidRDefault="00377671" w:rsidP="006602A1">
            <w:pPr>
              <w:spacing w:after="0" w:line="240" w:lineRule="auto"/>
              <w:jc w:val="right"/>
              <w:rPr>
                <w:rFonts w:ascii="Arial" w:eastAsia="Times New Roman" w:hAnsi="Arial" w:cs="Arial"/>
                <w:bCs/>
                <w:sz w:val="18"/>
                <w:szCs w:val="18"/>
              </w:rPr>
            </w:pPr>
          </w:p>
        </w:tc>
        <w:tc>
          <w:tcPr>
            <w:tcW w:w="732" w:type="pct"/>
            <w:tcBorders>
              <w:top w:val="single" w:sz="4" w:space="0" w:color="auto"/>
              <w:left w:val="nil"/>
              <w:bottom w:val="single" w:sz="4" w:space="0" w:color="auto"/>
              <w:right w:val="single" w:sz="4" w:space="0" w:color="auto"/>
            </w:tcBorders>
            <w:shd w:val="clear" w:color="auto" w:fill="auto"/>
            <w:vAlign w:val="center"/>
          </w:tcPr>
          <w:p w14:paraId="7B75C92E" w14:textId="30CF6F61" w:rsidR="00377671" w:rsidRPr="00B8793A" w:rsidRDefault="00377671" w:rsidP="006602A1">
            <w:pPr>
              <w:spacing w:after="0" w:line="240" w:lineRule="auto"/>
              <w:jc w:val="right"/>
              <w:rPr>
                <w:rFonts w:ascii="Arial" w:eastAsia="Times New Roman" w:hAnsi="Arial" w:cs="Arial"/>
                <w:bCs/>
                <w:sz w:val="18"/>
                <w:szCs w:val="18"/>
              </w:rPr>
            </w:pPr>
          </w:p>
        </w:tc>
        <w:tc>
          <w:tcPr>
            <w:tcW w:w="687" w:type="pct"/>
            <w:tcBorders>
              <w:top w:val="single" w:sz="4" w:space="0" w:color="auto"/>
              <w:left w:val="nil"/>
              <w:bottom w:val="single" w:sz="4" w:space="0" w:color="auto"/>
              <w:right w:val="single" w:sz="4" w:space="0" w:color="auto"/>
            </w:tcBorders>
          </w:tcPr>
          <w:p w14:paraId="62D049F4" w14:textId="77777777" w:rsidR="00377671" w:rsidRPr="00B8793A" w:rsidRDefault="00377671" w:rsidP="006602A1">
            <w:pPr>
              <w:spacing w:after="0" w:line="240" w:lineRule="auto"/>
              <w:jc w:val="right"/>
              <w:rPr>
                <w:rFonts w:ascii="Arial" w:eastAsia="Times New Roman" w:hAnsi="Arial" w:cs="Arial"/>
                <w:bCs/>
                <w:sz w:val="18"/>
                <w:szCs w:val="18"/>
              </w:rPr>
            </w:pPr>
          </w:p>
        </w:tc>
        <w:tc>
          <w:tcPr>
            <w:tcW w:w="685" w:type="pct"/>
            <w:tcBorders>
              <w:top w:val="single" w:sz="4" w:space="0" w:color="auto"/>
              <w:left w:val="nil"/>
              <w:bottom w:val="single" w:sz="4" w:space="0" w:color="auto"/>
              <w:right w:val="single" w:sz="4" w:space="0" w:color="auto"/>
            </w:tcBorders>
          </w:tcPr>
          <w:p w14:paraId="28A29559" w14:textId="77777777" w:rsidR="00377671" w:rsidRPr="00B8793A" w:rsidRDefault="00377671" w:rsidP="006602A1">
            <w:pPr>
              <w:spacing w:after="0" w:line="240" w:lineRule="auto"/>
              <w:jc w:val="right"/>
              <w:rPr>
                <w:rFonts w:ascii="Arial" w:eastAsia="Times New Roman" w:hAnsi="Arial" w:cs="Arial"/>
                <w:bCs/>
                <w:sz w:val="18"/>
                <w:szCs w:val="18"/>
              </w:rPr>
            </w:pPr>
          </w:p>
        </w:tc>
      </w:tr>
      <w:tr w:rsidR="00377671" w:rsidRPr="00B8793A" w14:paraId="55A073D0" w14:textId="77777777" w:rsidTr="00377671">
        <w:trPr>
          <w:trHeight w:val="568"/>
        </w:trPr>
        <w:tc>
          <w:tcPr>
            <w:tcW w:w="2896" w:type="pct"/>
            <w:gridSpan w:val="5"/>
            <w:tcBorders>
              <w:top w:val="nil"/>
              <w:left w:val="single" w:sz="4" w:space="0" w:color="auto"/>
              <w:bottom w:val="single" w:sz="4" w:space="0" w:color="auto"/>
              <w:right w:val="single" w:sz="4" w:space="0" w:color="auto"/>
            </w:tcBorders>
            <w:shd w:val="clear" w:color="auto" w:fill="auto"/>
            <w:vAlign w:val="center"/>
          </w:tcPr>
          <w:p w14:paraId="051ECBA9" w14:textId="712569F2" w:rsidR="00377671" w:rsidRPr="005B2DCD" w:rsidRDefault="00377671" w:rsidP="005B2DCD">
            <w:pPr>
              <w:spacing w:after="0" w:line="240" w:lineRule="auto"/>
              <w:jc w:val="center"/>
              <w:rPr>
                <w:rFonts w:ascii="Arial" w:eastAsia="Times New Roman" w:hAnsi="Arial" w:cs="Arial"/>
                <w:b/>
                <w:bCs/>
                <w:sz w:val="18"/>
                <w:szCs w:val="18"/>
              </w:rPr>
            </w:pPr>
            <w:r w:rsidRPr="005B2DCD">
              <w:rPr>
                <w:rFonts w:ascii="Arial" w:eastAsia="Times New Roman" w:hAnsi="Arial" w:cs="Arial"/>
                <w:b/>
                <w:bCs/>
                <w:sz w:val="18"/>
                <w:szCs w:val="18"/>
              </w:rPr>
              <w:t>TOTAL GENERAL</w:t>
            </w:r>
          </w:p>
        </w:tc>
        <w:tc>
          <w:tcPr>
            <w:tcW w:w="732" w:type="pct"/>
            <w:tcBorders>
              <w:top w:val="single" w:sz="4" w:space="0" w:color="auto"/>
              <w:left w:val="nil"/>
              <w:bottom w:val="single" w:sz="4" w:space="0" w:color="auto"/>
              <w:right w:val="single" w:sz="4" w:space="0" w:color="auto"/>
            </w:tcBorders>
            <w:shd w:val="clear" w:color="auto" w:fill="auto"/>
            <w:vAlign w:val="center"/>
          </w:tcPr>
          <w:p w14:paraId="0977CCD8" w14:textId="77777777" w:rsidR="00377671" w:rsidRPr="00B8793A" w:rsidRDefault="00377671" w:rsidP="006602A1">
            <w:pPr>
              <w:spacing w:after="0" w:line="240" w:lineRule="auto"/>
              <w:jc w:val="right"/>
              <w:rPr>
                <w:rFonts w:ascii="Arial" w:eastAsia="Times New Roman" w:hAnsi="Arial" w:cs="Arial"/>
                <w:bCs/>
                <w:sz w:val="18"/>
                <w:szCs w:val="18"/>
              </w:rPr>
            </w:pPr>
          </w:p>
        </w:tc>
        <w:tc>
          <w:tcPr>
            <w:tcW w:w="687" w:type="pct"/>
            <w:tcBorders>
              <w:top w:val="single" w:sz="4" w:space="0" w:color="auto"/>
              <w:left w:val="nil"/>
              <w:bottom w:val="single" w:sz="4" w:space="0" w:color="auto"/>
              <w:right w:val="single" w:sz="4" w:space="0" w:color="auto"/>
            </w:tcBorders>
          </w:tcPr>
          <w:p w14:paraId="53FA21A8" w14:textId="77777777" w:rsidR="00377671" w:rsidRPr="00B8793A" w:rsidRDefault="00377671" w:rsidP="006602A1">
            <w:pPr>
              <w:spacing w:after="0" w:line="240" w:lineRule="auto"/>
              <w:jc w:val="right"/>
              <w:rPr>
                <w:rFonts w:ascii="Arial" w:eastAsia="Times New Roman" w:hAnsi="Arial" w:cs="Arial"/>
                <w:bCs/>
                <w:sz w:val="18"/>
                <w:szCs w:val="18"/>
              </w:rPr>
            </w:pPr>
          </w:p>
        </w:tc>
        <w:tc>
          <w:tcPr>
            <w:tcW w:w="685" w:type="pct"/>
            <w:tcBorders>
              <w:top w:val="single" w:sz="4" w:space="0" w:color="auto"/>
              <w:left w:val="nil"/>
              <w:bottom w:val="single" w:sz="4" w:space="0" w:color="auto"/>
              <w:right w:val="single" w:sz="4" w:space="0" w:color="auto"/>
            </w:tcBorders>
          </w:tcPr>
          <w:p w14:paraId="3DEA03CC" w14:textId="77777777" w:rsidR="00377671" w:rsidRPr="00B8793A" w:rsidRDefault="00377671" w:rsidP="006602A1">
            <w:pPr>
              <w:spacing w:after="0" w:line="240" w:lineRule="auto"/>
              <w:jc w:val="right"/>
              <w:rPr>
                <w:rFonts w:ascii="Arial" w:eastAsia="Times New Roman" w:hAnsi="Arial" w:cs="Arial"/>
                <w:bCs/>
                <w:sz w:val="18"/>
                <w:szCs w:val="18"/>
              </w:rPr>
            </w:pPr>
          </w:p>
        </w:tc>
      </w:tr>
    </w:tbl>
    <w:p w14:paraId="41A1CB3E" w14:textId="77777777" w:rsidR="009A75FB" w:rsidRPr="0048669E" w:rsidRDefault="009A75FB">
      <w:pPr>
        <w:spacing w:after="0" w:line="240" w:lineRule="auto"/>
        <w:rPr>
          <w:rFonts w:ascii="Arial" w:hAnsi="Arial" w:cs="Arial"/>
          <w:b/>
          <w:sz w:val="10"/>
          <w:szCs w:val="10"/>
          <w:lang w:val="en-GB"/>
        </w:rPr>
      </w:pPr>
    </w:p>
    <w:p w14:paraId="6B050E80" w14:textId="77777777" w:rsidR="000B7ADC" w:rsidRPr="0048669E" w:rsidRDefault="000B7ADC">
      <w:pPr>
        <w:spacing w:after="0" w:line="240" w:lineRule="auto"/>
        <w:jc w:val="center"/>
        <w:rPr>
          <w:rFonts w:ascii="Arial" w:hAnsi="Arial" w:cs="Arial"/>
          <w:b/>
          <w:sz w:val="10"/>
          <w:szCs w:val="10"/>
          <w:lang w:val="en-GB"/>
        </w:rPr>
      </w:pPr>
    </w:p>
    <w:p w14:paraId="3C0A4620" w14:textId="77777777" w:rsidR="000B7ADC" w:rsidRPr="0048669E" w:rsidRDefault="000B7ADC">
      <w:pPr>
        <w:spacing w:after="0" w:line="240" w:lineRule="auto"/>
        <w:jc w:val="center"/>
        <w:rPr>
          <w:rFonts w:ascii="Arial" w:hAnsi="Arial" w:cs="Arial"/>
          <w:b/>
          <w:sz w:val="10"/>
          <w:szCs w:val="10"/>
          <w:lang w:val="en-GB"/>
        </w:rPr>
      </w:pPr>
    </w:p>
    <w:p w14:paraId="71311CC1" w14:textId="77777777" w:rsidR="000B7ADC" w:rsidRPr="0048669E" w:rsidRDefault="0048669E">
      <w:pPr>
        <w:spacing w:after="0" w:line="240" w:lineRule="auto"/>
        <w:rPr>
          <w:rFonts w:ascii="Arial" w:hAnsi="Arial" w:cs="Arial"/>
          <w:b/>
          <w:sz w:val="10"/>
          <w:szCs w:val="10"/>
          <w:lang w:val="en-GB"/>
        </w:rPr>
      </w:pPr>
      <w:r w:rsidRPr="0048669E">
        <w:rPr>
          <w:rFonts w:ascii="Arial" w:hAnsi="Arial" w:cs="Arial"/>
          <w:b/>
          <w:bCs/>
          <w:lang w:eastAsia="en-GB"/>
        </w:rPr>
        <w:t xml:space="preserve">  </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479"/>
      </w:tblGrid>
      <w:tr w:rsidR="000B7ADC" w:rsidRPr="0048669E" w14:paraId="1B692DD0" w14:textId="77777777">
        <w:tc>
          <w:tcPr>
            <w:tcW w:w="4874" w:type="dxa"/>
          </w:tcPr>
          <w:p w14:paraId="0428FDDF" w14:textId="77777777" w:rsidR="000B7ADC" w:rsidRPr="0048669E" w:rsidRDefault="0048669E">
            <w:pPr>
              <w:jc w:val="center"/>
              <w:rPr>
                <w:rFonts w:ascii="Arial" w:hAnsi="Arial" w:cs="Arial"/>
                <w:szCs w:val="20"/>
              </w:rPr>
            </w:pPr>
            <w:r w:rsidRPr="0048669E">
              <w:rPr>
                <w:rFonts w:ascii="Arial" w:hAnsi="Arial" w:cs="Arial"/>
                <w:szCs w:val="20"/>
              </w:rPr>
              <w:t>Pentru Autoritatea contractantă</w:t>
            </w:r>
          </w:p>
        </w:tc>
        <w:tc>
          <w:tcPr>
            <w:tcW w:w="4479" w:type="dxa"/>
          </w:tcPr>
          <w:p w14:paraId="339FFAE7" w14:textId="77777777" w:rsidR="000B7ADC" w:rsidRPr="0048669E" w:rsidRDefault="0048669E">
            <w:pPr>
              <w:jc w:val="center"/>
              <w:rPr>
                <w:rFonts w:ascii="Arial" w:hAnsi="Arial" w:cs="Arial"/>
                <w:szCs w:val="20"/>
              </w:rPr>
            </w:pPr>
            <w:r w:rsidRPr="0048669E">
              <w:rPr>
                <w:rFonts w:ascii="Arial" w:hAnsi="Arial" w:cs="Arial"/>
                <w:szCs w:val="20"/>
              </w:rPr>
              <w:t>Pentru Contractant</w:t>
            </w:r>
          </w:p>
        </w:tc>
      </w:tr>
      <w:tr w:rsidR="000B7ADC" w:rsidRPr="0048669E" w14:paraId="7EDCC771" w14:textId="77777777">
        <w:tc>
          <w:tcPr>
            <w:tcW w:w="4874" w:type="dxa"/>
          </w:tcPr>
          <w:p w14:paraId="2D0F3963" w14:textId="77777777" w:rsidR="000B7ADC" w:rsidRPr="0048669E" w:rsidRDefault="0048669E">
            <w:pPr>
              <w:jc w:val="center"/>
              <w:rPr>
                <w:rFonts w:ascii="Arial" w:hAnsi="Arial" w:cs="Arial"/>
                <w:b/>
              </w:rPr>
            </w:pPr>
            <w:r w:rsidRPr="0048669E">
              <w:rPr>
                <w:rFonts w:ascii="Arial" w:hAnsi="Arial" w:cs="Arial"/>
                <w:b/>
                <w:szCs w:val="20"/>
              </w:rPr>
              <w:t>SERVICIUL DE TELECOMUNICAŢII SPECIALE</w:t>
            </w:r>
            <w:r w:rsidRPr="0048669E">
              <w:rPr>
                <w:rFonts w:ascii="Arial" w:hAnsi="Arial" w:cs="Arial"/>
                <w:b/>
              </w:rPr>
              <w:t xml:space="preserve"> ________________________________</w:t>
            </w:r>
          </w:p>
          <w:p w14:paraId="3C1966FA" w14:textId="77777777" w:rsidR="000B7ADC" w:rsidRPr="0048669E" w:rsidRDefault="000B7ADC">
            <w:pPr>
              <w:rPr>
                <w:rFonts w:ascii="Arial" w:hAnsi="Arial" w:cs="Arial"/>
                <w:szCs w:val="20"/>
              </w:rPr>
            </w:pPr>
          </w:p>
        </w:tc>
        <w:tc>
          <w:tcPr>
            <w:tcW w:w="4479" w:type="dxa"/>
          </w:tcPr>
          <w:p w14:paraId="359060C2" w14:textId="77777777" w:rsidR="000B7ADC" w:rsidRPr="0048669E" w:rsidRDefault="0048669E">
            <w:pPr>
              <w:jc w:val="right"/>
              <w:rPr>
                <w:rFonts w:ascii="Arial" w:hAnsi="Arial" w:cs="Arial"/>
                <w:szCs w:val="20"/>
              </w:rPr>
            </w:pPr>
            <w:r w:rsidRPr="0048669E">
              <w:rPr>
                <w:rFonts w:ascii="Arial" w:hAnsi="Arial" w:cs="Arial"/>
                <w:b/>
              </w:rPr>
              <w:t>________________________________</w:t>
            </w:r>
          </w:p>
        </w:tc>
      </w:tr>
      <w:tr w:rsidR="000B7ADC" w:rsidRPr="0048669E" w14:paraId="12DE4EAE" w14:textId="77777777">
        <w:tc>
          <w:tcPr>
            <w:tcW w:w="4874" w:type="dxa"/>
          </w:tcPr>
          <w:p w14:paraId="76DC3980" w14:textId="77777777" w:rsidR="000B7ADC" w:rsidRPr="0048669E" w:rsidRDefault="0048669E">
            <w:pPr>
              <w:jc w:val="center"/>
              <w:rPr>
                <w:rFonts w:ascii="Arial" w:hAnsi="Arial" w:cs="Arial"/>
                <w:b/>
              </w:rPr>
            </w:pPr>
            <w:r w:rsidRPr="0048669E">
              <w:rPr>
                <w:rFonts w:ascii="Arial" w:hAnsi="Arial" w:cs="Arial"/>
                <w:b/>
              </w:rPr>
              <w:t>ŞEFUL DIRECŢIEI ACHIZIŢII PUBLICE</w:t>
            </w:r>
          </w:p>
          <w:p w14:paraId="7996E2A6" w14:textId="77777777" w:rsidR="000B7ADC" w:rsidRPr="0048669E" w:rsidRDefault="000B7ADC">
            <w:pPr>
              <w:jc w:val="center"/>
              <w:rPr>
                <w:rFonts w:ascii="Arial" w:hAnsi="Arial" w:cs="Arial"/>
                <w:szCs w:val="20"/>
              </w:rPr>
            </w:pPr>
          </w:p>
        </w:tc>
        <w:tc>
          <w:tcPr>
            <w:tcW w:w="4479" w:type="dxa"/>
          </w:tcPr>
          <w:p w14:paraId="2C8203F3" w14:textId="77777777" w:rsidR="000B7ADC" w:rsidRPr="0048669E" w:rsidRDefault="0048669E">
            <w:pPr>
              <w:jc w:val="right"/>
              <w:rPr>
                <w:rFonts w:ascii="Arial" w:hAnsi="Arial" w:cs="Arial"/>
                <w:szCs w:val="20"/>
              </w:rPr>
            </w:pPr>
            <w:r w:rsidRPr="0048669E">
              <w:rPr>
                <w:rFonts w:ascii="Arial" w:hAnsi="Arial" w:cs="Arial"/>
                <w:b/>
              </w:rPr>
              <w:t xml:space="preserve"> </w:t>
            </w:r>
          </w:p>
        </w:tc>
      </w:tr>
      <w:tr w:rsidR="000B7ADC" w:rsidRPr="0048669E" w14:paraId="49F2719A" w14:textId="77777777">
        <w:tc>
          <w:tcPr>
            <w:tcW w:w="4874" w:type="dxa"/>
          </w:tcPr>
          <w:p w14:paraId="757D3509" w14:textId="77777777" w:rsidR="000B7ADC" w:rsidRPr="0048669E" w:rsidRDefault="000B7ADC">
            <w:pPr>
              <w:rPr>
                <w:rFonts w:ascii="Arial" w:hAnsi="Arial" w:cs="Arial"/>
                <w:szCs w:val="20"/>
              </w:rPr>
            </w:pPr>
          </w:p>
        </w:tc>
        <w:tc>
          <w:tcPr>
            <w:tcW w:w="4479" w:type="dxa"/>
          </w:tcPr>
          <w:p w14:paraId="5F689394" w14:textId="77777777" w:rsidR="000B7ADC" w:rsidRPr="0048669E" w:rsidRDefault="000B7ADC">
            <w:pPr>
              <w:jc w:val="right"/>
              <w:rPr>
                <w:rFonts w:ascii="Arial" w:hAnsi="Arial" w:cs="Arial"/>
                <w:szCs w:val="20"/>
              </w:rPr>
            </w:pPr>
          </w:p>
        </w:tc>
      </w:tr>
      <w:tr w:rsidR="000B7ADC" w:rsidRPr="0048669E" w14:paraId="3BC57EDF" w14:textId="77777777">
        <w:trPr>
          <w:gridAfter w:val="1"/>
          <w:wAfter w:w="4479" w:type="dxa"/>
        </w:trPr>
        <w:tc>
          <w:tcPr>
            <w:tcW w:w="4874" w:type="dxa"/>
          </w:tcPr>
          <w:p w14:paraId="74FCFCCE" w14:textId="77777777" w:rsidR="000B7ADC" w:rsidRPr="0048669E" w:rsidRDefault="0048669E">
            <w:pPr>
              <w:jc w:val="center"/>
              <w:rPr>
                <w:rFonts w:ascii="Arial" w:hAnsi="Arial" w:cs="Arial"/>
                <w:b/>
              </w:rPr>
            </w:pPr>
            <w:r w:rsidRPr="0048669E">
              <w:rPr>
                <w:rFonts w:ascii="Arial" w:hAnsi="Arial" w:cs="Arial"/>
                <w:b/>
              </w:rPr>
              <w:t>COMPARTIMENT DE SPECIALITATE</w:t>
            </w:r>
          </w:p>
          <w:p w14:paraId="287B5F34" w14:textId="77777777" w:rsidR="000B7ADC" w:rsidRPr="0048669E" w:rsidRDefault="000B7ADC">
            <w:pPr>
              <w:jc w:val="center"/>
              <w:rPr>
                <w:rFonts w:ascii="Arial" w:hAnsi="Arial" w:cs="Arial"/>
                <w:b/>
              </w:rPr>
            </w:pPr>
          </w:p>
          <w:p w14:paraId="200004D1" w14:textId="77777777" w:rsidR="000B7ADC" w:rsidRPr="0048669E" w:rsidRDefault="000B7ADC">
            <w:pPr>
              <w:rPr>
                <w:rFonts w:ascii="Arial" w:hAnsi="Arial" w:cs="Arial"/>
                <w:b/>
              </w:rPr>
            </w:pPr>
          </w:p>
        </w:tc>
      </w:tr>
      <w:tr w:rsidR="000B7ADC" w14:paraId="4CA246B9" w14:textId="77777777">
        <w:trPr>
          <w:gridAfter w:val="1"/>
          <w:wAfter w:w="4479" w:type="dxa"/>
        </w:trPr>
        <w:tc>
          <w:tcPr>
            <w:tcW w:w="4874" w:type="dxa"/>
          </w:tcPr>
          <w:p w14:paraId="22A10CA7" w14:textId="77777777" w:rsidR="000B7ADC" w:rsidRDefault="0048669E">
            <w:pPr>
              <w:jc w:val="center"/>
              <w:rPr>
                <w:rFonts w:ascii="Arial" w:hAnsi="Arial" w:cs="Arial"/>
                <w:b/>
              </w:rPr>
            </w:pPr>
            <w:r w:rsidRPr="0048669E">
              <w:rPr>
                <w:rFonts w:ascii="Arial" w:hAnsi="Arial" w:cs="Arial"/>
                <w:b/>
              </w:rPr>
              <w:t>RESPONSABIL FINANCIAR</w:t>
            </w:r>
          </w:p>
          <w:p w14:paraId="176F1BC4" w14:textId="77777777" w:rsidR="000B7ADC" w:rsidRDefault="000B7ADC">
            <w:pPr>
              <w:jc w:val="center"/>
              <w:rPr>
                <w:rFonts w:ascii="Arial" w:hAnsi="Arial" w:cs="Arial"/>
                <w:b/>
              </w:rPr>
            </w:pPr>
          </w:p>
          <w:p w14:paraId="1C88F16B" w14:textId="77777777" w:rsidR="000B7ADC" w:rsidRDefault="000B7ADC">
            <w:pPr>
              <w:jc w:val="center"/>
              <w:rPr>
                <w:rFonts w:ascii="Arial" w:hAnsi="Arial" w:cs="Arial"/>
                <w:b/>
              </w:rPr>
            </w:pPr>
          </w:p>
        </w:tc>
      </w:tr>
    </w:tbl>
    <w:p w14:paraId="4B923B3E" w14:textId="77777777" w:rsidR="000B7ADC" w:rsidRDefault="000B7ADC">
      <w:pPr>
        <w:spacing w:after="0" w:line="240" w:lineRule="auto"/>
        <w:rPr>
          <w:rFonts w:ascii="Arial" w:hAnsi="Arial" w:cs="Arial"/>
          <w:sz w:val="20"/>
          <w:szCs w:val="20"/>
        </w:rPr>
      </w:pPr>
    </w:p>
    <w:sectPr w:rsidR="000B7ADC">
      <w:footerReference w:type="first" r:id="rId12"/>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D8E75" w14:textId="77777777" w:rsidR="00DB470E" w:rsidRDefault="00DB470E">
      <w:pPr>
        <w:spacing w:after="0" w:line="240" w:lineRule="auto"/>
      </w:pPr>
      <w:r>
        <w:separator/>
      </w:r>
    </w:p>
  </w:endnote>
  <w:endnote w:type="continuationSeparator" w:id="0">
    <w:p w14:paraId="3780C196" w14:textId="77777777" w:rsidR="00DB470E" w:rsidRDefault="00DB4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w:altName w:val="Times New Roman"/>
    <w:charset w:val="00"/>
    <w:family w:val="auto"/>
    <w:pitch w:val="variable"/>
    <w:sig w:usb0="800002AF" w:usb1="5000204A"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68B15" w14:textId="77777777" w:rsidR="009749D2" w:rsidRDefault="009749D2">
    <w:pPr>
      <w:pStyle w:val="Footer"/>
      <w:jc w:val="center"/>
      <w:rPr>
        <w:rStyle w:val="PageNumber"/>
        <w:rFonts w:ascii="Arial" w:hAnsi="Arial" w:cs="Arial"/>
        <w:i/>
        <w:iCs/>
      </w:rPr>
    </w:pPr>
    <w:r>
      <w:rPr>
        <w:rStyle w:val="PageNumber"/>
        <w:rFonts w:ascii="Arial" w:hAnsi="Arial" w:cs="Arial"/>
        <w:i/>
        <w:iCs/>
      </w:rPr>
      <w:t>Neclasificat</w:t>
    </w:r>
  </w:p>
  <w:p w14:paraId="03726153" w14:textId="535D0ED7" w:rsidR="009749D2" w:rsidRDefault="009749D2">
    <w:pPr>
      <w:pStyle w:val="Footer"/>
      <w:jc w:val="center"/>
      <w:rPr>
        <w:rFonts w:ascii="Arial" w:hAnsi="Arial" w:cs="Arial"/>
        <w:i/>
        <w:iCs/>
      </w:rPr>
    </w:pPr>
    <w:r>
      <w:rPr>
        <w:rStyle w:val="PageNumber"/>
        <w:rFonts w:ascii="Arial" w:hAnsi="Arial" w:cs="Arial"/>
        <w:i/>
        <w:iCs/>
      </w:rPr>
      <w:fldChar w:fldCharType="begin"/>
    </w:r>
    <w:r>
      <w:rPr>
        <w:rStyle w:val="PageNumber"/>
        <w:rFonts w:ascii="Arial" w:hAnsi="Arial" w:cs="Arial"/>
        <w:i/>
        <w:iCs/>
      </w:rPr>
      <w:instrText xml:space="preserve"> PAGE </w:instrText>
    </w:r>
    <w:r>
      <w:rPr>
        <w:rStyle w:val="PageNumber"/>
        <w:rFonts w:ascii="Arial" w:hAnsi="Arial" w:cs="Arial"/>
        <w:i/>
        <w:iCs/>
      </w:rPr>
      <w:fldChar w:fldCharType="separate"/>
    </w:r>
    <w:r w:rsidR="005D46E3">
      <w:rPr>
        <w:rStyle w:val="PageNumber"/>
        <w:rFonts w:ascii="Arial" w:hAnsi="Arial" w:cs="Arial"/>
        <w:i/>
        <w:iCs/>
        <w:noProof/>
      </w:rPr>
      <w:t>16</w:t>
    </w:r>
    <w:r>
      <w:rPr>
        <w:rStyle w:val="PageNumber"/>
        <w:rFonts w:ascii="Arial" w:hAnsi="Arial" w:cs="Arial"/>
        <w:i/>
        <w:iCs/>
      </w:rPr>
      <w:fldChar w:fldCharType="end"/>
    </w:r>
    <w:r>
      <w:rPr>
        <w:rStyle w:val="PageNumber"/>
        <w:rFonts w:ascii="Arial" w:hAnsi="Arial" w:cs="Arial"/>
        <w:i/>
        <w:iCs/>
      </w:rPr>
      <w:t>/1</w:t>
    </w:r>
    <w:r w:rsidR="00845B8B">
      <w:rPr>
        <w:rStyle w:val="PageNumber"/>
        <w:rFonts w:ascii="Arial" w:hAnsi="Arial" w:cs="Arial"/>
        <w:i/>
        <w:iCs/>
      </w:rPr>
      <w:t>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2E5E1" w14:textId="77777777" w:rsidR="009749D2" w:rsidRDefault="009749D2">
    <w:pPr>
      <w:pStyle w:val="Footer"/>
      <w:jc w:val="center"/>
      <w:rPr>
        <w:rStyle w:val="PageNumber"/>
        <w:rFonts w:ascii="Arial" w:hAnsi="Arial" w:cs="Arial"/>
        <w:i/>
        <w:iCs/>
      </w:rPr>
    </w:pPr>
    <w:r>
      <w:rPr>
        <w:rStyle w:val="PageNumber"/>
        <w:rFonts w:ascii="Arial" w:hAnsi="Arial" w:cs="Arial"/>
        <w:i/>
        <w:iCs/>
      </w:rPr>
      <w:t>Neclasificat</w:t>
    </w:r>
  </w:p>
  <w:p w14:paraId="5C89D229" w14:textId="12475ABE" w:rsidR="009749D2" w:rsidRDefault="009749D2">
    <w:pPr>
      <w:pStyle w:val="Footer"/>
      <w:jc w:val="center"/>
    </w:pPr>
    <w:r>
      <w:rPr>
        <w:rStyle w:val="PageNumber"/>
        <w:rFonts w:ascii="Arial" w:hAnsi="Arial" w:cs="Arial"/>
        <w:i/>
        <w:iCs/>
      </w:rPr>
      <w:fldChar w:fldCharType="begin"/>
    </w:r>
    <w:r>
      <w:rPr>
        <w:rStyle w:val="PageNumber"/>
        <w:rFonts w:ascii="Arial" w:hAnsi="Arial" w:cs="Arial"/>
        <w:i/>
        <w:iCs/>
      </w:rPr>
      <w:instrText xml:space="preserve"> PAGE </w:instrText>
    </w:r>
    <w:r>
      <w:rPr>
        <w:rStyle w:val="PageNumber"/>
        <w:rFonts w:ascii="Arial" w:hAnsi="Arial" w:cs="Arial"/>
        <w:i/>
        <w:iCs/>
      </w:rPr>
      <w:fldChar w:fldCharType="separate"/>
    </w:r>
    <w:r w:rsidR="005D46E3">
      <w:rPr>
        <w:rStyle w:val="PageNumber"/>
        <w:rFonts w:ascii="Arial" w:hAnsi="Arial" w:cs="Arial"/>
        <w:i/>
        <w:iCs/>
        <w:noProof/>
      </w:rPr>
      <w:t>1</w:t>
    </w:r>
    <w:r>
      <w:rPr>
        <w:rStyle w:val="PageNumber"/>
        <w:rFonts w:ascii="Arial" w:hAnsi="Arial" w:cs="Arial"/>
        <w:i/>
        <w:iCs/>
      </w:rPr>
      <w:fldChar w:fldCharType="end"/>
    </w:r>
    <w:r w:rsidR="00E93228">
      <w:rPr>
        <w:rStyle w:val="PageNumber"/>
        <w:rFonts w:ascii="Arial" w:hAnsi="Arial" w:cs="Arial"/>
        <w:i/>
        <w:iCs/>
      </w:rPr>
      <w:t>/1</w:t>
    </w:r>
    <w:r w:rsidR="00845B8B">
      <w:rPr>
        <w:rStyle w:val="PageNumber"/>
        <w:rFonts w:ascii="Arial" w:hAnsi="Arial" w:cs="Arial"/>
        <w:i/>
        <w:iCs/>
      </w:rPr>
      <w:t>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7A055" w14:textId="77777777" w:rsidR="009749D2" w:rsidRDefault="009749D2">
    <w:pPr>
      <w:pStyle w:val="Footer"/>
      <w:jc w:val="center"/>
      <w:rPr>
        <w:rStyle w:val="PageNumber"/>
        <w:rFonts w:ascii="Arial" w:hAnsi="Arial" w:cs="Arial"/>
        <w:i/>
        <w:iCs/>
      </w:rPr>
    </w:pPr>
    <w:r>
      <w:rPr>
        <w:rStyle w:val="PageNumber"/>
        <w:rFonts w:ascii="Arial" w:hAnsi="Arial" w:cs="Arial"/>
        <w:i/>
        <w:iCs/>
      </w:rPr>
      <w:t>Neclasificat</w:t>
    </w:r>
  </w:p>
  <w:p w14:paraId="42DED2AB" w14:textId="15CDC933" w:rsidR="009749D2" w:rsidRPr="005A6B67" w:rsidRDefault="009749D2">
    <w:pPr>
      <w:pStyle w:val="Footer"/>
      <w:jc w:val="center"/>
      <w:rPr>
        <w:rStyle w:val="PageNumber"/>
        <w:rFonts w:ascii="Arial" w:hAnsi="Arial" w:cs="Arial"/>
        <w:i/>
        <w:iCs/>
        <w:noProof/>
      </w:rPr>
    </w:pPr>
    <w:r>
      <w:rPr>
        <w:rStyle w:val="PageNumber"/>
        <w:rFonts w:ascii="Arial" w:hAnsi="Arial" w:cs="Arial"/>
        <w:i/>
        <w:iCs/>
        <w:noProof/>
      </w:rPr>
      <w:t>1</w:t>
    </w:r>
    <w:r w:rsidR="005A6B67">
      <w:rPr>
        <w:rStyle w:val="PageNumber"/>
        <w:rFonts w:ascii="Arial" w:hAnsi="Arial" w:cs="Arial"/>
        <w:i/>
        <w:iCs/>
        <w:noProof/>
      </w:rPr>
      <w:t>7</w:t>
    </w:r>
    <w:r>
      <w:rPr>
        <w:rStyle w:val="PageNumber"/>
        <w:rFonts w:ascii="Arial" w:hAnsi="Arial" w:cs="Arial"/>
        <w:i/>
        <w:iCs/>
        <w:noProof/>
      </w:rPr>
      <w:t>/1</w:t>
    </w:r>
    <w:r w:rsidR="00845B8B">
      <w:rPr>
        <w:rStyle w:val="PageNumber"/>
        <w:rFonts w:ascii="Arial" w:hAnsi="Arial" w:cs="Arial"/>
        <w:i/>
        <w:iCs/>
        <w:noProof/>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FF001" w14:textId="77777777" w:rsidR="00DB470E" w:rsidRDefault="00DB470E">
      <w:pPr>
        <w:spacing w:after="0" w:line="240" w:lineRule="auto"/>
      </w:pPr>
      <w:r>
        <w:separator/>
      </w:r>
    </w:p>
  </w:footnote>
  <w:footnote w:type="continuationSeparator" w:id="0">
    <w:p w14:paraId="566489EB" w14:textId="77777777" w:rsidR="00DB470E" w:rsidRDefault="00DB4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189A0" w14:textId="77777777" w:rsidR="009749D2" w:rsidRDefault="009749D2">
    <w:pPr>
      <w:pStyle w:val="Header"/>
      <w:tabs>
        <w:tab w:val="clear" w:pos="4536"/>
        <w:tab w:val="clear" w:pos="9072"/>
        <w:tab w:val="left" w:pos="1410"/>
      </w:tabs>
    </w:pPr>
    <w:r>
      <w:tab/>
    </w:r>
  </w:p>
  <w:p w14:paraId="34299512" w14:textId="77777777" w:rsidR="009749D2" w:rsidRDefault="009749D2">
    <w:pPr>
      <w:pStyle w:val="Header"/>
      <w:tabs>
        <w:tab w:val="clear" w:pos="4536"/>
        <w:tab w:val="clear" w:pos="9072"/>
        <w:tab w:val="left" w:pos="1410"/>
      </w:tabs>
    </w:pPr>
  </w:p>
  <w:p w14:paraId="3A489421" w14:textId="77777777" w:rsidR="009749D2" w:rsidRDefault="00974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1E68"/>
    <w:multiLevelType w:val="hybridMultilevel"/>
    <w:tmpl w:val="41A6DB80"/>
    <w:lvl w:ilvl="0" w:tplc="7FF8AB42">
      <w:start w:val="1"/>
      <w:numFmt w:val="lowerRoman"/>
      <w:lvlText w:val="(%1)"/>
      <w:lvlJc w:val="left"/>
      <w:pPr>
        <w:ind w:left="721" w:hanging="360"/>
      </w:pPr>
      <w:rPr>
        <w:rFonts w:hint="default"/>
      </w:rPr>
    </w:lvl>
    <w:lvl w:ilvl="1" w:tplc="72EC4376">
      <w:start w:val="1"/>
      <w:numFmt w:val="lowerLetter"/>
      <w:lvlText w:val="%2."/>
      <w:lvlJc w:val="left"/>
      <w:pPr>
        <w:ind w:left="1441" w:hanging="360"/>
      </w:pPr>
    </w:lvl>
    <w:lvl w:ilvl="2" w:tplc="812E569A">
      <w:start w:val="1"/>
      <w:numFmt w:val="lowerRoman"/>
      <w:lvlText w:val="%3."/>
      <w:lvlJc w:val="right"/>
      <w:pPr>
        <w:ind w:left="2161" w:hanging="180"/>
      </w:pPr>
    </w:lvl>
    <w:lvl w:ilvl="3" w:tplc="C2941ADA">
      <w:start w:val="1"/>
      <w:numFmt w:val="decimal"/>
      <w:lvlText w:val="%4."/>
      <w:lvlJc w:val="left"/>
      <w:pPr>
        <w:ind w:left="2881" w:hanging="360"/>
      </w:pPr>
    </w:lvl>
    <w:lvl w:ilvl="4" w:tplc="89B0A946">
      <w:start w:val="1"/>
      <w:numFmt w:val="lowerLetter"/>
      <w:lvlText w:val="%5."/>
      <w:lvlJc w:val="left"/>
      <w:pPr>
        <w:ind w:left="3601" w:hanging="360"/>
      </w:pPr>
    </w:lvl>
    <w:lvl w:ilvl="5" w:tplc="59A0ADFE">
      <w:start w:val="1"/>
      <w:numFmt w:val="lowerRoman"/>
      <w:lvlText w:val="%6."/>
      <w:lvlJc w:val="right"/>
      <w:pPr>
        <w:ind w:left="4321" w:hanging="180"/>
      </w:pPr>
    </w:lvl>
    <w:lvl w:ilvl="6" w:tplc="5EE048D4">
      <w:start w:val="1"/>
      <w:numFmt w:val="decimal"/>
      <w:lvlText w:val="%7."/>
      <w:lvlJc w:val="left"/>
      <w:pPr>
        <w:ind w:left="5041" w:hanging="360"/>
      </w:pPr>
    </w:lvl>
    <w:lvl w:ilvl="7" w:tplc="4CC4604E">
      <w:start w:val="1"/>
      <w:numFmt w:val="lowerLetter"/>
      <w:lvlText w:val="%8."/>
      <w:lvlJc w:val="left"/>
      <w:pPr>
        <w:ind w:left="5761" w:hanging="360"/>
      </w:pPr>
    </w:lvl>
    <w:lvl w:ilvl="8" w:tplc="0B725B98">
      <w:start w:val="1"/>
      <w:numFmt w:val="lowerRoman"/>
      <w:lvlText w:val="%9."/>
      <w:lvlJc w:val="right"/>
      <w:pPr>
        <w:ind w:left="6481" w:hanging="180"/>
      </w:pPr>
    </w:lvl>
  </w:abstractNum>
  <w:abstractNum w:abstractNumId="1" w15:restartNumberingAfterBreak="0">
    <w:nsid w:val="03724EE4"/>
    <w:multiLevelType w:val="hybridMultilevel"/>
    <w:tmpl w:val="76AABA66"/>
    <w:lvl w:ilvl="0" w:tplc="5F8629E2">
      <w:start w:val="1"/>
      <w:numFmt w:val="decimal"/>
      <w:lvlText w:val="11.%1."/>
      <w:lvlJc w:val="left"/>
      <w:pPr>
        <w:ind w:left="721" w:hanging="360"/>
      </w:pPr>
      <w:rPr>
        <w:rFonts w:hint="default"/>
        <w:b/>
      </w:rPr>
    </w:lvl>
    <w:lvl w:ilvl="1" w:tplc="429CED08">
      <w:start w:val="1"/>
      <w:numFmt w:val="lowerLetter"/>
      <w:lvlText w:val="%2."/>
      <w:lvlJc w:val="left"/>
      <w:pPr>
        <w:ind w:left="1441" w:hanging="360"/>
      </w:pPr>
    </w:lvl>
    <w:lvl w:ilvl="2" w:tplc="053AC252">
      <w:start w:val="1"/>
      <w:numFmt w:val="lowerRoman"/>
      <w:lvlText w:val="%3."/>
      <w:lvlJc w:val="right"/>
      <w:pPr>
        <w:ind w:left="2161" w:hanging="180"/>
      </w:pPr>
    </w:lvl>
    <w:lvl w:ilvl="3" w:tplc="422CE838">
      <w:start w:val="1"/>
      <w:numFmt w:val="decimal"/>
      <w:lvlText w:val="%4."/>
      <w:lvlJc w:val="left"/>
      <w:pPr>
        <w:ind w:left="2881" w:hanging="360"/>
      </w:pPr>
    </w:lvl>
    <w:lvl w:ilvl="4" w:tplc="3E36F2C4">
      <w:start w:val="1"/>
      <w:numFmt w:val="lowerLetter"/>
      <w:lvlText w:val="%5."/>
      <w:lvlJc w:val="left"/>
      <w:pPr>
        <w:ind w:left="3601" w:hanging="360"/>
      </w:pPr>
    </w:lvl>
    <w:lvl w:ilvl="5" w:tplc="E8AE0EE4">
      <w:start w:val="1"/>
      <w:numFmt w:val="lowerRoman"/>
      <w:lvlText w:val="%6."/>
      <w:lvlJc w:val="right"/>
      <w:pPr>
        <w:ind w:left="4321" w:hanging="180"/>
      </w:pPr>
    </w:lvl>
    <w:lvl w:ilvl="6" w:tplc="ABC2A31A">
      <w:start w:val="1"/>
      <w:numFmt w:val="decimal"/>
      <w:lvlText w:val="%7."/>
      <w:lvlJc w:val="left"/>
      <w:pPr>
        <w:ind w:left="5041" w:hanging="360"/>
      </w:pPr>
    </w:lvl>
    <w:lvl w:ilvl="7" w:tplc="CCC8C7C8">
      <w:start w:val="1"/>
      <w:numFmt w:val="lowerLetter"/>
      <w:lvlText w:val="%8."/>
      <w:lvlJc w:val="left"/>
      <w:pPr>
        <w:ind w:left="5761" w:hanging="360"/>
      </w:pPr>
    </w:lvl>
    <w:lvl w:ilvl="8" w:tplc="D0421876">
      <w:start w:val="1"/>
      <w:numFmt w:val="lowerRoman"/>
      <w:lvlText w:val="%9."/>
      <w:lvlJc w:val="right"/>
      <w:pPr>
        <w:ind w:left="6481" w:hanging="180"/>
      </w:pPr>
    </w:lvl>
  </w:abstractNum>
  <w:abstractNum w:abstractNumId="2" w15:restartNumberingAfterBreak="0">
    <w:nsid w:val="043E6DFB"/>
    <w:multiLevelType w:val="hybridMultilevel"/>
    <w:tmpl w:val="F1E0C5C8"/>
    <w:lvl w:ilvl="0" w:tplc="06880B64">
      <w:start w:val="1"/>
      <w:numFmt w:val="decimal"/>
      <w:lvlText w:val="1.%1."/>
      <w:lvlJc w:val="left"/>
      <w:pPr>
        <w:ind w:left="721" w:hanging="360"/>
      </w:pPr>
      <w:rPr>
        <w:rFonts w:hint="default"/>
        <w:b/>
      </w:rPr>
    </w:lvl>
    <w:lvl w:ilvl="1" w:tplc="6AE69C5A">
      <w:start w:val="1"/>
      <w:numFmt w:val="lowerLetter"/>
      <w:lvlText w:val="%2."/>
      <w:lvlJc w:val="left"/>
      <w:pPr>
        <w:ind w:left="1441" w:hanging="360"/>
      </w:pPr>
    </w:lvl>
    <w:lvl w:ilvl="2" w:tplc="B21A1A6E">
      <w:start w:val="1"/>
      <w:numFmt w:val="lowerRoman"/>
      <w:lvlText w:val="%3."/>
      <w:lvlJc w:val="right"/>
      <w:pPr>
        <w:ind w:left="2161" w:hanging="180"/>
      </w:pPr>
    </w:lvl>
    <w:lvl w:ilvl="3" w:tplc="73DE71F6">
      <w:start w:val="1"/>
      <w:numFmt w:val="decimal"/>
      <w:lvlText w:val="%4."/>
      <w:lvlJc w:val="left"/>
      <w:pPr>
        <w:ind w:left="2881" w:hanging="360"/>
      </w:pPr>
    </w:lvl>
    <w:lvl w:ilvl="4" w:tplc="6288589A">
      <w:start w:val="1"/>
      <w:numFmt w:val="lowerLetter"/>
      <w:lvlText w:val="%5."/>
      <w:lvlJc w:val="left"/>
      <w:pPr>
        <w:ind w:left="3601" w:hanging="360"/>
      </w:pPr>
    </w:lvl>
    <w:lvl w:ilvl="5" w:tplc="82A42C46">
      <w:start w:val="1"/>
      <w:numFmt w:val="lowerRoman"/>
      <w:lvlText w:val="%6."/>
      <w:lvlJc w:val="right"/>
      <w:pPr>
        <w:ind w:left="4321" w:hanging="180"/>
      </w:pPr>
    </w:lvl>
    <w:lvl w:ilvl="6" w:tplc="FFB8E1E0">
      <w:start w:val="1"/>
      <w:numFmt w:val="decimal"/>
      <w:lvlText w:val="%7."/>
      <w:lvlJc w:val="left"/>
      <w:pPr>
        <w:ind w:left="5041" w:hanging="360"/>
      </w:pPr>
    </w:lvl>
    <w:lvl w:ilvl="7" w:tplc="CECE7464">
      <w:start w:val="1"/>
      <w:numFmt w:val="lowerLetter"/>
      <w:lvlText w:val="%8."/>
      <w:lvlJc w:val="left"/>
      <w:pPr>
        <w:ind w:left="5761" w:hanging="360"/>
      </w:pPr>
    </w:lvl>
    <w:lvl w:ilvl="8" w:tplc="886AD336">
      <w:start w:val="1"/>
      <w:numFmt w:val="lowerRoman"/>
      <w:lvlText w:val="%9."/>
      <w:lvlJc w:val="right"/>
      <w:pPr>
        <w:ind w:left="6481" w:hanging="180"/>
      </w:pPr>
    </w:lvl>
  </w:abstractNum>
  <w:abstractNum w:abstractNumId="3" w15:restartNumberingAfterBreak="0">
    <w:nsid w:val="08346138"/>
    <w:multiLevelType w:val="hybridMultilevel"/>
    <w:tmpl w:val="E840A0DC"/>
    <w:lvl w:ilvl="0" w:tplc="8D42BA0C">
      <w:start w:val="1"/>
      <w:numFmt w:val="decimal"/>
      <w:lvlText w:val="20.%1."/>
      <w:lvlJc w:val="left"/>
      <w:pPr>
        <w:ind w:left="721" w:hanging="360"/>
      </w:pPr>
      <w:rPr>
        <w:rFonts w:ascii="Arial" w:hAnsi="Arial" w:cs="Arial" w:hint="default"/>
        <w:b/>
        <w:sz w:val="20"/>
        <w:szCs w:val="20"/>
      </w:rPr>
    </w:lvl>
    <w:lvl w:ilvl="1" w:tplc="D4EE2B16">
      <w:start w:val="1"/>
      <w:numFmt w:val="lowerLetter"/>
      <w:lvlText w:val="%2."/>
      <w:lvlJc w:val="left"/>
      <w:pPr>
        <w:ind w:left="1440" w:hanging="360"/>
      </w:pPr>
    </w:lvl>
    <w:lvl w:ilvl="2" w:tplc="501E1AF2">
      <w:start w:val="1"/>
      <w:numFmt w:val="lowerRoman"/>
      <w:lvlText w:val="%3."/>
      <w:lvlJc w:val="right"/>
      <w:pPr>
        <w:ind w:left="2160" w:hanging="180"/>
      </w:pPr>
    </w:lvl>
    <w:lvl w:ilvl="3" w:tplc="F89057DE">
      <w:start w:val="1"/>
      <w:numFmt w:val="decimal"/>
      <w:lvlText w:val="%4."/>
      <w:lvlJc w:val="left"/>
      <w:pPr>
        <w:ind w:left="2880" w:hanging="360"/>
      </w:pPr>
    </w:lvl>
    <w:lvl w:ilvl="4" w:tplc="642A1766">
      <w:start w:val="1"/>
      <w:numFmt w:val="lowerLetter"/>
      <w:lvlText w:val="%5."/>
      <w:lvlJc w:val="left"/>
      <w:pPr>
        <w:ind w:left="3600" w:hanging="360"/>
      </w:pPr>
    </w:lvl>
    <w:lvl w:ilvl="5" w:tplc="18780FE0">
      <w:start w:val="1"/>
      <w:numFmt w:val="lowerRoman"/>
      <w:lvlText w:val="%6."/>
      <w:lvlJc w:val="right"/>
      <w:pPr>
        <w:ind w:left="4320" w:hanging="180"/>
      </w:pPr>
    </w:lvl>
    <w:lvl w:ilvl="6" w:tplc="5E2C2D4C">
      <w:start w:val="1"/>
      <w:numFmt w:val="decimal"/>
      <w:lvlText w:val="%7."/>
      <w:lvlJc w:val="left"/>
      <w:pPr>
        <w:ind w:left="5040" w:hanging="360"/>
      </w:pPr>
    </w:lvl>
    <w:lvl w:ilvl="7" w:tplc="0624E308">
      <w:start w:val="1"/>
      <w:numFmt w:val="lowerLetter"/>
      <w:lvlText w:val="%8."/>
      <w:lvlJc w:val="left"/>
      <w:pPr>
        <w:ind w:left="5760" w:hanging="360"/>
      </w:pPr>
    </w:lvl>
    <w:lvl w:ilvl="8" w:tplc="3E70AE9A">
      <w:start w:val="1"/>
      <w:numFmt w:val="lowerRoman"/>
      <w:lvlText w:val="%9."/>
      <w:lvlJc w:val="right"/>
      <w:pPr>
        <w:ind w:left="6480" w:hanging="180"/>
      </w:pPr>
    </w:lvl>
  </w:abstractNum>
  <w:abstractNum w:abstractNumId="4" w15:restartNumberingAfterBreak="0">
    <w:nsid w:val="0B241CEE"/>
    <w:multiLevelType w:val="hybridMultilevel"/>
    <w:tmpl w:val="3EAEFA18"/>
    <w:lvl w:ilvl="0" w:tplc="EF52D31E">
      <w:start w:val="1"/>
      <w:numFmt w:val="decimal"/>
      <w:lvlText w:val="8.%1."/>
      <w:lvlJc w:val="left"/>
      <w:pPr>
        <w:ind w:left="721" w:hanging="360"/>
      </w:pPr>
      <w:rPr>
        <w:rFonts w:hint="default"/>
        <w:b/>
      </w:rPr>
    </w:lvl>
    <w:lvl w:ilvl="1" w:tplc="C9846D90">
      <w:start w:val="1"/>
      <w:numFmt w:val="lowerLetter"/>
      <w:lvlText w:val="%2."/>
      <w:lvlJc w:val="left"/>
      <w:pPr>
        <w:ind w:left="1441" w:hanging="360"/>
      </w:pPr>
    </w:lvl>
    <w:lvl w:ilvl="2" w:tplc="9A3A26B4">
      <w:start w:val="1"/>
      <w:numFmt w:val="lowerRoman"/>
      <w:lvlText w:val="%3."/>
      <w:lvlJc w:val="right"/>
      <w:pPr>
        <w:ind w:left="2161" w:hanging="180"/>
      </w:pPr>
    </w:lvl>
    <w:lvl w:ilvl="3" w:tplc="26946E2A">
      <w:start w:val="1"/>
      <w:numFmt w:val="decimal"/>
      <w:lvlText w:val="%4."/>
      <w:lvlJc w:val="left"/>
      <w:pPr>
        <w:ind w:left="2881" w:hanging="360"/>
      </w:pPr>
    </w:lvl>
    <w:lvl w:ilvl="4" w:tplc="D70678CA">
      <w:start w:val="1"/>
      <w:numFmt w:val="lowerLetter"/>
      <w:lvlText w:val="%5."/>
      <w:lvlJc w:val="left"/>
      <w:pPr>
        <w:ind w:left="3601" w:hanging="360"/>
      </w:pPr>
    </w:lvl>
    <w:lvl w:ilvl="5" w:tplc="66122938">
      <w:start w:val="1"/>
      <w:numFmt w:val="lowerRoman"/>
      <w:lvlText w:val="%6."/>
      <w:lvlJc w:val="right"/>
      <w:pPr>
        <w:ind w:left="4321" w:hanging="180"/>
      </w:pPr>
    </w:lvl>
    <w:lvl w:ilvl="6" w:tplc="A4280768">
      <w:start w:val="1"/>
      <w:numFmt w:val="decimal"/>
      <w:lvlText w:val="%7."/>
      <w:lvlJc w:val="left"/>
      <w:pPr>
        <w:ind w:left="5041" w:hanging="360"/>
      </w:pPr>
    </w:lvl>
    <w:lvl w:ilvl="7" w:tplc="A37EB9AA">
      <w:start w:val="1"/>
      <w:numFmt w:val="lowerLetter"/>
      <w:lvlText w:val="%8."/>
      <w:lvlJc w:val="left"/>
      <w:pPr>
        <w:ind w:left="5761" w:hanging="360"/>
      </w:pPr>
    </w:lvl>
    <w:lvl w:ilvl="8" w:tplc="3948EBA0">
      <w:start w:val="1"/>
      <w:numFmt w:val="lowerRoman"/>
      <w:lvlText w:val="%9."/>
      <w:lvlJc w:val="right"/>
      <w:pPr>
        <w:ind w:left="6481" w:hanging="180"/>
      </w:pPr>
    </w:lvl>
  </w:abstractNum>
  <w:abstractNum w:abstractNumId="5" w15:restartNumberingAfterBreak="0">
    <w:nsid w:val="0DA9430C"/>
    <w:multiLevelType w:val="hybridMultilevel"/>
    <w:tmpl w:val="DE5AD834"/>
    <w:lvl w:ilvl="0" w:tplc="F9327B84">
      <w:start w:val="1"/>
      <w:numFmt w:val="lowerRoman"/>
      <w:lvlText w:val="(%1)"/>
      <w:lvlJc w:val="left"/>
      <w:pPr>
        <w:ind w:left="721" w:hanging="360"/>
      </w:pPr>
      <w:rPr>
        <w:rFonts w:hint="default"/>
      </w:rPr>
    </w:lvl>
    <w:lvl w:ilvl="1" w:tplc="078E45F4">
      <w:start w:val="1"/>
      <w:numFmt w:val="lowerLetter"/>
      <w:lvlText w:val="%2."/>
      <w:lvlJc w:val="left"/>
      <w:pPr>
        <w:ind w:left="1441" w:hanging="360"/>
      </w:pPr>
    </w:lvl>
    <w:lvl w:ilvl="2" w:tplc="EF204476">
      <w:start w:val="1"/>
      <w:numFmt w:val="lowerRoman"/>
      <w:lvlText w:val="%3."/>
      <w:lvlJc w:val="right"/>
      <w:pPr>
        <w:ind w:left="2161" w:hanging="180"/>
      </w:pPr>
    </w:lvl>
    <w:lvl w:ilvl="3" w:tplc="E17CE204">
      <w:start w:val="1"/>
      <w:numFmt w:val="decimal"/>
      <w:lvlText w:val="%4."/>
      <w:lvlJc w:val="left"/>
      <w:pPr>
        <w:ind w:left="2881" w:hanging="360"/>
      </w:pPr>
    </w:lvl>
    <w:lvl w:ilvl="4" w:tplc="55287134">
      <w:start w:val="1"/>
      <w:numFmt w:val="lowerLetter"/>
      <w:lvlText w:val="%5."/>
      <w:lvlJc w:val="left"/>
      <w:pPr>
        <w:ind w:left="3601" w:hanging="360"/>
      </w:pPr>
    </w:lvl>
    <w:lvl w:ilvl="5" w:tplc="7AE66138">
      <w:start w:val="1"/>
      <w:numFmt w:val="lowerRoman"/>
      <w:lvlText w:val="%6."/>
      <w:lvlJc w:val="right"/>
      <w:pPr>
        <w:ind w:left="4321" w:hanging="180"/>
      </w:pPr>
    </w:lvl>
    <w:lvl w:ilvl="6" w:tplc="311431B2">
      <w:start w:val="1"/>
      <w:numFmt w:val="decimal"/>
      <w:lvlText w:val="%7."/>
      <w:lvlJc w:val="left"/>
      <w:pPr>
        <w:ind w:left="5041" w:hanging="360"/>
      </w:pPr>
    </w:lvl>
    <w:lvl w:ilvl="7" w:tplc="02888502">
      <w:start w:val="1"/>
      <w:numFmt w:val="lowerLetter"/>
      <w:lvlText w:val="%8."/>
      <w:lvlJc w:val="left"/>
      <w:pPr>
        <w:ind w:left="5761" w:hanging="360"/>
      </w:pPr>
    </w:lvl>
    <w:lvl w:ilvl="8" w:tplc="17B629A8">
      <w:start w:val="1"/>
      <w:numFmt w:val="lowerRoman"/>
      <w:lvlText w:val="%9."/>
      <w:lvlJc w:val="right"/>
      <w:pPr>
        <w:ind w:left="6481" w:hanging="180"/>
      </w:pPr>
    </w:lvl>
  </w:abstractNum>
  <w:abstractNum w:abstractNumId="6" w15:restartNumberingAfterBreak="0">
    <w:nsid w:val="115B7AE9"/>
    <w:multiLevelType w:val="hybridMultilevel"/>
    <w:tmpl w:val="FF8E9FE8"/>
    <w:lvl w:ilvl="0" w:tplc="2BBE9C96">
      <w:start w:val="1"/>
      <w:numFmt w:val="lowerLetter"/>
      <w:lvlText w:val="%1)"/>
      <w:lvlJc w:val="left"/>
      <w:pPr>
        <w:ind w:left="721" w:hanging="360"/>
      </w:pPr>
    </w:lvl>
    <w:lvl w:ilvl="1" w:tplc="A48C0DB4">
      <w:start w:val="1"/>
      <w:numFmt w:val="lowerLetter"/>
      <w:lvlText w:val="%2)"/>
      <w:lvlJc w:val="left"/>
      <w:pPr>
        <w:ind w:left="1441" w:hanging="360"/>
      </w:pPr>
    </w:lvl>
    <w:lvl w:ilvl="2" w:tplc="269A32C4">
      <w:start w:val="1"/>
      <w:numFmt w:val="lowerRoman"/>
      <w:lvlText w:val="%3."/>
      <w:lvlJc w:val="right"/>
      <w:pPr>
        <w:ind w:left="2161" w:hanging="180"/>
      </w:pPr>
    </w:lvl>
    <w:lvl w:ilvl="3" w:tplc="DA129F7C">
      <w:start w:val="1"/>
      <w:numFmt w:val="decimal"/>
      <w:lvlText w:val="%4."/>
      <w:lvlJc w:val="left"/>
      <w:pPr>
        <w:ind w:left="2881" w:hanging="360"/>
      </w:pPr>
    </w:lvl>
    <w:lvl w:ilvl="4" w:tplc="E3A49FD2">
      <w:start w:val="1"/>
      <w:numFmt w:val="lowerLetter"/>
      <w:lvlText w:val="%5."/>
      <w:lvlJc w:val="left"/>
      <w:pPr>
        <w:ind w:left="3601" w:hanging="360"/>
      </w:pPr>
    </w:lvl>
    <w:lvl w:ilvl="5" w:tplc="DD3CD476">
      <w:start w:val="1"/>
      <w:numFmt w:val="lowerRoman"/>
      <w:lvlText w:val="%6."/>
      <w:lvlJc w:val="right"/>
      <w:pPr>
        <w:ind w:left="4321" w:hanging="180"/>
      </w:pPr>
    </w:lvl>
    <w:lvl w:ilvl="6" w:tplc="35F8CB70">
      <w:start w:val="1"/>
      <w:numFmt w:val="decimal"/>
      <w:lvlText w:val="%7."/>
      <w:lvlJc w:val="left"/>
      <w:pPr>
        <w:ind w:left="5041" w:hanging="360"/>
      </w:pPr>
    </w:lvl>
    <w:lvl w:ilvl="7" w:tplc="443E9504">
      <w:start w:val="1"/>
      <w:numFmt w:val="lowerLetter"/>
      <w:lvlText w:val="%8."/>
      <w:lvlJc w:val="left"/>
      <w:pPr>
        <w:ind w:left="5761" w:hanging="360"/>
      </w:pPr>
    </w:lvl>
    <w:lvl w:ilvl="8" w:tplc="557023EE">
      <w:start w:val="1"/>
      <w:numFmt w:val="lowerRoman"/>
      <w:lvlText w:val="%9."/>
      <w:lvlJc w:val="right"/>
      <w:pPr>
        <w:ind w:left="6481" w:hanging="180"/>
      </w:pPr>
    </w:lvl>
  </w:abstractNum>
  <w:abstractNum w:abstractNumId="7" w15:restartNumberingAfterBreak="0">
    <w:nsid w:val="170E2356"/>
    <w:multiLevelType w:val="hybridMultilevel"/>
    <w:tmpl w:val="C1DA4D28"/>
    <w:lvl w:ilvl="0" w:tplc="5B5E8C22">
      <w:start w:val="1"/>
      <w:numFmt w:val="decimal"/>
      <w:lvlText w:val="10.%1."/>
      <w:lvlJc w:val="left"/>
      <w:pPr>
        <w:ind w:left="721" w:hanging="360"/>
      </w:pPr>
      <w:rPr>
        <w:rFonts w:hint="default"/>
        <w:b/>
      </w:rPr>
    </w:lvl>
    <w:lvl w:ilvl="1" w:tplc="96BE5D00">
      <w:start w:val="1"/>
      <w:numFmt w:val="lowerLetter"/>
      <w:lvlText w:val="%2."/>
      <w:lvlJc w:val="left"/>
      <w:pPr>
        <w:ind w:left="1441" w:hanging="360"/>
      </w:pPr>
    </w:lvl>
    <w:lvl w:ilvl="2" w:tplc="568A4854">
      <w:start w:val="1"/>
      <w:numFmt w:val="lowerRoman"/>
      <w:lvlText w:val="%3."/>
      <w:lvlJc w:val="right"/>
      <w:pPr>
        <w:ind w:left="2161" w:hanging="180"/>
      </w:pPr>
    </w:lvl>
    <w:lvl w:ilvl="3" w:tplc="315289CE">
      <w:start w:val="1"/>
      <w:numFmt w:val="decimal"/>
      <w:lvlText w:val="%4."/>
      <w:lvlJc w:val="left"/>
      <w:pPr>
        <w:ind w:left="2881" w:hanging="360"/>
      </w:pPr>
    </w:lvl>
    <w:lvl w:ilvl="4" w:tplc="441A13C2">
      <w:start w:val="1"/>
      <w:numFmt w:val="lowerLetter"/>
      <w:lvlText w:val="%5."/>
      <w:lvlJc w:val="left"/>
      <w:pPr>
        <w:ind w:left="3601" w:hanging="360"/>
      </w:pPr>
    </w:lvl>
    <w:lvl w:ilvl="5" w:tplc="4E7ECDF0">
      <w:start w:val="1"/>
      <w:numFmt w:val="lowerRoman"/>
      <w:lvlText w:val="%6."/>
      <w:lvlJc w:val="right"/>
      <w:pPr>
        <w:ind w:left="4321" w:hanging="180"/>
      </w:pPr>
    </w:lvl>
    <w:lvl w:ilvl="6" w:tplc="0B0C153E">
      <w:start w:val="1"/>
      <w:numFmt w:val="decimal"/>
      <w:lvlText w:val="%7."/>
      <w:lvlJc w:val="left"/>
      <w:pPr>
        <w:ind w:left="5041" w:hanging="360"/>
      </w:pPr>
    </w:lvl>
    <w:lvl w:ilvl="7" w:tplc="3EDE5F7A">
      <w:start w:val="1"/>
      <w:numFmt w:val="lowerLetter"/>
      <w:lvlText w:val="%8."/>
      <w:lvlJc w:val="left"/>
      <w:pPr>
        <w:ind w:left="5761" w:hanging="360"/>
      </w:pPr>
    </w:lvl>
    <w:lvl w:ilvl="8" w:tplc="5DF87CA2">
      <w:start w:val="1"/>
      <w:numFmt w:val="lowerRoman"/>
      <w:lvlText w:val="%9."/>
      <w:lvlJc w:val="right"/>
      <w:pPr>
        <w:ind w:left="6481" w:hanging="180"/>
      </w:pPr>
    </w:lvl>
  </w:abstractNum>
  <w:abstractNum w:abstractNumId="8" w15:restartNumberingAfterBreak="0">
    <w:nsid w:val="18430216"/>
    <w:multiLevelType w:val="hybridMultilevel"/>
    <w:tmpl w:val="4C9C8928"/>
    <w:lvl w:ilvl="0" w:tplc="503C8ACE">
      <w:start w:val="1"/>
      <w:numFmt w:val="decimal"/>
      <w:pStyle w:val="listenumrobis"/>
      <w:lvlText w:val="%1)"/>
      <w:lvlJc w:val="left"/>
      <w:pPr>
        <w:ind w:left="502" w:hanging="360"/>
      </w:pPr>
      <w:rPr>
        <w:rFonts w:hint="default"/>
      </w:rPr>
    </w:lvl>
    <w:lvl w:ilvl="1" w:tplc="8C10BFFA">
      <w:start w:val="1"/>
      <w:numFmt w:val="lowerLetter"/>
      <w:lvlText w:val="%2."/>
      <w:lvlJc w:val="left"/>
      <w:pPr>
        <w:ind w:left="1440" w:hanging="360"/>
      </w:pPr>
    </w:lvl>
    <w:lvl w:ilvl="2" w:tplc="6038E20E">
      <w:start w:val="1"/>
      <w:numFmt w:val="lowerRoman"/>
      <w:lvlText w:val="%3."/>
      <w:lvlJc w:val="right"/>
      <w:pPr>
        <w:ind w:left="2160" w:hanging="180"/>
      </w:pPr>
    </w:lvl>
    <w:lvl w:ilvl="3" w:tplc="EF9A81DE">
      <w:start w:val="1"/>
      <w:numFmt w:val="decimal"/>
      <w:lvlText w:val="%4."/>
      <w:lvlJc w:val="left"/>
      <w:pPr>
        <w:ind w:left="2880" w:hanging="360"/>
      </w:pPr>
    </w:lvl>
    <w:lvl w:ilvl="4" w:tplc="8572F218">
      <w:start w:val="1"/>
      <w:numFmt w:val="lowerLetter"/>
      <w:lvlText w:val="%5."/>
      <w:lvlJc w:val="left"/>
      <w:pPr>
        <w:ind w:left="3600" w:hanging="360"/>
      </w:pPr>
    </w:lvl>
    <w:lvl w:ilvl="5" w:tplc="1FB48EEE">
      <w:start w:val="1"/>
      <w:numFmt w:val="lowerRoman"/>
      <w:lvlText w:val="%6."/>
      <w:lvlJc w:val="right"/>
      <w:pPr>
        <w:ind w:left="4320" w:hanging="180"/>
      </w:pPr>
    </w:lvl>
    <w:lvl w:ilvl="6" w:tplc="CA42E42E">
      <w:start w:val="1"/>
      <w:numFmt w:val="decimal"/>
      <w:lvlText w:val="%7."/>
      <w:lvlJc w:val="left"/>
      <w:pPr>
        <w:ind w:left="5040" w:hanging="360"/>
      </w:pPr>
    </w:lvl>
    <w:lvl w:ilvl="7" w:tplc="6658C390">
      <w:start w:val="1"/>
      <w:numFmt w:val="lowerLetter"/>
      <w:lvlText w:val="%8."/>
      <w:lvlJc w:val="left"/>
      <w:pPr>
        <w:ind w:left="5760" w:hanging="360"/>
      </w:pPr>
    </w:lvl>
    <w:lvl w:ilvl="8" w:tplc="25802CFE">
      <w:start w:val="1"/>
      <w:numFmt w:val="lowerRoman"/>
      <w:lvlText w:val="%9."/>
      <w:lvlJc w:val="right"/>
      <w:pPr>
        <w:ind w:left="6480" w:hanging="180"/>
      </w:pPr>
    </w:lvl>
  </w:abstractNum>
  <w:abstractNum w:abstractNumId="9" w15:restartNumberingAfterBreak="0">
    <w:nsid w:val="1D365D12"/>
    <w:multiLevelType w:val="hybridMultilevel"/>
    <w:tmpl w:val="939413A0"/>
    <w:lvl w:ilvl="0" w:tplc="1F52F1C8">
      <w:start w:val="1"/>
      <w:numFmt w:val="decimal"/>
      <w:lvlText w:val="2.%1."/>
      <w:lvlJc w:val="left"/>
      <w:pPr>
        <w:ind w:left="721" w:hanging="360"/>
      </w:pPr>
      <w:rPr>
        <w:rFonts w:hint="default"/>
        <w:b/>
      </w:rPr>
    </w:lvl>
    <w:lvl w:ilvl="1" w:tplc="4F921600">
      <w:start w:val="1"/>
      <w:numFmt w:val="lowerLetter"/>
      <w:lvlText w:val="%2."/>
      <w:lvlJc w:val="left"/>
      <w:pPr>
        <w:ind w:left="1441" w:hanging="360"/>
      </w:pPr>
    </w:lvl>
    <w:lvl w:ilvl="2" w:tplc="4D0E65E0">
      <w:start w:val="1"/>
      <w:numFmt w:val="lowerRoman"/>
      <w:lvlText w:val="%3."/>
      <w:lvlJc w:val="right"/>
      <w:pPr>
        <w:ind w:left="2161" w:hanging="180"/>
      </w:pPr>
    </w:lvl>
    <w:lvl w:ilvl="3" w:tplc="9E222642">
      <w:start w:val="1"/>
      <w:numFmt w:val="decimal"/>
      <w:lvlText w:val="%4."/>
      <w:lvlJc w:val="left"/>
      <w:pPr>
        <w:ind w:left="2881" w:hanging="360"/>
      </w:pPr>
    </w:lvl>
    <w:lvl w:ilvl="4" w:tplc="2B9C70D6">
      <w:start w:val="1"/>
      <w:numFmt w:val="lowerLetter"/>
      <w:lvlText w:val="%5."/>
      <w:lvlJc w:val="left"/>
      <w:pPr>
        <w:ind w:left="3601" w:hanging="360"/>
      </w:pPr>
    </w:lvl>
    <w:lvl w:ilvl="5" w:tplc="2A242694">
      <w:start w:val="1"/>
      <w:numFmt w:val="lowerRoman"/>
      <w:lvlText w:val="%6."/>
      <w:lvlJc w:val="right"/>
      <w:pPr>
        <w:ind w:left="4321" w:hanging="180"/>
      </w:pPr>
    </w:lvl>
    <w:lvl w:ilvl="6" w:tplc="621C2C96">
      <w:start w:val="1"/>
      <w:numFmt w:val="decimal"/>
      <w:lvlText w:val="%7."/>
      <w:lvlJc w:val="left"/>
      <w:pPr>
        <w:ind w:left="5041" w:hanging="360"/>
      </w:pPr>
    </w:lvl>
    <w:lvl w:ilvl="7" w:tplc="FA7286AE">
      <w:start w:val="1"/>
      <w:numFmt w:val="lowerLetter"/>
      <w:lvlText w:val="%8."/>
      <w:lvlJc w:val="left"/>
      <w:pPr>
        <w:ind w:left="5761" w:hanging="360"/>
      </w:pPr>
    </w:lvl>
    <w:lvl w:ilvl="8" w:tplc="36E43D10">
      <w:start w:val="1"/>
      <w:numFmt w:val="lowerRoman"/>
      <w:lvlText w:val="%9."/>
      <w:lvlJc w:val="right"/>
      <w:pPr>
        <w:ind w:left="6481" w:hanging="180"/>
      </w:pPr>
    </w:lvl>
  </w:abstractNum>
  <w:abstractNum w:abstractNumId="10" w15:restartNumberingAfterBreak="0">
    <w:nsid w:val="1DA73F36"/>
    <w:multiLevelType w:val="hybridMultilevel"/>
    <w:tmpl w:val="6E58B4FA"/>
    <w:lvl w:ilvl="0" w:tplc="8412086E">
      <w:start w:val="1"/>
      <w:numFmt w:val="decimal"/>
      <w:lvlText w:val="24.%1."/>
      <w:lvlJc w:val="left"/>
      <w:pPr>
        <w:ind w:left="8156" w:hanging="360"/>
      </w:pPr>
      <w:rPr>
        <w:rFonts w:hint="default"/>
        <w:b/>
      </w:rPr>
    </w:lvl>
    <w:lvl w:ilvl="1" w:tplc="CE703CCE">
      <w:start w:val="1"/>
      <w:numFmt w:val="lowerLetter"/>
      <w:lvlText w:val="%2)"/>
      <w:lvlJc w:val="left"/>
      <w:pPr>
        <w:ind w:left="7880" w:hanging="705"/>
      </w:pPr>
      <w:rPr>
        <w:rFonts w:hint="default"/>
      </w:rPr>
    </w:lvl>
    <w:lvl w:ilvl="2" w:tplc="037C2036">
      <w:start w:val="1"/>
      <w:numFmt w:val="lowerRoman"/>
      <w:lvlText w:val="%3."/>
      <w:lvlJc w:val="right"/>
      <w:pPr>
        <w:ind w:left="8255" w:hanging="180"/>
      </w:pPr>
    </w:lvl>
    <w:lvl w:ilvl="3" w:tplc="301CF9D6">
      <w:start w:val="1"/>
      <w:numFmt w:val="decimal"/>
      <w:lvlText w:val="%4."/>
      <w:lvlJc w:val="left"/>
      <w:pPr>
        <w:ind w:left="8975" w:hanging="360"/>
      </w:pPr>
    </w:lvl>
    <w:lvl w:ilvl="4" w:tplc="1818BB4E">
      <w:start w:val="1"/>
      <w:numFmt w:val="lowerLetter"/>
      <w:lvlText w:val="%5."/>
      <w:lvlJc w:val="left"/>
      <w:pPr>
        <w:ind w:left="9695" w:hanging="360"/>
      </w:pPr>
    </w:lvl>
    <w:lvl w:ilvl="5" w:tplc="435442A0">
      <w:start w:val="1"/>
      <w:numFmt w:val="lowerRoman"/>
      <w:lvlText w:val="%6."/>
      <w:lvlJc w:val="right"/>
      <w:pPr>
        <w:ind w:left="10415" w:hanging="180"/>
      </w:pPr>
    </w:lvl>
    <w:lvl w:ilvl="6" w:tplc="85860218">
      <w:start w:val="1"/>
      <w:numFmt w:val="decimal"/>
      <w:lvlText w:val="%7."/>
      <w:lvlJc w:val="left"/>
      <w:pPr>
        <w:ind w:left="11135" w:hanging="360"/>
      </w:pPr>
    </w:lvl>
    <w:lvl w:ilvl="7" w:tplc="988C98DC">
      <w:start w:val="1"/>
      <w:numFmt w:val="lowerLetter"/>
      <w:lvlText w:val="%8."/>
      <w:lvlJc w:val="left"/>
      <w:pPr>
        <w:ind w:left="11855" w:hanging="360"/>
      </w:pPr>
    </w:lvl>
    <w:lvl w:ilvl="8" w:tplc="9E28EC86">
      <w:start w:val="1"/>
      <w:numFmt w:val="lowerRoman"/>
      <w:lvlText w:val="%9."/>
      <w:lvlJc w:val="right"/>
      <w:pPr>
        <w:ind w:left="12575" w:hanging="180"/>
      </w:pPr>
    </w:lvl>
  </w:abstractNum>
  <w:abstractNum w:abstractNumId="11" w15:restartNumberingAfterBreak="0">
    <w:nsid w:val="1E9334F6"/>
    <w:multiLevelType w:val="hybridMultilevel"/>
    <w:tmpl w:val="E1B45BF2"/>
    <w:lvl w:ilvl="0" w:tplc="C650A26C">
      <w:start w:val="1"/>
      <w:numFmt w:val="decimal"/>
      <w:lvlText w:val="31.%1."/>
      <w:lvlJc w:val="left"/>
      <w:pPr>
        <w:ind w:left="721" w:hanging="360"/>
      </w:pPr>
      <w:rPr>
        <w:rFonts w:hint="default"/>
        <w:b/>
      </w:rPr>
    </w:lvl>
    <w:lvl w:ilvl="1" w:tplc="B5EC9FD6">
      <w:start w:val="1"/>
      <w:numFmt w:val="lowerLetter"/>
      <w:lvlText w:val="%2)"/>
      <w:lvlJc w:val="left"/>
      <w:pPr>
        <w:ind w:left="1786" w:hanging="705"/>
      </w:pPr>
      <w:rPr>
        <w:rFonts w:hint="default"/>
      </w:rPr>
    </w:lvl>
    <w:lvl w:ilvl="2" w:tplc="47A87FD0">
      <w:start w:val="1"/>
      <w:numFmt w:val="lowerRoman"/>
      <w:lvlText w:val="%3."/>
      <w:lvlJc w:val="right"/>
      <w:pPr>
        <w:ind w:left="2161" w:hanging="180"/>
      </w:pPr>
    </w:lvl>
    <w:lvl w:ilvl="3" w:tplc="DB2E1DB2">
      <w:start w:val="1"/>
      <w:numFmt w:val="decimal"/>
      <w:lvlText w:val="%4."/>
      <w:lvlJc w:val="left"/>
      <w:pPr>
        <w:ind w:left="2881" w:hanging="360"/>
      </w:pPr>
    </w:lvl>
    <w:lvl w:ilvl="4" w:tplc="988EF26C">
      <w:start w:val="1"/>
      <w:numFmt w:val="lowerLetter"/>
      <w:lvlText w:val="%5."/>
      <w:lvlJc w:val="left"/>
      <w:pPr>
        <w:ind w:left="3601" w:hanging="360"/>
      </w:pPr>
    </w:lvl>
    <w:lvl w:ilvl="5" w:tplc="A4E6AF02">
      <w:start w:val="1"/>
      <w:numFmt w:val="lowerRoman"/>
      <w:lvlText w:val="%6."/>
      <w:lvlJc w:val="right"/>
      <w:pPr>
        <w:ind w:left="4321" w:hanging="180"/>
      </w:pPr>
    </w:lvl>
    <w:lvl w:ilvl="6" w:tplc="536490C6">
      <w:start w:val="1"/>
      <w:numFmt w:val="decimal"/>
      <w:lvlText w:val="%7."/>
      <w:lvlJc w:val="left"/>
      <w:pPr>
        <w:ind w:left="5041" w:hanging="360"/>
      </w:pPr>
    </w:lvl>
    <w:lvl w:ilvl="7" w:tplc="9D683482">
      <w:start w:val="1"/>
      <w:numFmt w:val="lowerLetter"/>
      <w:lvlText w:val="%8."/>
      <w:lvlJc w:val="left"/>
      <w:pPr>
        <w:ind w:left="5761" w:hanging="360"/>
      </w:pPr>
    </w:lvl>
    <w:lvl w:ilvl="8" w:tplc="E294EC82">
      <w:start w:val="1"/>
      <w:numFmt w:val="lowerRoman"/>
      <w:lvlText w:val="%9."/>
      <w:lvlJc w:val="right"/>
      <w:pPr>
        <w:ind w:left="6481" w:hanging="180"/>
      </w:pPr>
    </w:lvl>
  </w:abstractNum>
  <w:abstractNum w:abstractNumId="12" w15:restartNumberingAfterBreak="0">
    <w:nsid w:val="1FA93C7B"/>
    <w:multiLevelType w:val="hybridMultilevel"/>
    <w:tmpl w:val="D32E17EE"/>
    <w:lvl w:ilvl="0" w:tplc="83C6E992">
      <w:start w:val="1"/>
      <w:numFmt w:val="decimal"/>
      <w:lvlText w:val="4.%1."/>
      <w:lvlJc w:val="left"/>
      <w:pPr>
        <w:ind w:left="721" w:hanging="360"/>
      </w:pPr>
      <w:rPr>
        <w:rFonts w:hint="default"/>
        <w:b/>
      </w:rPr>
    </w:lvl>
    <w:lvl w:ilvl="1" w:tplc="05841228">
      <w:start w:val="1"/>
      <w:numFmt w:val="lowerLetter"/>
      <w:lvlText w:val="%2."/>
      <w:lvlJc w:val="left"/>
      <w:pPr>
        <w:ind w:left="1441" w:hanging="360"/>
      </w:pPr>
    </w:lvl>
    <w:lvl w:ilvl="2" w:tplc="E940EB94">
      <w:start w:val="1"/>
      <w:numFmt w:val="lowerRoman"/>
      <w:lvlText w:val="%3."/>
      <w:lvlJc w:val="right"/>
      <w:pPr>
        <w:ind w:left="2161" w:hanging="180"/>
      </w:pPr>
    </w:lvl>
    <w:lvl w:ilvl="3" w:tplc="4CA8396E">
      <w:start w:val="1"/>
      <w:numFmt w:val="decimal"/>
      <w:lvlText w:val="%4."/>
      <w:lvlJc w:val="left"/>
      <w:pPr>
        <w:ind w:left="2881" w:hanging="360"/>
      </w:pPr>
    </w:lvl>
    <w:lvl w:ilvl="4" w:tplc="C0FE503C">
      <w:start w:val="1"/>
      <w:numFmt w:val="lowerLetter"/>
      <w:lvlText w:val="%5."/>
      <w:lvlJc w:val="left"/>
      <w:pPr>
        <w:ind w:left="3601" w:hanging="360"/>
      </w:pPr>
    </w:lvl>
    <w:lvl w:ilvl="5" w:tplc="62247822">
      <w:start w:val="1"/>
      <w:numFmt w:val="lowerRoman"/>
      <w:lvlText w:val="%6."/>
      <w:lvlJc w:val="right"/>
      <w:pPr>
        <w:ind w:left="4321" w:hanging="180"/>
      </w:pPr>
    </w:lvl>
    <w:lvl w:ilvl="6" w:tplc="2BCA42A0">
      <w:start w:val="1"/>
      <w:numFmt w:val="decimal"/>
      <w:lvlText w:val="%7."/>
      <w:lvlJc w:val="left"/>
      <w:pPr>
        <w:ind w:left="5041" w:hanging="360"/>
      </w:pPr>
    </w:lvl>
    <w:lvl w:ilvl="7" w:tplc="471A23DE">
      <w:start w:val="1"/>
      <w:numFmt w:val="lowerLetter"/>
      <w:lvlText w:val="%8."/>
      <w:lvlJc w:val="left"/>
      <w:pPr>
        <w:ind w:left="5761" w:hanging="360"/>
      </w:pPr>
    </w:lvl>
    <w:lvl w:ilvl="8" w:tplc="5E380F18">
      <w:start w:val="1"/>
      <w:numFmt w:val="lowerRoman"/>
      <w:lvlText w:val="%9."/>
      <w:lvlJc w:val="right"/>
      <w:pPr>
        <w:ind w:left="6481" w:hanging="180"/>
      </w:pPr>
    </w:lvl>
  </w:abstractNum>
  <w:abstractNum w:abstractNumId="13" w15:restartNumberingAfterBreak="0">
    <w:nsid w:val="20DA114D"/>
    <w:multiLevelType w:val="hybridMultilevel"/>
    <w:tmpl w:val="B2E0BCF2"/>
    <w:lvl w:ilvl="0" w:tplc="4A6C8BF4">
      <w:start w:val="1"/>
      <w:numFmt w:val="decimal"/>
      <w:lvlText w:val="30.%1."/>
      <w:lvlJc w:val="left"/>
      <w:pPr>
        <w:ind w:left="721" w:hanging="360"/>
      </w:pPr>
      <w:rPr>
        <w:rFonts w:hint="default"/>
        <w:b/>
      </w:rPr>
    </w:lvl>
    <w:lvl w:ilvl="1" w:tplc="B130F9E0">
      <w:start w:val="1"/>
      <w:numFmt w:val="lowerLetter"/>
      <w:lvlText w:val="%2)"/>
      <w:lvlJc w:val="left"/>
      <w:pPr>
        <w:ind w:left="1786" w:hanging="705"/>
      </w:pPr>
      <w:rPr>
        <w:rFonts w:hint="default"/>
      </w:rPr>
    </w:lvl>
    <w:lvl w:ilvl="2" w:tplc="BE14A400">
      <w:start w:val="1"/>
      <w:numFmt w:val="lowerRoman"/>
      <w:lvlText w:val="%3."/>
      <w:lvlJc w:val="right"/>
      <w:pPr>
        <w:ind w:left="2161" w:hanging="180"/>
      </w:pPr>
    </w:lvl>
    <w:lvl w:ilvl="3" w:tplc="0192A2EA">
      <w:start w:val="1"/>
      <w:numFmt w:val="decimal"/>
      <w:lvlText w:val="%4."/>
      <w:lvlJc w:val="left"/>
      <w:pPr>
        <w:ind w:left="2881" w:hanging="360"/>
      </w:pPr>
    </w:lvl>
    <w:lvl w:ilvl="4" w:tplc="76F0768A">
      <w:start w:val="1"/>
      <w:numFmt w:val="lowerLetter"/>
      <w:lvlText w:val="%5."/>
      <w:lvlJc w:val="left"/>
      <w:pPr>
        <w:ind w:left="3601" w:hanging="360"/>
      </w:pPr>
    </w:lvl>
    <w:lvl w:ilvl="5" w:tplc="28AE0884">
      <w:start w:val="1"/>
      <w:numFmt w:val="lowerRoman"/>
      <w:lvlText w:val="%6."/>
      <w:lvlJc w:val="right"/>
      <w:pPr>
        <w:ind w:left="4321" w:hanging="180"/>
      </w:pPr>
    </w:lvl>
    <w:lvl w:ilvl="6" w:tplc="0450DAE2">
      <w:start w:val="1"/>
      <w:numFmt w:val="decimal"/>
      <w:lvlText w:val="%7."/>
      <w:lvlJc w:val="left"/>
      <w:pPr>
        <w:ind w:left="5041" w:hanging="360"/>
      </w:pPr>
    </w:lvl>
    <w:lvl w:ilvl="7" w:tplc="B3184500">
      <w:start w:val="1"/>
      <w:numFmt w:val="lowerLetter"/>
      <w:lvlText w:val="%8."/>
      <w:lvlJc w:val="left"/>
      <w:pPr>
        <w:ind w:left="5761" w:hanging="360"/>
      </w:pPr>
    </w:lvl>
    <w:lvl w:ilvl="8" w:tplc="82DA851C">
      <w:start w:val="1"/>
      <w:numFmt w:val="lowerRoman"/>
      <w:lvlText w:val="%9."/>
      <w:lvlJc w:val="right"/>
      <w:pPr>
        <w:ind w:left="6481" w:hanging="180"/>
      </w:pPr>
    </w:lvl>
  </w:abstractNum>
  <w:abstractNum w:abstractNumId="14" w15:restartNumberingAfterBreak="0">
    <w:nsid w:val="24EF2BE7"/>
    <w:multiLevelType w:val="hybridMultilevel"/>
    <w:tmpl w:val="E29E5612"/>
    <w:lvl w:ilvl="0" w:tplc="53CE915C">
      <w:start w:val="1"/>
      <w:numFmt w:val="decimal"/>
      <w:lvlText w:val="16.%1."/>
      <w:lvlJc w:val="left"/>
      <w:pPr>
        <w:ind w:left="720" w:hanging="360"/>
      </w:pPr>
      <w:rPr>
        <w:rFonts w:hint="default"/>
        <w:b/>
      </w:rPr>
    </w:lvl>
    <w:lvl w:ilvl="1" w:tplc="E32A4338">
      <w:start w:val="1"/>
      <w:numFmt w:val="lowerLetter"/>
      <w:lvlText w:val="%2."/>
      <w:lvlJc w:val="left"/>
      <w:pPr>
        <w:ind w:left="1440" w:hanging="360"/>
      </w:pPr>
    </w:lvl>
    <w:lvl w:ilvl="2" w:tplc="4358EF92">
      <w:start w:val="1"/>
      <w:numFmt w:val="lowerRoman"/>
      <w:lvlText w:val="%3."/>
      <w:lvlJc w:val="right"/>
      <w:pPr>
        <w:ind w:left="2160" w:hanging="180"/>
      </w:pPr>
    </w:lvl>
    <w:lvl w:ilvl="3" w:tplc="5314860E">
      <w:start w:val="1"/>
      <w:numFmt w:val="decimal"/>
      <w:lvlText w:val="%4."/>
      <w:lvlJc w:val="left"/>
      <w:pPr>
        <w:ind w:left="2880" w:hanging="360"/>
      </w:pPr>
    </w:lvl>
    <w:lvl w:ilvl="4" w:tplc="653AED6E">
      <w:start w:val="1"/>
      <w:numFmt w:val="lowerLetter"/>
      <w:lvlText w:val="%5."/>
      <w:lvlJc w:val="left"/>
      <w:pPr>
        <w:ind w:left="3600" w:hanging="360"/>
      </w:pPr>
    </w:lvl>
    <w:lvl w:ilvl="5" w:tplc="1708F356">
      <w:start w:val="1"/>
      <w:numFmt w:val="lowerRoman"/>
      <w:lvlText w:val="%6."/>
      <w:lvlJc w:val="right"/>
      <w:pPr>
        <w:ind w:left="4320" w:hanging="180"/>
      </w:pPr>
    </w:lvl>
    <w:lvl w:ilvl="6" w:tplc="B45CE194">
      <w:start w:val="1"/>
      <w:numFmt w:val="decimal"/>
      <w:lvlText w:val="%7."/>
      <w:lvlJc w:val="left"/>
      <w:pPr>
        <w:ind w:left="5040" w:hanging="360"/>
      </w:pPr>
    </w:lvl>
    <w:lvl w:ilvl="7" w:tplc="7158DC04">
      <w:start w:val="1"/>
      <w:numFmt w:val="lowerLetter"/>
      <w:lvlText w:val="%8."/>
      <w:lvlJc w:val="left"/>
      <w:pPr>
        <w:ind w:left="5760" w:hanging="360"/>
      </w:pPr>
    </w:lvl>
    <w:lvl w:ilvl="8" w:tplc="0096EB44">
      <w:start w:val="1"/>
      <w:numFmt w:val="lowerRoman"/>
      <w:lvlText w:val="%9."/>
      <w:lvlJc w:val="right"/>
      <w:pPr>
        <w:ind w:left="6480" w:hanging="180"/>
      </w:pPr>
    </w:lvl>
  </w:abstractNum>
  <w:abstractNum w:abstractNumId="15" w15:restartNumberingAfterBreak="0">
    <w:nsid w:val="27E11E63"/>
    <w:multiLevelType w:val="hybridMultilevel"/>
    <w:tmpl w:val="025492F0"/>
    <w:lvl w:ilvl="0" w:tplc="7834DCB8">
      <w:start w:val="1"/>
      <w:numFmt w:val="lowerRoman"/>
      <w:lvlText w:val="(%1)"/>
      <w:lvlJc w:val="left"/>
      <w:pPr>
        <w:ind w:left="721" w:hanging="360"/>
      </w:pPr>
      <w:rPr>
        <w:rFonts w:hint="default"/>
      </w:rPr>
    </w:lvl>
    <w:lvl w:ilvl="1" w:tplc="2ED86E6A">
      <w:start w:val="1"/>
      <w:numFmt w:val="lowerLetter"/>
      <w:lvlText w:val="%2."/>
      <w:lvlJc w:val="left"/>
      <w:pPr>
        <w:ind w:left="1441" w:hanging="360"/>
      </w:pPr>
    </w:lvl>
    <w:lvl w:ilvl="2" w:tplc="5986F12C">
      <w:start w:val="1"/>
      <w:numFmt w:val="lowerRoman"/>
      <w:lvlText w:val="%3."/>
      <w:lvlJc w:val="right"/>
      <w:pPr>
        <w:ind w:left="2161" w:hanging="180"/>
      </w:pPr>
    </w:lvl>
    <w:lvl w:ilvl="3" w:tplc="E8106BDE">
      <w:start w:val="1"/>
      <w:numFmt w:val="decimal"/>
      <w:lvlText w:val="%4."/>
      <w:lvlJc w:val="left"/>
      <w:pPr>
        <w:ind w:left="2881" w:hanging="360"/>
      </w:pPr>
    </w:lvl>
    <w:lvl w:ilvl="4" w:tplc="C0DAEFCA">
      <w:start w:val="1"/>
      <w:numFmt w:val="lowerLetter"/>
      <w:lvlText w:val="%5."/>
      <w:lvlJc w:val="left"/>
      <w:pPr>
        <w:ind w:left="3601" w:hanging="360"/>
      </w:pPr>
    </w:lvl>
    <w:lvl w:ilvl="5" w:tplc="DF3C7C74">
      <w:start w:val="1"/>
      <w:numFmt w:val="lowerRoman"/>
      <w:lvlText w:val="%6."/>
      <w:lvlJc w:val="right"/>
      <w:pPr>
        <w:ind w:left="4321" w:hanging="180"/>
      </w:pPr>
    </w:lvl>
    <w:lvl w:ilvl="6" w:tplc="CEFC3862">
      <w:start w:val="1"/>
      <w:numFmt w:val="decimal"/>
      <w:lvlText w:val="%7."/>
      <w:lvlJc w:val="left"/>
      <w:pPr>
        <w:ind w:left="5041" w:hanging="360"/>
      </w:pPr>
    </w:lvl>
    <w:lvl w:ilvl="7" w:tplc="910ACFA8">
      <w:start w:val="1"/>
      <w:numFmt w:val="lowerLetter"/>
      <w:lvlText w:val="%8."/>
      <w:lvlJc w:val="left"/>
      <w:pPr>
        <w:ind w:left="5761" w:hanging="360"/>
      </w:pPr>
    </w:lvl>
    <w:lvl w:ilvl="8" w:tplc="06F2C4A8">
      <w:start w:val="1"/>
      <w:numFmt w:val="lowerRoman"/>
      <w:lvlText w:val="%9."/>
      <w:lvlJc w:val="right"/>
      <w:pPr>
        <w:ind w:left="6481" w:hanging="180"/>
      </w:pPr>
    </w:lvl>
  </w:abstractNum>
  <w:abstractNum w:abstractNumId="16" w15:restartNumberingAfterBreak="0">
    <w:nsid w:val="2CE51B23"/>
    <w:multiLevelType w:val="hybridMultilevel"/>
    <w:tmpl w:val="7166B974"/>
    <w:lvl w:ilvl="0" w:tplc="0C42B45A">
      <w:start w:val="1"/>
      <w:numFmt w:val="lowerRoman"/>
      <w:lvlText w:val="(%1)"/>
      <w:lvlJc w:val="left"/>
      <w:pPr>
        <w:ind w:left="721" w:hanging="360"/>
      </w:pPr>
      <w:rPr>
        <w:rFonts w:hint="default"/>
      </w:rPr>
    </w:lvl>
    <w:lvl w:ilvl="1" w:tplc="4D2AC5A0">
      <w:start w:val="1"/>
      <w:numFmt w:val="lowerLetter"/>
      <w:lvlText w:val="%2."/>
      <w:lvlJc w:val="left"/>
      <w:pPr>
        <w:ind w:left="1441" w:hanging="360"/>
      </w:pPr>
    </w:lvl>
    <w:lvl w:ilvl="2" w:tplc="01ECFDC4">
      <w:start w:val="1"/>
      <w:numFmt w:val="lowerRoman"/>
      <w:lvlText w:val="%3."/>
      <w:lvlJc w:val="right"/>
      <w:pPr>
        <w:ind w:left="2161" w:hanging="180"/>
      </w:pPr>
    </w:lvl>
    <w:lvl w:ilvl="3" w:tplc="DCA4FFF8">
      <w:start w:val="1"/>
      <w:numFmt w:val="decimal"/>
      <w:lvlText w:val="%4."/>
      <w:lvlJc w:val="left"/>
      <w:pPr>
        <w:ind w:left="2881" w:hanging="360"/>
      </w:pPr>
    </w:lvl>
    <w:lvl w:ilvl="4" w:tplc="60A86B1E">
      <w:start w:val="1"/>
      <w:numFmt w:val="lowerLetter"/>
      <w:lvlText w:val="%5."/>
      <w:lvlJc w:val="left"/>
      <w:pPr>
        <w:ind w:left="3601" w:hanging="360"/>
      </w:pPr>
    </w:lvl>
    <w:lvl w:ilvl="5" w:tplc="C4743604">
      <w:start w:val="1"/>
      <w:numFmt w:val="lowerRoman"/>
      <w:lvlText w:val="%6."/>
      <w:lvlJc w:val="right"/>
      <w:pPr>
        <w:ind w:left="4321" w:hanging="180"/>
      </w:pPr>
    </w:lvl>
    <w:lvl w:ilvl="6" w:tplc="A5F8B83C">
      <w:start w:val="1"/>
      <w:numFmt w:val="decimal"/>
      <w:lvlText w:val="%7."/>
      <w:lvlJc w:val="left"/>
      <w:pPr>
        <w:ind w:left="5041" w:hanging="360"/>
      </w:pPr>
    </w:lvl>
    <w:lvl w:ilvl="7" w:tplc="4606E2BA">
      <w:start w:val="1"/>
      <w:numFmt w:val="lowerLetter"/>
      <w:lvlText w:val="%8."/>
      <w:lvlJc w:val="left"/>
      <w:pPr>
        <w:ind w:left="5761" w:hanging="360"/>
      </w:pPr>
    </w:lvl>
    <w:lvl w:ilvl="8" w:tplc="BD0E536E">
      <w:start w:val="1"/>
      <w:numFmt w:val="lowerRoman"/>
      <w:lvlText w:val="%9."/>
      <w:lvlJc w:val="right"/>
      <w:pPr>
        <w:ind w:left="6481" w:hanging="180"/>
      </w:pPr>
    </w:lvl>
  </w:abstractNum>
  <w:abstractNum w:abstractNumId="17" w15:restartNumberingAfterBreak="0">
    <w:nsid w:val="2F091640"/>
    <w:multiLevelType w:val="hybridMultilevel"/>
    <w:tmpl w:val="A7A0458E"/>
    <w:lvl w:ilvl="0" w:tplc="B1046314">
      <w:start w:val="1"/>
      <w:numFmt w:val="bullet"/>
      <w:lvlText w:val="-"/>
      <w:lvlJc w:val="left"/>
      <w:pPr>
        <w:ind w:left="720" w:hanging="360"/>
      </w:pPr>
      <w:rPr>
        <w:rFonts w:ascii="Trebuchet MS" w:hAnsi="Trebuchet MS" w:hint="default"/>
      </w:rPr>
    </w:lvl>
    <w:lvl w:ilvl="1" w:tplc="794E241C">
      <w:start w:val="1"/>
      <w:numFmt w:val="bullet"/>
      <w:lvlText w:val="o"/>
      <w:lvlJc w:val="left"/>
      <w:pPr>
        <w:ind w:left="1440" w:hanging="360"/>
      </w:pPr>
      <w:rPr>
        <w:rFonts w:ascii="Courier New" w:hAnsi="Courier New" w:cs="Courier New" w:hint="default"/>
      </w:rPr>
    </w:lvl>
    <w:lvl w:ilvl="2" w:tplc="D2AA39FE">
      <w:start w:val="1"/>
      <w:numFmt w:val="bullet"/>
      <w:lvlText w:val=""/>
      <w:lvlJc w:val="left"/>
      <w:pPr>
        <w:ind w:left="2160" w:hanging="360"/>
      </w:pPr>
      <w:rPr>
        <w:rFonts w:ascii="Wingdings" w:hAnsi="Wingdings" w:hint="default"/>
      </w:rPr>
    </w:lvl>
    <w:lvl w:ilvl="3" w:tplc="2A78BF18">
      <w:start w:val="1"/>
      <w:numFmt w:val="bullet"/>
      <w:lvlText w:val=""/>
      <w:lvlJc w:val="left"/>
      <w:pPr>
        <w:ind w:left="2880" w:hanging="360"/>
      </w:pPr>
      <w:rPr>
        <w:rFonts w:ascii="Symbol" w:hAnsi="Symbol" w:hint="default"/>
      </w:rPr>
    </w:lvl>
    <w:lvl w:ilvl="4" w:tplc="74521024">
      <w:start w:val="1"/>
      <w:numFmt w:val="bullet"/>
      <w:lvlText w:val="o"/>
      <w:lvlJc w:val="left"/>
      <w:pPr>
        <w:ind w:left="3600" w:hanging="360"/>
      </w:pPr>
      <w:rPr>
        <w:rFonts w:ascii="Courier New" w:hAnsi="Courier New" w:cs="Courier New" w:hint="default"/>
      </w:rPr>
    </w:lvl>
    <w:lvl w:ilvl="5" w:tplc="91F60B36">
      <w:start w:val="1"/>
      <w:numFmt w:val="bullet"/>
      <w:lvlText w:val=""/>
      <w:lvlJc w:val="left"/>
      <w:pPr>
        <w:ind w:left="4320" w:hanging="360"/>
      </w:pPr>
      <w:rPr>
        <w:rFonts w:ascii="Wingdings" w:hAnsi="Wingdings" w:hint="default"/>
      </w:rPr>
    </w:lvl>
    <w:lvl w:ilvl="6" w:tplc="8D36CED0">
      <w:start w:val="1"/>
      <w:numFmt w:val="bullet"/>
      <w:lvlText w:val=""/>
      <w:lvlJc w:val="left"/>
      <w:pPr>
        <w:ind w:left="5040" w:hanging="360"/>
      </w:pPr>
      <w:rPr>
        <w:rFonts w:ascii="Symbol" w:hAnsi="Symbol" w:hint="default"/>
      </w:rPr>
    </w:lvl>
    <w:lvl w:ilvl="7" w:tplc="A30A2CFE">
      <w:start w:val="1"/>
      <w:numFmt w:val="bullet"/>
      <w:lvlText w:val="o"/>
      <w:lvlJc w:val="left"/>
      <w:pPr>
        <w:ind w:left="5760" w:hanging="360"/>
      </w:pPr>
      <w:rPr>
        <w:rFonts w:ascii="Courier New" w:hAnsi="Courier New" w:cs="Courier New" w:hint="default"/>
      </w:rPr>
    </w:lvl>
    <w:lvl w:ilvl="8" w:tplc="5C4899CA">
      <w:start w:val="1"/>
      <w:numFmt w:val="bullet"/>
      <w:lvlText w:val=""/>
      <w:lvlJc w:val="left"/>
      <w:pPr>
        <w:ind w:left="6480" w:hanging="360"/>
      </w:pPr>
      <w:rPr>
        <w:rFonts w:ascii="Wingdings" w:hAnsi="Wingdings" w:hint="default"/>
      </w:rPr>
    </w:lvl>
  </w:abstractNum>
  <w:abstractNum w:abstractNumId="18" w15:restartNumberingAfterBreak="0">
    <w:nsid w:val="31E13812"/>
    <w:multiLevelType w:val="hybridMultilevel"/>
    <w:tmpl w:val="A5C2A600"/>
    <w:lvl w:ilvl="0" w:tplc="BC6ACCC8">
      <w:start w:val="1"/>
      <w:numFmt w:val="lowerLetter"/>
      <w:lvlText w:val="(%1)"/>
      <w:lvlJc w:val="left"/>
      <w:pPr>
        <w:ind w:left="3054" w:hanging="360"/>
      </w:pPr>
      <w:rPr>
        <w:rFonts w:hint="default"/>
      </w:rPr>
    </w:lvl>
    <w:lvl w:ilvl="1" w:tplc="D478932A">
      <w:start w:val="1"/>
      <w:numFmt w:val="lowerLetter"/>
      <w:lvlText w:val="%2."/>
      <w:lvlJc w:val="left"/>
      <w:pPr>
        <w:ind w:left="1441" w:hanging="360"/>
      </w:pPr>
    </w:lvl>
    <w:lvl w:ilvl="2" w:tplc="19843F18">
      <w:start w:val="1"/>
      <w:numFmt w:val="lowerRoman"/>
      <w:lvlText w:val="%3."/>
      <w:lvlJc w:val="right"/>
      <w:pPr>
        <w:ind w:left="2161" w:hanging="180"/>
      </w:pPr>
    </w:lvl>
    <w:lvl w:ilvl="3" w:tplc="E46A6C44">
      <w:start w:val="1"/>
      <w:numFmt w:val="decimal"/>
      <w:lvlText w:val="%4."/>
      <w:lvlJc w:val="left"/>
      <w:pPr>
        <w:ind w:left="2881" w:hanging="360"/>
      </w:pPr>
    </w:lvl>
    <w:lvl w:ilvl="4" w:tplc="EB54A5D0">
      <w:start w:val="1"/>
      <w:numFmt w:val="lowerLetter"/>
      <w:lvlText w:val="%5."/>
      <w:lvlJc w:val="left"/>
      <w:pPr>
        <w:ind w:left="3601" w:hanging="360"/>
      </w:pPr>
    </w:lvl>
    <w:lvl w:ilvl="5" w:tplc="9B80F184">
      <w:start w:val="1"/>
      <w:numFmt w:val="lowerRoman"/>
      <w:lvlText w:val="%6."/>
      <w:lvlJc w:val="right"/>
      <w:pPr>
        <w:ind w:left="4321" w:hanging="180"/>
      </w:pPr>
    </w:lvl>
    <w:lvl w:ilvl="6" w:tplc="12826F54">
      <w:start w:val="1"/>
      <w:numFmt w:val="decimal"/>
      <w:lvlText w:val="%7."/>
      <w:lvlJc w:val="left"/>
      <w:pPr>
        <w:ind w:left="5041" w:hanging="360"/>
      </w:pPr>
    </w:lvl>
    <w:lvl w:ilvl="7" w:tplc="63A07C3C">
      <w:start w:val="1"/>
      <w:numFmt w:val="lowerLetter"/>
      <w:lvlText w:val="%8."/>
      <w:lvlJc w:val="left"/>
      <w:pPr>
        <w:ind w:left="5761" w:hanging="360"/>
      </w:pPr>
    </w:lvl>
    <w:lvl w:ilvl="8" w:tplc="7C38DC34">
      <w:start w:val="1"/>
      <w:numFmt w:val="lowerRoman"/>
      <w:lvlText w:val="%9."/>
      <w:lvlJc w:val="right"/>
      <w:pPr>
        <w:ind w:left="6481" w:hanging="180"/>
      </w:pPr>
    </w:lvl>
  </w:abstractNum>
  <w:abstractNum w:abstractNumId="19" w15:restartNumberingAfterBreak="0">
    <w:nsid w:val="32192C6A"/>
    <w:multiLevelType w:val="hybridMultilevel"/>
    <w:tmpl w:val="0E66A176"/>
    <w:lvl w:ilvl="0" w:tplc="A7CE0AAC">
      <w:start w:val="1"/>
      <w:numFmt w:val="lowerRoman"/>
      <w:lvlText w:val="(%1)"/>
      <w:lvlJc w:val="left"/>
      <w:pPr>
        <w:ind w:left="721" w:hanging="360"/>
      </w:pPr>
      <w:rPr>
        <w:rFonts w:hint="default"/>
      </w:rPr>
    </w:lvl>
    <w:lvl w:ilvl="1" w:tplc="D8D883F0">
      <w:start w:val="1"/>
      <w:numFmt w:val="lowerLetter"/>
      <w:lvlText w:val="%2."/>
      <w:lvlJc w:val="left"/>
      <w:pPr>
        <w:ind w:left="1441" w:hanging="360"/>
      </w:pPr>
    </w:lvl>
    <w:lvl w:ilvl="2" w:tplc="3208BC2C">
      <w:start w:val="1"/>
      <w:numFmt w:val="lowerRoman"/>
      <w:lvlText w:val="%3."/>
      <w:lvlJc w:val="right"/>
      <w:pPr>
        <w:ind w:left="2161" w:hanging="180"/>
      </w:pPr>
    </w:lvl>
    <w:lvl w:ilvl="3" w:tplc="972C01AA">
      <w:start w:val="1"/>
      <w:numFmt w:val="decimal"/>
      <w:lvlText w:val="%4."/>
      <w:lvlJc w:val="left"/>
      <w:pPr>
        <w:ind w:left="2881" w:hanging="360"/>
      </w:pPr>
    </w:lvl>
    <w:lvl w:ilvl="4" w:tplc="3016341A">
      <w:start w:val="1"/>
      <w:numFmt w:val="lowerLetter"/>
      <w:lvlText w:val="%5."/>
      <w:lvlJc w:val="left"/>
      <w:pPr>
        <w:ind w:left="3601" w:hanging="360"/>
      </w:pPr>
    </w:lvl>
    <w:lvl w:ilvl="5" w:tplc="5516A9FA">
      <w:start w:val="1"/>
      <w:numFmt w:val="lowerRoman"/>
      <w:lvlText w:val="%6."/>
      <w:lvlJc w:val="right"/>
      <w:pPr>
        <w:ind w:left="4321" w:hanging="180"/>
      </w:pPr>
    </w:lvl>
    <w:lvl w:ilvl="6" w:tplc="911E9A44">
      <w:start w:val="1"/>
      <w:numFmt w:val="decimal"/>
      <w:lvlText w:val="%7."/>
      <w:lvlJc w:val="left"/>
      <w:pPr>
        <w:ind w:left="5041" w:hanging="360"/>
      </w:pPr>
    </w:lvl>
    <w:lvl w:ilvl="7" w:tplc="B728227A">
      <w:start w:val="1"/>
      <w:numFmt w:val="lowerLetter"/>
      <w:lvlText w:val="%8."/>
      <w:lvlJc w:val="left"/>
      <w:pPr>
        <w:ind w:left="5761" w:hanging="360"/>
      </w:pPr>
    </w:lvl>
    <w:lvl w:ilvl="8" w:tplc="20129B6C">
      <w:start w:val="1"/>
      <w:numFmt w:val="lowerRoman"/>
      <w:lvlText w:val="%9."/>
      <w:lvlJc w:val="right"/>
      <w:pPr>
        <w:ind w:left="6481" w:hanging="180"/>
      </w:pPr>
    </w:lvl>
  </w:abstractNum>
  <w:abstractNum w:abstractNumId="20" w15:restartNumberingAfterBreak="0">
    <w:nsid w:val="35D0314D"/>
    <w:multiLevelType w:val="multilevel"/>
    <w:tmpl w:val="32C0442E"/>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21" w15:restartNumberingAfterBreak="0">
    <w:nsid w:val="36BB5235"/>
    <w:multiLevelType w:val="hybridMultilevel"/>
    <w:tmpl w:val="FA66B046"/>
    <w:lvl w:ilvl="0" w:tplc="0C1292C4">
      <w:start w:val="1"/>
      <w:numFmt w:val="decimal"/>
      <w:lvlText w:val="14.%1."/>
      <w:lvlJc w:val="left"/>
      <w:pPr>
        <w:ind w:left="721" w:hanging="360"/>
      </w:pPr>
      <w:rPr>
        <w:rFonts w:hint="default"/>
        <w:b/>
      </w:rPr>
    </w:lvl>
    <w:lvl w:ilvl="1" w:tplc="1722E9D0">
      <w:start w:val="1"/>
      <w:numFmt w:val="lowerLetter"/>
      <w:lvlText w:val="%2."/>
      <w:lvlJc w:val="left"/>
      <w:pPr>
        <w:ind w:left="1441" w:hanging="360"/>
      </w:pPr>
    </w:lvl>
    <w:lvl w:ilvl="2" w:tplc="947E3F72">
      <w:start w:val="1"/>
      <w:numFmt w:val="lowerRoman"/>
      <w:lvlText w:val="%3."/>
      <w:lvlJc w:val="right"/>
      <w:pPr>
        <w:ind w:left="2161" w:hanging="180"/>
      </w:pPr>
    </w:lvl>
    <w:lvl w:ilvl="3" w:tplc="4D88ABBA">
      <w:start w:val="1"/>
      <w:numFmt w:val="decimal"/>
      <w:lvlText w:val="%4."/>
      <w:lvlJc w:val="left"/>
      <w:pPr>
        <w:ind w:left="2881" w:hanging="360"/>
      </w:pPr>
    </w:lvl>
    <w:lvl w:ilvl="4" w:tplc="686200B4">
      <w:start w:val="1"/>
      <w:numFmt w:val="lowerLetter"/>
      <w:lvlText w:val="%5."/>
      <w:lvlJc w:val="left"/>
      <w:pPr>
        <w:ind w:left="3601" w:hanging="360"/>
      </w:pPr>
    </w:lvl>
    <w:lvl w:ilvl="5" w:tplc="30160EE2">
      <w:start w:val="1"/>
      <w:numFmt w:val="lowerRoman"/>
      <w:lvlText w:val="%6."/>
      <w:lvlJc w:val="right"/>
      <w:pPr>
        <w:ind w:left="4321" w:hanging="180"/>
      </w:pPr>
    </w:lvl>
    <w:lvl w:ilvl="6" w:tplc="36D4C68C">
      <w:start w:val="1"/>
      <w:numFmt w:val="decimal"/>
      <w:lvlText w:val="%7."/>
      <w:lvlJc w:val="left"/>
      <w:pPr>
        <w:ind w:left="5041" w:hanging="360"/>
      </w:pPr>
    </w:lvl>
    <w:lvl w:ilvl="7" w:tplc="5B764054">
      <w:start w:val="1"/>
      <w:numFmt w:val="lowerLetter"/>
      <w:lvlText w:val="%8."/>
      <w:lvlJc w:val="left"/>
      <w:pPr>
        <w:ind w:left="5761" w:hanging="360"/>
      </w:pPr>
    </w:lvl>
    <w:lvl w:ilvl="8" w:tplc="529C803C">
      <w:start w:val="1"/>
      <w:numFmt w:val="lowerRoman"/>
      <w:lvlText w:val="%9."/>
      <w:lvlJc w:val="right"/>
      <w:pPr>
        <w:ind w:left="6481" w:hanging="180"/>
      </w:pPr>
    </w:lvl>
  </w:abstractNum>
  <w:abstractNum w:abstractNumId="22" w15:restartNumberingAfterBreak="0">
    <w:nsid w:val="394A0801"/>
    <w:multiLevelType w:val="hybridMultilevel"/>
    <w:tmpl w:val="7A6ABCC4"/>
    <w:lvl w:ilvl="0" w:tplc="2612F9B2">
      <w:start w:val="1"/>
      <w:numFmt w:val="decimal"/>
      <w:lvlText w:val="19.%1."/>
      <w:lvlJc w:val="left"/>
      <w:pPr>
        <w:ind w:left="721" w:hanging="360"/>
      </w:pPr>
      <w:rPr>
        <w:rFonts w:hint="default"/>
        <w:b/>
      </w:rPr>
    </w:lvl>
    <w:lvl w:ilvl="1" w:tplc="C2ACCC20">
      <w:start w:val="1"/>
      <w:numFmt w:val="lowerLetter"/>
      <w:lvlText w:val="%2."/>
      <w:lvlJc w:val="left"/>
      <w:pPr>
        <w:ind w:left="1441" w:hanging="360"/>
      </w:pPr>
    </w:lvl>
    <w:lvl w:ilvl="2" w:tplc="8A94D1EC">
      <w:start w:val="1"/>
      <w:numFmt w:val="lowerRoman"/>
      <w:lvlText w:val="%3."/>
      <w:lvlJc w:val="right"/>
      <w:pPr>
        <w:ind w:left="2161" w:hanging="180"/>
      </w:pPr>
    </w:lvl>
    <w:lvl w:ilvl="3" w:tplc="CC56768C">
      <w:start w:val="1"/>
      <w:numFmt w:val="decimal"/>
      <w:lvlText w:val="%4."/>
      <w:lvlJc w:val="left"/>
      <w:pPr>
        <w:ind w:left="2881" w:hanging="360"/>
      </w:pPr>
    </w:lvl>
    <w:lvl w:ilvl="4" w:tplc="6F08E5CC">
      <w:start w:val="1"/>
      <w:numFmt w:val="lowerLetter"/>
      <w:lvlText w:val="%5."/>
      <w:lvlJc w:val="left"/>
      <w:pPr>
        <w:ind w:left="3601" w:hanging="360"/>
      </w:pPr>
    </w:lvl>
    <w:lvl w:ilvl="5" w:tplc="44A6F5E4">
      <w:start w:val="1"/>
      <w:numFmt w:val="lowerRoman"/>
      <w:lvlText w:val="%6."/>
      <w:lvlJc w:val="right"/>
      <w:pPr>
        <w:ind w:left="4321" w:hanging="180"/>
      </w:pPr>
    </w:lvl>
    <w:lvl w:ilvl="6" w:tplc="B26EC860">
      <w:start w:val="1"/>
      <w:numFmt w:val="decimal"/>
      <w:lvlText w:val="%7."/>
      <w:lvlJc w:val="left"/>
      <w:pPr>
        <w:ind w:left="5041" w:hanging="360"/>
      </w:pPr>
    </w:lvl>
    <w:lvl w:ilvl="7" w:tplc="BF40A908">
      <w:start w:val="1"/>
      <w:numFmt w:val="lowerLetter"/>
      <w:lvlText w:val="%8."/>
      <w:lvlJc w:val="left"/>
      <w:pPr>
        <w:ind w:left="5761" w:hanging="360"/>
      </w:pPr>
    </w:lvl>
    <w:lvl w:ilvl="8" w:tplc="2EBA043E">
      <w:start w:val="1"/>
      <w:numFmt w:val="lowerRoman"/>
      <w:lvlText w:val="%9."/>
      <w:lvlJc w:val="right"/>
      <w:pPr>
        <w:ind w:left="6481" w:hanging="180"/>
      </w:pPr>
    </w:lvl>
  </w:abstractNum>
  <w:abstractNum w:abstractNumId="23" w15:restartNumberingAfterBreak="0">
    <w:nsid w:val="39B4604E"/>
    <w:multiLevelType w:val="hybridMultilevel"/>
    <w:tmpl w:val="B4F81064"/>
    <w:lvl w:ilvl="0" w:tplc="4B2C4DD8">
      <w:start w:val="1"/>
      <w:numFmt w:val="decimal"/>
      <w:lvlText w:val="13.%1."/>
      <w:lvlJc w:val="left"/>
      <w:pPr>
        <w:ind w:left="721" w:hanging="360"/>
      </w:pPr>
      <w:rPr>
        <w:rFonts w:hint="default"/>
        <w:b/>
      </w:rPr>
    </w:lvl>
    <w:lvl w:ilvl="1" w:tplc="B6E4D7C4">
      <w:start w:val="1"/>
      <w:numFmt w:val="lowerLetter"/>
      <w:lvlText w:val="%2."/>
      <w:lvlJc w:val="left"/>
      <w:pPr>
        <w:ind w:left="1441" w:hanging="360"/>
      </w:pPr>
    </w:lvl>
    <w:lvl w:ilvl="2" w:tplc="32BCAA02">
      <w:start w:val="1"/>
      <w:numFmt w:val="lowerRoman"/>
      <w:lvlText w:val="%3."/>
      <w:lvlJc w:val="right"/>
      <w:pPr>
        <w:ind w:left="2161" w:hanging="180"/>
      </w:pPr>
    </w:lvl>
    <w:lvl w:ilvl="3" w:tplc="97B8DBA0">
      <w:start w:val="1"/>
      <w:numFmt w:val="decimal"/>
      <w:lvlText w:val="%4."/>
      <w:lvlJc w:val="left"/>
      <w:pPr>
        <w:ind w:left="2881" w:hanging="360"/>
      </w:pPr>
    </w:lvl>
    <w:lvl w:ilvl="4" w:tplc="3FB8E998">
      <w:start w:val="1"/>
      <w:numFmt w:val="lowerLetter"/>
      <w:lvlText w:val="%5."/>
      <w:lvlJc w:val="left"/>
      <w:pPr>
        <w:ind w:left="3601" w:hanging="360"/>
      </w:pPr>
    </w:lvl>
    <w:lvl w:ilvl="5" w:tplc="215C438E">
      <w:start w:val="1"/>
      <w:numFmt w:val="lowerRoman"/>
      <w:lvlText w:val="%6."/>
      <w:lvlJc w:val="right"/>
      <w:pPr>
        <w:ind w:left="4321" w:hanging="180"/>
      </w:pPr>
    </w:lvl>
    <w:lvl w:ilvl="6" w:tplc="331AB4EA">
      <w:start w:val="1"/>
      <w:numFmt w:val="decimal"/>
      <w:lvlText w:val="%7."/>
      <w:lvlJc w:val="left"/>
      <w:pPr>
        <w:ind w:left="5041" w:hanging="360"/>
      </w:pPr>
    </w:lvl>
    <w:lvl w:ilvl="7" w:tplc="2B502B72">
      <w:start w:val="1"/>
      <w:numFmt w:val="lowerLetter"/>
      <w:lvlText w:val="%8."/>
      <w:lvlJc w:val="left"/>
      <w:pPr>
        <w:ind w:left="5761" w:hanging="360"/>
      </w:pPr>
    </w:lvl>
    <w:lvl w:ilvl="8" w:tplc="2F46E492">
      <w:start w:val="1"/>
      <w:numFmt w:val="lowerRoman"/>
      <w:lvlText w:val="%9."/>
      <w:lvlJc w:val="right"/>
      <w:pPr>
        <w:ind w:left="6481" w:hanging="180"/>
      </w:pPr>
    </w:lvl>
  </w:abstractNum>
  <w:abstractNum w:abstractNumId="24" w15:restartNumberingAfterBreak="0">
    <w:nsid w:val="3B311289"/>
    <w:multiLevelType w:val="hybridMultilevel"/>
    <w:tmpl w:val="A4446C4C"/>
    <w:lvl w:ilvl="0" w:tplc="2A4AB944">
      <w:start w:val="1"/>
      <w:numFmt w:val="decimal"/>
      <w:lvlText w:val="7.%1."/>
      <w:lvlJc w:val="left"/>
      <w:pPr>
        <w:ind w:left="721" w:hanging="360"/>
      </w:pPr>
      <w:rPr>
        <w:rFonts w:hint="default"/>
        <w:b/>
      </w:rPr>
    </w:lvl>
    <w:lvl w:ilvl="1" w:tplc="11AA2990">
      <w:start w:val="1"/>
      <w:numFmt w:val="lowerLetter"/>
      <w:lvlText w:val="%2."/>
      <w:lvlJc w:val="left"/>
      <w:pPr>
        <w:ind w:left="1441" w:hanging="360"/>
      </w:pPr>
    </w:lvl>
    <w:lvl w:ilvl="2" w:tplc="EAA2E542">
      <w:start w:val="1"/>
      <w:numFmt w:val="lowerRoman"/>
      <w:lvlText w:val="%3."/>
      <w:lvlJc w:val="right"/>
      <w:pPr>
        <w:ind w:left="2161" w:hanging="180"/>
      </w:pPr>
    </w:lvl>
    <w:lvl w:ilvl="3" w:tplc="AC443A86">
      <w:start w:val="1"/>
      <w:numFmt w:val="decimal"/>
      <w:lvlText w:val="%4."/>
      <w:lvlJc w:val="left"/>
      <w:pPr>
        <w:ind w:left="2881" w:hanging="360"/>
      </w:pPr>
    </w:lvl>
    <w:lvl w:ilvl="4" w:tplc="96F0EAE4">
      <w:start w:val="1"/>
      <w:numFmt w:val="lowerLetter"/>
      <w:lvlText w:val="%5."/>
      <w:lvlJc w:val="left"/>
      <w:pPr>
        <w:ind w:left="3601" w:hanging="360"/>
      </w:pPr>
    </w:lvl>
    <w:lvl w:ilvl="5" w:tplc="D5D61816">
      <w:start w:val="1"/>
      <w:numFmt w:val="lowerRoman"/>
      <w:lvlText w:val="%6."/>
      <w:lvlJc w:val="right"/>
      <w:pPr>
        <w:ind w:left="4321" w:hanging="180"/>
      </w:pPr>
    </w:lvl>
    <w:lvl w:ilvl="6" w:tplc="6400C192">
      <w:start w:val="1"/>
      <w:numFmt w:val="decimal"/>
      <w:lvlText w:val="%7."/>
      <w:lvlJc w:val="left"/>
      <w:pPr>
        <w:ind w:left="5041" w:hanging="360"/>
      </w:pPr>
    </w:lvl>
    <w:lvl w:ilvl="7" w:tplc="8A88F154">
      <w:start w:val="1"/>
      <w:numFmt w:val="lowerLetter"/>
      <w:lvlText w:val="%8."/>
      <w:lvlJc w:val="left"/>
      <w:pPr>
        <w:ind w:left="5761" w:hanging="360"/>
      </w:pPr>
    </w:lvl>
    <w:lvl w:ilvl="8" w:tplc="AA3C3DD6">
      <w:start w:val="1"/>
      <w:numFmt w:val="lowerRoman"/>
      <w:lvlText w:val="%9."/>
      <w:lvlJc w:val="right"/>
      <w:pPr>
        <w:ind w:left="6481" w:hanging="180"/>
      </w:pPr>
    </w:lvl>
  </w:abstractNum>
  <w:abstractNum w:abstractNumId="25" w15:restartNumberingAfterBreak="0">
    <w:nsid w:val="40651CDC"/>
    <w:multiLevelType w:val="hybridMultilevel"/>
    <w:tmpl w:val="BB46F556"/>
    <w:lvl w:ilvl="0" w:tplc="AEEC2F30">
      <w:start w:val="1"/>
      <w:numFmt w:val="decimal"/>
      <w:lvlText w:val="26.%1."/>
      <w:lvlJc w:val="left"/>
      <w:pPr>
        <w:ind w:left="721" w:hanging="360"/>
      </w:pPr>
      <w:rPr>
        <w:rFonts w:hint="default"/>
        <w:b/>
      </w:rPr>
    </w:lvl>
    <w:lvl w:ilvl="1" w:tplc="95B6F688">
      <w:start w:val="1"/>
      <w:numFmt w:val="lowerLetter"/>
      <w:lvlText w:val="%2)"/>
      <w:lvlJc w:val="left"/>
      <w:pPr>
        <w:ind w:left="1786" w:hanging="705"/>
      </w:pPr>
      <w:rPr>
        <w:rFonts w:hint="default"/>
      </w:rPr>
    </w:lvl>
    <w:lvl w:ilvl="2" w:tplc="7938F4D0">
      <w:start w:val="1"/>
      <w:numFmt w:val="lowerRoman"/>
      <w:lvlText w:val="%3."/>
      <w:lvlJc w:val="right"/>
      <w:pPr>
        <w:ind w:left="2161" w:hanging="180"/>
      </w:pPr>
    </w:lvl>
    <w:lvl w:ilvl="3" w:tplc="846EF09E">
      <w:start w:val="1"/>
      <w:numFmt w:val="decimal"/>
      <w:lvlText w:val="%4."/>
      <w:lvlJc w:val="left"/>
      <w:pPr>
        <w:ind w:left="2881" w:hanging="360"/>
      </w:pPr>
    </w:lvl>
    <w:lvl w:ilvl="4" w:tplc="8B444556">
      <w:start w:val="1"/>
      <w:numFmt w:val="lowerLetter"/>
      <w:lvlText w:val="%5."/>
      <w:lvlJc w:val="left"/>
      <w:pPr>
        <w:ind w:left="3601" w:hanging="360"/>
      </w:pPr>
    </w:lvl>
    <w:lvl w:ilvl="5" w:tplc="7D48CB2C">
      <w:start w:val="1"/>
      <w:numFmt w:val="lowerRoman"/>
      <w:lvlText w:val="%6."/>
      <w:lvlJc w:val="right"/>
      <w:pPr>
        <w:ind w:left="4321" w:hanging="180"/>
      </w:pPr>
    </w:lvl>
    <w:lvl w:ilvl="6" w:tplc="CFBE2C14">
      <w:start w:val="1"/>
      <w:numFmt w:val="decimal"/>
      <w:lvlText w:val="%7."/>
      <w:lvlJc w:val="left"/>
      <w:pPr>
        <w:ind w:left="5041" w:hanging="360"/>
      </w:pPr>
    </w:lvl>
    <w:lvl w:ilvl="7" w:tplc="88384686">
      <w:start w:val="1"/>
      <w:numFmt w:val="lowerLetter"/>
      <w:lvlText w:val="%8."/>
      <w:lvlJc w:val="left"/>
      <w:pPr>
        <w:ind w:left="5761" w:hanging="360"/>
      </w:pPr>
    </w:lvl>
    <w:lvl w:ilvl="8" w:tplc="D10E8868">
      <w:start w:val="1"/>
      <w:numFmt w:val="lowerRoman"/>
      <w:lvlText w:val="%9."/>
      <w:lvlJc w:val="right"/>
      <w:pPr>
        <w:ind w:left="6481" w:hanging="180"/>
      </w:pPr>
    </w:lvl>
  </w:abstractNum>
  <w:abstractNum w:abstractNumId="26" w15:restartNumberingAfterBreak="0">
    <w:nsid w:val="40985281"/>
    <w:multiLevelType w:val="hybridMultilevel"/>
    <w:tmpl w:val="B70CCAFA"/>
    <w:lvl w:ilvl="0" w:tplc="8452B8A6">
      <w:start w:val="1"/>
      <w:numFmt w:val="decimal"/>
      <w:lvlText w:val="23.%1."/>
      <w:lvlJc w:val="left"/>
      <w:pPr>
        <w:ind w:left="721" w:hanging="360"/>
      </w:pPr>
      <w:rPr>
        <w:rFonts w:hint="default"/>
        <w:b/>
      </w:rPr>
    </w:lvl>
    <w:lvl w:ilvl="1" w:tplc="5A887EE0">
      <w:start w:val="1"/>
      <w:numFmt w:val="lowerLetter"/>
      <w:lvlText w:val="%2."/>
      <w:lvlJc w:val="left"/>
      <w:pPr>
        <w:ind w:left="1441" w:hanging="360"/>
      </w:pPr>
    </w:lvl>
    <w:lvl w:ilvl="2" w:tplc="EE4A5594">
      <w:start w:val="1"/>
      <w:numFmt w:val="lowerRoman"/>
      <w:lvlText w:val="%3."/>
      <w:lvlJc w:val="right"/>
      <w:pPr>
        <w:ind w:left="2161" w:hanging="180"/>
      </w:pPr>
    </w:lvl>
    <w:lvl w:ilvl="3" w:tplc="9D8EFCF8">
      <w:start w:val="1"/>
      <w:numFmt w:val="decimal"/>
      <w:lvlText w:val="%4."/>
      <w:lvlJc w:val="left"/>
      <w:pPr>
        <w:ind w:left="2881" w:hanging="360"/>
      </w:pPr>
    </w:lvl>
    <w:lvl w:ilvl="4" w:tplc="5BAC64A6">
      <w:start w:val="1"/>
      <w:numFmt w:val="lowerLetter"/>
      <w:lvlText w:val="%5."/>
      <w:lvlJc w:val="left"/>
      <w:pPr>
        <w:ind w:left="3601" w:hanging="360"/>
      </w:pPr>
    </w:lvl>
    <w:lvl w:ilvl="5" w:tplc="C146485E">
      <w:start w:val="1"/>
      <w:numFmt w:val="lowerRoman"/>
      <w:lvlText w:val="%6."/>
      <w:lvlJc w:val="right"/>
      <w:pPr>
        <w:ind w:left="4321" w:hanging="180"/>
      </w:pPr>
    </w:lvl>
    <w:lvl w:ilvl="6" w:tplc="96C8E9A8">
      <w:start w:val="1"/>
      <w:numFmt w:val="decimal"/>
      <w:lvlText w:val="%7."/>
      <w:lvlJc w:val="left"/>
      <w:pPr>
        <w:ind w:left="5041" w:hanging="360"/>
      </w:pPr>
    </w:lvl>
    <w:lvl w:ilvl="7" w:tplc="5270F394">
      <w:start w:val="1"/>
      <w:numFmt w:val="lowerLetter"/>
      <w:lvlText w:val="%8."/>
      <w:lvlJc w:val="left"/>
      <w:pPr>
        <w:ind w:left="5761" w:hanging="360"/>
      </w:pPr>
    </w:lvl>
    <w:lvl w:ilvl="8" w:tplc="FE0012F2">
      <w:start w:val="1"/>
      <w:numFmt w:val="lowerRoman"/>
      <w:lvlText w:val="%9."/>
      <w:lvlJc w:val="right"/>
      <w:pPr>
        <w:ind w:left="6481" w:hanging="180"/>
      </w:pPr>
    </w:lvl>
  </w:abstractNum>
  <w:abstractNum w:abstractNumId="27" w15:restartNumberingAfterBreak="0">
    <w:nsid w:val="418C50A3"/>
    <w:multiLevelType w:val="hybridMultilevel"/>
    <w:tmpl w:val="8D348CBE"/>
    <w:lvl w:ilvl="0" w:tplc="FDCC1DD4">
      <w:start w:val="1"/>
      <w:numFmt w:val="lowerLetter"/>
      <w:pStyle w:val="alpha3"/>
      <w:lvlText w:val="(%1)"/>
      <w:lvlJc w:val="left"/>
      <w:pPr>
        <w:ind w:left="1353" w:hanging="360"/>
      </w:pPr>
      <w:rPr>
        <w:rFonts w:ascii="Arial" w:hAnsi="Arial" w:cs="Arial" w:hint="default"/>
        <w:b w:val="0"/>
        <w:i w:val="0"/>
        <w:iCs/>
        <w:sz w:val="20"/>
      </w:rPr>
    </w:lvl>
    <w:lvl w:ilvl="1" w:tplc="981295B6">
      <w:start w:val="1"/>
      <w:numFmt w:val="bullet"/>
      <w:lvlText w:val="o"/>
      <w:lvlJc w:val="left"/>
      <w:pPr>
        <w:ind w:left="1440" w:hanging="360"/>
      </w:pPr>
      <w:rPr>
        <w:rFonts w:ascii="Courier New" w:eastAsia="Courier New" w:hAnsi="Courier New" w:cs="Courier New" w:hint="default"/>
      </w:rPr>
    </w:lvl>
    <w:lvl w:ilvl="2" w:tplc="D99AAC2C">
      <w:start w:val="1"/>
      <w:numFmt w:val="bullet"/>
      <w:lvlText w:val="§"/>
      <w:lvlJc w:val="left"/>
      <w:pPr>
        <w:ind w:left="2160" w:hanging="360"/>
      </w:pPr>
      <w:rPr>
        <w:rFonts w:ascii="Wingdings" w:eastAsia="Wingdings" w:hAnsi="Wingdings" w:cs="Wingdings" w:hint="default"/>
      </w:rPr>
    </w:lvl>
    <w:lvl w:ilvl="3" w:tplc="9486566C">
      <w:start w:val="1"/>
      <w:numFmt w:val="bullet"/>
      <w:lvlText w:val="·"/>
      <w:lvlJc w:val="left"/>
      <w:pPr>
        <w:ind w:left="2880" w:hanging="360"/>
      </w:pPr>
      <w:rPr>
        <w:rFonts w:ascii="Symbol" w:eastAsia="Symbol" w:hAnsi="Symbol" w:cs="Symbol" w:hint="default"/>
      </w:rPr>
    </w:lvl>
    <w:lvl w:ilvl="4" w:tplc="00C4A92C">
      <w:start w:val="1"/>
      <w:numFmt w:val="bullet"/>
      <w:lvlText w:val="o"/>
      <w:lvlJc w:val="left"/>
      <w:pPr>
        <w:ind w:left="3600" w:hanging="360"/>
      </w:pPr>
      <w:rPr>
        <w:rFonts w:ascii="Courier New" w:eastAsia="Courier New" w:hAnsi="Courier New" w:cs="Courier New" w:hint="default"/>
      </w:rPr>
    </w:lvl>
    <w:lvl w:ilvl="5" w:tplc="920C6456">
      <w:start w:val="1"/>
      <w:numFmt w:val="bullet"/>
      <w:lvlText w:val="§"/>
      <w:lvlJc w:val="left"/>
      <w:pPr>
        <w:ind w:left="4320" w:hanging="360"/>
      </w:pPr>
      <w:rPr>
        <w:rFonts w:ascii="Wingdings" w:eastAsia="Wingdings" w:hAnsi="Wingdings" w:cs="Wingdings" w:hint="default"/>
      </w:rPr>
    </w:lvl>
    <w:lvl w:ilvl="6" w:tplc="CADE341A">
      <w:start w:val="1"/>
      <w:numFmt w:val="bullet"/>
      <w:lvlText w:val="·"/>
      <w:lvlJc w:val="left"/>
      <w:pPr>
        <w:ind w:left="5040" w:hanging="360"/>
      </w:pPr>
      <w:rPr>
        <w:rFonts w:ascii="Symbol" w:eastAsia="Symbol" w:hAnsi="Symbol" w:cs="Symbol" w:hint="default"/>
      </w:rPr>
    </w:lvl>
    <w:lvl w:ilvl="7" w:tplc="2682B974">
      <w:start w:val="1"/>
      <w:numFmt w:val="bullet"/>
      <w:lvlText w:val="o"/>
      <w:lvlJc w:val="left"/>
      <w:pPr>
        <w:ind w:left="5760" w:hanging="360"/>
      </w:pPr>
      <w:rPr>
        <w:rFonts w:ascii="Courier New" w:eastAsia="Courier New" w:hAnsi="Courier New" w:cs="Courier New" w:hint="default"/>
      </w:rPr>
    </w:lvl>
    <w:lvl w:ilvl="8" w:tplc="2E68D9DC">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41A34D5E"/>
    <w:multiLevelType w:val="hybridMultilevel"/>
    <w:tmpl w:val="CAE8B2FE"/>
    <w:lvl w:ilvl="0" w:tplc="36B065AC">
      <w:start w:val="1"/>
      <w:numFmt w:val="decimal"/>
      <w:lvlText w:val="34.%1."/>
      <w:lvlJc w:val="left"/>
      <w:pPr>
        <w:ind w:left="721" w:hanging="360"/>
      </w:pPr>
      <w:rPr>
        <w:rFonts w:hint="default"/>
        <w:b/>
      </w:rPr>
    </w:lvl>
    <w:lvl w:ilvl="1" w:tplc="06D8CAC0">
      <w:start w:val="1"/>
      <w:numFmt w:val="lowerLetter"/>
      <w:lvlText w:val="%2."/>
      <w:lvlJc w:val="left"/>
      <w:pPr>
        <w:ind w:left="1440" w:hanging="360"/>
      </w:pPr>
    </w:lvl>
    <w:lvl w:ilvl="2" w:tplc="C2224DEC">
      <w:start w:val="1"/>
      <w:numFmt w:val="lowerRoman"/>
      <w:lvlText w:val="%3."/>
      <w:lvlJc w:val="right"/>
      <w:pPr>
        <w:ind w:left="2160" w:hanging="180"/>
      </w:pPr>
    </w:lvl>
    <w:lvl w:ilvl="3" w:tplc="CEC4DC82">
      <w:start w:val="1"/>
      <w:numFmt w:val="decimal"/>
      <w:lvlText w:val="%4."/>
      <w:lvlJc w:val="left"/>
      <w:pPr>
        <w:ind w:left="2880" w:hanging="360"/>
      </w:pPr>
    </w:lvl>
    <w:lvl w:ilvl="4" w:tplc="FE803138">
      <w:start w:val="1"/>
      <w:numFmt w:val="lowerLetter"/>
      <w:lvlText w:val="%5."/>
      <w:lvlJc w:val="left"/>
      <w:pPr>
        <w:ind w:left="3600" w:hanging="360"/>
      </w:pPr>
    </w:lvl>
    <w:lvl w:ilvl="5" w:tplc="7CF41FC4">
      <w:start w:val="1"/>
      <w:numFmt w:val="lowerRoman"/>
      <w:lvlText w:val="%6."/>
      <w:lvlJc w:val="right"/>
      <w:pPr>
        <w:ind w:left="4320" w:hanging="180"/>
      </w:pPr>
    </w:lvl>
    <w:lvl w:ilvl="6" w:tplc="E8CC7254">
      <w:start w:val="1"/>
      <w:numFmt w:val="decimal"/>
      <w:lvlText w:val="%7."/>
      <w:lvlJc w:val="left"/>
      <w:pPr>
        <w:ind w:left="5040" w:hanging="360"/>
      </w:pPr>
    </w:lvl>
    <w:lvl w:ilvl="7" w:tplc="63123CAA">
      <w:start w:val="1"/>
      <w:numFmt w:val="lowerLetter"/>
      <w:lvlText w:val="%8."/>
      <w:lvlJc w:val="left"/>
      <w:pPr>
        <w:ind w:left="5760" w:hanging="360"/>
      </w:pPr>
    </w:lvl>
    <w:lvl w:ilvl="8" w:tplc="D0C490D2">
      <w:start w:val="1"/>
      <w:numFmt w:val="lowerRoman"/>
      <w:lvlText w:val="%9."/>
      <w:lvlJc w:val="right"/>
      <w:pPr>
        <w:ind w:left="6480" w:hanging="180"/>
      </w:pPr>
    </w:lvl>
  </w:abstractNum>
  <w:abstractNum w:abstractNumId="29" w15:restartNumberingAfterBreak="0">
    <w:nsid w:val="445B1469"/>
    <w:multiLevelType w:val="hybridMultilevel"/>
    <w:tmpl w:val="76A2A40A"/>
    <w:lvl w:ilvl="0" w:tplc="BB982EB4">
      <w:start w:val="1"/>
      <w:numFmt w:val="decimal"/>
      <w:lvlText w:val="28.%1."/>
      <w:lvlJc w:val="left"/>
      <w:pPr>
        <w:ind w:left="721" w:hanging="360"/>
      </w:pPr>
      <w:rPr>
        <w:rFonts w:hint="default"/>
        <w:b/>
      </w:rPr>
    </w:lvl>
    <w:lvl w:ilvl="1" w:tplc="12A83ECE">
      <w:start w:val="1"/>
      <w:numFmt w:val="lowerLetter"/>
      <w:lvlText w:val="%2)"/>
      <w:lvlJc w:val="left"/>
      <w:pPr>
        <w:ind w:left="1786" w:hanging="705"/>
      </w:pPr>
      <w:rPr>
        <w:rFonts w:hint="default"/>
      </w:rPr>
    </w:lvl>
    <w:lvl w:ilvl="2" w:tplc="CE76FFE8">
      <w:start w:val="1"/>
      <w:numFmt w:val="lowerRoman"/>
      <w:lvlText w:val="%3."/>
      <w:lvlJc w:val="right"/>
      <w:pPr>
        <w:ind w:left="2161" w:hanging="180"/>
      </w:pPr>
    </w:lvl>
    <w:lvl w:ilvl="3" w:tplc="237A41FA">
      <w:start w:val="1"/>
      <w:numFmt w:val="decimal"/>
      <w:lvlText w:val="%4."/>
      <w:lvlJc w:val="left"/>
      <w:pPr>
        <w:ind w:left="2881" w:hanging="360"/>
      </w:pPr>
    </w:lvl>
    <w:lvl w:ilvl="4" w:tplc="814A857E">
      <w:start w:val="1"/>
      <w:numFmt w:val="lowerLetter"/>
      <w:lvlText w:val="%5."/>
      <w:lvlJc w:val="left"/>
      <w:pPr>
        <w:ind w:left="3601" w:hanging="360"/>
      </w:pPr>
    </w:lvl>
    <w:lvl w:ilvl="5" w:tplc="931AE88E">
      <w:start w:val="1"/>
      <w:numFmt w:val="lowerRoman"/>
      <w:lvlText w:val="%6."/>
      <w:lvlJc w:val="right"/>
      <w:pPr>
        <w:ind w:left="4321" w:hanging="180"/>
      </w:pPr>
    </w:lvl>
    <w:lvl w:ilvl="6" w:tplc="20DCE082">
      <w:start w:val="1"/>
      <w:numFmt w:val="decimal"/>
      <w:lvlText w:val="%7."/>
      <w:lvlJc w:val="left"/>
      <w:pPr>
        <w:ind w:left="5041" w:hanging="360"/>
      </w:pPr>
    </w:lvl>
    <w:lvl w:ilvl="7" w:tplc="811ED684">
      <w:start w:val="1"/>
      <w:numFmt w:val="lowerLetter"/>
      <w:lvlText w:val="%8."/>
      <w:lvlJc w:val="left"/>
      <w:pPr>
        <w:ind w:left="5761" w:hanging="360"/>
      </w:pPr>
    </w:lvl>
    <w:lvl w:ilvl="8" w:tplc="036A31CE">
      <w:start w:val="1"/>
      <w:numFmt w:val="lowerRoman"/>
      <w:lvlText w:val="%9."/>
      <w:lvlJc w:val="right"/>
      <w:pPr>
        <w:ind w:left="6481" w:hanging="180"/>
      </w:pPr>
    </w:lvl>
  </w:abstractNum>
  <w:abstractNum w:abstractNumId="30" w15:restartNumberingAfterBreak="0">
    <w:nsid w:val="464C0379"/>
    <w:multiLevelType w:val="hybridMultilevel"/>
    <w:tmpl w:val="E0B4DE1E"/>
    <w:lvl w:ilvl="0" w:tplc="B2FE60E6">
      <w:start w:val="1"/>
      <w:numFmt w:val="decimal"/>
      <w:lvlText w:val="21.%1."/>
      <w:lvlJc w:val="left"/>
      <w:pPr>
        <w:ind w:left="644" w:hanging="360"/>
      </w:pPr>
      <w:rPr>
        <w:rFonts w:hint="default"/>
        <w:b/>
        <w:i w:val="0"/>
        <w:iCs/>
      </w:rPr>
    </w:lvl>
    <w:lvl w:ilvl="1" w:tplc="D644A8AA">
      <w:start w:val="1"/>
      <w:numFmt w:val="lowerLetter"/>
      <w:lvlText w:val="%2."/>
      <w:lvlJc w:val="left"/>
      <w:pPr>
        <w:ind w:left="1441" w:hanging="360"/>
      </w:pPr>
    </w:lvl>
    <w:lvl w:ilvl="2" w:tplc="0DDE4D04">
      <w:start w:val="1"/>
      <w:numFmt w:val="lowerRoman"/>
      <w:lvlText w:val="%3."/>
      <w:lvlJc w:val="right"/>
      <w:pPr>
        <w:ind w:left="2161" w:hanging="180"/>
      </w:pPr>
    </w:lvl>
    <w:lvl w:ilvl="3" w:tplc="1A06DDC6">
      <w:start w:val="1"/>
      <w:numFmt w:val="decimal"/>
      <w:lvlText w:val="%4."/>
      <w:lvlJc w:val="left"/>
      <w:pPr>
        <w:ind w:left="2881" w:hanging="360"/>
      </w:pPr>
    </w:lvl>
    <w:lvl w:ilvl="4" w:tplc="96140606">
      <w:start w:val="1"/>
      <w:numFmt w:val="lowerLetter"/>
      <w:lvlText w:val="%5."/>
      <w:lvlJc w:val="left"/>
      <w:pPr>
        <w:ind w:left="3601" w:hanging="360"/>
      </w:pPr>
    </w:lvl>
    <w:lvl w:ilvl="5" w:tplc="57025AE6">
      <w:start w:val="1"/>
      <w:numFmt w:val="lowerRoman"/>
      <w:lvlText w:val="%6."/>
      <w:lvlJc w:val="right"/>
      <w:pPr>
        <w:ind w:left="4321" w:hanging="180"/>
      </w:pPr>
    </w:lvl>
    <w:lvl w:ilvl="6" w:tplc="96B628EC">
      <w:start w:val="1"/>
      <w:numFmt w:val="decimal"/>
      <w:lvlText w:val="%7."/>
      <w:lvlJc w:val="left"/>
      <w:pPr>
        <w:ind w:left="5041" w:hanging="360"/>
      </w:pPr>
    </w:lvl>
    <w:lvl w:ilvl="7" w:tplc="667E7710">
      <w:start w:val="1"/>
      <w:numFmt w:val="lowerLetter"/>
      <w:lvlText w:val="%8."/>
      <w:lvlJc w:val="left"/>
      <w:pPr>
        <w:ind w:left="5761" w:hanging="360"/>
      </w:pPr>
    </w:lvl>
    <w:lvl w:ilvl="8" w:tplc="4440A68C">
      <w:start w:val="1"/>
      <w:numFmt w:val="lowerRoman"/>
      <w:lvlText w:val="%9."/>
      <w:lvlJc w:val="right"/>
      <w:pPr>
        <w:ind w:left="6481" w:hanging="180"/>
      </w:pPr>
    </w:lvl>
  </w:abstractNum>
  <w:abstractNum w:abstractNumId="31" w15:restartNumberingAfterBreak="0">
    <w:nsid w:val="496203DE"/>
    <w:multiLevelType w:val="hybridMultilevel"/>
    <w:tmpl w:val="3410AE9A"/>
    <w:lvl w:ilvl="0" w:tplc="F7B68D5C">
      <w:start w:val="1"/>
      <w:numFmt w:val="lowerRoman"/>
      <w:pStyle w:val="roman3"/>
      <w:lvlText w:val="(%1)"/>
      <w:lvlJc w:val="left"/>
      <w:pPr>
        <w:ind w:left="1721" w:hanging="360"/>
      </w:pPr>
      <w:rPr>
        <w:rFonts w:ascii="Arial" w:hAnsi="Arial" w:cs="Arial" w:hint="default"/>
        <w:b w:val="0"/>
        <w:i w:val="0"/>
        <w:sz w:val="20"/>
      </w:rPr>
    </w:lvl>
    <w:lvl w:ilvl="1" w:tplc="83B05AE8">
      <w:start w:val="1"/>
      <w:numFmt w:val="bullet"/>
      <w:lvlText w:val="o"/>
      <w:lvlJc w:val="left"/>
      <w:pPr>
        <w:ind w:left="1440" w:hanging="360"/>
      </w:pPr>
      <w:rPr>
        <w:rFonts w:ascii="Courier New" w:eastAsia="Courier New" w:hAnsi="Courier New" w:cs="Courier New" w:hint="default"/>
      </w:rPr>
    </w:lvl>
    <w:lvl w:ilvl="2" w:tplc="E8385B22">
      <w:start w:val="1"/>
      <w:numFmt w:val="bullet"/>
      <w:lvlText w:val="§"/>
      <w:lvlJc w:val="left"/>
      <w:pPr>
        <w:ind w:left="2160" w:hanging="360"/>
      </w:pPr>
      <w:rPr>
        <w:rFonts w:ascii="Wingdings" w:eastAsia="Wingdings" w:hAnsi="Wingdings" w:cs="Wingdings" w:hint="default"/>
      </w:rPr>
    </w:lvl>
    <w:lvl w:ilvl="3" w:tplc="BD52A7E4">
      <w:start w:val="1"/>
      <w:numFmt w:val="bullet"/>
      <w:lvlText w:val="·"/>
      <w:lvlJc w:val="left"/>
      <w:pPr>
        <w:ind w:left="2880" w:hanging="360"/>
      </w:pPr>
      <w:rPr>
        <w:rFonts w:ascii="Symbol" w:eastAsia="Symbol" w:hAnsi="Symbol" w:cs="Symbol" w:hint="default"/>
      </w:rPr>
    </w:lvl>
    <w:lvl w:ilvl="4" w:tplc="842AD57E">
      <w:start w:val="1"/>
      <w:numFmt w:val="bullet"/>
      <w:lvlText w:val="o"/>
      <w:lvlJc w:val="left"/>
      <w:pPr>
        <w:ind w:left="3600" w:hanging="360"/>
      </w:pPr>
      <w:rPr>
        <w:rFonts w:ascii="Courier New" w:eastAsia="Courier New" w:hAnsi="Courier New" w:cs="Courier New" w:hint="default"/>
      </w:rPr>
    </w:lvl>
    <w:lvl w:ilvl="5" w:tplc="F6189070">
      <w:start w:val="1"/>
      <w:numFmt w:val="bullet"/>
      <w:lvlText w:val="§"/>
      <w:lvlJc w:val="left"/>
      <w:pPr>
        <w:ind w:left="4320" w:hanging="360"/>
      </w:pPr>
      <w:rPr>
        <w:rFonts w:ascii="Wingdings" w:eastAsia="Wingdings" w:hAnsi="Wingdings" w:cs="Wingdings" w:hint="default"/>
      </w:rPr>
    </w:lvl>
    <w:lvl w:ilvl="6" w:tplc="A4A01BC6">
      <w:start w:val="1"/>
      <w:numFmt w:val="bullet"/>
      <w:lvlText w:val="·"/>
      <w:lvlJc w:val="left"/>
      <w:pPr>
        <w:ind w:left="5040" w:hanging="360"/>
      </w:pPr>
      <w:rPr>
        <w:rFonts w:ascii="Symbol" w:eastAsia="Symbol" w:hAnsi="Symbol" w:cs="Symbol" w:hint="default"/>
      </w:rPr>
    </w:lvl>
    <w:lvl w:ilvl="7" w:tplc="E194787E">
      <w:start w:val="1"/>
      <w:numFmt w:val="bullet"/>
      <w:lvlText w:val="o"/>
      <w:lvlJc w:val="left"/>
      <w:pPr>
        <w:ind w:left="5760" w:hanging="360"/>
      </w:pPr>
      <w:rPr>
        <w:rFonts w:ascii="Courier New" w:eastAsia="Courier New" w:hAnsi="Courier New" w:cs="Courier New" w:hint="default"/>
      </w:rPr>
    </w:lvl>
    <w:lvl w:ilvl="8" w:tplc="DA941D2C">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4BDD2B6B"/>
    <w:multiLevelType w:val="hybridMultilevel"/>
    <w:tmpl w:val="A8820574"/>
    <w:lvl w:ilvl="0" w:tplc="7F0A1420">
      <w:start w:val="1"/>
      <w:numFmt w:val="decimal"/>
      <w:lvlText w:val="29.%1."/>
      <w:lvlJc w:val="left"/>
      <w:pPr>
        <w:ind w:left="721" w:hanging="360"/>
      </w:pPr>
      <w:rPr>
        <w:rFonts w:hint="default"/>
        <w:b/>
      </w:rPr>
    </w:lvl>
    <w:lvl w:ilvl="1" w:tplc="4F4EE3E8">
      <w:start w:val="1"/>
      <w:numFmt w:val="lowerLetter"/>
      <w:lvlText w:val="%2)"/>
      <w:lvlJc w:val="left"/>
      <w:pPr>
        <w:ind w:left="1786" w:hanging="705"/>
      </w:pPr>
      <w:rPr>
        <w:rFonts w:hint="default"/>
      </w:rPr>
    </w:lvl>
    <w:lvl w:ilvl="2" w:tplc="ED74FEAC">
      <w:start w:val="1"/>
      <w:numFmt w:val="lowerRoman"/>
      <w:lvlText w:val="%3."/>
      <w:lvlJc w:val="right"/>
      <w:pPr>
        <w:ind w:left="2161" w:hanging="180"/>
      </w:pPr>
    </w:lvl>
    <w:lvl w:ilvl="3" w:tplc="CFB60384">
      <w:start w:val="1"/>
      <w:numFmt w:val="decimal"/>
      <w:lvlText w:val="%4."/>
      <w:lvlJc w:val="left"/>
      <w:pPr>
        <w:ind w:left="2881" w:hanging="360"/>
      </w:pPr>
    </w:lvl>
    <w:lvl w:ilvl="4" w:tplc="554CAEBC">
      <w:start w:val="1"/>
      <w:numFmt w:val="lowerLetter"/>
      <w:lvlText w:val="%5."/>
      <w:lvlJc w:val="left"/>
      <w:pPr>
        <w:ind w:left="3601" w:hanging="360"/>
      </w:pPr>
    </w:lvl>
    <w:lvl w:ilvl="5" w:tplc="F51233AE">
      <w:start w:val="1"/>
      <w:numFmt w:val="lowerRoman"/>
      <w:lvlText w:val="%6."/>
      <w:lvlJc w:val="right"/>
      <w:pPr>
        <w:ind w:left="4321" w:hanging="180"/>
      </w:pPr>
    </w:lvl>
    <w:lvl w:ilvl="6" w:tplc="2BAA95E0">
      <w:start w:val="1"/>
      <w:numFmt w:val="decimal"/>
      <w:lvlText w:val="%7."/>
      <w:lvlJc w:val="left"/>
      <w:pPr>
        <w:ind w:left="5041" w:hanging="360"/>
      </w:pPr>
    </w:lvl>
    <w:lvl w:ilvl="7" w:tplc="57DE5D72">
      <w:start w:val="1"/>
      <w:numFmt w:val="lowerLetter"/>
      <w:lvlText w:val="%8."/>
      <w:lvlJc w:val="left"/>
      <w:pPr>
        <w:ind w:left="5761" w:hanging="360"/>
      </w:pPr>
    </w:lvl>
    <w:lvl w:ilvl="8" w:tplc="61E64D78">
      <w:start w:val="1"/>
      <w:numFmt w:val="lowerRoman"/>
      <w:lvlText w:val="%9."/>
      <w:lvlJc w:val="right"/>
      <w:pPr>
        <w:ind w:left="6481" w:hanging="180"/>
      </w:pPr>
    </w:lvl>
  </w:abstractNum>
  <w:abstractNum w:abstractNumId="33" w15:restartNumberingAfterBreak="0">
    <w:nsid w:val="521B2A9D"/>
    <w:multiLevelType w:val="hybridMultilevel"/>
    <w:tmpl w:val="0EB8F6BA"/>
    <w:lvl w:ilvl="0" w:tplc="EDA6BA92">
      <w:start w:val="1"/>
      <w:numFmt w:val="bullet"/>
      <w:pStyle w:val="tiret"/>
      <w:lvlText w:val="-"/>
      <w:lvlJc w:val="left"/>
      <w:pPr>
        <w:ind w:left="1353" w:hanging="360"/>
      </w:pPr>
      <w:rPr>
        <w:rFonts w:ascii="Courier New" w:hAnsi="Courier New" w:hint="default"/>
      </w:rPr>
    </w:lvl>
    <w:lvl w:ilvl="1" w:tplc="1D92BA2C">
      <w:start w:val="1"/>
      <w:numFmt w:val="bullet"/>
      <w:lvlText w:val="o"/>
      <w:lvlJc w:val="left"/>
      <w:pPr>
        <w:ind w:left="1440" w:hanging="360"/>
      </w:pPr>
      <w:rPr>
        <w:rFonts w:ascii="Courier New" w:hAnsi="Courier New" w:cs="Courier New" w:hint="default"/>
      </w:rPr>
    </w:lvl>
    <w:lvl w:ilvl="2" w:tplc="D49C1588">
      <w:start w:val="1"/>
      <w:numFmt w:val="bullet"/>
      <w:lvlText w:val=""/>
      <w:lvlJc w:val="left"/>
      <w:pPr>
        <w:ind w:left="2160" w:hanging="360"/>
      </w:pPr>
      <w:rPr>
        <w:rFonts w:ascii="Wingdings" w:hAnsi="Wingdings" w:hint="default"/>
      </w:rPr>
    </w:lvl>
    <w:lvl w:ilvl="3" w:tplc="55C01796">
      <w:start w:val="1"/>
      <w:numFmt w:val="bullet"/>
      <w:lvlText w:val=""/>
      <w:lvlJc w:val="left"/>
      <w:pPr>
        <w:ind w:left="2880" w:hanging="360"/>
      </w:pPr>
      <w:rPr>
        <w:rFonts w:ascii="Symbol" w:hAnsi="Symbol" w:hint="default"/>
      </w:rPr>
    </w:lvl>
    <w:lvl w:ilvl="4" w:tplc="2998315A">
      <w:start w:val="1"/>
      <w:numFmt w:val="bullet"/>
      <w:lvlText w:val="o"/>
      <w:lvlJc w:val="left"/>
      <w:pPr>
        <w:ind w:left="3600" w:hanging="360"/>
      </w:pPr>
      <w:rPr>
        <w:rFonts w:ascii="Courier New" w:hAnsi="Courier New" w:cs="Courier New" w:hint="default"/>
      </w:rPr>
    </w:lvl>
    <w:lvl w:ilvl="5" w:tplc="93F80996">
      <w:start w:val="1"/>
      <w:numFmt w:val="bullet"/>
      <w:lvlText w:val=""/>
      <w:lvlJc w:val="left"/>
      <w:pPr>
        <w:ind w:left="4320" w:hanging="360"/>
      </w:pPr>
      <w:rPr>
        <w:rFonts w:ascii="Wingdings" w:hAnsi="Wingdings" w:hint="default"/>
      </w:rPr>
    </w:lvl>
    <w:lvl w:ilvl="6" w:tplc="23945032">
      <w:start w:val="1"/>
      <w:numFmt w:val="bullet"/>
      <w:lvlText w:val=""/>
      <w:lvlJc w:val="left"/>
      <w:pPr>
        <w:ind w:left="5040" w:hanging="360"/>
      </w:pPr>
      <w:rPr>
        <w:rFonts w:ascii="Symbol" w:hAnsi="Symbol" w:hint="default"/>
      </w:rPr>
    </w:lvl>
    <w:lvl w:ilvl="7" w:tplc="0D829FBC">
      <w:start w:val="1"/>
      <w:numFmt w:val="bullet"/>
      <w:lvlText w:val="o"/>
      <w:lvlJc w:val="left"/>
      <w:pPr>
        <w:ind w:left="5760" w:hanging="360"/>
      </w:pPr>
      <w:rPr>
        <w:rFonts w:ascii="Courier New" w:hAnsi="Courier New" w:cs="Courier New" w:hint="default"/>
      </w:rPr>
    </w:lvl>
    <w:lvl w:ilvl="8" w:tplc="5B82EFA0">
      <w:start w:val="1"/>
      <w:numFmt w:val="bullet"/>
      <w:lvlText w:val=""/>
      <w:lvlJc w:val="left"/>
      <w:pPr>
        <w:ind w:left="6480" w:hanging="360"/>
      </w:pPr>
      <w:rPr>
        <w:rFonts w:ascii="Wingdings" w:hAnsi="Wingdings" w:hint="default"/>
      </w:rPr>
    </w:lvl>
  </w:abstractNum>
  <w:abstractNum w:abstractNumId="34" w15:restartNumberingAfterBreak="0">
    <w:nsid w:val="56AA7EF0"/>
    <w:multiLevelType w:val="hybridMultilevel"/>
    <w:tmpl w:val="158AC052"/>
    <w:lvl w:ilvl="0" w:tplc="ADE23500">
      <w:start w:val="1"/>
      <w:numFmt w:val="lowerRoman"/>
      <w:lvlText w:val="(%1)"/>
      <w:lvlJc w:val="left"/>
      <w:pPr>
        <w:ind w:left="721" w:hanging="360"/>
      </w:pPr>
      <w:rPr>
        <w:rFonts w:hint="default"/>
      </w:rPr>
    </w:lvl>
    <w:lvl w:ilvl="1" w:tplc="B720F1C2">
      <w:start w:val="1"/>
      <w:numFmt w:val="lowerLetter"/>
      <w:lvlText w:val="%2."/>
      <w:lvlJc w:val="left"/>
      <w:pPr>
        <w:ind w:left="1441" w:hanging="360"/>
      </w:pPr>
    </w:lvl>
    <w:lvl w:ilvl="2" w:tplc="3B1C1DC6">
      <w:start w:val="1"/>
      <w:numFmt w:val="lowerRoman"/>
      <w:lvlText w:val="%3."/>
      <w:lvlJc w:val="right"/>
      <w:pPr>
        <w:ind w:left="2161" w:hanging="180"/>
      </w:pPr>
    </w:lvl>
    <w:lvl w:ilvl="3" w:tplc="9A645780">
      <w:start w:val="1"/>
      <w:numFmt w:val="decimal"/>
      <w:lvlText w:val="%4."/>
      <w:lvlJc w:val="left"/>
      <w:pPr>
        <w:ind w:left="2881" w:hanging="360"/>
      </w:pPr>
    </w:lvl>
    <w:lvl w:ilvl="4" w:tplc="2E0AB76E">
      <w:start w:val="1"/>
      <w:numFmt w:val="lowerLetter"/>
      <w:lvlText w:val="%5."/>
      <w:lvlJc w:val="left"/>
      <w:pPr>
        <w:ind w:left="3601" w:hanging="360"/>
      </w:pPr>
    </w:lvl>
    <w:lvl w:ilvl="5" w:tplc="9DBEFDE2">
      <w:start w:val="1"/>
      <w:numFmt w:val="lowerRoman"/>
      <w:lvlText w:val="%6."/>
      <w:lvlJc w:val="right"/>
      <w:pPr>
        <w:ind w:left="4321" w:hanging="180"/>
      </w:pPr>
    </w:lvl>
    <w:lvl w:ilvl="6" w:tplc="7ADE22F6">
      <w:start w:val="1"/>
      <w:numFmt w:val="decimal"/>
      <w:lvlText w:val="%7."/>
      <w:lvlJc w:val="left"/>
      <w:pPr>
        <w:ind w:left="5041" w:hanging="360"/>
      </w:pPr>
    </w:lvl>
    <w:lvl w:ilvl="7" w:tplc="8D36D688">
      <w:start w:val="1"/>
      <w:numFmt w:val="lowerLetter"/>
      <w:lvlText w:val="%8."/>
      <w:lvlJc w:val="left"/>
      <w:pPr>
        <w:ind w:left="5761" w:hanging="360"/>
      </w:pPr>
    </w:lvl>
    <w:lvl w:ilvl="8" w:tplc="B35C51F8">
      <w:start w:val="1"/>
      <w:numFmt w:val="lowerRoman"/>
      <w:lvlText w:val="%9."/>
      <w:lvlJc w:val="right"/>
      <w:pPr>
        <w:ind w:left="6481" w:hanging="180"/>
      </w:pPr>
    </w:lvl>
  </w:abstractNum>
  <w:abstractNum w:abstractNumId="35" w15:restartNumberingAfterBreak="0">
    <w:nsid w:val="56AB23B2"/>
    <w:multiLevelType w:val="hybridMultilevel"/>
    <w:tmpl w:val="16E0F3EA"/>
    <w:lvl w:ilvl="0" w:tplc="F7B20AD0">
      <w:start w:val="1"/>
      <w:numFmt w:val="decimal"/>
      <w:lvlText w:val="32.%1."/>
      <w:lvlJc w:val="left"/>
      <w:pPr>
        <w:ind w:left="721" w:hanging="360"/>
      </w:pPr>
      <w:rPr>
        <w:rFonts w:hint="default"/>
        <w:b/>
      </w:rPr>
    </w:lvl>
    <w:lvl w:ilvl="1" w:tplc="26DACC5C">
      <w:start w:val="1"/>
      <w:numFmt w:val="lowerLetter"/>
      <w:lvlText w:val="%2)"/>
      <w:lvlJc w:val="left"/>
      <w:pPr>
        <w:ind w:left="1786" w:hanging="705"/>
      </w:pPr>
      <w:rPr>
        <w:rFonts w:hint="default"/>
      </w:rPr>
    </w:lvl>
    <w:lvl w:ilvl="2" w:tplc="946EDAF8">
      <w:start w:val="1"/>
      <w:numFmt w:val="lowerRoman"/>
      <w:lvlText w:val="%3."/>
      <w:lvlJc w:val="right"/>
      <w:pPr>
        <w:ind w:left="2161" w:hanging="180"/>
      </w:pPr>
    </w:lvl>
    <w:lvl w:ilvl="3" w:tplc="E5C2F858">
      <w:start w:val="1"/>
      <w:numFmt w:val="decimal"/>
      <w:lvlText w:val="%4."/>
      <w:lvlJc w:val="left"/>
      <w:pPr>
        <w:ind w:left="2881" w:hanging="360"/>
      </w:pPr>
    </w:lvl>
    <w:lvl w:ilvl="4" w:tplc="F2542986">
      <w:start w:val="1"/>
      <w:numFmt w:val="lowerLetter"/>
      <w:lvlText w:val="%5."/>
      <w:lvlJc w:val="left"/>
      <w:pPr>
        <w:ind w:left="3601" w:hanging="360"/>
      </w:pPr>
    </w:lvl>
    <w:lvl w:ilvl="5" w:tplc="558444B6">
      <w:start w:val="1"/>
      <w:numFmt w:val="lowerRoman"/>
      <w:lvlText w:val="%6."/>
      <w:lvlJc w:val="right"/>
      <w:pPr>
        <w:ind w:left="4321" w:hanging="180"/>
      </w:pPr>
    </w:lvl>
    <w:lvl w:ilvl="6" w:tplc="6B2E5A80">
      <w:start w:val="1"/>
      <w:numFmt w:val="decimal"/>
      <w:lvlText w:val="%7."/>
      <w:lvlJc w:val="left"/>
      <w:pPr>
        <w:ind w:left="5041" w:hanging="360"/>
      </w:pPr>
    </w:lvl>
    <w:lvl w:ilvl="7" w:tplc="6B12215E">
      <w:start w:val="1"/>
      <w:numFmt w:val="lowerLetter"/>
      <w:lvlText w:val="%8."/>
      <w:lvlJc w:val="left"/>
      <w:pPr>
        <w:ind w:left="5761" w:hanging="360"/>
      </w:pPr>
    </w:lvl>
    <w:lvl w:ilvl="8" w:tplc="79D083DC">
      <w:start w:val="1"/>
      <w:numFmt w:val="lowerRoman"/>
      <w:lvlText w:val="%9."/>
      <w:lvlJc w:val="right"/>
      <w:pPr>
        <w:ind w:left="6481" w:hanging="180"/>
      </w:pPr>
    </w:lvl>
  </w:abstractNum>
  <w:abstractNum w:abstractNumId="36" w15:restartNumberingAfterBreak="0">
    <w:nsid w:val="5CD472CE"/>
    <w:multiLevelType w:val="hybridMultilevel"/>
    <w:tmpl w:val="2542B65E"/>
    <w:lvl w:ilvl="0" w:tplc="A418B504">
      <w:start w:val="1"/>
      <w:numFmt w:val="decimal"/>
      <w:lvlText w:val="22.%1."/>
      <w:lvlJc w:val="left"/>
      <w:pPr>
        <w:ind w:left="721" w:hanging="360"/>
      </w:pPr>
      <w:rPr>
        <w:rFonts w:hint="default"/>
        <w:b/>
      </w:rPr>
    </w:lvl>
    <w:lvl w:ilvl="1" w:tplc="0CCA1A56">
      <w:start w:val="1"/>
      <w:numFmt w:val="lowerLetter"/>
      <w:lvlText w:val="%2."/>
      <w:lvlJc w:val="left"/>
      <w:pPr>
        <w:ind w:left="1441" w:hanging="360"/>
      </w:pPr>
    </w:lvl>
    <w:lvl w:ilvl="2" w:tplc="9B2EAFFA">
      <w:start w:val="1"/>
      <w:numFmt w:val="lowerRoman"/>
      <w:lvlText w:val="%3."/>
      <w:lvlJc w:val="right"/>
      <w:pPr>
        <w:ind w:left="2161" w:hanging="180"/>
      </w:pPr>
    </w:lvl>
    <w:lvl w:ilvl="3" w:tplc="91C4AA76">
      <w:start w:val="1"/>
      <w:numFmt w:val="decimal"/>
      <w:lvlText w:val="%4."/>
      <w:lvlJc w:val="left"/>
      <w:pPr>
        <w:ind w:left="2881" w:hanging="360"/>
      </w:pPr>
    </w:lvl>
    <w:lvl w:ilvl="4" w:tplc="FCB8B218">
      <w:start w:val="1"/>
      <w:numFmt w:val="lowerLetter"/>
      <w:lvlText w:val="%5."/>
      <w:lvlJc w:val="left"/>
      <w:pPr>
        <w:ind w:left="3601" w:hanging="360"/>
      </w:pPr>
    </w:lvl>
    <w:lvl w:ilvl="5" w:tplc="CE923192">
      <w:start w:val="1"/>
      <w:numFmt w:val="lowerRoman"/>
      <w:lvlText w:val="%6."/>
      <w:lvlJc w:val="right"/>
      <w:pPr>
        <w:ind w:left="4321" w:hanging="180"/>
      </w:pPr>
    </w:lvl>
    <w:lvl w:ilvl="6" w:tplc="FB103C64">
      <w:start w:val="1"/>
      <w:numFmt w:val="decimal"/>
      <w:lvlText w:val="%7."/>
      <w:lvlJc w:val="left"/>
      <w:pPr>
        <w:ind w:left="5041" w:hanging="360"/>
      </w:pPr>
    </w:lvl>
    <w:lvl w:ilvl="7" w:tplc="2402D50C">
      <w:start w:val="1"/>
      <w:numFmt w:val="lowerLetter"/>
      <w:lvlText w:val="%8."/>
      <w:lvlJc w:val="left"/>
      <w:pPr>
        <w:ind w:left="5761" w:hanging="360"/>
      </w:pPr>
    </w:lvl>
    <w:lvl w:ilvl="8" w:tplc="BDA62972">
      <w:start w:val="1"/>
      <w:numFmt w:val="lowerRoman"/>
      <w:lvlText w:val="%9."/>
      <w:lvlJc w:val="right"/>
      <w:pPr>
        <w:ind w:left="6481" w:hanging="180"/>
      </w:pPr>
    </w:lvl>
  </w:abstractNum>
  <w:abstractNum w:abstractNumId="37" w15:restartNumberingAfterBreak="0">
    <w:nsid w:val="64DD400C"/>
    <w:multiLevelType w:val="multilevel"/>
    <w:tmpl w:val="8DFC719C"/>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8" w15:restartNumberingAfterBreak="0">
    <w:nsid w:val="6DB223F8"/>
    <w:multiLevelType w:val="hybridMultilevel"/>
    <w:tmpl w:val="44946940"/>
    <w:lvl w:ilvl="0" w:tplc="3A4CCC66">
      <w:start w:val="1"/>
      <w:numFmt w:val="decimal"/>
      <w:lvlText w:val="9.%1."/>
      <w:lvlJc w:val="left"/>
      <w:pPr>
        <w:ind w:left="721" w:hanging="360"/>
      </w:pPr>
      <w:rPr>
        <w:rFonts w:hint="default"/>
        <w:b/>
      </w:rPr>
    </w:lvl>
    <w:lvl w:ilvl="1" w:tplc="095EB352">
      <w:start w:val="1"/>
      <w:numFmt w:val="lowerLetter"/>
      <w:lvlText w:val="%2."/>
      <w:lvlJc w:val="left"/>
      <w:pPr>
        <w:ind w:left="1441" w:hanging="360"/>
      </w:pPr>
    </w:lvl>
    <w:lvl w:ilvl="2" w:tplc="E54881B8">
      <w:start w:val="1"/>
      <w:numFmt w:val="lowerRoman"/>
      <w:lvlText w:val="%3."/>
      <w:lvlJc w:val="right"/>
      <w:pPr>
        <w:ind w:left="2161" w:hanging="180"/>
      </w:pPr>
    </w:lvl>
    <w:lvl w:ilvl="3" w:tplc="F89869EC">
      <w:start w:val="1"/>
      <w:numFmt w:val="decimal"/>
      <w:lvlText w:val="%4."/>
      <w:lvlJc w:val="left"/>
      <w:pPr>
        <w:ind w:left="2881" w:hanging="360"/>
      </w:pPr>
    </w:lvl>
    <w:lvl w:ilvl="4" w:tplc="FE4662DE">
      <w:start w:val="1"/>
      <w:numFmt w:val="lowerLetter"/>
      <w:lvlText w:val="%5."/>
      <w:lvlJc w:val="left"/>
      <w:pPr>
        <w:ind w:left="3601" w:hanging="360"/>
      </w:pPr>
    </w:lvl>
    <w:lvl w:ilvl="5" w:tplc="428A0D4C">
      <w:start w:val="1"/>
      <w:numFmt w:val="lowerRoman"/>
      <w:lvlText w:val="%6."/>
      <w:lvlJc w:val="right"/>
      <w:pPr>
        <w:ind w:left="4321" w:hanging="180"/>
      </w:pPr>
    </w:lvl>
    <w:lvl w:ilvl="6" w:tplc="9F1674F4">
      <w:start w:val="1"/>
      <w:numFmt w:val="decimal"/>
      <w:lvlText w:val="%7."/>
      <w:lvlJc w:val="left"/>
      <w:pPr>
        <w:ind w:left="5041" w:hanging="360"/>
      </w:pPr>
    </w:lvl>
    <w:lvl w:ilvl="7" w:tplc="5A70D948">
      <w:start w:val="1"/>
      <w:numFmt w:val="lowerLetter"/>
      <w:lvlText w:val="%8."/>
      <w:lvlJc w:val="left"/>
      <w:pPr>
        <w:ind w:left="5761" w:hanging="360"/>
      </w:pPr>
    </w:lvl>
    <w:lvl w:ilvl="8" w:tplc="2D3EFA36">
      <w:start w:val="1"/>
      <w:numFmt w:val="lowerRoman"/>
      <w:lvlText w:val="%9."/>
      <w:lvlJc w:val="right"/>
      <w:pPr>
        <w:ind w:left="6481" w:hanging="180"/>
      </w:pPr>
    </w:lvl>
  </w:abstractNum>
  <w:abstractNum w:abstractNumId="39" w15:restartNumberingAfterBreak="0">
    <w:nsid w:val="708146D8"/>
    <w:multiLevelType w:val="hybridMultilevel"/>
    <w:tmpl w:val="FC40ABF2"/>
    <w:lvl w:ilvl="0" w:tplc="19203424">
      <w:start w:val="1"/>
      <w:numFmt w:val="lowerRoman"/>
      <w:lvlText w:val="(%1)"/>
      <w:lvlJc w:val="left"/>
      <w:pPr>
        <w:ind w:left="721" w:hanging="360"/>
      </w:pPr>
      <w:rPr>
        <w:rFonts w:hint="default"/>
      </w:rPr>
    </w:lvl>
    <w:lvl w:ilvl="1" w:tplc="D206B322">
      <w:start w:val="1"/>
      <w:numFmt w:val="lowerLetter"/>
      <w:lvlText w:val="%2."/>
      <w:lvlJc w:val="left"/>
      <w:pPr>
        <w:ind w:left="1441" w:hanging="360"/>
      </w:pPr>
    </w:lvl>
    <w:lvl w:ilvl="2" w:tplc="AFF27386">
      <w:start w:val="1"/>
      <w:numFmt w:val="lowerRoman"/>
      <w:lvlText w:val="%3."/>
      <w:lvlJc w:val="right"/>
      <w:pPr>
        <w:ind w:left="2161" w:hanging="180"/>
      </w:pPr>
    </w:lvl>
    <w:lvl w:ilvl="3" w:tplc="400C8876">
      <w:start w:val="1"/>
      <w:numFmt w:val="decimal"/>
      <w:lvlText w:val="%4."/>
      <w:lvlJc w:val="left"/>
      <w:pPr>
        <w:ind w:left="2881" w:hanging="360"/>
      </w:pPr>
    </w:lvl>
    <w:lvl w:ilvl="4" w:tplc="9560022A">
      <w:start w:val="1"/>
      <w:numFmt w:val="lowerLetter"/>
      <w:lvlText w:val="%5."/>
      <w:lvlJc w:val="left"/>
      <w:pPr>
        <w:ind w:left="3601" w:hanging="360"/>
      </w:pPr>
    </w:lvl>
    <w:lvl w:ilvl="5" w:tplc="5EFA320A">
      <w:start w:val="1"/>
      <w:numFmt w:val="lowerRoman"/>
      <w:lvlText w:val="%6."/>
      <w:lvlJc w:val="right"/>
      <w:pPr>
        <w:ind w:left="4321" w:hanging="180"/>
      </w:pPr>
    </w:lvl>
    <w:lvl w:ilvl="6" w:tplc="FF38A396">
      <w:start w:val="1"/>
      <w:numFmt w:val="decimal"/>
      <w:lvlText w:val="%7."/>
      <w:lvlJc w:val="left"/>
      <w:pPr>
        <w:ind w:left="5041" w:hanging="360"/>
      </w:pPr>
    </w:lvl>
    <w:lvl w:ilvl="7" w:tplc="506CB122">
      <w:start w:val="1"/>
      <w:numFmt w:val="lowerLetter"/>
      <w:lvlText w:val="%8."/>
      <w:lvlJc w:val="left"/>
      <w:pPr>
        <w:ind w:left="5761" w:hanging="360"/>
      </w:pPr>
    </w:lvl>
    <w:lvl w:ilvl="8" w:tplc="03FAF35A">
      <w:start w:val="1"/>
      <w:numFmt w:val="lowerRoman"/>
      <w:lvlText w:val="%9."/>
      <w:lvlJc w:val="right"/>
      <w:pPr>
        <w:ind w:left="6481" w:hanging="180"/>
      </w:pPr>
    </w:lvl>
  </w:abstractNum>
  <w:abstractNum w:abstractNumId="40" w15:restartNumberingAfterBreak="0">
    <w:nsid w:val="70DD2B89"/>
    <w:multiLevelType w:val="hybridMultilevel"/>
    <w:tmpl w:val="C80C1474"/>
    <w:lvl w:ilvl="0" w:tplc="0F2448D2">
      <w:start w:val="1"/>
      <w:numFmt w:val="lowerRoman"/>
      <w:lvlText w:val="(%1)"/>
      <w:lvlJc w:val="left"/>
      <w:pPr>
        <w:ind w:left="721" w:hanging="360"/>
      </w:pPr>
      <w:rPr>
        <w:rFonts w:hint="default"/>
      </w:rPr>
    </w:lvl>
    <w:lvl w:ilvl="1" w:tplc="F7B2F758">
      <w:start w:val="1"/>
      <w:numFmt w:val="lowerLetter"/>
      <w:lvlText w:val="%2."/>
      <w:lvlJc w:val="left"/>
      <w:pPr>
        <w:ind w:left="1441" w:hanging="360"/>
      </w:pPr>
    </w:lvl>
    <w:lvl w:ilvl="2" w:tplc="8EBEA5A8">
      <w:start w:val="1"/>
      <w:numFmt w:val="lowerRoman"/>
      <w:lvlText w:val="%3."/>
      <w:lvlJc w:val="right"/>
      <w:pPr>
        <w:ind w:left="2161" w:hanging="180"/>
      </w:pPr>
    </w:lvl>
    <w:lvl w:ilvl="3" w:tplc="C1042744">
      <w:start w:val="1"/>
      <w:numFmt w:val="decimal"/>
      <w:lvlText w:val="%4."/>
      <w:lvlJc w:val="left"/>
      <w:pPr>
        <w:ind w:left="2881" w:hanging="360"/>
      </w:pPr>
    </w:lvl>
    <w:lvl w:ilvl="4" w:tplc="C91001F4">
      <w:start w:val="1"/>
      <w:numFmt w:val="lowerLetter"/>
      <w:lvlText w:val="%5."/>
      <w:lvlJc w:val="left"/>
      <w:pPr>
        <w:ind w:left="3601" w:hanging="360"/>
      </w:pPr>
    </w:lvl>
    <w:lvl w:ilvl="5" w:tplc="642EC150">
      <w:start w:val="1"/>
      <w:numFmt w:val="lowerRoman"/>
      <w:lvlText w:val="%6."/>
      <w:lvlJc w:val="right"/>
      <w:pPr>
        <w:ind w:left="4321" w:hanging="180"/>
      </w:pPr>
    </w:lvl>
    <w:lvl w:ilvl="6" w:tplc="931AC6EE">
      <w:start w:val="1"/>
      <w:numFmt w:val="decimal"/>
      <w:lvlText w:val="%7."/>
      <w:lvlJc w:val="left"/>
      <w:pPr>
        <w:ind w:left="5041" w:hanging="360"/>
      </w:pPr>
    </w:lvl>
    <w:lvl w:ilvl="7" w:tplc="16369796">
      <w:start w:val="1"/>
      <w:numFmt w:val="lowerLetter"/>
      <w:lvlText w:val="%8."/>
      <w:lvlJc w:val="left"/>
      <w:pPr>
        <w:ind w:left="5761" w:hanging="360"/>
      </w:pPr>
    </w:lvl>
    <w:lvl w:ilvl="8" w:tplc="02BE75F0">
      <w:start w:val="1"/>
      <w:numFmt w:val="lowerRoman"/>
      <w:lvlText w:val="%9."/>
      <w:lvlJc w:val="right"/>
      <w:pPr>
        <w:ind w:left="6481" w:hanging="180"/>
      </w:pPr>
    </w:lvl>
  </w:abstractNum>
  <w:abstractNum w:abstractNumId="41" w15:restartNumberingAfterBreak="0">
    <w:nsid w:val="74B7722D"/>
    <w:multiLevelType w:val="hybridMultilevel"/>
    <w:tmpl w:val="D6507382"/>
    <w:lvl w:ilvl="0" w:tplc="9EBC016C">
      <w:start w:val="1"/>
      <w:numFmt w:val="lowerLetter"/>
      <w:pStyle w:val="alpha1"/>
      <w:lvlText w:val="(%1)"/>
      <w:lvlJc w:val="left"/>
      <w:pPr>
        <w:ind w:left="360" w:hanging="360"/>
      </w:pPr>
      <w:rPr>
        <w:rFonts w:ascii="EYInterstate" w:hAnsi="EYInterstate" w:hint="default"/>
        <w:b w:val="0"/>
        <w:i w:val="0"/>
        <w:sz w:val="20"/>
      </w:rPr>
    </w:lvl>
    <w:lvl w:ilvl="1" w:tplc="DC30CF8A">
      <w:start w:val="1"/>
      <w:numFmt w:val="bullet"/>
      <w:lvlText w:val="o"/>
      <w:lvlJc w:val="left"/>
      <w:pPr>
        <w:ind w:left="1440" w:hanging="360"/>
      </w:pPr>
      <w:rPr>
        <w:rFonts w:ascii="Courier New" w:eastAsia="Courier New" w:hAnsi="Courier New" w:cs="Courier New" w:hint="default"/>
      </w:rPr>
    </w:lvl>
    <w:lvl w:ilvl="2" w:tplc="7780E250">
      <w:start w:val="1"/>
      <w:numFmt w:val="bullet"/>
      <w:lvlText w:val="§"/>
      <w:lvlJc w:val="left"/>
      <w:pPr>
        <w:ind w:left="2160" w:hanging="360"/>
      </w:pPr>
      <w:rPr>
        <w:rFonts w:ascii="Wingdings" w:eastAsia="Wingdings" w:hAnsi="Wingdings" w:cs="Wingdings" w:hint="default"/>
      </w:rPr>
    </w:lvl>
    <w:lvl w:ilvl="3" w:tplc="CB923F42">
      <w:start w:val="1"/>
      <w:numFmt w:val="bullet"/>
      <w:lvlText w:val="·"/>
      <w:lvlJc w:val="left"/>
      <w:pPr>
        <w:ind w:left="2880" w:hanging="360"/>
      </w:pPr>
      <w:rPr>
        <w:rFonts w:ascii="Symbol" w:eastAsia="Symbol" w:hAnsi="Symbol" w:cs="Symbol" w:hint="default"/>
      </w:rPr>
    </w:lvl>
    <w:lvl w:ilvl="4" w:tplc="2E8052EA">
      <w:start w:val="1"/>
      <w:numFmt w:val="bullet"/>
      <w:lvlText w:val="o"/>
      <w:lvlJc w:val="left"/>
      <w:pPr>
        <w:ind w:left="3600" w:hanging="360"/>
      </w:pPr>
      <w:rPr>
        <w:rFonts w:ascii="Courier New" w:eastAsia="Courier New" w:hAnsi="Courier New" w:cs="Courier New" w:hint="default"/>
      </w:rPr>
    </w:lvl>
    <w:lvl w:ilvl="5" w:tplc="5060CCAC">
      <w:start w:val="1"/>
      <w:numFmt w:val="bullet"/>
      <w:lvlText w:val="§"/>
      <w:lvlJc w:val="left"/>
      <w:pPr>
        <w:ind w:left="4320" w:hanging="360"/>
      </w:pPr>
      <w:rPr>
        <w:rFonts w:ascii="Wingdings" w:eastAsia="Wingdings" w:hAnsi="Wingdings" w:cs="Wingdings" w:hint="default"/>
      </w:rPr>
    </w:lvl>
    <w:lvl w:ilvl="6" w:tplc="91641E8A">
      <w:start w:val="1"/>
      <w:numFmt w:val="bullet"/>
      <w:lvlText w:val="·"/>
      <w:lvlJc w:val="left"/>
      <w:pPr>
        <w:ind w:left="5040" w:hanging="360"/>
      </w:pPr>
      <w:rPr>
        <w:rFonts w:ascii="Symbol" w:eastAsia="Symbol" w:hAnsi="Symbol" w:cs="Symbol" w:hint="default"/>
      </w:rPr>
    </w:lvl>
    <w:lvl w:ilvl="7" w:tplc="03F89B8C">
      <w:start w:val="1"/>
      <w:numFmt w:val="bullet"/>
      <w:lvlText w:val="o"/>
      <w:lvlJc w:val="left"/>
      <w:pPr>
        <w:ind w:left="5760" w:hanging="360"/>
      </w:pPr>
      <w:rPr>
        <w:rFonts w:ascii="Courier New" w:eastAsia="Courier New" w:hAnsi="Courier New" w:cs="Courier New" w:hint="default"/>
      </w:rPr>
    </w:lvl>
    <w:lvl w:ilvl="8" w:tplc="D1A2C77E">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7648686D"/>
    <w:multiLevelType w:val="hybridMultilevel"/>
    <w:tmpl w:val="F31ABB82"/>
    <w:lvl w:ilvl="0" w:tplc="0F86C3BE">
      <w:start w:val="1"/>
      <w:numFmt w:val="decimal"/>
      <w:lvlText w:val="5.%1."/>
      <w:lvlJc w:val="left"/>
      <w:pPr>
        <w:ind w:left="721" w:hanging="360"/>
      </w:pPr>
      <w:rPr>
        <w:rFonts w:hint="default"/>
        <w:b/>
      </w:rPr>
    </w:lvl>
    <w:lvl w:ilvl="1" w:tplc="F08CF36E">
      <w:start w:val="1"/>
      <w:numFmt w:val="lowerLetter"/>
      <w:lvlText w:val="%2."/>
      <w:lvlJc w:val="left"/>
      <w:pPr>
        <w:ind w:left="1441" w:hanging="360"/>
      </w:pPr>
    </w:lvl>
    <w:lvl w:ilvl="2" w:tplc="70B692B6">
      <w:start w:val="1"/>
      <w:numFmt w:val="lowerRoman"/>
      <w:lvlText w:val="%3."/>
      <w:lvlJc w:val="right"/>
      <w:pPr>
        <w:ind w:left="2161" w:hanging="180"/>
      </w:pPr>
    </w:lvl>
    <w:lvl w:ilvl="3" w:tplc="E17266BA">
      <w:start w:val="1"/>
      <w:numFmt w:val="decimal"/>
      <w:lvlText w:val="%4."/>
      <w:lvlJc w:val="left"/>
      <w:pPr>
        <w:ind w:left="2881" w:hanging="360"/>
      </w:pPr>
    </w:lvl>
    <w:lvl w:ilvl="4" w:tplc="572A3D22">
      <w:start w:val="1"/>
      <w:numFmt w:val="lowerLetter"/>
      <w:lvlText w:val="%5."/>
      <w:lvlJc w:val="left"/>
      <w:pPr>
        <w:ind w:left="3601" w:hanging="360"/>
      </w:pPr>
    </w:lvl>
    <w:lvl w:ilvl="5" w:tplc="CB1A2B8A">
      <w:start w:val="1"/>
      <w:numFmt w:val="lowerRoman"/>
      <w:lvlText w:val="%6."/>
      <w:lvlJc w:val="right"/>
      <w:pPr>
        <w:ind w:left="4321" w:hanging="180"/>
      </w:pPr>
    </w:lvl>
    <w:lvl w:ilvl="6" w:tplc="AE1E2E7C">
      <w:start w:val="1"/>
      <w:numFmt w:val="decimal"/>
      <w:lvlText w:val="%7."/>
      <w:lvlJc w:val="left"/>
      <w:pPr>
        <w:ind w:left="5041" w:hanging="360"/>
      </w:pPr>
    </w:lvl>
    <w:lvl w:ilvl="7" w:tplc="C2D87716">
      <w:start w:val="1"/>
      <w:numFmt w:val="lowerLetter"/>
      <w:lvlText w:val="%8."/>
      <w:lvlJc w:val="left"/>
      <w:pPr>
        <w:ind w:left="5761" w:hanging="360"/>
      </w:pPr>
    </w:lvl>
    <w:lvl w:ilvl="8" w:tplc="FF9A7CFC">
      <w:start w:val="1"/>
      <w:numFmt w:val="lowerRoman"/>
      <w:lvlText w:val="%9."/>
      <w:lvlJc w:val="right"/>
      <w:pPr>
        <w:ind w:left="6481" w:hanging="180"/>
      </w:pPr>
    </w:lvl>
  </w:abstractNum>
  <w:abstractNum w:abstractNumId="43" w15:restartNumberingAfterBreak="0">
    <w:nsid w:val="77ED0981"/>
    <w:multiLevelType w:val="hybridMultilevel"/>
    <w:tmpl w:val="97DAF2DC"/>
    <w:lvl w:ilvl="0" w:tplc="68585A8A">
      <w:start w:val="1"/>
      <w:numFmt w:val="lowerRoman"/>
      <w:lvlText w:val="(%1)"/>
      <w:lvlJc w:val="left"/>
      <w:pPr>
        <w:ind w:left="721" w:hanging="360"/>
      </w:pPr>
      <w:rPr>
        <w:rFonts w:hint="default"/>
      </w:rPr>
    </w:lvl>
    <w:lvl w:ilvl="1" w:tplc="DBA61390">
      <w:start w:val="1"/>
      <w:numFmt w:val="lowerLetter"/>
      <w:lvlText w:val="%2."/>
      <w:lvlJc w:val="left"/>
      <w:pPr>
        <w:ind w:left="1441" w:hanging="360"/>
      </w:pPr>
    </w:lvl>
    <w:lvl w:ilvl="2" w:tplc="014E7F6C">
      <w:start w:val="1"/>
      <w:numFmt w:val="lowerRoman"/>
      <w:lvlText w:val="%3."/>
      <w:lvlJc w:val="right"/>
      <w:pPr>
        <w:ind w:left="2161" w:hanging="180"/>
      </w:pPr>
    </w:lvl>
    <w:lvl w:ilvl="3" w:tplc="E71A4CAA">
      <w:start w:val="1"/>
      <w:numFmt w:val="decimal"/>
      <w:lvlText w:val="%4."/>
      <w:lvlJc w:val="left"/>
      <w:pPr>
        <w:ind w:left="2881" w:hanging="360"/>
      </w:pPr>
    </w:lvl>
    <w:lvl w:ilvl="4" w:tplc="72C20D1C">
      <w:start w:val="1"/>
      <w:numFmt w:val="lowerLetter"/>
      <w:lvlText w:val="%5."/>
      <w:lvlJc w:val="left"/>
      <w:pPr>
        <w:ind w:left="3601" w:hanging="360"/>
      </w:pPr>
    </w:lvl>
    <w:lvl w:ilvl="5" w:tplc="4EF6BFDE">
      <w:start w:val="1"/>
      <w:numFmt w:val="lowerRoman"/>
      <w:lvlText w:val="%6."/>
      <w:lvlJc w:val="right"/>
      <w:pPr>
        <w:ind w:left="4321" w:hanging="180"/>
      </w:pPr>
    </w:lvl>
    <w:lvl w:ilvl="6" w:tplc="548C1768">
      <w:start w:val="1"/>
      <w:numFmt w:val="decimal"/>
      <w:lvlText w:val="%7."/>
      <w:lvlJc w:val="left"/>
      <w:pPr>
        <w:ind w:left="5041" w:hanging="360"/>
      </w:pPr>
    </w:lvl>
    <w:lvl w:ilvl="7" w:tplc="336C345A">
      <w:start w:val="1"/>
      <w:numFmt w:val="lowerLetter"/>
      <w:lvlText w:val="%8."/>
      <w:lvlJc w:val="left"/>
      <w:pPr>
        <w:ind w:left="5761" w:hanging="360"/>
      </w:pPr>
    </w:lvl>
    <w:lvl w:ilvl="8" w:tplc="D1E28260">
      <w:start w:val="1"/>
      <w:numFmt w:val="lowerRoman"/>
      <w:lvlText w:val="%9."/>
      <w:lvlJc w:val="right"/>
      <w:pPr>
        <w:ind w:left="6481" w:hanging="180"/>
      </w:pPr>
    </w:lvl>
  </w:abstractNum>
  <w:abstractNum w:abstractNumId="44" w15:restartNumberingAfterBreak="0">
    <w:nsid w:val="7C0C24D6"/>
    <w:multiLevelType w:val="multilevel"/>
    <w:tmpl w:val="BE94DAD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7D450860"/>
    <w:multiLevelType w:val="hybridMultilevel"/>
    <w:tmpl w:val="18281DBE"/>
    <w:lvl w:ilvl="0" w:tplc="6EBA774C">
      <w:start w:val="1"/>
      <w:numFmt w:val="decimal"/>
      <w:lvlText w:val="18.%1."/>
      <w:lvlJc w:val="left"/>
      <w:pPr>
        <w:ind w:left="502" w:hanging="360"/>
      </w:pPr>
      <w:rPr>
        <w:rFonts w:hint="default"/>
        <w:b/>
        <w:sz w:val="20"/>
        <w:szCs w:val="20"/>
      </w:rPr>
    </w:lvl>
    <w:lvl w:ilvl="1" w:tplc="1E646698">
      <w:start w:val="1"/>
      <w:numFmt w:val="lowerLetter"/>
      <w:lvlText w:val="%2."/>
      <w:lvlJc w:val="left"/>
      <w:pPr>
        <w:ind w:left="1441" w:hanging="360"/>
      </w:pPr>
    </w:lvl>
    <w:lvl w:ilvl="2" w:tplc="311E995A">
      <w:start w:val="1"/>
      <w:numFmt w:val="lowerRoman"/>
      <w:lvlText w:val="%3."/>
      <w:lvlJc w:val="right"/>
      <w:pPr>
        <w:ind w:left="2161" w:hanging="180"/>
      </w:pPr>
    </w:lvl>
    <w:lvl w:ilvl="3" w:tplc="9260E11E">
      <w:start w:val="1"/>
      <w:numFmt w:val="decimal"/>
      <w:lvlText w:val="%4."/>
      <w:lvlJc w:val="left"/>
      <w:pPr>
        <w:ind w:left="2881" w:hanging="360"/>
      </w:pPr>
    </w:lvl>
    <w:lvl w:ilvl="4" w:tplc="00F88318">
      <w:start w:val="1"/>
      <w:numFmt w:val="lowerLetter"/>
      <w:lvlText w:val="%5."/>
      <w:lvlJc w:val="left"/>
      <w:pPr>
        <w:ind w:left="3601" w:hanging="360"/>
      </w:pPr>
    </w:lvl>
    <w:lvl w:ilvl="5" w:tplc="A814A506">
      <w:start w:val="1"/>
      <w:numFmt w:val="lowerRoman"/>
      <w:lvlText w:val="%6."/>
      <w:lvlJc w:val="right"/>
      <w:pPr>
        <w:ind w:left="4321" w:hanging="180"/>
      </w:pPr>
    </w:lvl>
    <w:lvl w:ilvl="6" w:tplc="5CA4917C">
      <w:start w:val="1"/>
      <w:numFmt w:val="decimal"/>
      <w:lvlText w:val="%7."/>
      <w:lvlJc w:val="left"/>
      <w:pPr>
        <w:ind w:left="5041" w:hanging="360"/>
      </w:pPr>
    </w:lvl>
    <w:lvl w:ilvl="7" w:tplc="BC34C2D0">
      <w:start w:val="1"/>
      <w:numFmt w:val="lowerLetter"/>
      <w:lvlText w:val="%8."/>
      <w:lvlJc w:val="left"/>
      <w:pPr>
        <w:ind w:left="5761" w:hanging="360"/>
      </w:pPr>
    </w:lvl>
    <w:lvl w:ilvl="8" w:tplc="53E4B1F6">
      <w:start w:val="1"/>
      <w:numFmt w:val="lowerRoman"/>
      <w:lvlText w:val="%9."/>
      <w:lvlJc w:val="right"/>
      <w:pPr>
        <w:ind w:left="6481" w:hanging="180"/>
      </w:pPr>
    </w:lvl>
  </w:abstractNum>
  <w:abstractNum w:abstractNumId="46" w15:restartNumberingAfterBreak="0">
    <w:nsid w:val="7D8B0F40"/>
    <w:multiLevelType w:val="hybridMultilevel"/>
    <w:tmpl w:val="7A3015EC"/>
    <w:lvl w:ilvl="0" w:tplc="5AFA8424">
      <w:start w:val="1"/>
      <w:numFmt w:val="bullet"/>
      <w:pStyle w:val="Bulet"/>
      <w:lvlText w:val=""/>
      <w:lvlJc w:val="left"/>
      <w:pPr>
        <w:ind w:left="720" w:hanging="360"/>
      </w:pPr>
      <w:rPr>
        <w:rFonts w:ascii="Symbol" w:hAnsi="Symbol" w:hint="default"/>
      </w:rPr>
    </w:lvl>
    <w:lvl w:ilvl="1" w:tplc="EC7E338A">
      <w:start w:val="1"/>
      <w:numFmt w:val="lowerLetter"/>
      <w:lvlText w:val="%2."/>
      <w:lvlJc w:val="left"/>
      <w:pPr>
        <w:ind w:left="1440" w:hanging="360"/>
      </w:pPr>
    </w:lvl>
    <w:lvl w:ilvl="2" w:tplc="9ED8353E">
      <w:start w:val="1"/>
      <w:numFmt w:val="lowerRoman"/>
      <w:lvlText w:val="%3."/>
      <w:lvlJc w:val="right"/>
      <w:pPr>
        <w:ind w:left="2160" w:hanging="180"/>
      </w:pPr>
    </w:lvl>
    <w:lvl w:ilvl="3" w:tplc="DDD8474C">
      <w:start w:val="1"/>
      <w:numFmt w:val="decimal"/>
      <w:lvlText w:val="%4."/>
      <w:lvlJc w:val="left"/>
      <w:pPr>
        <w:ind w:left="2880" w:hanging="360"/>
      </w:pPr>
    </w:lvl>
    <w:lvl w:ilvl="4" w:tplc="9998D7A2">
      <w:start w:val="1"/>
      <w:numFmt w:val="lowerLetter"/>
      <w:lvlText w:val="%5."/>
      <w:lvlJc w:val="left"/>
      <w:pPr>
        <w:ind w:left="3600" w:hanging="360"/>
      </w:pPr>
    </w:lvl>
    <w:lvl w:ilvl="5" w:tplc="FB02234C">
      <w:start w:val="1"/>
      <w:numFmt w:val="lowerRoman"/>
      <w:lvlText w:val="%6."/>
      <w:lvlJc w:val="right"/>
      <w:pPr>
        <w:ind w:left="4320" w:hanging="180"/>
      </w:pPr>
    </w:lvl>
    <w:lvl w:ilvl="6" w:tplc="709EF668">
      <w:start w:val="1"/>
      <w:numFmt w:val="decimal"/>
      <w:lvlText w:val="%7."/>
      <w:lvlJc w:val="left"/>
      <w:pPr>
        <w:ind w:left="5040" w:hanging="360"/>
      </w:pPr>
    </w:lvl>
    <w:lvl w:ilvl="7" w:tplc="AA38CF86">
      <w:start w:val="1"/>
      <w:numFmt w:val="lowerLetter"/>
      <w:lvlText w:val="%8."/>
      <w:lvlJc w:val="left"/>
      <w:pPr>
        <w:ind w:left="5760" w:hanging="360"/>
      </w:pPr>
    </w:lvl>
    <w:lvl w:ilvl="8" w:tplc="D21C1660">
      <w:start w:val="1"/>
      <w:numFmt w:val="lowerRoman"/>
      <w:lvlText w:val="%9."/>
      <w:lvlJc w:val="right"/>
      <w:pPr>
        <w:ind w:left="6480" w:hanging="180"/>
      </w:pPr>
    </w:lvl>
  </w:abstractNum>
  <w:abstractNum w:abstractNumId="47" w15:restartNumberingAfterBreak="0">
    <w:nsid w:val="7E167409"/>
    <w:multiLevelType w:val="multilevel"/>
    <w:tmpl w:val="A9B88634"/>
    <w:styleLink w:val="Style1"/>
    <w:lvl w:ilvl="0">
      <w:start w:val="1"/>
      <w:numFmt w:val="upperRoman"/>
      <w:pStyle w:val="Style1"/>
      <w:lvlText w:val="%1."/>
      <w:lvlJc w:val="left"/>
      <w:pPr>
        <w:ind w:left="720" w:hanging="360"/>
      </w:p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8" w15:restartNumberingAfterBreak="0">
    <w:nsid w:val="7FDD03BC"/>
    <w:multiLevelType w:val="hybridMultilevel"/>
    <w:tmpl w:val="03AA13C6"/>
    <w:lvl w:ilvl="0" w:tplc="EADEF3DE">
      <w:start w:val="1"/>
      <w:numFmt w:val="decimal"/>
      <w:lvlText w:val="17.%1."/>
      <w:lvlJc w:val="left"/>
      <w:pPr>
        <w:ind w:left="721" w:hanging="360"/>
      </w:pPr>
      <w:rPr>
        <w:rFonts w:hint="default"/>
        <w:b/>
      </w:rPr>
    </w:lvl>
    <w:lvl w:ilvl="1" w:tplc="0D7E0E30">
      <w:start w:val="1"/>
      <w:numFmt w:val="lowerLetter"/>
      <w:lvlText w:val="%2."/>
      <w:lvlJc w:val="left"/>
      <w:pPr>
        <w:ind w:left="1440" w:hanging="360"/>
      </w:pPr>
    </w:lvl>
    <w:lvl w:ilvl="2" w:tplc="8D986772">
      <w:start w:val="1"/>
      <w:numFmt w:val="lowerRoman"/>
      <w:lvlText w:val="%3."/>
      <w:lvlJc w:val="right"/>
      <w:pPr>
        <w:ind w:left="2160" w:hanging="180"/>
      </w:pPr>
    </w:lvl>
    <w:lvl w:ilvl="3" w:tplc="1386420C">
      <w:start w:val="1"/>
      <w:numFmt w:val="decimal"/>
      <w:lvlText w:val="%4."/>
      <w:lvlJc w:val="left"/>
      <w:pPr>
        <w:ind w:left="2880" w:hanging="360"/>
      </w:pPr>
    </w:lvl>
    <w:lvl w:ilvl="4" w:tplc="2E26C22C">
      <w:start w:val="1"/>
      <w:numFmt w:val="lowerLetter"/>
      <w:lvlText w:val="%5."/>
      <w:lvlJc w:val="left"/>
      <w:pPr>
        <w:ind w:left="3600" w:hanging="360"/>
      </w:pPr>
    </w:lvl>
    <w:lvl w:ilvl="5" w:tplc="C2327E7A">
      <w:start w:val="1"/>
      <w:numFmt w:val="lowerRoman"/>
      <w:lvlText w:val="%6."/>
      <w:lvlJc w:val="right"/>
      <w:pPr>
        <w:ind w:left="4320" w:hanging="180"/>
      </w:pPr>
    </w:lvl>
    <w:lvl w:ilvl="6" w:tplc="AE06C100">
      <w:start w:val="1"/>
      <w:numFmt w:val="decimal"/>
      <w:lvlText w:val="%7."/>
      <w:lvlJc w:val="left"/>
      <w:pPr>
        <w:ind w:left="5040" w:hanging="360"/>
      </w:pPr>
    </w:lvl>
    <w:lvl w:ilvl="7" w:tplc="C3C02156">
      <w:start w:val="1"/>
      <w:numFmt w:val="lowerLetter"/>
      <w:lvlText w:val="%8."/>
      <w:lvlJc w:val="left"/>
      <w:pPr>
        <w:ind w:left="5760" w:hanging="360"/>
      </w:pPr>
    </w:lvl>
    <w:lvl w:ilvl="8" w:tplc="6A6890D6">
      <w:start w:val="1"/>
      <w:numFmt w:val="lowerRoman"/>
      <w:lvlText w:val="%9."/>
      <w:lvlJc w:val="right"/>
      <w:pPr>
        <w:ind w:left="6480" w:hanging="180"/>
      </w:pPr>
    </w:lvl>
  </w:abstractNum>
  <w:num w:numId="1">
    <w:abstractNumId w:val="44"/>
  </w:num>
  <w:num w:numId="2">
    <w:abstractNumId w:val="46"/>
  </w:num>
  <w:num w:numId="3">
    <w:abstractNumId w:val="20"/>
  </w:num>
  <w:num w:numId="4">
    <w:abstractNumId w:val="8"/>
  </w:num>
  <w:num w:numId="5">
    <w:abstractNumId w:val="33"/>
  </w:num>
  <w:num w:numId="6">
    <w:abstractNumId w:val="47"/>
  </w:num>
  <w:num w:numId="7">
    <w:abstractNumId w:val="37"/>
  </w:num>
  <w:num w:numId="8">
    <w:abstractNumId w:val="2"/>
  </w:num>
  <w:num w:numId="9">
    <w:abstractNumId w:val="18"/>
  </w:num>
  <w:num w:numId="10">
    <w:abstractNumId w:val="9"/>
  </w:num>
  <w:num w:numId="11">
    <w:abstractNumId w:val="12"/>
  </w:num>
  <w:num w:numId="12">
    <w:abstractNumId w:val="42"/>
  </w:num>
  <w:num w:numId="13">
    <w:abstractNumId w:val="0"/>
  </w:num>
  <w:num w:numId="14">
    <w:abstractNumId w:val="24"/>
  </w:num>
  <w:num w:numId="15">
    <w:abstractNumId w:val="4"/>
  </w:num>
  <w:num w:numId="16">
    <w:abstractNumId w:val="40"/>
  </w:num>
  <w:num w:numId="17">
    <w:abstractNumId w:val="38"/>
  </w:num>
  <w:num w:numId="18">
    <w:abstractNumId w:val="7"/>
  </w:num>
  <w:num w:numId="19">
    <w:abstractNumId w:val="23"/>
  </w:num>
  <w:num w:numId="20">
    <w:abstractNumId w:val="16"/>
  </w:num>
  <w:num w:numId="21">
    <w:abstractNumId w:val="45"/>
  </w:num>
  <w:num w:numId="22">
    <w:abstractNumId w:val="30"/>
  </w:num>
  <w:num w:numId="23">
    <w:abstractNumId w:val="36"/>
  </w:num>
  <w:num w:numId="24">
    <w:abstractNumId w:val="26"/>
  </w:num>
  <w:num w:numId="25">
    <w:abstractNumId w:val="10"/>
  </w:num>
  <w:num w:numId="26">
    <w:abstractNumId w:val="34"/>
  </w:num>
  <w:num w:numId="27">
    <w:abstractNumId w:val="15"/>
  </w:num>
  <w:num w:numId="28">
    <w:abstractNumId w:val="6"/>
  </w:num>
  <w:num w:numId="29">
    <w:abstractNumId w:val="25"/>
  </w:num>
  <w:num w:numId="30">
    <w:abstractNumId w:val="29"/>
  </w:num>
  <w:num w:numId="31">
    <w:abstractNumId w:val="32"/>
  </w:num>
  <w:num w:numId="32">
    <w:abstractNumId w:val="13"/>
  </w:num>
  <w:num w:numId="33">
    <w:abstractNumId w:val="11"/>
  </w:num>
  <w:num w:numId="34">
    <w:abstractNumId w:val="39"/>
  </w:num>
  <w:num w:numId="35">
    <w:abstractNumId w:val="1"/>
  </w:num>
  <w:num w:numId="36">
    <w:abstractNumId w:val="43"/>
  </w:num>
  <w:num w:numId="37">
    <w:abstractNumId w:val="21"/>
  </w:num>
  <w:num w:numId="38">
    <w:abstractNumId w:val="19"/>
  </w:num>
  <w:num w:numId="39">
    <w:abstractNumId w:val="17"/>
  </w:num>
  <w:num w:numId="40">
    <w:abstractNumId w:val="35"/>
  </w:num>
  <w:num w:numId="41">
    <w:abstractNumId w:val="22"/>
  </w:num>
  <w:num w:numId="42">
    <w:abstractNumId w:val="41"/>
  </w:num>
  <w:num w:numId="43">
    <w:abstractNumId w:val="31"/>
  </w:num>
  <w:num w:numId="44">
    <w:abstractNumId w:val="5"/>
  </w:num>
  <w:num w:numId="45">
    <w:abstractNumId w:val="14"/>
  </w:num>
  <w:num w:numId="46">
    <w:abstractNumId w:val="48"/>
  </w:num>
  <w:num w:numId="47">
    <w:abstractNumId w:val="28"/>
  </w:num>
  <w:num w:numId="48">
    <w:abstractNumId w:val="3"/>
  </w:num>
  <w:num w:numId="49">
    <w:abstractNumId w:val="27"/>
  </w:num>
  <w:num w:numId="50">
    <w:abstractNumId w:val="27"/>
    <w:lvlOverride w:ilvl="0">
      <w:startOverride w:val="1"/>
    </w:lvlOverride>
  </w:num>
  <w:num w:numId="51">
    <w:abstractNumId w:val="31"/>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ADC"/>
    <w:rsid w:val="00032F3E"/>
    <w:rsid w:val="00086837"/>
    <w:rsid w:val="000B7ADC"/>
    <w:rsid w:val="000F3D83"/>
    <w:rsid w:val="000F5EB2"/>
    <w:rsid w:val="00101A91"/>
    <w:rsid w:val="001402BE"/>
    <w:rsid w:val="001710C6"/>
    <w:rsid w:val="0018343F"/>
    <w:rsid w:val="001902F7"/>
    <w:rsid w:val="001B5320"/>
    <w:rsid w:val="001D13D8"/>
    <w:rsid w:val="001E2B50"/>
    <w:rsid w:val="001F5CFC"/>
    <w:rsid w:val="00240824"/>
    <w:rsid w:val="002602F5"/>
    <w:rsid w:val="002815A5"/>
    <w:rsid w:val="002A46FA"/>
    <w:rsid w:val="002C5632"/>
    <w:rsid w:val="002D6F3D"/>
    <w:rsid w:val="00307F03"/>
    <w:rsid w:val="0032199D"/>
    <w:rsid w:val="00377671"/>
    <w:rsid w:val="0039640A"/>
    <w:rsid w:val="003A073F"/>
    <w:rsid w:val="003C7F9C"/>
    <w:rsid w:val="00470879"/>
    <w:rsid w:val="00474BB0"/>
    <w:rsid w:val="00475876"/>
    <w:rsid w:val="0048669E"/>
    <w:rsid w:val="004F482C"/>
    <w:rsid w:val="00511589"/>
    <w:rsid w:val="00531E8A"/>
    <w:rsid w:val="00534EE0"/>
    <w:rsid w:val="00570D31"/>
    <w:rsid w:val="00586813"/>
    <w:rsid w:val="005A600E"/>
    <w:rsid w:val="005A6B67"/>
    <w:rsid w:val="005B0783"/>
    <w:rsid w:val="005B2DCD"/>
    <w:rsid w:val="005D46E3"/>
    <w:rsid w:val="00607FAF"/>
    <w:rsid w:val="006133B8"/>
    <w:rsid w:val="006302F2"/>
    <w:rsid w:val="006451E9"/>
    <w:rsid w:val="0068669C"/>
    <w:rsid w:val="00696D37"/>
    <w:rsid w:val="006C39DD"/>
    <w:rsid w:val="006E4C0C"/>
    <w:rsid w:val="006F077C"/>
    <w:rsid w:val="006F4C04"/>
    <w:rsid w:val="0073045C"/>
    <w:rsid w:val="0073311E"/>
    <w:rsid w:val="0076618D"/>
    <w:rsid w:val="007D49C9"/>
    <w:rsid w:val="007E453F"/>
    <w:rsid w:val="007F4A14"/>
    <w:rsid w:val="007F7221"/>
    <w:rsid w:val="0083593B"/>
    <w:rsid w:val="00845B8B"/>
    <w:rsid w:val="00874F07"/>
    <w:rsid w:val="008B4ABC"/>
    <w:rsid w:val="008D4876"/>
    <w:rsid w:val="008D4EAA"/>
    <w:rsid w:val="008E0AAA"/>
    <w:rsid w:val="00943086"/>
    <w:rsid w:val="0096283F"/>
    <w:rsid w:val="009749D2"/>
    <w:rsid w:val="009867EC"/>
    <w:rsid w:val="00990EDD"/>
    <w:rsid w:val="009A0590"/>
    <w:rsid w:val="009A75FB"/>
    <w:rsid w:val="009B60E8"/>
    <w:rsid w:val="009C09CC"/>
    <w:rsid w:val="009F7AF2"/>
    <w:rsid w:val="00A04260"/>
    <w:rsid w:val="00A50203"/>
    <w:rsid w:val="00A57227"/>
    <w:rsid w:val="00A821C6"/>
    <w:rsid w:val="00B32294"/>
    <w:rsid w:val="00B76F0D"/>
    <w:rsid w:val="00B8137D"/>
    <w:rsid w:val="00BC3723"/>
    <w:rsid w:val="00BC79CA"/>
    <w:rsid w:val="00BE3B3B"/>
    <w:rsid w:val="00C10080"/>
    <w:rsid w:val="00C10442"/>
    <w:rsid w:val="00C85040"/>
    <w:rsid w:val="00C908A0"/>
    <w:rsid w:val="00D2639C"/>
    <w:rsid w:val="00D32F22"/>
    <w:rsid w:val="00D3644B"/>
    <w:rsid w:val="00D36F5D"/>
    <w:rsid w:val="00D37C1D"/>
    <w:rsid w:val="00DB470E"/>
    <w:rsid w:val="00DE47D6"/>
    <w:rsid w:val="00DF7C4D"/>
    <w:rsid w:val="00E018EB"/>
    <w:rsid w:val="00E03B47"/>
    <w:rsid w:val="00E334E5"/>
    <w:rsid w:val="00E60AEE"/>
    <w:rsid w:val="00E60E99"/>
    <w:rsid w:val="00E665E8"/>
    <w:rsid w:val="00E6777E"/>
    <w:rsid w:val="00E93228"/>
    <w:rsid w:val="00EC3769"/>
    <w:rsid w:val="00EC51E5"/>
    <w:rsid w:val="00F00717"/>
    <w:rsid w:val="00F2525C"/>
    <w:rsid w:val="00F40678"/>
    <w:rsid w:val="00F474BB"/>
    <w:rsid w:val="00FE05CF"/>
    <w:rsid w:val="00FE4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B0F4A"/>
  <w15:docId w15:val="{7A946954-F60B-4922-A1B0-3AE0C766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keepLines/>
      <w:spacing w:before="480" w:after="0" w:line="276" w:lineRule="auto"/>
      <w:outlineLvl w:val="0"/>
    </w:pPr>
    <w:rPr>
      <w:rFonts w:eastAsia="Calibri Light" w:cs="Calibri Light"/>
      <w:b/>
      <w:bCs/>
      <w:szCs w:val="28"/>
    </w:rPr>
  </w:style>
  <w:style w:type="paragraph" w:styleId="Heading2">
    <w:name w:val="heading 2"/>
    <w:basedOn w:val="Normal"/>
    <w:next w:val="Normal"/>
    <w:link w:val="Heading2Char"/>
    <w:unhideWhenUsed/>
    <w:qFormat/>
    <w:pPr>
      <w:keepNext/>
      <w:keepLines/>
      <w:numPr>
        <w:ilvl w:val="1"/>
        <w:numId w:val="1"/>
      </w:numPr>
      <w:spacing w:before="200" w:after="0" w:line="276" w:lineRule="auto"/>
      <w:outlineLvl w:val="1"/>
    </w:pPr>
    <w:rPr>
      <w:rFonts w:eastAsia="Calibri Light" w:cs="Calibri Light"/>
      <w:b/>
      <w:bCs/>
      <w:sz w:val="20"/>
      <w:szCs w:val="26"/>
    </w:rPr>
  </w:style>
  <w:style w:type="paragraph" w:styleId="Heading3">
    <w:name w:val="heading 3"/>
    <w:basedOn w:val="Normal"/>
    <w:next w:val="Normal"/>
    <w:link w:val="Heading3Char"/>
    <w:uiPriority w:val="9"/>
    <w:unhideWhenUsed/>
    <w:qFormat/>
    <w:pPr>
      <w:keepNext/>
      <w:keepLines/>
      <w:numPr>
        <w:ilvl w:val="2"/>
        <w:numId w:val="1"/>
      </w:numPr>
      <w:spacing w:before="200" w:after="0" w:line="276" w:lineRule="auto"/>
      <w:outlineLvl w:val="2"/>
    </w:pPr>
    <w:rPr>
      <w:rFonts w:ascii="Calibri Light" w:eastAsia="Calibri Light" w:hAnsi="Calibri Light" w:cs="Calibri Light"/>
      <w:b/>
      <w:bCs/>
      <w:color w:val="5B9BD5" w:themeColor="accent1"/>
    </w:rPr>
  </w:style>
  <w:style w:type="paragraph" w:styleId="Heading4">
    <w:name w:val="heading 4"/>
    <w:basedOn w:val="Normal"/>
    <w:next w:val="Normal"/>
    <w:link w:val="Heading4Char"/>
    <w:uiPriority w:val="9"/>
    <w:unhideWhenUsed/>
    <w:qFormat/>
    <w:pPr>
      <w:keepNext/>
      <w:keepLines/>
      <w:numPr>
        <w:ilvl w:val="3"/>
        <w:numId w:val="1"/>
      </w:numPr>
      <w:spacing w:before="200" w:after="0" w:line="276" w:lineRule="auto"/>
      <w:outlineLvl w:val="3"/>
    </w:pPr>
    <w:rPr>
      <w:rFonts w:ascii="Calibri Light" w:eastAsia="Calibri Light" w:hAnsi="Calibri Light" w:cs="Calibri Light"/>
      <w:b/>
      <w:bCs/>
      <w:i/>
      <w:iCs/>
      <w:color w:val="5B9BD5" w:themeColor="accent1"/>
    </w:rPr>
  </w:style>
  <w:style w:type="paragraph" w:styleId="Heading5">
    <w:name w:val="heading 5"/>
    <w:basedOn w:val="Normal"/>
    <w:next w:val="Normal"/>
    <w:link w:val="Heading5Char"/>
    <w:uiPriority w:val="9"/>
    <w:unhideWhenUsed/>
    <w:qFormat/>
    <w:pPr>
      <w:keepNext/>
      <w:keepLines/>
      <w:numPr>
        <w:ilvl w:val="4"/>
        <w:numId w:val="1"/>
      </w:numPr>
      <w:spacing w:before="200" w:after="0" w:line="276" w:lineRule="auto"/>
      <w:outlineLvl w:val="4"/>
    </w:pPr>
    <w:rPr>
      <w:rFonts w:ascii="Calibri Light" w:eastAsia="Calibri Light" w:hAnsi="Calibri Light" w:cs="Calibri Light"/>
      <w:color w:val="1F4D78" w:themeColor="accent1" w:themeShade="7F"/>
    </w:rPr>
  </w:style>
  <w:style w:type="paragraph" w:styleId="Heading6">
    <w:name w:val="heading 6"/>
    <w:basedOn w:val="Normal"/>
    <w:next w:val="Normal"/>
    <w:link w:val="Heading6Char"/>
    <w:uiPriority w:val="9"/>
    <w:unhideWhenUsed/>
    <w:qFormat/>
    <w:pPr>
      <w:keepNext/>
      <w:keepLines/>
      <w:numPr>
        <w:ilvl w:val="5"/>
        <w:numId w:val="1"/>
      </w:numPr>
      <w:spacing w:before="200" w:after="0" w:line="276" w:lineRule="auto"/>
      <w:outlineLvl w:val="5"/>
    </w:pPr>
    <w:rPr>
      <w:rFonts w:ascii="Calibri Light" w:eastAsia="Calibri Light" w:hAnsi="Calibri Light" w:cs="Calibri Light"/>
      <w:i/>
      <w:iCs/>
      <w:color w:val="1F4D78" w:themeColor="accent1" w:themeShade="7F"/>
    </w:rPr>
  </w:style>
  <w:style w:type="paragraph" w:styleId="Heading7">
    <w:name w:val="heading 7"/>
    <w:basedOn w:val="Normal"/>
    <w:next w:val="Normal"/>
    <w:link w:val="Heading7Char"/>
    <w:uiPriority w:val="9"/>
    <w:unhideWhenUsed/>
    <w:qFormat/>
    <w:pPr>
      <w:keepNext/>
      <w:keepLines/>
      <w:numPr>
        <w:ilvl w:val="6"/>
        <w:numId w:val="1"/>
      </w:numPr>
      <w:spacing w:before="200" w:after="0" w:line="276" w:lineRule="auto"/>
      <w:outlineLvl w:val="6"/>
    </w:pPr>
    <w:rPr>
      <w:rFonts w:ascii="Calibri Light" w:eastAsia="Calibri Light" w:hAnsi="Calibri Light" w:cs="Calibri Light"/>
      <w:i/>
      <w:iCs/>
      <w:color w:val="404040" w:themeColor="text1" w:themeTint="BF"/>
    </w:rPr>
  </w:style>
  <w:style w:type="paragraph" w:styleId="Heading8">
    <w:name w:val="heading 8"/>
    <w:basedOn w:val="Normal"/>
    <w:next w:val="Normal"/>
    <w:link w:val="Heading8Char"/>
    <w:uiPriority w:val="9"/>
    <w:unhideWhenUsed/>
    <w:qFormat/>
    <w:pPr>
      <w:keepNext/>
      <w:keepLines/>
      <w:numPr>
        <w:ilvl w:val="7"/>
        <w:numId w:val="1"/>
      </w:numPr>
      <w:spacing w:before="200" w:after="0" w:line="276" w:lineRule="auto"/>
      <w:outlineLvl w:val="7"/>
    </w:pPr>
    <w:rPr>
      <w:rFonts w:ascii="Calibri Light" w:eastAsia="Calibri Light" w:hAnsi="Calibri Light" w:cs="Calibri Light"/>
      <w:color w:val="404040" w:themeColor="text1" w:themeTint="BF"/>
      <w:sz w:val="20"/>
      <w:szCs w:val="20"/>
    </w:rPr>
  </w:style>
  <w:style w:type="paragraph" w:styleId="Heading9">
    <w:name w:val="heading 9"/>
    <w:basedOn w:val="Normal"/>
    <w:next w:val="Normal"/>
    <w:link w:val="Heading9Char"/>
    <w:unhideWhenUsed/>
    <w:qFormat/>
    <w:pPr>
      <w:keepNext/>
      <w:keepLines/>
      <w:numPr>
        <w:ilvl w:val="8"/>
        <w:numId w:val="1"/>
      </w:numPr>
      <w:spacing w:before="200" w:after="0" w:line="276" w:lineRule="auto"/>
      <w:outlineLvl w:val="8"/>
    </w:pPr>
    <w:rPr>
      <w:rFonts w:ascii="Calibri Light" w:eastAsia="Calibri Light" w:hAnsi="Calibri Light" w:cs="Calibri Light"/>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eastAsia="Calibri Light" w:cs="Calibri Light"/>
      <w:b/>
      <w:bCs/>
      <w:szCs w:val="28"/>
    </w:rPr>
  </w:style>
  <w:style w:type="character" w:customStyle="1" w:styleId="Heading2Char">
    <w:name w:val="Heading 2 Char"/>
    <w:basedOn w:val="DefaultParagraphFont"/>
    <w:link w:val="Heading2"/>
    <w:rPr>
      <w:rFonts w:eastAsia="Calibri Light" w:cs="Calibri Light"/>
      <w:b/>
      <w:bCs/>
      <w:sz w:val="20"/>
      <w:szCs w:val="26"/>
    </w:rPr>
  </w:style>
  <w:style w:type="character" w:customStyle="1" w:styleId="Heading3Char">
    <w:name w:val="Heading 3 Char"/>
    <w:basedOn w:val="DefaultParagraphFont"/>
    <w:link w:val="Heading3"/>
    <w:uiPriority w:val="9"/>
    <w:rPr>
      <w:rFonts w:ascii="Calibri Light" w:eastAsia="Calibri Light" w:hAnsi="Calibri Light" w:cs="Calibri Light"/>
      <w:b/>
      <w:bCs/>
      <w:color w:val="5B9BD5" w:themeColor="accent1"/>
    </w:rPr>
  </w:style>
  <w:style w:type="character" w:customStyle="1" w:styleId="Heading4Char">
    <w:name w:val="Heading 4 Char"/>
    <w:basedOn w:val="DefaultParagraphFont"/>
    <w:link w:val="Heading4"/>
    <w:uiPriority w:val="9"/>
    <w:rPr>
      <w:rFonts w:ascii="Calibri Light" w:eastAsia="Calibri Light" w:hAnsi="Calibri Light" w:cs="Calibri Light"/>
      <w:b/>
      <w:bCs/>
      <w:i/>
      <w:iCs/>
      <w:color w:val="5B9BD5" w:themeColor="accent1"/>
    </w:rPr>
  </w:style>
  <w:style w:type="character" w:customStyle="1" w:styleId="Heading5Char">
    <w:name w:val="Heading 5 Char"/>
    <w:basedOn w:val="DefaultParagraphFont"/>
    <w:link w:val="Heading5"/>
    <w:uiPriority w:val="9"/>
    <w:rPr>
      <w:rFonts w:ascii="Calibri Light" w:eastAsia="Calibri Light" w:hAnsi="Calibri Light" w:cs="Calibri Light"/>
      <w:color w:val="1F4D78" w:themeColor="accent1" w:themeShade="7F"/>
    </w:rPr>
  </w:style>
  <w:style w:type="character" w:customStyle="1" w:styleId="Heading6Char">
    <w:name w:val="Heading 6 Char"/>
    <w:basedOn w:val="DefaultParagraphFont"/>
    <w:link w:val="Heading6"/>
    <w:uiPriority w:val="9"/>
    <w:rPr>
      <w:rFonts w:ascii="Calibri Light" w:eastAsia="Calibri Light" w:hAnsi="Calibri Light" w:cs="Calibri Light"/>
      <w:i/>
      <w:iCs/>
      <w:color w:val="1F4D78" w:themeColor="accent1" w:themeShade="7F"/>
    </w:rPr>
  </w:style>
  <w:style w:type="character" w:customStyle="1" w:styleId="Heading7Char">
    <w:name w:val="Heading 7 Char"/>
    <w:basedOn w:val="DefaultParagraphFont"/>
    <w:link w:val="Heading7"/>
    <w:uiPriority w:val="9"/>
    <w:rPr>
      <w:rFonts w:ascii="Calibri Light" w:eastAsia="Calibri Light" w:hAnsi="Calibri Light" w:cs="Calibri Light"/>
      <w:i/>
      <w:iCs/>
      <w:color w:val="404040" w:themeColor="text1" w:themeTint="BF"/>
    </w:rPr>
  </w:style>
  <w:style w:type="character" w:customStyle="1" w:styleId="Heading8Char">
    <w:name w:val="Heading 8 Char"/>
    <w:basedOn w:val="DefaultParagraphFont"/>
    <w:link w:val="Heading8"/>
    <w:uiPriority w:val="9"/>
    <w:rPr>
      <w:rFonts w:ascii="Calibri Light" w:eastAsia="Calibri Light" w:hAnsi="Calibri Light" w:cs="Calibri Light"/>
      <w:color w:val="404040" w:themeColor="text1" w:themeTint="BF"/>
      <w:sz w:val="20"/>
      <w:szCs w:val="20"/>
    </w:rPr>
  </w:style>
  <w:style w:type="character" w:customStyle="1" w:styleId="Heading9Char">
    <w:name w:val="Heading 9 Char"/>
    <w:basedOn w:val="DefaultParagraphFont"/>
    <w:link w:val="Heading9"/>
    <w:rPr>
      <w:rFonts w:ascii="Calibri Light" w:eastAsia="Calibri Light" w:hAnsi="Calibri Light" w:cs="Calibri Light"/>
      <w:i/>
      <w:iCs/>
      <w:color w:val="404040" w:themeColor="text1" w:themeTint="BF"/>
      <w:sz w:val="20"/>
      <w:szCs w:val="20"/>
    </w:rPr>
  </w:style>
  <w:style w:type="paragraph" w:styleId="TOC1">
    <w:name w:val="toc 1"/>
    <w:basedOn w:val="Normal"/>
    <w:next w:val="Normal"/>
    <w:unhideWhenUsed/>
    <w:qFormat/>
    <w:pPr>
      <w:spacing w:before="120" w:after="120" w:line="276" w:lineRule="auto"/>
    </w:pPr>
    <w:rPr>
      <w:b/>
      <w:bCs/>
      <w:caps/>
      <w:szCs w:val="20"/>
    </w:rPr>
  </w:style>
  <w:style w:type="paragraph" w:styleId="TOC2">
    <w:name w:val="toc 2"/>
    <w:basedOn w:val="Normal"/>
    <w:next w:val="Normal"/>
    <w:uiPriority w:val="39"/>
    <w:unhideWhenUsed/>
    <w:qFormat/>
    <w:pPr>
      <w:tabs>
        <w:tab w:val="left" w:pos="880"/>
        <w:tab w:val="right" w:leader="dot" w:pos="9062"/>
      </w:tabs>
      <w:spacing w:after="0" w:line="276" w:lineRule="auto"/>
      <w:ind w:left="220"/>
    </w:pPr>
    <w:rPr>
      <w:smallCaps/>
      <w:sz w:val="20"/>
      <w:szCs w:val="20"/>
    </w:rPr>
  </w:style>
  <w:style w:type="paragraph" w:styleId="TOC3">
    <w:name w:val="toc 3"/>
    <w:basedOn w:val="Normal"/>
    <w:next w:val="Normal"/>
    <w:uiPriority w:val="39"/>
    <w:unhideWhenUsed/>
    <w:qFormat/>
    <w:pPr>
      <w:spacing w:after="0" w:line="276" w:lineRule="auto"/>
      <w:ind w:left="440"/>
    </w:pPr>
    <w:rPr>
      <w:i/>
      <w:iCs/>
      <w:sz w:val="20"/>
      <w:szCs w:val="20"/>
    </w:rPr>
  </w:style>
  <w:style w:type="paragraph" w:styleId="TOC4">
    <w:name w:val="toc 4"/>
    <w:basedOn w:val="Normal"/>
    <w:next w:val="Normal"/>
    <w:uiPriority w:val="39"/>
    <w:unhideWhenUsed/>
    <w:pPr>
      <w:spacing w:after="0" w:line="276" w:lineRule="auto"/>
      <w:ind w:left="660"/>
    </w:pPr>
    <w:rPr>
      <w:sz w:val="18"/>
      <w:szCs w:val="18"/>
    </w:rPr>
  </w:style>
  <w:style w:type="paragraph" w:styleId="TOC5">
    <w:name w:val="toc 5"/>
    <w:basedOn w:val="Normal"/>
    <w:next w:val="Normal"/>
    <w:uiPriority w:val="39"/>
    <w:unhideWhenUsed/>
    <w:pPr>
      <w:spacing w:after="0" w:line="276" w:lineRule="auto"/>
      <w:ind w:left="880"/>
    </w:pPr>
    <w:rPr>
      <w:sz w:val="18"/>
      <w:szCs w:val="18"/>
    </w:rPr>
  </w:style>
  <w:style w:type="paragraph" w:styleId="TOC6">
    <w:name w:val="toc 6"/>
    <w:basedOn w:val="Normal"/>
    <w:next w:val="Normal"/>
    <w:uiPriority w:val="39"/>
    <w:unhideWhenUsed/>
    <w:pPr>
      <w:spacing w:after="0" w:line="276" w:lineRule="auto"/>
      <w:ind w:left="1100"/>
    </w:pPr>
    <w:rPr>
      <w:sz w:val="18"/>
      <w:szCs w:val="18"/>
    </w:rPr>
  </w:style>
  <w:style w:type="paragraph" w:styleId="TOC7">
    <w:name w:val="toc 7"/>
    <w:basedOn w:val="Normal"/>
    <w:next w:val="Normal"/>
    <w:uiPriority w:val="39"/>
    <w:unhideWhenUsed/>
    <w:pPr>
      <w:spacing w:after="0" w:line="276" w:lineRule="auto"/>
      <w:ind w:left="1320"/>
    </w:pPr>
    <w:rPr>
      <w:sz w:val="18"/>
      <w:szCs w:val="18"/>
    </w:rPr>
  </w:style>
  <w:style w:type="paragraph" w:styleId="TOC8">
    <w:name w:val="toc 8"/>
    <w:basedOn w:val="Normal"/>
    <w:next w:val="Normal"/>
    <w:uiPriority w:val="39"/>
    <w:unhideWhenUsed/>
    <w:pPr>
      <w:spacing w:after="0" w:line="276" w:lineRule="auto"/>
      <w:ind w:left="1540"/>
    </w:pPr>
    <w:rPr>
      <w:sz w:val="18"/>
      <w:szCs w:val="18"/>
    </w:rPr>
  </w:style>
  <w:style w:type="paragraph" w:styleId="TOC9">
    <w:name w:val="toc 9"/>
    <w:basedOn w:val="Normal"/>
    <w:next w:val="Normal"/>
    <w:uiPriority w:val="39"/>
    <w:unhideWhenUsed/>
    <w:pPr>
      <w:spacing w:after="0" w:line="276" w:lineRule="auto"/>
      <w:ind w:left="1760"/>
    </w:pPr>
    <w:rPr>
      <w:sz w:val="18"/>
      <w:szCs w:val="18"/>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pPr>
      <w:spacing w:after="0" w:line="240" w:lineRule="auto"/>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Pr>
      <w:color w:val="808080"/>
    </w:rPr>
  </w:style>
  <w:style w:type="paragraph" w:customStyle="1" w:styleId="Body">
    <w:name w:val="Body"/>
    <w:basedOn w:val="Normal"/>
    <w:link w:val="BodyChar"/>
    <w:qFormat/>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Pr>
      <w:rFonts w:ascii="Trebuchet MS" w:hAnsi="Trebuchet MS" w:cs="Arial"/>
      <w:sz w:val="20"/>
      <w:szCs w:val="24"/>
      <w:lang w:val="en-US"/>
    </w:rPr>
  </w:style>
  <w:style w:type="paragraph" w:customStyle="1" w:styleId="Bulet">
    <w:name w:val="Bulet"/>
    <w:basedOn w:val="Normal"/>
    <w:next w:val="Body"/>
    <w:link w:val="BuletChar"/>
    <w:qFormat/>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Pr>
      <w:rFonts w:ascii="Trebuchet MS" w:hAnsi="Trebuchet MS" w:cs="Arial"/>
      <w:sz w:val="20"/>
      <w:szCs w:val="24"/>
      <w:lang w:val="en-US"/>
    </w:rPr>
  </w:style>
  <w:style w:type="paragraph" w:customStyle="1" w:styleId="Norm">
    <w:name w:val="Norm"/>
    <w:basedOn w:val="Normal"/>
    <w:qFormat/>
    <w:pPr>
      <w:framePr w:hSpace="1701" w:wrap="around" w:vAnchor="text" w:hAnchor="page" w:x="1708" w:y="1"/>
      <w:spacing w:after="0" w:line="240" w:lineRule="exact"/>
      <w:jc w:val="both"/>
    </w:pPr>
    <w:rPr>
      <w:rFonts w:ascii="Trebuchet MS" w:hAnsi="Trebuchet MS" w:cs="Arial"/>
      <w:sz w:val="20"/>
      <w:szCs w:val="24"/>
      <w:lang w:val="en-US"/>
    </w:rPr>
  </w:style>
  <w:style w:type="character" w:styleId="Strong">
    <w:name w:val="Strong"/>
    <w:basedOn w:val="DefaultParagraphFont"/>
    <w:uiPriority w:val="22"/>
    <w:qFormat/>
    <w:rPr>
      <w:b/>
      <w:bCs/>
    </w:rPr>
  </w:style>
  <w:style w:type="paragraph" w:customStyle="1" w:styleId="Capitol">
    <w:name w:val="Capitol"/>
    <w:basedOn w:val="Body"/>
    <w:next w:val="Body"/>
    <w:qFormat/>
    <w:pPr>
      <w:numPr>
        <w:numId w:val="3"/>
      </w:numPr>
      <w:tabs>
        <w:tab w:val="left" w:pos="360"/>
      </w:tabs>
      <w:spacing w:before="840" w:after="240" w:line="320" w:lineRule="exact"/>
      <w:ind w:left="720" w:hanging="426"/>
    </w:pPr>
    <w:rPr>
      <w:b/>
      <w:caps/>
      <w:color w:val="0070C0"/>
      <w:sz w:val="28"/>
      <w:szCs w:val="28"/>
    </w:rPr>
  </w:style>
  <w:style w:type="paragraph" w:customStyle="1" w:styleId="SubCap">
    <w:name w:val="SubCap"/>
    <w:basedOn w:val="Body"/>
    <w:next w:val="Body"/>
    <w:qFormat/>
    <w:pPr>
      <w:numPr>
        <w:ilvl w:val="2"/>
        <w:numId w:val="3"/>
      </w:numPr>
      <w:tabs>
        <w:tab w:val="left"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pPr>
      <w:numPr>
        <w:ilvl w:val="3"/>
      </w:numPr>
      <w:shd w:val="clear" w:color="auto" w:fill="FFFFFF"/>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pPr>
      <w:keepLines w:val="0"/>
      <w:spacing w:before="60" w:after="120"/>
      <w:ind w:left="1916" w:hanging="839"/>
    </w:pPr>
    <w:rPr>
      <w:rFonts w:ascii="Calibri" w:eastAsia="Calibri" w:hAnsi="Calibri" w:cs="Calibri"/>
      <w:b w:val="0"/>
      <w:bCs w:val="0"/>
      <w:iCs/>
      <w:color w:val="auto"/>
      <w:sz w:val="26"/>
      <w:szCs w:val="20"/>
    </w:rPr>
  </w:style>
  <w:style w:type="character" w:customStyle="1" w:styleId="tal1">
    <w:name w:val="tal1"/>
    <w:basedOn w:val="DefaultParagraphFont"/>
  </w:style>
  <w:style w:type="paragraph" w:customStyle="1" w:styleId="Text2">
    <w:name w:val="Text 2"/>
    <w:basedOn w:val="Normal"/>
    <w:link w:val="Text2Char"/>
    <w:pPr>
      <w:tabs>
        <w:tab w:val="left" w:pos="2161"/>
      </w:tabs>
      <w:spacing w:after="240" w:line="276" w:lineRule="auto"/>
      <w:ind w:left="1077"/>
      <w:jc w:val="both"/>
    </w:pPr>
    <w:rPr>
      <w:szCs w:val="20"/>
    </w:rPr>
  </w:style>
  <w:style w:type="character" w:customStyle="1" w:styleId="Text2Char">
    <w:name w:val="Text 2 Char"/>
    <w:link w:val="Text2"/>
    <w:rPr>
      <w:szCs w:val="20"/>
    </w:rPr>
  </w:style>
  <w:style w:type="paragraph" w:customStyle="1" w:styleId="Default">
    <w:name w:val="Default"/>
    <w:pPr>
      <w:spacing w:after="0" w:line="240" w:lineRule="auto"/>
    </w:pPr>
    <w:rPr>
      <w:rFonts w:ascii="Andes" w:hAnsi="Andes" w:cs="Andes"/>
      <w:color w:val="000000"/>
      <w:sz w:val="24"/>
      <w:szCs w:val="24"/>
    </w:rPr>
  </w:style>
  <w:style w:type="character" w:customStyle="1" w:styleId="Bodytext">
    <w:name w:val="Body text_"/>
    <w:basedOn w:val="DefaultParagraphFont"/>
    <w:link w:val="BodyText10"/>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Pr>
      <w:rFonts w:ascii="Segoe UI" w:eastAsia="Segoe UI" w:hAnsi="Segoe UI" w:cs="Segoe UI"/>
      <w:b/>
      <w:bCs/>
      <w:color w:val="000000"/>
      <w:spacing w:val="0"/>
      <w:position w:val="0"/>
      <w:sz w:val="26"/>
      <w:szCs w:val="26"/>
      <w:shd w:val="clear" w:color="auto" w:fill="FFFFFF"/>
      <w:lang w:val="en-US" w:eastAsia="en-US" w:bidi="en-US"/>
    </w:rPr>
  </w:style>
  <w:style w:type="character" w:customStyle="1" w:styleId="BodytextSegoeUI12ptSpacing0pt">
    <w:name w:val="Body text + Segoe UI;12 pt;Spacing 0 pt"/>
    <w:basedOn w:val="Bodytext"/>
    <w:rPr>
      <w:rFonts w:ascii="Segoe UI" w:eastAsia="Segoe UI" w:hAnsi="Segoe UI" w:cs="Segoe UI"/>
      <w:color w:val="000000"/>
      <w:spacing w:val="0"/>
      <w:position w:val="0"/>
      <w:sz w:val="24"/>
      <w:szCs w:val="24"/>
      <w:shd w:val="clear" w:color="auto" w:fill="FFFFFF"/>
      <w:lang w:val="en-US" w:eastAsia="en-US" w:bidi="en-US"/>
    </w:rPr>
  </w:style>
  <w:style w:type="paragraph" w:customStyle="1" w:styleId="BodyText2">
    <w:name w:val="Body Text2"/>
    <w:basedOn w:val="Normal"/>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Pr>
      <w:rFonts w:ascii="Arial" w:eastAsia="Arial" w:hAnsi="Arial" w:cs="Arial"/>
      <w:b w:val="0"/>
      <w:bCs w:val="0"/>
      <w:i/>
      <w:iCs/>
      <w:smallCaps w:val="0"/>
      <w:strike w:val="0"/>
      <w:color w:val="000000"/>
      <w:spacing w:val="0"/>
      <w:position w:val="0"/>
      <w:sz w:val="19"/>
      <w:szCs w:val="19"/>
      <w:u w:val="none"/>
      <w:shd w:val="clear" w:color="auto" w:fill="FFFFFF"/>
      <w:lang w:val="en-US" w:eastAsia="en-US" w:bidi="en-US"/>
    </w:rPr>
  </w:style>
  <w:style w:type="paragraph" w:customStyle="1" w:styleId="Heading1EIB">
    <w:name w:val="Heading 1 EIB"/>
    <w:basedOn w:val="Heading1"/>
    <w:qFormat/>
    <w:pPr>
      <w:keepNext w:val="0"/>
      <w:keepLines w:val="0"/>
      <w:tabs>
        <w:tab w:val="left"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qFormat/>
    <w:pPr>
      <w:numPr>
        <w:ilvl w:val="0"/>
        <w:numId w:val="0"/>
      </w:numPr>
      <w:tabs>
        <w:tab w:val="left" w:pos="360"/>
      </w:tabs>
      <w:spacing w:before="40" w:after="120" w:line="300" w:lineRule="atLeast"/>
      <w:ind w:left="284"/>
    </w:pPr>
    <w:rPr>
      <w:color w:val="000000" w:themeColor="text1"/>
      <w:sz w:val="22"/>
      <w:lang w:val="en-GB"/>
    </w:rPr>
  </w:style>
  <w:style w:type="paragraph" w:customStyle="1" w:styleId="Heading3EIB">
    <w:name w:val="Heading 3 EIB"/>
    <w:basedOn w:val="Heading3"/>
    <w:qFormat/>
    <w:pPr>
      <w:numPr>
        <w:ilvl w:val="0"/>
        <w:numId w:val="0"/>
      </w:numPr>
      <w:tabs>
        <w:tab w:val="left" w:pos="360"/>
      </w:tabs>
      <w:spacing w:before="120" w:after="120" w:line="300" w:lineRule="atLeast"/>
      <w:ind w:left="284"/>
    </w:pPr>
    <w:rPr>
      <w:rFonts w:ascii="Calibri" w:hAnsi="Calibri"/>
      <w:bCs w:val="0"/>
      <w:color w:val="000000" w:themeColor="text1"/>
      <w:szCs w:val="24"/>
      <w:lang w:val="en-GB"/>
    </w:rPr>
  </w:style>
  <w:style w:type="character" w:customStyle="1" w:styleId="ListParagraphChar">
    <w:name w:val="List Paragraph Char"/>
    <w:link w:val="ListParagraph"/>
    <w:uiPriority w:val="34"/>
  </w:style>
  <w:style w:type="character" w:customStyle="1" w:styleId="A16">
    <w:name w:val="A16"/>
    <w:uiPriority w:val="99"/>
    <w:rPr>
      <w:rFonts w:cs="Myriad"/>
      <w:color w:val="211D1E"/>
      <w:sz w:val="22"/>
      <w:szCs w:val="22"/>
    </w:rPr>
  </w:style>
  <w:style w:type="paragraph" w:customStyle="1" w:styleId="normalpropostasChar">
    <w:name w:val="normal_propostas Char"/>
    <w:basedOn w:val="Normal"/>
    <w:pPr>
      <w:spacing w:after="120" w:line="288" w:lineRule="auto"/>
      <w:jc w:val="both"/>
    </w:pPr>
    <w:rPr>
      <w:rFonts w:ascii="Arial" w:eastAsia="Times New Roman" w:hAnsi="Arial"/>
      <w:sz w:val="24"/>
      <w:szCs w:val="24"/>
      <w:lang w:eastAsia="ar-SA"/>
    </w:rPr>
  </w:style>
  <w:style w:type="character" w:customStyle="1" w:styleId="tli1">
    <w:name w:val="tli1"/>
    <w:basedOn w:val="DefaultParagraphFont"/>
  </w:style>
  <w:style w:type="paragraph" w:styleId="TOCHeading">
    <w:name w:val="TOC Heading"/>
    <w:basedOn w:val="Heading1"/>
    <w:next w:val="Normal"/>
    <w:uiPriority w:val="39"/>
    <w:semiHidden/>
    <w:unhideWhenUsed/>
    <w:qFormat/>
    <w:pPr>
      <w:outlineLvl w:val="9"/>
    </w:pPr>
    <w:rPr>
      <w:rFonts w:ascii="Calibri Light" w:hAnsi="Calibri Light"/>
      <w:color w:val="2E74B5" w:themeColor="accent1" w:themeShade="BF"/>
      <w:sz w:val="28"/>
      <w:lang w:val="en-US" w:eastAsia="ja-JP"/>
    </w:rPr>
  </w:style>
  <w:style w:type="paragraph" w:customStyle="1" w:styleId="listenumrobis">
    <w:name w:val="liste numéro bis"/>
    <w:qFormat/>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pPr>
      <w:numPr>
        <w:numId w:val="6"/>
      </w:numPr>
    </w:pPr>
  </w:style>
  <w:style w:type="character" w:customStyle="1" w:styleId="tpa1">
    <w:name w:val="tpa1"/>
    <w:basedOn w:val="DefaultParagraphFont"/>
  </w:style>
  <w:style w:type="table" w:styleId="GridTable5Dark-Accent10">
    <w:name w:val="Grid Table 5 Dark Accent 1"/>
    <w:basedOn w:val="TableNormal"/>
    <w:uiPriority w:val="50"/>
    <w:pPr>
      <w:spacing w:after="0" w:line="240" w:lineRule="auto"/>
    </w:pPr>
    <w:rPr>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one" w:sz="4" w:space="0" w:color="000000"/>
          <w:insideV w:val="none" w:sz="4" w:space="0" w:color="000000"/>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one" w:sz="4" w:space="0" w:color="000000"/>
          <w:insideV w:val="none" w:sz="4" w:space="0" w:color="000000"/>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one" w:sz="4" w:space="0" w:color="000000"/>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one" w:sz="4" w:space="0" w:color="000000"/>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pPr>
      <w:tabs>
        <w:tab w:val="left" w:pos="680"/>
      </w:tabs>
      <w:spacing w:after="140" w:line="290" w:lineRule="auto"/>
      <w:ind w:left="680" w:hanging="680"/>
      <w:jc w:val="both"/>
    </w:pPr>
    <w:rPr>
      <w:rFonts w:ascii="Arial" w:eastAsia="Times New Roman" w:hAnsi="Arial" w:cs="Times New Roman"/>
      <w:sz w:val="20"/>
      <w:szCs w:val="28"/>
      <w:lang w:val="en-GB"/>
    </w:rPr>
  </w:style>
  <w:style w:type="paragraph" w:customStyle="1" w:styleId="Level3">
    <w:name w:val="Level 3"/>
    <w:basedOn w:val="Normal"/>
    <w:qFormat/>
    <w:pPr>
      <w:tabs>
        <w:tab w:val="left" w:pos="1361"/>
      </w:tabs>
      <w:spacing w:after="140" w:line="290" w:lineRule="auto"/>
      <w:ind w:left="1361" w:hanging="681"/>
      <w:jc w:val="both"/>
    </w:pPr>
    <w:rPr>
      <w:rFonts w:ascii="Arial" w:eastAsia="Times New Roman" w:hAnsi="Arial" w:cs="Times New Roman"/>
      <w:sz w:val="20"/>
      <w:szCs w:val="28"/>
      <w:lang w:val="en-GB"/>
    </w:rPr>
  </w:style>
  <w:style w:type="paragraph" w:customStyle="1" w:styleId="Level4">
    <w:name w:val="Level 4"/>
    <w:basedOn w:val="Normal"/>
    <w:qFormat/>
    <w:pPr>
      <w:tabs>
        <w:tab w:val="left" w:pos="2041"/>
      </w:tabs>
      <w:spacing w:after="140" w:line="290" w:lineRule="auto"/>
      <w:ind w:left="2041" w:hanging="680"/>
      <w:jc w:val="both"/>
    </w:pPr>
    <w:rPr>
      <w:rFonts w:ascii="Arial" w:eastAsia="Times New Roman" w:hAnsi="Arial" w:cs="Times New Roman"/>
      <w:sz w:val="20"/>
      <w:szCs w:val="24"/>
      <w:lang w:val="en-GB"/>
    </w:rPr>
  </w:style>
  <w:style w:type="paragraph" w:customStyle="1" w:styleId="Level5">
    <w:name w:val="Level 5"/>
    <w:basedOn w:val="Normal"/>
    <w:qFormat/>
    <w:pPr>
      <w:tabs>
        <w:tab w:val="left" w:pos="2608"/>
      </w:tabs>
      <w:spacing w:after="140" w:line="290" w:lineRule="auto"/>
      <w:ind w:left="2608" w:hanging="567"/>
      <w:jc w:val="both"/>
    </w:pPr>
    <w:rPr>
      <w:rFonts w:ascii="Arial" w:eastAsia="Times New Roman" w:hAnsi="Arial" w:cs="Times New Roman"/>
      <w:sz w:val="20"/>
      <w:szCs w:val="24"/>
      <w:lang w:val="en-GB"/>
    </w:rPr>
  </w:style>
  <w:style w:type="paragraph" w:customStyle="1" w:styleId="Level6">
    <w:name w:val="Level 6"/>
    <w:basedOn w:val="Normal"/>
    <w:pPr>
      <w:tabs>
        <w:tab w:val="left" w:pos="3288"/>
      </w:tabs>
      <w:spacing w:after="140" w:line="290" w:lineRule="auto"/>
      <w:ind w:left="3288" w:hanging="680"/>
      <w:jc w:val="both"/>
    </w:pPr>
    <w:rPr>
      <w:rFonts w:ascii="Arial" w:eastAsia="Times New Roman" w:hAnsi="Arial" w:cs="Times New Roman"/>
      <w:sz w:val="20"/>
      <w:szCs w:val="24"/>
      <w:lang w:val="en-GB"/>
    </w:rPr>
  </w:style>
  <w:style w:type="paragraph" w:customStyle="1" w:styleId="Level7">
    <w:name w:val="Level 7"/>
    <w:basedOn w:val="Normal"/>
    <w:pPr>
      <w:tabs>
        <w:tab w:val="left" w:pos="3288"/>
      </w:tabs>
      <w:spacing w:after="140" w:line="290" w:lineRule="auto"/>
      <w:ind w:left="3288" w:hanging="680"/>
      <w:jc w:val="both"/>
      <w:outlineLvl w:val="6"/>
    </w:pPr>
    <w:rPr>
      <w:rFonts w:ascii="Arial" w:eastAsia="Times New Roman" w:hAnsi="Arial" w:cs="Times New Roman"/>
      <w:sz w:val="20"/>
      <w:szCs w:val="24"/>
      <w:lang w:val="en-GB"/>
    </w:rPr>
  </w:style>
  <w:style w:type="paragraph" w:customStyle="1" w:styleId="Level8">
    <w:name w:val="Level 8"/>
    <w:basedOn w:val="Normal"/>
    <w:pPr>
      <w:tabs>
        <w:tab w:val="left" w:pos="3288"/>
      </w:tabs>
      <w:spacing w:after="140" w:line="290" w:lineRule="auto"/>
      <w:ind w:left="3288" w:hanging="680"/>
      <w:jc w:val="both"/>
      <w:outlineLvl w:val="7"/>
    </w:pPr>
    <w:rPr>
      <w:rFonts w:ascii="Arial" w:eastAsia="Times New Roman" w:hAnsi="Arial" w:cs="Times New Roman"/>
      <w:sz w:val="20"/>
      <w:szCs w:val="24"/>
      <w:lang w:val="en-GB"/>
    </w:rPr>
  </w:style>
  <w:style w:type="paragraph" w:customStyle="1" w:styleId="Level9">
    <w:name w:val="Level 9"/>
    <w:basedOn w:val="Normal"/>
    <w:pPr>
      <w:tabs>
        <w:tab w:val="left" w:pos="3288"/>
      </w:tabs>
      <w:spacing w:after="140" w:line="290" w:lineRule="auto"/>
      <w:ind w:left="3288" w:hanging="680"/>
      <w:jc w:val="both"/>
      <w:outlineLvl w:val="8"/>
    </w:pPr>
    <w:rPr>
      <w:rFonts w:ascii="Arial" w:eastAsia="Times New Roman" w:hAnsi="Arial" w:cs="Times New Roman"/>
      <w:sz w:val="20"/>
      <w:szCs w:val="24"/>
      <w:lang w:val="en-GB"/>
    </w:rPr>
  </w:style>
  <w:style w:type="paragraph" w:customStyle="1" w:styleId="alpha1">
    <w:name w:val="alpha 1"/>
    <w:basedOn w:val="Normal"/>
    <w:pPr>
      <w:numPr>
        <w:numId w:val="42"/>
      </w:numPr>
      <w:spacing w:after="140" w:line="290" w:lineRule="auto"/>
      <w:jc w:val="both"/>
    </w:pPr>
    <w:rPr>
      <w:rFonts w:ascii="Arial" w:eastAsia="Times New Roman" w:hAnsi="Arial" w:cs="Times New Roman"/>
      <w:sz w:val="20"/>
      <w:szCs w:val="20"/>
      <w:lang w:val="en-GB"/>
    </w:rPr>
  </w:style>
  <w:style w:type="paragraph" w:customStyle="1" w:styleId="roman3">
    <w:name w:val="roman 3"/>
    <w:basedOn w:val="Normal"/>
    <w:pPr>
      <w:numPr>
        <w:numId w:val="43"/>
      </w:numPr>
      <w:spacing w:after="140" w:line="290" w:lineRule="auto"/>
      <w:jc w:val="both"/>
    </w:pPr>
    <w:rPr>
      <w:rFonts w:ascii="Arial" w:eastAsia="Times New Roman" w:hAnsi="Arial" w:cs="Times New Roman"/>
      <w:sz w:val="20"/>
      <w:szCs w:val="20"/>
      <w:lang w:val="en-GB"/>
    </w:rPr>
  </w:style>
  <w:style w:type="character" w:styleId="PageNumber">
    <w:name w:val="page number"/>
    <w:basedOn w:val="DefaultParagraphFont"/>
  </w:style>
  <w:style w:type="paragraph" w:customStyle="1" w:styleId="DefaultText">
    <w:name w:val="Default Text"/>
    <w:basedOn w:val="Normal"/>
    <w:link w:val="DefaultTextChar"/>
    <w:qFormat/>
    <w:pPr>
      <w:spacing w:after="0" w:line="240" w:lineRule="auto"/>
    </w:pPr>
    <w:rPr>
      <w:rFonts w:ascii="Times New Roman" w:eastAsia="Times New Roman" w:hAnsi="Times New Roman" w:cs="Times New Roman"/>
      <w:sz w:val="24"/>
      <w:szCs w:val="20"/>
      <w:lang w:val="en-US"/>
    </w:rPr>
  </w:style>
  <w:style w:type="character" w:customStyle="1" w:styleId="DefaultTextChar">
    <w:name w:val="Default Text Char"/>
    <w:link w:val="DefaultText"/>
    <w:qFormat/>
    <w:rPr>
      <w:rFonts w:ascii="Times New Roman" w:eastAsia="Times New Roman" w:hAnsi="Times New Roman" w:cs="Times New Roman"/>
      <w:sz w:val="24"/>
      <w:szCs w:val="20"/>
      <w:lang w:val="en-US"/>
    </w:rPr>
  </w:style>
  <w:style w:type="paragraph" w:styleId="Subtitle">
    <w:name w:val="Subtitle"/>
    <w:basedOn w:val="Normal"/>
    <w:link w:val="SubtitleChar"/>
    <w:qFormat/>
    <w:pPr>
      <w:spacing w:after="0" w:line="240" w:lineRule="auto"/>
      <w:jc w:val="center"/>
    </w:pPr>
    <w:rPr>
      <w:rFonts w:ascii="Arial" w:eastAsia="Times New Roman" w:hAnsi="Arial" w:cs="Arial"/>
      <w:bCs/>
      <w:sz w:val="24"/>
      <w:szCs w:val="24"/>
      <w:lang w:eastAsia="ro-RO"/>
    </w:rPr>
  </w:style>
  <w:style w:type="character" w:customStyle="1" w:styleId="SubtitleChar">
    <w:name w:val="Subtitle Char"/>
    <w:basedOn w:val="DefaultParagraphFont"/>
    <w:link w:val="Subtitle"/>
    <w:rPr>
      <w:rFonts w:ascii="Arial" w:eastAsia="Times New Roman" w:hAnsi="Arial" w:cs="Arial"/>
      <w:bCs/>
      <w:sz w:val="24"/>
      <w:szCs w:val="24"/>
      <w:lang w:eastAsia="ro-RO"/>
    </w:rPr>
  </w:style>
  <w:style w:type="paragraph" w:styleId="BodyText0">
    <w:name w:val="Body Text"/>
    <w:basedOn w:val="Normal"/>
    <w:link w:val="BodyTextChar"/>
    <w:pPr>
      <w:spacing w:after="200" w:line="276" w:lineRule="auto"/>
      <w:jc w:val="both"/>
    </w:pPr>
    <w:rPr>
      <w:rFonts w:ascii="Arial" w:eastAsia="Times New Roman" w:hAnsi="Arial" w:cs="Arial"/>
      <w:color w:val="000000"/>
      <w:sz w:val="20"/>
      <w:szCs w:val="20"/>
    </w:rPr>
  </w:style>
  <w:style w:type="character" w:customStyle="1" w:styleId="BodyTextChar">
    <w:name w:val="Body Text Char"/>
    <w:basedOn w:val="DefaultParagraphFont"/>
    <w:link w:val="BodyText0"/>
    <w:rPr>
      <w:rFonts w:ascii="Arial" w:eastAsia="Times New Roman" w:hAnsi="Arial" w:cs="Arial"/>
      <w:color w:val="000000"/>
      <w:sz w:val="20"/>
      <w:szCs w:val="20"/>
    </w:rPr>
  </w:style>
  <w:style w:type="paragraph" w:customStyle="1" w:styleId="alpha3">
    <w:name w:val="alpha 3"/>
    <w:basedOn w:val="Normal"/>
    <w:pPr>
      <w:numPr>
        <w:numId w:val="49"/>
      </w:numPr>
      <w:spacing w:after="140" w:line="290" w:lineRule="auto"/>
      <w:jc w:val="both"/>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eurolegis/ro/index/act/1988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7D7E-B562-4BCA-AA88-3CE79CC72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17</Pages>
  <Words>11470</Words>
  <Characters>65381</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108</cp:revision>
  <cp:lastPrinted>2025-07-01T17:09:00Z</cp:lastPrinted>
  <dcterms:created xsi:type="dcterms:W3CDTF">2023-09-08T08:08:00Z</dcterms:created>
  <dcterms:modified xsi:type="dcterms:W3CDTF">2025-12-23T06:47:00Z</dcterms:modified>
</cp:coreProperties>
</file>