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EFF7" w14:textId="155C2BD0" w:rsidR="008D627A" w:rsidRPr="00A15271" w:rsidRDefault="00A15271" w:rsidP="007B30F9">
      <w:pPr>
        <w:spacing w:after="0" w:line="360" w:lineRule="auto"/>
        <w:rPr>
          <w:rFonts w:ascii="Arial" w:hAnsi="Arial" w:cs="Arial"/>
          <w:b/>
          <w:lang w:val="pt-PT"/>
        </w:rPr>
      </w:pPr>
      <w:r>
        <w:rPr>
          <w:rFonts w:ascii="Arial" w:hAnsi="Arial" w:cs="Arial"/>
          <w:b/>
          <w:lang w:val="pt-PT"/>
        </w:rPr>
        <w:t xml:space="preserve"> </w:t>
      </w:r>
      <w:r w:rsidR="00B56EDD" w:rsidRPr="00A15271">
        <w:rPr>
          <w:rFonts w:ascii="Arial" w:hAnsi="Arial" w:cs="Arial"/>
          <w:b/>
          <w:lang w:val="pt-PT"/>
        </w:rPr>
        <w:t>Manusa robotizata cu sistem de prelu</w:t>
      </w:r>
      <w:r w:rsidR="008D2E13" w:rsidRPr="00A15271">
        <w:rPr>
          <w:rFonts w:ascii="Arial" w:hAnsi="Arial" w:cs="Arial"/>
          <w:b/>
          <w:lang w:val="pt-PT"/>
        </w:rPr>
        <w:t>a</w:t>
      </w:r>
      <w:r w:rsidR="00B56EDD" w:rsidRPr="00A15271">
        <w:rPr>
          <w:rFonts w:ascii="Arial" w:hAnsi="Arial" w:cs="Arial"/>
          <w:b/>
          <w:lang w:val="pt-PT"/>
        </w:rPr>
        <w:t>re a greutatii</w:t>
      </w:r>
      <w:r w:rsidR="008D2E13" w:rsidRPr="00A15271">
        <w:rPr>
          <w:rFonts w:ascii="Arial" w:hAnsi="Arial" w:cs="Arial"/>
          <w:b/>
          <w:lang w:val="pt-PT"/>
        </w:rPr>
        <w:t xml:space="preserve"> membrului superior</w:t>
      </w:r>
    </w:p>
    <w:p w14:paraId="055901FF" w14:textId="77777777" w:rsidR="007B30F9" w:rsidRPr="00A15271" w:rsidRDefault="007B30F9" w:rsidP="007B30F9">
      <w:pPr>
        <w:spacing w:after="0" w:line="360" w:lineRule="auto"/>
        <w:jc w:val="both"/>
        <w:rPr>
          <w:rFonts w:ascii="Arial" w:hAnsi="Arial" w:cs="Arial"/>
          <w:b/>
          <w:lang w:val="pt-PT"/>
        </w:rPr>
      </w:pPr>
    </w:p>
    <w:tbl>
      <w:tblPr>
        <w:tblW w:w="92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A15271" w:rsidRPr="007B30F9" w14:paraId="4B976A54" w14:textId="77777777" w:rsidTr="00A15271">
        <w:tc>
          <w:tcPr>
            <w:tcW w:w="9266" w:type="dxa"/>
            <w:vAlign w:val="center"/>
          </w:tcPr>
          <w:p w14:paraId="17661F6A" w14:textId="0909A79D" w:rsidR="00A15271" w:rsidRPr="00A15271" w:rsidRDefault="00A15271" w:rsidP="00A15271">
            <w:pPr>
              <w:keepNext/>
              <w:spacing w:after="0"/>
              <w:jc w:val="center"/>
              <w:outlineLvl w:val="5"/>
              <w:rPr>
                <w:rFonts w:ascii="Arial" w:hAnsi="Arial" w:cs="Arial"/>
                <w:b/>
                <w:lang w:val="pt-PT"/>
              </w:rPr>
            </w:pPr>
            <w:r w:rsidRPr="00A15271">
              <w:rPr>
                <w:rFonts w:ascii="Arial" w:hAnsi="Arial" w:cs="Arial"/>
                <w:b/>
                <w:lang w:val="pt-PT"/>
              </w:rPr>
              <w:t xml:space="preserve">Specificatiile tehnice </w:t>
            </w:r>
          </w:p>
        </w:tc>
      </w:tr>
      <w:tr w:rsidR="00A15271" w:rsidRPr="00A15271" w14:paraId="48EE11B7" w14:textId="77777777" w:rsidTr="00A15271">
        <w:tc>
          <w:tcPr>
            <w:tcW w:w="9266" w:type="dxa"/>
          </w:tcPr>
          <w:p w14:paraId="7F716855" w14:textId="55E9EA0A" w:rsidR="00A15271" w:rsidRPr="007B30F9" w:rsidRDefault="00A15271" w:rsidP="008B2382">
            <w:pPr>
              <w:autoSpaceDE w:val="0"/>
              <w:autoSpaceDN w:val="0"/>
              <w:adjustRightInd w:val="0"/>
              <w:spacing w:after="0" w:line="240" w:lineRule="auto"/>
              <w:rPr>
                <w:rFonts w:ascii="Arial" w:hAnsi="Arial" w:cs="Arial"/>
                <w:shd w:val="clear" w:color="auto" w:fill="FFFFFF"/>
                <w:lang w:val="it-IT"/>
              </w:rPr>
            </w:pPr>
            <w:r w:rsidRPr="00A15271">
              <w:rPr>
                <w:rFonts w:ascii="Arial" w:hAnsi="Arial" w:cs="Arial"/>
                <w:b/>
                <w:lang w:val="pt-PT"/>
              </w:rPr>
              <w:t>A. CONFIGURATIE</w:t>
            </w:r>
          </w:p>
          <w:p w14:paraId="5E49A555" w14:textId="4FBB6A68" w:rsidR="00A15271" w:rsidRPr="007B30F9" w:rsidRDefault="00A15271" w:rsidP="008B2382">
            <w:pPr>
              <w:spacing w:after="0"/>
              <w:jc w:val="both"/>
              <w:rPr>
                <w:rFonts w:ascii="Arial" w:hAnsi="Arial" w:cs="Arial"/>
                <w:bCs/>
                <w:lang w:val="ro-RO"/>
              </w:rPr>
            </w:pPr>
            <w:r w:rsidRPr="007B30F9">
              <w:rPr>
                <w:rFonts w:ascii="Arial" w:hAnsi="Arial" w:cs="Arial"/>
                <w:bCs/>
                <w:lang w:val="ro-RO"/>
              </w:rPr>
              <w:t xml:space="preserve">Dispozitiv compus din doua birouri de lucru </w:t>
            </w:r>
          </w:p>
          <w:p w14:paraId="63EE02A1" w14:textId="77777777" w:rsidR="00A15271" w:rsidRPr="007B30F9" w:rsidRDefault="00A15271" w:rsidP="008B2382">
            <w:pPr>
              <w:spacing w:after="0"/>
              <w:jc w:val="both"/>
              <w:rPr>
                <w:rFonts w:ascii="Arial" w:hAnsi="Arial" w:cs="Arial"/>
                <w:bCs/>
                <w:lang w:val="ro-RO"/>
              </w:rPr>
            </w:pPr>
          </w:p>
          <w:p w14:paraId="3CE7B514" w14:textId="201A8AE5" w:rsidR="00A15271" w:rsidRPr="007B30F9" w:rsidRDefault="00A15271" w:rsidP="008B2382">
            <w:pPr>
              <w:spacing w:after="0"/>
              <w:jc w:val="both"/>
              <w:rPr>
                <w:rFonts w:ascii="Arial" w:hAnsi="Arial" w:cs="Arial"/>
                <w:b/>
                <w:bCs/>
                <w:lang w:val="ro-RO"/>
              </w:rPr>
            </w:pPr>
            <w:r w:rsidRPr="007B30F9">
              <w:rPr>
                <w:rFonts w:ascii="Arial" w:hAnsi="Arial" w:cs="Arial"/>
                <w:b/>
                <w:bCs/>
                <w:lang w:val="ro-RO"/>
              </w:rPr>
              <w:t>B. CARACTERISTICI TEHNICE</w:t>
            </w:r>
          </w:p>
          <w:p w14:paraId="4B72399C" w14:textId="584469D6" w:rsidR="00A15271" w:rsidRPr="007B30F9" w:rsidRDefault="00A15271" w:rsidP="008B2382">
            <w:pPr>
              <w:pStyle w:val="ListParagraph"/>
              <w:numPr>
                <w:ilvl w:val="0"/>
                <w:numId w:val="21"/>
              </w:numPr>
              <w:spacing w:after="0"/>
              <w:jc w:val="both"/>
              <w:rPr>
                <w:rFonts w:ascii="Arial" w:hAnsi="Arial" w:cs="Arial"/>
                <w:bCs/>
                <w:lang w:val="ro-RO"/>
              </w:rPr>
            </w:pPr>
            <w:r w:rsidRPr="007B30F9">
              <w:rPr>
                <w:rFonts w:ascii="Arial" w:hAnsi="Arial" w:cs="Arial"/>
                <w:bCs/>
                <w:lang w:val="ro-RO"/>
              </w:rPr>
              <w:t>Manusa robotizata</w:t>
            </w:r>
          </w:p>
          <w:p w14:paraId="0A649A12" w14:textId="4A589342" w:rsidR="00A15271" w:rsidRPr="007B30F9" w:rsidRDefault="00A15271" w:rsidP="008B2382">
            <w:pPr>
              <w:spacing w:after="0"/>
              <w:jc w:val="both"/>
              <w:rPr>
                <w:rFonts w:ascii="Arial" w:hAnsi="Arial" w:cs="Arial"/>
                <w:bCs/>
                <w:lang w:val="ro-RO"/>
              </w:rPr>
            </w:pPr>
            <w:r w:rsidRPr="007B30F9">
              <w:rPr>
                <w:rFonts w:ascii="Arial" w:hAnsi="Arial" w:cs="Arial"/>
                <w:bCs/>
                <w:lang w:val="ro-RO"/>
              </w:rPr>
              <w:t>Exercitii pentru mana asistate activ: pacientul isi antreneaza flexia-extensia degetelor prin ajutorul jocurilor motivationale si a sarcinior, aparatul monitorizeaza miscarile realizate de catre pacient si il ajuta doar daca este necesar.</w:t>
            </w:r>
          </w:p>
          <w:p w14:paraId="50776341" w14:textId="77777777" w:rsidR="00A15271" w:rsidRPr="007B30F9" w:rsidRDefault="00A15271" w:rsidP="008B2382">
            <w:pPr>
              <w:spacing w:after="0"/>
              <w:jc w:val="both"/>
              <w:rPr>
                <w:rFonts w:ascii="Arial" w:hAnsi="Arial" w:cs="Arial"/>
                <w:bCs/>
                <w:lang w:val="ro-RO"/>
              </w:rPr>
            </w:pPr>
            <w:r w:rsidRPr="007B30F9">
              <w:rPr>
                <w:rFonts w:ascii="Arial" w:hAnsi="Arial" w:cs="Arial"/>
                <w:bCs/>
                <w:lang w:val="ro-RO"/>
              </w:rPr>
              <w:t>Terapii bilaterale: pacientul isi misca mana sanatoasa iar dispozitivul realizeaza aceeasi miscare pe mana afectata; simultan pe ecranul computer-ului este reprezentata simularea mainilor realizand miscarile facute de catre pacient.</w:t>
            </w:r>
          </w:p>
          <w:p w14:paraId="0F278FBB" w14:textId="77777777" w:rsidR="00A15271" w:rsidRPr="007B30F9" w:rsidRDefault="00A15271" w:rsidP="008B2382">
            <w:pPr>
              <w:spacing w:after="0"/>
              <w:jc w:val="both"/>
              <w:rPr>
                <w:rFonts w:ascii="Arial" w:hAnsi="Arial" w:cs="Arial"/>
                <w:bCs/>
                <w:lang w:val="ro-RO"/>
              </w:rPr>
            </w:pPr>
            <w:r w:rsidRPr="007B30F9">
              <w:rPr>
                <w:rFonts w:ascii="Arial" w:hAnsi="Arial" w:cs="Arial"/>
                <w:bCs/>
                <w:lang w:val="ro-RO"/>
              </w:rPr>
              <w:t>Exercitii de mobilizare pasiva a mainii: miscarile sunt realizate in intregime de catre dispozitiv, ce mobilizeaza articulatiile degetelor chiar si in absenta miscarilor active din partea pacientului; pacientul poate urmari exercitiile multumita simularii simultane a mainii de pe ecranul computer-ului.</w:t>
            </w:r>
          </w:p>
          <w:p w14:paraId="7BC1A79C" w14:textId="77777777" w:rsidR="00A15271" w:rsidRPr="007B30F9" w:rsidRDefault="00A15271" w:rsidP="008B2382">
            <w:pPr>
              <w:spacing w:after="0"/>
              <w:jc w:val="both"/>
              <w:rPr>
                <w:rFonts w:ascii="Arial" w:hAnsi="Arial" w:cs="Arial"/>
                <w:bCs/>
                <w:lang w:val="ro-RO"/>
              </w:rPr>
            </w:pPr>
            <w:r w:rsidRPr="007B30F9">
              <w:rPr>
                <w:rFonts w:ascii="Arial" w:hAnsi="Arial" w:cs="Arial"/>
                <w:bCs/>
                <w:lang w:val="ro-RO"/>
              </w:rPr>
              <w:t>Exercitii asistate activ cu obiecte reale: pacientul isi poate antrena prehensiunea globala, bidigitala, tridigitala si bimanuala interactionand cu obiecte reale; actuatoarele ajuta miscarile realizate de degete in functie de capabilitatile reziduale ale pacientului.</w:t>
            </w:r>
          </w:p>
          <w:p w14:paraId="4F481218" w14:textId="77777777" w:rsidR="00A15271" w:rsidRPr="007B30F9" w:rsidRDefault="00A15271" w:rsidP="008B2382">
            <w:pPr>
              <w:spacing w:after="0"/>
              <w:jc w:val="both"/>
              <w:rPr>
                <w:rFonts w:ascii="Arial" w:hAnsi="Arial" w:cs="Arial"/>
                <w:bCs/>
                <w:lang w:val="ro-RO"/>
              </w:rPr>
            </w:pPr>
            <w:r w:rsidRPr="007B30F9">
              <w:rPr>
                <w:rFonts w:ascii="Arial" w:hAnsi="Arial" w:cs="Arial"/>
                <w:bCs/>
                <w:lang w:val="ro-RO"/>
              </w:rPr>
              <w:t>Jocuri interactive pentru maini: pacientul isi poate imbunatatii dexteritatea degetelor, coordonarea si acuratetea multumita jocurilor solicitante si distractive.</w:t>
            </w:r>
          </w:p>
          <w:p w14:paraId="1AEAF777" w14:textId="77777777" w:rsidR="00A15271" w:rsidRPr="007B30F9" w:rsidRDefault="00A15271" w:rsidP="008B2382">
            <w:pPr>
              <w:spacing w:after="0"/>
              <w:jc w:val="both"/>
              <w:rPr>
                <w:rFonts w:ascii="Arial" w:hAnsi="Arial" w:cs="Arial"/>
                <w:bCs/>
                <w:lang w:val="ro-RO"/>
              </w:rPr>
            </w:pPr>
            <w:r w:rsidRPr="007B30F9">
              <w:rPr>
                <w:rFonts w:ascii="Arial" w:hAnsi="Arial" w:cs="Arial"/>
                <w:bCs/>
                <w:lang w:val="ro-RO"/>
              </w:rPr>
              <w:t>Exercitii bazate pe “Action Observation Therapy”: mai intai pacientul priveste un video de cateva secunde sau minute cu o anumita miscare, apoi dispozitivul il ajuta pe pacient sa realizeze miscarea din filmare.</w:t>
            </w:r>
          </w:p>
          <w:p w14:paraId="4324546A" w14:textId="77777777" w:rsidR="00A15271" w:rsidRPr="007B30F9" w:rsidRDefault="00A15271" w:rsidP="008B2382">
            <w:pPr>
              <w:spacing w:after="0"/>
              <w:jc w:val="both"/>
              <w:rPr>
                <w:rFonts w:ascii="Arial" w:hAnsi="Arial" w:cs="Arial"/>
                <w:bCs/>
                <w:lang w:val="ro-RO"/>
              </w:rPr>
            </w:pPr>
            <w:r w:rsidRPr="007B30F9">
              <w:rPr>
                <w:rFonts w:ascii="Arial" w:hAnsi="Arial" w:cs="Arial"/>
                <w:bCs/>
                <w:lang w:val="ro-RO"/>
              </w:rPr>
              <w:t>Exercitii cu compensare partiala sau totala a bratului, ce poate fii liber sa exploreze spatial inconjurator  si sa interactioneze cu obiecte reale: dispozitivul este acompaniat de doua brate dinamice ce pot fi setate sa preia din greutatea bratelor pacientului in functie de greutatea acestora sau de miscarile reziduale ale pacientului.</w:t>
            </w:r>
          </w:p>
          <w:p w14:paraId="63C74B96" w14:textId="77777777" w:rsidR="00A15271" w:rsidRPr="007B30F9" w:rsidRDefault="00A15271" w:rsidP="008B2382">
            <w:pPr>
              <w:spacing w:after="0"/>
              <w:jc w:val="both"/>
              <w:rPr>
                <w:rFonts w:ascii="Arial" w:hAnsi="Arial" w:cs="Arial"/>
                <w:bCs/>
                <w:lang w:val="ro-RO"/>
              </w:rPr>
            </w:pPr>
            <w:r w:rsidRPr="007B30F9">
              <w:rPr>
                <w:rFonts w:ascii="Arial" w:hAnsi="Arial" w:cs="Arial"/>
                <w:bCs/>
                <w:lang w:val="ro-RO"/>
              </w:rPr>
              <w:t>Terapii pentru pacientii imobilizati, pacientii ce se pot ridica si pacientii cu fotolii rulante: dispozitivul permite realizarea terapiilor in functie de fiecare pacient; dispozitivul nu blocheaza bratul pacientului intr-o pozitie fixa.</w:t>
            </w:r>
          </w:p>
          <w:p w14:paraId="6FAB949A" w14:textId="77777777" w:rsidR="00A15271" w:rsidRPr="007B30F9" w:rsidRDefault="00A15271" w:rsidP="008B2382">
            <w:pPr>
              <w:spacing w:after="0"/>
              <w:jc w:val="both"/>
              <w:rPr>
                <w:rFonts w:ascii="Arial" w:hAnsi="Arial" w:cs="Arial"/>
                <w:bCs/>
                <w:lang w:val="ro-RO"/>
              </w:rPr>
            </w:pPr>
            <w:r w:rsidRPr="007B30F9">
              <w:rPr>
                <w:rFonts w:ascii="Arial" w:hAnsi="Arial" w:cs="Arial"/>
                <w:bCs/>
                <w:lang w:val="ro-RO"/>
              </w:rPr>
              <w:t>Evaluarea functiilor motorii ale pacientului in timp real: ROM, viteza, acuratete, imbunatatiri in realizarea sarcinilor specifice, punctaje.</w:t>
            </w:r>
          </w:p>
          <w:p w14:paraId="2470D35B" w14:textId="77777777" w:rsidR="00A15271" w:rsidRPr="007B30F9" w:rsidRDefault="00A15271" w:rsidP="008B2382">
            <w:pPr>
              <w:spacing w:after="0"/>
              <w:jc w:val="both"/>
              <w:rPr>
                <w:rFonts w:ascii="Arial" w:hAnsi="Arial" w:cs="Arial"/>
                <w:bCs/>
                <w:lang w:val="ro-RO"/>
              </w:rPr>
            </w:pPr>
            <w:r w:rsidRPr="007B30F9">
              <w:rPr>
                <w:rFonts w:ascii="Arial" w:hAnsi="Arial" w:cs="Arial"/>
                <w:bCs/>
                <w:lang w:val="ro-RO"/>
              </w:rPr>
              <w:t>Se pune doar o manusa usoara si confortabila pe mana pacientului.</w:t>
            </w:r>
          </w:p>
          <w:p w14:paraId="176903D5" w14:textId="77777777" w:rsidR="00A15271" w:rsidRPr="007B30F9" w:rsidRDefault="00A15271" w:rsidP="008B2382">
            <w:pPr>
              <w:spacing w:after="0"/>
              <w:jc w:val="both"/>
              <w:rPr>
                <w:rFonts w:ascii="Arial" w:hAnsi="Arial" w:cs="Arial"/>
                <w:bCs/>
                <w:lang w:val="ro-RO"/>
              </w:rPr>
            </w:pPr>
            <w:r w:rsidRPr="007B30F9">
              <w:rPr>
                <w:rFonts w:ascii="Arial" w:hAnsi="Arial" w:cs="Arial"/>
                <w:bCs/>
                <w:lang w:val="ro-RO"/>
              </w:rPr>
              <w:t>Se poate inregistra un ghid vocal personalizabil pentru a ghida pacientul in timpul terapiilor.</w:t>
            </w:r>
          </w:p>
          <w:p w14:paraId="32C4B794" w14:textId="77777777" w:rsidR="00A15271" w:rsidRPr="007B30F9" w:rsidRDefault="00A15271" w:rsidP="008B2382">
            <w:pPr>
              <w:spacing w:after="0"/>
              <w:jc w:val="both"/>
              <w:rPr>
                <w:rFonts w:ascii="Arial" w:hAnsi="Arial" w:cs="Arial"/>
                <w:bCs/>
                <w:lang w:val="ro-RO"/>
              </w:rPr>
            </w:pPr>
            <w:r w:rsidRPr="007B30F9">
              <w:rPr>
                <w:rFonts w:ascii="Arial" w:hAnsi="Arial" w:cs="Arial"/>
                <w:bCs/>
                <w:lang w:val="ro-RO"/>
              </w:rPr>
              <w:t>Simultan cu terapia se poate simula o imagine cu bratul vazut din diferite unghiuri.</w:t>
            </w:r>
          </w:p>
          <w:p w14:paraId="3FC38142" w14:textId="77777777" w:rsidR="00A15271" w:rsidRPr="007B30F9" w:rsidRDefault="00A15271" w:rsidP="008B2382">
            <w:pPr>
              <w:spacing w:after="0"/>
              <w:jc w:val="both"/>
              <w:rPr>
                <w:rFonts w:ascii="Arial" w:hAnsi="Arial" w:cs="Arial"/>
                <w:bCs/>
                <w:lang w:val="ro-RO"/>
              </w:rPr>
            </w:pPr>
            <w:r w:rsidRPr="007B30F9">
              <w:rPr>
                <w:rFonts w:ascii="Arial" w:hAnsi="Arial" w:cs="Arial"/>
                <w:bCs/>
                <w:lang w:val="ro-RO"/>
              </w:rPr>
              <w:t>Terapia poate cuprinde mai multe exercitii; fiecare exercitiu poate fi personalizat cu muzica si efecte sonore.</w:t>
            </w:r>
          </w:p>
          <w:p w14:paraId="016B3CFB" w14:textId="77777777" w:rsidR="00A15271" w:rsidRPr="007B30F9" w:rsidRDefault="00A15271" w:rsidP="008B2382">
            <w:pPr>
              <w:autoSpaceDE w:val="0"/>
              <w:autoSpaceDN w:val="0"/>
              <w:adjustRightInd w:val="0"/>
              <w:spacing w:after="0" w:line="240" w:lineRule="auto"/>
              <w:rPr>
                <w:rFonts w:ascii="Arial" w:hAnsi="Arial" w:cs="Arial"/>
                <w:bCs/>
                <w:lang w:val="ro-RO"/>
              </w:rPr>
            </w:pPr>
            <w:r w:rsidRPr="007B30F9">
              <w:rPr>
                <w:rFonts w:ascii="Arial" w:hAnsi="Arial" w:cs="Arial"/>
                <w:bCs/>
                <w:lang w:val="ro-RO"/>
              </w:rPr>
              <w:t>Dispozitivul permite antrenarea tuturor combinatiilor de flexie-extensia a degetelor si a ciupiturilor.</w:t>
            </w:r>
          </w:p>
          <w:p w14:paraId="0274BDEE" w14:textId="539D1F0B" w:rsidR="00A15271" w:rsidRPr="007B30F9" w:rsidRDefault="00A15271" w:rsidP="008B2382">
            <w:pPr>
              <w:autoSpaceDE w:val="0"/>
              <w:autoSpaceDN w:val="0"/>
              <w:adjustRightInd w:val="0"/>
              <w:spacing w:after="0" w:line="240" w:lineRule="auto"/>
              <w:rPr>
                <w:rFonts w:ascii="Arial" w:hAnsi="Arial" w:cs="Arial"/>
                <w:bCs/>
                <w:shd w:val="clear" w:color="auto" w:fill="FFFFFF"/>
                <w:lang w:val="ro-RO"/>
              </w:rPr>
            </w:pPr>
          </w:p>
          <w:p w14:paraId="4DBCBCD7" w14:textId="2A12F9A2" w:rsidR="00A15271" w:rsidRPr="007B30F9" w:rsidRDefault="00A15271" w:rsidP="008B2382">
            <w:pPr>
              <w:pStyle w:val="ListParagraph"/>
              <w:numPr>
                <w:ilvl w:val="0"/>
                <w:numId w:val="21"/>
              </w:numPr>
              <w:autoSpaceDE w:val="0"/>
              <w:autoSpaceDN w:val="0"/>
              <w:adjustRightInd w:val="0"/>
              <w:spacing w:after="0" w:line="240" w:lineRule="auto"/>
              <w:rPr>
                <w:rFonts w:ascii="Arial" w:hAnsi="Arial" w:cs="Arial"/>
                <w:bCs/>
                <w:shd w:val="clear" w:color="auto" w:fill="FFFFFF"/>
                <w:lang w:val="ro-RO"/>
              </w:rPr>
            </w:pPr>
            <w:r w:rsidRPr="007B30F9">
              <w:rPr>
                <w:rFonts w:ascii="Arial" w:hAnsi="Arial" w:cs="Arial"/>
                <w:bCs/>
                <w:shd w:val="clear" w:color="auto" w:fill="FFFFFF"/>
                <w:lang w:val="ro-RO"/>
              </w:rPr>
              <w:t>Sistem de preluare al greutatii:</w:t>
            </w:r>
          </w:p>
          <w:p w14:paraId="023B096F" w14:textId="77777777" w:rsidR="00A15271" w:rsidRPr="007B30F9" w:rsidRDefault="00A15271" w:rsidP="008B2382">
            <w:pPr>
              <w:autoSpaceDE w:val="0"/>
              <w:autoSpaceDN w:val="0"/>
              <w:adjustRightInd w:val="0"/>
              <w:spacing w:after="0" w:line="240" w:lineRule="auto"/>
              <w:jc w:val="both"/>
              <w:rPr>
                <w:rFonts w:ascii="Arial" w:hAnsi="Arial" w:cs="Arial"/>
                <w:shd w:val="clear" w:color="auto" w:fill="FFFFFF"/>
                <w:lang w:val="it-IT"/>
              </w:rPr>
            </w:pPr>
            <w:r w:rsidRPr="007B30F9">
              <w:rPr>
                <w:rFonts w:ascii="Arial" w:hAnsi="Arial" w:cs="Arial"/>
                <w:shd w:val="clear" w:color="auto" w:fill="FFFFFF"/>
                <w:lang w:val="it-IT"/>
              </w:rPr>
              <w:lastRenderedPageBreak/>
              <w:t>Camera senzorului poate detecta toate urmatoarele miscari active: deviatie radiala / ulnara, flexia / extensia articulatiei pumnului, pronatia / supinatia antebratului si miscarile bratelor (sus / jos, stanga / dreapta, spate / inainte);</w:t>
            </w:r>
          </w:p>
          <w:p w14:paraId="2DE59F13" w14:textId="77777777" w:rsidR="00A15271" w:rsidRPr="007B30F9" w:rsidRDefault="00A15271" w:rsidP="008B2382">
            <w:pPr>
              <w:autoSpaceDE w:val="0"/>
              <w:autoSpaceDN w:val="0"/>
              <w:adjustRightInd w:val="0"/>
              <w:spacing w:after="0" w:line="240" w:lineRule="auto"/>
              <w:jc w:val="both"/>
              <w:rPr>
                <w:rFonts w:ascii="Arial" w:hAnsi="Arial" w:cs="Arial"/>
                <w:shd w:val="clear" w:color="auto" w:fill="FFFFFF"/>
                <w:lang w:val="it-IT"/>
              </w:rPr>
            </w:pPr>
            <w:r w:rsidRPr="007B30F9">
              <w:rPr>
                <w:rFonts w:ascii="Arial" w:hAnsi="Arial" w:cs="Arial"/>
                <w:shd w:val="clear" w:color="auto" w:fill="FFFFFF"/>
                <w:lang w:val="it-IT"/>
              </w:rPr>
              <w:t>Exercitii neurocognitive: pacientul joaca jocuri specifice dezvoltate pentru a pregati abilitatile cognitive ca: atentia selectiva, atentia divizata, rezolvarea problemelor, memorie, mutarea obiectelor si abilitati vizuale si spatiale;</w:t>
            </w:r>
          </w:p>
          <w:p w14:paraId="5D1454C6" w14:textId="77777777" w:rsidR="00A15271" w:rsidRPr="007B30F9" w:rsidRDefault="00A15271" w:rsidP="008B2382">
            <w:pPr>
              <w:autoSpaceDE w:val="0"/>
              <w:autoSpaceDN w:val="0"/>
              <w:adjustRightInd w:val="0"/>
              <w:spacing w:after="0" w:line="240" w:lineRule="auto"/>
              <w:jc w:val="both"/>
              <w:rPr>
                <w:rFonts w:ascii="Arial" w:hAnsi="Arial" w:cs="Arial"/>
                <w:shd w:val="clear" w:color="auto" w:fill="FFFFFF"/>
                <w:lang w:val="it-IT"/>
              </w:rPr>
            </w:pPr>
            <w:r w:rsidRPr="007B30F9">
              <w:rPr>
                <w:rFonts w:ascii="Arial" w:hAnsi="Arial" w:cs="Arial"/>
                <w:shd w:val="clear" w:color="auto" w:fill="FFFFFF"/>
                <w:lang w:val="it-IT"/>
              </w:rPr>
              <w:t>Exercitiile se efectueaza cu compensare partiala sau totala a greutatii bratului: o pereche de suporturi dinamice ale bratelor poate fi stabilita in functie de greutatea bratului pacientului si de capacitatile reziduale (sunt disponibile mai mult de 10 niveluri de compensare, de la 900g la 4,8kg);</w:t>
            </w:r>
          </w:p>
          <w:p w14:paraId="70051B99" w14:textId="77777777" w:rsidR="00A15271" w:rsidRPr="007B30F9" w:rsidRDefault="00A15271" w:rsidP="008B2382">
            <w:pPr>
              <w:autoSpaceDE w:val="0"/>
              <w:autoSpaceDN w:val="0"/>
              <w:adjustRightInd w:val="0"/>
              <w:spacing w:after="0" w:line="240" w:lineRule="auto"/>
              <w:jc w:val="both"/>
              <w:rPr>
                <w:rFonts w:ascii="Arial" w:hAnsi="Arial" w:cs="Arial"/>
                <w:shd w:val="clear" w:color="auto" w:fill="FFFFFF"/>
                <w:lang w:val="it-IT"/>
              </w:rPr>
            </w:pPr>
            <w:r w:rsidRPr="007B30F9">
              <w:rPr>
                <w:rFonts w:ascii="Arial" w:hAnsi="Arial" w:cs="Arial"/>
                <w:shd w:val="clear" w:color="auto" w:fill="FFFFFF"/>
                <w:lang w:val="it-IT"/>
              </w:rPr>
              <w:t>Posibilitatea de a defini zona de focalizare in care pacientul este rugat sa isi concentreze eforturile: scopul este acela de a lasa pacientul sa-si antreneze miscari specifice si / sau sa-si concentreze atentia asupra unei anumite zone / parti ale ecranului;</w:t>
            </w:r>
          </w:p>
          <w:p w14:paraId="0F00BD76" w14:textId="77777777" w:rsidR="00A15271" w:rsidRPr="007B30F9" w:rsidRDefault="00A15271" w:rsidP="008B2382">
            <w:pPr>
              <w:autoSpaceDE w:val="0"/>
              <w:autoSpaceDN w:val="0"/>
              <w:adjustRightInd w:val="0"/>
              <w:spacing w:after="0" w:line="240" w:lineRule="auto"/>
              <w:jc w:val="both"/>
              <w:rPr>
                <w:rFonts w:ascii="Arial" w:hAnsi="Arial" w:cs="Arial"/>
                <w:shd w:val="clear" w:color="auto" w:fill="FFFFFF"/>
                <w:lang w:val="it-IT"/>
              </w:rPr>
            </w:pPr>
            <w:r w:rsidRPr="007B30F9">
              <w:rPr>
                <w:rFonts w:ascii="Arial" w:hAnsi="Arial" w:cs="Arial"/>
                <w:shd w:val="clear" w:color="auto" w:fill="FFFFFF"/>
                <w:lang w:val="it-IT"/>
              </w:rPr>
              <w:t>Fara prinderi suplimentare, pozitionarea membrelor superioare ale pacientului pe bratele dispozitivului si pornirea imediata a terapiei, reducand timpul pentru setariele initiale la minumum;</w:t>
            </w:r>
          </w:p>
          <w:p w14:paraId="2A711B87" w14:textId="77777777" w:rsidR="00A15271" w:rsidRPr="007B30F9" w:rsidRDefault="00A15271" w:rsidP="008B2382">
            <w:pPr>
              <w:autoSpaceDE w:val="0"/>
              <w:autoSpaceDN w:val="0"/>
              <w:adjustRightInd w:val="0"/>
              <w:spacing w:after="0" w:line="240" w:lineRule="auto"/>
              <w:jc w:val="both"/>
              <w:rPr>
                <w:rFonts w:ascii="Arial" w:hAnsi="Arial" w:cs="Arial"/>
                <w:shd w:val="clear" w:color="auto" w:fill="FFFFFF"/>
                <w:lang w:val="it-IT"/>
              </w:rPr>
            </w:pPr>
            <w:r w:rsidRPr="007B30F9">
              <w:rPr>
                <w:rFonts w:ascii="Arial" w:hAnsi="Arial" w:cs="Arial"/>
                <w:shd w:val="clear" w:color="auto" w:fill="FFFFFF"/>
                <w:lang w:val="it-IT"/>
              </w:rPr>
              <w:t>Fara limita de varsta;</w:t>
            </w:r>
          </w:p>
          <w:p w14:paraId="5039E4B5" w14:textId="77777777" w:rsidR="00A15271" w:rsidRPr="007B30F9" w:rsidRDefault="00A15271" w:rsidP="008B2382">
            <w:pPr>
              <w:autoSpaceDE w:val="0"/>
              <w:autoSpaceDN w:val="0"/>
              <w:adjustRightInd w:val="0"/>
              <w:spacing w:after="0" w:line="240" w:lineRule="auto"/>
              <w:jc w:val="both"/>
              <w:rPr>
                <w:rFonts w:ascii="Arial" w:hAnsi="Arial" w:cs="Arial"/>
                <w:shd w:val="clear" w:color="auto" w:fill="FFFFFF"/>
                <w:lang w:val="it-IT"/>
              </w:rPr>
            </w:pPr>
            <w:r w:rsidRPr="007B30F9">
              <w:rPr>
                <w:rFonts w:ascii="Arial" w:hAnsi="Arial" w:cs="Arial"/>
                <w:shd w:val="clear" w:color="auto" w:fill="FFFFFF"/>
                <w:lang w:val="it-IT"/>
              </w:rPr>
              <w:t>O masa ergonomica reglabila pe inaltime ce optimizeaza pozitia pacientului: permite efectuarea terapiei in diferite setari, in functie de starea pacientului (de exemplu pacientul pe un fotoliu rulant);</w:t>
            </w:r>
          </w:p>
          <w:p w14:paraId="5807C55A" w14:textId="77777777" w:rsidR="00A15271" w:rsidRPr="007B30F9" w:rsidRDefault="00A15271" w:rsidP="008B2382">
            <w:pPr>
              <w:autoSpaceDE w:val="0"/>
              <w:autoSpaceDN w:val="0"/>
              <w:adjustRightInd w:val="0"/>
              <w:spacing w:after="0" w:line="240" w:lineRule="auto"/>
              <w:jc w:val="both"/>
              <w:rPr>
                <w:rFonts w:ascii="Arial" w:hAnsi="Arial" w:cs="Arial"/>
                <w:shd w:val="clear" w:color="auto" w:fill="FFFFFF"/>
                <w:lang w:val="it-IT"/>
              </w:rPr>
            </w:pPr>
            <w:r w:rsidRPr="007B30F9">
              <w:rPr>
                <w:rFonts w:ascii="Arial" w:hAnsi="Arial" w:cs="Arial"/>
                <w:shd w:val="clear" w:color="auto" w:fill="FFFFFF"/>
                <w:lang w:val="it-IT"/>
              </w:rPr>
              <w:t>Auto-adaptarea nivelului de dificultate pe baza performantei pacientului (alegerea clasica a nivelului de dificultate de catre terapeut este oricum disponibila);</w:t>
            </w:r>
          </w:p>
          <w:p w14:paraId="3D2AE01E" w14:textId="77777777" w:rsidR="00A15271" w:rsidRPr="007B30F9" w:rsidRDefault="00A15271" w:rsidP="008B2382">
            <w:pPr>
              <w:autoSpaceDE w:val="0"/>
              <w:autoSpaceDN w:val="0"/>
              <w:adjustRightInd w:val="0"/>
              <w:spacing w:after="0" w:line="240" w:lineRule="auto"/>
              <w:jc w:val="both"/>
              <w:rPr>
                <w:rFonts w:ascii="Arial" w:hAnsi="Arial" w:cs="Arial"/>
                <w:shd w:val="clear" w:color="auto" w:fill="FFFFFF"/>
                <w:lang w:val="it-IT"/>
              </w:rPr>
            </w:pPr>
            <w:r w:rsidRPr="007B30F9">
              <w:rPr>
                <w:rFonts w:ascii="Arial" w:hAnsi="Arial" w:cs="Arial"/>
                <w:shd w:val="clear" w:color="auto" w:fill="FFFFFF"/>
                <w:lang w:val="it-IT"/>
              </w:rPr>
              <w:t>Dispozitivul nu blocheaza membrul superior al pacientului intr-o pozitie fixa: incurajarea si facilitarea indeplinirii sarcinilor;</w:t>
            </w:r>
          </w:p>
          <w:p w14:paraId="30E4B13F" w14:textId="77777777" w:rsidR="00A15271" w:rsidRPr="007B30F9" w:rsidRDefault="00A15271" w:rsidP="008B2382">
            <w:pPr>
              <w:autoSpaceDE w:val="0"/>
              <w:autoSpaceDN w:val="0"/>
              <w:adjustRightInd w:val="0"/>
              <w:spacing w:after="0" w:line="240" w:lineRule="auto"/>
              <w:jc w:val="both"/>
              <w:rPr>
                <w:rFonts w:ascii="Arial" w:hAnsi="Arial" w:cs="Arial"/>
                <w:shd w:val="clear" w:color="auto" w:fill="FFFFFF"/>
                <w:lang w:val="it-IT"/>
              </w:rPr>
            </w:pPr>
            <w:r w:rsidRPr="007B30F9">
              <w:rPr>
                <w:rFonts w:ascii="Arial" w:hAnsi="Arial" w:cs="Arial"/>
                <w:shd w:val="clear" w:color="auto" w:fill="FFFFFF"/>
                <w:lang w:val="it-IT"/>
              </w:rPr>
              <w:t>Exercitiile pot fi imbogatite cu tutoriale video: in primul rand, pacientul urmareste o previzualizare video a exercitiului, apoi pacientul este rugat sa imite aceeasi sarcina pentru a interactiona cu realitatea virtuala;</w:t>
            </w:r>
          </w:p>
          <w:p w14:paraId="1F868A62" w14:textId="50708944" w:rsidR="00A15271" w:rsidRPr="007B30F9" w:rsidRDefault="00A15271" w:rsidP="008B2382">
            <w:pPr>
              <w:autoSpaceDE w:val="0"/>
              <w:autoSpaceDN w:val="0"/>
              <w:adjustRightInd w:val="0"/>
              <w:spacing w:after="0" w:line="240" w:lineRule="auto"/>
              <w:jc w:val="both"/>
              <w:rPr>
                <w:rFonts w:ascii="Arial" w:hAnsi="Arial" w:cs="Arial"/>
                <w:shd w:val="clear" w:color="auto" w:fill="FFFFFF"/>
                <w:lang w:val="it-IT"/>
              </w:rPr>
            </w:pPr>
            <w:r w:rsidRPr="007B30F9">
              <w:rPr>
                <w:rFonts w:ascii="Arial" w:hAnsi="Arial" w:cs="Arial"/>
                <w:shd w:val="clear" w:color="auto" w:fill="FFFFFF"/>
                <w:lang w:val="it-IT"/>
              </w:rPr>
              <w:t>Graficele intuitive sunt disponibile atat in zona de evaluare cat si la sfarsitul fiecarui exercitiu pentru a monitoriza imediat performantele pacientului;</w:t>
            </w:r>
          </w:p>
        </w:tc>
      </w:tr>
    </w:tbl>
    <w:p w14:paraId="4F7C6C59" w14:textId="01DFBA99" w:rsidR="00586A26" w:rsidRPr="00A15271" w:rsidRDefault="008B2382" w:rsidP="008B2382">
      <w:pPr>
        <w:tabs>
          <w:tab w:val="left" w:pos="3690"/>
        </w:tabs>
        <w:rPr>
          <w:lang w:val="pt-PT"/>
        </w:rPr>
      </w:pPr>
      <w:r w:rsidRPr="00A15271">
        <w:rPr>
          <w:lang w:val="pt-PT"/>
        </w:rPr>
        <w:lastRenderedPageBreak/>
        <w:tab/>
      </w:r>
    </w:p>
    <w:sectPr w:rsidR="00586A26" w:rsidRPr="00A15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6E4"/>
    <w:multiLevelType w:val="hybridMultilevel"/>
    <w:tmpl w:val="85F8E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71616"/>
    <w:multiLevelType w:val="hybridMultilevel"/>
    <w:tmpl w:val="4D20171A"/>
    <w:lvl w:ilvl="0" w:tplc="B31CC09E">
      <w:start w:val="1"/>
      <w:numFmt w:val="upperRoman"/>
      <w:lvlText w:val="%1."/>
      <w:lvlJc w:val="left"/>
      <w:pPr>
        <w:ind w:left="720" w:hanging="720"/>
      </w:pPr>
      <w:rPr>
        <w:rFonts w:ascii="Calibri" w:hAnsi="Calibri" w:cs="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6132F4"/>
    <w:multiLevelType w:val="hybridMultilevel"/>
    <w:tmpl w:val="4D20171A"/>
    <w:lvl w:ilvl="0" w:tplc="B31CC09E">
      <w:start w:val="1"/>
      <w:numFmt w:val="upperRoman"/>
      <w:lvlText w:val="%1."/>
      <w:lvlJc w:val="left"/>
      <w:pPr>
        <w:ind w:left="720" w:hanging="720"/>
      </w:pPr>
      <w:rPr>
        <w:rFonts w:ascii="Calibri" w:hAnsi="Calibri" w:cs="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FE4419"/>
    <w:multiLevelType w:val="hybridMultilevel"/>
    <w:tmpl w:val="5D8E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C3C16"/>
    <w:multiLevelType w:val="hybridMultilevel"/>
    <w:tmpl w:val="45B24196"/>
    <w:lvl w:ilvl="0" w:tplc="777EAE9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D2B7A"/>
    <w:multiLevelType w:val="hybridMultilevel"/>
    <w:tmpl w:val="29EA5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C2602"/>
    <w:multiLevelType w:val="hybridMultilevel"/>
    <w:tmpl w:val="4618594C"/>
    <w:lvl w:ilvl="0" w:tplc="49B04FD8">
      <w:start w:val="1"/>
      <w:numFmt w:val="upperRoman"/>
      <w:lvlText w:val="%1."/>
      <w:lvlJc w:val="left"/>
      <w:pPr>
        <w:ind w:left="720" w:hanging="72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342C4C17"/>
    <w:multiLevelType w:val="hybridMultilevel"/>
    <w:tmpl w:val="8D2E804C"/>
    <w:lvl w:ilvl="0" w:tplc="6EEA6790">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F47BA7"/>
    <w:multiLevelType w:val="hybridMultilevel"/>
    <w:tmpl w:val="0804F7C4"/>
    <w:lvl w:ilvl="0" w:tplc="CC0471C2">
      <w:start w:val="1"/>
      <w:numFmt w:val="upperRoman"/>
      <w:lvlText w:val="%1."/>
      <w:lvlJc w:val="left"/>
      <w:pPr>
        <w:ind w:left="720" w:hanging="72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3DE125F0"/>
    <w:multiLevelType w:val="hybridMultilevel"/>
    <w:tmpl w:val="4D20171A"/>
    <w:lvl w:ilvl="0" w:tplc="B31CC09E">
      <w:start w:val="1"/>
      <w:numFmt w:val="upperRoman"/>
      <w:lvlText w:val="%1."/>
      <w:lvlJc w:val="left"/>
      <w:pPr>
        <w:ind w:left="720" w:hanging="720"/>
      </w:pPr>
      <w:rPr>
        <w:rFonts w:ascii="Calibri" w:hAnsi="Calibri" w:cs="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288255C"/>
    <w:multiLevelType w:val="hybridMultilevel"/>
    <w:tmpl w:val="4D20171A"/>
    <w:lvl w:ilvl="0" w:tplc="B31CC09E">
      <w:start w:val="1"/>
      <w:numFmt w:val="upperRoman"/>
      <w:lvlText w:val="%1."/>
      <w:lvlJc w:val="left"/>
      <w:pPr>
        <w:ind w:left="720" w:hanging="720"/>
      </w:pPr>
      <w:rPr>
        <w:rFonts w:ascii="Calibri" w:hAnsi="Calibri" w:cs="Calibr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4F3CFA"/>
    <w:multiLevelType w:val="hybridMultilevel"/>
    <w:tmpl w:val="64E0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009EB"/>
    <w:multiLevelType w:val="hybridMultilevel"/>
    <w:tmpl w:val="6BB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E76A1"/>
    <w:multiLevelType w:val="hybridMultilevel"/>
    <w:tmpl w:val="85F8EB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2354C0"/>
    <w:multiLevelType w:val="hybridMultilevel"/>
    <w:tmpl w:val="D42299B4"/>
    <w:lvl w:ilvl="0" w:tplc="230E4BAE">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5A5419"/>
    <w:multiLevelType w:val="hybridMultilevel"/>
    <w:tmpl w:val="FE1E7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7E7B1B"/>
    <w:multiLevelType w:val="hybridMultilevel"/>
    <w:tmpl w:val="8D2E804C"/>
    <w:lvl w:ilvl="0" w:tplc="6EEA6790">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C81662"/>
    <w:multiLevelType w:val="hybridMultilevel"/>
    <w:tmpl w:val="80ACD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0592A"/>
    <w:multiLevelType w:val="hybridMultilevel"/>
    <w:tmpl w:val="3EC21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FE02C1"/>
    <w:multiLevelType w:val="hybridMultilevel"/>
    <w:tmpl w:val="8D2E804C"/>
    <w:lvl w:ilvl="0" w:tplc="6EEA6790">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075302"/>
    <w:multiLevelType w:val="hybridMultilevel"/>
    <w:tmpl w:val="503434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E20043C"/>
    <w:multiLevelType w:val="hybridMultilevel"/>
    <w:tmpl w:val="8D2E804C"/>
    <w:lvl w:ilvl="0" w:tplc="6EEA6790">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6904663">
    <w:abstractNumId w:val="5"/>
  </w:num>
  <w:num w:numId="2" w16cid:durableId="1044671906">
    <w:abstractNumId w:val="6"/>
  </w:num>
  <w:num w:numId="3" w16cid:durableId="570963502">
    <w:abstractNumId w:val="4"/>
  </w:num>
  <w:num w:numId="4" w16cid:durableId="370228729">
    <w:abstractNumId w:val="8"/>
  </w:num>
  <w:num w:numId="5" w16cid:durableId="1701276904">
    <w:abstractNumId w:val="9"/>
  </w:num>
  <w:num w:numId="6" w16cid:durableId="1473017250">
    <w:abstractNumId w:val="7"/>
  </w:num>
  <w:num w:numId="7" w16cid:durableId="223028915">
    <w:abstractNumId w:val="2"/>
  </w:num>
  <w:num w:numId="8" w16cid:durableId="333339782">
    <w:abstractNumId w:val="16"/>
  </w:num>
  <w:num w:numId="9" w16cid:durableId="106315680">
    <w:abstractNumId w:val="1"/>
  </w:num>
  <w:num w:numId="10" w16cid:durableId="755053948">
    <w:abstractNumId w:val="21"/>
  </w:num>
  <w:num w:numId="11" w16cid:durableId="509878000">
    <w:abstractNumId w:val="10"/>
  </w:num>
  <w:num w:numId="12" w16cid:durableId="1960453232">
    <w:abstractNumId w:val="19"/>
  </w:num>
  <w:num w:numId="13" w16cid:durableId="2095197250">
    <w:abstractNumId w:val="14"/>
  </w:num>
  <w:num w:numId="14" w16cid:durableId="1157498781">
    <w:abstractNumId w:val="3"/>
  </w:num>
  <w:num w:numId="15" w16cid:durableId="1804352092">
    <w:abstractNumId w:val="17"/>
  </w:num>
  <w:num w:numId="16" w16cid:durableId="154688927">
    <w:abstractNumId w:val="20"/>
  </w:num>
  <w:num w:numId="17" w16cid:durableId="341705249">
    <w:abstractNumId w:val="12"/>
  </w:num>
  <w:num w:numId="18" w16cid:durableId="1934897541">
    <w:abstractNumId w:val="11"/>
  </w:num>
  <w:num w:numId="19" w16cid:durableId="1047686245">
    <w:abstractNumId w:val="15"/>
  </w:num>
  <w:num w:numId="20" w16cid:durableId="1811169377">
    <w:abstractNumId w:val="18"/>
  </w:num>
  <w:num w:numId="21" w16cid:durableId="442501247">
    <w:abstractNumId w:val="13"/>
  </w:num>
  <w:num w:numId="22" w16cid:durableId="57392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5B"/>
    <w:rsid w:val="00003FB2"/>
    <w:rsid w:val="00064E6E"/>
    <w:rsid w:val="000652A9"/>
    <w:rsid w:val="001022B4"/>
    <w:rsid w:val="00112FD9"/>
    <w:rsid w:val="001200B4"/>
    <w:rsid w:val="0014302B"/>
    <w:rsid w:val="00182B3E"/>
    <w:rsid w:val="00183016"/>
    <w:rsid w:val="00194EFB"/>
    <w:rsid w:val="001A1F97"/>
    <w:rsid w:val="00275614"/>
    <w:rsid w:val="002A4129"/>
    <w:rsid w:val="002A5F3B"/>
    <w:rsid w:val="002C7860"/>
    <w:rsid w:val="00304B5B"/>
    <w:rsid w:val="003477D7"/>
    <w:rsid w:val="003A4F48"/>
    <w:rsid w:val="00457733"/>
    <w:rsid w:val="004B7DD6"/>
    <w:rsid w:val="00523A9A"/>
    <w:rsid w:val="00586A26"/>
    <w:rsid w:val="00591DD6"/>
    <w:rsid w:val="00624E71"/>
    <w:rsid w:val="006F31ED"/>
    <w:rsid w:val="007B30F9"/>
    <w:rsid w:val="008B2382"/>
    <w:rsid w:val="008D2E13"/>
    <w:rsid w:val="008D4F22"/>
    <w:rsid w:val="008D627A"/>
    <w:rsid w:val="008F1BE8"/>
    <w:rsid w:val="00986AE6"/>
    <w:rsid w:val="009B5AE4"/>
    <w:rsid w:val="00A15271"/>
    <w:rsid w:val="00A31F52"/>
    <w:rsid w:val="00A3595E"/>
    <w:rsid w:val="00A37E80"/>
    <w:rsid w:val="00A43BFD"/>
    <w:rsid w:val="00A83C8F"/>
    <w:rsid w:val="00AB4BE6"/>
    <w:rsid w:val="00B1760C"/>
    <w:rsid w:val="00B3156C"/>
    <w:rsid w:val="00B56EDD"/>
    <w:rsid w:val="00BE248A"/>
    <w:rsid w:val="00C4417E"/>
    <w:rsid w:val="00C73B59"/>
    <w:rsid w:val="00CE2F49"/>
    <w:rsid w:val="00CF206E"/>
    <w:rsid w:val="00D44E5C"/>
    <w:rsid w:val="00DA5E5E"/>
    <w:rsid w:val="00DF383F"/>
    <w:rsid w:val="00F2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0ED2"/>
  <w15:docId w15:val="{1B91E484-57E8-4FD8-BAB1-F482151A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B5B"/>
    <w:rPr>
      <w:rFonts w:ascii="Calibri" w:eastAsia="Calibri" w:hAnsi="Calibri" w:cs="Times New Roman"/>
    </w:rPr>
  </w:style>
  <w:style w:type="paragraph" w:styleId="Heading2">
    <w:name w:val="heading 2"/>
    <w:basedOn w:val="Normal"/>
    <w:next w:val="Normal"/>
    <w:link w:val="Heading2Char"/>
    <w:uiPriority w:val="99"/>
    <w:qFormat/>
    <w:rsid w:val="00064E6E"/>
    <w:pPr>
      <w:keepNext/>
      <w:spacing w:after="0" w:line="360" w:lineRule="auto"/>
      <w:jc w:val="both"/>
      <w:outlineLvl w:val="1"/>
    </w:pPr>
    <w:rPr>
      <w:rFonts w:ascii="Times New Roman" w:eastAsia="Times New Roman" w:hAnsi="Times New Roman"/>
      <w:sz w:val="24"/>
      <w:szCs w:val="20"/>
    </w:rPr>
  </w:style>
  <w:style w:type="paragraph" w:styleId="Heading4">
    <w:name w:val="heading 4"/>
    <w:basedOn w:val="Normal"/>
    <w:next w:val="Normal"/>
    <w:link w:val="Heading4Char"/>
    <w:uiPriority w:val="9"/>
    <w:semiHidden/>
    <w:unhideWhenUsed/>
    <w:qFormat/>
    <w:rsid w:val="007B30F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064E6E"/>
    <w:pPr>
      <w:keepNext/>
      <w:spacing w:after="0" w:line="240" w:lineRule="auto"/>
      <w:jc w:val="center"/>
      <w:outlineLvl w:val="4"/>
    </w:pPr>
    <w:rPr>
      <w:rFonts w:ascii="Times New Roman" w:eastAsia="Times New Roman" w:hAnsi="Times New Roman"/>
      <w:sz w:val="24"/>
      <w:szCs w:val="20"/>
    </w:rPr>
  </w:style>
  <w:style w:type="paragraph" w:styleId="Heading6">
    <w:name w:val="heading 6"/>
    <w:basedOn w:val="Normal"/>
    <w:next w:val="Normal"/>
    <w:link w:val="Heading6Char"/>
    <w:qFormat/>
    <w:rsid w:val="00064E6E"/>
    <w:pPr>
      <w:keepNext/>
      <w:spacing w:after="0" w:line="240" w:lineRule="auto"/>
      <w:jc w:val="center"/>
      <w:outlineLvl w:val="5"/>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B5B"/>
    <w:pPr>
      <w:ind w:left="720"/>
      <w:contextualSpacing/>
    </w:pPr>
  </w:style>
  <w:style w:type="paragraph" w:styleId="NoSpacing">
    <w:name w:val="No Spacing"/>
    <w:uiPriority w:val="1"/>
    <w:qFormat/>
    <w:rsid w:val="0014302B"/>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9"/>
    <w:rsid w:val="00064E6E"/>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064E6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064E6E"/>
    <w:rPr>
      <w:rFonts w:ascii="Times New Roman" w:eastAsia="Times New Roman" w:hAnsi="Times New Roman" w:cs="Times New Roman"/>
      <w:b/>
      <w:sz w:val="24"/>
      <w:szCs w:val="20"/>
    </w:rPr>
  </w:style>
  <w:style w:type="paragraph" w:styleId="BodyText">
    <w:name w:val="Body Text"/>
    <w:basedOn w:val="Normal"/>
    <w:link w:val="BodyTextChar"/>
    <w:uiPriority w:val="99"/>
    <w:rsid w:val="00064E6E"/>
    <w:pPr>
      <w:spacing w:after="0" w:line="24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uiPriority w:val="99"/>
    <w:rsid w:val="00064E6E"/>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7B30F9"/>
    <w:rPr>
      <w:rFonts w:asciiTheme="majorHAnsi" w:eastAsiaTheme="majorEastAsia" w:hAnsiTheme="majorHAnsi" w:cstheme="majorBidi"/>
      <w:i/>
      <w:iCs/>
      <w:color w:val="365F91" w:themeColor="accent1" w:themeShade="BF"/>
    </w:rPr>
  </w:style>
  <w:style w:type="paragraph" w:styleId="Subtitle">
    <w:name w:val="Subtitle"/>
    <w:basedOn w:val="Normal"/>
    <w:link w:val="SubtitleChar"/>
    <w:qFormat/>
    <w:rsid w:val="007B30F9"/>
    <w:pPr>
      <w:spacing w:after="0" w:line="240" w:lineRule="auto"/>
      <w:jc w:val="both"/>
    </w:pPr>
    <w:rPr>
      <w:rFonts w:ascii="Arial" w:eastAsia="Times New Roman" w:hAnsi="Arial"/>
      <w:b/>
      <w:sz w:val="24"/>
      <w:szCs w:val="20"/>
    </w:rPr>
  </w:style>
  <w:style w:type="character" w:customStyle="1" w:styleId="SubtitleChar">
    <w:name w:val="Subtitle Char"/>
    <w:basedOn w:val="DefaultParagraphFont"/>
    <w:link w:val="Subtitle"/>
    <w:rsid w:val="007B30F9"/>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26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740</Words>
  <Characters>4222</Characters>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2019-07-18T08:32:00Z</dcterms:created>
  <dcterms:modified xsi:type="dcterms:W3CDTF">2026-03-02T18:42:00Z</dcterms:modified>
</cp:coreProperties>
</file>