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2042" w14:textId="3CA1A8BF" w:rsidR="00D84606" w:rsidRDefault="00D84606" w:rsidP="00D84606">
      <w:pPr>
        <w:spacing w:after="0" w:line="240" w:lineRule="auto"/>
        <w:rPr>
          <w:rFonts w:ascii="Arial" w:hAnsi="Arial" w:cs="Arial"/>
          <w:b/>
        </w:rPr>
      </w:pPr>
      <w:bookmarkStart w:id="0" w:name="_Hlk212383515"/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DENUMIRE: </w:t>
      </w:r>
      <w:r w:rsidR="007F6443" w:rsidRPr="00BE79DC">
        <w:rPr>
          <w:rFonts w:ascii="Times New Roman" w:hAnsi="Times New Roman"/>
          <w:b/>
          <w:sz w:val="20"/>
          <w:szCs w:val="20"/>
        </w:rPr>
        <w:t>SISTEM DE INTEGRARE SI DIGITALIZARE PENTRU SALILE DE OPERATII</w:t>
      </w:r>
    </w:p>
    <w:p w14:paraId="5E10278C" w14:textId="77777777" w:rsidR="008F5F5B" w:rsidRPr="000C747A" w:rsidRDefault="008F5F5B" w:rsidP="00D84606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/>
        </w:rPr>
      </w:pPr>
    </w:p>
    <w:p w14:paraId="430A40F8" w14:textId="77777777" w:rsidR="00D84606" w:rsidRPr="000C747A" w:rsidRDefault="00D84606" w:rsidP="00D84606">
      <w:pPr>
        <w:spacing w:after="0" w:line="240" w:lineRule="auto"/>
        <w:rPr>
          <w:rFonts w:ascii="Times New Roman" w:hAnsi="Times New Roman"/>
          <w:b/>
          <w:sz w:val="20"/>
          <w:szCs w:val="20"/>
          <w:lang w:val="it-IT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CANTITATE:  </w:t>
      </w:r>
    </w:p>
    <w:p w14:paraId="7B6B3E63" w14:textId="77777777" w:rsidR="00D84606" w:rsidRPr="000C747A" w:rsidRDefault="00D84606" w:rsidP="00D846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>PRODUCATOR / TARA</w:t>
      </w:r>
      <w:r w:rsidRPr="000C747A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7FF17D51" w14:textId="77777777" w:rsidR="00C204D1" w:rsidRDefault="00C204D1" w:rsidP="00603E09">
      <w:pPr>
        <w:spacing w:after="0" w:line="240" w:lineRule="auto"/>
        <w:ind w:left="990" w:right="-334" w:hanging="1274"/>
        <w:rPr>
          <w:rFonts w:ascii="Arial" w:hAnsi="Arial" w:cs="Arial"/>
          <w:b/>
        </w:rPr>
      </w:pPr>
    </w:p>
    <w:tbl>
      <w:tblPr>
        <w:tblW w:w="513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35"/>
        <w:gridCol w:w="505"/>
        <w:gridCol w:w="505"/>
        <w:gridCol w:w="3587"/>
      </w:tblGrid>
      <w:tr w:rsidR="00FC1E17" w:rsidRPr="00BE79DC" w14:paraId="32C6BA1E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87E28C6" w14:textId="15207A66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CONFIGURATIE, PERFORMANTE SI CARACTERISTICI TEHNICE</w:t>
            </w:r>
          </w:p>
        </w:tc>
        <w:tc>
          <w:tcPr>
            <w:tcW w:w="242" w:type="pct"/>
            <w:vAlign w:val="center"/>
          </w:tcPr>
          <w:p w14:paraId="0A7B30B0" w14:textId="362AFC34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</w:t>
            </w:r>
          </w:p>
        </w:tc>
        <w:tc>
          <w:tcPr>
            <w:tcW w:w="242" w:type="pct"/>
            <w:vAlign w:val="center"/>
          </w:tcPr>
          <w:p w14:paraId="63E9A288" w14:textId="4825BA9E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1719" w:type="pct"/>
            <w:vAlign w:val="center"/>
          </w:tcPr>
          <w:p w14:paraId="28113973" w14:textId="77777777" w:rsidR="00FC1E17" w:rsidRPr="00BE79DC" w:rsidRDefault="00FC1E17" w:rsidP="00FC1E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CONFORMITATE </w:t>
            </w:r>
          </w:p>
          <w:p w14:paraId="150D1AB8" w14:textId="37D5A920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(TIP DOCUMENT/ PAGINA REFERINTA)</w:t>
            </w:r>
          </w:p>
        </w:tc>
      </w:tr>
      <w:tr w:rsidR="00FC1E17" w:rsidRPr="00BE79DC" w14:paraId="320316AD" w14:textId="77777777" w:rsidTr="00BE79DC">
        <w:trPr>
          <w:trHeight w:val="20"/>
        </w:trPr>
        <w:tc>
          <w:tcPr>
            <w:tcW w:w="2797" w:type="pct"/>
          </w:tcPr>
          <w:p w14:paraId="0CDEF05C" w14:textId="5005FDB3" w:rsidR="00FC1E17" w:rsidRPr="00BE79DC" w:rsidRDefault="007F6443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CONFIGURATIE</w:t>
            </w:r>
            <w:r w:rsidR="00FC1E17"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2" w:type="pct"/>
          </w:tcPr>
          <w:p w14:paraId="43463FCD" w14:textId="77777777" w:rsidR="00FC1E17" w:rsidRPr="00BE79DC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6CC6A12" w14:textId="77777777" w:rsidR="00FC1E17" w:rsidRPr="00BE79DC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B0DF881" w14:textId="77777777" w:rsidR="00FC1E17" w:rsidRPr="00BE79DC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443" w:rsidRPr="00BE79DC" w14:paraId="1AA2956F" w14:textId="77777777" w:rsidTr="00BE79DC">
        <w:trPr>
          <w:trHeight w:val="20"/>
        </w:trPr>
        <w:tc>
          <w:tcPr>
            <w:tcW w:w="2797" w:type="pct"/>
          </w:tcPr>
          <w:p w14:paraId="20AC5F8D" w14:textId="66E11E47" w:rsidR="007F6443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Sistem medical integrat de </w:t>
            </w:r>
            <w:proofErr w:type="spellStart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videomanagement</w:t>
            </w:r>
            <w:proofErr w:type="spellEnd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si </w:t>
            </w:r>
            <w:proofErr w:type="spellStart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intercomunicatie</w:t>
            </w:r>
            <w:proofErr w:type="spellEnd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audio si video</w:t>
            </w:r>
          </w:p>
        </w:tc>
        <w:tc>
          <w:tcPr>
            <w:tcW w:w="242" w:type="pct"/>
          </w:tcPr>
          <w:p w14:paraId="0FDA55FA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62122AC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03C0BF0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443" w:rsidRPr="00BE79DC" w14:paraId="7AAB7384" w14:textId="77777777" w:rsidTr="00BE79DC">
        <w:trPr>
          <w:trHeight w:val="20"/>
        </w:trPr>
        <w:tc>
          <w:tcPr>
            <w:tcW w:w="2797" w:type="pct"/>
          </w:tcPr>
          <w:p w14:paraId="373FDB5E" w14:textId="7DBE7E05" w:rsidR="007F6443" w:rsidRPr="00BE79DC" w:rsidRDefault="00BE79DC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Sistem digital medical de </w:t>
            </w:r>
            <w:proofErr w:type="spellStart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videodocumentare</w:t>
            </w:r>
            <w:proofErr w:type="spellEnd"/>
          </w:p>
        </w:tc>
        <w:tc>
          <w:tcPr>
            <w:tcW w:w="242" w:type="pct"/>
          </w:tcPr>
          <w:p w14:paraId="27CF6344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A1FF16E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67DFEFA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443" w:rsidRPr="00BE79DC" w14:paraId="2F510862" w14:textId="77777777" w:rsidTr="00BE79DC">
        <w:trPr>
          <w:trHeight w:val="20"/>
        </w:trPr>
        <w:tc>
          <w:tcPr>
            <w:tcW w:w="2797" w:type="pct"/>
          </w:tcPr>
          <w:p w14:paraId="7B9FB37A" w14:textId="0BA0CE22" w:rsidR="007F6443" w:rsidRPr="00BE79DC" w:rsidRDefault="00BE79DC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Consola comanda si control</w:t>
            </w:r>
          </w:p>
        </w:tc>
        <w:tc>
          <w:tcPr>
            <w:tcW w:w="242" w:type="pct"/>
          </w:tcPr>
          <w:p w14:paraId="38B55179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F035611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E098C1C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443" w:rsidRPr="00BE79DC" w14:paraId="588BD73E" w14:textId="77777777" w:rsidTr="00BE79DC">
        <w:trPr>
          <w:trHeight w:val="20"/>
        </w:trPr>
        <w:tc>
          <w:tcPr>
            <w:tcW w:w="2797" w:type="pct"/>
          </w:tcPr>
          <w:p w14:paraId="6E3E4578" w14:textId="0F6F6550" w:rsidR="007F6443" w:rsidRPr="00BE79DC" w:rsidRDefault="00BE79DC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4. </w:t>
            </w:r>
            <w:proofErr w:type="spellStart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Caseta</w:t>
            </w:r>
            <w:proofErr w:type="spellEnd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integrare</w:t>
            </w:r>
            <w:proofErr w:type="spellEnd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in </w:t>
            </w:r>
            <w:proofErr w:type="spellStart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peretele</w:t>
            </w:r>
            <w:proofErr w:type="spellEnd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salii</w:t>
            </w:r>
            <w:proofErr w:type="spellEnd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operatie</w:t>
            </w:r>
            <w:proofErr w:type="spellEnd"/>
          </w:p>
        </w:tc>
        <w:tc>
          <w:tcPr>
            <w:tcW w:w="242" w:type="pct"/>
          </w:tcPr>
          <w:p w14:paraId="65FBFBB6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EF45D59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FADC5D8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443" w:rsidRPr="00BE79DC" w14:paraId="539997DA" w14:textId="77777777" w:rsidTr="00BE79DC">
        <w:trPr>
          <w:trHeight w:val="20"/>
        </w:trPr>
        <w:tc>
          <w:tcPr>
            <w:tcW w:w="2797" w:type="pct"/>
          </w:tcPr>
          <w:p w14:paraId="223928BC" w14:textId="54017FA6" w:rsidR="007F6443" w:rsidRPr="00BE79DC" w:rsidRDefault="00BE79DC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5. </w:t>
            </w:r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Camera video de ansamblu tip cupola</w:t>
            </w:r>
          </w:p>
        </w:tc>
        <w:tc>
          <w:tcPr>
            <w:tcW w:w="242" w:type="pct"/>
          </w:tcPr>
          <w:p w14:paraId="05DC7590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596D0CD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5D55138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443" w:rsidRPr="00BE79DC" w14:paraId="56AA0C09" w14:textId="77777777" w:rsidTr="00BE79DC">
        <w:trPr>
          <w:trHeight w:val="20"/>
        </w:trPr>
        <w:tc>
          <w:tcPr>
            <w:tcW w:w="2797" w:type="pct"/>
          </w:tcPr>
          <w:p w14:paraId="56CB1E81" w14:textId="0FE0CCAA" w:rsidR="007F6443" w:rsidRPr="00BE79DC" w:rsidRDefault="00BE79DC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6. </w:t>
            </w:r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Set microfon wireless</w:t>
            </w:r>
          </w:p>
        </w:tc>
        <w:tc>
          <w:tcPr>
            <w:tcW w:w="242" w:type="pct"/>
          </w:tcPr>
          <w:p w14:paraId="495E1800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9CB895F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061E564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443" w:rsidRPr="00BE79DC" w14:paraId="17EEBCAD" w14:textId="77777777" w:rsidTr="00BE79DC">
        <w:trPr>
          <w:trHeight w:val="20"/>
        </w:trPr>
        <w:tc>
          <w:tcPr>
            <w:tcW w:w="2797" w:type="pct"/>
          </w:tcPr>
          <w:p w14:paraId="69B43F3A" w14:textId="4628842C" w:rsidR="007F6443" w:rsidRPr="00BE79DC" w:rsidRDefault="00BE79DC" w:rsidP="00FC1E17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7. </w:t>
            </w:r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Difuzoare</w:t>
            </w:r>
          </w:p>
        </w:tc>
        <w:tc>
          <w:tcPr>
            <w:tcW w:w="242" w:type="pct"/>
          </w:tcPr>
          <w:p w14:paraId="42EA86DC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A448A40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2789B67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443" w:rsidRPr="00BE79DC" w14:paraId="1A4C691B" w14:textId="77777777" w:rsidTr="00BE79DC">
        <w:trPr>
          <w:trHeight w:val="20"/>
        </w:trPr>
        <w:tc>
          <w:tcPr>
            <w:tcW w:w="2797" w:type="pct"/>
          </w:tcPr>
          <w:p w14:paraId="575878BD" w14:textId="36B211ED" w:rsidR="007F6443" w:rsidRPr="00BE79DC" w:rsidRDefault="00BE79DC" w:rsidP="00FC1E17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8. </w:t>
            </w:r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Lampa indicatoare </w:t>
            </w:r>
            <w:proofErr w:type="spellStart"/>
            <w:r w:rsidR="007F6443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videoconferinta</w:t>
            </w:r>
            <w:proofErr w:type="spellEnd"/>
          </w:p>
        </w:tc>
        <w:tc>
          <w:tcPr>
            <w:tcW w:w="242" w:type="pct"/>
          </w:tcPr>
          <w:p w14:paraId="781CD2F5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4D5FB37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0132A59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79C9E17A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49738C5" w14:textId="2C27761E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ro-RO"/>
              </w:rPr>
              <w:t>CARACTERISTICI TEHNICE MINIMALE:</w:t>
            </w:r>
          </w:p>
        </w:tc>
        <w:tc>
          <w:tcPr>
            <w:tcW w:w="242" w:type="pct"/>
          </w:tcPr>
          <w:p w14:paraId="3869828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2C07DC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DA54EB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8869A6" w14:paraId="2AB9163F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6164957F" w14:textId="56B46E4D" w:rsidR="00BE79DC" w:rsidRPr="008869A6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Sistem de integrare si digitalizare al </w:t>
            </w:r>
            <w:proofErr w:type="spellStart"/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salilor</w:t>
            </w:r>
            <w:proofErr w:type="spellEnd"/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operatii</w:t>
            </w:r>
            <w:proofErr w:type="spellEnd"/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cu display interactiv integrat</w:t>
            </w:r>
          </w:p>
        </w:tc>
        <w:tc>
          <w:tcPr>
            <w:tcW w:w="242" w:type="pct"/>
          </w:tcPr>
          <w:p w14:paraId="1E972E84" w14:textId="77777777" w:rsidR="00BE79DC" w:rsidRPr="008869A6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979DC37" w14:textId="77777777" w:rsidR="00BE79DC" w:rsidRPr="008869A6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301E4F2" w14:textId="77777777" w:rsidR="00BE79DC" w:rsidRPr="008869A6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43AA34F7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029FA940" w14:textId="00385AE1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Sistemul de integrare trebuie sa fie documentat si avizat la normele MDR aflate in vigoare</w:t>
            </w:r>
          </w:p>
        </w:tc>
        <w:tc>
          <w:tcPr>
            <w:tcW w:w="242" w:type="pct"/>
          </w:tcPr>
          <w:p w14:paraId="577F1C5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4780C2B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1B9E59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1E7EE459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0A9AB728" w14:textId="2F35A779" w:rsidR="00BE79DC" w:rsidRPr="00BE79DC" w:rsidRDefault="007476A4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SISTEM MEDICAL INTEGRAT DE VIDEOMANAGE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MENT SI INTERCOMUNICATIE, AUDIO SI VIDEO</w:t>
            </w:r>
          </w:p>
        </w:tc>
        <w:tc>
          <w:tcPr>
            <w:tcW w:w="242" w:type="pct"/>
          </w:tcPr>
          <w:p w14:paraId="316CB94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4FF1D3B4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B53876C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02C99E10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69CC151F" w14:textId="673082E7" w:rsidR="00BE79DC" w:rsidRDefault="00BE79DC" w:rsidP="00BE79DC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fieprevazut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cu accesorii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le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necesare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instalarii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intregului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sistem </w:t>
            </w:r>
          </w:p>
          <w:p w14:paraId="06793026" w14:textId="77777777" w:rsidR="00BE79DC" w:rsidRPr="00BE79DC" w:rsidRDefault="00BE79DC" w:rsidP="00BE79D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module includere echipamente in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pereti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sau fixare pe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pereti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509F0140" w14:textId="77777777" w:rsidR="00BE79DC" w:rsidRPr="00BE79DC" w:rsidRDefault="00BE79DC" w:rsidP="00BE79D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kit cabluri interconectare module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functionale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ED0341D" w14:textId="77777777" w:rsidR="00BE79DC" w:rsidRPr="00BE79DC" w:rsidRDefault="00BE79DC" w:rsidP="00BE79D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Kit conectori </w:t>
            </w:r>
          </w:p>
          <w:p w14:paraId="3D350358" w14:textId="546C15EC" w:rsidR="00BE79DC" w:rsidRPr="00BE79DC" w:rsidRDefault="00BE79DC" w:rsidP="00BE79D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convertoare video</w:t>
            </w:r>
          </w:p>
        </w:tc>
        <w:tc>
          <w:tcPr>
            <w:tcW w:w="242" w:type="pct"/>
          </w:tcPr>
          <w:p w14:paraId="7DF9039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3C9D1B9A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238A97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45F004C5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52ECAB2B" w14:textId="073E61CC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permita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distributi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semnale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lor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video intre surse si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destinatii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(ex. camere video sau echipamente video din sala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operatie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si monitoarele aflate in sala)</w:t>
            </w:r>
          </w:p>
        </w:tc>
        <w:tc>
          <w:tcPr>
            <w:tcW w:w="242" w:type="pct"/>
          </w:tcPr>
          <w:p w14:paraId="39009E7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998FF70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D8C2EE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4F0C448E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27ABD3C9" w14:textId="54D7A22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emnalele video distribuibile sa fie tip 2D sau 3D, la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rezolutii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4K si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FullHD</w:t>
            </w:r>
            <w:proofErr w:type="spellEnd"/>
          </w:p>
        </w:tc>
        <w:tc>
          <w:tcPr>
            <w:tcW w:w="242" w:type="pct"/>
          </w:tcPr>
          <w:p w14:paraId="2F05E23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45472F4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6ECA1E9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5583ADB7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22745BF8" w14:textId="5480AAE9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aiba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conectori pentru microfon si difuzoare</w:t>
            </w:r>
          </w:p>
        </w:tc>
        <w:tc>
          <w:tcPr>
            <w:tcW w:w="242" w:type="pct"/>
          </w:tcPr>
          <w:p w14:paraId="1F9F88C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3DA9826D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AFD611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29C44C8A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6D6E0309" w14:textId="40B1C259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Trebuie 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permita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procesare video de tip PIP si PAP (Picture-In-Picture si Side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by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Side)</w:t>
            </w:r>
          </w:p>
        </w:tc>
        <w:tc>
          <w:tcPr>
            <w:tcW w:w="242" w:type="pct"/>
          </w:tcPr>
          <w:p w14:paraId="0E0D5B7A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700EB01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E875B3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2A02E6A0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30C67609" w14:textId="7769B0B3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aiba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functie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integrata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videostreaming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in direct (transmitere live a unui semnal A/V prin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retea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LAN a spitalului, de exemplu din sala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operatii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in amfiteatru)</w:t>
            </w:r>
          </w:p>
        </w:tc>
        <w:tc>
          <w:tcPr>
            <w:tcW w:w="242" w:type="pct"/>
          </w:tcPr>
          <w:p w14:paraId="57A4EDED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6609CD5A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117D2E9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1C65F1AD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609863A6" w14:textId="06AB8993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emnalul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videostreaming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poat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inregistrat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prin sistemul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videodocumentare</w:t>
            </w:r>
            <w:proofErr w:type="spellEnd"/>
          </w:p>
        </w:tc>
        <w:tc>
          <w:tcPr>
            <w:tcW w:w="242" w:type="pct"/>
          </w:tcPr>
          <w:p w14:paraId="146014D0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495BB06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D8A442A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2E3129D2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1E180677" w14:textId="0420B4EF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aiba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functie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bidirectionala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adnotare grafica pe imaginea live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streaming</w:t>
            </w:r>
            <w:proofErr w:type="spellEnd"/>
          </w:p>
        </w:tc>
        <w:tc>
          <w:tcPr>
            <w:tcW w:w="242" w:type="pct"/>
          </w:tcPr>
          <w:p w14:paraId="59B32CA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55DF423C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0FCD2D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510A5B63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2B14A260" w14:textId="3A97D10D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dnotarile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grafice sa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aiba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timp limitat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afisare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- 10 secunde</w:t>
            </w:r>
          </w:p>
        </w:tc>
        <w:tc>
          <w:tcPr>
            <w:tcW w:w="242" w:type="pct"/>
          </w:tcPr>
          <w:p w14:paraId="7DCDC62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688F010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1269AB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4A646198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59DCA122" w14:textId="12D83840" w:rsidR="00BE79DC" w:rsidRPr="00BE79DC" w:rsidRDefault="007476A4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unctia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adnotare sa fie disponibila tuturor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participantilor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streaming</w:t>
            </w:r>
            <w:proofErr w:type="spellEnd"/>
          </w:p>
        </w:tc>
        <w:tc>
          <w:tcPr>
            <w:tcW w:w="242" w:type="pct"/>
          </w:tcPr>
          <w:p w14:paraId="56AEAB5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2AD03A2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153796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748AD5B6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CCFD35F" w14:textId="3CF591C0" w:rsidR="00BE79DC" w:rsidRPr="00BE79DC" w:rsidRDefault="007476A4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treamingul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sa fie cu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functie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comunicare audio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bidirectionala</w:t>
            </w:r>
            <w:proofErr w:type="spellEnd"/>
          </w:p>
        </w:tc>
        <w:tc>
          <w:tcPr>
            <w:tcW w:w="242" w:type="pct"/>
          </w:tcPr>
          <w:p w14:paraId="400B1AA9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D7AA45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4FE8D9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287C626E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5811B051" w14:textId="41FFE4D7" w:rsidR="00BE79DC" w:rsidRPr="00BE79DC" w:rsidRDefault="007476A4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permita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criptare interna de tip AES256 sau similar pentru securitatea datelor</w:t>
            </w:r>
          </w:p>
        </w:tc>
        <w:tc>
          <w:tcPr>
            <w:tcW w:w="242" w:type="pct"/>
          </w:tcPr>
          <w:p w14:paraId="04A825A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F918419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C857F9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2C4B55AC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064F598" w14:textId="73CED2E8" w:rsidR="007476A4" w:rsidRDefault="007476A4" w:rsidP="00BE79DC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fie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prevazut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minim: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75FE4CFE" w14:textId="68FCF366" w:rsidR="007476A4" w:rsidRPr="007476A4" w:rsidRDefault="00BE79DC" w:rsidP="007476A4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intrari</w:t>
            </w:r>
            <w:proofErr w:type="spellEnd"/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video de tip 12G-SDI si HDMI</w:t>
            </w:r>
            <w:r w:rsidR="007476A4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272DBD84" w14:textId="04B52727" w:rsidR="007476A4" w:rsidRPr="007476A4" w:rsidRDefault="007476A4" w:rsidP="007476A4">
            <w:pPr>
              <w:pStyle w:val="ListParagraph"/>
              <w:numPr>
                <w:ilvl w:val="1"/>
                <w:numId w:val="1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5x 12G SDI / 3x HDMI 2.0</w:t>
            </w:r>
          </w:p>
          <w:p w14:paraId="23CB9F9D" w14:textId="50287B28" w:rsidR="007476A4" w:rsidRPr="007476A4" w:rsidRDefault="007476A4" w:rsidP="007476A4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iesiri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video de tip 12G-SDI si HDMI</w:t>
            </w:r>
          </w:p>
          <w:p w14:paraId="71017A4E" w14:textId="77777777" w:rsidR="007476A4" w:rsidRPr="007476A4" w:rsidRDefault="007476A4" w:rsidP="007476A4">
            <w:pPr>
              <w:pStyle w:val="ListParagraph"/>
              <w:numPr>
                <w:ilvl w:val="1"/>
                <w:numId w:val="1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6x 12G SDI / 2x HDMI 2.0</w:t>
            </w:r>
          </w:p>
          <w:p w14:paraId="5A2C92A1" w14:textId="77777777" w:rsidR="00BE79DC" w:rsidRPr="007476A4" w:rsidRDefault="007476A4" w:rsidP="007476A4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4x USB 3.0 / 1x USB 2.0</w:t>
            </w:r>
          </w:p>
          <w:p w14:paraId="35618B43" w14:textId="77777777" w:rsidR="007476A4" w:rsidRPr="007476A4" w:rsidRDefault="007476A4" w:rsidP="007476A4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LAN: 2x Ethernet</w:t>
            </w:r>
          </w:p>
          <w:p w14:paraId="650EBC9D" w14:textId="77777777" w:rsidR="007476A4" w:rsidRPr="007476A4" w:rsidRDefault="007476A4" w:rsidP="007476A4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1x intrare audio</w:t>
            </w:r>
          </w:p>
          <w:p w14:paraId="22A4C212" w14:textId="2613B86D" w:rsidR="007476A4" w:rsidRPr="007476A4" w:rsidRDefault="007476A4" w:rsidP="007476A4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1x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ie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audio</w:t>
            </w:r>
          </w:p>
        </w:tc>
        <w:tc>
          <w:tcPr>
            <w:tcW w:w="242" w:type="pct"/>
          </w:tcPr>
          <w:p w14:paraId="10C03BD9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095E62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1AAB0B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79DC" w:rsidRPr="00BE79DC" w14:paraId="470EA1BE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6D3D860E" w14:textId="023105EA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Clasa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protectie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 IPx0</w:t>
            </w:r>
          </w:p>
        </w:tc>
        <w:tc>
          <w:tcPr>
            <w:tcW w:w="242" w:type="pct"/>
          </w:tcPr>
          <w:p w14:paraId="33EA48F5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8A01264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FEE6112" w14:textId="77777777" w:rsidR="00BE79DC" w:rsidRPr="00BE79DC" w:rsidRDefault="00BE79DC" w:rsidP="00BE79D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BE79DC" w:rsidRPr="00BE79DC" w14:paraId="678D5E72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390A1A9E" w14:textId="523E6535" w:rsidR="007476A4" w:rsidRDefault="007476A4" w:rsidP="00BE79D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aiba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imensiuni reduse, cu posibilitate de instalare in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functie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nevoie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oricare dintre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urmatoarele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18607DC2" w14:textId="77777777" w:rsidR="00BE79DC" w:rsidRPr="007476A4" w:rsidRDefault="007476A4" w:rsidP="007476A4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 pendantul chirurgical</w:t>
            </w:r>
          </w:p>
          <w:p w14:paraId="3CAE713A" w14:textId="77777777" w:rsidR="007476A4" w:rsidRPr="007476A4" w:rsidRDefault="007476A4" w:rsidP="007476A4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in rack tehnic in afara salii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operatie</w:t>
            </w:r>
            <w:proofErr w:type="spellEnd"/>
          </w:p>
          <w:p w14:paraId="175FC454" w14:textId="0B3A88A1" w:rsidR="007476A4" w:rsidRPr="007476A4" w:rsidRDefault="007476A4" w:rsidP="007476A4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 modul incastrabil in peretele salii de operatie</w:t>
            </w:r>
          </w:p>
        </w:tc>
        <w:tc>
          <w:tcPr>
            <w:tcW w:w="242" w:type="pct"/>
          </w:tcPr>
          <w:p w14:paraId="4869F67F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D0C373A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8AFB3B0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784C3D15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312263DD" w14:textId="6B311D49" w:rsidR="00BE79DC" w:rsidRPr="00BE79DC" w:rsidRDefault="007476A4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SISTEM DIGITAL MEDICAL DE VIDEODOCUMENTARE</w:t>
            </w:r>
          </w:p>
        </w:tc>
        <w:tc>
          <w:tcPr>
            <w:tcW w:w="242" w:type="pct"/>
          </w:tcPr>
          <w:p w14:paraId="37BC2D60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11BB6C4" w14:textId="1B68DA7C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F3F3E77" w14:textId="1F7423C0" w:rsidR="00BE79DC" w:rsidRPr="00BE79DC" w:rsidRDefault="00BE79DC" w:rsidP="00BE79D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BE79DC" w:rsidRPr="00BE79DC" w14:paraId="1D2895DD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1FD05760" w14:textId="277339EC" w:rsidR="00BE79DC" w:rsidRPr="00BE79DC" w:rsidRDefault="007476A4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prezintre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unctie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arhivare avansata a aspectelor operatorii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 timp real</w:t>
            </w:r>
          </w:p>
        </w:tc>
        <w:tc>
          <w:tcPr>
            <w:tcW w:w="242" w:type="pct"/>
          </w:tcPr>
          <w:p w14:paraId="406F105A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FDEBA85" w14:textId="6CDAA7EB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EA64EC5" w14:textId="2092811E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65C83EAC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3909FEE6" w14:textId="01E7CF41" w:rsidR="00BE79DC" w:rsidRPr="00BE79DC" w:rsidRDefault="007476A4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permita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m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od de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inregistrare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dual simultan: 4K UHD,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FullHD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2D / 3D (HD)</w:t>
            </w:r>
          </w:p>
        </w:tc>
        <w:tc>
          <w:tcPr>
            <w:tcW w:w="242" w:type="pct"/>
          </w:tcPr>
          <w:p w14:paraId="640F7534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DEA214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A0B1243" w14:textId="2E42C131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0CD60AE9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4E193E60" w14:textId="5781D78F" w:rsidR="00BE79DC" w:rsidRPr="00BE79DC" w:rsidRDefault="007476A4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aiba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posibilitate de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inregistrare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simultana de la 2 surse diferite</w:t>
            </w:r>
          </w:p>
        </w:tc>
        <w:tc>
          <w:tcPr>
            <w:tcW w:w="242" w:type="pct"/>
          </w:tcPr>
          <w:p w14:paraId="4B5E10BC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616B1F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FB56450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1493B7D0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A6D48D1" w14:textId="5FDE395E" w:rsidR="00BE79DC" w:rsidRPr="00BE79DC" w:rsidRDefault="007476A4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permita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utilizarea a ce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putin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urmatoarelor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tipuri de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fisiere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42" w:type="pct"/>
          </w:tcPr>
          <w:p w14:paraId="21E067DA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7FBC389" w14:textId="2AACBA73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0890BBA" w14:textId="7D7A1476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6292B69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1FF66DB" w14:textId="65129962" w:rsidR="00BE79DC" w:rsidRPr="007476A4" w:rsidRDefault="00BE79DC" w:rsidP="007476A4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Video: MPEG-4, MPEG-2, MOV</w:t>
            </w:r>
          </w:p>
        </w:tc>
        <w:tc>
          <w:tcPr>
            <w:tcW w:w="242" w:type="pct"/>
          </w:tcPr>
          <w:p w14:paraId="54AF1EB5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54A5C07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0B97779" w14:textId="77777777" w:rsidR="00BE79DC" w:rsidRPr="00BE79DC" w:rsidRDefault="00BE79DC" w:rsidP="00BE79D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BE79DC" w:rsidRPr="00BE79DC" w14:paraId="03B1C617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14731571" w14:textId="554BEC7B" w:rsidR="00BE79DC" w:rsidRPr="007476A4" w:rsidRDefault="00BE79DC" w:rsidP="007476A4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Imagine: BMP, JPG, PNG</w:t>
            </w:r>
          </w:p>
        </w:tc>
        <w:tc>
          <w:tcPr>
            <w:tcW w:w="242" w:type="pct"/>
          </w:tcPr>
          <w:p w14:paraId="11DBC988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C9F0EC4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D063F28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9318FBA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56090AB0" w14:textId="2CF4437B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Intrari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video (minime): 1 x Display port; 1 x HDMI / DVI-D </w:t>
            </w:r>
          </w:p>
        </w:tc>
        <w:tc>
          <w:tcPr>
            <w:tcW w:w="242" w:type="pct"/>
          </w:tcPr>
          <w:p w14:paraId="1D99D65D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DF5E97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E09CE05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5478F92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3D639A5A" w14:textId="3DF6A7D4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Medii interne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inregistrar</w:t>
            </w:r>
            <w:r w:rsid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</w:t>
            </w:r>
            <w:proofErr w:type="spellEnd"/>
            <w:r w:rsid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minim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42" w:type="pct"/>
          </w:tcPr>
          <w:p w14:paraId="662CB170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E6DC0A9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38520C9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E79DC" w:rsidRPr="00BE79DC" w14:paraId="74E5A046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155B91A2" w14:textId="734CCACD" w:rsidR="00BE79DC" w:rsidRPr="007476A4" w:rsidRDefault="00BE79DC" w:rsidP="007476A4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USB – </w:t>
            </w:r>
            <w:proofErr w:type="spellStart"/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stick</w:t>
            </w:r>
            <w:proofErr w:type="spellEnd"/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sau Hard drive extern </w:t>
            </w:r>
          </w:p>
        </w:tc>
        <w:tc>
          <w:tcPr>
            <w:tcW w:w="242" w:type="pct"/>
          </w:tcPr>
          <w:p w14:paraId="226157F5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45C3EC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1E04C8D" w14:textId="5E597C4F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E79DC" w:rsidRPr="00BE79DC" w14:paraId="3A270483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2842A294" w14:textId="0A945D66" w:rsidR="00BE79DC" w:rsidRPr="007476A4" w:rsidRDefault="00BE79DC" w:rsidP="007476A4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Hard drive intern (minim 2TB)</w:t>
            </w:r>
          </w:p>
        </w:tc>
        <w:tc>
          <w:tcPr>
            <w:tcW w:w="242" w:type="pct"/>
          </w:tcPr>
          <w:p w14:paraId="19962D68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48B17B9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719F709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E79DC" w:rsidRPr="00BE79DC" w14:paraId="59FCC8B0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5E4F354" w14:textId="2EDC0B38" w:rsidR="00BE79DC" w:rsidRPr="007476A4" w:rsidRDefault="00BE79DC" w:rsidP="007476A4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Retea</w:t>
            </w:r>
            <w:proofErr w:type="spellEnd"/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catre</w:t>
            </w:r>
            <w:proofErr w:type="spellEnd"/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PACS (FTP sau via DICOM)</w:t>
            </w:r>
          </w:p>
        </w:tc>
        <w:tc>
          <w:tcPr>
            <w:tcW w:w="242" w:type="pct"/>
          </w:tcPr>
          <w:p w14:paraId="310D875F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AB8428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9DE234A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E79DC" w:rsidRPr="00BE79DC" w14:paraId="2690ED7B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51ABFD0D" w14:textId="4E6F6CA9" w:rsidR="00BE79DC" w:rsidRPr="00BE79DC" w:rsidRDefault="007476A4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permita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salvare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date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lor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reteaua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informatica a spitalului (format minim DICOM)</w:t>
            </w:r>
          </w:p>
        </w:tc>
        <w:tc>
          <w:tcPr>
            <w:tcW w:w="242" w:type="pct"/>
          </w:tcPr>
          <w:p w14:paraId="332603DE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E104D5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273264B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E79DC" w:rsidRPr="00BE79DC" w14:paraId="716D77E4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20F3402F" w14:textId="15E36ECE" w:rsidR="00BE79DC" w:rsidRPr="00BE79DC" w:rsidRDefault="008869A6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ofere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osibilitati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a comanda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inregistrarea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prin: </w:t>
            </w:r>
          </w:p>
        </w:tc>
        <w:tc>
          <w:tcPr>
            <w:tcW w:w="242" w:type="pct"/>
          </w:tcPr>
          <w:p w14:paraId="47FF5E1E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47FFBBE" w14:textId="3EB89952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CE968FD" w14:textId="50288D11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E79DC" w:rsidRPr="00BE79DC" w14:paraId="205863C1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F9D58B2" w14:textId="4541C655" w:rsidR="00BE79DC" w:rsidRPr="008869A6" w:rsidRDefault="00BE79DC" w:rsidP="008869A6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touch-screen</w:t>
            </w:r>
            <w:proofErr w:type="spellEnd"/>
          </w:p>
        </w:tc>
        <w:tc>
          <w:tcPr>
            <w:tcW w:w="242" w:type="pct"/>
          </w:tcPr>
          <w:p w14:paraId="373315E6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7C2D07C" w14:textId="57E217EF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7C51F8E" w14:textId="118C8BF6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E79DC" w:rsidRPr="00BE79DC" w14:paraId="1C6E9FC2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9F79C6E" w14:textId="093750AD" w:rsidR="00BE79DC" w:rsidRPr="008869A6" w:rsidRDefault="00BE79DC" w:rsidP="008869A6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butoane </w:t>
            </w:r>
            <w:proofErr w:type="spellStart"/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videoendoscop</w:t>
            </w:r>
            <w:proofErr w:type="spellEnd"/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sau cap camera endoscopica</w:t>
            </w:r>
          </w:p>
        </w:tc>
        <w:tc>
          <w:tcPr>
            <w:tcW w:w="242" w:type="pct"/>
          </w:tcPr>
          <w:p w14:paraId="3A05DD54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A8487E7" w14:textId="049D31C5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95E945D" w14:textId="370CCF22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E79DC" w:rsidRPr="00BE79DC" w14:paraId="3321D17D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5AF3A580" w14:textId="46019CDC" w:rsidR="00BE79DC" w:rsidRPr="008869A6" w:rsidRDefault="00BE79DC" w:rsidP="008869A6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pedalier</w:t>
            </w:r>
          </w:p>
        </w:tc>
        <w:tc>
          <w:tcPr>
            <w:tcW w:w="242" w:type="pct"/>
          </w:tcPr>
          <w:p w14:paraId="00796133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BFED0CC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99CE59F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E79DC" w:rsidRPr="00BE79DC" w14:paraId="7BF464F2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336E8240" w14:textId="02BF64D8" w:rsidR="00BE79DC" w:rsidRPr="008869A6" w:rsidRDefault="00BE79DC" w:rsidP="008869A6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tastatura medicala</w:t>
            </w:r>
          </w:p>
        </w:tc>
        <w:tc>
          <w:tcPr>
            <w:tcW w:w="242" w:type="pct"/>
          </w:tcPr>
          <w:p w14:paraId="50D59FC3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B821120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7D7C6DB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79DC" w:rsidRPr="00BE79DC" w14:paraId="77C28E54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69D18A41" w14:textId="696495A3" w:rsidR="00BE79DC" w:rsidRPr="00BE79DC" w:rsidRDefault="008869A6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aiba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osibilitate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inregistrare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multisesiune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si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multipacient</w:t>
            </w:r>
            <w:proofErr w:type="spellEnd"/>
          </w:p>
        </w:tc>
        <w:tc>
          <w:tcPr>
            <w:tcW w:w="242" w:type="pct"/>
          </w:tcPr>
          <w:p w14:paraId="067D6E4B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C385C67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93D8274" w14:textId="77777777" w:rsidR="00BE79DC" w:rsidRPr="00BE79DC" w:rsidRDefault="00BE79DC" w:rsidP="00BE79D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BE79DC" w:rsidRPr="00BE79DC" w14:paraId="52072D10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DDB25D2" w14:textId="09183398" w:rsidR="00BE79DC" w:rsidRPr="00BE79DC" w:rsidRDefault="008869A6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fie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prevazut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cu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ecran tip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touch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screen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</w:tcPr>
          <w:p w14:paraId="4500FAD2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AEB5359" w14:textId="0D5340FA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0E9524D" w14:textId="1B2248E5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150CB57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8589786" w14:textId="784E1667" w:rsidR="00BE79DC" w:rsidRPr="00BE79DC" w:rsidRDefault="008869A6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permita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editare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 unui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raport la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sfarsitul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interventiei</w:t>
            </w:r>
            <w:proofErr w:type="spellEnd"/>
          </w:p>
        </w:tc>
        <w:tc>
          <w:tcPr>
            <w:tcW w:w="242" w:type="pct"/>
          </w:tcPr>
          <w:p w14:paraId="7860922B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D907EB5" w14:textId="1910232E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B59DBC4" w14:textId="3522F4A5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C1ABB12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339599FB" w14:textId="30529799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Rezolutie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foto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– minim 3840x2160, raport 16:9</w:t>
            </w:r>
          </w:p>
        </w:tc>
        <w:tc>
          <w:tcPr>
            <w:tcW w:w="242" w:type="pct"/>
          </w:tcPr>
          <w:p w14:paraId="11AD7EAE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F3884BD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64910EB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1503149F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6887881D" w14:textId="5A083A42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Rezolutie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video – minim 3840x2160, scanare progresiva </w:t>
            </w:r>
          </w:p>
        </w:tc>
        <w:tc>
          <w:tcPr>
            <w:tcW w:w="242" w:type="pct"/>
          </w:tcPr>
          <w:p w14:paraId="35770FBC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B6C5A7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6D6AEF8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64859996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70313AA" w14:textId="2AB443DC" w:rsidR="00BE79DC" w:rsidRPr="00BE79DC" w:rsidRDefault="008869A6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 prezinte c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onector imprimanta (USB)</w:t>
            </w:r>
          </w:p>
        </w:tc>
        <w:tc>
          <w:tcPr>
            <w:tcW w:w="242" w:type="pct"/>
          </w:tcPr>
          <w:p w14:paraId="226AD9E1" w14:textId="77777777" w:rsidR="00BE79DC" w:rsidRPr="00BE79DC" w:rsidRDefault="00BE79DC" w:rsidP="00BE79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E53D491" w14:textId="60BE51F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10E815D" w14:textId="6C06ECFB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CFC872C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461F04C" w14:textId="7329A531" w:rsidR="00BE79DC" w:rsidRPr="00BE79DC" w:rsidRDefault="008869A6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aiba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cabluri conectare video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 alimentare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242" w:type="pct"/>
          </w:tcPr>
          <w:p w14:paraId="3062D35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EF7F98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A2C3511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79DC" w:rsidRPr="00BE79DC" w14:paraId="64DC709E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6EDA6D16" w14:textId="3F5251D7" w:rsidR="00BE79DC" w:rsidRPr="00BE79DC" w:rsidRDefault="008869A6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limentare: 220 - 240 V CA, 50/60 Hz</w:t>
            </w:r>
          </w:p>
        </w:tc>
        <w:tc>
          <w:tcPr>
            <w:tcW w:w="242" w:type="pct"/>
          </w:tcPr>
          <w:p w14:paraId="1D02F0F4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8327880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345B924" w14:textId="77777777" w:rsidR="00BE79DC" w:rsidRPr="00BE79DC" w:rsidRDefault="00BE79DC" w:rsidP="00BE79D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BE79DC" w:rsidRPr="00BE79DC" w14:paraId="1400C393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7D955BB" w14:textId="78B3643E" w:rsidR="00BE79DC" w:rsidRPr="00BE79DC" w:rsidRDefault="008869A6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lasificare CE MDR</w:t>
            </w:r>
          </w:p>
        </w:tc>
        <w:tc>
          <w:tcPr>
            <w:tcW w:w="242" w:type="pct"/>
          </w:tcPr>
          <w:p w14:paraId="50FA58A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69E4E59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2305A31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505F7620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C5B939A" w14:textId="2DBC2759" w:rsidR="00BE79DC" w:rsidRPr="00BE79DC" w:rsidRDefault="008869A6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lasa de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protectie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42" w:type="pct"/>
          </w:tcPr>
          <w:p w14:paraId="0E6E9BFD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C122F51" w14:textId="463F08A1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0AE0E18" w14:textId="550F47B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6A4A844C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943876F" w14:textId="536D3A0A" w:rsidR="00BE79DC" w:rsidRPr="00BE79DC" w:rsidRDefault="008869A6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tandard de comunicare HL7</w:t>
            </w:r>
          </w:p>
        </w:tc>
        <w:tc>
          <w:tcPr>
            <w:tcW w:w="242" w:type="pct"/>
          </w:tcPr>
          <w:p w14:paraId="20F3F09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1428C97" w14:textId="7B3AD776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1183F8B" w14:textId="58E7F0D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69A6" w:rsidRPr="00BE79DC" w14:paraId="0CE53DEC" w14:textId="77777777" w:rsidTr="00DD42A0">
        <w:trPr>
          <w:trHeight w:val="20"/>
        </w:trPr>
        <w:tc>
          <w:tcPr>
            <w:tcW w:w="2797" w:type="pct"/>
            <w:vAlign w:val="center"/>
          </w:tcPr>
          <w:p w14:paraId="0FD00B7D" w14:textId="77777777" w:rsidR="008869A6" w:rsidRDefault="008869A6" w:rsidP="00DD42A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aiba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imensiuni reduse, cu posibilitate de instalare in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functie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nevoie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oricare dintre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urmatoarele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: </w:t>
            </w:r>
          </w:p>
          <w:p w14:paraId="3B5572FB" w14:textId="77777777" w:rsidR="008869A6" w:rsidRPr="007476A4" w:rsidRDefault="008869A6" w:rsidP="00DD42A0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 pendantul chirurgical</w:t>
            </w:r>
          </w:p>
          <w:p w14:paraId="5828E657" w14:textId="77777777" w:rsidR="008869A6" w:rsidRPr="007476A4" w:rsidRDefault="008869A6" w:rsidP="00DD42A0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in rack tehnic in afara salii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operatie</w:t>
            </w:r>
            <w:proofErr w:type="spellEnd"/>
          </w:p>
          <w:p w14:paraId="34198BAC" w14:textId="77777777" w:rsidR="008869A6" w:rsidRPr="007476A4" w:rsidRDefault="008869A6" w:rsidP="00DD42A0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in modul incastrabil in peretele salii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operatie</w:t>
            </w:r>
            <w:proofErr w:type="spellEnd"/>
          </w:p>
        </w:tc>
        <w:tc>
          <w:tcPr>
            <w:tcW w:w="242" w:type="pct"/>
          </w:tcPr>
          <w:p w14:paraId="531006D2" w14:textId="77777777" w:rsidR="008869A6" w:rsidRPr="00BE79DC" w:rsidRDefault="008869A6" w:rsidP="00DD42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8E28F1E" w14:textId="77777777" w:rsidR="008869A6" w:rsidRPr="00BE79DC" w:rsidRDefault="008869A6" w:rsidP="00DD42A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69929CC" w14:textId="77777777" w:rsidR="008869A6" w:rsidRPr="00BE79DC" w:rsidRDefault="008869A6" w:rsidP="00DD42A0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0599D77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546C931E" w14:textId="4CDC1E7F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CPU: minim Intel® Core™ i7-6700 @ 3,4 GHz.</w:t>
            </w:r>
          </w:p>
        </w:tc>
        <w:tc>
          <w:tcPr>
            <w:tcW w:w="242" w:type="pct"/>
          </w:tcPr>
          <w:p w14:paraId="6454C9C7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3CDB60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5CC0E9F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55741B58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28FA9E72" w14:textId="03CAEF40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Memorie intern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minim: SSD (70GB) | HDD (2 TB).</w:t>
            </w:r>
          </w:p>
        </w:tc>
        <w:tc>
          <w:tcPr>
            <w:tcW w:w="242" w:type="pct"/>
          </w:tcPr>
          <w:p w14:paraId="319D487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9F0E66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9C3BE9B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F4440B0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6249F368" w14:textId="412FC21A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Memorie RAM minim: 16 GB.</w:t>
            </w:r>
          </w:p>
        </w:tc>
        <w:tc>
          <w:tcPr>
            <w:tcW w:w="242" w:type="pct"/>
          </w:tcPr>
          <w:p w14:paraId="4A0BC0F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FF6719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C70679F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4F1B5542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68727893" w14:textId="7229AF5E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Conexiuni: </w:t>
            </w:r>
            <w:r w:rsid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minim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 x 1GB Ethernet (RJ 45), 4 x USB 2.0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 4 x USB 3.0 </w:t>
            </w:r>
          </w:p>
        </w:tc>
        <w:tc>
          <w:tcPr>
            <w:tcW w:w="242" w:type="pct"/>
          </w:tcPr>
          <w:p w14:paraId="0A889B0A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5B076D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DCD113E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48622B3D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66A2A7BB" w14:textId="18314A36" w:rsidR="00BE79DC" w:rsidRPr="00BE79DC" w:rsidRDefault="008869A6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poata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realiza comunicarea cu sistemul informatic al spitalului prin protocol HL7 </w:t>
            </w:r>
          </w:p>
        </w:tc>
        <w:tc>
          <w:tcPr>
            <w:tcW w:w="242" w:type="pct"/>
          </w:tcPr>
          <w:p w14:paraId="09099A3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06DC4F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E29E5D0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63D4922A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3E0D314A" w14:textId="327F080E" w:rsidR="00BE79DC" w:rsidRPr="00BE79DC" w:rsidRDefault="008869A6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3. </w:t>
            </w:r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CONSOLA COMANDA SI CONTROL</w:t>
            </w:r>
          </w:p>
        </w:tc>
        <w:tc>
          <w:tcPr>
            <w:tcW w:w="242" w:type="pct"/>
          </w:tcPr>
          <w:p w14:paraId="1B28C75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6732354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A1F0A23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69A6" w:rsidRPr="008869A6" w14:paraId="5351BC84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7FC285E5" w14:textId="0E36D742" w:rsidR="008869A6" w:rsidRPr="008869A6" w:rsidRDefault="008869A6" w:rsidP="00BE79D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fie integrata in peretele salii de </w:t>
            </w:r>
            <w:proofErr w:type="spellStart"/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operatie</w:t>
            </w:r>
            <w:proofErr w:type="spellEnd"/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</w:tcPr>
          <w:p w14:paraId="6497B19A" w14:textId="77777777" w:rsidR="008869A6" w:rsidRPr="008869A6" w:rsidRDefault="008869A6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A855443" w14:textId="77777777" w:rsidR="008869A6" w:rsidRPr="008869A6" w:rsidRDefault="008869A6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7FE56B8" w14:textId="77777777" w:rsidR="008869A6" w:rsidRPr="008869A6" w:rsidRDefault="008869A6" w:rsidP="00BE79DC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69A6" w:rsidRPr="008869A6" w14:paraId="59DBD8C0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67CF91FD" w14:textId="17A36F7E" w:rsidR="008869A6" w:rsidRPr="008869A6" w:rsidRDefault="008869A6" w:rsidP="00BE79D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fie </w:t>
            </w:r>
            <w:proofErr w:type="spellStart"/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prevazuta</w:t>
            </w:r>
            <w:proofErr w:type="spellEnd"/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cu ecran </w:t>
            </w:r>
            <w:proofErr w:type="spellStart"/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touchscreen</w:t>
            </w:r>
            <w:proofErr w:type="spellEnd"/>
            <w:r w:rsidRPr="008869A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minim 65"</w:t>
            </w:r>
          </w:p>
        </w:tc>
        <w:tc>
          <w:tcPr>
            <w:tcW w:w="242" w:type="pct"/>
          </w:tcPr>
          <w:p w14:paraId="21207433" w14:textId="77777777" w:rsidR="008869A6" w:rsidRPr="008869A6" w:rsidRDefault="008869A6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5168178" w14:textId="77777777" w:rsidR="008869A6" w:rsidRPr="008869A6" w:rsidRDefault="008869A6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B71DA97" w14:textId="77777777" w:rsidR="008869A6" w:rsidRPr="008869A6" w:rsidRDefault="008869A6" w:rsidP="00BE79DC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4A0EE7D3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6CF850F6" w14:textId="0A3A08FC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Descriere</w:t>
            </w:r>
            <w:proofErr w:type="spellEnd"/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functionalitatii</w:t>
            </w:r>
            <w:proofErr w:type="spellEnd"/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42" w:type="pct"/>
          </w:tcPr>
          <w:p w14:paraId="0D46E94D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470F33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C300A7B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018126E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38E06D02" w14:textId="3123A062" w:rsidR="00BE79DC" w:rsidRPr="00BE79DC" w:rsidRDefault="008869A6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D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isplay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-ul sa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poat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fi utilizat ca solu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ie independent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sau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poa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e face parte din sistemul de integrare al s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lii de opera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ii</w:t>
            </w:r>
          </w:p>
        </w:tc>
        <w:tc>
          <w:tcPr>
            <w:tcW w:w="242" w:type="pct"/>
          </w:tcPr>
          <w:p w14:paraId="14C2BA0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D6738EC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BFF66D0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6BB629B9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5687C9C5" w14:textId="3ADDAB92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Sistemul de control </w:t>
            </w:r>
            <w:r w:rsidR="008869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trebuie sa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fi</w:t>
            </w:r>
            <w:r w:rsidR="008869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e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incasetat si integrat in peretele salii de operatie, conform normelor in vigoare</w:t>
            </w:r>
          </w:p>
        </w:tc>
        <w:tc>
          <w:tcPr>
            <w:tcW w:w="242" w:type="pct"/>
          </w:tcPr>
          <w:p w14:paraId="3254732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CD301F9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5FFA6FD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4342D64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466B9B1D" w14:textId="481DB8CE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- </w:t>
            </w:r>
            <w:r w:rsidR="008869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Sa o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fer</w:t>
            </w:r>
            <w:r w:rsidR="008869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e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posibilitatea de creere a mai multor sesiuni vizuale de configurare a s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lii de opera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ii cu fi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e de de lucru predefinite, fotografii cu pregatirea mesei de operatii, ghiduri de asamblare a instrumentarului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 imagini preoperatorii </w:t>
            </w:r>
          </w:p>
        </w:tc>
        <w:tc>
          <w:tcPr>
            <w:tcW w:w="242" w:type="pct"/>
          </w:tcPr>
          <w:p w14:paraId="292A799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D871EF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3BCFC9F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654B0302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00BE0FB4" w14:textId="51F012B7" w:rsidR="00BE79DC" w:rsidRPr="00BE79DC" w:rsidRDefault="008869A6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Sa permita i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mp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r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irea ferestrei pentru a vizualiza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minim 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2 fluxuri video chirurgicale live sau de la calculator pentru a vedea tot ce se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nt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mpl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de la sursele video</w:t>
            </w:r>
          </w:p>
        </w:tc>
        <w:tc>
          <w:tcPr>
            <w:tcW w:w="242" w:type="pct"/>
          </w:tcPr>
          <w:p w14:paraId="166D0C9D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0899A8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9FB35C7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0D9EC62A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09BF5D44" w14:textId="73489292" w:rsidR="00BE79DC" w:rsidRPr="00BE79DC" w:rsidRDefault="008869A6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Sa p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ermit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efectuarea de apeluri intre salile de operatii sau catre alta destinatie, cu video bidirec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ional, audio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 adnotari grafice</w:t>
            </w:r>
          </w:p>
        </w:tc>
        <w:tc>
          <w:tcPr>
            <w:tcW w:w="242" w:type="pct"/>
          </w:tcPr>
          <w:p w14:paraId="0D699EA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7F7E879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C9E3D33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65790850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1F24FDD2" w14:textId="29543921" w:rsidR="00BE79DC" w:rsidRPr="00BE79DC" w:rsidRDefault="00BE1AC8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Sa p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ermit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conectarea de la distanta pentru vizualizarea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 controlul display-ului in mod cybersecurizat, printr-o aplica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ie mobil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disponibila pe iOS, Android, Microsoft Windows, MacOS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 Linux </w:t>
            </w:r>
          </w:p>
        </w:tc>
        <w:tc>
          <w:tcPr>
            <w:tcW w:w="242" w:type="pct"/>
          </w:tcPr>
          <w:p w14:paraId="692A1C7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F93878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9C42981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42D212C2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6F40C5B8" w14:textId="3AD60F64" w:rsidR="00BE79DC" w:rsidRPr="00BE79DC" w:rsidRDefault="00BE1AC8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Sa permita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ntegrare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cu Microsoft Teams, Zoom, Webex pentru videoconferin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e oriunde in lume, pentru participare la diferite evenimente</w:t>
            </w:r>
          </w:p>
        </w:tc>
        <w:tc>
          <w:tcPr>
            <w:tcW w:w="242" w:type="pct"/>
          </w:tcPr>
          <w:p w14:paraId="22EE09D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0FB9F5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01DD06F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5313E706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10266DA1" w14:textId="4CAA26A2" w:rsidR="00BE79DC" w:rsidRPr="00BE79DC" w:rsidRDefault="00BE1AC8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Sa includa 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plica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ie de anatomie 3D integrat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pentru furnizarea de educa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ie vizual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pacien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ilor despre starea lor de s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tate</w:t>
            </w:r>
          </w:p>
        </w:tc>
        <w:tc>
          <w:tcPr>
            <w:tcW w:w="242" w:type="pct"/>
          </w:tcPr>
          <w:p w14:paraId="2D48621A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CE84427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58B7BAA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00FDBD31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76EE8C56" w14:textId="2526612C" w:rsidR="00BE79DC" w:rsidRPr="00BE79DC" w:rsidRDefault="00BE1AC8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Sa permita c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amp de lucru interactiv cu rezolutie 4K UHD, cu capacitate tactil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 un spa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iu de lucru configurabil in dinamica, instrumente de adnotare, browsere web, si alte solutii digitale moderne</w:t>
            </w:r>
          </w:p>
        </w:tc>
        <w:tc>
          <w:tcPr>
            <w:tcW w:w="242" w:type="pct"/>
          </w:tcPr>
          <w:p w14:paraId="388AABAA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AE86C4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18FB41F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128B281C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214FAF8F" w14:textId="06F5205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Campul de lucru digital 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sa fie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redimensionabil, cu zoom pana la 20x</w:t>
            </w:r>
          </w:p>
        </w:tc>
        <w:tc>
          <w:tcPr>
            <w:tcW w:w="242" w:type="pct"/>
          </w:tcPr>
          <w:p w14:paraId="090ECD1D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7DF99A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8168221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3AEB2CE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7F8E7CA1" w14:textId="300A3122" w:rsidR="00BE79DC" w:rsidRPr="00BE79DC" w:rsidRDefault="00BE1AC8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Sa p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ermit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preluarea controlului dispozitivelor de la distan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, pentru computere operate prin Windows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 macOS.</w:t>
            </w:r>
          </w:p>
        </w:tc>
        <w:tc>
          <w:tcPr>
            <w:tcW w:w="242" w:type="pct"/>
          </w:tcPr>
          <w:p w14:paraId="1850311D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778EC7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5157823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0A3D87AA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500E4561" w14:textId="0C9E8FF6" w:rsidR="00BE79DC" w:rsidRPr="00BE79DC" w:rsidRDefault="00BE1AC8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permita 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utilizarea nelimitat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a fi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ierelor, dosarelor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 dispozitivelor folosind conectivitatea de tip BYOD </w:t>
            </w:r>
          </w:p>
        </w:tc>
        <w:tc>
          <w:tcPr>
            <w:tcW w:w="242" w:type="pct"/>
          </w:tcPr>
          <w:p w14:paraId="4E886B1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2810474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A94D1B3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BC1C10C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758A2ABE" w14:textId="6514CA9B" w:rsidR="00BE79DC" w:rsidRPr="00BE79DC" w:rsidRDefault="00BE1AC8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permita 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conectarea direct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si preluarea controlului a minim doua dispozitive ter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e.</w:t>
            </w:r>
          </w:p>
        </w:tc>
        <w:tc>
          <w:tcPr>
            <w:tcW w:w="242" w:type="pct"/>
          </w:tcPr>
          <w:p w14:paraId="5096BEB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2208BD0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5A09003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7DCAB57B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4317A9DF" w14:textId="31DF0C2B" w:rsidR="00BE79DC" w:rsidRPr="00BE79DC" w:rsidRDefault="00BE1AC8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Sa permita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f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unc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ionalitatea de tabl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alb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peste orice con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inut partajat aflat pe campul activ de lucru. 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Mai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multe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ferestre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desen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mobil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redimensionabile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tablelor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albe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pot fi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plasate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pe display, </w:t>
            </w:r>
            <w:proofErr w:type="spellStart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simultan</w:t>
            </w:r>
            <w:proofErr w:type="spellEnd"/>
          </w:p>
        </w:tc>
        <w:tc>
          <w:tcPr>
            <w:tcW w:w="242" w:type="pct"/>
          </w:tcPr>
          <w:p w14:paraId="7DDCB8E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7AEA7E0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26AFF23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573D043F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64A132BB" w14:textId="15229858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Con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inutul poate fi aranjat si organizat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n grupuri</w:t>
            </w:r>
          </w:p>
        </w:tc>
        <w:tc>
          <w:tcPr>
            <w:tcW w:w="242" w:type="pct"/>
          </w:tcPr>
          <w:p w14:paraId="1724244D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09154D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26FD4A1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743FBE60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5AD8C3F8" w14:textId="592DACD4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Con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inutul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grupat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sa</w:t>
            </w:r>
            <w:proofErr w:type="spellEnd"/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poat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gasit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usor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functia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Cautare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” (Search) </w:t>
            </w:r>
          </w:p>
        </w:tc>
        <w:tc>
          <w:tcPr>
            <w:tcW w:w="242" w:type="pct"/>
          </w:tcPr>
          <w:p w14:paraId="48E2EE30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4D8934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396336D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0C9CEC7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4C776AA6" w14:textId="2ED6A562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Operatorul 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poat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e vizualiza toate sta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iile conectate prin internet la sesiunea activa de lucru</w:t>
            </w:r>
          </w:p>
        </w:tc>
        <w:tc>
          <w:tcPr>
            <w:tcW w:w="242" w:type="pct"/>
          </w:tcPr>
          <w:p w14:paraId="1C435339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DDC814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F587D3F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2B4496D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490E698E" w14:textId="4753CA2C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Operatorul 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poat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vedea ecranele tuturor dispozitivelor conectate la sesiunea de lucru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 poate plasa orice dispozitiv sau toate dispozitivele pe peretele video</w:t>
            </w:r>
          </w:p>
        </w:tc>
        <w:tc>
          <w:tcPr>
            <w:tcW w:w="242" w:type="pct"/>
          </w:tcPr>
          <w:p w14:paraId="48F44E7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F72276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95F93C2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7167D3C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7971AD2A" w14:textId="5F71C4E6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Operatorul 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poat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controla dispozitivele conectate la distan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care ruleaz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Windows sau macOS direct de pe display-ul de comanda </w:t>
            </w:r>
          </w:p>
        </w:tc>
        <w:tc>
          <w:tcPr>
            <w:tcW w:w="242" w:type="pct"/>
          </w:tcPr>
          <w:p w14:paraId="190D2AE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933C97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2C5BDFD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5A38C10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74CF36F8" w14:textId="1E5C8754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Utilizatorii conecta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 cu un PC sau tablet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sa poata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controla de la distan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mp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r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irea ferestrelor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 adnot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rile din campul de lucru</w:t>
            </w:r>
          </w:p>
        </w:tc>
        <w:tc>
          <w:tcPr>
            <w:tcW w:w="242" w:type="pct"/>
          </w:tcPr>
          <w:p w14:paraId="4C7CAF9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668480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9A04C7F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0B404FDD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0E41192F" w14:textId="136CA73E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Dispozitivele conectate 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po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trimite fi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iere, 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po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deschide aplica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ii de browser web pe p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nza digital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c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tre URL-ul furnizat de utilizator, 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po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trimite note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 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po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actualiza ultima not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</w:p>
        </w:tc>
        <w:tc>
          <w:tcPr>
            <w:tcW w:w="242" w:type="pct"/>
          </w:tcPr>
          <w:p w14:paraId="726FCB9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5E2E79A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CDBE72C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496BA188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3D4492B3" w14:textId="427A8F1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Utilizatorii remote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 invita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ii 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se po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al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tura de la orice re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ea interna/externa</w:t>
            </w:r>
          </w:p>
        </w:tc>
        <w:tc>
          <w:tcPr>
            <w:tcW w:w="242" w:type="pct"/>
          </w:tcPr>
          <w:p w14:paraId="0ABCA67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24AB0A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6677121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78C0D9A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4120C520" w14:textId="469F0C96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Mai multe imagini video mobile trebuie s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poat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fi afi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ate simultan in campul de lucru</w:t>
            </w:r>
          </w:p>
        </w:tc>
        <w:tc>
          <w:tcPr>
            <w:tcW w:w="242" w:type="pct"/>
          </w:tcPr>
          <w:p w14:paraId="2137284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C11FD5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930FDF9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4381C57A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42F2A61C" w14:textId="3854C703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lastRenderedPageBreak/>
              <w:t>Videoconferin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ele 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po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fi realizate si prin codec-uri software (de ex.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Microsoft Teams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Zoom) </w:t>
            </w:r>
          </w:p>
        </w:tc>
        <w:tc>
          <w:tcPr>
            <w:tcW w:w="242" w:type="pct"/>
          </w:tcPr>
          <w:p w14:paraId="71DB5FDA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7F92CA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D33B3B3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E8B9B48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64819F14" w14:textId="315867B0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Fundalul campului de lucru 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poat</w:t>
            </w:r>
            <w:r w:rsidR="00BE1A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fi modificat de c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tre utilizatori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 poate suporta diferite op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iuni de gradient de culoare. </w:t>
            </w:r>
          </w:p>
        </w:tc>
        <w:tc>
          <w:tcPr>
            <w:tcW w:w="242" w:type="pct"/>
          </w:tcPr>
          <w:p w14:paraId="5BC0A039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7CFA25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394CD0F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6C3C1848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0CD0E30A" w14:textId="323DFF62" w:rsidR="00BE79DC" w:rsidRPr="00BE79DC" w:rsidRDefault="00FD7F72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Sa ofere p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osibilitatea de a comuta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n modul "prezentare automat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" (presenter mode)</w:t>
            </w:r>
          </w:p>
        </w:tc>
        <w:tc>
          <w:tcPr>
            <w:tcW w:w="242" w:type="pct"/>
          </w:tcPr>
          <w:p w14:paraId="44A2ADD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FF47F6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1C77764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50C9221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587C8401" w14:textId="24D3094C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Sistemul 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ofer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e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posibilitatea de a vizualiza fisierele media ata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ate fie de la o resurs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din re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ea, fie de la o unitate flash USB. </w:t>
            </w:r>
          </w:p>
        </w:tc>
        <w:tc>
          <w:tcPr>
            <w:tcW w:w="242" w:type="pct"/>
          </w:tcPr>
          <w:p w14:paraId="3BE1125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488CC9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F1CF5BF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588513DA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6E4ECB7C" w14:textId="5E279FD8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Con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inutul 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poat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fi aliniat cu o singur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ap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sare de buton sau utiliz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nd func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ia de grupare. </w:t>
            </w:r>
          </w:p>
        </w:tc>
        <w:tc>
          <w:tcPr>
            <w:tcW w:w="242" w:type="pct"/>
          </w:tcPr>
          <w:p w14:paraId="5FE1498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0CEDF6A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B5DCCC1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C5BB5DC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12CA2026" w14:textId="1F7090E2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Descriere</w:t>
            </w:r>
            <w:proofErr w:type="spellEnd"/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tehnica</w:t>
            </w:r>
            <w:proofErr w:type="spellEnd"/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42" w:type="pct"/>
          </w:tcPr>
          <w:p w14:paraId="6F3FFF5C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534570C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3FC2D1E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6E34ACD4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255C8A39" w14:textId="3C72F938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Dimensiune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: minim 65”</w:t>
            </w:r>
          </w:p>
        </w:tc>
        <w:tc>
          <w:tcPr>
            <w:tcW w:w="242" w:type="pct"/>
          </w:tcPr>
          <w:p w14:paraId="6A2F634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6FF977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661BA4C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57C2196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5D73C32" w14:textId="60D0F44F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Tehnologie tactil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: IR cu 20 puncte de atingere</w:t>
            </w:r>
          </w:p>
        </w:tc>
        <w:tc>
          <w:tcPr>
            <w:tcW w:w="242" w:type="pct"/>
          </w:tcPr>
          <w:p w14:paraId="5D2D3BA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B57633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28723FA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1EE39618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26214352" w14:textId="55C2939A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Compatibilitate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sistem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operare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: Windows 7, 8, 10, Mac OSX </w:t>
            </w:r>
            <w:proofErr w:type="spellStart"/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Linux</w:t>
            </w:r>
          </w:p>
        </w:tc>
        <w:tc>
          <w:tcPr>
            <w:tcW w:w="242" w:type="pct"/>
          </w:tcPr>
          <w:p w14:paraId="652073BC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904D00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8AEA458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4E862647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1C01CD32" w14:textId="0D1FDC6B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Iluminare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: LED direct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echivalent</w:t>
            </w:r>
            <w:proofErr w:type="spellEnd"/>
          </w:p>
        </w:tc>
        <w:tc>
          <w:tcPr>
            <w:tcW w:w="242" w:type="pct"/>
          </w:tcPr>
          <w:p w14:paraId="0C29ACA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5D1C3C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B4FC6B0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7D09B21A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B77518E" w14:textId="7538981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Timp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r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spuns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: 8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ms</w:t>
            </w:r>
            <w:proofErr w:type="spellEnd"/>
          </w:p>
        </w:tc>
        <w:tc>
          <w:tcPr>
            <w:tcW w:w="242" w:type="pct"/>
          </w:tcPr>
          <w:p w14:paraId="7B806D4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8EE366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5AB05C9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A23466E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8029796" w14:textId="1058C80E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Raport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de contrast: 4000:1</w:t>
            </w:r>
          </w:p>
        </w:tc>
        <w:tc>
          <w:tcPr>
            <w:tcW w:w="242" w:type="pct"/>
          </w:tcPr>
          <w:p w14:paraId="167E5759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7E99C9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8283919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67BA45D8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2651B557" w14:textId="209B5108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Sticl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anti-reflexie, anti-amprent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cu grosime de minim 2mm</w:t>
            </w:r>
          </w:p>
        </w:tc>
        <w:tc>
          <w:tcPr>
            <w:tcW w:w="242" w:type="pct"/>
          </w:tcPr>
          <w:p w14:paraId="27A69A1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D72CCE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82CBF78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9F5028A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01654FE" w14:textId="0411E0CD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REZOLU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II SUPORTATE: P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la UHD 3840x2160 @ 60Hz</w:t>
            </w:r>
          </w:p>
        </w:tc>
        <w:tc>
          <w:tcPr>
            <w:tcW w:w="242" w:type="pct"/>
          </w:tcPr>
          <w:p w14:paraId="23C7993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B4CF5F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2860185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4D3BFC43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76F3CF5" w14:textId="7910CDE4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CONECTIVITATE: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Intrare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video: 1x DP1.2, 3x HDMI 2.0, 1x HDMI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prezentare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W.LAN, 1x VGA, 2x USB 3.0, 1x USB OPS 3.0, 1x HDMI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ie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ire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, 1x USB Service</w:t>
            </w:r>
          </w:p>
        </w:tc>
        <w:tc>
          <w:tcPr>
            <w:tcW w:w="242" w:type="pct"/>
          </w:tcPr>
          <w:p w14:paraId="518227C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93D77B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6260FE2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D89DF68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114961CC" w14:textId="0B76EF3D" w:rsidR="00BE79DC" w:rsidRPr="00BE79DC" w:rsidRDefault="00FD7F72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4. </w:t>
            </w:r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CASETA PENTRU INTEGRARE IN PERETELE SALII DE OPERATIE</w:t>
            </w:r>
          </w:p>
        </w:tc>
        <w:tc>
          <w:tcPr>
            <w:tcW w:w="242" w:type="pct"/>
          </w:tcPr>
          <w:p w14:paraId="47397F37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3D22BFD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0EE3592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D7F72" w:rsidRPr="00BE79DC" w14:paraId="6C5550DD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44543522" w14:textId="3C0D9854" w:rsidR="00FD7F72" w:rsidRPr="00FD7F72" w:rsidRDefault="00FD7F72" w:rsidP="00BE79D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P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u </w:t>
            </w:r>
            <w:proofErr w:type="spellStart"/>
            <w:r w:rsidRP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functie</w:t>
            </w:r>
            <w:proofErr w:type="spellEnd"/>
            <w:r w:rsidRP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touch</w:t>
            </w:r>
          </w:p>
        </w:tc>
        <w:tc>
          <w:tcPr>
            <w:tcW w:w="242" w:type="pct"/>
          </w:tcPr>
          <w:p w14:paraId="6D873237" w14:textId="77777777" w:rsidR="00FD7F72" w:rsidRPr="00BE79DC" w:rsidRDefault="00FD7F72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69E5227" w14:textId="77777777" w:rsidR="00FD7F72" w:rsidRPr="00BE79DC" w:rsidRDefault="00FD7F72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2C28AD8" w14:textId="77777777" w:rsidR="00FD7F72" w:rsidRPr="00BE79DC" w:rsidRDefault="00FD7F72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757C79BF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6D4C698D" w14:textId="138763EE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Sticla frontala 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sa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dispun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de un modul cu senzor la atingere de tip PCAP de minim 65"</w:t>
            </w:r>
          </w:p>
        </w:tc>
        <w:tc>
          <w:tcPr>
            <w:tcW w:w="242" w:type="pct"/>
          </w:tcPr>
          <w:p w14:paraId="277A3F1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7D2E20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035A80B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1A5A5C32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435786BA" w14:textId="51501D36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Caseta trebuie sa fie modulara si usor de instalat in peretele tehnic al salii de operatie</w:t>
            </w:r>
          </w:p>
        </w:tc>
        <w:tc>
          <w:tcPr>
            <w:tcW w:w="242" w:type="pct"/>
          </w:tcPr>
          <w:p w14:paraId="0FD86E9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D17EC6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9D4F8D2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122794B4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178F9DB8" w14:textId="1522BB9A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Dimensiunile exterioare ale casetei sa nu fie mai mari de 168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5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x915x1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10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mm</w:t>
            </w:r>
          </w:p>
        </w:tc>
        <w:tc>
          <w:tcPr>
            <w:tcW w:w="242" w:type="pct"/>
          </w:tcPr>
          <w:p w14:paraId="7BA24E1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C9BD08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09BC028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13E8FA8B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13806C86" w14:textId="673D76DF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Dimensiunile sticlei frontale sa nu fie mai mari de 1700x915 mm</w:t>
            </w:r>
          </w:p>
        </w:tc>
        <w:tc>
          <w:tcPr>
            <w:tcW w:w="242" w:type="pct"/>
          </w:tcPr>
          <w:p w14:paraId="40D00DD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8AF138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F8CB42D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35D5764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6BE051F4" w14:textId="3CABBE64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Solutia inwall </w:t>
            </w:r>
            <w:proofErr w:type="spellStart"/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includa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un rack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tehnic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montat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sub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modulul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monitorului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touch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respecta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aceleasi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dimensiuni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exterioare</w:t>
            </w:r>
            <w:proofErr w:type="spellEnd"/>
          </w:p>
        </w:tc>
        <w:tc>
          <w:tcPr>
            <w:tcW w:w="242" w:type="pct"/>
          </w:tcPr>
          <w:p w14:paraId="17B4E4F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1C0C42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B31DFA4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7BA5150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1EEE75BD" w14:textId="01255280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Rack-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ul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dispun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minim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 zone individuale in care 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fi acomodate diverse echipamente electronice parte a sistemului de integrare</w:t>
            </w:r>
          </w:p>
        </w:tc>
        <w:tc>
          <w:tcPr>
            <w:tcW w:w="242" w:type="pct"/>
          </w:tcPr>
          <w:p w14:paraId="3D27A86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57461F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CDF25CF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735D7AC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31CE3F1B" w14:textId="4E3C69C6" w:rsidR="00BE79DC" w:rsidRPr="00BE79DC" w:rsidRDefault="00FD7F72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ermit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proofErr w:type="spellEnd"/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accesul facil la componentele electronice instalate in interior, prin rabatarea capacului frontal</w:t>
            </w:r>
          </w:p>
        </w:tc>
        <w:tc>
          <w:tcPr>
            <w:tcW w:w="242" w:type="pct"/>
          </w:tcPr>
          <w:p w14:paraId="5057CED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3A7EF3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C91FA22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4F015D69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279FBBED" w14:textId="2C36E29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Fateta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capacului frontal 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f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ie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realizat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din material HPL sau </w:t>
            </w:r>
            <w:r w:rsidR="00FD7F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echivalent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compatibil cu normele in vigoare referitoare la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peretii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salilor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operatie</w:t>
            </w:r>
            <w:proofErr w:type="spellEnd"/>
          </w:p>
        </w:tc>
        <w:tc>
          <w:tcPr>
            <w:tcW w:w="242" w:type="pct"/>
          </w:tcPr>
          <w:p w14:paraId="35F92FCA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3AB372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A703DD8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D7DA0F6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1100DD58" w14:textId="5293C0B6" w:rsidR="00BE79DC" w:rsidRPr="00BE79DC" w:rsidRDefault="00FD7F72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5. </w:t>
            </w:r>
            <w:r w:rsidR="009A0578"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CAMERA VIDEO DE ANSAMBLU TIP CUPOLA</w:t>
            </w:r>
          </w:p>
        </w:tc>
        <w:tc>
          <w:tcPr>
            <w:tcW w:w="242" w:type="pct"/>
          </w:tcPr>
          <w:p w14:paraId="69383AE7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D38AA2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1E37147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62AFE79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1794D410" w14:textId="20075128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Tip cupola integrata in tavanul salii de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operatie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</w:tcPr>
          <w:p w14:paraId="4398235C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E914714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660AF1E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38A55AA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5A712300" w14:textId="17E14E86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Senzor de imagine: 1/2,8” CMOS</w:t>
            </w:r>
          </w:p>
        </w:tc>
        <w:tc>
          <w:tcPr>
            <w:tcW w:w="242" w:type="pct"/>
          </w:tcPr>
          <w:p w14:paraId="415895E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E7CD0F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56A2140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65C590CC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D052431" w14:textId="62BDE86E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Ie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ire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video: 3G-SDI, Full HD (1080p60)</w:t>
            </w:r>
          </w:p>
        </w:tc>
        <w:tc>
          <w:tcPr>
            <w:tcW w:w="242" w:type="pct"/>
          </w:tcPr>
          <w:p w14:paraId="194A1F94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BAA37F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C312E2E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A2EEF45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6750C623" w14:textId="28029FBB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Zoom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optic: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minim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30x</w:t>
            </w:r>
          </w:p>
        </w:tc>
        <w:tc>
          <w:tcPr>
            <w:tcW w:w="242" w:type="pct"/>
          </w:tcPr>
          <w:p w14:paraId="20CE195D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DAFC6CD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B6A5AEB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4838DA5A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359DF452" w14:textId="7F1496B6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Zoom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digital: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minim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12x</w:t>
            </w:r>
          </w:p>
        </w:tc>
        <w:tc>
          <w:tcPr>
            <w:tcW w:w="242" w:type="pct"/>
          </w:tcPr>
          <w:p w14:paraId="07B2C7D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0A9DCC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F8764F5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4CF9DA12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481D963F" w14:textId="0A05505F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Focalizare automat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sau manuala</w:t>
            </w:r>
          </w:p>
        </w:tc>
        <w:tc>
          <w:tcPr>
            <w:tcW w:w="242" w:type="pct"/>
          </w:tcPr>
          <w:p w14:paraId="3219C9C7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25E976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1E44362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555D8292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282FCBB8" w14:textId="74E4EDDB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Stabilizare de imagine</w:t>
            </w:r>
          </w:p>
        </w:tc>
        <w:tc>
          <w:tcPr>
            <w:tcW w:w="242" w:type="pct"/>
          </w:tcPr>
          <w:p w14:paraId="4CA709E4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F33449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CDA7F97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137D788E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F66F626" w14:textId="61E5D6B1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Encoder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H.264 integrat</w:t>
            </w:r>
          </w:p>
        </w:tc>
        <w:tc>
          <w:tcPr>
            <w:tcW w:w="242" w:type="pct"/>
          </w:tcPr>
          <w:p w14:paraId="2BFE0B37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C00F6C0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C06FF50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78E27F48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4F86A6EB" w14:textId="08972B4B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Montare pe perete sau tavan</w:t>
            </w:r>
          </w:p>
        </w:tc>
        <w:tc>
          <w:tcPr>
            <w:tcW w:w="242" w:type="pct"/>
          </w:tcPr>
          <w:p w14:paraId="7BBE5C3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0E4717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6E1A0CB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FD21DFC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2439F0CF" w14:textId="5E9AFFAC" w:rsidR="00BE79DC" w:rsidRPr="00BE79DC" w:rsidRDefault="009A0578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Minim 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1x Control RS-422 </w:t>
            </w:r>
          </w:p>
        </w:tc>
        <w:tc>
          <w:tcPr>
            <w:tcW w:w="242" w:type="pct"/>
          </w:tcPr>
          <w:p w14:paraId="5DD7EE3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FDABCF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58F919D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01257E45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2AD5203E" w14:textId="200C6BDB" w:rsidR="00BE79DC" w:rsidRPr="00BE79DC" w:rsidRDefault="009A0578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Minim </w:t>
            </w:r>
            <w:r w:rsidR="00BE79DC"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1x Control LAN (Ethernet RJ45)</w:t>
            </w:r>
          </w:p>
        </w:tc>
        <w:tc>
          <w:tcPr>
            <w:tcW w:w="242" w:type="pct"/>
          </w:tcPr>
          <w:p w14:paraId="4D42C03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4D5DC9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B7BA2E8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0E429B76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6AE778CE" w14:textId="4E8B26A7" w:rsidR="00BE79DC" w:rsidRPr="00BE79DC" w:rsidRDefault="009A0578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6. </w:t>
            </w:r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SET MICROFON WIRELESS </w:t>
            </w:r>
            <w:r w:rsidR="00BE79DC"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2,4GHz </w:t>
            </w:r>
          </w:p>
        </w:tc>
        <w:tc>
          <w:tcPr>
            <w:tcW w:w="242" w:type="pct"/>
          </w:tcPr>
          <w:p w14:paraId="4D12583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3D0217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2A064A9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7D10DA0B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2C52BF48" w14:textId="55831924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Raspuns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in frecventa audio: 80 Hz la 18 kHz, ±12 dB</w:t>
            </w:r>
          </w:p>
        </w:tc>
        <w:tc>
          <w:tcPr>
            <w:tcW w:w="242" w:type="pct"/>
          </w:tcPr>
          <w:p w14:paraId="7D80F69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780B2A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F51B81B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DE87C2B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A89CA1E" w14:textId="67DAF665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Raza de operare: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minim 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m (in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conditii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optime)</w:t>
            </w:r>
          </w:p>
        </w:tc>
        <w:tc>
          <w:tcPr>
            <w:tcW w:w="242" w:type="pct"/>
          </w:tcPr>
          <w:p w14:paraId="631B869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207105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40AD05E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0FBD9A36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87A2B33" w14:textId="6E4811B5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Criptare: AES pe 128 </w:t>
            </w: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bi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42" w:type="pct"/>
          </w:tcPr>
          <w:p w14:paraId="01D84AC7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1B9628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0058B4C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51046F3A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7D1B48C" w14:textId="54F07D95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Specificatii</w:t>
            </w:r>
            <w:proofErr w:type="spellEnd"/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microfon</w:t>
            </w:r>
          </w:p>
        </w:tc>
        <w:tc>
          <w:tcPr>
            <w:tcW w:w="242" w:type="pct"/>
          </w:tcPr>
          <w:p w14:paraId="4308622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3A9952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BCCF5F5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09F4DB34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322BD8E4" w14:textId="08E7F96C" w:rsidR="00BE79DC" w:rsidRPr="009A0578" w:rsidRDefault="00BE79DC" w:rsidP="009A0578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Raspuns</w:t>
            </w:r>
            <w:proofErr w:type="spellEnd"/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in frecventa audio: 50 Hz la 20 kHz</w:t>
            </w:r>
          </w:p>
        </w:tc>
        <w:tc>
          <w:tcPr>
            <w:tcW w:w="242" w:type="pct"/>
          </w:tcPr>
          <w:p w14:paraId="572C6DF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E841724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C789B92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2F8B6377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1189FEFC" w14:textId="46774F4C" w:rsidR="00BE79DC" w:rsidRPr="009A0578" w:rsidRDefault="00BE79DC" w:rsidP="009A0578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Model polar: super </w:t>
            </w:r>
            <w:proofErr w:type="spellStart"/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cardioid</w:t>
            </w:r>
            <w:proofErr w:type="spellEnd"/>
          </w:p>
        </w:tc>
        <w:tc>
          <w:tcPr>
            <w:tcW w:w="242" w:type="pct"/>
          </w:tcPr>
          <w:p w14:paraId="7607B9A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16A06AC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B8EC794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6FFB5F29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1F4FEC36" w14:textId="733D78D3" w:rsidR="00BE79DC" w:rsidRPr="00BE79DC" w:rsidRDefault="009A0578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7. </w:t>
            </w:r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DIFUZOARE</w:t>
            </w:r>
            <w:r w:rsidR="00BE79DC"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</w:tcPr>
          <w:p w14:paraId="5825A4B0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72BE24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995B988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0578" w:rsidRPr="00BE79DC" w14:paraId="2A447866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56D5C961" w14:textId="49C7B883" w:rsidR="009A0578" w:rsidRPr="009A0578" w:rsidRDefault="009A0578" w:rsidP="00BE79D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 fie integrate in tavanul salii de </w:t>
            </w:r>
            <w:proofErr w:type="spellStart"/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operatie</w:t>
            </w:r>
            <w:proofErr w:type="spellEnd"/>
          </w:p>
        </w:tc>
        <w:tc>
          <w:tcPr>
            <w:tcW w:w="242" w:type="pct"/>
          </w:tcPr>
          <w:p w14:paraId="629B69A6" w14:textId="77777777" w:rsidR="009A0578" w:rsidRPr="00BE79DC" w:rsidRDefault="009A0578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F30F638" w14:textId="77777777" w:rsidR="009A0578" w:rsidRPr="00BE79DC" w:rsidRDefault="009A0578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462B849" w14:textId="77777777" w:rsidR="009A0578" w:rsidRPr="00BE79DC" w:rsidRDefault="009A0578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04E82D25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197E900C" w14:textId="6C289539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Amplificator:</w:t>
            </w:r>
          </w:p>
        </w:tc>
        <w:tc>
          <w:tcPr>
            <w:tcW w:w="242" w:type="pct"/>
          </w:tcPr>
          <w:p w14:paraId="2768E26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DC2F65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B714EC8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3422AA98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5A1899CA" w14:textId="32DB8681" w:rsidR="00BE79DC" w:rsidRPr="009A0578" w:rsidRDefault="00BE79DC" w:rsidP="009A0578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Raspuns</w:t>
            </w:r>
            <w:proofErr w:type="spellEnd"/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in frecventa: 20Hz la 20kHz, ±3dB @ 1W </w:t>
            </w:r>
            <w:proofErr w:type="spellStart"/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iesire</w:t>
            </w:r>
            <w:proofErr w:type="spellEnd"/>
          </w:p>
        </w:tc>
        <w:tc>
          <w:tcPr>
            <w:tcW w:w="242" w:type="pct"/>
          </w:tcPr>
          <w:p w14:paraId="7CD0C0CE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F81AAA6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C7CA068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4FB3C586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30F769E1" w14:textId="6BB1B59A" w:rsidR="00BE79DC" w:rsidRPr="009A0578" w:rsidRDefault="00BE79DC" w:rsidP="009A0578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THD + Zgomot: 0,1% @ 1kHz la nivel nominal (1W, sarcin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8 Ohm)</w:t>
            </w:r>
          </w:p>
        </w:tc>
        <w:tc>
          <w:tcPr>
            <w:tcW w:w="242" w:type="pct"/>
          </w:tcPr>
          <w:p w14:paraId="1EA59C5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26C0AB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5E36559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1CC14A44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3EAD7661" w14:textId="2469E0E9" w:rsidR="00BE79DC" w:rsidRPr="009A0578" w:rsidRDefault="00BE79DC" w:rsidP="009A0578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Raport semnal/zgomot (S/N): &gt;74dB @ 20Hz p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la 20kHz la </w:t>
            </w:r>
            <w:proofErr w:type="spellStart"/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ie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ire</w:t>
            </w:r>
            <w:proofErr w:type="spellEnd"/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maxim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42" w:type="pct"/>
          </w:tcPr>
          <w:p w14:paraId="1FA332C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2DF66A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F716875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71441E9D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3E4ACC8C" w14:textId="1075F808" w:rsidR="00BE79DC" w:rsidRPr="009A0578" w:rsidRDefault="00BE79DC" w:rsidP="009A0578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Impedanta</w:t>
            </w:r>
            <w:proofErr w:type="spellEnd"/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minima de sarcina: 4 Ohm</w:t>
            </w:r>
          </w:p>
        </w:tc>
        <w:tc>
          <w:tcPr>
            <w:tcW w:w="242" w:type="pct"/>
          </w:tcPr>
          <w:p w14:paraId="5695F964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28D45B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0B7ABBD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4E135D7D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5D576CA3" w14:textId="40EEF3BA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Doua difuzoare pasive montate in tavan:</w:t>
            </w:r>
          </w:p>
        </w:tc>
        <w:tc>
          <w:tcPr>
            <w:tcW w:w="242" w:type="pct"/>
          </w:tcPr>
          <w:p w14:paraId="7DEF8FF0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A71EB8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F64EE36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4EB1E5C4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57F67660" w14:textId="183F3468" w:rsidR="00BE79DC" w:rsidRPr="009A0578" w:rsidRDefault="00BE79DC" w:rsidP="009A057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Raspuns</w:t>
            </w:r>
            <w:proofErr w:type="spellEnd"/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in frecventa: 50Hz la 20kHz</w:t>
            </w:r>
          </w:p>
        </w:tc>
        <w:tc>
          <w:tcPr>
            <w:tcW w:w="242" w:type="pct"/>
          </w:tcPr>
          <w:p w14:paraId="2528254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02AFDEC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C5BF424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00978B03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19C85E22" w14:textId="277EBFE8" w:rsidR="00BE79DC" w:rsidRPr="009A0578" w:rsidRDefault="00BE79DC" w:rsidP="009A057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Impedanta</w:t>
            </w:r>
            <w:proofErr w:type="spellEnd"/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nominala: 8 Ohm</w:t>
            </w:r>
          </w:p>
        </w:tc>
        <w:tc>
          <w:tcPr>
            <w:tcW w:w="242" w:type="pct"/>
          </w:tcPr>
          <w:p w14:paraId="36CFEE3B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1F329E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89B1593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7040AD8B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50BCA710" w14:textId="21DD6502" w:rsidR="00BE79DC" w:rsidRPr="009A0578" w:rsidRDefault="00BE79DC" w:rsidP="009A057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Dimensiunea decupajului in tavan intre 150-200 mm</w:t>
            </w:r>
          </w:p>
        </w:tc>
        <w:tc>
          <w:tcPr>
            <w:tcW w:w="242" w:type="pct"/>
          </w:tcPr>
          <w:p w14:paraId="7061FAC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9DDE9F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166CFDA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0C80449B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C4E950B" w14:textId="00374153" w:rsidR="00BE79DC" w:rsidRPr="009A0578" w:rsidRDefault="00BE79DC" w:rsidP="009A057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Greutate aproximativa 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 kg: &lt; 1,5 Kg</w:t>
            </w:r>
          </w:p>
        </w:tc>
        <w:tc>
          <w:tcPr>
            <w:tcW w:w="242" w:type="pct"/>
          </w:tcPr>
          <w:p w14:paraId="6DB8C86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4ECBF34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970191C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0B57FE78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5DEFD8D3" w14:textId="5D93239B" w:rsidR="00BE79DC" w:rsidRPr="00BE79DC" w:rsidRDefault="009A0578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8. </w:t>
            </w:r>
            <w:r w:rsidRPr="00BE79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LAMPA INDICATOARE VIDEOCONFERINTA </w:t>
            </w:r>
          </w:p>
        </w:tc>
        <w:tc>
          <w:tcPr>
            <w:tcW w:w="242" w:type="pct"/>
          </w:tcPr>
          <w:p w14:paraId="555DF0A4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FE5A331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7B23995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7CD2CDFF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49CA0674" w14:textId="5ADEE8B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Set compus din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minim</w:t>
            </w:r>
            <w:r w:rsidRPr="00BE79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42" w:type="pct"/>
          </w:tcPr>
          <w:p w14:paraId="6666673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19238A5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193C3FE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6F22046B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3E35BC6D" w14:textId="78F70897" w:rsidR="00BE79DC" w:rsidRPr="009A0578" w:rsidRDefault="00BE79DC" w:rsidP="009A0578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unitate lamp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On Air</w:t>
            </w:r>
          </w:p>
        </w:tc>
        <w:tc>
          <w:tcPr>
            <w:tcW w:w="242" w:type="pct"/>
          </w:tcPr>
          <w:p w14:paraId="2E8A8720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36EB530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929AEC2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61213E86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71062B4" w14:textId="1403135B" w:rsidR="00BE79DC" w:rsidRPr="009A0578" w:rsidRDefault="00BE79DC" w:rsidP="009A0578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set de cabluri pentru lamp</w:t>
            </w:r>
            <w:r w:rsid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</w:tcPr>
          <w:p w14:paraId="1AA7412D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D7C0E27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B37A77D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1EA64D48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53688BE5" w14:textId="2B1BF83D" w:rsidR="00BE79DC" w:rsidRPr="009A0578" w:rsidRDefault="00BE79DC" w:rsidP="009A0578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5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kit de montare</w:t>
            </w:r>
          </w:p>
        </w:tc>
        <w:tc>
          <w:tcPr>
            <w:tcW w:w="242" w:type="pct"/>
          </w:tcPr>
          <w:p w14:paraId="6CCBBBA3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EEA482F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CE02989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79DC" w:rsidRPr="00BE79DC" w14:paraId="0B70B8B2" w14:textId="77777777" w:rsidTr="00BE79DC">
        <w:trPr>
          <w:trHeight w:val="20"/>
        </w:trPr>
        <w:tc>
          <w:tcPr>
            <w:tcW w:w="2797" w:type="pct"/>
          </w:tcPr>
          <w:p w14:paraId="359BAAA5" w14:textId="012006AD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CERTIFICARE:</w:t>
            </w:r>
          </w:p>
        </w:tc>
        <w:tc>
          <w:tcPr>
            <w:tcW w:w="242" w:type="pct"/>
          </w:tcPr>
          <w:p w14:paraId="2FEE4FF0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647D756A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3C0E4B6F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79DC" w:rsidRPr="00B85F7A" w14:paraId="179950F0" w14:textId="77777777" w:rsidTr="00BE79DC">
        <w:trPr>
          <w:trHeight w:val="20"/>
        </w:trPr>
        <w:tc>
          <w:tcPr>
            <w:tcW w:w="2797" w:type="pct"/>
          </w:tcPr>
          <w:p w14:paraId="1C322528" w14:textId="77777777" w:rsidR="00B85F7A" w:rsidRPr="00B85F7A" w:rsidRDefault="00B85F7A" w:rsidP="00B85F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5F7A">
              <w:rPr>
                <w:rFonts w:ascii="Times New Roman" w:hAnsi="Times New Roman"/>
                <w:sz w:val="20"/>
                <w:szCs w:val="20"/>
              </w:rPr>
              <w:t xml:space="preserve">Certificat </w:t>
            </w:r>
            <w:proofErr w:type="spellStart"/>
            <w:r w:rsidRPr="00B85F7A">
              <w:rPr>
                <w:rFonts w:ascii="Times New Roman" w:hAnsi="Times New Roman"/>
                <w:sz w:val="20"/>
                <w:szCs w:val="20"/>
              </w:rPr>
              <w:t>producator</w:t>
            </w:r>
            <w:proofErr w:type="spellEnd"/>
            <w:r w:rsidRPr="00B85F7A">
              <w:rPr>
                <w:rFonts w:ascii="Times New Roman" w:hAnsi="Times New Roman"/>
                <w:sz w:val="20"/>
                <w:szCs w:val="20"/>
              </w:rPr>
              <w:t xml:space="preserve"> ISO 13485</w:t>
            </w:r>
          </w:p>
          <w:p w14:paraId="72C6853D" w14:textId="4AC81EBC" w:rsidR="00BE79DC" w:rsidRPr="00BE79DC" w:rsidRDefault="00B85F7A" w:rsidP="00B85F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5F7A">
              <w:rPr>
                <w:rFonts w:ascii="Times New Roman" w:hAnsi="Times New Roman"/>
                <w:sz w:val="20"/>
                <w:szCs w:val="20"/>
              </w:rPr>
              <w:t>Declaratie</w:t>
            </w:r>
            <w:proofErr w:type="spellEnd"/>
            <w:r w:rsidRPr="00B85F7A">
              <w:rPr>
                <w:rFonts w:ascii="Times New Roman" w:hAnsi="Times New Roman"/>
                <w:sz w:val="20"/>
                <w:szCs w:val="20"/>
              </w:rPr>
              <w:t xml:space="preserve"> de conformitate a </w:t>
            </w:r>
            <w:proofErr w:type="spellStart"/>
            <w:r w:rsidRPr="00B85F7A">
              <w:rPr>
                <w:rFonts w:ascii="Times New Roman" w:hAnsi="Times New Roman"/>
                <w:sz w:val="20"/>
                <w:szCs w:val="20"/>
              </w:rPr>
              <w:t>producatorului</w:t>
            </w:r>
            <w:proofErr w:type="spellEnd"/>
            <w:r w:rsidRPr="00B85F7A">
              <w:rPr>
                <w:rFonts w:ascii="Times New Roman" w:hAnsi="Times New Roman"/>
                <w:sz w:val="20"/>
                <w:szCs w:val="20"/>
              </w:rPr>
              <w:t xml:space="preserve"> cu Directiva 93/42/EEC (MDD) sau Regulamentul (UE) 2017/745 (MDR</w:t>
            </w:r>
          </w:p>
        </w:tc>
        <w:tc>
          <w:tcPr>
            <w:tcW w:w="242" w:type="pct"/>
          </w:tcPr>
          <w:p w14:paraId="44F25AFD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099700F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96CA240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4AD7B424" w14:textId="77777777" w:rsidTr="00BE79DC">
        <w:trPr>
          <w:trHeight w:val="20"/>
        </w:trPr>
        <w:tc>
          <w:tcPr>
            <w:tcW w:w="2797" w:type="pct"/>
          </w:tcPr>
          <w:p w14:paraId="277C29E4" w14:textId="3140DCAF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GARANTIE:</w:t>
            </w:r>
          </w:p>
        </w:tc>
        <w:tc>
          <w:tcPr>
            <w:tcW w:w="242" w:type="pct"/>
          </w:tcPr>
          <w:p w14:paraId="615FE9BE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3796F6AA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3581AD07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79DC" w:rsidRPr="00BE79DC" w14:paraId="7C6A4E6F" w14:textId="77777777" w:rsidTr="00BE79DC">
        <w:trPr>
          <w:trHeight w:val="20"/>
        </w:trPr>
        <w:tc>
          <w:tcPr>
            <w:tcW w:w="2797" w:type="pct"/>
          </w:tcPr>
          <w:p w14:paraId="225AA682" w14:textId="205EFBAB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>Termen de garantie: minim 24 de luni de la data instalarii si punerii in functiune.</w:t>
            </w:r>
          </w:p>
        </w:tc>
        <w:tc>
          <w:tcPr>
            <w:tcW w:w="242" w:type="pct"/>
          </w:tcPr>
          <w:p w14:paraId="0AB29595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0212C21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3A6ADE8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648C3BA1" w14:textId="77777777" w:rsidTr="00BE79DC">
        <w:trPr>
          <w:trHeight w:val="20"/>
        </w:trPr>
        <w:tc>
          <w:tcPr>
            <w:tcW w:w="2797" w:type="pct"/>
          </w:tcPr>
          <w:p w14:paraId="585D7B90" w14:textId="76E99DA5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SERVICII ASOCIATE INCLUSE:</w:t>
            </w:r>
          </w:p>
        </w:tc>
        <w:tc>
          <w:tcPr>
            <w:tcW w:w="242" w:type="pct"/>
          </w:tcPr>
          <w:p w14:paraId="155A198F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3C93390C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770060BD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79DC" w:rsidRPr="00BE79DC" w14:paraId="3109996D" w14:textId="77777777" w:rsidTr="00BE79DC">
        <w:trPr>
          <w:trHeight w:val="20"/>
        </w:trPr>
        <w:tc>
          <w:tcPr>
            <w:tcW w:w="2797" w:type="pct"/>
          </w:tcPr>
          <w:p w14:paraId="0B039F50" w14:textId="7B51AA90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>Transportul pana la sediul beneficiarului.</w:t>
            </w:r>
          </w:p>
        </w:tc>
        <w:tc>
          <w:tcPr>
            <w:tcW w:w="242" w:type="pct"/>
          </w:tcPr>
          <w:p w14:paraId="25036C32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F5A937B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0D89CF1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1935CFF6" w14:textId="77777777" w:rsidTr="00BE79DC">
        <w:trPr>
          <w:trHeight w:val="20"/>
        </w:trPr>
        <w:tc>
          <w:tcPr>
            <w:tcW w:w="2797" w:type="pct"/>
          </w:tcPr>
          <w:p w14:paraId="2C1CE62D" w14:textId="07095E9C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>Instalarea si punerea in functiune.</w:t>
            </w:r>
          </w:p>
        </w:tc>
        <w:tc>
          <w:tcPr>
            <w:tcW w:w="242" w:type="pct"/>
          </w:tcPr>
          <w:p w14:paraId="6BB72835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C8E6D9D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F1023AF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6728359D" w14:textId="77777777" w:rsidTr="00BE79DC">
        <w:trPr>
          <w:trHeight w:val="20"/>
        </w:trPr>
        <w:tc>
          <w:tcPr>
            <w:tcW w:w="2797" w:type="pct"/>
          </w:tcPr>
          <w:p w14:paraId="20698837" w14:textId="0D7F49BC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>Scolarizarea personalului medical si tehnic.</w:t>
            </w:r>
          </w:p>
        </w:tc>
        <w:tc>
          <w:tcPr>
            <w:tcW w:w="242" w:type="pct"/>
          </w:tcPr>
          <w:p w14:paraId="0B9B7808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6587A69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B5CEE20" w14:textId="77777777" w:rsidR="00BE79DC" w:rsidRPr="00BE79DC" w:rsidRDefault="00BE79DC" w:rsidP="00BE7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60E4464" w14:textId="77777777" w:rsidR="00D84606" w:rsidRDefault="00D84606" w:rsidP="00E119E4">
      <w:pPr>
        <w:spacing w:after="0" w:line="360" w:lineRule="auto"/>
        <w:rPr>
          <w:rFonts w:ascii="Times New Roman" w:hAnsi="Times New Roman"/>
        </w:rPr>
      </w:pPr>
    </w:p>
    <w:p w14:paraId="18534837" w14:textId="73877322" w:rsidR="00D84606" w:rsidRPr="00A61839" w:rsidRDefault="00D84606" w:rsidP="00A75C14">
      <w:pPr>
        <w:spacing w:after="0" w:line="360" w:lineRule="auto"/>
        <w:rPr>
          <w:rFonts w:ascii="Times New Roman" w:hAnsi="Times New Roman"/>
        </w:rPr>
      </w:pPr>
    </w:p>
    <w:sectPr w:rsidR="00D84606" w:rsidRPr="00A61839" w:rsidSect="00D84606">
      <w:footerReference w:type="default" r:id="rId8"/>
      <w:pgSz w:w="11906" w:h="16838" w:code="9"/>
      <w:pgMar w:top="720" w:right="720" w:bottom="720" w:left="1008" w:header="28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C100" w14:textId="77777777" w:rsidR="00AA34C9" w:rsidRDefault="00AA34C9" w:rsidP="00FD2B5F">
      <w:pPr>
        <w:spacing w:after="0" w:line="240" w:lineRule="auto"/>
      </w:pPr>
      <w:r>
        <w:separator/>
      </w:r>
    </w:p>
  </w:endnote>
  <w:endnote w:type="continuationSeparator" w:id="0">
    <w:p w14:paraId="4670CA3C" w14:textId="77777777" w:rsidR="00AA34C9" w:rsidRDefault="00AA34C9" w:rsidP="00FD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014E" w14:textId="77777777" w:rsidR="00FD2B5F" w:rsidRPr="00FD2B5F" w:rsidRDefault="00FD2B5F" w:rsidP="00FD2B5F">
    <w:pPr>
      <w:pStyle w:val="NoSpacing"/>
      <w:jc w:val="center"/>
      <w:rPr>
        <w:rFonts w:ascii="Arial" w:hAnsi="Arial" w:cs="Arial"/>
        <w:color w:val="1F497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5110" w14:textId="77777777" w:rsidR="00AA34C9" w:rsidRDefault="00AA34C9" w:rsidP="00FD2B5F">
      <w:pPr>
        <w:spacing w:after="0" w:line="240" w:lineRule="auto"/>
      </w:pPr>
      <w:r>
        <w:separator/>
      </w:r>
    </w:p>
  </w:footnote>
  <w:footnote w:type="continuationSeparator" w:id="0">
    <w:p w14:paraId="0E8A49F1" w14:textId="77777777" w:rsidR="00AA34C9" w:rsidRDefault="00AA34C9" w:rsidP="00FD2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1AD"/>
    <w:multiLevelType w:val="hybridMultilevel"/>
    <w:tmpl w:val="DB840DC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64D4"/>
    <w:multiLevelType w:val="hybridMultilevel"/>
    <w:tmpl w:val="AC56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E69D7"/>
    <w:multiLevelType w:val="hybridMultilevel"/>
    <w:tmpl w:val="7B24994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010B"/>
    <w:multiLevelType w:val="hybridMultilevel"/>
    <w:tmpl w:val="6EA2AD0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25072"/>
    <w:multiLevelType w:val="hybridMultilevel"/>
    <w:tmpl w:val="C2BC2BE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851EF"/>
    <w:multiLevelType w:val="hybridMultilevel"/>
    <w:tmpl w:val="EA9ACFA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A683D"/>
    <w:multiLevelType w:val="hybridMultilevel"/>
    <w:tmpl w:val="DA8022B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32ADB"/>
    <w:multiLevelType w:val="hybridMultilevel"/>
    <w:tmpl w:val="B826FAC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CE02F9"/>
    <w:multiLevelType w:val="hybridMultilevel"/>
    <w:tmpl w:val="F39C5026"/>
    <w:lvl w:ilvl="0" w:tplc="0958B5F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A85FFD"/>
    <w:multiLevelType w:val="hybridMultilevel"/>
    <w:tmpl w:val="8AEE5C3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C288A"/>
    <w:multiLevelType w:val="hybridMultilevel"/>
    <w:tmpl w:val="BCD4A20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C5041"/>
    <w:multiLevelType w:val="hybridMultilevel"/>
    <w:tmpl w:val="46F207EE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61A68"/>
    <w:multiLevelType w:val="hybridMultilevel"/>
    <w:tmpl w:val="85F4599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24AA3"/>
    <w:multiLevelType w:val="hybridMultilevel"/>
    <w:tmpl w:val="347A7A4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250CB"/>
    <w:multiLevelType w:val="hybridMultilevel"/>
    <w:tmpl w:val="E3DE7700"/>
    <w:lvl w:ilvl="0" w:tplc="6E3A098E">
      <w:start w:val="1"/>
      <w:numFmt w:val="decimal"/>
      <w:lvlText w:val="%1."/>
      <w:lvlJc w:val="left"/>
      <w:pPr>
        <w:ind w:left="13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2040" w:hanging="360"/>
      </w:pPr>
    </w:lvl>
    <w:lvl w:ilvl="2" w:tplc="0418001B" w:tentative="1">
      <w:start w:val="1"/>
      <w:numFmt w:val="lowerRoman"/>
      <w:lvlText w:val="%3."/>
      <w:lvlJc w:val="right"/>
      <w:pPr>
        <w:ind w:left="2760" w:hanging="180"/>
      </w:pPr>
    </w:lvl>
    <w:lvl w:ilvl="3" w:tplc="0418000F" w:tentative="1">
      <w:start w:val="1"/>
      <w:numFmt w:val="decimal"/>
      <w:lvlText w:val="%4."/>
      <w:lvlJc w:val="left"/>
      <w:pPr>
        <w:ind w:left="3480" w:hanging="360"/>
      </w:pPr>
    </w:lvl>
    <w:lvl w:ilvl="4" w:tplc="04180019" w:tentative="1">
      <w:start w:val="1"/>
      <w:numFmt w:val="lowerLetter"/>
      <w:lvlText w:val="%5."/>
      <w:lvlJc w:val="left"/>
      <w:pPr>
        <w:ind w:left="4200" w:hanging="360"/>
      </w:pPr>
    </w:lvl>
    <w:lvl w:ilvl="5" w:tplc="0418001B" w:tentative="1">
      <w:start w:val="1"/>
      <w:numFmt w:val="lowerRoman"/>
      <w:lvlText w:val="%6."/>
      <w:lvlJc w:val="right"/>
      <w:pPr>
        <w:ind w:left="4920" w:hanging="180"/>
      </w:pPr>
    </w:lvl>
    <w:lvl w:ilvl="6" w:tplc="0418000F" w:tentative="1">
      <w:start w:val="1"/>
      <w:numFmt w:val="decimal"/>
      <w:lvlText w:val="%7."/>
      <w:lvlJc w:val="left"/>
      <w:pPr>
        <w:ind w:left="5640" w:hanging="360"/>
      </w:pPr>
    </w:lvl>
    <w:lvl w:ilvl="7" w:tplc="04180019" w:tentative="1">
      <w:start w:val="1"/>
      <w:numFmt w:val="lowerLetter"/>
      <w:lvlText w:val="%8."/>
      <w:lvlJc w:val="left"/>
      <w:pPr>
        <w:ind w:left="6360" w:hanging="360"/>
      </w:pPr>
    </w:lvl>
    <w:lvl w:ilvl="8" w:tplc="041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5D60766B"/>
    <w:multiLevelType w:val="hybridMultilevel"/>
    <w:tmpl w:val="1D0A541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C4ECA"/>
    <w:multiLevelType w:val="hybridMultilevel"/>
    <w:tmpl w:val="DC5EB476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54D99"/>
    <w:multiLevelType w:val="hybridMultilevel"/>
    <w:tmpl w:val="EC8083C8"/>
    <w:lvl w:ilvl="0" w:tplc="541639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11AE2"/>
    <w:multiLevelType w:val="hybridMultilevel"/>
    <w:tmpl w:val="2F0A043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61E5E"/>
    <w:multiLevelType w:val="hybridMultilevel"/>
    <w:tmpl w:val="635A0E9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A35E5"/>
    <w:multiLevelType w:val="hybridMultilevel"/>
    <w:tmpl w:val="B984B37E"/>
    <w:lvl w:ilvl="0" w:tplc="BEB6DD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D6516"/>
    <w:multiLevelType w:val="hybridMultilevel"/>
    <w:tmpl w:val="B4CA2ED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70512">
    <w:abstractNumId w:val="14"/>
  </w:num>
  <w:num w:numId="2" w16cid:durableId="1465466631">
    <w:abstractNumId w:val="7"/>
  </w:num>
  <w:num w:numId="3" w16cid:durableId="264390657">
    <w:abstractNumId w:val="1"/>
  </w:num>
  <w:num w:numId="4" w16cid:durableId="786461510">
    <w:abstractNumId w:val="15"/>
  </w:num>
  <w:num w:numId="5" w16cid:durableId="1293288576">
    <w:abstractNumId w:val="12"/>
  </w:num>
  <w:num w:numId="6" w16cid:durableId="1367372813">
    <w:abstractNumId w:val="19"/>
  </w:num>
  <w:num w:numId="7" w16cid:durableId="464129266">
    <w:abstractNumId w:val="11"/>
  </w:num>
  <w:num w:numId="8" w16cid:durableId="350229298">
    <w:abstractNumId w:val="2"/>
  </w:num>
  <w:num w:numId="9" w16cid:durableId="953175767">
    <w:abstractNumId w:val="13"/>
  </w:num>
  <w:num w:numId="10" w16cid:durableId="466361528">
    <w:abstractNumId w:val="8"/>
  </w:num>
  <w:num w:numId="11" w16cid:durableId="714740614">
    <w:abstractNumId w:val="17"/>
  </w:num>
  <w:num w:numId="12" w16cid:durableId="597644599">
    <w:abstractNumId w:val="20"/>
  </w:num>
  <w:num w:numId="13" w16cid:durableId="280650474">
    <w:abstractNumId w:val="21"/>
  </w:num>
  <w:num w:numId="14" w16cid:durableId="1653678059">
    <w:abstractNumId w:val="9"/>
  </w:num>
  <w:num w:numId="15" w16cid:durableId="1630433798">
    <w:abstractNumId w:val="6"/>
  </w:num>
  <w:num w:numId="16" w16cid:durableId="1718430239">
    <w:abstractNumId w:val="5"/>
  </w:num>
  <w:num w:numId="17" w16cid:durableId="1254512362">
    <w:abstractNumId w:val="4"/>
  </w:num>
  <w:num w:numId="18" w16cid:durableId="541983156">
    <w:abstractNumId w:val="3"/>
  </w:num>
  <w:num w:numId="19" w16cid:durableId="939600721">
    <w:abstractNumId w:val="0"/>
  </w:num>
  <w:num w:numId="20" w16cid:durableId="435561022">
    <w:abstractNumId w:val="16"/>
  </w:num>
  <w:num w:numId="21" w16cid:durableId="259947924">
    <w:abstractNumId w:val="18"/>
  </w:num>
  <w:num w:numId="22" w16cid:durableId="98185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5F"/>
    <w:rsid w:val="0002256B"/>
    <w:rsid w:val="00023AB0"/>
    <w:rsid w:val="00044AB9"/>
    <w:rsid w:val="00054DDA"/>
    <w:rsid w:val="00055581"/>
    <w:rsid w:val="00085B10"/>
    <w:rsid w:val="000874EF"/>
    <w:rsid w:val="000E0B2C"/>
    <w:rsid w:val="0011343B"/>
    <w:rsid w:val="00124C38"/>
    <w:rsid w:val="001522F8"/>
    <w:rsid w:val="001526FB"/>
    <w:rsid w:val="001608FB"/>
    <w:rsid w:val="001675CF"/>
    <w:rsid w:val="001826D1"/>
    <w:rsid w:val="001E55D5"/>
    <w:rsid w:val="002730E0"/>
    <w:rsid w:val="00281574"/>
    <w:rsid w:val="00290165"/>
    <w:rsid w:val="002C3EEB"/>
    <w:rsid w:val="00311CDD"/>
    <w:rsid w:val="003176C2"/>
    <w:rsid w:val="00324AEE"/>
    <w:rsid w:val="00334C59"/>
    <w:rsid w:val="00335568"/>
    <w:rsid w:val="00367AA7"/>
    <w:rsid w:val="00374F53"/>
    <w:rsid w:val="003C0FDB"/>
    <w:rsid w:val="003C620F"/>
    <w:rsid w:val="003D0747"/>
    <w:rsid w:val="003D2363"/>
    <w:rsid w:val="003E44B1"/>
    <w:rsid w:val="00420105"/>
    <w:rsid w:val="004220D1"/>
    <w:rsid w:val="0046244A"/>
    <w:rsid w:val="004A552A"/>
    <w:rsid w:val="004B34CD"/>
    <w:rsid w:val="00516B5F"/>
    <w:rsid w:val="00527CE3"/>
    <w:rsid w:val="00571A49"/>
    <w:rsid w:val="00583CBF"/>
    <w:rsid w:val="005A1B47"/>
    <w:rsid w:val="005C5810"/>
    <w:rsid w:val="005D2869"/>
    <w:rsid w:val="005D4D22"/>
    <w:rsid w:val="005E2820"/>
    <w:rsid w:val="00603E09"/>
    <w:rsid w:val="00607737"/>
    <w:rsid w:val="00614EBF"/>
    <w:rsid w:val="006268E4"/>
    <w:rsid w:val="00626BB3"/>
    <w:rsid w:val="00637498"/>
    <w:rsid w:val="006449BF"/>
    <w:rsid w:val="00662DFD"/>
    <w:rsid w:val="006A0DB2"/>
    <w:rsid w:val="006A3D5E"/>
    <w:rsid w:val="006C4BC2"/>
    <w:rsid w:val="006C662D"/>
    <w:rsid w:val="006D6443"/>
    <w:rsid w:val="007010E7"/>
    <w:rsid w:val="00714987"/>
    <w:rsid w:val="007221A2"/>
    <w:rsid w:val="00723755"/>
    <w:rsid w:val="0074399B"/>
    <w:rsid w:val="007476A4"/>
    <w:rsid w:val="0076368C"/>
    <w:rsid w:val="007800DF"/>
    <w:rsid w:val="007F6443"/>
    <w:rsid w:val="008024AB"/>
    <w:rsid w:val="00814D77"/>
    <w:rsid w:val="00820568"/>
    <w:rsid w:val="00871354"/>
    <w:rsid w:val="008869A6"/>
    <w:rsid w:val="008A685D"/>
    <w:rsid w:val="008E7CE1"/>
    <w:rsid w:val="008F5F5B"/>
    <w:rsid w:val="00912F8F"/>
    <w:rsid w:val="009157C8"/>
    <w:rsid w:val="00922547"/>
    <w:rsid w:val="0095002F"/>
    <w:rsid w:val="00966A98"/>
    <w:rsid w:val="00982983"/>
    <w:rsid w:val="00995AF2"/>
    <w:rsid w:val="009A0578"/>
    <w:rsid w:val="009C6B6E"/>
    <w:rsid w:val="009D738B"/>
    <w:rsid w:val="009F3DC2"/>
    <w:rsid w:val="009F750E"/>
    <w:rsid w:val="00A0347A"/>
    <w:rsid w:val="00A22CBB"/>
    <w:rsid w:val="00A37149"/>
    <w:rsid w:val="00A61839"/>
    <w:rsid w:val="00A75C14"/>
    <w:rsid w:val="00A77ED0"/>
    <w:rsid w:val="00A90B06"/>
    <w:rsid w:val="00A96219"/>
    <w:rsid w:val="00AA34C9"/>
    <w:rsid w:val="00AB7E18"/>
    <w:rsid w:val="00B25B21"/>
    <w:rsid w:val="00B85F7A"/>
    <w:rsid w:val="00BB5B57"/>
    <w:rsid w:val="00BB7C6C"/>
    <w:rsid w:val="00BC3BCA"/>
    <w:rsid w:val="00BE1AC8"/>
    <w:rsid w:val="00BE79DC"/>
    <w:rsid w:val="00C204D1"/>
    <w:rsid w:val="00C23207"/>
    <w:rsid w:val="00C277FC"/>
    <w:rsid w:val="00C32BA5"/>
    <w:rsid w:val="00C34D44"/>
    <w:rsid w:val="00C65039"/>
    <w:rsid w:val="00C72245"/>
    <w:rsid w:val="00C86712"/>
    <w:rsid w:val="00CF3CDF"/>
    <w:rsid w:val="00CF5BAA"/>
    <w:rsid w:val="00D10AB6"/>
    <w:rsid w:val="00D22914"/>
    <w:rsid w:val="00D5759A"/>
    <w:rsid w:val="00D62DA9"/>
    <w:rsid w:val="00D82CB7"/>
    <w:rsid w:val="00D84606"/>
    <w:rsid w:val="00D910B5"/>
    <w:rsid w:val="00DA63B9"/>
    <w:rsid w:val="00DC7F10"/>
    <w:rsid w:val="00E119E4"/>
    <w:rsid w:val="00E137CB"/>
    <w:rsid w:val="00E1486A"/>
    <w:rsid w:val="00E237A2"/>
    <w:rsid w:val="00E3074D"/>
    <w:rsid w:val="00E76251"/>
    <w:rsid w:val="00EC7613"/>
    <w:rsid w:val="00EF083E"/>
    <w:rsid w:val="00F004E3"/>
    <w:rsid w:val="00F51600"/>
    <w:rsid w:val="00F519BD"/>
    <w:rsid w:val="00F56B5D"/>
    <w:rsid w:val="00F5769B"/>
    <w:rsid w:val="00F65B4C"/>
    <w:rsid w:val="00F73CF3"/>
    <w:rsid w:val="00F7588F"/>
    <w:rsid w:val="00FA26C9"/>
    <w:rsid w:val="00FC1E17"/>
    <w:rsid w:val="00FD2B5F"/>
    <w:rsid w:val="00F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0100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B5F"/>
  </w:style>
  <w:style w:type="paragraph" w:styleId="Footer">
    <w:name w:val="footer"/>
    <w:basedOn w:val="Normal"/>
    <w:link w:val="FooterChar"/>
    <w:uiPriority w:val="99"/>
    <w:unhideWhenUsed/>
    <w:rsid w:val="00FD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B5F"/>
  </w:style>
  <w:style w:type="paragraph" w:styleId="BalloonText">
    <w:name w:val="Balloon Text"/>
    <w:basedOn w:val="Normal"/>
    <w:link w:val="BalloonTextChar"/>
    <w:uiPriority w:val="99"/>
    <w:semiHidden/>
    <w:unhideWhenUsed/>
    <w:rsid w:val="00FD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2B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B5F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7800DF"/>
    <w:pPr>
      <w:ind w:left="720"/>
      <w:contextualSpacing/>
    </w:pPr>
  </w:style>
  <w:style w:type="character" w:styleId="Hyperlink">
    <w:name w:val="Hyperlink"/>
    <w:uiPriority w:val="99"/>
    <w:unhideWhenUsed/>
    <w:rsid w:val="009D738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73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BBC15-58D7-4C51-937B-A1C8F347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1924</Words>
  <Characters>9872</Characters>
  <DocSecurity>0</DocSecurity>
  <Lines>759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2025-12-09T05:33:00Z</dcterms:created>
  <dcterms:modified xsi:type="dcterms:W3CDTF">2025-12-09T09:07:00Z</dcterms:modified>
</cp:coreProperties>
</file>