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05960" w14:textId="77777777" w:rsidR="005E2355" w:rsidRPr="000B6C95" w:rsidRDefault="00207106" w:rsidP="00850429">
      <w:pPr>
        <w:pStyle w:val="Title"/>
        <w:spacing w:line="276" w:lineRule="auto"/>
        <w:rPr>
          <w:rFonts w:ascii="Times New Roman" w:hAnsi="Times New Roman"/>
          <w:sz w:val="28"/>
          <w:szCs w:val="28"/>
          <w:lang w:val="ro-RO"/>
        </w:rPr>
      </w:pPr>
      <w:r w:rsidRPr="000B6C95">
        <w:rPr>
          <w:rFonts w:ascii="Times New Roman" w:hAnsi="Times New Roman"/>
          <w:sz w:val="28"/>
          <w:szCs w:val="28"/>
          <w:lang w:val="ro-RO"/>
        </w:rPr>
        <w:t>a</w:t>
      </w:r>
      <w:r w:rsidR="005E2355" w:rsidRPr="000B6C95">
        <w:rPr>
          <w:rFonts w:ascii="Times New Roman" w:hAnsi="Times New Roman"/>
          <w:sz w:val="28"/>
          <w:szCs w:val="28"/>
          <w:lang w:val="ro-RO"/>
        </w:rPr>
        <w:t>C</w:t>
      </w:r>
      <w:r w:rsidRPr="000B6C95">
        <w:rPr>
          <w:rFonts w:ascii="Times New Roman" w:hAnsi="Times New Roman"/>
          <w:sz w:val="28"/>
          <w:szCs w:val="28"/>
          <w:lang w:val="ro-RO"/>
        </w:rPr>
        <w:t>ord</w:t>
      </w:r>
      <w:r w:rsidR="00C85DD1" w:rsidRPr="000B6C95">
        <w:rPr>
          <w:rFonts w:ascii="Times New Roman" w:hAnsi="Times New Roman"/>
          <w:sz w:val="28"/>
          <w:szCs w:val="28"/>
          <w:lang w:val="ro-RO"/>
        </w:rPr>
        <w:t>-</w:t>
      </w:r>
      <w:r w:rsidRPr="000B6C95">
        <w:rPr>
          <w:rFonts w:ascii="Times New Roman" w:hAnsi="Times New Roman"/>
          <w:sz w:val="28"/>
          <w:szCs w:val="28"/>
          <w:lang w:val="ro-RO"/>
        </w:rPr>
        <w:t>cadru</w:t>
      </w:r>
      <w:r w:rsidR="005E2355" w:rsidRPr="000B6C95">
        <w:rPr>
          <w:rFonts w:ascii="Times New Roman" w:hAnsi="Times New Roman"/>
          <w:sz w:val="28"/>
          <w:szCs w:val="28"/>
          <w:lang w:val="ro-RO"/>
        </w:rPr>
        <w:t xml:space="preserve"> de furnizare </w:t>
      </w:r>
    </w:p>
    <w:p w14:paraId="1A617F0F" w14:textId="77777777" w:rsidR="005E2355" w:rsidRPr="007A533E" w:rsidRDefault="005E2355" w:rsidP="00850429">
      <w:pPr>
        <w:pStyle w:val="Subtitle"/>
        <w:spacing w:after="0" w:line="276" w:lineRule="auto"/>
        <w:rPr>
          <w:rFonts w:ascii="Times New Roman" w:hAnsi="Times New Roman"/>
          <w:lang w:val="fr-FR"/>
        </w:rPr>
      </w:pPr>
      <w:r w:rsidRPr="007A533E">
        <w:rPr>
          <w:rFonts w:ascii="Times New Roman" w:hAnsi="Times New Roman"/>
          <w:lang w:val="fr-FR"/>
        </w:rPr>
        <w:t xml:space="preserve">– </w:t>
      </w:r>
      <w:r w:rsidR="000F1572" w:rsidRPr="007A533E">
        <w:rPr>
          <w:rFonts w:ascii="Times New Roman" w:hAnsi="Times New Roman"/>
          <w:lang w:val="fr-FR"/>
        </w:rPr>
        <w:t>PROIECT</w:t>
      </w:r>
      <w:r w:rsidRPr="007A533E">
        <w:rPr>
          <w:rFonts w:ascii="Times New Roman" w:hAnsi="Times New Roman"/>
          <w:lang w:val="fr-FR"/>
        </w:rPr>
        <w:t xml:space="preserve"> –</w:t>
      </w:r>
    </w:p>
    <w:p w14:paraId="29542B5B" w14:textId="77777777" w:rsidR="005E2355" w:rsidRPr="007A533E" w:rsidRDefault="005E2355" w:rsidP="00850429">
      <w:pPr>
        <w:spacing w:after="0" w:line="276" w:lineRule="auto"/>
        <w:jc w:val="center"/>
        <w:rPr>
          <w:rFonts w:ascii="Times New Roman" w:hAnsi="Times New Roman"/>
          <w:szCs w:val="24"/>
          <w:lang w:val="ro-RO"/>
        </w:rPr>
      </w:pPr>
      <w:proofErr w:type="spellStart"/>
      <w:r w:rsidRPr="007A533E">
        <w:rPr>
          <w:rFonts w:ascii="Times New Roman" w:hAnsi="Times New Roman"/>
          <w:szCs w:val="24"/>
          <w:lang w:val="ro-RO"/>
        </w:rPr>
        <w:t>nr.______________data</w:t>
      </w:r>
      <w:proofErr w:type="spellEnd"/>
      <w:r w:rsidRPr="007A533E">
        <w:rPr>
          <w:rFonts w:ascii="Times New Roman" w:hAnsi="Times New Roman"/>
          <w:szCs w:val="24"/>
          <w:lang w:val="ro-RO"/>
        </w:rPr>
        <w:t>_______________</w:t>
      </w:r>
    </w:p>
    <w:p w14:paraId="1D1011C9" w14:textId="77777777" w:rsidR="00F15ADB" w:rsidRPr="007A533E" w:rsidRDefault="00F15ADB" w:rsidP="00850429">
      <w:pPr>
        <w:spacing w:after="0" w:line="276" w:lineRule="auto"/>
        <w:rPr>
          <w:rFonts w:ascii="Times New Roman" w:hAnsi="Times New Roman"/>
          <w:szCs w:val="24"/>
          <w:lang w:val="ro-RO"/>
        </w:rPr>
      </w:pPr>
    </w:p>
    <w:p w14:paraId="0EB72082" w14:textId="32F60B44" w:rsidR="006E16FF" w:rsidRDefault="006E16FF" w:rsidP="00024D04">
      <w:pPr>
        <w:spacing w:after="0" w:line="276" w:lineRule="auto"/>
        <w:rPr>
          <w:rFonts w:ascii="Times New Roman" w:hAnsi="Times New Roman"/>
          <w:i/>
          <w:szCs w:val="24"/>
          <w:lang w:val="ro-RO"/>
        </w:rPr>
      </w:pPr>
    </w:p>
    <w:p w14:paraId="241AF504" w14:textId="39AFCADF" w:rsidR="006E16FF" w:rsidRDefault="006E16FF" w:rsidP="00024D04">
      <w:pPr>
        <w:spacing w:after="0" w:line="276" w:lineRule="auto"/>
        <w:rPr>
          <w:rFonts w:ascii="Times New Roman" w:hAnsi="Times New Roman"/>
          <w:i/>
          <w:szCs w:val="24"/>
          <w:lang w:val="ro-RO"/>
        </w:rPr>
      </w:pPr>
    </w:p>
    <w:p w14:paraId="280697A4" w14:textId="77777777" w:rsidR="006E16FF" w:rsidRDefault="006E16FF" w:rsidP="00024D04">
      <w:pPr>
        <w:spacing w:after="0" w:line="276" w:lineRule="auto"/>
        <w:rPr>
          <w:rFonts w:ascii="Times New Roman" w:hAnsi="Times New Roman"/>
          <w:i/>
          <w:szCs w:val="24"/>
          <w:lang w:val="ro-RO"/>
        </w:rPr>
      </w:pPr>
    </w:p>
    <w:p w14:paraId="0C8709B0" w14:textId="321DD5FA" w:rsidR="00F15ADB" w:rsidRDefault="00C83192" w:rsidP="00024D04">
      <w:pPr>
        <w:spacing w:after="0" w:line="276" w:lineRule="auto"/>
        <w:rPr>
          <w:rFonts w:ascii="Times New Roman" w:hAnsi="Times New Roman"/>
          <w:szCs w:val="24"/>
          <w:lang w:val="ro-RO"/>
        </w:rPr>
      </w:pPr>
      <w:r w:rsidRPr="00024D04">
        <w:rPr>
          <w:rFonts w:ascii="Times New Roman" w:hAnsi="Times New Roman"/>
          <w:i/>
          <w:szCs w:val="24"/>
          <w:lang w:val="ro-RO"/>
        </w:rPr>
        <w:t>În temeiul prevederilor Legii nr.</w:t>
      </w:r>
      <w:r w:rsidR="00C85DD1" w:rsidRPr="00024D04">
        <w:rPr>
          <w:rFonts w:ascii="Times New Roman" w:hAnsi="Times New Roman"/>
          <w:i/>
          <w:szCs w:val="24"/>
          <w:lang w:val="ro-RO"/>
        </w:rPr>
        <w:t xml:space="preserve"> </w:t>
      </w:r>
      <w:r w:rsidRPr="00024D04">
        <w:rPr>
          <w:rFonts w:ascii="Times New Roman" w:hAnsi="Times New Roman"/>
          <w:i/>
          <w:szCs w:val="24"/>
          <w:lang w:val="ro-RO"/>
        </w:rPr>
        <w:t>98/2016 privind achizițiile publice, cu modificările și completările ulterioare, s-a încheiat prezentul acord</w:t>
      </w:r>
      <w:r w:rsidR="00C85DD1" w:rsidRPr="00024D04">
        <w:rPr>
          <w:rFonts w:ascii="Times New Roman" w:hAnsi="Times New Roman"/>
          <w:i/>
          <w:szCs w:val="24"/>
          <w:lang w:val="ro-RO"/>
        </w:rPr>
        <w:t>-</w:t>
      </w:r>
      <w:r w:rsidRPr="00024D04">
        <w:rPr>
          <w:rFonts w:ascii="Times New Roman" w:hAnsi="Times New Roman"/>
          <w:i/>
          <w:szCs w:val="24"/>
          <w:lang w:val="ro-RO"/>
        </w:rPr>
        <w:t>cadru de furnizare</w:t>
      </w:r>
      <w:r w:rsidR="005F3306" w:rsidRPr="00024D04">
        <w:rPr>
          <w:rFonts w:ascii="Times New Roman" w:hAnsi="Times New Roman"/>
          <w:i/>
          <w:szCs w:val="24"/>
          <w:lang w:val="ro-RO"/>
        </w:rPr>
        <w:t xml:space="preserve"> (anunț de atribuire CAN / </w:t>
      </w:r>
      <w:r w:rsidR="00024D04">
        <w:rPr>
          <w:rFonts w:ascii="Times New Roman" w:hAnsi="Times New Roman"/>
          <w:i/>
          <w:szCs w:val="24"/>
          <w:lang w:val="ro-RO"/>
        </w:rPr>
        <w:t>_________________</w:t>
      </w:r>
      <w:r w:rsidR="005D2117" w:rsidRPr="007A533E">
        <w:rPr>
          <w:rFonts w:ascii="Times New Roman" w:hAnsi="Times New Roman"/>
          <w:szCs w:val="24"/>
          <w:lang w:val="ro-RO"/>
        </w:rPr>
        <w:t>)</w:t>
      </w:r>
      <w:r w:rsidRPr="007A533E">
        <w:rPr>
          <w:rFonts w:ascii="Times New Roman" w:hAnsi="Times New Roman"/>
          <w:szCs w:val="24"/>
          <w:lang w:val="ro-RO"/>
        </w:rPr>
        <w:t>, între:</w:t>
      </w:r>
    </w:p>
    <w:p w14:paraId="3DA6B302" w14:textId="77777777" w:rsidR="006E16FF" w:rsidRDefault="006E16FF" w:rsidP="00024D04">
      <w:pPr>
        <w:spacing w:after="0" w:line="276" w:lineRule="auto"/>
        <w:rPr>
          <w:rFonts w:ascii="Times New Roman" w:hAnsi="Times New Roman"/>
          <w:szCs w:val="24"/>
          <w:lang w:val="ro-RO"/>
        </w:rPr>
      </w:pPr>
    </w:p>
    <w:p w14:paraId="329DCEA0" w14:textId="0803CA12" w:rsidR="00024D04" w:rsidRDefault="00024D04" w:rsidP="00850429">
      <w:pPr>
        <w:spacing w:after="0" w:line="276" w:lineRule="auto"/>
        <w:ind w:firstLine="432"/>
        <w:rPr>
          <w:rFonts w:ascii="Times New Roman" w:hAnsi="Times New Roman"/>
          <w:szCs w:val="24"/>
          <w:lang w:val="ro-RO"/>
        </w:rPr>
      </w:pPr>
      <w:bookmarkStart w:id="0" w:name="_GoBack"/>
      <w:bookmarkEnd w:id="0"/>
    </w:p>
    <w:p w14:paraId="13947307" w14:textId="77777777" w:rsidR="006E16FF" w:rsidRPr="007A533E" w:rsidRDefault="006E16FF" w:rsidP="00850429">
      <w:pPr>
        <w:spacing w:after="0" w:line="276" w:lineRule="auto"/>
        <w:ind w:firstLine="432"/>
        <w:rPr>
          <w:rFonts w:ascii="Times New Roman" w:hAnsi="Times New Roman"/>
          <w:szCs w:val="24"/>
          <w:lang w:val="ro-RO"/>
        </w:rPr>
      </w:pPr>
    </w:p>
    <w:p w14:paraId="338B6B39" w14:textId="77777777" w:rsidR="00F0590E" w:rsidRPr="00CA30A4" w:rsidRDefault="00F0590E" w:rsidP="006E16FF">
      <w:pPr>
        <w:pStyle w:val="Heading1"/>
        <w:spacing w:before="0" w:after="0" w:line="276" w:lineRule="auto"/>
        <w:rPr>
          <w:rFonts w:ascii="Times New Roman" w:hAnsi="Times New Roman"/>
          <w:szCs w:val="24"/>
          <w:lang w:val="ro-RO"/>
        </w:rPr>
      </w:pPr>
      <w:r w:rsidRPr="00CA30A4">
        <w:rPr>
          <w:rFonts w:ascii="Times New Roman" w:hAnsi="Times New Roman"/>
          <w:szCs w:val="24"/>
          <w:lang w:val="ro-RO"/>
        </w:rPr>
        <w:t xml:space="preserve">Părțile </w:t>
      </w:r>
      <w:r w:rsidR="00C85DD1" w:rsidRPr="00CA30A4">
        <w:rPr>
          <w:rFonts w:ascii="Times New Roman" w:hAnsi="Times New Roman"/>
          <w:szCs w:val="24"/>
          <w:lang w:val="ro-RO"/>
        </w:rPr>
        <w:t>acordului-cadru</w:t>
      </w:r>
    </w:p>
    <w:p w14:paraId="069D2BB9" w14:textId="20A1BE8E" w:rsidR="005E2355" w:rsidRPr="00CA30A4" w:rsidRDefault="00E72D4E" w:rsidP="006E16FF">
      <w:pPr>
        <w:pStyle w:val="Heading2"/>
        <w:spacing w:before="0" w:line="276" w:lineRule="auto"/>
        <w:rPr>
          <w:rFonts w:ascii="Times New Roman" w:hAnsi="Times New Roman"/>
          <w:szCs w:val="24"/>
          <w:lang w:val="ro-RO"/>
        </w:rPr>
      </w:pPr>
      <w:r w:rsidRPr="00CA30A4">
        <w:rPr>
          <w:rFonts w:ascii="Times New Roman" w:hAnsi="Times New Roman"/>
          <w:b/>
          <w:noProof/>
          <w:color w:val="000000"/>
          <w:szCs w:val="24"/>
        </w:rPr>
        <w:t>DIRECŢIA NAŢIONALĂ ANTICORUPŢIE</w:t>
      </w:r>
      <w:r w:rsidRPr="00CA30A4">
        <w:rPr>
          <w:rFonts w:ascii="Times New Roman" w:hAnsi="Times New Roman"/>
          <w:bCs/>
          <w:noProof/>
          <w:color w:val="000000"/>
          <w:szCs w:val="24"/>
        </w:rPr>
        <w:t>, autoritate contractantă, cu sediul în str. Ştirbei Vodă, nr.</w:t>
      </w:r>
      <w:r w:rsidR="00024D04" w:rsidRPr="00CA30A4">
        <w:rPr>
          <w:rFonts w:ascii="Times New Roman" w:hAnsi="Times New Roman"/>
          <w:bCs/>
          <w:noProof/>
          <w:color w:val="000000"/>
          <w:szCs w:val="24"/>
        </w:rPr>
        <w:t xml:space="preserve"> 79-81, sector 1, anticoruptie@d</w:t>
      </w:r>
      <w:r w:rsidRPr="00CA30A4">
        <w:rPr>
          <w:rFonts w:ascii="Times New Roman" w:hAnsi="Times New Roman"/>
          <w:bCs/>
          <w:noProof/>
          <w:color w:val="000000"/>
          <w:szCs w:val="24"/>
        </w:rPr>
        <w:t>na.ro, cod unic de înregistrare/ cod de identificare fiscală  14838148, cont bancar cu cod IBAN</w:t>
      </w:r>
      <w:bookmarkStart w:id="1" w:name="_Hlk178536347"/>
      <w:r w:rsidR="00024D04" w:rsidRPr="00CA30A4">
        <w:rPr>
          <w:rFonts w:ascii="Times New Roman" w:hAnsi="Times New Roman"/>
          <w:bCs/>
          <w:noProof/>
          <w:color w:val="000000"/>
          <w:szCs w:val="24"/>
        </w:rPr>
        <w:t xml:space="preserve"> </w:t>
      </w:r>
      <w:r w:rsidRPr="00CA30A4">
        <w:rPr>
          <w:rFonts w:ascii="Times New Roman" w:hAnsi="Times New Roman"/>
          <w:bCs/>
          <w:noProof/>
          <w:color w:val="000000"/>
          <w:szCs w:val="24"/>
        </w:rPr>
        <w:t>RO47TREZ70023610120XXXXX</w:t>
      </w:r>
      <w:bookmarkEnd w:id="1"/>
      <w:r w:rsidRPr="00CA30A4">
        <w:rPr>
          <w:rFonts w:ascii="Times New Roman" w:hAnsi="Times New Roman"/>
          <w:bCs/>
          <w:noProof/>
          <w:color w:val="000000"/>
          <w:szCs w:val="24"/>
        </w:rPr>
        <w:t xml:space="preserve"> deschis la A.T.C.P.M.B</w:t>
      </w:r>
      <w:r w:rsidRPr="00CA30A4">
        <w:rPr>
          <w:rFonts w:ascii="Times New Roman" w:hAnsi="Times New Roman"/>
          <w:bCs/>
          <w:color w:val="000000"/>
          <w:szCs w:val="24"/>
        </w:rPr>
        <w:t>,</w:t>
      </w:r>
      <w:r w:rsidRPr="00CA30A4">
        <w:rPr>
          <w:rFonts w:ascii="Times New Roman" w:hAnsi="Times New Roman"/>
          <w:bCs/>
          <w:noProof/>
          <w:color w:val="000000"/>
          <w:szCs w:val="24"/>
        </w:rPr>
        <w:t xml:space="preserve"> reprezentată de </w:t>
      </w:r>
      <w:r w:rsidR="00024D04" w:rsidRPr="00CA30A4">
        <w:rPr>
          <w:rFonts w:ascii="Times New Roman" w:hAnsi="Times New Roman"/>
          <w:bCs/>
          <w:noProof/>
          <w:color w:val="000000"/>
          <w:szCs w:val="24"/>
        </w:rPr>
        <w:t>dl</w:t>
      </w:r>
      <w:r w:rsidRPr="00CA30A4">
        <w:rPr>
          <w:rFonts w:ascii="Times New Roman" w:hAnsi="Times New Roman"/>
          <w:bCs/>
          <w:color w:val="000000"/>
          <w:szCs w:val="24"/>
        </w:rPr>
        <w:t xml:space="preserve">. </w:t>
      </w:r>
      <w:r w:rsidR="00024D04" w:rsidRPr="00CA30A4">
        <w:rPr>
          <w:rFonts w:ascii="Times New Roman" w:hAnsi="Times New Roman"/>
          <w:bCs/>
          <w:color w:val="000000"/>
          <w:szCs w:val="24"/>
        </w:rPr>
        <w:t>Ioan-</w:t>
      </w:r>
      <w:proofErr w:type="spellStart"/>
      <w:r w:rsidR="00024D04" w:rsidRPr="00CA30A4">
        <w:rPr>
          <w:rFonts w:ascii="Times New Roman" w:hAnsi="Times New Roman"/>
          <w:bCs/>
          <w:color w:val="000000"/>
          <w:szCs w:val="24"/>
        </w:rPr>
        <w:t>Viorel</w:t>
      </w:r>
      <w:proofErr w:type="spellEnd"/>
      <w:r w:rsidR="00024D04" w:rsidRPr="00CA30A4">
        <w:rPr>
          <w:rFonts w:ascii="Times New Roman" w:hAnsi="Times New Roman"/>
          <w:bCs/>
          <w:color w:val="000000"/>
          <w:szCs w:val="24"/>
        </w:rPr>
        <w:t xml:space="preserve"> CERBU</w:t>
      </w:r>
      <w:r w:rsidRPr="00CA30A4">
        <w:rPr>
          <w:rFonts w:ascii="Times New Roman" w:hAnsi="Times New Roman"/>
          <w:bCs/>
          <w:color w:val="000000"/>
          <w:szCs w:val="24"/>
        </w:rPr>
        <w:t xml:space="preserve">, </w:t>
      </w:r>
      <w:proofErr w:type="spellStart"/>
      <w:r w:rsidRPr="00CA30A4">
        <w:rPr>
          <w:rFonts w:ascii="Times New Roman" w:hAnsi="Times New Roman"/>
          <w:bCs/>
          <w:color w:val="000000"/>
          <w:szCs w:val="24"/>
        </w:rPr>
        <w:t>în</w:t>
      </w:r>
      <w:proofErr w:type="spellEnd"/>
      <w:r w:rsidRPr="00CA30A4">
        <w:rPr>
          <w:rFonts w:ascii="Times New Roman" w:hAnsi="Times New Roman"/>
          <w:bCs/>
          <w:color w:val="000000"/>
          <w:szCs w:val="24"/>
        </w:rPr>
        <w:t xml:space="preserve"> </w:t>
      </w:r>
      <w:proofErr w:type="spellStart"/>
      <w:r w:rsidRPr="00CA30A4">
        <w:rPr>
          <w:rFonts w:ascii="Times New Roman" w:hAnsi="Times New Roman"/>
          <w:bCs/>
          <w:color w:val="000000"/>
          <w:szCs w:val="24"/>
        </w:rPr>
        <w:t>calitate</w:t>
      </w:r>
      <w:proofErr w:type="spellEnd"/>
      <w:r w:rsidRPr="00CA30A4">
        <w:rPr>
          <w:rFonts w:ascii="Times New Roman" w:hAnsi="Times New Roman"/>
          <w:bCs/>
          <w:color w:val="000000"/>
          <w:szCs w:val="24"/>
        </w:rPr>
        <w:t xml:space="preserve"> de </w:t>
      </w:r>
      <w:proofErr w:type="spellStart"/>
      <w:r w:rsidRPr="00CA30A4">
        <w:rPr>
          <w:rFonts w:ascii="Times New Roman" w:hAnsi="Times New Roman"/>
          <w:bCs/>
          <w:color w:val="000000"/>
          <w:szCs w:val="24"/>
        </w:rPr>
        <w:t>Ordonator</w:t>
      </w:r>
      <w:proofErr w:type="spellEnd"/>
      <w:r w:rsidRPr="00CA30A4">
        <w:rPr>
          <w:rFonts w:ascii="Times New Roman" w:hAnsi="Times New Roman"/>
          <w:bCs/>
          <w:color w:val="000000"/>
          <w:szCs w:val="24"/>
        </w:rPr>
        <w:t xml:space="preserve"> </w:t>
      </w:r>
      <w:proofErr w:type="spellStart"/>
      <w:r w:rsidRPr="00CA30A4">
        <w:rPr>
          <w:rFonts w:ascii="Times New Roman" w:hAnsi="Times New Roman"/>
          <w:bCs/>
          <w:color w:val="000000"/>
          <w:szCs w:val="24"/>
        </w:rPr>
        <w:t>secundar</w:t>
      </w:r>
      <w:proofErr w:type="spellEnd"/>
      <w:r w:rsidRPr="00CA30A4">
        <w:rPr>
          <w:rFonts w:ascii="Times New Roman" w:hAnsi="Times New Roman"/>
          <w:bCs/>
          <w:color w:val="000000"/>
          <w:szCs w:val="24"/>
        </w:rPr>
        <w:t xml:space="preserve"> de </w:t>
      </w:r>
      <w:proofErr w:type="spellStart"/>
      <w:r w:rsidRPr="00CA30A4">
        <w:rPr>
          <w:rFonts w:ascii="Times New Roman" w:hAnsi="Times New Roman"/>
          <w:bCs/>
          <w:color w:val="000000"/>
          <w:szCs w:val="24"/>
        </w:rPr>
        <w:t>credite</w:t>
      </w:r>
      <w:proofErr w:type="spellEnd"/>
      <w:r w:rsidRPr="00CA30A4">
        <w:rPr>
          <w:rFonts w:ascii="Times New Roman" w:hAnsi="Times New Roman"/>
          <w:bCs/>
          <w:color w:val="000000"/>
          <w:szCs w:val="24"/>
        </w:rPr>
        <w:t xml:space="preserve"> </w:t>
      </w:r>
      <w:proofErr w:type="spellStart"/>
      <w:r w:rsidRPr="00CA30A4">
        <w:rPr>
          <w:rFonts w:ascii="Times New Roman" w:hAnsi="Times New Roman"/>
          <w:bCs/>
          <w:color w:val="000000"/>
          <w:szCs w:val="24"/>
        </w:rPr>
        <w:t>şi</w:t>
      </w:r>
      <w:proofErr w:type="spellEnd"/>
      <w:r w:rsidRPr="00CA30A4">
        <w:rPr>
          <w:rFonts w:ascii="Times New Roman" w:hAnsi="Times New Roman"/>
          <w:bCs/>
          <w:color w:val="000000"/>
          <w:szCs w:val="24"/>
        </w:rPr>
        <w:t xml:space="preserve"> Constantin Ioan BRÎNCUŞ </w:t>
      </w:r>
      <w:proofErr w:type="spellStart"/>
      <w:r w:rsidRPr="00CA30A4">
        <w:rPr>
          <w:rFonts w:ascii="Times New Roman" w:hAnsi="Times New Roman"/>
          <w:bCs/>
          <w:color w:val="000000"/>
          <w:szCs w:val="24"/>
        </w:rPr>
        <w:t>în</w:t>
      </w:r>
      <w:proofErr w:type="spellEnd"/>
      <w:r w:rsidRPr="00CA30A4">
        <w:rPr>
          <w:rFonts w:ascii="Times New Roman" w:hAnsi="Times New Roman"/>
          <w:bCs/>
          <w:color w:val="000000"/>
          <w:szCs w:val="24"/>
        </w:rPr>
        <w:t xml:space="preserve"> </w:t>
      </w:r>
      <w:proofErr w:type="spellStart"/>
      <w:r w:rsidRPr="00CA30A4">
        <w:rPr>
          <w:rFonts w:ascii="Times New Roman" w:hAnsi="Times New Roman"/>
          <w:bCs/>
          <w:color w:val="000000"/>
          <w:szCs w:val="24"/>
        </w:rPr>
        <w:t>calitate</w:t>
      </w:r>
      <w:proofErr w:type="spellEnd"/>
      <w:r w:rsidRPr="00CA30A4">
        <w:rPr>
          <w:rFonts w:ascii="Times New Roman" w:hAnsi="Times New Roman"/>
          <w:bCs/>
          <w:color w:val="000000"/>
          <w:szCs w:val="24"/>
        </w:rPr>
        <w:t xml:space="preserve"> de Manager economic</w:t>
      </w:r>
      <w:r w:rsidRPr="00CA30A4">
        <w:rPr>
          <w:rFonts w:ascii="Times New Roman" w:hAnsi="Times New Roman"/>
          <w:bCs/>
          <w:noProof/>
          <w:color w:val="000000"/>
          <w:szCs w:val="24"/>
        </w:rPr>
        <w:t xml:space="preserve">, </w:t>
      </w:r>
      <w:r w:rsidRPr="00CA30A4">
        <w:rPr>
          <w:rFonts w:ascii="Times New Roman" w:hAnsi="Times New Roman"/>
          <w:bCs/>
          <w:noProof/>
          <w:color w:val="000000"/>
          <w:szCs w:val="24"/>
          <w:lang w:val="ro-RO"/>
        </w:rPr>
        <w:t>î</w:t>
      </w:r>
      <w:r w:rsidRPr="00CA30A4">
        <w:rPr>
          <w:rFonts w:ascii="Times New Roman" w:hAnsi="Times New Roman"/>
          <w:bCs/>
          <w:szCs w:val="24"/>
          <w:lang w:val="ro-RO" w:eastAsia="ar-SA"/>
        </w:rPr>
        <w:t xml:space="preserve">n calitate de </w:t>
      </w:r>
      <w:r w:rsidR="007A533E" w:rsidRPr="00CA30A4">
        <w:rPr>
          <w:rFonts w:ascii="Times New Roman" w:hAnsi="Times New Roman"/>
          <w:bCs/>
          <w:szCs w:val="24"/>
          <w:lang w:val="ro-RO" w:eastAsia="ar-SA"/>
        </w:rPr>
        <w:t xml:space="preserve">promitent-achizitor, </w:t>
      </w:r>
      <w:r w:rsidRPr="00CA30A4">
        <w:rPr>
          <w:rFonts w:ascii="Times New Roman" w:hAnsi="Times New Roman"/>
          <w:bCs/>
          <w:szCs w:val="24"/>
          <w:lang w:val="ro-RO"/>
        </w:rPr>
        <w:t>pe de o parte,</w:t>
      </w:r>
    </w:p>
    <w:p w14:paraId="56A30CA8" w14:textId="77777777" w:rsidR="005E2355" w:rsidRPr="00CA30A4" w:rsidRDefault="00A206A5" w:rsidP="006E16FF">
      <w:pPr>
        <w:spacing w:after="0" w:line="276" w:lineRule="auto"/>
        <w:rPr>
          <w:rFonts w:ascii="Times New Roman" w:hAnsi="Times New Roman"/>
          <w:szCs w:val="24"/>
          <w:lang w:val="ro-RO"/>
        </w:rPr>
      </w:pPr>
      <w:proofErr w:type="spellStart"/>
      <w:r w:rsidRPr="00CA30A4">
        <w:rPr>
          <w:rFonts w:ascii="Times New Roman" w:hAnsi="Times New Roman"/>
          <w:szCs w:val="24"/>
          <w:lang w:val="ro-RO"/>
        </w:rPr>
        <w:t>şi</w:t>
      </w:r>
      <w:proofErr w:type="spellEnd"/>
    </w:p>
    <w:p w14:paraId="48296891" w14:textId="5383A317" w:rsidR="005E2355" w:rsidRPr="00CA30A4" w:rsidRDefault="005E2355" w:rsidP="006E16FF">
      <w:pPr>
        <w:pStyle w:val="Heading2"/>
        <w:spacing w:before="0" w:line="276" w:lineRule="auto"/>
        <w:rPr>
          <w:rFonts w:ascii="Times New Roman" w:hAnsi="Times New Roman"/>
          <w:szCs w:val="24"/>
          <w:lang w:val="ro-RO"/>
        </w:rPr>
      </w:pPr>
      <w:r w:rsidRPr="00CA30A4">
        <w:rPr>
          <w:rFonts w:ascii="Times New Roman" w:hAnsi="Times New Roman"/>
          <w:b/>
          <w:szCs w:val="24"/>
          <w:lang w:val="ro-RO"/>
        </w:rPr>
        <w:t xml:space="preserve">SC </w:t>
      </w:r>
      <w:r w:rsidR="00024D04" w:rsidRPr="00CA30A4">
        <w:rPr>
          <w:rFonts w:ascii="Times New Roman" w:hAnsi="Times New Roman"/>
          <w:b/>
          <w:szCs w:val="24"/>
          <w:lang w:val="ro-RO"/>
        </w:rPr>
        <w:t>________________</w:t>
      </w:r>
      <w:r w:rsidRPr="00CA30A4">
        <w:rPr>
          <w:rFonts w:ascii="Times New Roman" w:hAnsi="Times New Roman"/>
          <w:szCs w:val="24"/>
          <w:lang w:val="ro-RO"/>
        </w:rPr>
        <w:t xml:space="preserve">, cu sediul în </w:t>
      </w:r>
      <w:r w:rsidR="00024D04" w:rsidRPr="00CA30A4">
        <w:rPr>
          <w:rFonts w:ascii="Times New Roman" w:hAnsi="Times New Roman"/>
          <w:b/>
          <w:szCs w:val="24"/>
          <w:lang w:val="ro-RO"/>
        </w:rPr>
        <w:t>________________</w:t>
      </w:r>
      <w:r w:rsidRPr="00CA30A4">
        <w:rPr>
          <w:rFonts w:ascii="Times New Roman" w:hAnsi="Times New Roman"/>
          <w:szCs w:val="24"/>
          <w:lang w:val="ro-RO"/>
        </w:rPr>
        <w:t>, telefon</w:t>
      </w:r>
      <w:r w:rsidR="00024D04" w:rsidRPr="00CA30A4">
        <w:rPr>
          <w:rFonts w:ascii="Times New Roman" w:hAnsi="Times New Roman"/>
          <w:szCs w:val="24"/>
          <w:lang w:val="ro-RO"/>
        </w:rPr>
        <w:t>/fax/e-mail</w:t>
      </w:r>
      <w:r w:rsidRPr="00CA30A4">
        <w:rPr>
          <w:rFonts w:ascii="Times New Roman" w:hAnsi="Times New Roman"/>
          <w:szCs w:val="24"/>
          <w:lang w:val="ro-RO"/>
        </w:rPr>
        <w:t xml:space="preserve"> </w:t>
      </w:r>
      <w:r w:rsidR="00024D04" w:rsidRPr="00CA30A4">
        <w:rPr>
          <w:rFonts w:ascii="Times New Roman" w:hAnsi="Times New Roman"/>
          <w:b/>
          <w:szCs w:val="24"/>
          <w:lang w:val="ro-RO"/>
        </w:rPr>
        <w:t>________________</w:t>
      </w:r>
      <w:r w:rsidRPr="00CA30A4">
        <w:rPr>
          <w:rFonts w:ascii="Times New Roman" w:hAnsi="Times New Roman"/>
          <w:szCs w:val="24"/>
          <w:lang w:val="ro-RO"/>
        </w:rPr>
        <w:t xml:space="preserve">, număr de înmatriculare la Registrul Comerțului </w:t>
      </w:r>
      <w:r w:rsidR="00024D04" w:rsidRPr="00CA30A4">
        <w:rPr>
          <w:rFonts w:ascii="Times New Roman" w:hAnsi="Times New Roman"/>
          <w:b/>
          <w:szCs w:val="24"/>
          <w:lang w:val="ro-RO"/>
        </w:rPr>
        <w:t>________________</w:t>
      </w:r>
      <w:r w:rsidRPr="00CA30A4">
        <w:rPr>
          <w:rFonts w:ascii="Times New Roman" w:hAnsi="Times New Roman"/>
          <w:szCs w:val="24"/>
          <w:lang w:val="ro-RO"/>
        </w:rPr>
        <w:t xml:space="preserve">, cod fiscal </w:t>
      </w:r>
      <w:r w:rsidR="00024D04" w:rsidRPr="00CA30A4">
        <w:rPr>
          <w:rFonts w:ascii="Times New Roman" w:hAnsi="Times New Roman"/>
          <w:b/>
          <w:szCs w:val="24"/>
          <w:lang w:val="ro-RO"/>
        </w:rPr>
        <w:t>________________</w:t>
      </w:r>
      <w:r w:rsidRPr="00CA30A4">
        <w:rPr>
          <w:rFonts w:ascii="Times New Roman" w:hAnsi="Times New Roman"/>
          <w:szCs w:val="24"/>
          <w:lang w:val="ro-RO"/>
        </w:rPr>
        <w:t xml:space="preserve">, cont </w:t>
      </w:r>
      <w:r w:rsidR="00024D04" w:rsidRPr="00CA30A4">
        <w:rPr>
          <w:rFonts w:ascii="Times New Roman" w:hAnsi="Times New Roman"/>
          <w:b/>
          <w:szCs w:val="24"/>
          <w:lang w:val="ro-RO"/>
        </w:rPr>
        <w:t>________________</w:t>
      </w:r>
      <w:r w:rsidRPr="00CA30A4">
        <w:rPr>
          <w:rFonts w:ascii="Times New Roman" w:hAnsi="Times New Roman"/>
          <w:szCs w:val="24"/>
          <w:lang w:val="ro-RO"/>
        </w:rPr>
        <w:t>, deschis la Trezoreria</w:t>
      </w:r>
      <w:r w:rsidR="00EB6E42" w:rsidRPr="00CA30A4">
        <w:rPr>
          <w:rFonts w:ascii="Times New Roman" w:hAnsi="Times New Roman"/>
          <w:szCs w:val="24"/>
          <w:lang w:val="ro-RO"/>
        </w:rPr>
        <w:t xml:space="preserve"> </w:t>
      </w:r>
      <w:r w:rsidR="00024D04" w:rsidRPr="00CA30A4">
        <w:rPr>
          <w:rFonts w:ascii="Times New Roman" w:hAnsi="Times New Roman"/>
          <w:b/>
          <w:szCs w:val="24"/>
          <w:lang w:val="ro-RO"/>
        </w:rPr>
        <w:t>________________</w:t>
      </w:r>
      <w:r w:rsidRPr="00CA30A4">
        <w:rPr>
          <w:rFonts w:ascii="Times New Roman" w:hAnsi="Times New Roman"/>
          <w:szCs w:val="24"/>
          <w:lang w:val="ro-RO"/>
        </w:rPr>
        <w:t xml:space="preserve">, reprezentată prin </w:t>
      </w:r>
      <w:r w:rsidR="00024D04" w:rsidRPr="00CA30A4">
        <w:rPr>
          <w:rFonts w:ascii="Times New Roman" w:hAnsi="Times New Roman"/>
          <w:b/>
          <w:szCs w:val="24"/>
          <w:lang w:val="ro-RO"/>
        </w:rPr>
        <w:t>________________</w:t>
      </w:r>
      <w:r w:rsidRPr="00CA30A4">
        <w:rPr>
          <w:rFonts w:ascii="Times New Roman" w:hAnsi="Times New Roman"/>
          <w:szCs w:val="24"/>
          <w:lang w:val="ro-RO"/>
        </w:rPr>
        <w:t xml:space="preserve">, în calitate de </w:t>
      </w:r>
      <w:r w:rsidR="00207106" w:rsidRPr="00CA30A4">
        <w:rPr>
          <w:rFonts w:ascii="Times New Roman" w:hAnsi="Times New Roman"/>
          <w:b/>
          <w:szCs w:val="24"/>
          <w:lang w:val="ro-RO"/>
        </w:rPr>
        <w:t>promitent-</w:t>
      </w:r>
      <w:r w:rsidRPr="00CA30A4">
        <w:rPr>
          <w:rFonts w:ascii="Times New Roman" w:hAnsi="Times New Roman"/>
          <w:b/>
          <w:szCs w:val="24"/>
          <w:lang w:val="ro-RO"/>
        </w:rPr>
        <w:t>furnizor</w:t>
      </w:r>
      <w:r w:rsidRPr="00CA30A4">
        <w:rPr>
          <w:rFonts w:ascii="Times New Roman" w:hAnsi="Times New Roman"/>
          <w:szCs w:val="24"/>
          <w:lang w:val="ro-RO"/>
        </w:rPr>
        <w:t>, pe de altă parte.</w:t>
      </w:r>
    </w:p>
    <w:p w14:paraId="7C147A20" w14:textId="77777777" w:rsidR="00024D04" w:rsidRPr="00CA30A4" w:rsidRDefault="00024D04" w:rsidP="006E16FF">
      <w:pPr>
        <w:spacing w:line="276" w:lineRule="auto"/>
        <w:rPr>
          <w:lang w:val="ro-RO"/>
        </w:rPr>
      </w:pPr>
    </w:p>
    <w:p w14:paraId="779D4CDA" w14:textId="77777777" w:rsidR="005E2355" w:rsidRPr="00CA30A4" w:rsidRDefault="005E2355" w:rsidP="006E16FF">
      <w:pPr>
        <w:pStyle w:val="Heading1"/>
        <w:spacing w:before="0" w:after="0" w:line="276" w:lineRule="auto"/>
        <w:rPr>
          <w:rFonts w:ascii="Times New Roman" w:hAnsi="Times New Roman"/>
          <w:szCs w:val="24"/>
          <w:lang w:val="ro-RO"/>
        </w:rPr>
      </w:pPr>
      <w:proofErr w:type="spellStart"/>
      <w:r w:rsidRPr="00CA30A4">
        <w:rPr>
          <w:rFonts w:ascii="Times New Roman" w:hAnsi="Times New Roman"/>
          <w:szCs w:val="24"/>
          <w:lang w:val="ro-RO"/>
        </w:rPr>
        <w:t>Definiţii</w:t>
      </w:r>
      <w:proofErr w:type="spellEnd"/>
      <w:r w:rsidRPr="00CA30A4">
        <w:rPr>
          <w:rFonts w:ascii="Times New Roman" w:hAnsi="Times New Roman"/>
          <w:szCs w:val="24"/>
          <w:lang w:val="ro-RO"/>
        </w:rPr>
        <w:t xml:space="preserve"> </w:t>
      </w:r>
    </w:p>
    <w:p w14:paraId="689A40A7" w14:textId="77777777" w:rsidR="005E2355" w:rsidRPr="00CA30A4" w:rsidRDefault="005E2355" w:rsidP="006E16FF">
      <w:pPr>
        <w:spacing w:after="0" w:line="276" w:lineRule="auto"/>
        <w:rPr>
          <w:rFonts w:ascii="Times New Roman" w:hAnsi="Times New Roman"/>
          <w:szCs w:val="24"/>
          <w:lang w:val="ro-RO"/>
        </w:rPr>
      </w:pPr>
      <w:r w:rsidRPr="00CA30A4">
        <w:rPr>
          <w:rFonts w:ascii="Times New Roman" w:hAnsi="Times New Roman"/>
          <w:szCs w:val="24"/>
          <w:lang w:val="ro-RO"/>
        </w:rPr>
        <w:t xml:space="preserve">În prezentul </w:t>
      </w:r>
      <w:r w:rsidR="00207106" w:rsidRPr="00CA30A4">
        <w:rPr>
          <w:rFonts w:ascii="Times New Roman" w:hAnsi="Times New Roman"/>
          <w:szCs w:val="24"/>
          <w:lang w:val="ro-RO"/>
        </w:rPr>
        <w:t>acord</w:t>
      </w:r>
      <w:r w:rsidR="00C85DD1" w:rsidRPr="00CA30A4">
        <w:rPr>
          <w:rFonts w:ascii="Times New Roman" w:hAnsi="Times New Roman"/>
          <w:szCs w:val="24"/>
          <w:lang w:val="ro-RO"/>
        </w:rPr>
        <w:t>-</w:t>
      </w:r>
      <w:r w:rsidR="00207106" w:rsidRPr="00CA30A4">
        <w:rPr>
          <w:rFonts w:ascii="Times New Roman" w:hAnsi="Times New Roman"/>
          <w:szCs w:val="24"/>
          <w:lang w:val="ro-RO"/>
        </w:rPr>
        <w:t>cadru</w:t>
      </w:r>
      <w:r w:rsidRPr="00CA30A4">
        <w:rPr>
          <w:rFonts w:ascii="Times New Roman" w:hAnsi="Times New Roman"/>
          <w:szCs w:val="24"/>
          <w:lang w:val="ro-RO"/>
        </w:rPr>
        <w:t xml:space="preserve"> următorii termeni vor fi </w:t>
      </w:r>
      <w:proofErr w:type="spellStart"/>
      <w:r w:rsidRPr="00CA30A4">
        <w:rPr>
          <w:rFonts w:ascii="Times New Roman" w:hAnsi="Times New Roman"/>
          <w:szCs w:val="24"/>
          <w:lang w:val="ro-RO"/>
        </w:rPr>
        <w:t>interpretaţi</w:t>
      </w:r>
      <w:proofErr w:type="spellEnd"/>
      <w:r w:rsidRPr="00CA30A4">
        <w:rPr>
          <w:rFonts w:ascii="Times New Roman" w:hAnsi="Times New Roman"/>
          <w:szCs w:val="24"/>
          <w:lang w:val="ro-RO"/>
        </w:rPr>
        <w:t xml:space="preserve"> astfel:</w:t>
      </w:r>
    </w:p>
    <w:p w14:paraId="00AF3172" w14:textId="3F9DF77A" w:rsidR="005E2355" w:rsidRPr="00CA30A4" w:rsidRDefault="007A533E" w:rsidP="006E16FF">
      <w:pPr>
        <w:pStyle w:val="Listparagraphletters"/>
        <w:spacing w:after="0" w:line="276" w:lineRule="auto"/>
        <w:rPr>
          <w:rFonts w:ascii="Times New Roman" w:hAnsi="Times New Roman"/>
          <w:szCs w:val="24"/>
        </w:rPr>
      </w:pPr>
      <w:r w:rsidRPr="00CA30A4">
        <w:rPr>
          <w:rFonts w:ascii="Times New Roman" w:hAnsi="Times New Roman"/>
          <w:b/>
          <w:szCs w:val="24"/>
        </w:rPr>
        <w:t>A</w:t>
      </w:r>
      <w:r w:rsidR="005E2355" w:rsidRPr="00CA30A4">
        <w:rPr>
          <w:rFonts w:ascii="Times New Roman" w:hAnsi="Times New Roman"/>
          <w:b/>
          <w:szCs w:val="24"/>
        </w:rPr>
        <w:t>c</w:t>
      </w:r>
      <w:r w:rsidR="00207106" w:rsidRPr="00CA30A4">
        <w:rPr>
          <w:rFonts w:ascii="Times New Roman" w:hAnsi="Times New Roman"/>
          <w:b/>
          <w:szCs w:val="24"/>
        </w:rPr>
        <w:t>ord</w:t>
      </w:r>
      <w:r w:rsidR="00C85DD1" w:rsidRPr="00CA30A4">
        <w:rPr>
          <w:rFonts w:ascii="Times New Roman" w:hAnsi="Times New Roman"/>
          <w:b/>
          <w:szCs w:val="24"/>
        </w:rPr>
        <w:t>-</w:t>
      </w:r>
      <w:r w:rsidR="00207106" w:rsidRPr="00CA30A4">
        <w:rPr>
          <w:rFonts w:ascii="Times New Roman" w:hAnsi="Times New Roman"/>
          <w:b/>
          <w:szCs w:val="24"/>
        </w:rPr>
        <w:t>cadru</w:t>
      </w:r>
      <w:r w:rsidR="00207106" w:rsidRPr="00CA30A4">
        <w:rPr>
          <w:rFonts w:ascii="Times New Roman" w:hAnsi="Times New Roman"/>
          <w:szCs w:val="24"/>
        </w:rPr>
        <w:t xml:space="preserve"> </w:t>
      </w:r>
      <w:r w:rsidR="00C85DD1" w:rsidRPr="00CA30A4">
        <w:rPr>
          <w:rFonts w:ascii="Times New Roman" w:hAnsi="Times New Roman"/>
          <w:szCs w:val="24"/>
        </w:rPr>
        <w:t>–</w:t>
      </w:r>
      <w:r w:rsidR="00207106" w:rsidRPr="00CA30A4">
        <w:rPr>
          <w:rFonts w:ascii="Times New Roman" w:hAnsi="Times New Roman"/>
          <w:szCs w:val="24"/>
        </w:rPr>
        <w:t xml:space="preserve"> prezentul acord</w:t>
      </w:r>
      <w:r w:rsidR="00C85DD1" w:rsidRPr="00CA30A4">
        <w:rPr>
          <w:rFonts w:ascii="Times New Roman" w:hAnsi="Times New Roman"/>
          <w:szCs w:val="24"/>
        </w:rPr>
        <w:t>-</w:t>
      </w:r>
      <w:r w:rsidR="00207106" w:rsidRPr="00CA30A4">
        <w:rPr>
          <w:rFonts w:ascii="Times New Roman" w:hAnsi="Times New Roman"/>
          <w:szCs w:val="24"/>
        </w:rPr>
        <w:t>cadru</w:t>
      </w:r>
      <w:r w:rsidR="005E2355" w:rsidRPr="00CA30A4">
        <w:rPr>
          <w:rFonts w:ascii="Times New Roman" w:hAnsi="Times New Roman"/>
          <w:szCs w:val="24"/>
        </w:rPr>
        <w:t xml:space="preserve"> </w:t>
      </w:r>
      <w:proofErr w:type="spellStart"/>
      <w:r w:rsidR="005E2355" w:rsidRPr="00CA30A4">
        <w:rPr>
          <w:rFonts w:ascii="Times New Roman" w:hAnsi="Times New Roman"/>
          <w:szCs w:val="24"/>
        </w:rPr>
        <w:t>şi</w:t>
      </w:r>
      <w:proofErr w:type="spellEnd"/>
      <w:r w:rsidR="005E2355" w:rsidRPr="00CA30A4">
        <w:rPr>
          <w:rFonts w:ascii="Times New Roman" w:hAnsi="Times New Roman"/>
          <w:szCs w:val="24"/>
        </w:rPr>
        <w:t xml:space="preserve"> toate anexele sale;</w:t>
      </w:r>
    </w:p>
    <w:p w14:paraId="721D0767" w14:textId="6150E95B" w:rsidR="007A533E" w:rsidRPr="006E16FF" w:rsidRDefault="007A533E" w:rsidP="006E16FF">
      <w:pPr>
        <w:pStyle w:val="Listparagraphletters"/>
        <w:spacing w:after="0" w:line="276" w:lineRule="auto"/>
        <w:rPr>
          <w:rFonts w:ascii="Times New Roman" w:hAnsi="Times New Roman"/>
        </w:rPr>
      </w:pPr>
      <w:r w:rsidRPr="00CA30A4">
        <w:rPr>
          <w:rFonts w:ascii="Times New Roman" w:hAnsi="Times New Roman"/>
          <w:b/>
        </w:rPr>
        <w:t>Act Adițional</w:t>
      </w:r>
      <w:r w:rsidRPr="00CA30A4">
        <w:rPr>
          <w:rFonts w:ascii="Times New Roman" w:hAnsi="Times New Roman"/>
        </w:rPr>
        <w:t xml:space="preserve"> - document prin care se modifică termenii și condițiile prezentului acord-cadru</w:t>
      </w:r>
      <w:r w:rsidRPr="006E16FF">
        <w:rPr>
          <w:rFonts w:ascii="Times New Roman" w:hAnsi="Times New Roman"/>
        </w:rPr>
        <w:t xml:space="preserve"> de achiziție publică, în condițiile Legii nr. 98/2016 privind achizițiile publice;</w:t>
      </w:r>
    </w:p>
    <w:p w14:paraId="5EB1FAC5" w14:textId="0891A86A"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Caiet de Sarcini</w:t>
      </w:r>
      <w:r w:rsidRPr="006E16FF">
        <w:rPr>
          <w:rFonts w:ascii="Times New Roman" w:hAnsi="Times New Roman"/>
        </w:rPr>
        <w:t xml:space="preserve"> – anexa la Contract, care include obiectivele, sarcinile, specificațiile și caracteristicile descrise în mod obiectiv, într-o manieră corespunzătoare îndeplinirii necesității promitentului-achizitor, menționând, după caz, metodele și resursele care urmează să fie utilizate de către promitentului-furnizor și/sau rezultatele care trebuie realizate/prestate și furnizate de către promitentul-furnizor, inclusiv niveluri de calitate, performanță, protecție a mediului, sănătate publică/sectorială, siguranță și altele asemenea, după caz, precum și cerințe aplicabile promitentului-furnizor în ceea ce privește informațiile și documentele care trebuie puse la dispoziția promitentului-achizitor;</w:t>
      </w:r>
    </w:p>
    <w:p w14:paraId="6CEE373F" w14:textId="54611704"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Cazul fortuit</w:t>
      </w:r>
      <w:r w:rsidRPr="006E16FF">
        <w:rPr>
          <w:rFonts w:ascii="Times New Roman" w:hAnsi="Times New Roman"/>
        </w:rPr>
        <w:t xml:space="preserve"> – eveniment care nu poate fi prevăzut și nici împiedicat de către cel care ar fi fost chemat să răspundă dacă evenimentul nu s-ar fi produs;.</w:t>
      </w:r>
    </w:p>
    <w:p w14:paraId="09CA6A5F" w14:textId="136BBA72"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Cesiune</w:t>
      </w:r>
      <w:r w:rsidRPr="006E16FF">
        <w:rPr>
          <w:rFonts w:ascii="Times New Roman" w:hAnsi="Times New Roman"/>
        </w:rPr>
        <w:t xml:space="preserve"> - înțelegere scrisă prin care promitentul-furnizor transferă unei terțe părți, în condițiile Legii nr. 98/2016, drepturile și/sau obligațiile deținute prin acordul-cadru / contractul subsecvent sau parte din acestea;</w:t>
      </w:r>
    </w:p>
    <w:p w14:paraId="355F6301" w14:textId="19719BE3"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Conflict de interese</w:t>
      </w:r>
      <w:r w:rsidRPr="006E16FF">
        <w:rPr>
          <w:rFonts w:ascii="Times New Roman" w:hAnsi="Times New Roman"/>
        </w:rPr>
        <w:t xml:space="preserve"> - orice situație influențând capacitatea promitentului-furnizor de a exprima o opinie profesională obiectivă și imparțială sau care îl împiedică pe acesta, în orice </w:t>
      </w:r>
      <w:r w:rsidRPr="006E16FF">
        <w:rPr>
          <w:rFonts w:ascii="Times New Roman" w:hAnsi="Times New Roman"/>
        </w:rPr>
        <w:lastRenderedPageBreak/>
        <w:t>moment, să acorde prioritate intereselor promitentului-achizitor, orice motiv în legătură cu posibile contracte în viitor sau în conflict cu alte angajamente, trecute sau prezente, ale promitentului-furnizor. Aceste restricții sunt, de asemenea, aplicabile oricăror Subcontractanți, acționând sub autoritatea și controlul promitentului-furnizor, în condițiile Legii nr. 98/2016;</w:t>
      </w:r>
    </w:p>
    <w:p w14:paraId="2765E273" w14:textId="4D790375"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Despăgubire</w:t>
      </w:r>
      <w:r w:rsidRPr="006E16FF">
        <w:rPr>
          <w:rFonts w:ascii="Times New Roman" w:hAnsi="Times New Roman"/>
        </w:rPr>
        <w:t xml:space="preserve"> - suma, neprevăzută expres în acordul-cadru / contractul subsecvent, care este acordată de către instanța de judecată ca despăgubire plătibilă Părții prejudiciate în urma încălcării prevederilor acordului-cadru / contractului subsecvent de către cealaltă Parte;</w:t>
      </w:r>
    </w:p>
    <w:p w14:paraId="0AAD1B64" w14:textId="373E96E5"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Dispoziție</w:t>
      </w:r>
      <w:r w:rsidRPr="006E16FF">
        <w:rPr>
          <w:rFonts w:ascii="Times New Roman" w:hAnsi="Times New Roman"/>
        </w:rPr>
        <w:t xml:space="preserve"> - document scris și emis de promitentul-achizitor în executarea acordului-cadru / contractului subsecvent și cu respectarea prevederilor acestuia, în limitele Legii nr. 98/2016 și a normelor de aplicare a acesteia;</w:t>
      </w:r>
    </w:p>
    <w:p w14:paraId="2E0074FD" w14:textId="3DE6BB62"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Documentele promitentului-achizitor</w:t>
      </w:r>
      <w:r w:rsidRPr="006E16FF">
        <w:rPr>
          <w:rFonts w:ascii="Times New Roman" w:hAnsi="Times New Roman"/>
        </w:rPr>
        <w:t xml:space="preserve"> - toate și fiecare dintre documentele necesare în mod direct sau implicit prin natura Produselor care fac obiectul acordului-cadru / contractului subsecvent, inclusiv, dar fără a se limita la: planuri, regulamente, specificații, desene, schițe, modele, date informatice și rapoarte, furnizate de promitentul-achizitor și necesare promitentului-furnizor în vederea realizării obiectului acordului-cadru / contractului subsecvent;</w:t>
      </w:r>
    </w:p>
    <w:p w14:paraId="6294E773" w14:textId="2D13D01F"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Durata de valabilitate a acordului-cadru</w:t>
      </w:r>
      <w:r w:rsidRPr="006E16FF">
        <w:rPr>
          <w:rFonts w:ascii="Times New Roman" w:hAnsi="Times New Roman"/>
        </w:rPr>
        <w:t xml:space="preserve">- intervalul de timp în care prezentul acord-cadru produce efecte, respectiv de la data intrării în vigoare a acordului-cadru și până la epuizarea convențională, legală sau stabilită de instanța de judecată a oricărui efect pe care îl produce. </w:t>
      </w:r>
    </w:p>
    <w:p w14:paraId="058002F1" w14:textId="71C7040B"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Forță majoră</w:t>
      </w:r>
      <w:r w:rsidRPr="006E16FF">
        <w:rPr>
          <w:rFonts w:ascii="Times New Roman" w:hAnsi="Times New Roman"/>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AFD9B10" w14:textId="51D57E8D"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Întârziere</w:t>
      </w:r>
      <w:r w:rsidRPr="006E16FF">
        <w:rPr>
          <w:rFonts w:ascii="Times New Roman" w:hAnsi="Times New Roman"/>
        </w:rPr>
        <w:t xml:space="preserve"> - orice eșec al promitentului-furnizor sau al promitentului-achizitor de a executa orice obligații acordului-cadru  în termenul convenit;</w:t>
      </w:r>
    </w:p>
    <w:p w14:paraId="0E32818B" w14:textId="780E862F"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Lege</w:t>
      </w:r>
      <w:r w:rsidRPr="006E16FF">
        <w:rPr>
          <w:rFonts w:ascii="Times New Roman" w:hAnsi="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2A064F9" w14:textId="1C2AA78F"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Lună</w:t>
      </w:r>
      <w:r w:rsidRPr="006E16FF">
        <w:rPr>
          <w:rFonts w:ascii="Times New Roman" w:hAnsi="Times New Roman"/>
        </w:rPr>
        <w:t xml:space="preserve"> - luna calendaristică (12 luni/an);</w:t>
      </w:r>
    </w:p>
    <w:p w14:paraId="1E4E7622" w14:textId="12796969"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Mijloace electronice de comunicare în cadrul acordului-cadru</w:t>
      </w:r>
      <w:r w:rsidRPr="006E16FF">
        <w:rPr>
          <w:rFonts w:ascii="Times New Roman" w:hAnsi="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acordului-cadru;</w:t>
      </w:r>
    </w:p>
    <w:p w14:paraId="4316A961" w14:textId="066BEDD3"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Neconformitate (Neconformități)</w:t>
      </w:r>
      <w:r w:rsidRPr="006E16FF">
        <w:rPr>
          <w:rFonts w:ascii="Times New Roman" w:hAnsi="Times New Roman"/>
        </w:rPr>
        <w:t xml:space="preserve"> - execuția de slabă calitate sau deficiențe care încalcă siguranța, calitatea sau cerințele tehnice și/sau profesionale prevăzute de prezentul acord-cadru și/sau de Legea aplicabilă și/sau care fac Rezultatele furnizării produselor necorespunzătoare scopurilor acestora, astfel cum sunt prevăzute în prezentul acord-cadru și/sau de Legea aplicabilă, precum și orice abatere de la cerințele și de la obiectivele stabilite în Caietul de Sarcini. Neconformitățile includ atât viciile aparente, cât și viciile ascunse ale Produselor care fac obiectul prezentului acord-cadru;</w:t>
      </w:r>
    </w:p>
    <w:p w14:paraId="576CBC76" w14:textId="156E9BDA"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Ofertă</w:t>
      </w:r>
      <w:r w:rsidRPr="006E16FF">
        <w:rPr>
          <w:rFonts w:ascii="Times New Roman" w:hAnsi="Times New Roman"/>
        </w:rPr>
        <w:t xml:space="preserve"> - actul juridic prin care promitentul-furnizor și-a manifestat voința de a se angaja, din punct de vedere juridic, în acest acord-cadru de Produse și care cuprinde Propunerea Financiară, </w:t>
      </w:r>
      <w:r w:rsidRPr="006E16FF">
        <w:rPr>
          <w:rFonts w:ascii="Times New Roman" w:hAnsi="Times New Roman"/>
        </w:rPr>
        <w:lastRenderedPageBreak/>
        <w:t>Propunerea Tehnică, precum și alte documente care au fost menționate în Documentația de Atribuire;</w:t>
      </w:r>
    </w:p>
    <w:p w14:paraId="0186ECFD" w14:textId="6C7C6F9E"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Penalitate</w:t>
      </w:r>
      <w:r w:rsidRPr="006E16FF">
        <w:rPr>
          <w:rFonts w:ascii="Times New Roman" w:hAnsi="Times New Roman"/>
        </w:rPr>
        <w:t xml:space="preserve"> – suma de bani stabilită procentual în contractul subsecvent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03E4B87" w14:textId="6F5DDDB4"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Personal</w:t>
      </w:r>
      <w:r w:rsidRPr="006E16FF">
        <w:rPr>
          <w:rFonts w:ascii="Times New Roman" w:hAnsi="Times New Roman"/>
        </w:rPr>
        <w:t xml:space="preserve"> - persoanele desemnate de către promitentul-furnizor sau de către oricare dintre Subcontractanți pentru îndeplinirea acordului-cadru / contractului subsecvent;</w:t>
      </w:r>
    </w:p>
    <w:p w14:paraId="60E43490" w14:textId="111DF733"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Prejudiciu</w:t>
      </w:r>
      <w:r w:rsidRPr="006E16FF">
        <w:rPr>
          <w:rFonts w:ascii="Times New Roman" w:hAnsi="Times New Roman"/>
        </w:rPr>
        <w:t xml:space="preserve"> – paguba produsă promitentului-achizitor de către promitentul-furnizor prin neexecutarea/executarea necorespunzătoare ori cu întârziere a obligațiilor stabilite în sarcina sa, prin acordul-cadru / contractul subsecvent;</w:t>
      </w:r>
    </w:p>
    <w:p w14:paraId="2DC15856" w14:textId="59AA1BD3"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Scris(ă) sau în scris</w:t>
      </w:r>
      <w:r w:rsidRPr="006E16FF">
        <w:rPr>
          <w:rFonts w:ascii="Times New Roman" w:hAnsi="Times New Roman"/>
        </w:rPr>
        <w:t xml:space="preserve"> - orice ansamblu de cuvinte sau cifre care poate fi citit, reprodus și comunicat ulterior, stocat pe suport de hârtie, inclusiv informații transmise și stocate prin Mijloace electronice de comunicare în cadrul acordului-cadru;</w:t>
      </w:r>
    </w:p>
    <w:p w14:paraId="6D669921" w14:textId="0E26F94B"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Standarde profesionale</w:t>
      </w:r>
      <w:r w:rsidRPr="006E16FF">
        <w:rPr>
          <w:rFonts w:ascii="Times New Roman" w:hAnsi="Times New Roman"/>
        </w:rPr>
        <w:t xml:space="preserve"> - cerințele profesionale legate de calitatea Produselor care ar fi respectate de către orice promitent-furnizor diligent care posedă cunoștințele și experiența necesară și pe care promitentul-furnizor este obligat să le respecte în furnizarea tuturor Produselor incluse în prezentul acord-cadru;</w:t>
      </w:r>
    </w:p>
    <w:p w14:paraId="140D888B" w14:textId="1D563350" w:rsidR="007A533E" w:rsidRPr="006E16FF" w:rsidRDefault="007A533E" w:rsidP="006E16FF">
      <w:pPr>
        <w:pStyle w:val="Listparagraphletters"/>
        <w:spacing w:after="0" w:line="276" w:lineRule="auto"/>
        <w:rPr>
          <w:rFonts w:ascii="Times New Roman" w:hAnsi="Times New Roman"/>
        </w:rPr>
      </w:pPr>
      <w:r w:rsidRPr="006E16FF">
        <w:rPr>
          <w:rFonts w:ascii="Times New Roman" w:hAnsi="Times New Roman"/>
          <w:b/>
        </w:rPr>
        <w:t>Termen</w:t>
      </w:r>
      <w:r w:rsidRPr="006E16FF">
        <w:rPr>
          <w:rFonts w:ascii="Times New Roman" w:hAnsi="Times New Roman"/>
        </w:rPr>
        <w:t xml:space="preserve"> - intervalul de timp în care Părțile trebuie să-și îndeplinească obligațiile, astfel cum este stabilit prin acordul-cadru / contract subsecvent, exprimat în zile, care începe să curgă de la începutul primei ore a primei zile a termenului și se încheie la expirarea ultimei ore a ultimei zile a termenului; ziua în cursul căreia a avut loc un eveniment sau s-a realizat un act al promitentului-achizitor nu este luată în calculul termenului. Dacă ultima zi a unui termen exprimat altfel decât în ore este o zi de sărbătoare legală, o duminică sau o sâmbătă, termenul se încheie la expirarea ultimei ore a următoarei zile lucrătoare;</w:t>
      </w:r>
    </w:p>
    <w:p w14:paraId="1CDA40ED" w14:textId="417D71D6" w:rsidR="005E2355" w:rsidRPr="006E16FF" w:rsidRDefault="007A533E" w:rsidP="006E16FF">
      <w:pPr>
        <w:pStyle w:val="Listparagraphletters"/>
        <w:spacing w:after="0" w:line="276" w:lineRule="auto"/>
        <w:rPr>
          <w:rFonts w:ascii="Times New Roman" w:hAnsi="Times New Roman"/>
          <w:szCs w:val="24"/>
        </w:rPr>
      </w:pPr>
      <w:r w:rsidRPr="006E16FF">
        <w:rPr>
          <w:rFonts w:ascii="Times New Roman" w:hAnsi="Times New Roman"/>
        </w:rPr>
        <w:t>v)</w:t>
      </w:r>
      <w:r w:rsidRPr="006E16FF">
        <w:rPr>
          <w:rFonts w:ascii="Times New Roman" w:hAnsi="Times New Roman"/>
        </w:rPr>
        <w:tab/>
        <w:t>(ff)</w:t>
      </w:r>
      <w:r w:rsidRPr="006E16FF">
        <w:rPr>
          <w:rFonts w:ascii="Times New Roman" w:hAnsi="Times New Roman"/>
        </w:rPr>
        <w:tab/>
      </w:r>
      <w:r w:rsidRPr="006E16FF">
        <w:rPr>
          <w:rFonts w:ascii="Times New Roman" w:hAnsi="Times New Roman"/>
          <w:b/>
        </w:rPr>
        <w:t>Zi</w:t>
      </w:r>
      <w:r w:rsidRPr="006E16FF">
        <w:rPr>
          <w:rFonts w:ascii="Times New Roman" w:hAnsi="Times New Roman"/>
        </w:rPr>
        <w:t xml:space="preserve"> - înseamnă zi calendaristică, iar anul înseamnă 365 de zile; în afara cazului în care se prevede expres că sunt zile lucrătoare.</w:t>
      </w:r>
    </w:p>
    <w:p w14:paraId="0484EC39" w14:textId="77777777" w:rsidR="00024D04" w:rsidRPr="006E16FF" w:rsidRDefault="00024D04" w:rsidP="006E16FF">
      <w:pPr>
        <w:pStyle w:val="Listparagraphletters"/>
        <w:numPr>
          <w:ilvl w:val="0"/>
          <w:numId w:val="0"/>
        </w:numPr>
        <w:spacing w:after="0" w:line="276" w:lineRule="auto"/>
        <w:ind w:left="360"/>
        <w:rPr>
          <w:rFonts w:ascii="Times New Roman" w:hAnsi="Times New Roman"/>
          <w:szCs w:val="24"/>
        </w:rPr>
      </w:pPr>
    </w:p>
    <w:p w14:paraId="7BF97DE7" w14:textId="77777777" w:rsidR="005E2355" w:rsidRPr="006E16FF" w:rsidRDefault="005E2355"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Interpretare</w:t>
      </w:r>
    </w:p>
    <w:p w14:paraId="2D5FF926" w14:textId="77777777" w:rsidR="005E2355" w:rsidRPr="006E16FF" w:rsidRDefault="0022501C"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În prezentul acord-cadru</w:t>
      </w:r>
      <w:r w:rsidR="005E2355" w:rsidRPr="006E16FF">
        <w:rPr>
          <w:rFonts w:ascii="Times New Roman" w:hAnsi="Times New Roman"/>
          <w:szCs w:val="24"/>
          <w:lang w:val="ro-RO"/>
        </w:rPr>
        <w:t xml:space="preserve">, cu </w:t>
      </w:r>
      <w:proofErr w:type="spellStart"/>
      <w:r w:rsidR="005E2355" w:rsidRPr="006E16FF">
        <w:rPr>
          <w:rFonts w:ascii="Times New Roman" w:hAnsi="Times New Roman"/>
          <w:szCs w:val="24"/>
          <w:lang w:val="ro-RO"/>
        </w:rPr>
        <w:t>excepţia</w:t>
      </w:r>
      <w:proofErr w:type="spellEnd"/>
      <w:r w:rsidR="005E2355" w:rsidRPr="006E16FF">
        <w:rPr>
          <w:rFonts w:ascii="Times New Roman" w:hAnsi="Times New Roman"/>
          <w:szCs w:val="24"/>
          <w:lang w:val="ro-RO"/>
        </w:rPr>
        <w:t xml:space="preserve"> unei prevederi contrare, cuvintele la forma singular vor include forma de plural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vice </w:t>
      </w:r>
      <w:proofErr w:type="spellStart"/>
      <w:r w:rsidR="005E2355" w:rsidRPr="006E16FF">
        <w:rPr>
          <w:rFonts w:ascii="Times New Roman" w:hAnsi="Times New Roman"/>
          <w:szCs w:val="24"/>
          <w:lang w:val="ro-RO"/>
        </w:rPr>
        <w:t>versa</w:t>
      </w:r>
      <w:proofErr w:type="spellEnd"/>
      <w:r w:rsidR="005E2355" w:rsidRPr="006E16FF">
        <w:rPr>
          <w:rFonts w:ascii="Times New Roman" w:hAnsi="Times New Roman"/>
          <w:szCs w:val="24"/>
          <w:lang w:val="ro-RO"/>
        </w:rPr>
        <w:t>, acolo unde acest lucru este permis de context.</w:t>
      </w:r>
    </w:p>
    <w:p w14:paraId="55E5EA2A" w14:textId="7D6E9421" w:rsidR="005E2355" w:rsidRPr="006E16FF" w:rsidRDefault="005E235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Termenul </w:t>
      </w:r>
      <w:r w:rsidR="00F90B73" w:rsidRPr="006E16FF">
        <w:rPr>
          <w:rFonts w:ascii="Times New Roman" w:hAnsi="Times New Roman"/>
          <w:szCs w:val="24"/>
          <w:lang w:val="ro-RO"/>
        </w:rPr>
        <w:t>„</w:t>
      </w:r>
      <w:proofErr w:type="spellStart"/>
      <w:r w:rsidRPr="006E16FF">
        <w:rPr>
          <w:rFonts w:ascii="Times New Roman" w:hAnsi="Times New Roman"/>
          <w:szCs w:val="24"/>
          <w:lang w:val="ro-RO"/>
        </w:rPr>
        <w:t>zi”sau</w:t>
      </w:r>
      <w:proofErr w:type="spellEnd"/>
      <w:r w:rsidRPr="006E16FF">
        <w:rPr>
          <w:rFonts w:ascii="Times New Roman" w:hAnsi="Times New Roman"/>
          <w:szCs w:val="24"/>
          <w:lang w:val="ro-RO"/>
        </w:rPr>
        <w:t xml:space="preserve"> </w:t>
      </w:r>
      <w:r w:rsidR="00F90B73" w:rsidRPr="006E16FF">
        <w:rPr>
          <w:rFonts w:ascii="Times New Roman" w:hAnsi="Times New Roman"/>
          <w:szCs w:val="24"/>
          <w:lang w:val="ro-RO"/>
        </w:rPr>
        <w:t>„</w:t>
      </w:r>
      <w:r w:rsidRPr="006E16FF">
        <w:rPr>
          <w:rFonts w:ascii="Times New Roman" w:hAnsi="Times New Roman"/>
          <w:szCs w:val="24"/>
          <w:lang w:val="ro-RO"/>
        </w:rPr>
        <w:t>zile” sau orice referire la zile reprezintă zile calendaristice dacă nu se specifică în mod diferit.</w:t>
      </w:r>
    </w:p>
    <w:p w14:paraId="1635A03D" w14:textId="77777777" w:rsidR="0027637D" w:rsidRPr="006E16FF" w:rsidRDefault="0027637D" w:rsidP="006E16FF">
      <w:pPr>
        <w:spacing w:after="0" w:line="276" w:lineRule="auto"/>
        <w:rPr>
          <w:lang w:val="ro-RO"/>
        </w:rPr>
      </w:pPr>
    </w:p>
    <w:p w14:paraId="70553269" w14:textId="77777777" w:rsidR="00267204" w:rsidRPr="006E16FF" w:rsidRDefault="00267204"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Scopul acordului-cadru </w:t>
      </w:r>
    </w:p>
    <w:p w14:paraId="0F7BC83B" w14:textId="6077AB5E" w:rsidR="00267204" w:rsidRPr="006E16FF" w:rsidRDefault="00267204" w:rsidP="006E16FF">
      <w:pPr>
        <w:pStyle w:val="Heading2"/>
        <w:spacing w:before="0" w:line="276" w:lineRule="auto"/>
        <w:rPr>
          <w:rStyle w:val="ln2tpunct"/>
          <w:rFonts w:ascii="Times New Roman" w:hAnsi="Times New Roman"/>
          <w:szCs w:val="24"/>
          <w:lang w:val="ro-RO"/>
        </w:rPr>
      </w:pPr>
      <w:r w:rsidRPr="006E16FF">
        <w:rPr>
          <w:rStyle w:val="ln2tpunct"/>
          <w:rFonts w:ascii="Times New Roman" w:hAnsi="Times New Roman"/>
          <w:szCs w:val="24"/>
          <w:lang w:val="ro-RO"/>
        </w:rPr>
        <w:t xml:space="preserve">Scopul acordului-cadru îl reprezintă stabilirea </w:t>
      </w:r>
      <w:proofErr w:type="spellStart"/>
      <w:r w:rsidRPr="006E16FF">
        <w:rPr>
          <w:rStyle w:val="ln2tpunct"/>
          <w:rFonts w:ascii="Times New Roman" w:hAnsi="Times New Roman"/>
          <w:szCs w:val="24"/>
          <w:lang w:val="ro-RO"/>
        </w:rPr>
        <w:t>condiţiilor</w:t>
      </w:r>
      <w:proofErr w:type="spellEnd"/>
      <w:r w:rsidRPr="006E16FF">
        <w:rPr>
          <w:rStyle w:val="ln2tpunct"/>
          <w:rFonts w:ascii="Times New Roman" w:hAnsi="Times New Roman"/>
          <w:szCs w:val="24"/>
          <w:lang w:val="ro-RO"/>
        </w:rPr>
        <w:t xml:space="preserve"> </w:t>
      </w:r>
      <w:proofErr w:type="spellStart"/>
      <w:r w:rsidRPr="006E16FF">
        <w:rPr>
          <w:rStyle w:val="ln2tpunct"/>
          <w:rFonts w:ascii="Times New Roman" w:hAnsi="Times New Roman"/>
          <w:szCs w:val="24"/>
          <w:lang w:val="ro-RO"/>
        </w:rPr>
        <w:t>esenţiale</w:t>
      </w:r>
      <w:proofErr w:type="spellEnd"/>
      <w:r w:rsidRPr="006E16FF">
        <w:rPr>
          <w:rStyle w:val="ln2tpunct"/>
          <w:rFonts w:ascii="Times New Roman" w:hAnsi="Times New Roman"/>
          <w:szCs w:val="24"/>
          <w:lang w:val="ro-RO"/>
        </w:rPr>
        <w:t xml:space="preserve"> care vor guverna </w:t>
      </w:r>
      <w:r w:rsidR="00024D04" w:rsidRPr="006E16FF">
        <w:rPr>
          <w:rStyle w:val="ln2tpunct"/>
          <w:rFonts w:ascii="Times New Roman" w:hAnsi="Times New Roman"/>
          <w:szCs w:val="24"/>
          <w:lang w:val="ro-RO"/>
        </w:rPr>
        <w:t>derularea acordului-cadru și a contractelor</w:t>
      </w:r>
      <w:r w:rsidRPr="006E16FF">
        <w:rPr>
          <w:rStyle w:val="ln2tpunct"/>
          <w:rFonts w:ascii="Times New Roman" w:hAnsi="Times New Roman"/>
          <w:szCs w:val="24"/>
          <w:lang w:val="ro-RO"/>
        </w:rPr>
        <w:t xml:space="preserve"> subsecvente de furnizare </w:t>
      </w:r>
      <w:r w:rsidR="00C85DD1" w:rsidRPr="006E16FF">
        <w:rPr>
          <w:rStyle w:val="ln2tpunct"/>
          <w:rFonts w:ascii="Times New Roman" w:hAnsi="Times New Roman"/>
          <w:szCs w:val="24"/>
          <w:lang w:val="ro-RO"/>
        </w:rPr>
        <w:t xml:space="preserve">de </w:t>
      </w:r>
      <w:r w:rsidRPr="006E16FF">
        <w:rPr>
          <w:rStyle w:val="ln2tpunct"/>
          <w:rFonts w:ascii="Times New Roman" w:hAnsi="Times New Roman"/>
          <w:szCs w:val="24"/>
          <w:lang w:val="ro-RO"/>
        </w:rPr>
        <w:t xml:space="preserve">produse ce urmează a fi atribuite pe durata derulării </w:t>
      </w:r>
      <w:r w:rsidR="00024D04" w:rsidRPr="006E16FF">
        <w:rPr>
          <w:rStyle w:val="ln2tpunct"/>
          <w:rFonts w:ascii="Times New Roman" w:hAnsi="Times New Roman"/>
          <w:szCs w:val="24"/>
          <w:lang w:val="ro-RO"/>
        </w:rPr>
        <w:t>acestuia</w:t>
      </w:r>
      <w:r w:rsidRPr="006E16FF">
        <w:rPr>
          <w:rStyle w:val="ln2tpunct"/>
          <w:rFonts w:ascii="Times New Roman" w:hAnsi="Times New Roman"/>
          <w:szCs w:val="24"/>
          <w:lang w:val="ro-RO"/>
        </w:rPr>
        <w:t>.</w:t>
      </w:r>
    </w:p>
    <w:p w14:paraId="23DEEE65" w14:textId="4964EFCD" w:rsidR="00DB340B" w:rsidRPr="006E16FF" w:rsidRDefault="00267204"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Contractele subsecvente ce urmează a fi atribuite au ca obiect furnizarea de </w:t>
      </w:r>
      <w:proofErr w:type="spellStart"/>
      <w:r w:rsidR="00024D04" w:rsidRPr="006E16FF">
        <w:rPr>
          <w:rFonts w:ascii="Times New Roman" w:hAnsi="Times New Roman"/>
          <w:bCs/>
          <w:szCs w:val="24"/>
          <w:highlight w:val="yellow"/>
          <w:lang w:eastAsia="ro-RO"/>
        </w:rPr>
        <w:t>dispozitive</w:t>
      </w:r>
      <w:proofErr w:type="spellEnd"/>
      <w:r w:rsidR="00024D04" w:rsidRPr="006E16FF">
        <w:rPr>
          <w:rFonts w:ascii="Times New Roman" w:hAnsi="Times New Roman"/>
          <w:bCs/>
          <w:szCs w:val="24"/>
          <w:highlight w:val="yellow"/>
          <w:lang w:eastAsia="ro-RO"/>
        </w:rPr>
        <w:t xml:space="preserve"> </w:t>
      </w:r>
      <w:proofErr w:type="spellStart"/>
      <w:r w:rsidR="00024D04" w:rsidRPr="006E16FF">
        <w:rPr>
          <w:rFonts w:ascii="Times New Roman" w:hAnsi="Times New Roman"/>
          <w:bCs/>
          <w:szCs w:val="24"/>
          <w:highlight w:val="yellow"/>
          <w:lang w:eastAsia="ro-RO"/>
        </w:rPr>
        <w:t>informatice</w:t>
      </w:r>
      <w:proofErr w:type="spellEnd"/>
      <w:r w:rsidR="00024D04" w:rsidRPr="006E16FF">
        <w:rPr>
          <w:rFonts w:ascii="Times New Roman" w:hAnsi="Times New Roman"/>
          <w:bCs/>
          <w:szCs w:val="24"/>
          <w:highlight w:val="yellow"/>
          <w:lang w:eastAsia="ro-RO"/>
        </w:rPr>
        <w:t xml:space="preserve"> de </w:t>
      </w:r>
      <w:proofErr w:type="spellStart"/>
      <w:r w:rsidR="00024D04" w:rsidRPr="006E16FF">
        <w:rPr>
          <w:rFonts w:ascii="Times New Roman" w:hAnsi="Times New Roman"/>
          <w:bCs/>
          <w:szCs w:val="24"/>
          <w:highlight w:val="yellow"/>
          <w:lang w:eastAsia="ro-RO"/>
        </w:rPr>
        <w:t>stocare</w:t>
      </w:r>
      <w:proofErr w:type="spellEnd"/>
      <w:r w:rsidR="00024D04" w:rsidRPr="006E16FF">
        <w:rPr>
          <w:rFonts w:ascii="Times New Roman" w:hAnsi="Times New Roman"/>
          <w:bCs/>
          <w:szCs w:val="24"/>
          <w:highlight w:val="yellow"/>
          <w:lang w:eastAsia="ro-RO"/>
        </w:rPr>
        <w:t xml:space="preserve"> </w:t>
      </w:r>
      <w:proofErr w:type="spellStart"/>
      <w:r w:rsidR="00024D04" w:rsidRPr="006E16FF">
        <w:rPr>
          <w:rFonts w:ascii="Times New Roman" w:hAnsi="Times New Roman"/>
          <w:bCs/>
          <w:szCs w:val="24"/>
          <w:highlight w:val="yellow"/>
          <w:lang w:eastAsia="ro-RO"/>
        </w:rPr>
        <w:t>și</w:t>
      </w:r>
      <w:proofErr w:type="spellEnd"/>
      <w:r w:rsidR="00024D04" w:rsidRPr="006E16FF">
        <w:rPr>
          <w:rFonts w:ascii="Times New Roman" w:hAnsi="Times New Roman"/>
          <w:bCs/>
          <w:szCs w:val="24"/>
          <w:highlight w:val="yellow"/>
          <w:lang w:eastAsia="ro-RO"/>
        </w:rPr>
        <w:t xml:space="preserve"> </w:t>
      </w:r>
      <w:proofErr w:type="spellStart"/>
      <w:r w:rsidR="00024D04" w:rsidRPr="006E16FF">
        <w:rPr>
          <w:rFonts w:ascii="Times New Roman" w:hAnsi="Times New Roman"/>
          <w:bCs/>
          <w:szCs w:val="24"/>
          <w:highlight w:val="yellow"/>
          <w:lang w:eastAsia="ro-RO"/>
        </w:rPr>
        <w:t>citire</w:t>
      </w:r>
      <w:proofErr w:type="spellEnd"/>
      <w:r w:rsidR="00DB340B" w:rsidRPr="006E16FF">
        <w:rPr>
          <w:rFonts w:ascii="Times New Roman" w:hAnsi="Times New Roman"/>
          <w:szCs w:val="24"/>
          <w:lang w:val="ro-RO"/>
        </w:rPr>
        <w:t>.</w:t>
      </w:r>
    </w:p>
    <w:p w14:paraId="71CEBE7F" w14:textId="77777777" w:rsidR="0027637D" w:rsidRPr="006E16FF" w:rsidRDefault="0027637D" w:rsidP="006E16FF">
      <w:pPr>
        <w:spacing w:after="0" w:line="276" w:lineRule="auto"/>
        <w:rPr>
          <w:rFonts w:ascii="Times New Roman" w:hAnsi="Times New Roman"/>
          <w:szCs w:val="24"/>
          <w:lang w:val="ro-RO"/>
        </w:rPr>
      </w:pPr>
    </w:p>
    <w:p w14:paraId="6603B593" w14:textId="77777777" w:rsidR="00A56A88" w:rsidRPr="006E16FF" w:rsidRDefault="00A56A88"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Prețul </w:t>
      </w:r>
      <w:r w:rsidR="00C85DD1" w:rsidRPr="006E16FF">
        <w:rPr>
          <w:rFonts w:ascii="Times New Roman" w:hAnsi="Times New Roman"/>
          <w:szCs w:val="24"/>
          <w:lang w:val="ro-RO"/>
        </w:rPr>
        <w:t xml:space="preserve">acordului-cadru </w:t>
      </w:r>
      <w:r w:rsidRPr="006E16FF">
        <w:rPr>
          <w:rFonts w:ascii="Times New Roman" w:hAnsi="Times New Roman"/>
          <w:szCs w:val="24"/>
          <w:lang w:val="ro-RO"/>
        </w:rPr>
        <w:t>și modalități de plată</w:t>
      </w:r>
    </w:p>
    <w:p w14:paraId="3CF48B05" w14:textId="33ACFFB7" w:rsidR="00174498" w:rsidRPr="006E16FF" w:rsidRDefault="005E2355" w:rsidP="006E16FF">
      <w:pPr>
        <w:pStyle w:val="Heading2"/>
        <w:spacing w:before="0" w:line="276" w:lineRule="auto"/>
        <w:rPr>
          <w:rFonts w:ascii="Times New Roman" w:hAnsi="Times New Roman"/>
          <w:szCs w:val="24"/>
          <w:lang w:val="ro-RO"/>
        </w:rPr>
      </w:pPr>
      <w:proofErr w:type="spellStart"/>
      <w:r w:rsidRPr="006E16FF">
        <w:rPr>
          <w:rFonts w:ascii="Times New Roman" w:hAnsi="Times New Roman"/>
          <w:szCs w:val="24"/>
          <w:lang w:val="ro-RO"/>
        </w:rPr>
        <w:t>Preţul</w:t>
      </w:r>
      <w:proofErr w:type="spellEnd"/>
      <w:r w:rsidRPr="006E16FF">
        <w:rPr>
          <w:rFonts w:ascii="Times New Roman" w:hAnsi="Times New Roman"/>
          <w:szCs w:val="24"/>
          <w:lang w:val="ro-RO"/>
        </w:rPr>
        <w:t xml:space="preserve"> convenit pentru îndeplinirea </w:t>
      </w:r>
      <w:r w:rsidR="0022501C" w:rsidRPr="006E16FF">
        <w:rPr>
          <w:rFonts w:ascii="Times New Roman" w:hAnsi="Times New Roman"/>
          <w:szCs w:val="24"/>
          <w:lang w:val="ro-RO"/>
        </w:rPr>
        <w:t>acordului-cadru</w:t>
      </w:r>
      <w:r w:rsidRPr="006E16FF">
        <w:rPr>
          <w:rFonts w:ascii="Times New Roman" w:hAnsi="Times New Roman"/>
          <w:szCs w:val="24"/>
          <w:lang w:val="ro-RO"/>
        </w:rPr>
        <w:t xml:space="preserve">, respectiv prețul produselor furnizate, plătibil </w:t>
      </w:r>
      <w:r w:rsidR="0022501C" w:rsidRPr="006E16FF">
        <w:rPr>
          <w:rFonts w:ascii="Times New Roman" w:hAnsi="Times New Roman"/>
          <w:szCs w:val="24"/>
          <w:lang w:val="ro-RO"/>
        </w:rPr>
        <w:t>promitentului-</w:t>
      </w:r>
      <w:r w:rsidRPr="006E16FF">
        <w:rPr>
          <w:rFonts w:ascii="Times New Roman" w:hAnsi="Times New Roman"/>
          <w:szCs w:val="24"/>
          <w:lang w:val="ro-RO"/>
        </w:rPr>
        <w:t xml:space="preserve">furnizor de către </w:t>
      </w:r>
      <w:r w:rsidR="0022501C" w:rsidRPr="006E16FF">
        <w:rPr>
          <w:rFonts w:ascii="Times New Roman" w:hAnsi="Times New Roman"/>
          <w:szCs w:val="24"/>
          <w:lang w:val="ro-RO"/>
        </w:rPr>
        <w:t>promitentul-achizitor</w:t>
      </w:r>
      <w:r w:rsidRPr="006E16FF">
        <w:rPr>
          <w:rFonts w:ascii="Times New Roman" w:hAnsi="Times New Roman"/>
          <w:szCs w:val="24"/>
          <w:lang w:val="ro-RO"/>
        </w:rPr>
        <w:t xml:space="preserve"> este </w:t>
      </w:r>
      <w:r w:rsidR="003E10D3" w:rsidRPr="006E16FF">
        <w:rPr>
          <w:rFonts w:ascii="Times New Roman" w:hAnsi="Times New Roman"/>
          <w:szCs w:val="24"/>
          <w:lang w:val="ro-RO"/>
        </w:rPr>
        <w:t xml:space="preserve">de </w:t>
      </w:r>
      <w:r w:rsidR="000B6C95" w:rsidRPr="006E16FF">
        <w:rPr>
          <w:rFonts w:ascii="Times New Roman" w:hAnsi="Times New Roman"/>
          <w:b/>
          <w:szCs w:val="24"/>
          <w:lang w:val="ro-RO"/>
        </w:rPr>
        <w:t>_______________</w:t>
      </w:r>
      <w:r w:rsidR="003E10D3" w:rsidRPr="006E16FF">
        <w:rPr>
          <w:rFonts w:ascii="Times New Roman" w:hAnsi="Times New Roman"/>
          <w:b/>
          <w:szCs w:val="24"/>
          <w:lang w:val="ro-RO"/>
        </w:rPr>
        <w:t xml:space="preserve"> lei</w:t>
      </w:r>
      <w:r w:rsidR="00C85DD1" w:rsidRPr="006E16FF">
        <w:rPr>
          <w:rFonts w:ascii="Times New Roman" w:hAnsi="Times New Roman"/>
          <w:b/>
          <w:szCs w:val="24"/>
          <w:lang w:val="ro-RO"/>
        </w:rPr>
        <w:t xml:space="preserve"> TVA inclus</w:t>
      </w:r>
      <w:r w:rsidR="003E10D3" w:rsidRPr="006E16FF">
        <w:rPr>
          <w:rFonts w:ascii="Times New Roman" w:hAnsi="Times New Roman"/>
          <w:szCs w:val="24"/>
          <w:lang w:val="ro-RO"/>
        </w:rPr>
        <w:t>, din care</w:t>
      </w:r>
      <w:r w:rsidR="000B6C95" w:rsidRPr="006E16FF">
        <w:rPr>
          <w:rFonts w:ascii="Times New Roman" w:hAnsi="Times New Roman"/>
          <w:szCs w:val="24"/>
          <w:lang w:val="ro-RO"/>
        </w:rPr>
        <w:t>,</w:t>
      </w:r>
      <w:r w:rsidR="003E10D3" w:rsidRPr="006E16FF">
        <w:rPr>
          <w:rFonts w:ascii="Times New Roman" w:hAnsi="Times New Roman"/>
          <w:szCs w:val="24"/>
          <w:lang w:val="ro-RO"/>
        </w:rPr>
        <w:t xml:space="preserve"> TVA </w:t>
      </w:r>
      <w:r w:rsidR="000B6C95" w:rsidRPr="006E16FF">
        <w:rPr>
          <w:rFonts w:ascii="Times New Roman" w:hAnsi="Times New Roman"/>
          <w:b/>
          <w:szCs w:val="24"/>
          <w:lang w:val="ro-RO"/>
        </w:rPr>
        <w:t>________________</w:t>
      </w:r>
      <w:r w:rsidR="003E10D3" w:rsidRPr="006E16FF">
        <w:rPr>
          <w:rFonts w:ascii="Times New Roman" w:hAnsi="Times New Roman"/>
          <w:b/>
          <w:szCs w:val="24"/>
          <w:lang w:val="ro-RO"/>
        </w:rPr>
        <w:t xml:space="preserve"> lei</w:t>
      </w:r>
      <w:r w:rsidR="000B6C95" w:rsidRPr="006E16FF">
        <w:rPr>
          <w:rFonts w:ascii="Times New Roman" w:hAnsi="Times New Roman"/>
          <w:szCs w:val="24"/>
          <w:lang w:val="ro-RO"/>
        </w:rPr>
        <w:t>, respectiv, __________________ lei fără TVA</w:t>
      </w:r>
      <w:r w:rsidR="007A533E" w:rsidRPr="006E16FF">
        <w:rPr>
          <w:rFonts w:ascii="Times New Roman" w:hAnsi="Times New Roman"/>
          <w:szCs w:val="24"/>
          <w:lang w:val="ro-RO"/>
        </w:rPr>
        <w:t>, defalcat după cum urmează</w:t>
      </w:r>
      <w:r w:rsidR="00174498" w:rsidRPr="006E16FF">
        <w:rPr>
          <w:rFonts w:ascii="Times New Roman" w:hAnsi="Times New Roman"/>
          <w:szCs w:val="24"/>
          <w:lang w:val="ro-RO"/>
        </w:rPr>
        <w:t xml:space="preserve">: </w:t>
      </w:r>
    </w:p>
    <w:p w14:paraId="0EDAD8C3" w14:textId="77777777" w:rsidR="00024D04" w:rsidRPr="006E16FF" w:rsidRDefault="00024D04" w:rsidP="006E16FF">
      <w:pPr>
        <w:spacing w:line="276" w:lineRule="auto"/>
        <w:rPr>
          <w:lang w:val="ro-RO"/>
        </w:rPr>
      </w:pPr>
    </w:p>
    <w:tbl>
      <w:tblPr>
        <w:tblStyle w:val="TableGrid"/>
        <w:tblW w:w="9599" w:type="dxa"/>
        <w:tblLook w:val="04A0" w:firstRow="1" w:lastRow="0" w:firstColumn="1" w:lastColumn="0" w:noHBand="0" w:noVBand="1"/>
      </w:tblPr>
      <w:tblGrid>
        <w:gridCol w:w="612"/>
        <w:gridCol w:w="4486"/>
        <w:gridCol w:w="1440"/>
        <w:gridCol w:w="1767"/>
        <w:gridCol w:w="1294"/>
      </w:tblGrid>
      <w:tr w:rsidR="00B54AAF" w:rsidRPr="00734387" w14:paraId="4C8FBB6E" w14:textId="77777777" w:rsidTr="00734387">
        <w:tc>
          <w:tcPr>
            <w:tcW w:w="612" w:type="dxa"/>
            <w:shd w:val="clear" w:color="auto" w:fill="D9D9D9" w:themeFill="background1" w:themeFillShade="D9"/>
            <w:vAlign w:val="center"/>
          </w:tcPr>
          <w:p w14:paraId="4D54DDAF" w14:textId="77777777" w:rsidR="00B54AAF" w:rsidRPr="00734387" w:rsidRDefault="00B54AAF" w:rsidP="006E16FF">
            <w:pPr>
              <w:spacing w:after="0" w:line="276" w:lineRule="auto"/>
              <w:rPr>
                <w:rFonts w:ascii="Times New Roman" w:hAnsi="Times New Roman"/>
                <w:b/>
                <w:sz w:val="22"/>
                <w:lang w:val="ro-RO"/>
              </w:rPr>
            </w:pPr>
            <w:r w:rsidRPr="00734387">
              <w:rPr>
                <w:rFonts w:ascii="Times New Roman" w:hAnsi="Times New Roman"/>
                <w:b/>
                <w:sz w:val="22"/>
                <w:lang w:val="ro-RO"/>
              </w:rPr>
              <w:t>Nr. crt.</w:t>
            </w:r>
          </w:p>
        </w:tc>
        <w:tc>
          <w:tcPr>
            <w:tcW w:w="4486" w:type="dxa"/>
            <w:shd w:val="clear" w:color="auto" w:fill="D9D9D9" w:themeFill="background1" w:themeFillShade="D9"/>
            <w:vAlign w:val="center"/>
          </w:tcPr>
          <w:p w14:paraId="4BC96B53" w14:textId="77777777" w:rsidR="00B54AAF" w:rsidRPr="00734387" w:rsidRDefault="00B54AAF" w:rsidP="006E16FF">
            <w:pPr>
              <w:spacing w:after="0" w:line="276" w:lineRule="auto"/>
              <w:rPr>
                <w:rFonts w:ascii="Times New Roman" w:hAnsi="Times New Roman"/>
                <w:b/>
                <w:sz w:val="22"/>
                <w:lang w:val="ro-RO"/>
              </w:rPr>
            </w:pPr>
            <w:r w:rsidRPr="00734387">
              <w:rPr>
                <w:rFonts w:ascii="Times New Roman" w:hAnsi="Times New Roman"/>
                <w:b/>
                <w:sz w:val="22"/>
                <w:lang w:val="ro-RO"/>
              </w:rPr>
              <w:t>Produs</w:t>
            </w:r>
          </w:p>
        </w:tc>
        <w:tc>
          <w:tcPr>
            <w:tcW w:w="1440" w:type="dxa"/>
            <w:shd w:val="clear" w:color="auto" w:fill="D9D9D9" w:themeFill="background1" w:themeFillShade="D9"/>
            <w:vAlign w:val="center"/>
          </w:tcPr>
          <w:p w14:paraId="092731E9" w14:textId="77777777" w:rsidR="00B54AAF" w:rsidRPr="00734387" w:rsidRDefault="00B54AAF" w:rsidP="006E16FF">
            <w:pPr>
              <w:spacing w:after="0" w:line="276" w:lineRule="auto"/>
              <w:jc w:val="center"/>
              <w:rPr>
                <w:rFonts w:ascii="Times New Roman" w:hAnsi="Times New Roman"/>
                <w:b/>
                <w:sz w:val="22"/>
                <w:lang w:val="ro-RO"/>
              </w:rPr>
            </w:pPr>
            <w:r w:rsidRPr="00734387">
              <w:rPr>
                <w:rFonts w:ascii="Times New Roman" w:hAnsi="Times New Roman"/>
                <w:b/>
                <w:sz w:val="22"/>
                <w:lang w:val="ro-RO"/>
              </w:rPr>
              <w:t xml:space="preserve">Cant. max. </w:t>
            </w:r>
          </w:p>
          <w:p w14:paraId="3FB27A8E" w14:textId="77777777" w:rsidR="00B54AAF" w:rsidRPr="00734387" w:rsidRDefault="00B54AAF" w:rsidP="006E16FF">
            <w:pPr>
              <w:spacing w:after="0" w:line="276" w:lineRule="auto"/>
              <w:jc w:val="center"/>
              <w:rPr>
                <w:rFonts w:ascii="Times New Roman" w:hAnsi="Times New Roman"/>
                <w:b/>
                <w:sz w:val="22"/>
                <w:lang w:val="ro-RO"/>
              </w:rPr>
            </w:pPr>
            <w:r w:rsidRPr="00734387">
              <w:rPr>
                <w:rFonts w:ascii="Times New Roman" w:hAnsi="Times New Roman"/>
                <w:b/>
                <w:sz w:val="22"/>
                <w:lang w:val="ro-RO"/>
              </w:rPr>
              <w:t>acord-cadru</w:t>
            </w:r>
          </w:p>
        </w:tc>
        <w:tc>
          <w:tcPr>
            <w:tcW w:w="1767" w:type="dxa"/>
            <w:shd w:val="clear" w:color="auto" w:fill="D9D9D9" w:themeFill="background1" w:themeFillShade="D9"/>
            <w:vAlign w:val="center"/>
          </w:tcPr>
          <w:p w14:paraId="3D147B4B" w14:textId="22E55315" w:rsidR="00B54AAF" w:rsidRPr="00734387" w:rsidRDefault="00B54AAF" w:rsidP="006E16FF">
            <w:pPr>
              <w:spacing w:after="0" w:line="276" w:lineRule="auto"/>
              <w:jc w:val="center"/>
              <w:rPr>
                <w:rFonts w:ascii="Times New Roman" w:hAnsi="Times New Roman"/>
                <w:b/>
                <w:sz w:val="22"/>
                <w:lang w:val="ro-RO"/>
              </w:rPr>
            </w:pPr>
            <w:r w:rsidRPr="00734387">
              <w:rPr>
                <w:rFonts w:ascii="Times New Roman" w:hAnsi="Times New Roman"/>
                <w:b/>
                <w:sz w:val="22"/>
                <w:lang w:val="ro-RO"/>
              </w:rPr>
              <w:t>Preț unitar/</w:t>
            </w:r>
          </w:p>
          <w:p w14:paraId="55CAC0B0" w14:textId="77777777" w:rsidR="00B54AAF" w:rsidRPr="00734387" w:rsidRDefault="00B54AAF" w:rsidP="006E16FF">
            <w:pPr>
              <w:spacing w:after="0" w:line="276" w:lineRule="auto"/>
              <w:jc w:val="center"/>
              <w:rPr>
                <w:rFonts w:ascii="Times New Roman" w:hAnsi="Times New Roman"/>
                <w:b/>
                <w:sz w:val="22"/>
                <w:lang w:val="ro-RO"/>
              </w:rPr>
            </w:pPr>
            <w:r w:rsidRPr="00734387">
              <w:rPr>
                <w:rFonts w:ascii="Times New Roman" w:hAnsi="Times New Roman"/>
                <w:b/>
                <w:sz w:val="22"/>
                <w:lang w:val="ro-RO"/>
              </w:rPr>
              <w:t>(lei fără TVA)</w:t>
            </w:r>
          </w:p>
        </w:tc>
        <w:tc>
          <w:tcPr>
            <w:tcW w:w="1294" w:type="dxa"/>
            <w:shd w:val="clear" w:color="auto" w:fill="D9D9D9" w:themeFill="background1" w:themeFillShade="D9"/>
            <w:vAlign w:val="center"/>
          </w:tcPr>
          <w:p w14:paraId="5E4F14F9" w14:textId="77777777" w:rsidR="00B54AAF" w:rsidRPr="00734387" w:rsidRDefault="00B54AAF" w:rsidP="006E16FF">
            <w:pPr>
              <w:spacing w:after="0" w:line="276" w:lineRule="auto"/>
              <w:jc w:val="center"/>
              <w:rPr>
                <w:rFonts w:ascii="Times New Roman" w:hAnsi="Times New Roman"/>
                <w:b/>
                <w:sz w:val="22"/>
                <w:lang w:val="ro-RO"/>
              </w:rPr>
            </w:pPr>
            <w:r w:rsidRPr="00734387">
              <w:rPr>
                <w:rFonts w:ascii="Times New Roman" w:hAnsi="Times New Roman"/>
                <w:b/>
                <w:sz w:val="22"/>
                <w:lang w:val="ro-RO"/>
              </w:rPr>
              <w:t>Preț total</w:t>
            </w:r>
          </w:p>
          <w:p w14:paraId="1AE48A06" w14:textId="77777777" w:rsidR="00B54AAF" w:rsidRPr="00734387" w:rsidRDefault="00B54AAF" w:rsidP="006E16FF">
            <w:pPr>
              <w:spacing w:after="0" w:line="276" w:lineRule="auto"/>
              <w:jc w:val="center"/>
              <w:rPr>
                <w:rFonts w:ascii="Times New Roman" w:hAnsi="Times New Roman"/>
                <w:b/>
                <w:sz w:val="22"/>
                <w:lang w:val="ro-RO"/>
              </w:rPr>
            </w:pPr>
            <w:r w:rsidRPr="00734387">
              <w:rPr>
                <w:rFonts w:ascii="Times New Roman" w:hAnsi="Times New Roman"/>
                <w:b/>
                <w:sz w:val="22"/>
                <w:lang w:val="ro-RO"/>
              </w:rPr>
              <w:t>(lei fără TVA)</w:t>
            </w:r>
          </w:p>
        </w:tc>
      </w:tr>
      <w:tr w:rsidR="00734387" w:rsidRPr="00734387" w14:paraId="5B5E9B43" w14:textId="77777777" w:rsidTr="00734387">
        <w:tc>
          <w:tcPr>
            <w:tcW w:w="612" w:type="dxa"/>
            <w:vAlign w:val="center"/>
          </w:tcPr>
          <w:p w14:paraId="41164E17" w14:textId="7777777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1</w:t>
            </w:r>
          </w:p>
        </w:tc>
        <w:tc>
          <w:tcPr>
            <w:tcW w:w="4486" w:type="dxa"/>
            <w:vAlign w:val="center"/>
          </w:tcPr>
          <w:p w14:paraId="0FBEAE1D" w14:textId="0A5BB075" w:rsidR="00734387" w:rsidRPr="00734387" w:rsidRDefault="00734387" w:rsidP="00734387">
            <w:pPr>
              <w:spacing w:after="0" w:line="276" w:lineRule="auto"/>
              <w:jc w:val="left"/>
              <w:rPr>
                <w:rFonts w:ascii="Times New Roman" w:hAnsi="Times New Roman"/>
                <w:sz w:val="22"/>
                <w:lang w:val="ro-RO"/>
              </w:rPr>
            </w:pPr>
            <w:r w:rsidRPr="00734387">
              <w:rPr>
                <w:rFonts w:ascii="Times New Roman" w:hAnsi="Times New Roman"/>
                <w:color w:val="000000"/>
                <w:sz w:val="22"/>
              </w:rPr>
              <w:t>HDD extern USB 3.0, capacitate 1TB</w:t>
            </w:r>
          </w:p>
        </w:tc>
        <w:tc>
          <w:tcPr>
            <w:tcW w:w="1440" w:type="dxa"/>
            <w:vAlign w:val="center"/>
          </w:tcPr>
          <w:p w14:paraId="212A3546" w14:textId="545F9E1F"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817</w:t>
            </w:r>
          </w:p>
        </w:tc>
        <w:tc>
          <w:tcPr>
            <w:tcW w:w="1767" w:type="dxa"/>
            <w:vAlign w:val="center"/>
          </w:tcPr>
          <w:p w14:paraId="6B4A94BF"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273946D2"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25724F7A" w14:textId="77777777" w:rsidTr="00734387">
        <w:tc>
          <w:tcPr>
            <w:tcW w:w="612" w:type="dxa"/>
            <w:vAlign w:val="center"/>
          </w:tcPr>
          <w:p w14:paraId="5777434A" w14:textId="7777777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2</w:t>
            </w:r>
          </w:p>
        </w:tc>
        <w:tc>
          <w:tcPr>
            <w:tcW w:w="4486" w:type="dxa"/>
            <w:vAlign w:val="center"/>
          </w:tcPr>
          <w:p w14:paraId="155D4195" w14:textId="7A8D29CE" w:rsidR="00734387" w:rsidRPr="00734387" w:rsidRDefault="00734387" w:rsidP="00734387">
            <w:pPr>
              <w:spacing w:after="0" w:line="276" w:lineRule="auto"/>
              <w:jc w:val="left"/>
              <w:rPr>
                <w:rFonts w:ascii="Times New Roman" w:hAnsi="Times New Roman"/>
                <w:sz w:val="22"/>
                <w:lang w:val="ro-RO"/>
              </w:rPr>
            </w:pPr>
            <w:r w:rsidRPr="00734387">
              <w:rPr>
                <w:rFonts w:ascii="Times New Roman" w:hAnsi="Times New Roman"/>
                <w:color w:val="000000"/>
                <w:sz w:val="22"/>
              </w:rPr>
              <w:t>HDD extern USB 3.0, capacitate 2TB</w:t>
            </w:r>
          </w:p>
        </w:tc>
        <w:tc>
          <w:tcPr>
            <w:tcW w:w="1440" w:type="dxa"/>
            <w:vAlign w:val="center"/>
          </w:tcPr>
          <w:p w14:paraId="35A9A07C" w14:textId="7341ECAA"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823</w:t>
            </w:r>
          </w:p>
        </w:tc>
        <w:tc>
          <w:tcPr>
            <w:tcW w:w="1767" w:type="dxa"/>
            <w:vAlign w:val="center"/>
          </w:tcPr>
          <w:p w14:paraId="477E8718"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5C117996"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715FCE36" w14:textId="77777777" w:rsidTr="00734387">
        <w:tc>
          <w:tcPr>
            <w:tcW w:w="612" w:type="dxa"/>
            <w:vAlign w:val="center"/>
          </w:tcPr>
          <w:p w14:paraId="2D5FC8F3" w14:textId="7777777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3</w:t>
            </w:r>
          </w:p>
        </w:tc>
        <w:tc>
          <w:tcPr>
            <w:tcW w:w="4486" w:type="dxa"/>
            <w:vAlign w:val="center"/>
          </w:tcPr>
          <w:p w14:paraId="4EACCCA5" w14:textId="1489B19C" w:rsidR="00734387" w:rsidRPr="00734387" w:rsidRDefault="00734387" w:rsidP="00734387">
            <w:pPr>
              <w:spacing w:after="0" w:line="276" w:lineRule="auto"/>
              <w:jc w:val="left"/>
              <w:rPr>
                <w:rFonts w:ascii="Times New Roman" w:hAnsi="Times New Roman"/>
                <w:sz w:val="22"/>
                <w:lang w:val="ro-RO"/>
              </w:rPr>
            </w:pPr>
            <w:r w:rsidRPr="00734387">
              <w:rPr>
                <w:rFonts w:ascii="Times New Roman" w:hAnsi="Times New Roman"/>
                <w:color w:val="000000"/>
                <w:sz w:val="22"/>
              </w:rPr>
              <w:t>HDD extern USB 3.0, capacitate 4TB</w:t>
            </w:r>
          </w:p>
        </w:tc>
        <w:tc>
          <w:tcPr>
            <w:tcW w:w="1440" w:type="dxa"/>
            <w:vAlign w:val="center"/>
          </w:tcPr>
          <w:p w14:paraId="5633C2E3" w14:textId="43213B0E"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570</w:t>
            </w:r>
          </w:p>
        </w:tc>
        <w:tc>
          <w:tcPr>
            <w:tcW w:w="1767" w:type="dxa"/>
            <w:vAlign w:val="center"/>
          </w:tcPr>
          <w:p w14:paraId="1AC85C5A"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138BB307"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288F6DEA" w14:textId="77777777" w:rsidTr="00734387">
        <w:tc>
          <w:tcPr>
            <w:tcW w:w="612" w:type="dxa"/>
            <w:vAlign w:val="center"/>
          </w:tcPr>
          <w:p w14:paraId="0376D014" w14:textId="7777777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4</w:t>
            </w:r>
          </w:p>
        </w:tc>
        <w:tc>
          <w:tcPr>
            <w:tcW w:w="4486" w:type="dxa"/>
            <w:vAlign w:val="center"/>
          </w:tcPr>
          <w:p w14:paraId="00193675" w14:textId="016F6533" w:rsidR="00734387" w:rsidRPr="00734387" w:rsidRDefault="00734387" w:rsidP="00734387">
            <w:pPr>
              <w:spacing w:after="0" w:line="276" w:lineRule="auto"/>
              <w:jc w:val="left"/>
              <w:rPr>
                <w:rFonts w:ascii="Times New Roman" w:hAnsi="Times New Roman"/>
                <w:sz w:val="22"/>
                <w:lang w:val="ro-RO"/>
              </w:rPr>
            </w:pPr>
            <w:r w:rsidRPr="00734387">
              <w:rPr>
                <w:rFonts w:ascii="Times New Roman" w:hAnsi="Times New Roman"/>
                <w:color w:val="000000"/>
                <w:sz w:val="22"/>
              </w:rPr>
              <w:t>Stick USB 3.2, capacitate 64GB</w:t>
            </w:r>
          </w:p>
        </w:tc>
        <w:tc>
          <w:tcPr>
            <w:tcW w:w="1440" w:type="dxa"/>
            <w:vAlign w:val="center"/>
          </w:tcPr>
          <w:p w14:paraId="624AD9E7" w14:textId="6CE36751"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300</w:t>
            </w:r>
          </w:p>
        </w:tc>
        <w:tc>
          <w:tcPr>
            <w:tcW w:w="1767" w:type="dxa"/>
            <w:vAlign w:val="center"/>
          </w:tcPr>
          <w:p w14:paraId="6C9663FC"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6086A5B1"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0A93703A" w14:textId="77777777" w:rsidTr="00734387">
        <w:tc>
          <w:tcPr>
            <w:tcW w:w="612" w:type="dxa"/>
            <w:vAlign w:val="center"/>
          </w:tcPr>
          <w:p w14:paraId="21787217" w14:textId="7777777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5</w:t>
            </w:r>
          </w:p>
        </w:tc>
        <w:tc>
          <w:tcPr>
            <w:tcW w:w="4486" w:type="dxa"/>
            <w:vAlign w:val="center"/>
          </w:tcPr>
          <w:p w14:paraId="24BDAC28" w14:textId="2989F97F" w:rsidR="00734387" w:rsidRPr="00734387" w:rsidRDefault="00734387" w:rsidP="00734387">
            <w:pPr>
              <w:spacing w:after="0" w:line="276" w:lineRule="auto"/>
              <w:jc w:val="left"/>
              <w:rPr>
                <w:rFonts w:ascii="Times New Roman" w:hAnsi="Times New Roman"/>
                <w:sz w:val="22"/>
                <w:lang w:val="ro-RO"/>
              </w:rPr>
            </w:pPr>
            <w:r w:rsidRPr="00734387">
              <w:rPr>
                <w:rFonts w:ascii="Times New Roman" w:hAnsi="Times New Roman"/>
                <w:color w:val="000000"/>
                <w:sz w:val="22"/>
              </w:rPr>
              <w:t>Stick USB 3.2, capacitate 128GB</w:t>
            </w:r>
          </w:p>
        </w:tc>
        <w:tc>
          <w:tcPr>
            <w:tcW w:w="1440" w:type="dxa"/>
            <w:vAlign w:val="center"/>
          </w:tcPr>
          <w:p w14:paraId="1B823F2B" w14:textId="6AFF8975"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300</w:t>
            </w:r>
          </w:p>
        </w:tc>
        <w:tc>
          <w:tcPr>
            <w:tcW w:w="1767" w:type="dxa"/>
            <w:vAlign w:val="center"/>
          </w:tcPr>
          <w:p w14:paraId="6EBE16C8"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0D7CDF69"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5F5D64D4" w14:textId="77777777" w:rsidTr="00734387">
        <w:tc>
          <w:tcPr>
            <w:tcW w:w="612" w:type="dxa"/>
            <w:vAlign w:val="center"/>
          </w:tcPr>
          <w:p w14:paraId="55451392" w14:textId="7777777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6</w:t>
            </w:r>
          </w:p>
        </w:tc>
        <w:tc>
          <w:tcPr>
            <w:tcW w:w="4486" w:type="dxa"/>
            <w:vAlign w:val="center"/>
          </w:tcPr>
          <w:p w14:paraId="560CB236" w14:textId="2D3537CF" w:rsidR="00734387" w:rsidRPr="00734387" w:rsidRDefault="00734387" w:rsidP="00734387">
            <w:pPr>
              <w:spacing w:after="0" w:line="276" w:lineRule="auto"/>
              <w:jc w:val="left"/>
              <w:rPr>
                <w:rFonts w:ascii="Times New Roman" w:hAnsi="Times New Roman"/>
                <w:sz w:val="22"/>
                <w:lang w:val="ro-RO"/>
              </w:rPr>
            </w:pPr>
            <w:r w:rsidRPr="00734387">
              <w:rPr>
                <w:rFonts w:ascii="Times New Roman" w:hAnsi="Times New Roman"/>
                <w:color w:val="000000"/>
                <w:sz w:val="22"/>
              </w:rPr>
              <w:t>Stick USB 3.2, capacitate 256GB</w:t>
            </w:r>
          </w:p>
        </w:tc>
        <w:tc>
          <w:tcPr>
            <w:tcW w:w="1440" w:type="dxa"/>
            <w:vAlign w:val="center"/>
          </w:tcPr>
          <w:p w14:paraId="401DAA38" w14:textId="6849313B"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150</w:t>
            </w:r>
          </w:p>
        </w:tc>
        <w:tc>
          <w:tcPr>
            <w:tcW w:w="1767" w:type="dxa"/>
            <w:vAlign w:val="center"/>
          </w:tcPr>
          <w:p w14:paraId="4D17EFB3"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2A537933"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7BCC0E75" w14:textId="77777777" w:rsidTr="00734387">
        <w:tc>
          <w:tcPr>
            <w:tcW w:w="612" w:type="dxa"/>
            <w:vAlign w:val="center"/>
          </w:tcPr>
          <w:p w14:paraId="1CF207E9" w14:textId="7777777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7</w:t>
            </w:r>
          </w:p>
        </w:tc>
        <w:tc>
          <w:tcPr>
            <w:tcW w:w="4486" w:type="dxa"/>
            <w:vAlign w:val="center"/>
          </w:tcPr>
          <w:p w14:paraId="0C2648E5" w14:textId="6DAAC7CA" w:rsidR="00734387" w:rsidRPr="00734387" w:rsidRDefault="00734387" w:rsidP="00734387">
            <w:pPr>
              <w:spacing w:after="0" w:line="276" w:lineRule="auto"/>
              <w:jc w:val="left"/>
              <w:rPr>
                <w:rFonts w:ascii="Times New Roman" w:hAnsi="Times New Roman"/>
                <w:sz w:val="22"/>
                <w:lang w:val="ro-RO"/>
              </w:rPr>
            </w:pPr>
            <w:r w:rsidRPr="00734387">
              <w:rPr>
                <w:rFonts w:ascii="Times New Roman" w:hAnsi="Times New Roman"/>
                <w:color w:val="000000"/>
                <w:sz w:val="22"/>
              </w:rPr>
              <w:t>Disc optic tip DVD 4.7GB recordable 16X</w:t>
            </w:r>
            <w:r w:rsidRPr="00734387">
              <w:rPr>
                <w:rFonts w:ascii="Times New Roman" w:hAnsi="Times New Roman"/>
                <w:color w:val="000000"/>
                <w:sz w:val="22"/>
              </w:rPr>
              <w:br/>
              <w:t>-</w:t>
            </w:r>
            <w:proofErr w:type="spellStart"/>
            <w:r w:rsidRPr="00734387">
              <w:rPr>
                <w:rFonts w:ascii="Times New Roman" w:hAnsi="Times New Roman"/>
                <w:color w:val="000000"/>
                <w:sz w:val="22"/>
              </w:rPr>
              <w:t>cilindru</w:t>
            </w:r>
            <w:proofErr w:type="spellEnd"/>
            <w:r w:rsidRPr="00734387">
              <w:rPr>
                <w:rFonts w:ascii="Times New Roman" w:hAnsi="Times New Roman"/>
                <w:color w:val="000000"/>
                <w:sz w:val="22"/>
              </w:rPr>
              <w:t xml:space="preserve"> de 25 </w:t>
            </w:r>
            <w:proofErr w:type="spellStart"/>
            <w:r w:rsidRPr="00734387">
              <w:rPr>
                <w:rFonts w:ascii="Times New Roman" w:hAnsi="Times New Roman"/>
                <w:color w:val="000000"/>
                <w:sz w:val="22"/>
              </w:rPr>
              <w:t>bucăți</w:t>
            </w:r>
            <w:proofErr w:type="spellEnd"/>
            <w:r w:rsidRPr="00734387">
              <w:rPr>
                <w:rFonts w:ascii="Times New Roman" w:hAnsi="Times New Roman"/>
                <w:color w:val="000000"/>
                <w:sz w:val="22"/>
              </w:rPr>
              <w:t xml:space="preserve"> </w:t>
            </w:r>
          </w:p>
        </w:tc>
        <w:tc>
          <w:tcPr>
            <w:tcW w:w="1440" w:type="dxa"/>
            <w:vAlign w:val="center"/>
          </w:tcPr>
          <w:p w14:paraId="33C7251A" w14:textId="5AF29BA5"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168</w:t>
            </w:r>
          </w:p>
        </w:tc>
        <w:tc>
          <w:tcPr>
            <w:tcW w:w="1767" w:type="dxa"/>
            <w:vAlign w:val="center"/>
          </w:tcPr>
          <w:p w14:paraId="79E71ADA"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31FE172E"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1F0A8EC4" w14:textId="77777777" w:rsidTr="00734387">
        <w:tc>
          <w:tcPr>
            <w:tcW w:w="612" w:type="dxa"/>
            <w:vAlign w:val="center"/>
          </w:tcPr>
          <w:p w14:paraId="5E539B09" w14:textId="338C59E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8</w:t>
            </w:r>
          </w:p>
        </w:tc>
        <w:tc>
          <w:tcPr>
            <w:tcW w:w="4486" w:type="dxa"/>
            <w:vAlign w:val="center"/>
          </w:tcPr>
          <w:p w14:paraId="486F7DEA" w14:textId="4BBF92CC" w:rsidR="00734387" w:rsidRPr="00734387" w:rsidRDefault="00734387" w:rsidP="00734387">
            <w:pPr>
              <w:spacing w:after="0" w:line="276" w:lineRule="auto"/>
              <w:jc w:val="left"/>
              <w:rPr>
                <w:rFonts w:ascii="Times New Roman" w:hAnsi="Times New Roman"/>
                <w:sz w:val="22"/>
              </w:rPr>
            </w:pPr>
            <w:proofErr w:type="spellStart"/>
            <w:r w:rsidRPr="00734387">
              <w:rPr>
                <w:rFonts w:ascii="Times New Roman" w:hAnsi="Times New Roman"/>
                <w:color w:val="000000"/>
                <w:sz w:val="22"/>
              </w:rPr>
              <w:t>Plic</w:t>
            </w:r>
            <w:proofErr w:type="spellEnd"/>
            <w:r w:rsidRPr="00734387">
              <w:rPr>
                <w:rFonts w:ascii="Times New Roman" w:hAnsi="Times New Roman"/>
                <w:color w:val="000000"/>
                <w:sz w:val="22"/>
              </w:rPr>
              <w:t xml:space="preserve"> </w:t>
            </w:r>
            <w:proofErr w:type="spellStart"/>
            <w:r w:rsidRPr="00734387">
              <w:rPr>
                <w:rFonts w:ascii="Times New Roman" w:hAnsi="Times New Roman"/>
                <w:color w:val="000000"/>
                <w:sz w:val="22"/>
              </w:rPr>
              <w:t>hârtie</w:t>
            </w:r>
            <w:proofErr w:type="spellEnd"/>
            <w:r w:rsidRPr="00734387">
              <w:rPr>
                <w:rFonts w:ascii="Times New Roman" w:hAnsi="Times New Roman"/>
                <w:color w:val="000000"/>
                <w:sz w:val="22"/>
              </w:rPr>
              <w:t xml:space="preserve"> cu </w:t>
            </w:r>
            <w:proofErr w:type="spellStart"/>
            <w:r w:rsidRPr="00734387">
              <w:rPr>
                <w:rFonts w:ascii="Times New Roman" w:hAnsi="Times New Roman"/>
                <w:color w:val="000000"/>
                <w:sz w:val="22"/>
              </w:rPr>
              <w:t>fereastră</w:t>
            </w:r>
            <w:proofErr w:type="spellEnd"/>
            <w:r w:rsidRPr="00734387">
              <w:rPr>
                <w:rFonts w:ascii="Times New Roman" w:hAnsi="Times New Roman"/>
                <w:color w:val="000000"/>
                <w:sz w:val="22"/>
              </w:rPr>
              <w:t xml:space="preserve"> </w:t>
            </w:r>
            <w:proofErr w:type="spellStart"/>
            <w:r w:rsidRPr="00734387">
              <w:rPr>
                <w:rFonts w:ascii="Times New Roman" w:hAnsi="Times New Roman"/>
                <w:color w:val="000000"/>
                <w:sz w:val="22"/>
              </w:rPr>
              <w:t>transparentă</w:t>
            </w:r>
            <w:proofErr w:type="spellEnd"/>
            <w:r w:rsidRPr="00734387">
              <w:rPr>
                <w:rFonts w:ascii="Times New Roman" w:hAnsi="Times New Roman"/>
                <w:color w:val="000000"/>
                <w:sz w:val="22"/>
              </w:rPr>
              <w:br/>
              <w:t xml:space="preserve">- set de 50 </w:t>
            </w:r>
            <w:proofErr w:type="spellStart"/>
            <w:r w:rsidRPr="00734387">
              <w:rPr>
                <w:rFonts w:ascii="Times New Roman" w:hAnsi="Times New Roman"/>
                <w:color w:val="000000"/>
                <w:sz w:val="22"/>
              </w:rPr>
              <w:t>bucăți</w:t>
            </w:r>
            <w:proofErr w:type="spellEnd"/>
            <w:r w:rsidRPr="00734387">
              <w:rPr>
                <w:rFonts w:ascii="Times New Roman" w:hAnsi="Times New Roman"/>
                <w:color w:val="000000"/>
                <w:sz w:val="22"/>
              </w:rPr>
              <w:t xml:space="preserve"> de </w:t>
            </w:r>
            <w:proofErr w:type="spellStart"/>
            <w:r w:rsidRPr="00734387">
              <w:rPr>
                <w:rFonts w:ascii="Times New Roman" w:hAnsi="Times New Roman"/>
                <w:color w:val="000000"/>
                <w:sz w:val="22"/>
              </w:rPr>
              <w:t>plicuri</w:t>
            </w:r>
            <w:proofErr w:type="spellEnd"/>
          </w:p>
        </w:tc>
        <w:tc>
          <w:tcPr>
            <w:tcW w:w="1440" w:type="dxa"/>
            <w:vAlign w:val="center"/>
          </w:tcPr>
          <w:p w14:paraId="783E4515" w14:textId="2849E268"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84</w:t>
            </w:r>
          </w:p>
        </w:tc>
        <w:tc>
          <w:tcPr>
            <w:tcW w:w="1767" w:type="dxa"/>
            <w:vAlign w:val="center"/>
          </w:tcPr>
          <w:p w14:paraId="07ED36FC"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32631ADE"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4CC62E2D" w14:textId="77777777" w:rsidTr="00734387">
        <w:tc>
          <w:tcPr>
            <w:tcW w:w="612" w:type="dxa"/>
            <w:vAlign w:val="center"/>
          </w:tcPr>
          <w:p w14:paraId="6526B0BA" w14:textId="6724E6D6"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9</w:t>
            </w:r>
          </w:p>
        </w:tc>
        <w:tc>
          <w:tcPr>
            <w:tcW w:w="4486" w:type="dxa"/>
            <w:vAlign w:val="center"/>
          </w:tcPr>
          <w:p w14:paraId="1856B2B4" w14:textId="0F6F6877" w:rsidR="00734387" w:rsidRPr="00734387" w:rsidRDefault="00734387" w:rsidP="00734387">
            <w:pPr>
              <w:spacing w:after="0" w:line="276" w:lineRule="auto"/>
              <w:jc w:val="left"/>
              <w:rPr>
                <w:rFonts w:ascii="Times New Roman" w:hAnsi="Times New Roman"/>
                <w:sz w:val="22"/>
              </w:rPr>
            </w:pPr>
            <w:r w:rsidRPr="00734387">
              <w:rPr>
                <w:rFonts w:ascii="Times New Roman" w:hAnsi="Times New Roman"/>
                <w:color w:val="000000"/>
                <w:sz w:val="22"/>
              </w:rPr>
              <w:t xml:space="preserve">Disc optic tip BD-Ray 25GB 6X </w:t>
            </w:r>
            <w:r w:rsidRPr="00734387">
              <w:rPr>
                <w:rFonts w:ascii="Times New Roman" w:hAnsi="Times New Roman"/>
                <w:color w:val="000000"/>
                <w:sz w:val="22"/>
              </w:rPr>
              <w:br/>
              <w:t>-</w:t>
            </w:r>
            <w:proofErr w:type="spellStart"/>
            <w:r w:rsidRPr="00734387">
              <w:rPr>
                <w:rFonts w:ascii="Times New Roman" w:hAnsi="Times New Roman"/>
                <w:color w:val="000000"/>
                <w:sz w:val="22"/>
              </w:rPr>
              <w:t>cilindru</w:t>
            </w:r>
            <w:proofErr w:type="spellEnd"/>
            <w:r w:rsidRPr="00734387">
              <w:rPr>
                <w:rFonts w:ascii="Times New Roman" w:hAnsi="Times New Roman"/>
                <w:color w:val="000000"/>
                <w:sz w:val="22"/>
              </w:rPr>
              <w:t xml:space="preserve"> de 50 </w:t>
            </w:r>
            <w:proofErr w:type="spellStart"/>
            <w:r w:rsidRPr="00734387">
              <w:rPr>
                <w:rFonts w:ascii="Times New Roman" w:hAnsi="Times New Roman"/>
                <w:color w:val="000000"/>
                <w:sz w:val="22"/>
              </w:rPr>
              <w:t>bucăți</w:t>
            </w:r>
            <w:proofErr w:type="spellEnd"/>
            <w:r w:rsidRPr="00734387">
              <w:rPr>
                <w:rFonts w:ascii="Times New Roman" w:hAnsi="Times New Roman"/>
                <w:color w:val="000000"/>
                <w:sz w:val="22"/>
              </w:rPr>
              <w:t xml:space="preserve"> </w:t>
            </w:r>
          </w:p>
        </w:tc>
        <w:tc>
          <w:tcPr>
            <w:tcW w:w="1440" w:type="dxa"/>
            <w:vAlign w:val="center"/>
          </w:tcPr>
          <w:p w14:paraId="511262C7" w14:textId="357F84FA"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11</w:t>
            </w:r>
          </w:p>
        </w:tc>
        <w:tc>
          <w:tcPr>
            <w:tcW w:w="1767" w:type="dxa"/>
            <w:vAlign w:val="center"/>
          </w:tcPr>
          <w:p w14:paraId="49645FC2"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2ABA6BCC"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3D376E89" w14:textId="77777777" w:rsidTr="00734387">
        <w:tc>
          <w:tcPr>
            <w:tcW w:w="612" w:type="dxa"/>
            <w:vAlign w:val="center"/>
          </w:tcPr>
          <w:p w14:paraId="69E64F9C" w14:textId="3B8D7823"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10</w:t>
            </w:r>
          </w:p>
        </w:tc>
        <w:tc>
          <w:tcPr>
            <w:tcW w:w="4486" w:type="dxa"/>
            <w:vAlign w:val="center"/>
          </w:tcPr>
          <w:p w14:paraId="4388F6A7" w14:textId="4007543A" w:rsidR="00734387" w:rsidRPr="00734387" w:rsidRDefault="00734387" w:rsidP="00734387">
            <w:pPr>
              <w:spacing w:after="0" w:line="276" w:lineRule="auto"/>
              <w:jc w:val="left"/>
              <w:rPr>
                <w:rFonts w:ascii="Times New Roman" w:hAnsi="Times New Roman"/>
                <w:sz w:val="22"/>
              </w:rPr>
            </w:pPr>
            <w:proofErr w:type="spellStart"/>
            <w:r w:rsidRPr="00734387">
              <w:rPr>
                <w:rFonts w:ascii="Times New Roman" w:hAnsi="Times New Roman"/>
                <w:color w:val="000000"/>
                <w:sz w:val="22"/>
              </w:rPr>
              <w:t>Plic</w:t>
            </w:r>
            <w:proofErr w:type="spellEnd"/>
            <w:r w:rsidRPr="00734387">
              <w:rPr>
                <w:rFonts w:ascii="Times New Roman" w:hAnsi="Times New Roman"/>
                <w:color w:val="000000"/>
                <w:sz w:val="22"/>
              </w:rPr>
              <w:t xml:space="preserve"> </w:t>
            </w:r>
            <w:proofErr w:type="spellStart"/>
            <w:r w:rsidRPr="00734387">
              <w:rPr>
                <w:rFonts w:ascii="Times New Roman" w:hAnsi="Times New Roman"/>
                <w:color w:val="000000"/>
                <w:sz w:val="22"/>
              </w:rPr>
              <w:t>hârtie</w:t>
            </w:r>
            <w:proofErr w:type="spellEnd"/>
            <w:r w:rsidRPr="00734387">
              <w:rPr>
                <w:rFonts w:ascii="Times New Roman" w:hAnsi="Times New Roman"/>
                <w:color w:val="000000"/>
                <w:sz w:val="22"/>
              </w:rPr>
              <w:t xml:space="preserve"> cu </w:t>
            </w:r>
            <w:proofErr w:type="spellStart"/>
            <w:r w:rsidRPr="00734387">
              <w:rPr>
                <w:rFonts w:ascii="Times New Roman" w:hAnsi="Times New Roman"/>
                <w:color w:val="000000"/>
                <w:sz w:val="22"/>
              </w:rPr>
              <w:t>fereastră</w:t>
            </w:r>
            <w:proofErr w:type="spellEnd"/>
            <w:r w:rsidRPr="00734387">
              <w:rPr>
                <w:rFonts w:ascii="Times New Roman" w:hAnsi="Times New Roman"/>
                <w:color w:val="000000"/>
                <w:sz w:val="22"/>
              </w:rPr>
              <w:t xml:space="preserve"> </w:t>
            </w:r>
            <w:proofErr w:type="spellStart"/>
            <w:r w:rsidRPr="00734387">
              <w:rPr>
                <w:rFonts w:ascii="Times New Roman" w:hAnsi="Times New Roman"/>
                <w:color w:val="000000"/>
                <w:sz w:val="22"/>
              </w:rPr>
              <w:t>transparentă</w:t>
            </w:r>
            <w:proofErr w:type="spellEnd"/>
            <w:r w:rsidRPr="00734387">
              <w:rPr>
                <w:rFonts w:ascii="Times New Roman" w:hAnsi="Times New Roman"/>
                <w:color w:val="000000"/>
                <w:sz w:val="22"/>
              </w:rPr>
              <w:br/>
              <w:t xml:space="preserve">- set de 50 </w:t>
            </w:r>
            <w:proofErr w:type="spellStart"/>
            <w:r w:rsidRPr="00734387">
              <w:rPr>
                <w:rFonts w:ascii="Times New Roman" w:hAnsi="Times New Roman"/>
                <w:color w:val="000000"/>
                <w:sz w:val="22"/>
              </w:rPr>
              <w:t>bucăți</w:t>
            </w:r>
            <w:proofErr w:type="spellEnd"/>
            <w:r w:rsidRPr="00734387">
              <w:rPr>
                <w:rFonts w:ascii="Times New Roman" w:hAnsi="Times New Roman"/>
                <w:color w:val="000000"/>
                <w:sz w:val="22"/>
              </w:rPr>
              <w:t xml:space="preserve"> de </w:t>
            </w:r>
            <w:proofErr w:type="spellStart"/>
            <w:r w:rsidRPr="00734387">
              <w:rPr>
                <w:rFonts w:ascii="Times New Roman" w:hAnsi="Times New Roman"/>
                <w:color w:val="000000"/>
                <w:sz w:val="22"/>
              </w:rPr>
              <w:t>plicuri</w:t>
            </w:r>
            <w:proofErr w:type="spellEnd"/>
          </w:p>
        </w:tc>
        <w:tc>
          <w:tcPr>
            <w:tcW w:w="1440" w:type="dxa"/>
            <w:vAlign w:val="center"/>
          </w:tcPr>
          <w:p w14:paraId="786B3C7B" w14:textId="781D3273"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11</w:t>
            </w:r>
          </w:p>
        </w:tc>
        <w:tc>
          <w:tcPr>
            <w:tcW w:w="1767" w:type="dxa"/>
            <w:vAlign w:val="center"/>
          </w:tcPr>
          <w:p w14:paraId="44FC3664"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1ABF6FF9"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1BD69022" w14:textId="77777777" w:rsidTr="00734387">
        <w:tc>
          <w:tcPr>
            <w:tcW w:w="612" w:type="dxa"/>
            <w:vAlign w:val="center"/>
          </w:tcPr>
          <w:p w14:paraId="129857C3" w14:textId="55B3EA37"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11</w:t>
            </w:r>
          </w:p>
        </w:tc>
        <w:tc>
          <w:tcPr>
            <w:tcW w:w="4486" w:type="dxa"/>
            <w:vAlign w:val="center"/>
          </w:tcPr>
          <w:p w14:paraId="796B8D15" w14:textId="11EF2139" w:rsidR="00734387" w:rsidRPr="00734387" w:rsidRDefault="00D736E4" w:rsidP="00734387">
            <w:pPr>
              <w:spacing w:after="0" w:line="276" w:lineRule="auto"/>
              <w:jc w:val="left"/>
              <w:rPr>
                <w:rFonts w:ascii="Times New Roman" w:hAnsi="Times New Roman"/>
                <w:sz w:val="22"/>
              </w:rPr>
            </w:pPr>
            <w:r>
              <w:rPr>
                <w:rFonts w:ascii="Times New Roman" w:hAnsi="Times New Roman"/>
                <w:color w:val="000000"/>
                <w:sz w:val="22"/>
              </w:rPr>
              <w:t>Disc optic tip BD-Ray DL 50GB 6X</w:t>
            </w:r>
            <w:r w:rsidR="00734387" w:rsidRPr="00734387">
              <w:rPr>
                <w:rFonts w:ascii="Times New Roman" w:hAnsi="Times New Roman"/>
                <w:color w:val="000000"/>
                <w:sz w:val="22"/>
              </w:rPr>
              <w:t xml:space="preserve"> </w:t>
            </w:r>
            <w:r w:rsidR="00734387" w:rsidRPr="00734387">
              <w:rPr>
                <w:rFonts w:ascii="Times New Roman" w:hAnsi="Times New Roman"/>
                <w:color w:val="000000"/>
                <w:sz w:val="22"/>
              </w:rPr>
              <w:br/>
              <w:t xml:space="preserve">- </w:t>
            </w:r>
            <w:proofErr w:type="spellStart"/>
            <w:r w:rsidR="00734387" w:rsidRPr="00734387">
              <w:rPr>
                <w:rFonts w:ascii="Times New Roman" w:hAnsi="Times New Roman"/>
                <w:color w:val="000000"/>
                <w:sz w:val="22"/>
              </w:rPr>
              <w:t>în</w:t>
            </w:r>
            <w:proofErr w:type="spellEnd"/>
            <w:r w:rsidR="00734387" w:rsidRPr="00734387">
              <w:rPr>
                <w:rFonts w:ascii="Times New Roman" w:hAnsi="Times New Roman"/>
                <w:color w:val="000000"/>
                <w:sz w:val="22"/>
              </w:rPr>
              <w:t xml:space="preserve"> </w:t>
            </w:r>
            <w:proofErr w:type="spellStart"/>
            <w:r w:rsidR="00734387" w:rsidRPr="00734387">
              <w:rPr>
                <w:rFonts w:ascii="Times New Roman" w:hAnsi="Times New Roman"/>
                <w:color w:val="000000"/>
                <w:sz w:val="22"/>
              </w:rPr>
              <w:t>carcasă</w:t>
            </w:r>
            <w:proofErr w:type="spellEnd"/>
            <w:r w:rsidR="00734387" w:rsidRPr="00734387">
              <w:rPr>
                <w:rFonts w:ascii="Times New Roman" w:hAnsi="Times New Roman"/>
                <w:color w:val="000000"/>
                <w:sz w:val="22"/>
              </w:rPr>
              <w:t xml:space="preserve"> din plastic transparent</w:t>
            </w:r>
          </w:p>
        </w:tc>
        <w:tc>
          <w:tcPr>
            <w:tcW w:w="1440" w:type="dxa"/>
            <w:vAlign w:val="center"/>
          </w:tcPr>
          <w:p w14:paraId="2E105624" w14:textId="1325587F"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60</w:t>
            </w:r>
          </w:p>
        </w:tc>
        <w:tc>
          <w:tcPr>
            <w:tcW w:w="1767" w:type="dxa"/>
            <w:vAlign w:val="center"/>
          </w:tcPr>
          <w:p w14:paraId="43C57221"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08B827AB"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5D193933" w14:textId="77777777" w:rsidTr="00734387">
        <w:tc>
          <w:tcPr>
            <w:tcW w:w="612" w:type="dxa"/>
            <w:vAlign w:val="center"/>
          </w:tcPr>
          <w:p w14:paraId="116426FF" w14:textId="13D3326E"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12</w:t>
            </w:r>
          </w:p>
        </w:tc>
        <w:tc>
          <w:tcPr>
            <w:tcW w:w="4486" w:type="dxa"/>
            <w:vAlign w:val="center"/>
          </w:tcPr>
          <w:p w14:paraId="4A38B26B" w14:textId="0120FCDA" w:rsidR="00734387" w:rsidRPr="00734387" w:rsidRDefault="00734387" w:rsidP="00734387">
            <w:pPr>
              <w:spacing w:after="0" w:line="276" w:lineRule="auto"/>
              <w:jc w:val="left"/>
              <w:rPr>
                <w:rFonts w:ascii="Times New Roman" w:hAnsi="Times New Roman"/>
                <w:sz w:val="22"/>
              </w:rPr>
            </w:pPr>
            <w:r w:rsidRPr="00734387">
              <w:rPr>
                <w:rFonts w:ascii="Times New Roman" w:hAnsi="Times New Roman"/>
                <w:color w:val="000000"/>
                <w:sz w:val="22"/>
              </w:rPr>
              <w:t xml:space="preserve">Disc optic tip BD-Ray BDXL 100GB MDISC Lifetime Archival cu </w:t>
            </w:r>
            <w:proofErr w:type="spellStart"/>
            <w:r w:rsidRPr="00734387">
              <w:rPr>
                <w:rFonts w:ascii="Times New Roman" w:hAnsi="Times New Roman"/>
                <w:color w:val="000000"/>
                <w:sz w:val="22"/>
              </w:rPr>
              <w:t>carcasă</w:t>
            </w:r>
            <w:proofErr w:type="spellEnd"/>
            <w:r w:rsidRPr="00734387">
              <w:rPr>
                <w:rFonts w:ascii="Times New Roman" w:hAnsi="Times New Roman"/>
                <w:color w:val="000000"/>
                <w:sz w:val="22"/>
              </w:rPr>
              <w:t xml:space="preserve"> din plastic transparent</w:t>
            </w:r>
          </w:p>
        </w:tc>
        <w:tc>
          <w:tcPr>
            <w:tcW w:w="1440" w:type="dxa"/>
            <w:vAlign w:val="center"/>
          </w:tcPr>
          <w:p w14:paraId="7C218C08" w14:textId="1AC0B736"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10</w:t>
            </w:r>
          </w:p>
        </w:tc>
        <w:tc>
          <w:tcPr>
            <w:tcW w:w="1767" w:type="dxa"/>
            <w:vAlign w:val="center"/>
          </w:tcPr>
          <w:p w14:paraId="2E0614F4"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3A5EACD5"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58B39630" w14:textId="77777777" w:rsidTr="00734387">
        <w:tc>
          <w:tcPr>
            <w:tcW w:w="612" w:type="dxa"/>
            <w:vAlign w:val="center"/>
          </w:tcPr>
          <w:p w14:paraId="2BB440DB" w14:textId="4A8E4319"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13</w:t>
            </w:r>
          </w:p>
        </w:tc>
        <w:tc>
          <w:tcPr>
            <w:tcW w:w="4486" w:type="dxa"/>
            <w:vAlign w:val="center"/>
          </w:tcPr>
          <w:p w14:paraId="3D28D78B" w14:textId="6990F0AA" w:rsidR="00734387" w:rsidRPr="00734387" w:rsidRDefault="00734387" w:rsidP="00734387">
            <w:pPr>
              <w:spacing w:after="0" w:line="276" w:lineRule="auto"/>
              <w:jc w:val="left"/>
              <w:rPr>
                <w:rFonts w:ascii="Times New Roman" w:hAnsi="Times New Roman"/>
                <w:sz w:val="22"/>
              </w:rPr>
            </w:pPr>
            <w:r w:rsidRPr="00734387">
              <w:rPr>
                <w:rFonts w:ascii="Times New Roman" w:hAnsi="Times New Roman"/>
                <w:color w:val="000000"/>
                <w:sz w:val="22"/>
              </w:rPr>
              <w:t>SSD extern USB 3.2, capacitate 2TB</w:t>
            </w:r>
          </w:p>
        </w:tc>
        <w:tc>
          <w:tcPr>
            <w:tcW w:w="1440" w:type="dxa"/>
            <w:vAlign w:val="center"/>
          </w:tcPr>
          <w:p w14:paraId="62E1BBFF" w14:textId="6E41597F" w:rsidR="00734387" w:rsidRPr="00734387" w:rsidRDefault="00734387" w:rsidP="00734387">
            <w:pPr>
              <w:spacing w:after="0" w:line="276" w:lineRule="auto"/>
              <w:jc w:val="center"/>
              <w:rPr>
                <w:rFonts w:ascii="Times New Roman" w:hAnsi="Times New Roman"/>
                <w:sz w:val="22"/>
                <w:lang w:val="ro-RO"/>
              </w:rPr>
            </w:pPr>
            <w:r>
              <w:rPr>
                <w:rFonts w:ascii="Calibri" w:hAnsi="Calibri" w:cs="Calibri"/>
                <w:color w:val="000000"/>
                <w:sz w:val="22"/>
              </w:rPr>
              <w:t>4</w:t>
            </w:r>
          </w:p>
        </w:tc>
        <w:tc>
          <w:tcPr>
            <w:tcW w:w="1767" w:type="dxa"/>
            <w:vAlign w:val="center"/>
          </w:tcPr>
          <w:p w14:paraId="08F610F0"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62F47EDB"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32F68D01" w14:textId="77777777" w:rsidTr="00734387">
        <w:tc>
          <w:tcPr>
            <w:tcW w:w="612" w:type="dxa"/>
            <w:vAlign w:val="center"/>
          </w:tcPr>
          <w:p w14:paraId="0F0F4B13" w14:textId="07DBE5A1"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14</w:t>
            </w:r>
          </w:p>
        </w:tc>
        <w:tc>
          <w:tcPr>
            <w:tcW w:w="4486" w:type="dxa"/>
            <w:vAlign w:val="center"/>
          </w:tcPr>
          <w:p w14:paraId="58BFD352" w14:textId="786D8FCF" w:rsidR="00734387" w:rsidRPr="00734387" w:rsidRDefault="00734387" w:rsidP="00734387">
            <w:pPr>
              <w:spacing w:after="0" w:line="276" w:lineRule="auto"/>
              <w:jc w:val="left"/>
              <w:rPr>
                <w:rFonts w:ascii="Times New Roman" w:eastAsia="Times New Roman" w:hAnsi="Times New Roman"/>
                <w:color w:val="000000"/>
                <w:sz w:val="22"/>
              </w:rPr>
            </w:pPr>
            <w:r w:rsidRPr="00734387">
              <w:rPr>
                <w:rFonts w:ascii="Times New Roman" w:hAnsi="Times New Roman"/>
                <w:color w:val="000000"/>
                <w:sz w:val="22"/>
              </w:rPr>
              <w:t xml:space="preserve">SSD extern USB 3.2, capacitate 4TB </w:t>
            </w:r>
            <w:r w:rsidRPr="00734387">
              <w:rPr>
                <w:rFonts w:ascii="Times New Roman" w:hAnsi="Times New Roman"/>
                <w:color w:val="000000"/>
                <w:sz w:val="22"/>
              </w:rPr>
              <w:br/>
              <w:t>+ adaptor USB 3.2 (SSD intern + adaptor)</w:t>
            </w:r>
            <w:r w:rsidRPr="00734387">
              <w:rPr>
                <w:rFonts w:ascii="Times New Roman" w:hAnsi="Times New Roman"/>
                <w:color w:val="000000"/>
                <w:sz w:val="22"/>
              </w:rPr>
              <w:br/>
              <w:t xml:space="preserve">Tip </w:t>
            </w:r>
            <w:proofErr w:type="spellStart"/>
            <w:r w:rsidRPr="00734387">
              <w:rPr>
                <w:rFonts w:ascii="Times New Roman" w:hAnsi="Times New Roman"/>
                <w:color w:val="000000"/>
                <w:sz w:val="22"/>
              </w:rPr>
              <w:t>memorie</w:t>
            </w:r>
            <w:proofErr w:type="spellEnd"/>
            <w:r w:rsidRPr="00734387">
              <w:rPr>
                <w:rFonts w:ascii="Times New Roman" w:hAnsi="Times New Roman"/>
                <w:color w:val="000000"/>
                <w:sz w:val="22"/>
              </w:rPr>
              <w:t xml:space="preserve"> </w:t>
            </w:r>
            <w:proofErr w:type="spellStart"/>
            <w:r w:rsidRPr="00734387">
              <w:rPr>
                <w:rFonts w:ascii="Times New Roman" w:hAnsi="Times New Roman"/>
                <w:color w:val="000000"/>
                <w:sz w:val="22"/>
              </w:rPr>
              <w:t>NVMe</w:t>
            </w:r>
            <w:proofErr w:type="spellEnd"/>
          </w:p>
        </w:tc>
        <w:tc>
          <w:tcPr>
            <w:tcW w:w="1440" w:type="dxa"/>
            <w:vAlign w:val="center"/>
          </w:tcPr>
          <w:p w14:paraId="521ACC33" w14:textId="5C1356E5" w:rsidR="00734387" w:rsidRPr="00734387" w:rsidRDefault="00734387" w:rsidP="00734387">
            <w:pPr>
              <w:spacing w:after="0" w:line="276" w:lineRule="auto"/>
              <w:jc w:val="center"/>
              <w:rPr>
                <w:rFonts w:ascii="Times New Roman" w:eastAsia="Times New Roman" w:hAnsi="Times New Roman"/>
                <w:color w:val="FF0000"/>
                <w:sz w:val="22"/>
              </w:rPr>
            </w:pPr>
            <w:r>
              <w:rPr>
                <w:rFonts w:ascii="Calibri" w:hAnsi="Calibri" w:cs="Calibri"/>
                <w:color w:val="000000"/>
                <w:sz w:val="22"/>
              </w:rPr>
              <w:t>8</w:t>
            </w:r>
          </w:p>
        </w:tc>
        <w:tc>
          <w:tcPr>
            <w:tcW w:w="1767" w:type="dxa"/>
            <w:vAlign w:val="center"/>
          </w:tcPr>
          <w:p w14:paraId="6918B171"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735C31FC" w14:textId="77777777" w:rsidR="00734387" w:rsidRPr="00734387" w:rsidRDefault="00734387" w:rsidP="00734387">
            <w:pPr>
              <w:spacing w:after="0" w:line="276" w:lineRule="auto"/>
              <w:rPr>
                <w:rFonts w:ascii="Times New Roman" w:hAnsi="Times New Roman"/>
                <w:sz w:val="22"/>
                <w:lang w:val="ro-RO"/>
              </w:rPr>
            </w:pPr>
          </w:p>
        </w:tc>
      </w:tr>
      <w:tr w:rsidR="00734387" w:rsidRPr="00734387" w14:paraId="6D9BE62D" w14:textId="77777777" w:rsidTr="00734387">
        <w:tc>
          <w:tcPr>
            <w:tcW w:w="612" w:type="dxa"/>
            <w:vAlign w:val="center"/>
          </w:tcPr>
          <w:p w14:paraId="378C2DF7" w14:textId="769409A1" w:rsidR="00734387" w:rsidRPr="00734387" w:rsidRDefault="00734387" w:rsidP="00734387">
            <w:pPr>
              <w:spacing w:after="0" w:line="276" w:lineRule="auto"/>
              <w:jc w:val="center"/>
              <w:rPr>
                <w:rFonts w:ascii="Times New Roman" w:hAnsi="Times New Roman"/>
                <w:sz w:val="22"/>
                <w:lang w:val="ro-RO"/>
              </w:rPr>
            </w:pPr>
            <w:r w:rsidRPr="00734387">
              <w:rPr>
                <w:rFonts w:ascii="Times New Roman" w:hAnsi="Times New Roman"/>
                <w:sz w:val="22"/>
                <w:lang w:val="ro-RO"/>
              </w:rPr>
              <w:t>15</w:t>
            </w:r>
          </w:p>
        </w:tc>
        <w:tc>
          <w:tcPr>
            <w:tcW w:w="4486" w:type="dxa"/>
            <w:vAlign w:val="center"/>
          </w:tcPr>
          <w:p w14:paraId="17CC24F7" w14:textId="1E32ECA4" w:rsidR="00734387" w:rsidRPr="00734387" w:rsidRDefault="00734387" w:rsidP="00734387">
            <w:pPr>
              <w:spacing w:after="0" w:line="276" w:lineRule="auto"/>
              <w:jc w:val="left"/>
              <w:rPr>
                <w:rFonts w:ascii="Times New Roman" w:eastAsia="Times New Roman" w:hAnsi="Times New Roman"/>
                <w:color w:val="000000"/>
                <w:sz w:val="22"/>
              </w:rPr>
            </w:pPr>
            <w:r w:rsidRPr="00734387">
              <w:rPr>
                <w:rFonts w:ascii="Times New Roman" w:hAnsi="Times New Roman"/>
                <w:color w:val="000000"/>
                <w:sz w:val="22"/>
              </w:rPr>
              <w:t>BD-R Blu-Ray 100GB 4X Speed wide printable JC</w:t>
            </w:r>
          </w:p>
        </w:tc>
        <w:tc>
          <w:tcPr>
            <w:tcW w:w="1440" w:type="dxa"/>
            <w:vAlign w:val="center"/>
          </w:tcPr>
          <w:p w14:paraId="0DB2CF1B" w14:textId="6CF96F79" w:rsidR="00734387" w:rsidRPr="00734387" w:rsidRDefault="00734387" w:rsidP="00734387">
            <w:pPr>
              <w:spacing w:after="0" w:line="276" w:lineRule="auto"/>
              <w:jc w:val="center"/>
              <w:rPr>
                <w:rFonts w:ascii="Times New Roman" w:eastAsia="Times New Roman" w:hAnsi="Times New Roman"/>
                <w:color w:val="FF0000"/>
                <w:sz w:val="22"/>
              </w:rPr>
            </w:pPr>
            <w:r>
              <w:rPr>
                <w:rFonts w:ascii="Calibri" w:hAnsi="Calibri" w:cs="Calibri"/>
                <w:color w:val="000000"/>
                <w:sz w:val="22"/>
              </w:rPr>
              <w:t>10</w:t>
            </w:r>
          </w:p>
        </w:tc>
        <w:tc>
          <w:tcPr>
            <w:tcW w:w="1767" w:type="dxa"/>
            <w:vAlign w:val="center"/>
          </w:tcPr>
          <w:p w14:paraId="1FBFFB34" w14:textId="77777777" w:rsidR="00734387" w:rsidRPr="00734387" w:rsidRDefault="00734387" w:rsidP="00734387">
            <w:pPr>
              <w:spacing w:after="0" w:line="276" w:lineRule="auto"/>
              <w:rPr>
                <w:rFonts w:ascii="Times New Roman" w:hAnsi="Times New Roman"/>
                <w:sz w:val="22"/>
                <w:lang w:val="ro-RO"/>
              </w:rPr>
            </w:pPr>
          </w:p>
        </w:tc>
        <w:tc>
          <w:tcPr>
            <w:tcW w:w="1294" w:type="dxa"/>
            <w:vAlign w:val="center"/>
          </w:tcPr>
          <w:p w14:paraId="2314BCCE" w14:textId="77777777" w:rsidR="00734387" w:rsidRPr="00734387" w:rsidRDefault="00734387" w:rsidP="00734387">
            <w:pPr>
              <w:spacing w:after="0" w:line="276" w:lineRule="auto"/>
              <w:rPr>
                <w:rFonts w:ascii="Times New Roman" w:hAnsi="Times New Roman"/>
                <w:sz w:val="22"/>
                <w:lang w:val="ro-RO"/>
              </w:rPr>
            </w:pPr>
          </w:p>
        </w:tc>
      </w:tr>
    </w:tbl>
    <w:p w14:paraId="5F9C046D" w14:textId="77777777" w:rsidR="00B54AAF" w:rsidRPr="006E16FF" w:rsidRDefault="00B54AAF" w:rsidP="006E16FF">
      <w:pPr>
        <w:spacing w:after="0" w:line="276" w:lineRule="auto"/>
        <w:rPr>
          <w:lang w:val="ro-RO"/>
        </w:rPr>
      </w:pPr>
    </w:p>
    <w:p w14:paraId="1E8092A9" w14:textId="77777777" w:rsidR="00BF2343" w:rsidRPr="006E16FF" w:rsidRDefault="00BF2343" w:rsidP="006E16FF">
      <w:pPr>
        <w:pStyle w:val="Heading2"/>
        <w:keepNext/>
        <w:keepLines/>
        <w:widowControl/>
        <w:spacing w:before="0" w:line="276" w:lineRule="auto"/>
        <w:rPr>
          <w:rFonts w:ascii="Times New Roman" w:hAnsi="Times New Roman"/>
          <w:szCs w:val="24"/>
        </w:rPr>
      </w:pPr>
      <w:r w:rsidRPr="006E16FF">
        <w:rPr>
          <w:rFonts w:ascii="Times New Roman" w:hAnsi="Times New Roman"/>
          <w:szCs w:val="24"/>
        </w:rPr>
        <w:t xml:space="preserve">Plata se </w:t>
      </w:r>
      <w:proofErr w:type="spellStart"/>
      <w:proofErr w:type="gramStart"/>
      <w:r w:rsidRPr="006E16FF">
        <w:rPr>
          <w:rFonts w:ascii="Times New Roman" w:hAnsi="Times New Roman"/>
          <w:szCs w:val="24"/>
        </w:rPr>
        <w:t>va</w:t>
      </w:r>
      <w:proofErr w:type="spellEnd"/>
      <w:proofErr w:type="gramEnd"/>
      <w:r w:rsidRPr="006E16FF">
        <w:rPr>
          <w:rFonts w:ascii="Times New Roman" w:hAnsi="Times New Roman"/>
          <w:szCs w:val="24"/>
        </w:rPr>
        <w:t xml:space="preserve"> </w:t>
      </w:r>
      <w:proofErr w:type="spellStart"/>
      <w:r w:rsidRPr="006E16FF">
        <w:rPr>
          <w:rFonts w:ascii="Times New Roman" w:hAnsi="Times New Roman"/>
          <w:szCs w:val="24"/>
        </w:rPr>
        <w:t>efectua</w:t>
      </w:r>
      <w:proofErr w:type="spellEnd"/>
      <w:r w:rsidRPr="006E16FF">
        <w:rPr>
          <w:rFonts w:ascii="Times New Roman" w:hAnsi="Times New Roman"/>
          <w:szCs w:val="24"/>
        </w:rPr>
        <w:t xml:space="preserve"> </w:t>
      </w:r>
      <w:proofErr w:type="spellStart"/>
      <w:r w:rsidRPr="006E16FF">
        <w:rPr>
          <w:rFonts w:ascii="Times New Roman" w:hAnsi="Times New Roman"/>
          <w:szCs w:val="24"/>
        </w:rPr>
        <w:t>în</w:t>
      </w:r>
      <w:proofErr w:type="spellEnd"/>
      <w:r w:rsidRPr="006E16FF">
        <w:rPr>
          <w:rFonts w:ascii="Times New Roman" w:hAnsi="Times New Roman"/>
          <w:szCs w:val="24"/>
        </w:rPr>
        <w:t xml:space="preserve"> lei, </w:t>
      </w:r>
      <w:proofErr w:type="spellStart"/>
      <w:r w:rsidRPr="006E16FF">
        <w:rPr>
          <w:rFonts w:ascii="Times New Roman" w:hAnsi="Times New Roman"/>
          <w:szCs w:val="24"/>
        </w:rPr>
        <w:t>în</w:t>
      </w:r>
      <w:proofErr w:type="spellEnd"/>
      <w:r w:rsidRPr="006E16FF">
        <w:rPr>
          <w:rFonts w:ascii="Times New Roman" w:hAnsi="Times New Roman"/>
          <w:szCs w:val="24"/>
        </w:rPr>
        <w:t xml:space="preserve"> </w:t>
      </w:r>
      <w:proofErr w:type="spellStart"/>
      <w:r w:rsidRPr="006E16FF">
        <w:rPr>
          <w:rFonts w:ascii="Times New Roman" w:hAnsi="Times New Roman"/>
          <w:szCs w:val="24"/>
        </w:rPr>
        <w:t>contul</w:t>
      </w:r>
      <w:proofErr w:type="spellEnd"/>
      <w:r w:rsidRPr="006E16FF">
        <w:rPr>
          <w:rFonts w:ascii="Times New Roman" w:hAnsi="Times New Roman"/>
          <w:szCs w:val="24"/>
        </w:rPr>
        <w:t xml:space="preserve"> </w:t>
      </w:r>
      <w:proofErr w:type="spellStart"/>
      <w:r w:rsidRPr="006E16FF">
        <w:rPr>
          <w:rFonts w:ascii="Times New Roman" w:hAnsi="Times New Roman"/>
        </w:rPr>
        <w:t>promitentului-furnizor</w:t>
      </w:r>
      <w:proofErr w:type="spellEnd"/>
      <w:r w:rsidRPr="006E16FF">
        <w:rPr>
          <w:rFonts w:ascii="Times New Roman" w:hAnsi="Times New Roman"/>
          <w:szCs w:val="24"/>
        </w:rPr>
        <w:t xml:space="preserve">, </w:t>
      </w:r>
      <w:proofErr w:type="spellStart"/>
      <w:r w:rsidRPr="006E16FF">
        <w:rPr>
          <w:rFonts w:ascii="Times New Roman" w:hAnsi="Times New Roman"/>
          <w:szCs w:val="24"/>
        </w:rPr>
        <w:t>în</w:t>
      </w:r>
      <w:proofErr w:type="spellEnd"/>
      <w:r w:rsidRPr="006E16FF">
        <w:rPr>
          <w:rFonts w:ascii="Times New Roman" w:hAnsi="Times New Roman"/>
          <w:szCs w:val="24"/>
        </w:rPr>
        <w:t xml:space="preserve"> </w:t>
      </w:r>
      <w:proofErr w:type="spellStart"/>
      <w:r w:rsidRPr="006E16FF">
        <w:rPr>
          <w:rFonts w:ascii="Times New Roman" w:hAnsi="Times New Roman"/>
          <w:szCs w:val="24"/>
        </w:rPr>
        <w:t>baza</w:t>
      </w:r>
      <w:proofErr w:type="spellEnd"/>
      <w:r w:rsidRPr="006E16FF">
        <w:rPr>
          <w:rFonts w:ascii="Times New Roman" w:hAnsi="Times New Roman"/>
          <w:szCs w:val="24"/>
        </w:rPr>
        <w:t xml:space="preserve"> </w:t>
      </w:r>
      <w:proofErr w:type="spellStart"/>
      <w:r w:rsidRPr="006E16FF">
        <w:rPr>
          <w:rFonts w:ascii="Times New Roman" w:hAnsi="Times New Roman"/>
        </w:rPr>
        <w:t>facturii</w:t>
      </w:r>
      <w:proofErr w:type="spellEnd"/>
      <w:r w:rsidRPr="006E16FF">
        <w:rPr>
          <w:rFonts w:ascii="Times New Roman" w:hAnsi="Times New Roman"/>
        </w:rPr>
        <w:t xml:space="preserve"> </w:t>
      </w:r>
      <w:proofErr w:type="spellStart"/>
      <w:r w:rsidRPr="006E16FF">
        <w:rPr>
          <w:rFonts w:ascii="Times New Roman" w:hAnsi="Times New Roman"/>
        </w:rPr>
        <w:t>fiscale</w:t>
      </w:r>
      <w:proofErr w:type="spellEnd"/>
      <w:r w:rsidRPr="006E16FF">
        <w:rPr>
          <w:rFonts w:ascii="Times New Roman" w:hAnsi="Times New Roman"/>
        </w:rPr>
        <w:t xml:space="preserve"> </w:t>
      </w:r>
      <w:proofErr w:type="spellStart"/>
      <w:r w:rsidRPr="006E16FF">
        <w:rPr>
          <w:rFonts w:ascii="Times New Roman" w:hAnsi="Times New Roman"/>
        </w:rPr>
        <w:t>emise</w:t>
      </w:r>
      <w:proofErr w:type="spellEnd"/>
      <w:r w:rsidRPr="006E16FF">
        <w:rPr>
          <w:rFonts w:ascii="Times New Roman" w:hAnsi="Times New Roman"/>
        </w:rPr>
        <w:t xml:space="preserve"> </w:t>
      </w:r>
      <w:proofErr w:type="spellStart"/>
      <w:r w:rsidRPr="006E16FF">
        <w:rPr>
          <w:rFonts w:ascii="Times New Roman" w:hAnsi="Times New Roman"/>
        </w:rPr>
        <w:t>în</w:t>
      </w:r>
      <w:proofErr w:type="spellEnd"/>
      <w:r w:rsidRPr="006E16FF">
        <w:rPr>
          <w:rFonts w:ascii="Times New Roman" w:hAnsi="Times New Roman"/>
        </w:rPr>
        <w:t xml:space="preserve"> </w:t>
      </w:r>
      <w:proofErr w:type="spellStart"/>
      <w:r w:rsidRPr="006E16FF">
        <w:rPr>
          <w:rFonts w:ascii="Times New Roman" w:hAnsi="Times New Roman"/>
        </w:rPr>
        <w:t>sistemul</w:t>
      </w:r>
      <w:proofErr w:type="spellEnd"/>
      <w:r w:rsidRPr="006E16FF">
        <w:rPr>
          <w:rFonts w:ascii="Times New Roman" w:hAnsi="Times New Roman"/>
        </w:rPr>
        <w:t xml:space="preserve"> Ro-</w:t>
      </w:r>
      <w:proofErr w:type="spellStart"/>
      <w:r w:rsidRPr="006E16FF">
        <w:rPr>
          <w:rFonts w:ascii="Times New Roman" w:hAnsi="Times New Roman"/>
        </w:rPr>
        <w:t>eFactura</w:t>
      </w:r>
      <w:proofErr w:type="spellEnd"/>
      <w:r w:rsidRPr="006E16FF">
        <w:rPr>
          <w:rFonts w:ascii="Times New Roman" w:hAnsi="Times New Roman"/>
        </w:rPr>
        <w:t xml:space="preserve">, </w:t>
      </w:r>
      <w:proofErr w:type="spellStart"/>
      <w:r w:rsidRPr="006E16FF">
        <w:rPr>
          <w:rFonts w:ascii="Times New Roman" w:hAnsi="Times New Roman"/>
        </w:rPr>
        <w:t>potrivit</w:t>
      </w:r>
      <w:proofErr w:type="spellEnd"/>
      <w:r w:rsidRPr="006E16FF">
        <w:rPr>
          <w:rFonts w:ascii="Times New Roman" w:hAnsi="Times New Roman"/>
        </w:rPr>
        <w:t xml:space="preserve"> </w:t>
      </w:r>
      <w:proofErr w:type="spellStart"/>
      <w:r w:rsidRPr="006E16FF">
        <w:rPr>
          <w:rFonts w:ascii="Times New Roman" w:hAnsi="Times New Roman"/>
        </w:rPr>
        <w:t>prevederilor</w:t>
      </w:r>
      <w:proofErr w:type="spellEnd"/>
      <w:r w:rsidRPr="006E16FF">
        <w:rPr>
          <w:rFonts w:ascii="Times New Roman" w:hAnsi="Times New Roman"/>
        </w:rPr>
        <w:t xml:space="preserve"> OUG </w:t>
      </w:r>
      <w:proofErr w:type="spellStart"/>
      <w:r w:rsidRPr="006E16FF">
        <w:rPr>
          <w:rFonts w:ascii="Times New Roman" w:hAnsi="Times New Roman"/>
        </w:rPr>
        <w:t>nr</w:t>
      </w:r>
      <w:proofErr w:type="spellEnd"/>
      <w:r w:rsidRPr="006E16FF">
        <w:rPr>
          <w:rFonts w:ascii="Times New Roman" w:hAnsi="Times New Roman"/>
        </w:rPr>
        <w:t xml:space="preserve">. </w:t>
      </w:r>
      <w:proofErr w:type="gramStart"/>
      <w:r w:rsidRPr="006E16FF">
        <w:rPr>
          <w:rFonts w:ascii="Times New Roman" w:hAnsi="Times New Roman"/>
        </w:rPr>
        <w:t>120/2021</w:t>
      </w:r>
      <w:proofErr w:type="gramEnd"/>
      <w:r w:rsidRPr="006E16FF">
        <w:rPr>
          <w:rFonts w:ascii="Times New Roman" w:hAnsi="Times New Roman"/>
        </w:rPr>
        <w:t xml:space="preserve">, </w:t>
      </w:r>
      <w:proofErr w:type="spellStart"/>
      <w:r w:rsidRPr="006E16FF">
        <w:rPr>
          <w:rFonts w:ascii="Times New Roman" w:hAnsi="Times New Roman"/>
        </w:rPr>
        <w:t>aprobată</w:t>
      </w:r>
      <w:proofErr w:type="spellEnd"/>
      <w:r w:rsidRPr="006E16FF">
        <w:rPr>
          <w:rFonts w:ascii="Times New Roman" w:hAnsi="Times New Roman"/>
        </w:rPr>
        <w:t xml:space="preserve"> cu </w:t>
      </w:r>
      <w:proofErr w:type="spellStart"/>
      <w:r w:rsidRPr="006E16FF">
        <w:rPr>
          <w:rFonts w:ascii="Times New Roman" w:hAnsi="Times New Roman"/>
        </w:rPr>
        <w:t>modificări</w:t>
      </w:r>
      <w:proofErr w:type="spellEnd"/>
      <w:r w:rsidRPr="006E16FF">
        <w:rPr>
          <w:rFonts w:ascii="Times New Roman" w:hAnsi="Times New Roman"/>
        </w:rPr>
        <w:t xml:space="preserve"> </w:t>
      </w:r>
      <w:proofErr w:type="spellStart"/>
      <w:r w:rsidRPr="006E16FF">
        <w:rPr>
          <w:rFonts w:ascii="Times New Roman" w:hAnsi="Times New Roman"/>
        </w:rPr>
        <w:t>prin</w:t>
      </w:r>
      <w:proofErr w:type="spellEnd"/>
      <w:r w:rsidRPr="006E16FF">
        <w:rPr>
          <w:rFonts w:ascii="Times New Roman" w:hAnsi="Times New Roman"/>
        </w:rPr>
        <w:t xml:space="preserve"> </w:t>
      </w:r>
      <w:proofErr w:type="spellStart"/>
      <w:r w:rsidRPr="006E16FF">
        <w:rPr>
          <w:rFonts w:ascii="Times New Roman" w:hAnsi="Times New Roman"/>
        </w:rPr>
        <w:t>Legea</w:t>
      </w:r>
      <w:proofErr w:type="spellEnd"/>
      <w:r w:rsidRPr="006E16FF">
        <w:rPr>
          <w:rFonts w:ascii="Times New Roman" w:hAnsi="Times New Roman"/>
        </w:rPr>
        <w:t xml:space="preserve"> </w:t>
      </w:r>
      <w:proofErr w:type="spellStart"/>
      <w:r w:rsidRPr="006E16FF">
        <w:rPr>
          <w:rFonts w:ascii="Times New Roman" w:hAnsi="Times New Roman"/>
        </w:rPr>
        <w:t>nr</w:t>
      </w:r>
      <w:proofErr w:type="spellEnd"/>
      <w:r w:rsidRPr="006E16FF">
        <w:rPr>
          <w:rFonts w:ascii="Times New Roman" w:hAnsi="Times New Roman"/>
        </w:rPr>
        <w:t xml:space="preserve">. </w:t>
      </w:r>
      <w:proofErr w:type="gramStart"/>
      <w:r w:rsidRPr="006E16FF">
        <w:rPr>
          <w:rFonts w:ascii="Times New Roman" w:hAnsi="Times New Roman"/>
        </w:rPr>
        <w:t>139/2022</w:t>
      </w:r>
      <w:proofErr w:type="gramEnd"/>
      <w:r w:rsidRPr="006E16FF">
        <w:rPr>
          <w:rFonts w:ascii="Times New Roman" w:hAnsi="Times New Roman"/>
        </w:rPr>
        <w:t xml:space="preserve">, </w:t>
      </w:r>
      <w:proofErr w:type="spellStart"/>
      <w:r w:rsidRPr="006E16FF">
        <w:rPr>
          <w:rFonts w:ascii="Times New Roman" w:hAnsi="Times New Roman"/>
        </w:rPr>
        <w:t>însoţită</w:t>
      </w:r>
      <w:proofErr w:type="spellEnd"/>
      <w:r w:rsidRPr="006E16FF">
        <w:rPr>
          <w:rFonts w:ascii="Times New Roman" w:hAnsi="Times New Roman"/>
        </w:rPr>
        <w:t xml:space="preserve"> de </w:t>
      </w:r>
      <w:r w:rsidRPr="006E16FF">
        <w:rPr>
          <w:rFonts w:ascii="Times New Roman" w:hAnsi="Times New Roman"/>
          <w:szCs w:val="24"/>
          <w:lang w:val="ro-RO"/>
        </w:rPr>
        <w:t>procesul-verbal de recepție cantitativă și calitativă</w:t>
      </w:r>
      <w:r w:rsidRPr="006E16FF">
        <w:rPr>
          <w:rFonts w:ascii="Times New Roman" w:hAnsi="Times New Roman"/>
          <w:lang w:val="ro-RO"/>
        </w:rPr>
        <w:t xml:space="preserve">, semnat de reprezentanții </w:t>
      </w:r>
      <w:r w:rsidR="00956FA2" w:rsidRPr="006E16FF">
        <w:rPr>
          <w:rFonts w:ascii="Times New Roman" w:hAnsi="Times New Roman"/>
          <w:lang w:val="ro-RO"/>
        </w:rPr>
        <w:t>promitentului-</w:t>
      </w:r>
      <w:r w:rsidRPr="006E16FF">
        <w:rPr>
          <w:rFonts w:ascii="Times New Roman" w:hAnsi="Times New Roman"/>
          <w:lang w:val="ro-RO"/>
        </w:rPr>
        <w:t>achizitor</w:t>
      </w:r>
      <w:r w:rsidRPr="006E16FF">
        <w:rPr>
          <w:rFonts w:ascii="Times New Roman" w:hAnsi="Times New Roman"/>
          <w:szCs w:val="24"/>
        </w:rPr>
        <w:t>.</w:t>
      </w:r>
    </w:p>
    <w:p w14:paraId="45871B0F" w14:textId="1D870032" w:rsidR="00173DD0" w:rsidRPr="006E16FF" w:rsidRDefault="00173DD0" w:rsidP="006E16FF">
      <w:pPr>
        <w:pStyle w:val="Heading2"/>
        <w:keepNext/>
        <w:keepLines/>
        <w:widowControl/>
        <w:spacing w:before="0" w:line="276" w:lineRule="auto"/>
        <w:rPr>
          <w:rFonts w:ascii="Times New Roman" w:hAnsi="Times New Roman"/>
        </w:rPr>
      </w:pPr>
      <w:proofErr w:type="spellStart"/>
      <w:r w:rsidRPr="006E16FF">
        <w:rPr>
          <w:rFonts w:ascii="Times New Roman" w:hAnsi="Times New Roman"/>
        </w:rPr>
        <w:t>Pentru</w:t>
      </w:r>
      <w:proofErr w:type="spellEnd"/>
      <w:r w:rsidRPr="006E16FF">
        <w:rPr>
          <w:rFonts w:ascii="Times New Roman" w:hAnsi="Times New Roman"/>
        </w:rPr>
        <w:t xml:space="preserve"> </w:t>
      </w:r>
      <w:proofErr w:type="spellStart"/>
      <w:r w:rsidRPr="006E16FF">
        <w:rPr>
          <w:rFonts w:ascii="Times New Roman" w:hAnsi="Times New Roman"/>
        </w:rPr>
        <w:t>produsele</w:t>
      </w:r>
      <w:proofErr w:type="spellEnd"/>
      <w:r w:rsidRPr="006E16FF">
        <w:rPr>
          <w:rFonts w:ascii="Times New Roman" w:hAnsi="Times New Roman"/>
        </w:rPr>
        <w:t xml:space="preserve"> </w:t>
      </w:r>
      <w:proofErr w:type="spellStart"/>
      <w:r w:rsidRPr="006E16FF">
        <w:rPr>
          <w:rFonts w:ascii="Times New Roman" w:hAnsi="Times New Roman"/>
        </w:rPr>
        <w:t>livrate</w:t>
      </w:r>
      <w:proofErr w:type="spellEnd"/>
      <w:r w:rsidRPr="006E16FF">
        <w:rPr>
          <w:rFonts w:ascii="Times New Roman" w:hAnsi="Times New Roman"/>
        </w:rPr>
        <w:t xml:space="preserve">, </w:t>
      </w:r>
      <w:proofErr w:type="spellStart"/>
      <w:r w:rsidRPr="006E16FF">
        <w:rPr>
          <w:rFonts w:ascii="Times New Roman" w:hAnsi="Times New Roman"/>
        </w:rPr>
        <w:t>plățile</w:t>
      </w:r>
      <w:proofErr w:type="spellEnd"/>
      <w:r w:rsidRPr="006E16FF">
        <w:rPr>
          <w:rFonts w:ascii="Times New Roman" w:hAnsi="Times New Roman"/>
        </w:rPr>
        <w:t xml:space="preserve"> </w:t>
      </w:r>
      <w:proofErr w:type="spellStart"/>
      <w:r w:rsidRPr="006E16FF">
        <w:rPr>
          <w:rFonts w:ascii="Times New Roman" w:hAnsi="Times New Roman"/>
        </w:rPr>
        <w:t>datorate</w:t>
      </w:r>
      <w:proofErr w:type="spellEnd"/>
      <w:r w:rsidRPr="006E16FF">
        <w:rPr>
          <w:rFonts w:ascii="Times New Roman" w:hAnsi="Times New Roman"/>
        </w:rPr>
        <w:t xml:space="preserve"> de </w:t>
      </w:r>
      <w:proofErr w:type="spellStart"/>
      <w:r w:rsidRPr="006E16FF">
        <w:rPr>
          <w:rFonts w:ascii="Times New Roman" w:hAnsi="Times New Roman"/>
        </w:rPr>
        <w:t>promitentul-achizitor</w:t>
      </w:r>
      <w:proofErr w:type="spellEnd"/>
      <w:r w:rsidRPr="006E16FF">
        <w:rPr>
          <w:rFonts w:ascii="Times New Roman" w:hAnsi="Times New Roman"/>
        </w:rPr>
        <w:t xml:space="preserve"> </w:t>
      </w:r>
      <w:proofErr w:type="spellStart"/>
      <w:r w:rsidRPr="006E16FF">
        <w:rPr>
          <w:rFonts w:ascii="Times New Roman" w:hAnsi="Times New Roman"/>
        </w:rPr>
        <w:t>promitentului-furnizor</w:t>
      </w:r>
      <w:proofErr w:type="spellEnd"/>
      <w:r w:rsidRPr="006E16FF">
        <w:rPr>
          <w:rFonts w:ascii="Times New Roman" w:hAnsi="Times New Roman"/>
        </w:rPr>
        <w:t xml:space="preserve"> </w:t>
      </w:r>
      <w:proofErr w:type="spellStart"/>
      <w:r w:rsidRPr="006E16FF">
        <w:rPr>
          <w:rFonts w:ascii="Times New Roman" w:hAnsi="Times New Roman"/>
        </w:rPr>
        <w:t>sunt</w:t>
      </w:r>
      <w:proofErr w:type="spellEnd"/>
      <w:r w:rsidRPr="006E16FF">
        <w:rPr>
          <w:rFonts w:ascii="Times New Roman" w:hAnsi="Times New Roman"/>
        </w:rPr>
        <w:t xml:space="preserve"> </w:t>
      </w:r>
      <w:proofErr w:type="spellStart"/>
      <w:r w:rsidRPr="006E16FF">
        <w:rPr>
          <w:rFonts w:ascii="Times New Roman" w:hAnsi="Times New Roman"/>
        </w:rPr>
        <w:t>cele</w:t>
      </w:r>
      <w:proofErr w:type="spellEnd"/>
      <w:r w:rsidRPr="006E16FF">
        <w:rPr>
          <w:rFonts w:ascii="Times New Roman" w:hAnsi="Times New Roman"/>
        </w:rPr>
        <w:t xml:space="preserve"> </w:t>
      </w:r>
      <w:proofErr w:type="spellStart"/>
      <w:r w:rsidRPr="006E16FF">
        <w:rPr>
          <w:rFonts w:ascii="Times New Roman" w:hAnsi="Times New Roman"/>
        </w:rPr>
        <w:t>declarate</w:t>
      </w:r>
      <w:proofErr w:type="spellEnd"/>
      <w:r w:rsidRPr="006E16FF">
        <w:rPr>
          <w:rFonts w:ascii="Times New Roman" w:hAnsi="Times New Roman"/>
        </w:rPr>
        <w:t xml:space="preserve"> </w:t>
      </w:r>
      <w:proofErr w:type="spellStart"/>
      <w:r w:rsidRPr="006E16FF">
        <w:rPr>
          <w:rFonts w:ascii="Times New Roman" w:hAnsi="Times New Roman"/>
        </w:rPr>
        <w:t>în</w:t>
      </w:r>
      <w:proofErr w:type="spellEnd"/>
      <w:r w:rsidRPr="006E16FF">
        <w:rPr>
          <w:rFonts w:ascii="Times New Roman" w:hAnsi="Times New Roman"/>
        </w:rPr>
        <w:t xml:space="preserve"> </w:t>
      </w:r>
      <w:proofErr w:type="spellStart"/>
      <w:r w:rsidRPr="006E16FF">
        <w:rPr>
          <w:rFonts w:ascii="Times New Roman" w:hAnsi="Times New Roman"/>
        </w:rPr>
        <w:t>Propunerea</w:t>
      </w:r>
      <w:proofErr w:type="spellEnd"/>
      <w:r w:rsidRPr="006E16FF">
        <w:rPr>
          <w:rFonts w:ascii="Times New Roman" w:hAnsi="Times New Roman"/>
        </w:rPr>
        <w:t xml:space="preserve"> </w:t>
      </w:r>
      <w:proofErr w:type="spellStart"/>
      <w:r w:rsidRPr="006E16FF">
        <w:rPr>
          <w:rFonts w:ascii="Times New Roman" w:hAnsi="Times New Roman"/>
        </w:rPr>
        <w:t>financiară</w:t>
      </w:r>
      <w:proofErr w:type="spellEnd"/>
      <w:r w:rsidRPr="006E16FF">
        <w:rPr>
          <w:rFonts w:ascii="Times New Roman" w:hAnsi="Times New Roman"/>
        </w:rPr>
        <w:t xml:space="preserve">, </w:t>
      </w:r>
      <w:proofErr w:type="spellStart"/>
      <w:r w:rsidRPr="006E16FF">
        <w:rPr>
          <w:rFonts w:ascii="Times New Roman" w:hAnsi="Times New Roman"/>
        </w:rPr>
        <w:t>anexă</w:t>
      </w:r>
      <w:proofErr w:type="spellEnd"/>
      <w:r w:rsidRPr="006E16FF">
        <w:rPr>
          <w:rFonts w:ascii="Times New Roman" w:hAnsi="Times New Roman"/>
        </w:rPr>
        <w:t xml:space="preserve"> la </w:t>
      </w:r>
      <w:proofErr w:type="spellStart"/>
      <w:r w:rsidRPr="006E16FF">
        <w:rPr>
          <w:rFonts w:ascii="Times New Roman" w:hAnsi="Times New Roman"/>
        </w:rPr>
        <w:t>acordul-cadru</w:t>
      </w:r>
      <w:proofErr w:type="spellEnd"/>
      <w:r w:rsidRPr="006E16FF">
        <w:rPr>
          <w:rFonts w:ascii="Times New Roman" w:hAnsi="Times New Roman"/>
        </w:rPr>
        <w:t xml:space="preserve">, care </w:t>
      </w:r>
      <w:proofErr w:type="spellStart"/>
      <w:r w:rsidRPr="006E16FF">
        <w:rPr>
          <w:rFonts w:ascii="Times New Roman" w:hAnsi="Times New Roman"/>
        </w:rPr>
        <w:t>rămân</w:t>
      </w:r>
      <w:proofErr w:type="spellEnd"/>
      <w:r w:rsidRPr="006E16FF">
        <w:rPr>
          <w:rFonts w:ascii="Times New Roman" w:hAnsi="Times New Roman"/>
        </w:rPr>
        <w:t xml:space="preserve"> </w:t>
      </w:r>
      <w:proofErr w:type="spellStart"/>
      <w:r w:rsidRPr="006E16FF">
        <w:rPr>
          <w:rFonts w:ascii="Times New Roman" w:hAnsi="Times New Roman"/>
        </w:rPr>
        <w:t>ferme</w:t>
      </w:r>
      <w:proofErr w:type="spellEnd"/>
      <w:r w:rsidRPr="006E16FF">
        <w:rPr>
          <w:rFonts w:ascii="Times New Roman" w:hAnsi="Times New Roman"/>
        </w:rPr>
        <w:t xml:space="preserve"> </w:t>
      </w:r>
      <w:proofErr w:type="spellStart"/>
      <w:r w:rsidRPr="006E16FF">
        <w:rPr>
          <w:rFonts w:ascii="Times New Roman" w:hAnsi="Times New Roman"/>
        </w:rPr>
        <w:t>pe</w:t>
      </w:r>
      <w:proofErr w:type="spellEnd"/>
      <w:r w:rsidRPr="006E16FF">
        <w:rPr>
          <w:rFonts w:ascii="Times New Roman" w:hAnsi="Times New Roman"/>
        </w:rPr>
        <w:t xml:space="preserve"> </w:t>
      </w:r>
      <w:proofErr w:type="spellStart"/>
      <w:r w:rsidRPr="006E16FF">
        <w:rPr>
          <w:rFonts w:ascii="Times New Roman" w:hAnsi="Times New Roman"/>
        </w:rPr>
        <w:t>toată</w:t>
      </w:r>
      <w:proofErr w:type="spellEnd"/>
      <w:r w:rsidRPr="006E16FF">
        <w:rPr>
          <w:rFonts w:ascii="Times New Roman" w:hAnsi="Times New Roman"/>
        </w:rPr>
        <w:t xml:space="preserve"> </w:t>
      </w:r>
      <w:proofErr w:type="spellStart"/>
      <w:r w:rsidRPr="006E16FF">
        <w:rPr>
          <w:rFonts w:ascii="Times New Roman" w:hAnsi="Times New Roman"/>
        </w:rPr>
        <w:t>durata</w:t>
      </w:r>
      <w:proofErr w:type="spellEnd"/>
      <w:r w:rsidRPr="006E16FF">
        <w:rPr>
          <w:rFonts w:ascii="Times New Roman" w:hAnsi="Times New Roman"/>
        </w:rPr>
        <w:t xml:space="preserve"> </w:t>
      </w:r>
      <w:proofErr w:type="spellStart"/>
      <w:r w:rsidRPr="006E16FF">
        <w:rPr>
          <w:rFonts w:ascii="Times New Roman" w:hAnsi="Times New Roman"/>
        </w:rPr>
        <w:t>acordului-cadru</w:t>
      </w:r>
      <w:proofErr w:type="spellEnd"/>
      <w:r w:rsidRPr="006E16FF">
        <w:rPr>
          <w:rFonts w:ascii="Times New Roman" w:hAnsi="Times New Roman"/>
        </w:rPr>
        <w:t>.</w:t>
      </w:r>
    </w:p>
    <w:p w14:paraId="5F1F3768" w14:textId="77777777" w:rsidR="0027637D" w:rsidRPr="006E16FF" w:rsidRDefault="0027637D" w:rsidP="006E16FF">
      <w:pPr>
        <w:spacing w:after="0" w:line="276" w:lineRule="auto"/>
      </w:pPr>
    </w:p>
    <w:p w14:paraId="6B25FB18" w14:textId="63820A25" w:rsidR="000232FE" w:rsidRPr="006E16FF" w:rsidRDefault="000232FE"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Ajustarea </w:t>
      </w:r>
      <w:proofErr w:type="spellStart"/>
      <w:r w:rsidRPr="006E16FF">
        <w:rPr>
          <w:rFonts w:ascii="Times New Roman" w:hAnsi="Times New Roman"/>
          <w:szCs w:val="24"/>
          <w:lang w:val="ro-RO"/>
        </w:rPr>
        <w:t>preţului</w:t>
      </w:r>
      <w:proofErr w:type="spellEnd"/>
      <w:r w:rsidRPr="006E16FF">
        <w:rPr>
          <w:rFonts w:ascii="Times New Roman" w:hAnsi="Times New Roman"/>
          <w:szCs w:val="24"/>
          <w:lang w:val="ro-RO"/>
        </w:rPr>
        <w:t xml:space="preserve"> </w:t>
      </w:r>
      <w:r w:rsidR="00174498" w:rsidRPr="006E16FF">
        <w:rPr>
          <w:rFonts w:ascii="Times New Roman" w:hAnsi="Times New Roman"/>
          <w:szCs w:val="24"/>
          <w:lang w:val="ro-RO"/>
        </w:rPr>
        <w:t xml:space="preserve">și modificarea </w:t>
      </w:r>
      <w:r w:rsidR="0022501C" w:rsidRPr="006E16FF">
        <w:rPr>
          <w:rFonts w:ascii="Times New Roman" w:hAnsi="Times New Roman"/>
          <w:szCs w:val="24"/>
          <w:lang w:val="ro-RO"/>
        </w:rPr>
        <w:t>acordului-cadru</w:t>
      </w:r>
    </w:p>
    <w:p w14:paraId="5356639B" w14:textId="5FD8F5C5" w:rsidR="000232FE" w:rsidRPr="006E16FF" w:rsidRDefault="0022501C" w:rsidP="006E16FF">
      <w:pPr>
        <w:pStyle w:val="Heading2"/>
        <w:spacing w:before="0" w:line="276" w:lineRule="auto"/>
        <w:rPr>
          <w:rFonts w:ascii="Times New Roman" w:hAnsi="Times New Roman"/>
          <w:szCs w:val="24"/>
          <w:lang w:val="ro-RO"/>
        </w:rPr>
      </w:pPr>
      <w:bookmarkStart w:id="2" w:name="_Hlk178538335"/>
      <w:proofErr w:type="spellStart"/>
      <w:r w:rsidRPr="006E16FF">
        <w:rPr>
          <w:rFonts w:ascii="Times New Roman" w:hAnsi="Times New Roman"/>
          <w:szCs w:val="24"/>
          <w:lang w:val="ro-RO"/>
        </w:rPr>
        <w:t>Preţu</w:t>
      </w:r>
      <w:r w:rsidR="00174498" w:rsidRPr="006E16FF">
        <w:rPr>
          <w:rFonts w:ascii="Times New Roman" w:hAnsi="Times New Roman"/>
          <w:szCs w:val="24"/>
          <w:lang w:val="ro-RO"/>
        </w:rPr>
        <w:t>rile</w:t>
      </w:r>
      <w:proofErr w:type="spellEnd"/>
      <w:r w:rsidR="00174498" w:rsidRPr="006E16FF">
        <w:rPr>
          <w:rFonts w:ascii="Times New Roman" w:hAnsi="Times New Roman"/>
          <w:szCs w:val="24"/>
          <w:lang w:val="ro-RO"/>
        </w:rPr>
        <w:t xml:space="preserve"> unitare prevăzute la art. 5.1 sunt</w:t>
      </w:r>
      <w:r w:rsidR="000232FE" w:rsidRPr="006E16FF">
        <w:rPr>
          <w:rFonts w:ascii="Times New Roman" w:hAnsi="Times New Roman"/>
          <w:szCs w:val="24"/>
          <w:lang w:val="ro-RO"/>
        </w:rPr>
        <w:t xml:space="preserve"> ferm</w:t>
      </w:r>
      <w:r w:rsidR="00174498" w:rsidRPr="006E16FF">
        <w:rPr>
          <w:rFonts w:ascii="Times New Roman" w:hAnsi="Times New Roman"/>
          <w:szCs w:val="24"/>
          <w:lang w:val="ro-RO"/>
        </w:rPr>
        <w:t>e</w:t>
      </w:r>
      <w:r w:rsidR="000232FE" w:rsidRPr="006E16FF">
        <w:rPr>
          <w:rFonts w:ascii="Times New Roman" w:hAnsi="Times New Roman"/>
          <w:szCs w:val="24"/>
          <w:lang w:val="ro-RO"/>
        </w:rPr>
        <w:t xml:space="preserve"> </w:t>
      </w:r>
      <w:proofErr w:type="spellStart"/>
      <w:r w:rsidR="000232FE" w:rsidRPr="006E16FF">
        <w:rPr>
          <w:rFonts w:ascii="Times New Roman" w:hAnsi="Times New Roman"/>
          <w:szCs w:val="24"/>
          <w:lang w:val="ro-RO"/>
        </w:rPr>
        <w:t>şi</w:t>
      </w:r>
      <w:proofErr w:type="spellEnd"/>
      <w:r w:rsidR="000232FE" w:rsidRPr="006E16FF">
        <w:rPr>
          <w:rFonts w:ascii="Times New Roman" w:hAnsi="Times New Roman"/>
          <w:szCs w:val="24"/>
          <w:lang w:val="ro-RO"/>
        </w:rPr>
        <w:t xml:space="preserve"> nu po</w:t>
      </w:r>
      <w:r w:rsidR="00174498" w:rsidRPr="006E16FF">
        <w:rPr>
          <w:rFonts w:ascii="Times New Roman" w:hAnsi="Times New Roman"/>
          <w:szCs w:val="24"/>
          <w:lang w:val="ro-RO"/>
        </w:rPr>
        <w:t>t</w:t>
      </w:r>
      <w:r w:rsidR="000232FE" w:rsidRPr="006E16FF">
        <w:rPr>
          <w:rFonts w:ascii="Times New Roman" w:hAnsi="Times New Roman"/>
          <w:szCs w:val="24"/>
          <w:lang w:val="ro-RO"/>
        </w:rPr>
        <w:t xml:space="preserve"> fi ajustat</w:t>
      </w:r>
      <w:r w:rsidR="00174498" w:rsidRPr="006E16FF">
        <w:rPr>
          <w:rFonts w:ascii="Times New Roman" w:hAnsi="Times New Roman"/>
          <w:szCs w:val="24"/>
          <w:lang w:val="ro-RO"/>
        </w:rPr>
        <w:t>e</w:t>
      </w:r>
      <w:r w:rsidR="000232FE" w:rsidRPr="006E16FF">
        <w:rPr>
          <w:rFonts w:ascii="Times New Roman" w:hAnsi="Times New Roman"/>
          <w:szCs w:val="24"/>
          <w:lang w:val="ro-RO"/>
        </w:rPr>
        <w:t xml:space="preserve">. </w:t>
      </w:r>
    </w:p>
    <w:bookmarkEnd w:id="2"/>
    <w:p w14:paraId="7B340F9D" w14:textId="3EFF832B" w:rsidR="00AA46E5" w:rsidRPr="006E16FF" w:rsidRDefault="00AA46E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Pe durata perioadei de valabilitate a acordului-cadru, Părțile au dreptul de a conveni modificarea și/sau completarea clauzelor acestuia, fără organizarea unei noi proceduri de atribuire, cu acordul Părților, fără a afecta caracterul general al acestuia, în limitele dispozițiilor prevăzute de actele normative în vigoare.</w:t>
      </w:r>
    </w:p>
    <w:p w14:paraId="1747ECFA" w14:textId="6B6A42A7" w:rsidR="00AA46E5" w:rsidRPr="006E16FF" w:rsidRDefault="00AA46E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Modificările nu trebuie să afecteze, în niciun caz și în niciun fel, rezultatul procedurii de atribuire, prin anularea sau diminuarea avantajului competitiv pe baza căruia </w:t>
      </w:r>
      <w:r w:rsidR="00174498" w:rsidRPr="006E16FF">
        <w:rPr>
          <w:rFonts w:ascii="Times New Roman" w:hAnsi="Times New Roman"/>
          <w:szCs w:val="24"/>
          <w:lang w:val="ro-RO"/>
        </w:rPr>
        <w:t>Promitentul-furnizor</w:t>
      </w:r>
      <w:r w:rsidRPr="006E16FF">
        <w:rPr>
          <w:rFonts w:ascii="Times New Roman" w:hAnsi="Times New Roman"/>
          <w:szCs w:val="24"/>
          <w:lang w:val="ro-RO"/>
        </w:rPr>
        <w:t xml:space="preserve"> a fost declarat câștigător în cadrul procedurii de atribuire.</w:t>
      </w:r>
    </w:p>
    <w:p w14:paraId="3D5AFEDF" w14:textId="2C831A1E" w:rsidR="00AA46E5" w:rsidRPr="006E16FF" w:rsidRDefault="00AA46E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lastRenderedPageBreak/>
        <w:t>Partea care propune modificarea acordului-cadru are obligația de a transmite celeilalte Părți propunerea de modificare cu respectarea clauzelor prevăzute la pct. Comunicarea între Părți, cu cel puțin 6 zile înainte de data la care se consideră că modificarea ar trebui să producă efecte.</w:t>
      </w:r>
    </w:p>
    <w:p w14:paraId="66F098DC" w14:textId="49F39A32" w:rsidR="00AA46E5" w:rsidRPr="006E16FF" w:rsidRDefault="00AA46E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Modificarea va produce efecte doar dacă părțile au convenit asupra acestui aspect prin semnarea unui act adițional. </w:t>
      </w:r>
    </w:p>
    <w:p w14:paraId="372526AF" w14:textId="5741A824" w:rsidR="00AA46E5" w:rsidRPr="006E16FF" w:rsidRDefault="00AA46E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Revizuirea prezentului acord-cadru se realizează ca urmare a evaluării activităților, rezultatelor și performanțelor Furnizorului în cadrul acestuia. Modificarea acordului-cadru, prin revizuire, intervine cu scopul atingerii obiectului acestuia, care constă în Produsele pe care Furnizorul se obligă să le livreze în conformitate cu prevederile din prezentul acord-cadru, cu dispozițiile legale și conform cerințelor din Caietul de Sarcini.</w:t>
      </w:r>
    </w:p>
    <w:p w14:paraId="08CE143C" w14:textId="49744A2D" w:rsidR="00AA46E5" w:rsidRPr="006E16FF" w:rsidRDefault="00AA46E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Clauzele de modificare a acordului-cadru se pot referi, fără a se limita la:</w:t>
      </w:r>
    </w:p>
    <w:p w14:paraId="57C6D7C6" w14:textId="3B8F7025" w:rsidR="00AA46E5" w:rsidRPr="006E16FF" w:rsidRDefault="00AA46E5" w:rsidP="006E16FF">
      <w:pPr>
        <w:pStyle w:val="Heading2"/>
        <w:numPr>
          <w:ilvl w:val="0"/>
          <w:numId w:val="0"/>
        </w:numPr>
        <w:spacing w:before="0" w:line="276" w:lineRule="auto"/>
        <w:rPr>
          <w:rFonts w:ascii="Times New Roman" w:hAnsi="Times New Roman"/>
          <w:szCs w:val="24"/>
          <w:lang w:val="ro-RO"/>
        </w:rPr>
      </w:pPr>
      <w:r w:rsidRPr="006E16FF">
        <w:rPr>
          <w:rFonts w:ascii="Times New Roman" w:hAnsi="Times New Roman"/>
          <w:szCs w:val="24"/>
          <w:lang w:val="ro-RO"/>
        </w:rPr>
        <w:t xml:space="preserve">(i)Variații ale activităților din contract necesare în scopul îndeplinirii obiectului acestuia </w:t>
      </w:r>
    </w:p>
    <w:p w14:paraId="0250B2AE" w14:textId="77777777" w:rsidR="00AA46E5" w:rsidRPr="006E16FF" w:rsidRDefault="00AA46E5" w:rsidP="006E16FF">
      <w:pPr>
        <w:pStyle w:val="Heading2"/>
        <w:numPr>
          <w:ilvl w:val="0"/>
          <w:numId w:val="0"/>
        </w:numPr>
        <w:spacing w:before="0" w:line="276" w:lineRule="auto"/>
        <w:rPr>
          <w:rFonts w:ascii="Times New Roman" w:hAnsi="Times New Roman"/>
          <w:szCs w:val="24"/>
          <w:lang w:val="ro-RO"/>
        </w:rPr>
      </w:pPr>
      <w:r w:rsidRPr="006E16FF">
        <w:rPr>
          <w:rFonts w:ascii="Times New Roman" w:hAnsi="Times New Roman"/>
          <w:szCs w:val="24"/>
          <w:lang w:val="ro-RO"/>
        </w:rPr>
        <w:t>(ii)Necesitatea  diminuării sau extinderii duratei de furnizare a produselor.</w:t>
      </w:r>
    </w:p>
    <w:p w14:paraId="343817D0" w14:textId="28390D38" w:rsidR="007359A2" w:rsidRPr="006E16FF" w:rsidRDefault="00AA46E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Fiecare Parte are obligația de a notifica cealaltă Parte, în cazul în care constată existența unor circumstanțe care pot genera modificarea acordului-cadru, întârzia sau împiedica livrarea produselor sau care pot genera o suplimentare a prețului acestuia.</w:t>
      </w:r>
    </w:p>
    <w:p w14:paraId="2FBCE919" w14:textId="77777777" w:rsidR="0027637D" w:rsidRPr="006E16FF" w:rsidRDefault="0027637D" w:rsidP="006E16FF">
      <w:pPr>
        <w:spacing w:after="0" w:line="276" w:lineRule="auto"/>
        <w:rPr>
          <w:lang w:val="ro-RO"/>
        </w:rPr>
      </w:pPr>
    </w:p>
    <w:p w14:paraId="66F64C9E" w14:textId="77777777" w:rsidR="005E2355" w:rsidRPr="006E16FF" w:rsidRDefault="005E2355"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Valabilitatea </w:t>
      </w:r>
      <w:r w:rsidR="0022501C" w:rsidRPr="006E16FF">
        <w:rPr>
          <w:rFonts w:ascii="Times New Roman" w:hAnsi="Times New Roman"/>
          <w:szCs w:val="24"/>
          <w:lang w:val="ro-RO"/>
        </w:rPr>
        <w:t xml:space="preserve">acordului-cadru </w:t>
      </w:r>
      <w:r w:rsidRPr="006E16FF">
        <w:rPr>
          <w:rFonts w:ascii="Times New Roman" w:hAnsi="Times New Roman"/>
          <w:szCs w:val="24"/>
          <w:lang w:val="ro-RO"/>
        </w:rPr>
        <w:t xml:space="preserve">și </w:t>
      </w:r>
      <w:r w:rsidR="00C91CF0" w:rsidRPr="006E16FF">
        <w:rPr>
          <w:rFonts w:ascii="Times New Roman" w:hAnsi="Times New Roman"/>
          <w:szCs w:val="24"/>
          <w:lang w:val="ro-RO"/>
        </w:rPr>
        <w:t xml:space="preserve">perioada </w:t>
      </w:r>
      <w:r w:rsidR="00A74019" w:rsidRPr="006E16FF">
        <w:rPr>
          <w:rFonts w:ascii="Times New Roman" w:hAnsi="Times New Roman"/>
          <w:szCs w:val="24"/>
          <w:lang w:val="ro-RO"/>
        </w:rPr>
        <w:t>de execuție</w:t>
      </w:r>
      <w:r w:rsidRPr="006E16FF">
        <w:rPr>
          <w:rFonts w:ascii="Times New Roman" w:hAnsi="Times New Roman"/>
          <w:szCs w:val="24"/>
          <w:lang w:val="ro-RO"/>
        </w:rPr>
        <w:t xml:space="preserve"> </w:t>
      </w:r>
      <w:r w:rsidR="009D2401" w:rsidRPr="006E16FF">
        <w:rPr>
          <w:rFonts w:ascii="Times New Roman" w:hAnsi="Times New Roman"/>
          <w:szCs w:val="24"/>
          <w:lang w:val="ro-RO"/>
        </w:rPr>
        <w:t>a obligațiilor</w:t>
      </w:r>
    </w:p>
    <w:p w14:paraId="11E6433C" w14:textId="77777777" w:rsidR="005E2355" w:rsidRPr="006E16FF" w:rsidRDefault="005E235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Valabilitatea prezentului </w:t>
      </w:r>
      <w:r w:rsidR="0022501C" w:rsidRPr="006E16FF">
        <w:rPr>
          <w:rFonts w:ascii="Times New Roman" w:hAnsi="Times New Roman"/>
          <w:szCs w:val="24"/>
          <w:lang w:val="ro-RO"/>
        </w:rPr>
        <w:t>acord-cadru</w:t>
      </w:r>
      <w:r w:rsidRPr="006E16FF">
        <w:rPr>
          <w:rFonts w:ascii="Times New Roman" w:hAnsi="Times New Roman"/>
          <w:szCs w:val="24"/>
          <w:lang w:val="ro-RO"/>
        </w:rPr>
        <w:t xml:space="preserve"> </w:t>
      </w:r>
      <w:r w:rsidR="00AA5839" w:rsidRPr="006E16FF">
        <w:rPr>
          <w:rFonts w:ascii="Times New Roman" w:hAnsi="Times New Roman"/>
          <w:szCs w:val="24"/>
          <w:lang w:val="ro-RO"/>
        </w:rPr>
        <w:t>începe</w:t>
      </w:r>
      <w:r w:rsidR="005A1DD8" w:rsidRPr="006E16FF">
        <w:rPr>
          <w:rFonts w:ascii="Times New Roman" w:hAnsi="Times New Roman"/>
          <w:szCs w:val="24"/>
          <w:lang w:val="ro-RO"/>
        </w:rPr>
        <w:t xml:space="preserve"> </w:t>
      </w:r>
      <w:r w:rsidRPr="006E16FF">
        <w:rPr>
          <w:rFonts w:ascii="Times New Roman" w:hAnsi="Times New Roman"/>
          <w:szCs w:val="24"/>
          <w:lang w:val="ro-RO"/>
        </w:rPr>
        <w:t xml:space="preserve">de la data semnării </w:t>
      </w:r>
      <w:r w:rsidR="00AA5839" w:rsidRPr="006E16FF">
        <w:rPr>
          <w:rFonts w:ascii="Times New Roman" w:hAnsi="Times New Roman"/>
          <w:szCs w:val="24"/>
          <w:lang w:val="ro-RO"/>
        </w:rPr>
        <w:t>acestuia</w:t>
      </w:r>
      <w:r w:rsidRPr="006E16FF">
        <w:rPr>
          <w:rFonts w:ascii="Times New Roman" w:hAnsi="Times New Roman"/>
          <w:szCs w:val="24"/>
          <w:lang w:val="ro-RO"/>
        </w:rPr>
        <w:t xml:space="preserve"> de către </w:t>
      </w:r>
      <w:r w:rsidR="00AA5839" w:rsidRPr="006E16FF">
        <w:rPr>
          <w:rFonts w:ascii="Times New Roman" w:hAnsi="Times New Roman"/>
          <w:szCs w:val="24"/>
          <w:lang w:val="ro-RO"/>
        </w:rPr>
        <w:t xml:space="preserve">ambele </w:t>
      </w:r>
      <w:r w:rsidRPr="006E16FF">
        <w:rPr>
          <w:rFonts w:ascii="Times New Roman" w:hAnsi="Times New Roman"/>
          <w:szCs w:val="24"/>
          <w:lang w:val="ro-RO"/>
        </w:rPr>
        <w:t>părți</w:t>
      </w:r>
      <w:r w:rsidR="00AA5839" w:rsidRPr="006E16FF">
        <w:rPr>
          <w:rFonts w:ascii="Times New Roman" w:hAnsi="Times New Roman"/>
          <w:szCs w:val="24"/>
          <w:lang w:val="ro-RO"/>
        </w:rPr>
        <w:t xml:space="preserve"> și se termină la epuizarea convențională sau legală a oricărui efect pe care îl produce</w:t>
      </w:r>
      <w:r w:rsidRPr="006E16FF">
        <w:rPr>
          <w:rFonts w:ascii="Times New Roman" w:hAnsi="Times New Roman"/>
          <w:szCs w:val="24"/>
          <w:lang w:val="ro-RO"/>
        </w:rPr>
        <w:t>.</w:t>
      </w:r>
    </w:p>
    <w:p w14:paraId="49AE159C" w14:textId="5B6B0804" w:rsidR="005E2355" w:rsidRPr="006E16FF" w:rsidRDefault="00174498" w:rsidP="006E16FF">
      <w:pPr>
        <w:pStyle w:val="Heading2"/>
        <w:spacing w:before="0" w:line="276" w:lineRule="auto"/>
        <w:rPr>
          <w:rFonts w:ascii="Times New Roman" w:hAnsi="Times New Roman"/>
          <w:szCs w:val="24"/>
          <w:lang w:val="ro-RO"/>
        </w:rPr>
      </w:pPr>
      <w:bookmarkStart w:id="3" w:name="_Ref71884399"/>
      <w:r w:rsidRPr="006E16FF">
        <w:rPr>
          <w:rFonts w:ascii="Times New Roman" w:hAnsi="Times New Roman"/>
          <w:szCs w:val="24"/>
          <w:lang w:val="ro-RO"/>
        </w:rPr>
        <w:t>Perioada în care se pot încheia contracte subsecvente pentru furnizarea de produse cu servicii asociate este de 24 luni de la data semnării acordului-cadru de către ambele părți</w:t>
      </w:r>
      <w:r w:rsidR="009C6B53" w:rsidRPr="006E16FF">
        <w:rPr>
          <w:rFonts w:ascii="Times New Roman" w:hAnsi="Times New Roman"/>
          <w:szCs w:val="24"/>
          <w:lang w:val="ro-RO"/>
        </w:rPr>
        <w:t>.</w:t>
      </w:r>
      <w:bookmarkEnd w:id="3"/>
    </w:p>
    <w:p w14:paraId="2C23E4A4" w14:textId="77777777" w:rsidR="0027637D" w:rsidRPr="006E16FF" w:rsidRDefault="0027637D" w:rsidP="006E16FF">
      <w:pPr>
        <w:spacing w:after="0" w:line="276" w:lineRule="auto"/>
        <w:rPr>
          <w:lang w:val="ro-RO"/>
        </w:rPr>
      </w:pPr>
    </w:p>
    <w:p w14:paraId="367FE015" w14:textId="77777777" w:rsidR="005E2355" w:rsidRPr="006E16FF" w:rsidRDefault="005E2355" w:rsidP="006E16FF">
      <w:pPr>
        <w:pStyle w:val="Heading1"/>
        <w:spacing w:before="0" w:after="0" w:line="276" w:lineRule="auto"/>
        <w:rPr>
          <w:rFonts w:ascii="Times New Roman" w:hAnsi="Times New Roman"/>
          <w:szCs w:val="24"/>
          <w:lang w:val="ro-RO"/>
        </w:rPr>
      </w:pPr>
      <w:bookmarkStart w:id="4" w:name="_Ref518566251"/>
      <w:r w:rsidRPr="006E16FF">
        <w:rPr>
          <w:rFonts w:ascii="Times New Roman" w:hAnsi="Times New Roman"/>
          <w:szCs w:val="24"/>
          <w:lang w:val="ro-RO"/>
        </w:rPr>
        <w:t xml:space="preserve">Documentele </w:t>
      </w:r>
      <w:bookmarkEnd w:id="4"/>
      <w:r w:rsidR="0022501C" w:rsidRPr="006E16FF">
        <w:rPr>
          <w:rFonts w:ascii="Times New Roman" w:hAnsi="Times New Roman"/>
          <w:szCs w:val="24"/>
          <w:lang w:val="ro-RO"/>
        </w:rPr>
        <w:t>acordului-cadru</w:t>
      </w:r>
      <w:r w:rsidRPr="006E16FF">
        <w:rPr>
          <w:rFonts w:ascii="Times New Roman" w:hAnsi="Times New Roman"/>
          <w:szCs w:val="24"/>
          <w:lang w:val="ro-RO"/>
        </w:rPr>
        <w:t xml:space="preserve"> </w:t>
      </w:r>
    </w:p>
    <w:p w14:paraId="62C45A5F" w14:textId="77777777" w:rsidR="005E2355" w:rsidRPr="006E16FF" w:rsidRDefault="005E2355" w:rsidP="006E16FF">
      <w:pPr>
        <w:pStyle w:val="Heading2"/>
        <w:spacing w:before="0" w:line="276" w:lineRule="auto"/>
        <w:rPr>
          <w:rFonts w:ascii="Times New Roman" w:hAnsi="Times New Roman"/>
          <w:szCs w:val="24"/>
          <w:lang w:val="ro-RO"/>
        </w:rPr>
      </w:pPr>
      <w:bookmarkStart w:id="5" w:name="_Ref518585977"/>
      <w:r w:rsidRPr="006E16FF">
        <w:rPr>
          <w:rFonts w:ascii="Times New Roman" w:hAnsi="Times New Roman"/>
          <w:szCs w:val="24"/>
          <w:lang w:val="ro-RO"/>
        </w:rPr>
        <w:t xml:space="preserve">Documentele </w:t>
      </w:r>
      <w:r w:rsidR="0022501C" w:rsidRPr="006E16FF">
        <w:rPr>
          <w:rFonts w:ascii="Times New Roman" w:hAnsi="Times New Roman"/>
          <w:szCs w:val="24"/>
          <w:lang w:val="ro-RO"/>
        </w:rPr>
        <w:t>acordului-cadru</w:t>
      </w:r>
      <w:r w:rsidRPr="006E16FF">
        <w:rPr>
          <w:rFonts w:ascii="Times New Roman" w:hAnsi="Times New Roman"/>
          <w:szCs w:val="24"/>
          <w:lang w:val="ro-RO"/>
        </w:rPr>
        <w:t xml:space="preserve"> sunt:</w:t>
      </w:r>
      <w:bookmarkEnd w:id="5"/>
    </w:p>
    <w:p w14:paraId="21CBD910" w14:textId="77777777" w:rsidR="005E2355" w:rsidRPr="006E16FF" w:rsidRDefault="00EB7908" w:rsidP="006E16FF">
      <w:pPr>
        <w:pStyle w:val="Listparagraphletters"/>
        <w:numPr>
          <w:ilvl w:val="0"/>
          <w:numId w:val="9"/>
        </w:numPr>
        <w:spacing w:after="0" w:line="276" w:lineRule="auto"/>
        <w:rPr>
          <w:rFonts w:ascii="Times New Roman" w:hAnsi="Times New Roman"/>
          <w:szCs w:val="24"/>
        </w:rPr>
      </w:pPr>
      <w:r w:rsidRPr="006E16FF">
        <w:rPr>
          <w:rFonts w:ascii="Times New Roman" w:hAnsi="Times New Roman"/>
          <w:szCs w:val="24"/>
        </w:rPr>
        <w:t>Caietul de sarcini</w:t>
      </w:r>
      <w:r w:rsidR="005E2355" w:rsidRPr="006E16FF">
        <w:rPr>
          <w:rFonts w:ascii="Times New Roman" w:hAnsi="Times New Roman"/>
          <w:szCs w:val="24"/>
        </w:rPr>
        <w:t xml:space="preserve"> </w:t>
      </w:r>
      <w:r w:rsidR="005E2355" w:rsidRPr="006E16FF">
        <w:rPr>
          <w:rFonts w:ascii="Times New Roman" w:hAnsi="Times New Roman"/>
          <w:szCs w:val="24"/>
          <w:highlight w:val="lightGray"/>
        </w:rPr>
        <w:t>și eventualele clarificări – Anexa nr. 1</w:t>
      </w:r>
      <w:r w:rsidR="005E2355" w:rsidRPr="006E16FF">
        <w:rPr>
          <w:rFonts w:ascii="Times New Roman" w:hAnsi="Times New Roman"/>
          <w:szCs w:val="24"/>
        </w:rPr>
        <w:t>;</w:t>
      </w:r>
    </w:p>
    <w:p w14:paraId="2452F988" w14:textId="77777777" w:rsidR="005E2355" w:rsidRPr="006E16FF" w:rsidRDefault="005E2355" w:rsidP="006E16FF">
      <w:pPr>
        <w:pStyle w:val="Listparagraphletters"/>
        <w:numPr>
          <w:ilvl w:val="0"/>
          <w:numId w:val="9"/>
        </w:numPr>
        <w:spacing w:after="0" w:line="276" w:lineRule="auto"/>
        <w:rPr>
          <w:rFonts w:ascii="Times New Roman" w:hAnsi="Times New Roman"/>
          <w:szCs w:val="24"/>
        </w:rPr>
      </w:pPr>
      <w:r w:rsidRPr="006E16FF">
        <w:rPr>
          <w:rFonts w:ascii="Times New Roman" w:hAnsi="Times New Roman"/>
          <w:szCs w:val="24"/>
        </w:rPr>
        <w:t xml:space="preserve">Propunerea tehnică </w:t>
      </w:r>
      <w:r w:rsidRPr="006E16FF">
        <w:rPr>
          <w:rFonts w:ascii="Times New Roman" w:hAnsi="Times New Roman"/>
          <w:szCs w:val="24"/>
          <w:highlight w:val="lightGray"/>
        </w:rPr>
        <w:t>și eventualele clarificări – Anexa nr. 2</w:t>
      </w:r>
      <w:r w:rsidRPr="006E16FF">
        <w:rPr>
          <w:rFonts w:ascii="Times New Roman" w:hAnsi="Times New Roman"/>
          <w:szCs w:val="24"/>
        </w:rPr>
        <w:t>;</w:t>
      </w:r>
    </w:p>
    <w:p w14:paraId="1E3B8B28" w14:textId="77777777" w:rsidR="005E2355" w:rsidRPr="006E16FF" w:rsidRDefault="005E2355" w:rsidP="006E16FF">
      <w:pPr>
        <w:pStyle w:val="Listparagraphletters"/>
        <w:numPr>
          <w:ilvl w:val="0"/>
          <w:numId w:val="9"/>
        </w:numPr>
        <w:spacing w:after="0" w:line="276" w:lineRule="auto"/>
        <w:rPr>
          <w:rFonts w:ascii="Times New Roman" w:hAnsi="Times New Roman"/>
          <w:szCs w:val="24"/>
        </w:rPr>
      </w:pPr>
      <w:r w:rsidRPr="006E16FF">
        <w:rPr>
          <w:rFonts w:ascii="Times New Roman" w:hAnsi="Times New Roman"/>
          <w:szCs w:val="24"/>
        </w:rPr>
        <w:t xml:space="preserve">Propunerea financiară </w:t>
      </w:r>
      <w:r w:rsidRPr="006E16FF">
        <w:rPr>
          <w:rFonts w:ascii="Times New Roman" w:hAnsi="Times New Roman"/>
          <w:szCs w:val="24"/>
          <w:highlight w:val="lightGray"/>
        </w:rPr>
        <w:t>și eventualele clarificări – Anexa nr. 3</w:t>
      </w:r>
      <w:r w:rsidRPr="006E16FF">
        <w:rPr>
          <w:rFonts w:ascii="Times New Roman" w:hAnsi="Times New Roman"/>
          <w:szCs w:val="24"/>
        </w:rPr>
        <w:t>;</w:t>
      </w:r>
    </w:p>
    <w:p w14:paraId="6D565293" w14:textId="77777777" w:rsidR="0046163F" w:rsidRPr="006E16FF" w:rsidRDefault="0046163F" w:rsidP="006E16FF">
      <w:pPr>
        <w:pStyle w:val="Listparagraphletters"/>
        <w:numPr>
          <w:ilvl w:val="0"/>
          <w:numId w:val="9"/>
        </w:numPr>
        <w:spacing w:after="0" w:line="276" w:lineRule="auto"/>
        <w:ind w:right="-284"/>
        <w:rPr>
          <w:rFonts w:ascii="Times New Roman" w:hAnsi="Times New Roman"/>
          <w:szCs w:val="24"/>
        </w:rPr>
      </w:pPr>
      <w:r w:rsidRPr="006E16FF">
        <w:rPr>
          <w:rFonts w:ascii="Times New Roman" w:hAnsi="Times New Roman"/>
          <w:szCs w:val="24"/>
        </w:rPr>
        <w:t>Acord</w:t>
      </w:r>
      <w:r w:rsidR="009C6B53" w:rsidRPr="006E16FF">
        <w:rPr>
          <w:rFonts w:ascii="Times New Roman" w:hAnsi="Times New Roman"/>
          <w:szCs w:val="24"/>
        </w:rPr>
        <w:t>ul</w:t>
      </w:r>
      <w:r w:rsidRPr="006E16FF">
        <w:rPr>
          <w:rFonts w:ascii="Times New Roman" w:hAnsi="Times New Roman"/>
          <w:szCs w:val="24"/>
        </w:rPr>
        <w:t xml:space="preserve"> de asociere (dac</w:t>
      </w:r>
      <w:r w:rsidR="009C6B53" w:rsidRPr="006E16FF">
        <w:rPr>
          <w:rFonts w:ascii="Times New Roman" w:hAnsi="Times New Roman"/>
          <w:szCs w:val="24"/>
        </w:rPr>
        <w:t>ă</w:t>
      </w:r>
      <w:r w:rsidRPr="006E16FF">
        <w:rPr>
          <w:rFonts w:ascii="Times New Roman" w:hAnsi="Times New Roman"/>
          <w:szCs w:val="24"/>
        </w:rPr>
        <w:t xml:space="preserve"> este cazul)</w:t>
      </w:r>
      <w:r w:rsidR="009C6B53" w:rsidRPr="006E16FF">
        <w:rPr>
          <w:rFonts w:ascii="Times New Roman" w:hAnsi="Times New Roman"/>
          <w:szCs w:val="24"/>
        </w:rPr>
        <w:t>;</w:t>
      </w:r>
    </w:p>
    <w:p w14:paraId="6666D09C" w14:textId="77777777" w:rsidR="0088521E" w:rsidRPr="006E16FF" w:rsidRDefault="0088521E" w:rsidP="006E16FF">
      <w:pPr>
        <w:autoSpaceDE w:val="0"/>
        <w:autoSpaceDN w:val="0"/>
        <w:adjustRightInd w:val="0"/>
        <w:spacing w:after="0" w:line="276" w:lineRule="auto"/>
        <w:rPr>
          <w:rFonts w:ascii="Times New Roman" w:hAnsi="Times New Roman"/>
          <w:iCs/>
          <w:lang w:val="ro-RO"/>
        </w:rPr>
      </w:pPr>
      <w:r w:rsidRPr="006E16FF">
        <w:rPr>
          <w:rFonts w:ascii="Times New Roman" w:hAnsi="Times New Roman"/>
          <w:iCs/>
          <w:lang w:val="ro-RO"/>
        </w:rPr>
        <w:t xml:space="preserve">8.2. În cazul </w:t>
      </w:r>
      <w:r w:rsidRPr="006E16FF">
        <w:rPr>
          <w:rFonts w:ascii="Times New Roman" w:hAnsi="Times New Roman"/>
          <w:lang w:val="ro-RO"/>
        </w:rPr>
        <w:t xml:space="preserve">apariției de neconcordanțe între Propunerea tehnică și </w:t>
      </w:r>
      <w:r w:rsidR="00EB7908" w:rsidRPr="006E16FF">
        <w:rPr>
          <w:rFonts w:ascii="Times New Roman" w:hAnsi="Times New Roman"/>
          <w:lang w:val="ro-RO"/>
        </w:rPr>
        <w:t>Caietul de sarcini</w:t>
      </w:r>
      <w:r w:rsidRPr="006E16FF">
        <w:rPr>
          <w:rFonts w:ascii="Times New Roman" w:hAnsi="Times New Roman"/>
          <w:lang w:val="ro-RO"/>
        </w:rPr>
        <w:t xml:space="preserve">, primează prevederile din </w:t>
      </w:r>
      <w:r w:rsidR="00EB7908" w:rsidRPr="006E16FF">
        <w:rPr>
          <w:rFonts w:ascii="Times New Roman" w:hAnsi="Times New Roman"/>
          <w:lang w:val="ro-RO"/>
        </w:rPr>
        <w:t>Caietul de sarcini</w:t>
      </w:r>
      <w:r w:rsidRPr="006E16FF">
        <w:rPr>
          <w:rFonts w:ascii="Times New Roman" w:hAnsi="Times New Roman"/>
          <w:iCs/>
          <w:lang w:val="ro-RO"/>
        </w:rPr>
        <w:t>.</w:t>
      </w:r>
    </w:p>
    <w:p w14:paraId="115DDB39" w14:textId="77777777" w:rsidR="0088521E" w:rsidRPr="006E16FF" w:rsidRDefault="0088521E" w:rsidP="006E16FF">
      <w:pPr>
        <w:suppressAutoHyphens/>
        <w:autoSpaceDE w:val="0"/>
        <w:spacing w:after="0" w:line="276" w:lineRule="auto"/>
        <w:rPr>
          <w:rFonts w:ascii="Times New Roman" w:hAnsi="Times New Roman"/>
          <w:lang w:val="ro-RO" w:eastAsia="ar-SA"/>
        </w:rPr>
      </w:pPr>
      <w:r w:rsidRPr="006E16FF">
        <w:rPr>
          <w:rFonts w:ascii="Times New Roman" w:hAnsi="Times New Roman"/>
          <w:lang w:val="ro-RO" w:eastAsia="ar-SA"/>
        </w:rPr>
        <w:t xml:space="preserve">8.3. (1) </w:t>
      </w:r>
      <w:r w:rsidR="009A5E97" w:rsidRPr="006E16FF">
        <w:rPr>
          <w:rFonts w:ascii="Times New Roman" w:hAnsi="Times New Roman"/>
          <w:lang w:val="ro-RO" w:eastAsia="ar-SA"/>
        </w:rPr>
        <w:t>Promitentul-achizitor</w:t>
      </w:r>
      <w:r w:rsidRPr="006E16FF">
        <w:rPr>
          <w:rFonts w:ascii="Times New Roman" w:hAnsi="Times New Roman"/>
          <w:lang w:val="ro-RO" w:eastAsia="ar-SA"/>
        </w:rPr>
        <w:t xml:space="preserve"> și </w:t>
      </w:r>
      <w:r w:rsidR="009A5E97" w:rsidRPr="006E16FF">
        <w:rPr>
          <w:rFonts w:ascii="Times New Roman" w:hAnsi="Times New Roman"/>
          <w:lang w:val="ro-RO" w:eastAsia="ar-SA"/>
        </w:rPr>
        <w:t>promitentul-furnizor</w:t>
      </w:r>
      <w:r w:rsidRPr="006E16FF">
        <w:rPr>
          <w:rFonts w:ascii="Times New Roman" w:hAnsi="Times New Roman"/>
          <w:lang w:val="ro-RO" w:eastAsia="ar-SA"/>
        </w:rPr>
        <w:t xml:space="preserve"> au obligația să își constituie propriul set de documente ale </w:t>
      </w:r>
      <w:r w:rsidR="006E1620" w:rsidRPr="006E16FF">
        <w:rPr>
          <w:rFonts w:ascii="Times New Roman" w:hAnsi="Times New Roman"/>
          <w:lang w:val="ro-RO" w:eastAsia="ar-SA"/>
        </w:rPr>
        <w:t>acordului-cadru</w:t>
      </w:r>
      <w:r w:rsidRPr="006E16FF">
        <w:rPr>
          <w:rFonts w:ascii="Times New Roman" w:hAnsi="Times New Roman"/>
          <w:lang w:val="ro-RO" w:eastAsia="ar-SA"/>
        </w:rPr>
        <w:t>, așa cum sunt acestea prevăzute la art.</w:t>
      </w:r>
      <w:r w:rsidR="009C6B53" w:rsidRPr="006E16FF">
        <w:rPr>
          <w:rFonts w:ascii="Times New Roman" w:hAnsi="Times New Roman"/>
          <w:lang w:val="ro-RO" w:eastAsia="ar-SA"/>
        </w:rPr>
        <w:t xml:space="preserve"> </w:t>
      </w:r>
      <w:r w:rsidRPr="006E16FF">
        <w:rPr>
          <w:rFonts w:ascii="Times New Roman" w:hAnsi="Times New Roman"/>
          <w:lang w:val="ro-RO" w:eastAsia="ar-SA"/>
        </w:rPr>
        <w:t>8.1.</w:t>
      </w:r>
    </w:p>
    <w:p w14:paraId="58AFD86C" w14:textId="53956761" w:rsidR="0088521E" w:rsidRPr="006E16FF" w:rsidRDefault="0088521E" w:rsidP="006E16FF">
      <w:pPr>
        <w:suppressAutoHyphens/>
        <w:autoSpaceDE w:val="0"/>
        <w:spacing w:after="0" w:line="276" w:lineRule="auto"/>
        <w:rPr>
          <w:rFonts w:ascii="Times New Roman" w:hAnsi="Times New Roman"/>
          <w:lang w:val="ro-RO" w:eastAsia="ar-SA"/>
        </w:rPr>
      </w:pPr>
      <w:r w:rsidRPr="006E16FF">
        <w:rPr>
          <w:rFonts w:ascii="Times New Roman" w:hAnsi="Times New Roman"/>
          <w:lang w:val="ro-RO" w:eastAsia="ar-SA"/>
        </w:rPr>
        <w:t xml:space="preserve">(2) Documentele </w:t>
      </w:r>
      <w:r w:rsidR="006E1620" w:rsidRPr="006E16FF">
        <w:rPr>
          <w:rFonts w:ascii="Times New Roman" w:hAnsi="Times New Roman"/>
          <w:lang w:val="ro-RO" w:eastAsia="ar-SA"/>
        </w:rPr>
        <w:t xml:space="preserve">acordului-cadru </w:t>
      </w:r>
      <w:r w:rsidRPr="006E16FF">
        <w:rPr>
          <w:rFonts w:ascii="Times New Roman" w:hAnsi="Times New Roman"/>
          <w:lang w:val="ro-RO" w:eastAsia="ar-SA"/>
        </w:rPr>
        <w:t>prevăzute la art.</w:t>
      </w:r>
      <w:r w:rsidR="009C6B53" w:rsidRPr="006E16FF">
        <w:rPr>
          <w:rFonts w:ascii="Times New Roman" w:hAnsi="Times New Roman"/>
          <w:lang w:val="ro-RO" w:eastAsia="ar-SA"/>
        </w:rPr>
        <w:t xml:space="preserve"> </w:t>
      </w:r>
      <w:r w:rsidRPr="006E16FF">
        <w:rPr>
          <w:rFonts w:ascii="Times New Roman" w:hAnsi="Times New Roman"/>
          <w:lang w:val="ro-RO" w:eastAsia="ar-SA"/>
        </w:rPr>
        <w:t>8.1 lit.</w:t>
      </w:r>
      <w:r w:rsidR="009C6B53" w:rsidRPr="006E16FF">
        <w:rPr>
          <w:rFonts w:ascii="Times New Roman" w:hAnsi="Times New Roman"/>
          <w:lang w:val="ro-RO" w:eastAsia="ar-SA"/>
        </w:rPr>
        <w:t xml:space="preserve"> </w:t>
      </w:r>
      <w:r w:rsidRPr="006E16FF">
        <w:rPr>
          <w:rFonts w:ascii="Times New Roman" w:hAnsi="Times New Roman"/>
          <w:lang w:val="ro-RO" w:eastAsia="ar-SA"/>
        </w:rPr>
        <w:t xml:space="preserve">a) sunt cele încărcate de </w:t>
      </w:r>
      <w:r w:rsidR="009A5E97" w:rsidRPr="006E16FF">
        <w:rPr>
          <w:rFonts w:ascii="Times New Roman" w:hAnsi="Times New Roman"/>
          <w:lang w:val="ro-RO" w:eastAsia="ar-SA"/>
        </w:rPr>
        <w:t>promitentul-achizitor</w:t>
      </w:r>
      <w:r w:rsidRPr="006E16FF">
        <w:rPr>
          <w:rFonts w:ascii="Times New Roman" w:hAnsi="Times New Roman"/>
          <w:lang w:val="ro-RO" w:eastAsia="ar-SA"/>
        </w:rPr>
        <w:t xml:space="preserve">, iar documentele </w:t>
      </w:r>
      <w:r w:rsidR="004664C9" w:rsidRPr="006E16FF">
        <w:rPr>
          <w:rFonts w:ascii="Times New Roman" w:hAnsi="Times New Roman"/>
          <w:lang w:val="ro-RO" w:eastAsia="ar-SA"/>
        </w:rPr>
        <w:t xml:space="preserve">acordului-cadru </w:t>
      </w:r>
      <w:r w:rsidRPr="006E16FF">
        <w:rPr>
          <w:rFonts w:ascii="Times New Roman" w:hAnsi="Times New Roman"/>
          <w:lang w:val="ro-RO" w:eastAsia="ar-SA"/>
        </w:rPr>
        <w:t>prevăzute la art.</w:t>
      </w:r>
      <w:r w:rsidR="009C6B53" w:rsidRPr="006E16FF">
        <w:rPr>
          <w:rFonts w:ascii="Times New Roman" w:hAnsi="Times New Roman"/>
          <w:lang w:val="ro-RO" w:eastAsia="ar-SA"/>
        </w:rPr>
        <w:t xml:space="preserve"> </w:t>
      </w:r>
      <w:r w:rsidRPr="006E16FF">
        <w:rPr>
          <w:rFonts w:ascii="Times New Roman" w:hAnsi="Times New Roman"/>
          <w:lang w:val="ro-RO" w:eastAsia="ar-SA"/>
        </w:rPr>
        <w:t>8.1 lit.</w:t>
      </w:r>
      <w:r w:rsidR="009C6B53" w:rsidRPr="006E16FF">
        <w:rPr>
          <w:rFonts w:ascii="Times New Roman" w:hAnsi="Times New Roman"/>
          <w:lang w:val="ro-RO" w:eastAsia="ar-SA"/>
        </w:rPr>
        <w:t xml:space="preserve"> </w:t>
      </w:r>
      <w:r w:rsidRPr="006E16FF">
        <w:rPr>
          <w:rFonts w:ascii="Times New Roman" w:hAnsi="Times New Roman"/>
          <w:lang w:val="ro-RO" w:eastAsia="ar-SA"/>
        </w:rPr>
        <w:t>b), lit.</w:t>
      </w:r>
      <w:r w:rsidR="009E309F" w:rsidRPr="006E16FF">
        <w:rPr>
          <w:rFonts w:ascii="Times New Roman" w:hAnsi="Times New Roman"/>
          <w:lang w:val="ro-RO" w:eastAsia="ar-SA"/>
        </w:rPr>
        <w:t xml:space="preserve"> </w:t>
      </w:r>
      <w:r w:rsidRPr="006E16FF">
        <w:rPr>
          <w:rFonts w:ascii="Times New Roman" w:hAnsi="Times New Roman"/>
          <w:lang w:val="ro-RO" w:eastAsia="ar-SA"/>
        </w:rPr>
        <w:t>c) și lit.</w:t>
      </w:r>
      <w:r w:rsidR="009E309F" w:rsidRPr="006E16FF">
        <w:rPr>
          <w:rFonts w:ascii="Times New Roman" w:hAnsi="Times New Roman"/>
          <w:lang w:val="ro-RO" w:eastAsia="ar-SA"/>
        </w:rPr>
        <w:t xml:space="preserve"> </w:t>
      </w:r>
      <w:r w:rsidR="00D50FD6" w:rsidRPr="006E16FF">
        <w:rPr>
          <w:rFonts w:ascii="Times New Roman" w:hAnsi="Times New Roman"/>
          <w:lang w:val="ro-RO" w:eastAsia="ar-SA"/>
        </w:rPr>
        <w:t>e</w:t>
      </w:r>
      <w:r w:rsidRPr="006E16FF">
        <w:rPr>
          <w:rFonts w:ascii="Times New Roman" w:hAnsi="Times New Roman"/>
          <w:lang w:val="ro-RO" w:eastAsia="ar-SA"/>
        </w:rPr>
        <w:t xml:space="preserve">) sunt cele încărcate de </w:t>
      </w:r>
      <w:r w:rsidR="009A5E97" w:rsidRPr="006E16FF">
        <w:rPr>
          <w:rFonts w:ascii="Times New Roman" w:hAnsi="Times New Roman"/>
          <w:lang w:val="ro-RO" w:eastAsia="ar-SA"/>
        </w:rPr>
        <w:t>promitentul-furnizor</w:t>
      </w:r>
      <w:r w:rsidRPr="006E16FF">
        <w:rPr>
          <w:rFonts w:ascii="Times New Roman" w:hAnsi="Times New Roman"/>
          <w:lang w:val="ro-RO" w:eastAsia="ar-SA"/>
        </w:rPr>
        <w:t xml:space="preserve">, în Sistemul Electronic de Achiziții Publice, în cadrul procedurii de atribuire pentru care a fost publicat Anunțul de participare </w:t>
      </w:r>
      <w:r w:rsidRPr="006E16FF">
        <w:rPr>
          <w:rFonts w:ascii="Times New Roman" w:hAnsi="Times New Roman"/>
          <w:highlight w:val="yellow"/>
          <w:lang w:val="ro-RO" w:eastAsia="ar-SA"/>
        </w:rPr>
        <w:t xml:space="preserve">CN </w:t>
      </w:r>
      <w:r w:rsidR="006E16FF" w:rsidRPr="006E16FF">
        <w:rPr>
          <w:rFonts w:ascii="Times New Roman" w:hAnsi="Times New Roman"/>
          <w:highlight w:val="yellow"/>
          <w:lang w:val="ro-RO" w:eastAsia="ar-SA"/>
        </w:rPr>
        <w:t>_____________</w:t>
      </w:r>
    </w:p>
    <w:p w14:paraId="29D76100" w14:textId="77777777" w:rsidR="00850429" w:rsidRPr="006E16FF" w:rsidRDefault="00850429" w:rsidP="006E16FF">
      <w:pPr>
        <w:suppressAutoHyphens/>
        <w:autoSpaceDE w:val="0"/>
        <w:spacing w:after="0" w:line="276" w:lineRule="auto"/>
        <w:rPr>
          <w:rFonts w:ascii="Times New Roman" w:hAnsi="Times New Roman"/>
          <w:lang w:val="ro-RO" w:eastAsia="ar-SA"/>
        </w:rPr>
      </w:pPr>
    </w:p>
    <w:p w14:paraId="2BBDF099" w14:textId="04D2FF0E" w:rsidR="00174498" w:rsidRPr="006E16FF" w:rsidRDefault="00174498"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Ordinea de precedență</w:t>
      </w:r>
    </w:p>
    <w:p w14:paraId="7F0CB98D" w14:textId="27CB64E1" w:rsidR="00174498" w:rsidRPr="006E16FF" w:rsidRDefault="00174498"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În cazul oricărei contradicții între documentele prevăzute la art.8.1, prevederile acestora vor fi aplicate în ordinea de precedență stabilită conform succesiunii documentelor enumerate mai sus.</w:t>
      </w:r>
    </w:p>
    <w:p w14:paraId="4B058299" w14:textId="7483CF76" w:rsidR="00174498" w:rsidRPr="006E16FF" w:rsidRDefault="00174498"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În cazul în care, pe parcursul îndeplinirii acordului-cadru, se constată faptul că anumite elemente ale Propunerii tehnice sunt inferioare sau nu corespund cerințelor prevăzute în Caietul de sarcini, prevalează prevederile Caietului de sarcini.</w:t>
      </w:r>
    </w:p>
    <w:p w14:paraId="26E8D7FB" w14:textId="77777777" w:rsidR="0027637D" w:rsidRPr="006E16FF" w:rsidRDefault="0027637D" w:rsidP="006E16FF">
      <w:pPr>
        <w:suppressAutoHyphens/>
        <w:autoSpaceDE w:val="0"/>
        <w:spacing w:after="0" w:line="276" w:lineRule="auto"/>
        <w:rPr>
          <w:rFonts w:ascii="Times New Roman" w:hAnsi="Times New Roman"/>
          <w:lang w:val="ro-RO" w:eastAsia="ar-SA"/>
        </w:rPr>
      </w:pPr>
    </w:p>
    <w:p w14:paraId="6D0E8258" w14:textId="77777777" w:rsidR="005E2355" w:rsidRPr="006E16FF" w:rsidRDefault="005E2355" w:rsidP="006E16FF">
      <w:pPr>
        <w:pStyle w:val="Heading1"/>
        <w:spacing w:before="0" w:after="0" w:line="276" w:lineRule="auto"/>
        <w:rPr>
          <w:rFonts w:ascii="Times New Roman" w:hAnsi="Times New Roman"/>
          <w:szCs w:val="24"/>
          <w:lang w:val="ro-RO"/>
        </w:rPr>
      </w:pPr>
      <w:proofErr w:type="spellStart"/>
      <w:r w:rsidRPr="006E16FF">
        <w:rPr>
          <w:rFonts w:ascii="Times New Roman" w:hAnsi="Times New Roman"/>
          <w:szCs w:val="24"/>
          <w:lang w:val="ro-RO"/>
        </w:rPr>
        <w:lastRenderedPageBreak/>
        <w:t>Obligaţiile</w:t>
      </w:r>
      <w:proofErr w:type="spellEnd"/>
      <w:r w:rsidRPr="006E16FF">
        <w:rPr>
          <w:rFonts w:ascii="Times New Roman" w:hAnsi="Times New Roman"/>
          <w:szCs w:val="24"/>
          <w:lang w:val="ro-RO"/>
        </w:rPr>
        <w:t xml:space="preserve"> </w:t>
      </w:r>
      <w:r w:rsidR="0022501C" w:rsidRPr="006E16FF">
        <w:rPr>
          <w:rFonts w:ascii="Times New Roman" w:hAnsi="Times New Roman"/>
          <w:szCs w:val="24"/>
          <w:lang w:val="ro-RO"/>
        </w:rPr>
        <w:t>promitentului-furnizor</w:t>
      </w:r>
    </w:p>
    <w:p w14:paraId="60AB6560" w14:textId="77777777" w:rsidR="005E2355" w:rsidRPr="00734387" w:rsidRDefault="009414CC" w:rsidP="006E16FF">
      <w:pPr>
        <w:pStyle w:val="Heading2"/>
        <w:spacing w:before="0" w:line="276" w:lineRule="auto"/>
        <w:rPr>
          <w:rFonts w:ascii="Times New Roman" w:hAnsi="Times New Roman"/>
          <w:spacing w:val="-4"/>
          <w:szCs w:val="24"/>
          <w:lang w:val="ro-RO"/>
        </w:rPr>
      </w:pPr>
      <w:r w:rsidRPr="00734387">
        <w:rPr>
          <w:rFonts w:ascii="Times New Roman" w:hAnsi="Times New Roman"/>
          <w:spacing w:val="-4"/>
          <w:szCs w:val="24"/>
          <w:lang w:val="ro-RO"/>
        </w:rPr>
        <w:t>Promitentul-furnizor</w:t>
      </w:r>
      <w:r w:rsidR="005E2355" w:rsidRPr="00734387">
        <w:rPr>
          <w:rFonts w:ascii="Times New Roman" w:hAnsi="Times New Roman"/>
          <w:spacing w:val="-4"/>
          <w:szCs w:val="24"/>
          <w:lang w:val="ro-RO"/>
        </w:rPr>
        <w:t xml:space="preserve"> are </w:t>
      </w:r>
      <w:proofErr w:type="spellStart"/>
      <w:r w:rsidR="005E2355" w:rsidRPr="00734387">
        <w:rPr>
          <w:rFonts w:ascii="Times New Roman" w:hAnsi="Times New Roman"/>
          <w:spacing w:val="-4"/>
          <w:szCs w:val="24"/>
          <w:lang w:val="ro-RO"/>
        </w:rPr>
        <w:t>obligaţia</w:t>
      </w:r>
      <w:proofErr w:type="spellEnd"/>
      <w:r w:rsidR="005E2355" w:rsidRPr="00734387">
        <w:rPr>
          <w:rFonts w:ascii="Times New Roman" w:hAnsi="Times New Roman"/>
          <w:spacing w:val="-4"/>
          <w:szCs w:val="24"/>
          <w:lang w:val="ro-RO"/>
        </w:rPr>
        <w:t xml:space="preserve"> de a furniza produsele </w:t>
      </w:r>
      <w:r w:rsidR="0046163F" w:rsidRPr="00734387">
        <w:rPr>
          <w:rFonts w:ascii="Times New Roman" w:hAnsi="Times New Roman"/>
          <w:spacing w:val="-4"/>
          <w:szCs w:val="24"/>
          <w:lang w:val="ro-RO"/>
        </w:rPr>
        <w:t xml:space="preserve">cu profesionalismul </w:t>
      </w:r>
      <w:proofErr w:type="spellStart"/>
      <w:r w:rsidR="0046163F" w:rsidRPr="00734387">
        <w:rPr>
          <w:rFonts w:ascii="Times New Roman" w:hAnsi="Times New Roman"/>
          <w:spacing w:val="-4"/>
          <w:szCs w:val="24"/>
          <w:lang w:val="ro-RO"/>
        </w:rPr>
        <w:t>şi</w:t>
      </w:r>
      <w:proofErr w:type="spellEnd"/>
      <w:r w:rsidR="0046163F" w:rsidRPr="00734387">
        <w:rPr>
          <w:rFonts w:ascii="Times New Roman" w:hAnsi="Times New Roman"/>
          <w:spacing w:val="-4"/>
          <w:szCs w:val="24"/>
          <w:lang w:val="ro-RO"/>
        </w:rPr>
        <w:t xml:space="preserve"> promptitudinea cuvenite angajamentului asumat </w:t>
      </w:r>
      <w:r w:rsidR="005E2355" w:rsidRPr="00734387">
        <w:rPr>
          <w:rFonts w:ascii="Times New Roman" w:hAnsi="Times New Roman"/>
          <w:spacing w:val="-4"/>
          <w:szCs w:val="24"/>
          <w:lang w:val="ro-RO"/>
        </w:rPr>
        <w:t>în conformitate cu</w:t>
      </w:r>
      <w:r w:rsidR="0046163F" w:rsidRPr="00734387">
        <w:rPr>
          <w:rFonts w:ascii="Times New Roman" w:hAnsi="Times New Roman"/>
          <w:spacing w:val="-4"/>
          <w:szCs w:val="24"/>
          <w:lang w:val="ro-RO"/>
        </w:rPr>
        <w:t xml:space="preserve"> cerințele din </w:t>
      </w:r>
      <w:r w:rsidR="00EB7908" w:rsidRPr="00734387">
        <w:rPr>
          <w:rFonts w:ascii="Times New Roman" w:hAnsi="Times New Roman"/>
          <w:spacing w:val="-4"/>
          <w:szCs w:val="24"/>
          <w:lang w:val="ro-RO"/>
        </w:rPr>
        <w:t>Caietul de sarcini</w:t>
      </w:r>
      <w:r w:rsidR="0046163F" w:rsidRPr="00734387">
        <w:rPr>
          <w:rFonts w:ascii="Times New Roman" w:hAnsi="Times New Roman"/>
          <w:spacing w:val="-4"/>
          <w:szCs w:val="24"/>
          <w:lang w:val="ro-RO"/>
        </w:rPr>
        <w:t xml:space="preserve"> și Propunerea tehnică</w:t>
      </w:r>
      <w:r w:rsidR="005E2355" w:rsidRPr="00734387">
        <w:rPr>
          <w:rFonts w:ascii="Times New Roman" w:hAnsi="Times New Roman"/>
          <w:spacing w:val="-4"/>
          <w:szCs w:val="24"/>
          <w:lang w:val="ro-RO"/>
        </w:rPr>
        <w:t>.</w:t>
      </w:r>
    </w:p>
    <w:p w14:paraId="2A5CF402" w14:textId="77777777" w:rsidR="005E2355" w:rsidRPr="006E16FF" w:rsidRDefault="005C0294"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w:t>
      </w:r>
      <w:r w:rsidR="005E2355" w:rsidRPr="006E16FF">
        <w:rPr>
          <w:rFonts w:ascii="Times New Roman" w:hAnsi="Times New Roman"/>
          <w:szCs w:val="24"/>
          <w:lang w:val="ro-RO"/>
        </w:rPr>
        <w:t xml:space="preserve"> se obligă să despăgubească </w:t>
      </w:r>
      <w:r w:rsidRPr="006E16FF">
        <w:rPr>
          <w:rFonts w:ascii="Times New Roman" w:hAnsi="Times New Roman"/>
          <w:szCs w:val="24"/>
          <w:lang w:val="ro-RO"/>
        </w:rPr>
        <w:t>promitentul-</w:t>
      </w:r>
      <w:r w:rsidR="005E2355" w:rsidRPr="006E16FF">
        <w:rPr>
          <w:rFonts w:ascii="Times New Roman" w:hAnsi="Times New Roman"/>
          <w:szCs w:val="24"/>
          <w:lang w:val="ro-RO"/>
        </w:rPr>
        <w:t xml:space="preserve">achizitor </w:t>
      </w:r>
      <w:r w:rsidR="00AF1E1B" w:rsidRPr="006E16FF">
        <w:rPr>
          <w:rFonts w:ascii="Times New Roman" w:hAnsi="Times New Roman"/>
          <w:szCs w:val="24"/>
          <w:lang w:val="ro-RO"/>
        </w:rPr>
        <w:t>în limita prejudiciului creat, împotriva oricăror</w:t>
      </w:r>
      <w:r w:rsidR="005E2355" w:rsidRPr="006E16FF">
        <w:rPr>
          <w:rFonts w:ascii="Times New Roman" w:hAnsi="Times New Roman"/>
          <w:szCs w:val="24"/>
          <w:lang w:val="ro-RO"/>
        </w:rPr>
        <w:t>:</w:t>
      </w:r>
    </w:p>
    <w:p w14:paraId="4B09CC4A" w14:textId="77777777" w:rsidR="005E2355" w:rsidRPr="006E16FF" w:rsidRDefault="005E2355" w:rsidP="006E16FF">
      <w:pPr>
        <w:pStyle w:val="Listparagraphletters"/>
        <w:numPr>
          <w:ilvl w:val="2"/>
          <w:numId w:val="8"/>
        </w:numPr>
        <w:spacing w:after="0" w:line="276" w:lineRule="auto"/>
        <w:ind w:left="900"/>
        <w:rPr>
          <w:rFonts w:ascii="Times New Roman" w:hAnsi="Times New Roman"/>
          <w:szCs w:val="24"/>
        </w:rPr>
      </w:pPr>
      <w:proofErr w:type="spellStart"/>
      <w:r w:rsidRPr="006E16FF">
        <w:rPr>
          <w:rFonts w:ascii="Times New Roman" w:hAnsi="Times New Roman"/>
          <w:szCs w:val="24"/>
        </w:rPr>
        <w:t>reclamaţii</w:t>
      </w:r>
      <w:proofErr w:type="spellEnd"/>
      <w:r w:rsidRPr="006E16FF">
        <w:rPr>
          <w:rFonts w:ascii="Times New Roman" w:hAnsi="Times New Roman"/>
          <w:szCs w:val="24"/>
        </w:rPr>
        <w:t xml:space="preserve"> </w:t>
      </w:r>
      <w:proofErr w:type="spellStart"/>
      <w:r w:rsidRPr="006E16FF">
        <w:rPr>
          <w:rFonts w:ascii="Times New Roman" w:hAnsi="Times New Roman"/>
          <w:szCs w:val="24"/>
        </w:rPr>
        <w:t>şi</w:t>
      </w:r>
      <w:proofErr w:type="spellEnd"/>
      <w:r w:rsidRPr="006E16FF">
        <w:rPr>
          <w:rFonts w:ascii="Times New Roman" w:hAnsi="Times New Roman"/>
          <w:szCs w:val="24"/>
        </w:rPr>
        <w:t xml:space="preserve"> </w:t>
      </w:r>
      <w:proofErr w:type="spellStart"/>
      <w:r w:rsidRPr="006E16FF">
        <w:rPr>
          <w:rFonts w:ascii="Times New Roman" w:hAnsi="Times New Roman"/>
          <w:szCs w:val="24"/>
        </w:rPr>
        <w:t>acţiuni</w:t>
      </w:r>
      <w:proofErr w:type="spellEnd"/>
      <w:r w:rsidRPr="006E16FF">
        <w:rPr>
          <w:rFonts w:ascii="Times New Roman" w:hAnsi="Times New Roman"/>
          <w:szCs w:val="24"/>
        </w:rPr>
        <w:t xml:space="preserve"> în </w:t>
      </w:r>
      <w:proofErr w:type="spellStart"/>
      <w:r w:rsidRPr="006E16FF">
        <w:rPr>
          <w:rFonts w:ascii="Times New Roman" w:hAnsi="Times New Roman"/>
          <w:szCs w:val="24"/>
        </w:rPr>
        <w:t>justiţie</w:t>
      </w:r>
      <w:proofErr w:type="spellEnd"/>
      <w:r w:rsidRPr="006E16FF">
        <w:rPr>
          <w:rFonts w:ascii="Times New Roman" w:hAnsi="Times New Roman"/>
          <w:szCs w:val="24"/>
        </w:rPr>
        <w:t xml:space="preserve">, ce rezultă din încălcarea unor drepturi de proprietate intelectuală (brevete, nume, mărci înregistrate etc.), legate de echipamentele, materialele, </w:t>
      </w:r>
      <w:proofErr w:type="spellStart"/>
      <w:r w:rsidRPr="006E16FF">
        <w:rPr>
          <w:rFonts w:ascii="Times New Roman" w:hAnsi="Times New Roman"/>
          <w:szCs w:val="24"/>
        </w:rPr>
        <w:t>instalaţiile</w:t>
      </w:r>
      <w:proofErr w:type="spellEnd"/>
      <w:r w:rsidRPr="006E16FF">
        <w:rPr>
          <w:rFonts w:ascii="Times New Roman" w:hAnsi="Times New Roman"/>
          <w:szCs w:val="24"/>
        </w:rPr>
        <w:t xml:space="preserve"> sau utilajele folosite pentru sau în </w:t>
      </w:r>
      <w:proofErr w:type="spellStart"/>
      <w:r w:rsidRPr="006E16FF">
        <w:rPr>
          <w:rFonts w:ascii="Times New Roman" w:hAnsi="Times New Roman"/>
          <w:szCs w:val="24"/>
        </w:rPr>
        <w:t>legatură</w:t>
      </w:r>
      <w:proofErr w:type="spellEnd"/>
      <w:r w:rsidRPr="006E16FF">
        <w:rPr>
          <w:rFonts w:ascii="Times New Roman" w:hAnsi="Times New Roman"/>
          <w:szCs w:val="24"/>
        </w:rPr>
        <w:t xml:space="preserve"> cu produsele </w:t>
      </w:r>
      <w:proofErr w:type="spellStart"/>
      <w:r w:rsidRPr="006E16FF">
        <w:rPr>
          <w:rFonts w:ascii="Times New Roman" w:hAnsi="Times New Roman"/>
          <w:szCs w:val="24"/>
        </w:rPr>
        <w:t>achiziţionate</w:t>
      </w:r>
      <w:proofErr w:type="spellEnd"/>
      <w:r w:rsidRPr="006E16FF">
        <w:rPr>
          <w:rFonts w:ascii="Times New Roman" w:hAnsi="Times New Roman"/>
          <w:szCs w:val="24"/>
        </w:rPr>
        <w:t xml:space="preserve">, </w:t>
      </w:r>
      <w:proofErr w:type="spellStart"/>
      <w:r w:rsidRPr="006E16FF">
        <w:rPr>
          <w:rFonts w:ascii="Times New Roman" w:hAnsi="Times New Roman"/>
          <w:szCs w:val="24"/>
        </w:rPr>
        <w:t>şi</w:t>
      </w:r>
      <w:proofErr w:type="spellEnd"/>
    </w:p>
    <w:p w14:paraId="51EF0B5F" w14:textId="77777777" w:rsidR="005E2355" w:rsidRPr="006E16FF" w:rsidRDefault="005E2355" w:rsidP="006E16FF">
      <w:pPr>
        <w:pStyle w:val="Listparagraphletters"/>
        <w:numPr>
          <w:ilvl w:val="2"/>
          <w:numId w:val="8"/>
        </w:numPr>
        <w:spacing w:after="0" w:line="276" w:lineRule="auto"/>
        <w:ind w:left="900"/>
        <w:rPr>
          <w:rFonts w:ascii="Times New Roman" w:hAnsi="Times New Roman"/>
          <w:szCs w:val="24"/>
        </w:rPr>
      </w:pPr>
      <w:r w:rsidRPr="006E16FF">
        <w:rPr>
          <w:rFonts w:ascii="Times New Roman" w:hAnsi="Times New Roman"/>
          <w:szCs w:val="24"/>
        </w:rPr>
        <w:t xml:space="preserve">daune-interese, costuri, taxe </w:t>
      </w:r>
      <w:proofErr w:type="spellStart"/>
      <w:r w:rsidRPr="006E16FF">
        <w:rPr>
          <w:rFonts w:ascii="Times New Roman" w:hAnsi="Times New Roman"/>
          <w:szCs w:val="24"/>
        </w:rPr>
        <w:t>şi</w:t>
      </w:r>
      <w:proofErr w:type="spellEnd"/>
      <w:r w:rsidRPr="006E16FF">
        <w:rPr>
          <w:rFonts w:ascii="Times New Roman" w:hAnsi="Times New Roman"/>
          <w:szCs w:val="24"/>
        </w:rPr>
        <w:t xml:space="preserve"> cheltuieli de orice natură, aferente, cu </w:t>
      </w:r>
      <w:proofErr w:type="spellStart"/>
      <w:r w:rsidRPr="006E16FF">
        <w:rPr>
          <w:rFonts w:ascii="Times New Roman" w:hAnsi="Times New Roman"/>
          <w:szCs w:val="24"/>
        </w:rPr>
        <w:t>excepţia</w:t>
      </w:r>
      <w:proofErr w:type="spellEnd"/>
      <w:r w:rsidRPr="006E16FF">
        <w:rPr>
          <w:rFonts w:ascii="Times New Roman" w:hAnsi="Times New Roman"/>
          <w:szCs w:val="24"/>
        </w:rPr>
        <w:t xml:space="preserve"> </w:t>
      </w:r>
      <w:proofErr w:type="spellStart"/>
      <w:r w:rsidRPr="006E16FF">
        <w:rPr>
          <w:rFonts w:ascii="Times New Roman" w:hAnsi="Times New Roman"/>
          <w:szCs w:val="24"/>
        </w:rPr>
        <w:t>situaţiei</w:t>
      </w:r>
      <w:proofErr w:type="spellEnd"/>
      <w:r w:rsidRPr="006E16FF">
        <w:rPr>
          <w:rFonts w:ascii="Times New Roman" w:hAnsi="Times New Roman"/>
          <w:szCs w:val="24"/>
        </w:rPr>
        <w:t xml:space="preserve"> în care o astfel de încălcare rezultă din respectarea </w:t>
      </w:r>
      <w:r w:rsidR="00EB7908" w:rsidRPr="006E16FF">
        <w:rPr>
          <w:rFonts w:ascii="Times New Roman" w:hAnsi="Times New Roman"/>
          <w:szCs w:val="24"/>
        </w:rPr>
        <w:t>Caietului de sarcini</w:t>
      </w:r>
      <w:r w:rsidRPr="006E16FF">
        <w:rPr>
          <w:rFonts w:ascii="Times New Roman" w:hAnsi="Times New Roman"/>
          <w:szCs w:val="24"/>
        </w:rPr>
        <w:t xml:space="preserve"> întocmit de către </w:t>
      </w:r>
      <w:r w:rsidR="005C0294" w:rsidRPr="006E16FF">
        <w:rPr>
          <w:rFonts w:ascii="Times New Roman" w:hAnsi="Times New Roman"/>
          <w:szCs w:val="24"/>
        </w:rPr>
        <w:t>promitentul-achizitor</w:t>
      </w:r>
      <w:r w:rsidRPr="006E16FF">
        <w:rPr>
          <w:rFonts w:ascii="Times New Roman" w:hAnsi="Times New Roman"/>
          <w:szCs w:val="24"/>
        </w:rPr>
        <w:t>.</w:t>
      </w:r>
    </w:p>
    <w:p w14:paraId="5A942935" w14:textId="77777777" w:rsidR="00AF1E1B" w:rsidRPr="006E16FF" w:rsidRDefault="00AF1E1B" w:rsidP="006E16FF">
      <w:pPr>
        <w:pStyle w:val="Listparagraphletters"/>
        <w:numPr>
          <w:ilvl w:val="2"/>
          <w:numId w:val="8"/>
        </w:numPr>
        <w:spacing w:after="0" w:line="276" w:lineRule="auto"/>
        <w:ind w:left="900"/>
        <w:rPr>
          <w:rFonts w:ascii="Times New Roman" w:hAnsi="Times New Roman"/>
        </w:rPr>
      </w:pPr>
      <w:r w:rsidRPr="006E16FF">
        <w:rPr>
          <w:rFonts w:ascii="Times New Roman" w:hAnsi="Times New Roman"/>
        </w:rPr>
        <w:t>acte emise de organele competente prin care se stabilește ca neeligibilă plata efectuată pentru executarea prezentului acord-cadru ca urmare a constatării unor cazuri de corupție, fraudă sau conflict de interese în care s-a aflat promitentul-furnizor sau ca urmare a culpei exclusive a acestuia.</w:t>
      </w:r>
    </w:p>
    <w:p w14:paraId="00FDAD1A" w14:textId="77777777" w:rsidR="005E2355" w:rsidRPr="006E16FF" w:rsidRDefault="005C0294"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w:t>
      </w:r>
      <w:r w:rsidR="005E2355" w:rsidRPr="006E16FF">
        <w:rPr>
          <w:rFonts w:ascii="Times New Roman" w:hAnsi="Times New Roman"/>
          <w:szCs w:val="24"/>
          <w:lang w:val="ro-RO"/>
        </w:rPr>
        <w:t xml:space="preserve"> are </w:t>
      </w:r>
      <w:proofErr w:type="spellStart"/>
      <w:r w:rsidR="005E2355" w:rsidRPr="006E16FF">
        <w:rPr>
          <w:rFonts w:ascii="Times New Roman" w:hAnsi="Times New Roman"/>
          <w:szCs w:val="24"/>
          <w:lang w:val="ro-RO"/>
        </w:rPr>
        <w:t>obligaţia</w:t>
      </w:r>
      <w:proofErr w:type="spellEnd"/>
      <w:r w:rsidR="005E2355" w:rsidRPr="006E16FF">
        <w:rPr>
          <w:rFonts w:ascii="Times New Roman" w:hAnsi="Times New Roman"/>
          <w:szCs w:val="24"/>
          <w:lang w:val="ro-RO"/>
        </w:rPr>
        <w:t xml:space="preserve"> de a supraveghea furnizarea produselor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de a asigura în mod continuu resursele umane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materiale necesare pentru îndeplinirea </w:t>
      </w:r>
      <w:r w:rsidRPr="006E16FF">
        <w:rPr>
          <w:rFonts w:ascii="Times New Roman" w:hAnsi="Times New Roman"/>
          <w:szCs w:val="24"/>
          <w:lang w:val="ro-RO"/>
        </w:rPr>
        <w:t>acordului-cadru</w:t>
      </w:r>
      <w:r w:rsidR="0064156D" w:rsidRPr="006E16FF">
        <w:rPr>
          <w:rFonts w:ascii="Times New Roman" w:hAnsi="Times New Roman"/>
          <w:szCs w:val="24"/>
          <w:lang w:val="ro-RO"/>
        </w:rPr>
        <w:t xml:space="preserve"> și a contractelor subsecvente</w:t>
      </w:r>
      <w:r w:rsidR="005E2355" w:rsidRPr="006E16FF">
        <w:rPr>
          <w:rFonts w:ascii="Times New Roman" w:hAnsi="Times New Roman"/>
          <w:szCs w:val="24"/>
          <w:lang w:val="ro-RO"/>
        </w:rPr>
        <w:t>.</w:t>
      </w:r>
    </w:p>
    <w:p w14:paraId="1EE65F91" w14:textId="0C7F3335" w:rsidR="005E2355" w:rsidRPr="006E16FF" w:rsidRDefault="005C0294"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w:t>
      </w:r>
      <w:r w:rsidR="005E2355" w:rsidRPr="006E16FF">
        <w:rPr>
          <w:rFonts w:ascii="Times New Roman" w:hAnsi="Times New Roman"/>
          <w:szCs w:val="24"/>
          <w:lang w:val="ro-RO"/>
        </w:rPr>
        <w:t xml:space="preserve"> este pe deplin responsabil pentru furnizarea produselor. Totodată, este răspunzător atât de </w:t>
      </w:r>
      <w:proofErr w:type="spellStart"/>
      <w:r w:rsidR="005E2355" w:rsidRPr="006E16FF">
        <w:rPr>
          <w:rFonts w:ascii="Times New Roman" w:hAnsi="Times New Roman"/>
          <w:szCs w:val="24"/>
          <w:lang w:val="ro-RO"/>
        </w:rPr>
        <w:t>siguranţa</w:t>
      </w:r>
      <w:proofErr w:type="spellEnd"/>
      <w:r w:rsidR="005E2355" w:rsidRPr="006E16FF">
        <w:rPr>
          <w:rFonts w:ascii="Times New Roman" w:hAnsi="Times New Roman"/>
          <w:szCs w:val="24"/>
          <w:lang w:val="ro-RO"/>
        </w:rPr>
        <w:t xml:space="preserve"> tuturor </w:t>
      </w:r>
      <w:proofErr w:type="spellStart"/>
      <w:r w:rsidR="005E2355" w:rsidRPr="006E16FF">
        <w:rPr>
          <w:rFonts w:ascii="Times New Roman" w:hAnsi="Times New Roman"/>
          <w:szCs w:val="24"/>
          <w:lang w:val="ro-RO"/>
        </w:rPr>
        <w:t>operaţiunilor</w:t>
      </w:r>
      <w:proofErr w:type="spellEnd"/>
      <w:r w:rsidR="005E2355" w:rsidRPr="006E16FF">
        <w:rPr>
          <w:rFonts w:ascii="Times New Roman" w:hAnsi="Times New Roman"/>
          <w:szCs w:val="24"/>
          <w:lang w:val="ro-RO"/>
        </w:rPr>
        <w:t xml:space="preserve">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metodelor utilizate, cât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de calificarea personalului folosit pe toată durata </w:t>
      </w:r>
      <w:r w:rsidRPr="006E16FF">
        <w:rPr>
          <w:rFonts w:ascii="Times New Roman" w:hAnsi="Times New Roman"/>
          <w:szCs w:val="24"/>
          <w:lang w:val="ro-RO"/>
        </w:rPr>
        <w:t>acordului-cadru</w:t>
      </w:r>
      <w:r w:rsidR="005E2355" w:rsidRPr="006E16FF">
        <w:rPr>
          <w:rFonts w:ascii="Times New Roman" w:hAnsi="Times New Roman"/>
          <w:szCs w:val="24"/>
          <w:lang w:val="ro-RO"/>
        </w:rPr>
        <w:t>.</w:t>
      </w:r>
    </w:p>
    <w:p w14:paraId="23808288" w14:textId="443B135B" w:rsidR="00C56CE7"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 are obligația să transfere drepturile de proprietate și/sau folosință, și oricare drepturi conexe către promitentul-achizitor la data recepției calitative.</w:t>
      </w:r>
    </w:p>
    <w:p w14:paraId="78DD8975" w14:textId="644ECA93" w:rsidR="00C56CE7"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 are obligația are obligația de a garanta că produsele furnizate prin Acordul-cadru sunt noi, de ultimă generație și încorporează toate îmbunătățirile recente în proiectare și din ultima versiune, inclusiv din punct de vedere al securității. Promitentul-furnizor are obligația de a garanta că toate produsele furnizate prin Acordul-cadru  sunt livrate pe canalul oficial al producătorului, acoperind zona Uniunii Europene.</w:t>
      </w:r>
    </w:p>
    <w:p w14:paraId="308B33C0" w14:textId="55A256D2" w:rsidR="00C56CE7"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 și personalul său au obligația de a respecta confidențialitatea documentelor și informațiilor menționate mai sus, pe toată perioada executării acordului-cadru, pe perioada oricărei prelungiri a acestuia și după încetarea acordului-cadru.</w:t>
      </w:r>
    </w:p>
    <w:p w14:paraId="7ABDD402" w14:textId="1C29348B" w:rsidR="00C56CE7"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 nu va publica articole sau informații legate de acordul-cadru, nu va face referire la acesta în cazul furnizării de produse sau prestării altor servicii către terți și nu va divulga informațiile obținute de la promitentul-achizitor, fără acordul scris al acesteia.</w:t>
      </w:r>
    </w:p>
    <w:p w14:paraId="06ECFC19" w14:textId="50F6D4DE" w:rsidR="00C052C1" w:rsidRPr="006E16FF" w:rsidRDefault="00C052C1" w:rsidP="006E16FF">
      <w:pPr>
        <w:pStyle w:val="Heading2"/>
        <w:spacing w:before="0" w:line="276" w:lineRule="auto"/>
        <w:rPr>
          <w:rFonts w:ascii="Times New Roman" w:hAnsi="Times New Roman"/>
          <w:lang w:val="ro-RO"/>
        </w:rPr>
      </w:pPr>
      <w:r w:rsidRPr="006E16FF">
        <w:rPr>
          <w:rFonts w:ascii="Times New Roman" w:hAnsi="Times New Roman"/>
          <w:szCs w:val="24"/>
          <w:lang w:val="ro-RO"/>
        </w:rPr>
        <w:t>Promitentul-furnizor se obligă să respecte prevederile art.</w:t>
      </w:r>
      <w:r w:rsidR="006E16FF" w:rsidRPr="006E16FF">
        <w:rPr>
          <w:rFonts w:ascii="Times New Roman" w:hAnsi="Times New Roman"/>
          <w:szCs w:val="24"/>
          <w:lang w:val="ro-RO"/>
        </w:rPr>
        <w:t xml:space="preserve"> </w:t>
      </w:r>
      <w:r w:rsidRPr="006E16FF">
        <w:rPr>
          <w:rFonts w:ascii="Times New Roman" w:hAnsi="Times New Roman"/>
          <w:szCs w:val="24"/>
          <w:lang w:val="ro-RO"/>
        </w:rPr>
        <w:t xml:space="preserve">5K </w:t>
      </w:r>
      <w:r w:rsidRPr="006E16FF">
        <w:rPr>
          <w:rFonts w:ascii="Times New Roman" w:hAnsi="Times New Roman"/>
        </w:rPr>
        <w:t xml:space="preserve">din </w:t>
      </w:r>
      <w:proofErr w:type="spellStart"/>
      <w:r w:rsidRPr="006E16FF">
        <w:rPr>
          <w:rFonts w:ascii="Times New Roman" w:hAnsi="Times New Roman"/>
        </w:rPr>
        <w:t>Regulamentul</w:t>
      </w:r>
      <w:proofErr w:type="spellEnd"/>
      <w:r w:rsidRPr="006E16FF">
        <w:rPr>
          <w:rFonts w:ascii="Times New Roman" w:hAnsi="Times New Roman"/>
        </w:rPr>
        <w:t xml:space="preserve"> (UE) 2022/576 al </w:t>
      </w:r>
      <w:proofErr w:type="spellStart"/>
      <w:r w:rsidRPr="006E16FF">
        <w:rPr>
          <w:rFonts w:ascii="Times New Roman" w:hAnsi="Times New Roman"/>
        </w:rPr>
        <w:t>Consiliului</w:t>
      </w:r>
      <w:proofErr w:type="spellEnd"/>
      <w:r w:rsidRPr="006E16FF">
        <w:rPr>
          <w:rFonts w:ascii="Times New Roman" w:hAnsi="Times New Roman"/>
        </w:rPr>
        <w:t xml:space="preserve"> din 8 </w:t>
      </w:r>
      <w:proofErr w:type="spellStart"/>
      <w:r w:rsidRPr="006E16FF">
        <w:rPr>
          <w:rFonts w:ascii="Times New Roman" w:hAnsi="Times New Roman"/>
        </w:rPr>
        <w:t>aprilie</w:t>
      </w:r>
      <w:proofErr w:type="spellEnd"/>
      <w:r w:rsidRPr="006E16FF">
        <w:rPr>
          <w:rFonts w:ascii="Times New Roman" w:hAnsi="Times New Roman"/>
        </w:rPr>
        <w:t xml:space="preserve"> 2022 de </w:t>
      </w:r>
      <w:proofErr w:type="spellStart"/>
      <w:r w:rsidRPr="006E16FF">
        <w:rPr>
          <w:rFonts w:ascii="Times New Roman" w:hAnsi="Times New Roman"/>
        </w:rPr>
        <w:t>modificare</w:t>
      </w:r>
      <w:proofErr w:type="spellEnd"/>
      <w:r w:rsidRPr="006E16FF">
        <w:rPr>
          <w:rFonts w:ascii="Times New Roman" w:hAnsi="Times New Roman"/>
        </w:rPr>
        <w:t xml:space="preserve"> a </w:t>
      </w:r>
      <w:proofErr w:type="spellStart"/>
      <w:r w:rsidRPr="006E16FF">
        <w:rPr>
          <w:rFonts w:ascii="Times New Roman" w:hAnsi="Times New Roman"/>
        </w:rPr>
        <w:t>Regulamentului</w:t>
      </w:r>
      <w:proofErr w:type="spellEnd"/>
      <w:r w:rsidRPr="006E16FF">
        <w:rPr>
          <w:rFonts w:ascii="Times New Roman" w:hAnsi="Times New Roman"/>
        </w:rPr>
        <w:t xml:space="preserve"> (UE) </w:t>
      </w:r>
      <w:proofErr w:type="spellStart"/>
      <w:r w:rsidRPr="006E16FF">
        <w:rPr>
          <w:rFonts w:ascii="Times New Roman" w:hAnsi="Times New Roman"/>
        </w:rPr>
        <w:t>nr</w:t>
      </w:r>
      <w:proofErr w:type="spellEnd"/>
      <w:r w:rsidRPr="006E16FF">
        <w:rPr>
          <w:rFonts w:ascii="Times New Roman" w:hAnsi="Times New Roman"/>
        </w:rPr>
        <w:t xml:space="preserve">. </w:t>
      </w:r>
      <w:proofErr w:type="gramStart"/>
      <w:r w:rsidRPr="006E16FF">
        <w:rPr>
          <w:rFonts w:ascii="Times New Roman" w:hAnsi="Times New Roman"/>
        </w:rPr>
        <w:t>833/2014</w:t>
      </w:r>
      <w:proofErr w:type="gramEnd"/>
      <w:r w:rsidRPr="006E16FF">
        <w:rPr>
          <w:rFonts w:ascii="Times New Roman" w:hAnsi="Times New Roman"/>
        </w:rPr>
        <w:t xml:space="preserve"> </w:t>
      </w:r>
      <w:proofErr w:type="spellStart"/>
      <w:r w:rsidRPr="006E16FF">
        <w:rPr>
          <w:rFonts w:ascii="Times New Roman" w:hAnsi="Times New Roman"/>
        </w:rPr>
        <w:t>privind</w:t>
      </w:r>
      <w:proofErr w:type="spellEnd"/>
      <w:r w:rsidRPr="006E16FF">
        <w:rPr>
          <w:rFonts w:ascii="Times New Roman" w:hAnsi="Times New Roman"/>
        </w:rPr>
        <w:t xml:space="preserve"> </w:t>
      </w:r>
      <w:proofErr w:type="spellStart"/>
      <w:r w:rsidRPr="006E16FF">
        <w:rPr>
          <w:rFonts w:ascii="Times New Roman" w:hAnsi="Times New Roman"/>
        </w:rPr>
        <w:t>măsuri</w:t>
      </w:r>
      <w:proofErr w:type="spellEnd"/>
      <w:r w:rsidRPr="006E16FF">
        <w:rPr>
          <w:rFonts w:ascii="Times New Roman" w:hAnsi="Times New Roman"/>
        </w:rPr>
        <w:t xml:space="preserve"> restrictive </w:t>
      </w:r>
      <w:proofErr w:type="spellStart"/>
      <w:r w:rsidRPr="006E16FF">
        <w:rPr>
          <w:rFonts w:ascii="Times New Roman" w:hAnsi="Times New Roman"/>
        </w:rPr>
        <w:t>având</w:t>
      </w:r>
      <w:proofErr w:type="spellEnd"/>
      <w:r w:rsidRPr="006E16FF">
        <w:rPr>
          <w:rFonts w:ascii="Times New Roman" w:hAnsi="Times New Roman"/>
        </w:rPr>
        <w:t xml:space="preserve"> </w:t>
      </w:r>
      <w:proofErr w:type="spellStart"/>
      <w:r w:rsidRPr="006E16FF">
        <w:rPr>
          <w:rFonts w:ascii="Times New Roman" w:hAnsi="Times New Roman"/>
        </w:rPr>
        <w:t>în</w:t>
      </w:r>
      <w:proofErr w:type="spellEnd"/>
      <w:r w:rsidRPr="006E16FF">
        <w:rPr>
          <w:rFonts w:ascii="Times New Roman" w:hAnsi="Times New Roman"/>
        </w:rPr>
        <w:t xml:space="preserve"> </w:t>
      </w:r>
      <w:proofErr w:type="spellStart"/>
      <w:r w:rsidRPr="006E16FF">
        <w:rPr>
          <w:rFonts w:ascii="Times New Roman" w:hAnsi="Times New Roman"/>
        </w:rPr>
        <w:t>vedere</w:t>
      </w:r>
      <w:proofErr w:type="spellEnd"/>
      <w:r w:rsidRPr="006E16FF">
        <w:rPr>
          <w:rFonts w:ascii="Times New Roman" w:hAnsi="Times New Roman"/>
        </w:rPr>
        <w:t xml:space="preserve"> </w:t>
      </w:r>
      <w:proofErr w:type="spellStart"/>
      <w:r w:rsidRPr="006E16FF">
        <w:rPr>
          <w:rFonts w:ascii="Times New Roman" w:hAnsi="Times New Roman"/>
        </w:rPr>
        <w:t>acțiunile</w:t>
      </w:r>
      <w:proofErr w:type="spellEnd"/>
      <w:r w:rsidRPr="006E16FF">
        <w:rPr>
          <w:rFonts w:ascii="Times New Roman" w:hAnsi="Times New Roman"/>
        </w:rPr>
        <w:t xml:space="preserve"> </w:t>
      </w:r>
      <w:proofErr w:type="spellStart"/>
      <w:r w:rsidRPr="006E16FF">
        <w:rPr>
          <w:rFonts w:ascii="Times New Roman" w:hAnsi="Times New Roman"/>
        </w:rPr>
        <w:t>Rusiei</w:t>
      </w:r>
      <w:proofErr w:type="spellEnd"/>
      <w:r w:rsidRPr="006E16FF">
        <w:rPr>
          <w:rFonts w:ascii="Times New Roman" w:hAnsi="Times New Roman"/>
        </w:rPr>
        <w:t xml:space="preserve"> de </w:t>
      </w:r>
      <w:proofErr w:type="spellStart"/>
      <w:r w:rsidRPr="006E16FF">
        <w:rPr>
          <w:rFonts w:ascii="Times New Roman" w:hAnsi="Times New Roman"/>
        </w:rPr>
        <w:t>destabilizare</w:t>
      </w:r>
      <w:proofErr w:type="spellEnd"/>
      <w:r w:rsidRPr="006E16FF">
        <w:rPr>
          <w:rFonts w:ascii="Times New Roman" w:hAnsi="Times New Roman"/>
        </w:rPr>
        <w:t xml:space="preserve"> a </w:t>
      </w:r>
      <w:proofErr w:type="spellStart"/>
      <w:r w:rsidRPr="006E16FF">
        <w:rPr>
          <w:rFonts w:ascii="Times New Roman" w:hAnsi="Times New Roman"/>
        </w:rPr>
        <w:t>situației</w:t>
      </w:r>
      <w:proofErr w:type="spellEnd"/>
      <w:r w:rsidRPr="006E16FF">
        <w:rPr>
          <w:rFonts w:ascii="Times New Roman" w:hAnsi="Times New Roman"/>
        </w:rPr>
        <w:t xml:space="preserve"> </w:t>
      </w:r>
      <w:proofErr w:type="spellStart"/>
      <w:r w:rsidRPr="006E16FF">
        <w:rPr>
          <w:rFonts w:ascii="Times New Roman" w:hAnsi="Times New Roman"/>
        </w:rPr>
        <w:t>în</w:t>
      </w:r>
      <w:proofErr w:type="spellEnd"/>
      <w:r w:rsidRPr="006E16FF">
        <w:rPr>
          <w:rFonts w:ascii="Times New Roman" w:hAnsi="Times New Roman"/>
        </w:rPr>
        <w:t xml:space="preserve"> </w:t>
      </w:r>
      <w:proofErr w:type="spellStart"/>
      <w:r w:rsidRPr="006E16FF">
        <w:rPr>
          <w:rFonts w:ascii="Times New Roman" w:hAnsi="Times New Roman"/>
        </w:rPr>
        <w:t>Ucraina</w:t>
      </w:r>
      <w:proofErr w:type="spellEnd"/>
      <w:r w:rsidRPr="006E16FF">
        <w:rPr>
          <w:rFonts w:ascii="Times New Roman" w:hAnsi="Times New Roman"/>
        </w:rPr>
        <w:t>.</w:t>
      </w:r>
    </w:p>
    <w:p w14:paraId="4C8FEF76" w14:textId="187E366C" w:rsidR="005939EE" w:rsidRPr="006E16FF" w:rsidRDefault="005939EE" w:rsidP="006E16FF">
      <w:pPr>
        <w:pStyle w:val="Heading2"/>
        <w:spacing w:before="0" w:line="276" w:lineRule="auto"/>
        <w:rPr>
          <w:rFonts w:ascii="Times New Roman" w:eastAsia="Arial" w:hAnsi="Times New Roman"/>
          <w:color w:val="000000"/>
          <w:szCs w:val="24"/>
          <w:lang w:val="ro-RO"/>
        </w:rPr>
      </w:pPr>
      <w:r w:rsidRPr="006E16FF">
        <w:rPr>
          <w:rFonts w:ascii="Times New Roman" w:hAnsi="Times New Roman"/>
          <w:szCs w:val="24"/>
          <w:lang w:val="ro-RO"/>
        </w:rPr>
        <w:t xml:space="preserve">Promitentul-furnizor se obligă să </w:t>
      </w:r>
      <w:proofErr w:type="spellStart"/>
      <w:r w:rsidRPr="006E16FF">
        <w:rPr>
          <w:rFonts w:ascii="Times New Roman" w:eastAsia="Arial" w:hAnsi="Times New Roman"/>
          <w:color w:val="000000"/>
          <w:szCs w:val="24"/>
          <w:lang w:val="ro-RO"/>
        </w:rPr>
        <w:t>actualizaze</w:t>
      </w:r>
      <w:proofErr w:type="spellEnd"/>
      <w:r w:rsidRPr="006E16FF">
        <w:rPr>
          <w:rFonts w:ascii="Times New Roman" w:eastAsia="Arial" w:hAnsi="Times New Roman"/>
          <w:color w:val="000000"/>
          <w:szCs w:val="24"/>
          <w:lang w:val="ro-RO"/>
        </w:rPr>
        <w:t xml:space="preserve">, în mod regulat până la încetarea valabilității prezentului acord-cadru, datele și informațiile privind </w:t>
      </w:r>
      <w:proofErr w:type="spellStart"/>
      <w:r w:rsidRPr="006E16FF">
        <w:rPr>
          <w:rFonts w:ascii="Times New Roman" w:eastAsia="Arial" w:hAnsi="Times New Roman"/>
          <w:color w:val="000000"/>
          <w:szCs w:val="24"/>
          <w:lang w:val="ro-RO"/>
        </w:rPr>
        <w:t>benefiarii</w:t>
      </w:r>
      <w:proofErr w:type="spellEnd"/>
      <w:r w:rsidRPr="006E16FF">
        <w:rPr>
          <w:rFonts w:ascii="Times New Roman" w:eastAsia="Arial" w:hAnsi="Times New Roman"/>
          <w:color w:val="000000"/>
          <w:szCs w:val="24"/>
          <w:lang w:val="ro-RO"/>
        </w:rPr>
        <w:t xml:space="preserve"> reali ai fondurilor alocate prin prezentul acord-cadru în conformitate cu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 / 2019 pentru prevenirea și combaterea spălării banilor și finanțării terorismului, precum și pentru modificarea și completarea unor acte normative.</w:t>
      </w:r>
    </w:p>
    <w:p w14:paraId="3CFA8E59" w14:textId="77777777" w:rsidR="00C56CE7" w:rsidRPr="006E16FF" w:rsidRDefault="00C56CE7" w:rsidP="006E16FF">
      <w:pPr>
        <w:spacing w:after="0" w:line="276" w:lineRule="auto"/>
        <w:rPr>
          <w:lang w:val="ro-RO"/>
        </w:rPr>
      </w:pPr>
    </w:p>
    <w:p w14:paraId="48E24FAE" w14:textId="77777777" w:rsidR="005E2355" w:rsidRPr="006E16FF" w:rsidRDefault="005E2355" w:rsidP="006E16FF">
      <w:pPr>
        <w:pStyle w:val="Heading1"/>
        <w:spacing w:before="0" w:after="0" w:line="276" w:lineRule="auto"/>
        <w:rPr>
          <w:rFonts w:ascii="Times New Roman" w:hAnsi="Times New Roman"/>
          <w:szCs w:val="24"/>
          <w:lang w:val="ro-RO"/>
        </w:rPr>
      </w:pPr>
      <w:proofErr w:type="spellStart"/>
      <w:r w:rsidRPr="006E16FF">
        <w:rPr>
          <w:rFonts w:ascii="Times New Roman" w:hAnsi="Times New Roman"/>
          <w:szCs w:val="24"/>
          <w:lang w:val="ro-RO"/>
        </w:rPr>
        <w:t>Obligaţiile</w:t>
      </w:r>
      <w:proofErr w:type="spellEnd"/>
      <w:r w:rsidRPr="006E16FF">
        <w:rPr>
          <w:rFonts w:ascii="Times New Roman" w:hAnsi="Times New Roman"/>
          <w:szCs w:val="24"/>
          <w:lang w:val="ro-RO"/>
        </w:rPr>
        <w:t xml:space="preserve"> </w:t>
      </w:r>
      <w:r w:rsidR="005C0294" w:rsidRPr="006E16FF">
        <w:rPr>
          <w:rFonts w:ascii="Times New Roman" w:hAnsi="Times New Roman"/>
          <w:szCs w:val="24"/>
          <w:lang w:val="ro-RO"/>
        </w:rPr>
        <w:t>promitentului-</w:t>
      </w:r>
      <w:r w:rsidRPr="006E16FF">
        <w:rPr>
          <w:rFonts w:ascii="Times New Roman" w:hAnsi="Times New Roman"/>
          <w:szCs w:val="24"/>
          <w:lang w:val="ro-RO"/>
        </w:rPr>
        <w:t>achizitor</w:t>
      </w:r>
    </w:p>
    <w:p w14:paraId="2D17A539" w14:textId="77777777" w:rsidR="005E2355" w:rsidRPr="006E16FF" w:rsidRDefault="005C0294" w:rsidP="006E16FF">
      <w:pPr>
        <w:pStyle w:val="Heading2"/>
        <w:spacing w:before="0" w:line="276" w:lineRule="auto"/>
        <w:rPr>
          <w:rFonts w:ascii="Times New Roman" w:hAnsi="Times New Roman"/>
          <w:szCs w:val="24"/>
          <w:lang w:val="ro-RO"/>
        </w:rPr>
      </w:pPr>
      <w:bookmarkStart w:id="6" w:name="_Ref518566410"/>
      <w:r w:rsidRPr="006E16FF">
        <w:rPr>
          <w:rFonts w:ascii="Times New Roman" w:hAnsi="Times New Roman"/>
          <w:szCs w:val="24"/>
          <w:lang w:val="ro-RO"/>
        </w:rPr>
        <w:t>Promitentul-achizitor</w:t>
      </w:r>
      <w:r w:rsidR="005E2355" w:rsidRPr="006E16FF">
        <w:rPr>
          <w:rFonts w:ascii="Times New Roman" w:hAnsi="Times New Roman"/>
          <w:szCs w:val="24"/>
          <w:lang w:val="ro-RO"/>
        </w:rPr>
        <w:t xml:space="preserve"> se obligă să plătească </w:t>
      </w:r>
      <w:proofErr w:type="spellStart"/>
      <w:r w:rsidR="005E2355" w:rsidRPr="006E16FF">
        <w:rPr>
          <w:rFonts w:ascii="Times New Roman" w:hAnsi="Times New Roman"/>
          <w:szCs w:val="24"/>
          <w:lang w:val="ro-RO"/>
        </w:rPr>
        <w:t>preţul</w:t>
      </w:r>
      <w:proofErr w:type="spellEnd"/>
      <w:r w:rsidR="005E2355" w:rsidRPr="006E16FF">
        <w:rPr>
          <w:rFonts w:ascii="Times New Roman" w:hAnsi="Times New Roman"/>
          <w:szCs w:val="24"/>
          <w:lang w:val="ro-RO"/>
        </w:rPr>
        <w:t xml:space="preserve"> produselor furnizate, în conformitate cu prevederile art.</w:t>
      </w:r>
      <w:r w:rsidR="00C56FE9" w:rsidRPr="006E16FF">
        <w:rPr>
          <w:rFonts w:ascii="Times New Roman" w:hAnsi="Times New Roman"/>
          <w:szCs w:val="24"/>
          <w:lang w:val="ro-RO"/>
        </w:rPr>
        <w:t xml:space="preserve"> </w:t>
      </w:r>
      <w:r w:rsidR="005E2355" w:rsidRPr="006E16FF">
        <w:rPr>
          <w:rFonts w:ascii="Times New Roman" w:hAnsi="Times New Roman"/>
          <w:szCs w:val="24"/>
          <w:lang w:val="ro-RO"/>
        </w:rPr>
        <w:t>6 alin.</w:t>
      </w:r>
      <w:r w:rsidR="00D80427" w:rsidRPr="006E16FF">
        <w:rPr>
          <w:rFonts w:ascii="Times New Roman" w:hAnsi="Times New Roman"/>
          <w:szCs w:val="24"/>
          <w:lang w:val="ro-RO"/>
        </w:rPr>
        <w:t xml:space="preserve"> </w:t>
      </w:r>
      <w:r w:rsidR="005E2355" w:rsidRPr="006E16FF">
        <w:rPr>
          <w:rFonts w:ascii="Times New Roman" w:hAnsi="Times New Roman"/>
          <w:szCs w:val="24"/>
          <w:lang w:val="ro-RO"/>
        </w:rPr>
        <w:t>(1) lit.</w:t>
      </w:r>
      <w:r w:rsidR="00D80427" w:rsidRPr="006E16FF">
        <w:rPr>
          <w:rFonts w:ascii="Times New Roman" w:hAnsi="Times New Roman"/>
          <w:szCs w:val="24"/>
          <w:lang w:val="ro-RO"/>
        </w:rPr>
        <w:t xml:space="preserve"> </w:t>
      </w:r>
      <w:r w:rsidR="005E2355" w:rsidRPr="006E16FF">
        <w:rPr>
          <w:rFonts w:ascii="Times New Roman" w:hAnsi="Times New Roman"/>
          <w:szCs w:val="24"/>
          <w:lang w:val="ro-RO"/>
        </w:rPr>
        <w:t xml:space="preserve">c) din Legea nr. 72/2013 privind măsurile pentru combaterea întârzierii în executarea </w:t>
      </w:r>
      <w:proofErr w:type="spellStart"/>
      <w:r w:rsidR="005E2355" w:rsidRPr="006E16FF">
        <w:rPr>
          <w:rFonts w:ascii="Times New Roman" w:hAnsi="Times New Roman"/>
          <w:szCs w:val="24"/>
          <w:lang w:val="ro-RO"/>
        </w:rPr>
        <w:t>obligaţiilor</w:t>
      </w:r>
      <w:proofErr w:type="spellEnd"/>
      <w:r w:rsidR="005E2355" w:rsidRPr="006E16FF">
        <w:rPr>
          <w:rFonts w:ascii="Times New Roman" w:hAnsi="Times New Roman"/>
          <w:szCs w:val="24"/>
          <w:lang w:val="ro-RO"/>
        </w:rPr>
        <w:t xml:space="preserve"> de plată a unor sume de bani rezultând din contracte încheiate între </w:t>
      </w:r>
      <w:proofErr w:type="spellStart"/>
      <w:r w:rsidR="005E2355" w:rsidRPr="006E16FF">
        <w:rPr>
          <w:rFonts w:ascii="Times New Roman" w:hAnsi="Times New Roman"/>
          <w:szCs w:val="24"/>
          <w:lang w:val="ro-RO"/>
        </w:rPr>
        <w:t>profesionişti</w:t>
      </w:r>
      <w:proofErr w:type="spellEnd"/>
      <w:r w:rsidR="005E2355" w:rsidRPr="006E16FF">
        <w:rPr>
          <w:rFonts w:ascii="Times New Roman" w:hAnsi="Times New Roman"/>
          <w:szCs w:val="24"/>
          <w:lang w:val="ro-RO"/>
        </w:rPr>
        <w:t xml:space="preserve">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între </w:t>
      </w:r>
      <w:proofErr w:type="spellStart"/>
      <w:r w:rsidR="005E2355" w:rsidRPr="006E16FF">
        <w:rPr>
          <w:rFonts w:ascii="Times New Roman" w:hAnsi="Times New Roman"/>
          <w:szCs w:val="24"/>
          <w:lang w:val="ro-RO"/>
        </w:rPr>
        <w:t>aceştia</w:t>
      </w:r>
      <w:proofErr w:type="spellEnd"/>
      <w:r w:rsidR="005E2355" w:rsidRPr="006E16FF">
        <w:rPr>
          <w:rFonts w:ascii="Times New Roman" w:hAnsi="Times New Roman"/>
          <w:szCs w:val="24"/>
          <w:lang w:val="ro-RO"/>
        </w:rPr>
        <w:t xml:space="preserve">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w:t>
      </w:r>
      <w:proofErr w:type="spellStart"/>
      <w:r w:rsidR="005E2355" w:rsidRPr="006E16FF">
        <w:rPr>
          <w:rFonts w:ascii="Times New Roman" w:hAnsi="Times New Roman"/>
          <w:szCs w:val="24"/>
          <w:lang w:val="ro-RO"/>
        </w:rPr>
        <w:t>autorităţi</w:t>
      </w:r>
      <w:proofErr w:type="spellEnd"/>
      <w:r w:rsidR="005E2355" w:rsidRPr="006E16FF">
        <w:rPr>
          <w:rFonts w:ascii="Times New Roman" w:hAnsi="Times New Roman"/>
          <w:szCs w:val="24"/>
          <w:lang w:val="ro-RO"/>
        </w:rPr>
        <w:t xml:space="preserve"> contractante.</w:t>
      </w:r>
      <w:bookmarkEnd w:id="6"/>
    </w:p>
    <w:p w14:paraId="7F2A3B78" w14:textId="77777777" w:rsidR="0064156D" w:rsidRPr="006E16FF" w:rsidRDefault="0064156D"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Promitentul-achizitor are obligația de a nu încheia cu alți operatori economici, pe durata acordului-cadru, un contract având ca obiect achiziționarea produselor care fac obiectul prezentului acord-cadru, cu excepția situației în care operatorul economic semnatar al acordului-cadru nu mai are capacitatea de a răspunde solicitărilor promitentului-achizitor.</w:t>
      </w:r>
    </w:p>
    <w:p w14:paraId="12385A8A" w14:textId="77777777" w:rsidR="0064156D" w:rsidRPr="006E16FF" w:rsidRDefault="0064156D"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Promitentul-achizitor se obligă să atribuie contractul subsecvent prezentului acord-cadru, ori de câte ori intenționează să achiziționeze produsele care fac obiectul prezentului acord-cadru, cu respectarea condițiilor esențiale stabilite la încheierea acestuia.</w:t>
      </w:r>
    </w:p>
    <w:p w14:paraId="16F621FF" w14:textId="77777777" w:rsidR="005E2355" w:rsidRPr="006E16FF" w:rsidRDefault="005C0294"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Promitentul-achizitor</w:t>
      </w:r>
      <w:r w:rsidR="005E2355" w:rsidRPr="006E16FF">
        <w:rPr>
          <w:rFonts w:ascii="Times New Roman" w:hAnsi="Times New Roman"/>
          <w:szCs w:val="24"/>
          <w:lang w:val="ro-RO"/>
        </w:rPr>
        <w:t xml:space="preserve"> se obligă să pună la </w:t>
      </w:r>
      <w:proofErr w:type="spellStart"/>
      <w:r w:rsidR="005E2355" w:rsidRPr="006E16FF">
        <w:rPr>
          <w:rFonts w:ascii="Times New Roman" w:hAnsi="Times New Roman"/>
          <w:szCs w:val="24"/>
          <w:lang w:val="ro-RO"/>
        </w:rPr>
        <w:t>dispoziţia</w:t>
      </w:r>
      <w:proofErr w:type="spellEnd"/>
      <w:r w:rsidR="005E2355" w:rsidRPr="006E16FF">
        <w:rPr>
          <w:rFonts w:ascii="Times New Roman" w:hAnsi="Times New Roman"/>
          <w:szCs w:val="24"/>
          <w:lang w:val="ro-RO"/>
        </w:rPr>
        <w:t xml:space="preserve"> </w:t>
      </w:r>
      <w:r w:rsidRPr="006E16FF">
        <w:rPr>
          <w:rFonts w:ascii="Times New Roman" w:hAnsi="Times New Roman"/>
          <w:szCs w:val="24"/>
          <w:lang w:val="ro-RO"/>
        </w:rPr>
        <w:t>promitentului-</w:t>
      </w:r>
      <w:r w:rsidR="005E2355" w:rsidRPr="006E16FF">
        <w:rPr>
          <w:rFonts w:ascii="Times New Roman" w:hAnsi="Times New Roman"/>
          <w:szCs w:val="24"/>
          <w:lang w:val="ro-RO"/>
        </w:rPr>
        <w:t xml:space="preserve">furnizor orice </w:t>
      </w:r>
      <w:proofErr w:type="spellStart"/>
      <w:r w:rsidR="005E2355" w:rsidRPr="006E16FF">
        <w:rPr>
          <w:rFonts w:ascii="Times New Roman" w:hAnsi="Times New Roman"/>
          <w:szCs w:val="24"/>
          <w:lang w:val="ro-RO"/>
        </w:rPr>
        <w:t>facilităţi</w:t>
      </w:r>
      <w:proofErr w:type="spellEnd"/>
      <w:r w:rsidR="005E2355" w:rsidRPr="006E16FF">
        <w:rPr>
          <w:rFonts w:ascii="Times New Roman" w:hAnsi="Times New Roman"/>
          <w:szCs w:val="24"/>
          <w:lang w:val="ro-RO"/>
        </w:rPr>
        <w:t xml:space="preserve">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/sau </w:t>
      </w:r>
      <w:proofErr w:type="spellStart"/>
      <w:r w:rsidR="005E2355" w:rsidRPr="006E16FF">
        <w:rPr>
          <w:rFonts w:ascii="Times New Roman" w:hAnsi="Times New Roman"/>
          <w:szCs w:val="24"/>
          <w:lang w:val="ro-RO"/>
        </w:rPr>
        <w:t>informaţii</w:t>
      </w:r>
      <w:proofErr w:type="spellEnd"/>
      <w:r w:rsidR="005E2355" w:rsidRPr="006E16FF">
        <w:rPr>
          <w:rFonts w:ascii="Times New Roman" w:hAnsi="Times New Roman"/>
          <w:szCs w:val="24"/>
          <w:lang w:val="ro-RO"/>
        </w:rPr>
        <w:t xml:space="preserve"> pe care le consideră relevante </w:t>
      </w:r>
      <w:proofErr w:type="spellStart"/>
      <w:r w:rsidR="005E2355" w:rsidRPr="006E16FF">
        <w:rPr>
          <w:rFonts w:ascii="Times New Roman" w:hAnsi="Times New Roman"/>
          <w:szCs w:val="24"/>
          <w:lang w:val="ro-RO"/>
        </w:rPr>
        <w:t>şi</w:t>
      </w:r>
      <w:proofErr w:type="spellEnd"/>
      <w:r w:rsidR="005E2355" w:rsidRPr="006E16FF">
        <w:rPr>
          <w:rFonts w:ascii="Times New Roman" w:hAnsi="Times New Roman"/>
          <w:szCs w:val="24"/>
          <w:lang w:val="ro-RO"/>
        </w:rPr>
        <w:t xml:space="preserve"> necesare pentru îndeplinirea </w:t>
      </w:r>
      <w:r w:rsidRPr="006E16FF">
        <w:rPr>
          <w:rFonts w:ascii="Times New Roman" w:hAnsi="Times New Roman"/>
          <w:szCs w:val="24"/>
          <w:lang w:val="ro-RO"/>
        </w:rPr>
        <w:t>acordului-cadru</w:t>
      </w:r>
      <w:r w:rsidR="0064156D" w:rsidRPr="006E16FF">
        <w:rPr>
          <w:rFonts w:ascii="Times New Roman" w:hAnsi="Times New Roman"/>
          <w:szCs w:val="24"/>
          <w:lang w:val="ro-RO"/>
        </w:rPr>
        <w:t xml:space="preserve"> și a contractelor subsecvente</w:t>
      </w:r>
      <w:r w:rsidR="005E2355" w:rsidRPr="006E16FF">
        <w:rPr>
          <w:rFonts w:ascii="Times New Roman" w:hAnsi="Times New Roman"/>
          <w:szCs w:val="24"/>
          <w:lang w:val="ro-RO"/>
        </w:rPr>
        <w:t>.</w:t>
      </w:r>
    </w:p>
    <w:p w14:paraId="7B830083" w14:textId="1C6C7C78" w:rsidR="005C0294" w:rsidRPr="006E16FF" w:rsidRDefault="005C0294"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Promitentul-achizitor</w:t>
      </w:r>
      <w:r w:rsidR="005E2355" w:rsidRPr="006E16FF">
        <w:rPr>
          <w:rFonts w:ascii="Times New Roman" w:hAnsi="Times New Roman"/>
          <w:szCs w:val="24"/>
          <w:lang w:val="ro-RO"/>
        </w:rPr>
        <w:t xml:space="preserve"> se obligă să asigure accesul </w:t>
      </w:r>
      <w:proofErr w:type="spellStart"/>
      <w:r w:rsidR="005E2355" w:rsidRPr="006E16FF">
        <w:rPr>
          <w:rFonts w:ascii="Times New Roman" w:hAnsi="Times New Roman"/>
          <w:szCs w:val="24"/>
          <w:lang w:val="ro-RO"/>
        </w:rPr>
        <w:t>reprezentanţilor</w:t>
      </w:r>
      <w:proofErr w:type="spellEnd"/>
      <w:r w:rsidR="005E2355" w:rsidRPr="006E16FF">
        <w:rPr>
          <w:rFonts w:ascii="Times New Roman" w:hAnsi="Times New Roman"/>
          <w:szCs w:val="24"/>
          <w:lang w:val="ro-RO"/>
        </w:rPr>
        <w:t xml:space="preserve"> </w:t>
      </w:r>
      <w:r w:rsidRPr="006E16FF">
        <w:rPr>
          <w:rFonts w:ascii="Times New Roman" w:hAnsi="Times New Roman"/>
          <w:szCs w:val="24"/>
          <w:lang w:val="ro-RO"/>
        </w:rPr>
        <w:t>promitentului-</w:t>
      </w:r>
      <w:r w:rsidR="005E2355" w:rsidRPr="006E16FF">
        <w:rPr>
          <w:rFonts w:ascii="Times New Roman" w:hAnsi="Times New Roman"/>
          <w:szCs w:val="24"/>
          <w:lang w:val="ro-RO"/>
        </w:rPr>
        <w:t>furnizor în sediul său, în vederea furnizării produselor</w:t>
      </w:r>
      <w:r w:rsidR="0064156D" w:rsidRPr="006E16FF">
        <w:rPr>
          <w:rFonts w:ascii="Times New Roman" w:hAnsi="Times New Roman"/>
          <w:szCs w:val="24"/>
          <w:lang w:val="ro-RO"/>
        </w:rPr>
        <w:t>, dacă este cazul</w:t>
      </w:r>
      <w:r w:rsidR="005E2355" w:rsidRPr="006E16FF">
        <w:rPr>
          <w:rFonts w:ascii="Times New Roman" w:hAnsi="Times New Roman"/>
          <w:szCs w:val="24"/>
          <w:lang w:val="ro-RO"/>
        </w:rPr>
        <w:t>.</w:t>
      </w:r>
    </w:p>
    <w:p w14:paraId="08EFBDFF" w14:textId="77777777" w:rsidR="0027637D" w:rsidRPr="006E16FF" w:rsidRDefault="0027637D" w:rsidP="006E16FF">
      <w:pPr>
        <w:spacing w:after="0" w:line="276" w:lineRule="auto"/>
        <w:rPr>
          <w:lang w:val="ro-RO"/>
        </w:rPr>
      </w:pPr>
    </w:p>
    <w:p w14:paraId="6BB7895D" w14:textId="77777777" w:rsidR="007441A8" w:rsidRPr="006E16FF" w:rsidRDefault="007441A8"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Caracterul </w:t>
      </w:r>
      <w:proofErr w:type="spellStart"/>
      <w:r w:rsidRPr="006E16FF">
        <w:rPr>
          <w:rFonts w:ascii="Times New Roman" w:hAnsi="Times New Roman"/>
          <w:szCs w:val="24"/>
          <w:lang w:val="ro-RO"/>
        </w:rPr>
        <w:t>confidenţial</w:t>
      </w:r>
      <w:proofErr w:type="spellEnd"/>
      <w:r w:rsidRPr="006E16FF">
        <w:rPr>
          <w:rFonts w:ascii="Times New Roman" w:hAnsi="Times New Roman"/>
          <w:szCs w:val="24"/>
          <w:lang w:val="ro-RO"/>
        </w:rPr>
        <w:t xml:space="preserve"> al </w:t>
      </w:r>
      <w:r w:rsidR="005C0294" w:rsidRPr="006E16FF">
        <w:rPr>
          <w:rFonts w:ascii="Times New Roman" w:hAnsi="Times New Roman"/>
          <w:szCs w:val="24"/>
          <w:lang w:val="ro-RO"/>
        </w:rPr>
        <w:t>acordului-cadru</w:t>
      </w:r>
    </w:p>
    <w:p w14:paraId="7B1DA4A6" w14:textId="77777777" w:rsidR="007441A8" w:rsidRPr="006E16FF" w:rsidRDefault="007441A8"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Fără a aduce atingere derulării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w:t>
      </w:r>
      <w:proofErr w:type="spellStart"/>
      <w:r w:rsidRPr="006E16FF">
        <w:rPr>
          <w:rFonts w:ascii="Times New Roman" w:hAnsi="Times New Roman"/>
          <w:szCs w:val="24"/>
          <w:lang w:val="ro-RO"/>
        </w:rPr>
        <w:t>execuţiei</w:t>
      </w:r>
      <w:proofErr w:type="spellEnd"/>
      <w:r w:rsidRPr="006E16FF">
        <w:rPr>
          <w:rFonts w:ascii="Times New Roman" w:hAnsi="Times New Roman"/>
          <w:szCs w:val="24"/>
          <w:lang w:val="ro-RO"/>
        </w:rPr>
        <w:t xml:space="preserve"> prezentului </w:t>
      </w:r>
      <w:r w:rsidR="005C0294" w:rsidRPr="006E16FF">
        <w:rPr>
          <w:rFonts w:ascii="Times New Roman" w:hAnsi="Times New Roman"/>
          <w:szCs w:val="24"/>
          <w:lang w:val="ro-RO"/>
        </w:rPr>
        <w:t>a</w:t>
      </w:r>
      <w:r w:rsidRPr="006E16FF">
        <w:rPr>
          <w:rFonts w:ascii="Times New Roman" w:hAnsi="Times New Roman"/>
          <w:szCs w:val="24"/>
          <w:lang w:val="ro-RO"/>
        </w:rPr>
        <w:t>c</w:t>
      </w:r>
      <w:r w:rsidR="005C0294" w:rsidRPr="006E16FF">
        <w:rPr>
          <w:rFonts w:ascii="Times New Roman" w:hAnsi="Times New Roman"/>
          <w:szCs w:val="24"/>
          <w:lang w:val="ro-RO"/>
        </w:rPr>
        <w:t>ord-cadru</w:t>
      </w:r>
      <w:r w:rsidRPr="006E16FF">
        <w:rPr>
          <w:rFonts w:ascii="Times New Roman" w:hAnsi="Times New Roman"/>
          <w:szCs w:val="24"/>
          <w:lang w:val="ro-RO"/>
        </w:rPr>
        <w:t xml:space="preserve">, </w:t>
      </w:r>
      <w:r w:rsidR="005C0294" w:rsidRPr="006E16FF">
        <w:rPr>
          <w:rFonts w:ascii="Times New Roman" w:hAnsi="Times New Roman"/>
          <w:szCs w:val="24"/>
          <w:lang w:val="ro-RO"/>
        </w:rPr>
        <w:t>promitentul-</w:t>
      </w:r>
      <w:r w:rsidRPr="006E16FF">
        <w:rPr>
          <w:rFonts w:ascii="Times New Roman" w:hAnsi="Times New Roman"/>
          <w:szCs w:val="24"/>
          <w:lang w:val="ro-RO"/>
        </w:rPr>
        <w:t xml:space="preserve">achizitor are </w:t>
      </w:r>
      <w:proofErr w:type="spellStart"/>
      <w:r w:rsidRPr="006E16FF">
        <w:rPr>
          <w:rFonts w:ascii="Times New Roman" w:hAnsi="Times New Roman"/>
          <w:szCs w:val="24"/>
          <w:lang w:val="ro-RO"/>
        </w:rPr>
        <w:t>obligaţia</w:t>
      </w:r>
      <w:proofErr w:type="spellEnd"/>
      <w:r w:rsidRPr="006E16FF">
        <w:rPr>
          <w:rFonts w:ascii="Times New Roman" w:hAnsi="Times New Roman"/>
          <w:szCs w:val="24"/>
          <w:lang w:val="ro-RO"/>
        </w:rPr>
        <w:t xml:space="preserve"> de a asigura garantarea protejării acelor </w:t>
      </w:r>
      <w:proofErr w:type="spellStart"/>
      <w:r w:rsidRPr="006E16FF">
        <w:rPr>
          <w:rFonts w:ascii="Times New Roman" w:hAnsi="Times New Roman"/>
          <w:szCs w:val="24"/>
          <w:lang w:val="ro-RO"/>
        </w:rPr>
        <w:t>informaţii</w:t>
      </w:r>
      <w:proofErr w:type="spellEnd"/>
      <w:r w:rsidRPr="006E16FF">
        <w:rPr>
          <w:rFonts w:ascii="Times New Roman" w:hAnsi="Times New Roman"/>
          <w:szCs w:val="24"/>
          <w:lang w:val="ro-RO"/>
        </w:rPr>
        <w:t xml:space="preserve"> pe care </w:t>
      </w:r>
      <w:r w:rsidR="005C0294" w:rsidRPr="006E16FF">
        <w:rPr>
          <w:rFonts w:ascii="Times New Roman" w:hAnsi="Times New Roman"/>
          <w:szCs w:val="24"/>
          <w:lang w:val="ro-RO"/>
        </w:rPr>
        <w:t>promitentul-</w:t>
      </w:r>
      <w:r w:rsidRPr="006E16FF">
        <w:rPr>
          <w:rFonts w:ascii="Times New Roman" w:hAnsi="Times New Roman"/>
          <w:szCs w:val="24"/>
          <w:lang w:val="ro-RO"/>
        </w:rPr>
        <w:t xml:space="preserve">furnizor le precizează ca fiind </w:t>
      </w:r>
      <w:proofErr w:type="spellStart"/>
      <w:r w:rsidRPr="006E16FF">
        <w:rPr>
          <w:rFonts w:ascii="Times New Roman" w:hAnsi="Times New Roman"/>
          <w:szCs w:val="24"/>
          <w:lang w:val="ro-RO"/>
        </w:rPr>
        <w:t>confidenţiale</w:t>
      </w:r>
      <w:proofErr w:type="spellEnd"/>
      <w:r w:rsidRPr="006E16FF">
        <w:rPr>
          <w:rFonts w:ascii="Times New Roman" w:hAnsi="Times New Roman"/>
          <w:szCs w:val="24"/>
          <w:lang w:val="ro-RO"/>
        </w:rPr>
        <w:t xml:space="preserve">, în măsura în care, în mod obiectiv, dezvăluirea acestor </w:t>
      </w:r>
      <w:proofErr w:type="spellStart"/>
      <w:r w:rsidRPr="006E16FF">
        <w:rPr>
          <w:rFonts w:ascii="Times New Roman" w:hAnsi="Times New Roman"/>
          <w:szCs w:val="24"/>
          <w:lang w:val="ro-RO"/>
        </w:rPr>
        <w:t>informaţii</w:t>
      </w:r>
      <w:proofErr w:type="spellEnd"/>
      <w:r w:rsidRPr="006E16FF">
        <w:rPr>
          <w:rFonts w:ascii="Times New Roman" w:hAnsi="Times New Roman"/>
          <w:szCs w:val="24"/>
          <w:lang w:val="ro-RO"/>
        </w:rPr>
        <w:t xml:space="preserve"> ar prejudicia interesele legitime ale acestuia, în special în ceea ce prive</w:t>
      </w:r>
      <w:r w:rsidR="0077468B" w:rsidRPr="006E16FF">
        <w:rPr>
          <w:rFonts w:ascii="Times New Roman" w:hAnsi="Times New Roman"/>
          <w:szCs w:val="24"/>
          <w:lang w:val="ro-RO"/>
        </w:rPr>
        <w:t>ș</w:t>
      </w:r>
      <w:r w:rsidRPr="006E16FF">
        <w:rPr>
          <w:rFonts w:ascii="Times New Roman" w:hAnsi="Times New Roman"/>
          <w:szCs w:val="24"/>
          <w:lang w:val="ro-RO"/>
        </w:rPr>
        <w:t>te secretul comercial și proprietatea intelectuală.</w:t>
      </w:r>
    </w:p>
    <w:p w14:paraId="3B427BDA" w14:textId="77777777" w:rsidR="007441A8" w:rsidRPr="006E16FF" w:rsidRDefault="00C5366B"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w:t>
      </w:r>
      <w:r w:rsidR="007441A8" w:rsidRPr="006E16FF">
        <w:rPr>
          <w:rFonts w:ascii="Times New Roman" w:hAnsi="Times New Roman"/>
          <w:szCs w:val="24"/>
          <w:lang w:val="ro-RO"/>
        </w:rPr>
        <w:t xml:space="preserve">urnizor va trata toate documentele și informațiile care îi sunt puse la dispoziție referitoare la </w:t>
      </w:r>
      <w:r w:rsidRPr="006E16FF">
        <w:rPr>
          <w:rFonts w:ascii="Times New Roman" w:hAnsi="Times New Roman"/>
          <w:szCs w:val="24"/>
          <w:lang w:val="ro-RO"/>
        </w:rPr>
        <w:t>acordul-cadru</w:t>
      </w:r>
      <w:r w:rsidR="007441A8" w:rsidRPr="006E16FF">
        <w:rPr>
          <w:rFonts w:ascii="Times New Roman" w:hAnsi="Times New Roman"/>
          <w:szCs w:val="24"/>
          <w:lang w:val="ro-RO"/>
        </w:rPr>
        <w:t xml:space="preserve"> ca avân</w:t>
      </w:r>
      <w:r w:rsidR="00FE50A0" w:rsidRPr="006E16FF">
        <w:rPr>
          <w:rFonts w:ascii="Times New Roman" w:hAnsi="Times New Roman"/>
          <w:szCs w:val="24"/>
          <w:lang w:val="ro-RO"/>
        </w:rPr>
        <w:t>d caracter personal și confidenț</w:t>
      </w:r>
      <w:r w:rsidR="007441A8" w:rsidRPr="006E16FF">
        <w:rPr>
          <w:rFonts w:ascii="Times New Roman" w:hAnsi="Times New Roman"/>
          <w:szCs w:val="24"/>
          <w:lang w:val="ro-RO"/>
        </w:rPr>
        <w:t>ial, cu excepț</w:t>
      </w:r>
      <w:r w:rsidR="00FE50A0" w:rsidRPr="006E16FF">
        <w:rPr>
          <w:rFonts w:ascii="Times New Roman" w:hAnsi="Times New Roman"/>
          <w:szCs w:val="24"/>
          <w:lang w:val="ro-RO"/>
        </w:rPr>
        <w:t>ia celor care, fă</w:t>
      </w:r>
      <w:r w:rsidR="007441A8" w:rsidRPr="006E16FF">
        <w:rPr>
          <w:rFonts w:ascii="Times New Roman" w:hAnsi="Times New Roman"/>
          <w:szCs w:val="24"/>
          <w:lang w:val="ro-RO"/>
        </w:rPr>
        <w:t>când parte din dosarul achiziției publice, așa cum acesta este defin</w:t>
      </w:r>
      <w:r w:rsidR="00FE50A0" w:rsidRPr="006E16FF">
        <w:rPr>
          <w:rFonts w:ascii="Times New Roman" w:hAnsi="Times New Roman"/>
          <w:szCs w:val="24"/>
          <w:lang w:val="ro-RO"/>
        </w:rPr>
        <w:t xml:space="preserve">it </w:t>
      </w:r>
      <w:r w:rsidR="007441A8" w:rsidRPr="006E16FF">
        <w:rPr>
          <w:rFonts w:ascii="Times New Roman" w:hAnsi="Times New Roman"/>
          <w:szCs w:val="24"/>
          <w:lang w:val="ro-RO"/>
        </w:rPr>
        <w:t xml:space="preserve"> </w:t>
      </w:r>
      <w:r w:rsidR="00FE50A0" w:rsidRPr="006E16FF">
        <w:rPr>
          <w:rFonts w:ascii="Times New Roman" w:hAnsi="Times New Roman"/>
          <w:szCs w:val="24"/>
          <w:lang w:val="ro-RO"/>
        </w:rPr>
        <w:t>în Legea nr. 98/2016 privind achizițiile publice</w:t>
      </w:r>
      <w:r w:rsidR="007441A8" w:rsidRPr="006E16FF">
        <w:rPr>
          <w:rFonts w:ascii="Times New Roman" w:hAnsi="Times New Roman"/>
          <w:szCs w:val="24"/>
          <w:lang w:val="ro-RO"/>
        </w:rPr>
        <w:t xml:space="preserve">, cu modificările și completările ulterioare, au caracter de informație publică. </w:t>
      </w:r>
      <w:r w:rsidR="00EB6D9C" w:rsidRPr="006E16FF">
        <w:rPr>
          <w:rFonts w:ascii="Times New Roman" w:hAnsi="Times New Roman"/>
          <w:szCs w:val="24"/>
          <w:lang w:val="ro-RO"/>
        </w:rPr>
        <w:t>Promitentul-f</w:t>
      </w:r>
      <w:r w:rsidR="007441A8" w:rsidRPr="006E16FF">
        <w:rPr>
          <w:rFonts w:ascii="Times New Roman" w:hAnsi="Times New Roman"/>
          <w:szCs w:val="24"/>
          <w:lang w:val="ro-RO"/>
        </w:rPr>
        <w:t xml:space="preserve">urnizor nu va publica sau divulga nicio informație cu privire la </w:t>
      </w:r>
      <w:r w:rsidR="00EB6D9C" w:rsidRPr="006E16FF">
        <w:rPr>
          <w:rFonts w:ascii="Times New Roman" w:hAnsi="Times New Roman"/>
          <w:szCs w:val="24"/>
          <w:lang w:val="ro-RO"/>
        </w:rPr>
        <w:t xml:space="preserve">acordul-cadru </w:t>
      </w:r>
      <w:r w:rsidR="007441A8" w:rsidRPr="006E16FF">
        <w:rPr>
          <w:rFonts w:ascii="Times New Roman" w:hAnsi="Times New Roman"/>
          <w:szCs w:val="24"/>
          <w:lang w:val="ro-RO"/>
        </w:rPr>
        <w:t xml:space="preserve">fără acordul scris, prealabil, al </w:t>
      </w:r>
      <w:r w:rsidR="00EB6D9C" w:rsidRPr="006E16FF">
        <w:rPr>
          <w:rFonts w:ascii="Times New Roman" w:hAnsi="Times New Roman"/>
          <w:szCs w:val="24"/>
          <w:lang w:val="ro-RO"/>
        </w:rPr>
        <w:t>promitentului-</w:t>
      </w:r>
      <w:r w:rsidR="007441A8" w:rsidRPr="006E16FF">
        <w:rPr>
          <w:rFonts w:ascii="Times New Roman" w:hAnsi="Times New Roman"/>
          <w:szCs w:val="24"/>
          <w:lang w:val="ro-RO"/>
        </w:rPr>
        <w:t>achizitor.</w:t>
      </w:r>
    </w:p>
    <w:p w14:paraId="0096244E" w14:textId="77777777" w:rsidR="007441A8" w:rsidRPr="006E16FF" w:rsidRDefault="00C5366B" w:rsidP="006E16FF">
      <w:pPr>
        <w:pStyle w:val="Heading2"/>
        <w:spacing w:before="0" w:line="276" w:lineRule="auto"/>
        <w:rPr>
          <w:rFonts w:ascii="Times New Roman" w:eastAsia="MS Mincho" w:hAnsi="Times New Roman"/>
          <w:szCs w:val="24"/>
          <w:lang w:val="ro-RO"/>
        </w:rPr>
      </w:pPr>
      <w:r w:rsidRPr="006E16FF">
        <w:rPr>
          <w:rFonts w:ascii="Times New Roman" w:hAnsi="Times New Roman"/>
          <w:szCs w:val="24"/>
          <w:lang w:val="ro-RO"/>
        </w:rPr>
        <w:t>Promitentul-furnizor</w:t>
      </w:r>
      <w:r w:rsidR="007441A8" w:rsidRPr="006E16FF">
        <w:rPr>
          <w:rFonts w:ascii="Times New Roman" w:eastAsia="MS Mincho" w:hAnsi="Times New Roman"/>
          <w:szCs w:val="24"/>
          <w:lang w:val="ro-RO"/>
        </w:rPr>
        <w:t xml:space="preserve"> va asigura confidențialitatea </w:t>
      </w:r>
      <w:proofErr w:type="spellStart"/>
      <w:r w:rsidR="007441A8" w:rsidRPr="006E16FF">
        <w:rPr>
          <w:rFonts w:ascii="Times New Roman" w:eastAsia="MS Mincho" w:hAnsi="Times New Roman"/>
          <w:szCs w:val="24"/>
          <w:lang w:val="ro-RO"/>
        </w:rPr>
        <w:t>informaţiilor</w:t>
      </w:r>
      <w:proofErr w:type="spellEnd"/>
      <w:r w:rsidR="007441A8" w:rsidRPr="006E16FF">
        <w:rPr>
          <w:rFonts w:ascii="Times New Roman" w:eastAsia="MS Mincho" w:hAnsi="Times New Roman"/>
          <w:szCs w:val="24"/>
          <w:lang w:val="ro-RO"/>
        </w:rPr>
        <w:t xml:space="preserve"> și protecția datelor cu caracter personal la care are acces </w:t>
      </w:r>
      <w:proofErr w:type="spellStart"/>
      <w:r w:rsidR="007441A8" w:rsidRPr="006E16FF">
        <w:rPr>
          <w:rFonts w:ascii="Times New Roman" w:eastAsia="MS Mincho" w:hAnsi="Times New Roman"/>
          <w:szCs w:val="24"/>
          <w:lang w:val="ro-RO"/>
        </w:rPr>
        <w:t>şi</w:t>
      </w:r>
      <w:proofErr w:type="spellEnd"/>
      <w:r w:rsidR="007441A8" w:rsidRPr="006E16FF">
        <w:rPr>
          <w:rFonts w:ascii="Times New Roman" w:eastAsia="MS Mincho" w:hAnsi="Times New Roman"/>
          <w:szCs w:val="24"/>
          <w:lang w:val="ro-RO"/>
        </w:rPr>
        <w:t xml:space="preserve"> se va asigura că, atât pe perioada de derulare a </w:t>
      </w:r>
      <w:r w:rsidRPr="006E16FF">
        <w:rPr>
          <w:rFonts w:ascii="Times New Roman" w:eastAsia="MS Mincho" w:hAnsi="Times New Roman"/>
          <w:szCs w:val="24"/>
          <w:lang w:val="ro-RO"/>
        </w:rPr>
        <w:t>a</w:t>
      </w:r>
      <w:r w:rsidR="007441A8" w:rsidRPr="006E16FF">
        <w:rPr>
          <w:rFonts w:ascii="Times New Roman" w:eastAsia="MS Mincho" w:hAnsi="Times New Roman"/>
          <w:szCs w:val="24"/>
          <w:lang w:val="ro-RO"/>
        </w:rPr>
        <w:t>c</w:t>
      </w:r>
      <w:r w:rsidRPr="006E16FF">
        <w:rPr>
          <w:rFonts w:ascii="Times New Roman" w:eastAsia="MS Mincho" w:hAnsi="Times New Roman"/>
          <w:szCs w:val="24"/>
          <w:lang w:val="ro-RO"/>
        </w:rPr>
        <w:t>ordului-cadru</w:t>
      </w:r>
      <w:r w:rsidR="007441A8" w:rsidRPr="006E16FF">
        <w:rPr>
          <w:rFonts w:ascii="Times New Roman" w:eastAsia="MS Mincho" w:hAnsi="Times New Roman"/>
          <w:szCs w:val="24"/>
          <w:lang w:val="ro-RO"/>
        </w:rPr>
        <w:t xml:space="preserve">, cât </w:t>
      </w:r>
      <w:proofErr w:type="spellStart"/>
      <w:r w:rsidR="007441A8" w:rsidRPr="006E16FF">
        <w:rPr>
          <w:rFonts w:ascii="Times New Roman" w:eastAsia="MS Mincho" w:hAnsi="Times New Roman"/>
          <w:szCs w:val="24"/>
          <w:lang w:val="ro-RO"/>
        </w:rPr>
        <w:t>şi</w:t>
      </w:r>
      <w:proofErr w:type="spellEnd"/>
      <w:r w:rsidR="007441A8" w:rsidRPr="006E16FF">
        <w:rPr>
          <w:rFonts w:ascii="Times New Roman" w:eastAsia="MS Mincho" w:hAnsi="Times New Roman"/>
          <w:szCs w:val="24"/>
          <w:lang w:val="ro-RO"/>
        </w:rPr>
        <w:t xml:space="preserve"> după încetarea acestuia, </w:t>
      </w:r>
      <w:proofErr w:type="spellStart"/>
      <w:r w:rsidR="007441A8" w:rsidRPr="006E16FF">
        <w:rPr>
          <w:rFonts w:ascii="Times New Roman" w:eastAsia="MS Mincho" w:hAnsi="Times New Roman"/>
          <w:szCs w:val="24"/>
          <w:lang w:val="ro-RO"/>
        </w:rPr>
        <w:t>informaţiile</w:t>
      </w:r>
      <w:proofErr w:type="spellEnd"/>
      <w:r w:rsidR="007441A8" w:rsidRPr="006E16FF">
        <w:rPr>
          <w:rFonts w:ascii="Times New Roman" w:eastAsia="MS Mincho" w:hAnsi="Times New Roman"/>
          <w:szCs w:val="24"/>
          <w:lang w:val="ro-RO"/>
        </w:rPr>
        <w:t xml:space="preserve"> sau documentele la care a avut acces nu vor fi utilizate în alt scop decât pentru îndeplinirea </w:t>
      </w:r>
      <w:proofErr w:type="spellStart"/>
      <w:r w:rsidR="007441A8" w:rsidRPr="006E16FF">
        <w:rPr>
          <w:rFonts w:ascii="Times New Roman" w:eastAsia="MS Mincho" w:hAnsi="Times New Roman"/>
          <w:szCs w:val="24"/>
          <w:lang w:val="ro-RO"/>
        </w:rPr>
        <w:t>obligaţiilor</w:t>
      </w:r>
      <w:proofErr w:type="spellEnd"/>
      <w:r w:rsidR="007441A8" w:rsidRPr="006E16FF">
        <w:rPr>
          <w:rFonts w:ascii="Times New Roman" w:eastAsia="MS Mincho" w:hAnsi="Times New Roman"/>
          <w:szCs w:val="24"/>
          <w:lang w:val="ro-RO"/>
        </w:rPr>
        <w:t xml:space="preserve"> contractuale.</w:t>
      </w:r>
    </w:p>
    <w:p w14:paraId="1AFB6A1A" w14:textId="24C69942" w:rsidR="007441A8" w:rsidRPr="006E16FF" w:rsidRDefault="00C5366B"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Promitentul-furnizor</w:t>
      </w:r>
      <w:r w:rsidR="007441A8" w:rsidRPr="006E16FF">
        <w:rPr>
          <w:rFonts w:ascii="Times New Roman" w:hAnsi="Times New Roman"/>
          <w:szCs w:val="24"/>
          <w:lang w:val="ro-RO"/>
        </w:rPr>
        <w:t xml:space="preserve"> are obligația de a instrui personalul folosit în scopul îndeplinirii </w:t>
      </w:r>
      <w:r w:rsidRPr="006E16FF">
        <w:rPr>
          <w:rFonts w:ascii="Times New Roman" w:hAnsi="Times New Roman"/>
          <w:szCs w:val="24"/>
          <w:lang w:val="ro-RO"/>
        </w:rPr>
        <w:t>acordului-cadru</w:t>
      </w:r>
      <w:r w:rsidR="007441A8" w:rsidRPr="006E16FF">
        <w:rPr>
          <w:rFonts w:ascii="Times New Roman" w:hAnsi="Times New Roman"/>
          <w:szCs w:val="24"/>
          <w:lang w:val="ro-RO"/>
        </w:rPr>
        <w:t xml:space="preserve"> pentru ca acesta să asigure păstrarea confidențialității informațiilor și securitatea documentelor, datelor și bunurilor cu care intră în contact în timpul executării </w:t>
      </w:r>
      <w:r w:rsidRPr="006E16FF">
        <w:rPr>
          <w:rFonts w:ascii="Times New Roman" w:hAnsi="Times New Roman"/>
          <w:szCs w:val="24"/>
          <w:lang w:val="ro-RO"/>
        </w:rPr>
        <w:t>acordului-cadru</w:t>
      </w:r>
      <w:r w:rsidR="007441A8" w:rsidRPr="006E16FF">
        <w:rPr>
          <w:rFonts w:ascii="Times New Roman" w:hAnsi="Times New Roman"/>
          <w:szCs w:val="24"/>
          <w:lang w:val="ro-RO"/>
        </w:rPr>
        <w:t>.</w:t>
      </w:r>
    </w:p>
    <w:p w14:paraId="71F24626" w14:textId="77777777" w:rsidR="0027637D" w:rsidRPr="006E16FF" w:rsidRDefault="0027637D" w:rsidP="006E16FF">
      <w:pPr>
        <w:spacing w:after="0" w:line="276" w:lineRule="auto"/>
        <w:rPr>
          <w:lang w:val="ro-RO"/>
        </w:rPr>
      </w:pPr>
    </w:p>
    <w:p w14:paraId="4C9488B2" w14:textId="77777777" w:rsidR="001D2A0D" w:rsidRPr="006E16FF" w:rsidRDefault="001D2A0D" w:rsidP="006E16FF">
      <w:pPr>
        <w:pStyle w:val="Heading1"/>
        <w:spacing w:before="0" w:after="0" w:line="276" w:lineRule="auto"/>
        <w:rPr>
          <w:rFonts w:ascii="Times New Roman" w:eastAsia="Trebuchet MS" w:hAnsi="Times New Roman"/>
          <w:color w:val="000000"/>
          <w:szCs w:val="24"/>
          <w:lang w:val="ro-RO"/>
        </w:rPr>
      </w:pPr>
      <w:r w:rsidRPr="006E16FF">
        <w:rPr>
          <w:rFonts w:ascii="Times New Roman" w:eastAsia="Trebuchet MS" w:hAnsi="Times New Roman"/>
          <w:color w:val="000000"/>
          <w:szCs w:val="24"/>
          <w:lang w:val="ro-RO"/>
        </w:rPr>
        <w:t>Conflictul de interese</w:t>
      </w:r>
    </w:p>
    <w:p w14:paraId="794CF9AA" w14:textId="3D0246EB" w:rsidR="001D2A0D" w:rsidRPr="006E16FF" w:rsidRDefault="00C56CE7" w:rsidP="006E16FF">
      <w:pPr>
        <w:pStyle w:val="Heading2"/>
        <w:spacing w:before="0" w:line="276" w:lineRule="auto"/>
        <w:rPr>
          <w:rFonts w:ascii="Times New Roman" w:eastAsia="Trebuchet MS" w:hAnsi="Times New Roman"/>
          <w:color w:val="000000"/>
          <w:lang w:val="ro-RO"/>
        </w:rPr>
      </w:pPr>
      <w:r w:rsidRPr="006E16FF">
        <w:rPr>
          <w:rFonts w:ascii="Times New Roman" w:eastAsia="Trebuchet MS" w:hAnsi="Times New Roman"/>
          <w:color w:val="000000"/>
          <w:lang w:val="ro-RO"/>
        </w:rPr>
        <w:t>Promitentul-furnizor va lua toate măsurile necesare pentru a preveni ori stopa orice situație care ar putea compromite derularea obiectivă și imparțială a acordului-cadru.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acordului-cadru trebuie notificat în scris achizitorului, fără întârziere.</w:t>
      </w:r>
    </w:p>
    <w:p w14:paraId="1912E945" w14:textId="0A50151C" w:rsidR="001D2A0D" w:rsidRPr="006E16FF" w:rsidRDefault="00C56CE7" w:rsidP="006E16FF">
      <w:pPr>
        <w:pStyle w:val="Heading2"/>
        <w:spacing w:before="0" w:line="276" w:lineRule="auto"/>
        <w:rPr>
          <w:rFonts w:ascii="Times New Roman" w:eastAsia="Trebuchet MS" w:hAnsi="Times New Roman"/>
          <w:color w:val="000000"/>
          <w:lang w:val="ro-RO"/>
        </w:rPr>
      </w:pPr>
      <w:r w:rsidRPr="006E16FF">
        <w:rPr>
          <w:rFonts w:ascii="Times New Roman" w:eastAsia="Trebuchet MS" w:hAnsi="Times New Roman"/>
          <w:color w:val="000000"/>
          <w:lang w:val="ro-RO"/>
        </w:rPr>
        <w:lastRenderedPageBreak/>
        <w:t>Promitentul-furnizor se va asigura că Personalul său nu se află într-o situație care ar putea genera un conflict de interese. Furnizorul va înlocui, imediat și fără vreo compensație din partea achizitorului, orice membru al Personalului său, care se regăsește într-o astfel de situație (ex.: înlocuire, încetare, aprobare, deplasare/delegare, orar/program), cu o altă persoană ce îndeplinește condițiile minime stabilite prin prezentul acord-cadru</w:t>
      </w:r>
      <w:r w:rsidR="001D2A0D" w:rsidRPr="006E16FF">
        <w:rPr>
          <w:rFonts w:ascii="Times New Roman" w:hAnsi="Times New Roman"/>
          <w:lang w:val="ro-RO"/>
        </w:rPr>
        <w:t>.</w:t>
      </w:r>
    </w:p>
    <w:p w14:paraId="6CDF756F" w14:textId="26A8E2E8" w:rsidR="001D2A0D" w:rsidRPr="006E16FF" w:rsidRDefault="001D2A0D" w:rsidP="006E16FF">
      <w:pPr>
        <w:pStyle w:val="Heading2"/>
        <w:spacing w:before="0" w:line="276" w:lineRule="auto"/>
        <w:rPr>
          <w:rFonts w:ascii="Times New Roman" w:hAnsi="Times New Roman"/>
          <w:lang w:val="ro-RO" w:eastAsia="ro-RO"/>
        </w:rPr>
      </w:pPr>
      <w:r w:rsidRPr="006E16FF">
        <w:rPr>
          <w:rFonts w:ascii="Times New Roman" w:hAnsi="Times New Roman"/>
          <w:lang w:val="ro-RO"/>
        </w:rPr>
        <w:t xml:space="preserve"> </w:t>
      </w:r>
      <w:r w:rsidRPr="006E16FF">
        <w:rPr>
          <w:rFonts w:ascii="Times New Roman" w:eastAsia="Trebuchet MS" w:hAnsi="Times New Roman"/>
          <w:color w:val="000000"/>
          <w:lang w:val="ro-RO"/>
        </w:rPr>
        <w:t xml:space="preserve">Părțile </w:t>
      </w:r>
      <w:r w:rsidR="00C56CE7" w:rsidRPr="006E16FF">
        <w:rPr>
          <w:rFonts w:ascii="Times New Roman" w:eastAsia="Trebuchet MS" w:hAnsi="Times New Roman"/>
          <w:color w:val="000000"/>
          <w:lang w:val="ro-RO"/>
        </w:rPr>
        <w:t>Promitentul-furnizor cu care promitentul-achizitor a încheiat acordul-cadru nu are dreptul de a angaja sau încheia orice alte înțelegeri privind furnizarea produselor, direct ori indirect, în scopul îndeplinirii acordului-cadru, cu persoane fizice sau juridice care au fost implicate în procesul de verificare/evaluare a solicitărilor de participare/ofertelor depuse în cadrul unei proceduri de atribuire ori angajați/foști angajați ai promitentului-achizitor implicați în procedura de atribuire au încetat relațiile contractuale ulterior atribuirii acordului-cadru, pe parcursul unei perioade de cel puțin 12 luni de la încheierea acestuia, sub sancțiunea rezoluțiunii ori rezilierii de drept a contractului respectiv</w:t>
      </w:r>
      <w:r w:rsidRPr="006E16FF">
        <w:rPr>
          <w:rFonts w:ascii="Times New Roman" w:hAnsi="Times New Roman"/>
          <w:lang w:val="ro-RO" w:eastAsia="ro-RO"/>
        </w:rPr>
        <w:t xml:space="preserve">. </w:t>
      </w:r>
    </w:p>
    <w:p w14:paraId="3815AA42" w14:textId="77777777" w:rsidR="00C56CE7" w:rsidRPr="006E16FF" w:rsidRDefault="00C56CE7" w:rsidP="006E16FF">
      <w:pPr>
        <w:spacing w:after="0" w:line="276" w:lineRule="auto"/>
        <w:rPr>
          <w:lang w:val="ro-RO" w:eastAsia="ro-RO"/>
        </w:rPr>
      </w:pPr>
    </w:p>
    <w:p w14:paraId="53A91B95" w14:textId="77777777" w:rsidR="005E2355" w:rsidRPr="006E16FF" w:rsidRDefault="005E2355" w:rsidP="006E16FF">
      <w:pPr>
        <w:pStyle w:val="Heading1"/>
        <w:spacing w:before="0" w:after="0" w:line="276" w:lineRule="auto"/>
        <w:rPr>
          <w:rFonts w:ascii="Times New Roman" w:hAnsi="Times New Roman"/>
          <w:szCs w:val="24"/>
          <w:lang w:val="ro-RO"/>
        </w:rPr>
      </w:pPr>
      <w:proofErr w:type="spellStart"/>
      <w:r w:rsidRPr="006E16FF">
        <w:rPr>
          <w:rFonts w:ascii="Times New Roman" w:hAnsi="Times New Roman"/>
          <w:szCs w:val="24"/>
          <w:lang w:val="ro-RO"/>
        </w:rPr>
        <w:t>Sancţiuni</w:t>
      </w:r>
      <w:proofErr w:type="spellEnd"/>
      <w:r w:rsidRPr="006E16FF">
        <w:rPr>
          <w:rFonts w:ascii="Times New Roman" w:hAnsi="Times New Roman"/>
          <w:szCs w:val="24"/>
          <w:lang w:val="ro-RO"/>
        </w:rPr>
        <w:t xml:space="preserve"> pentru neîndeplinirea culpabilă a </w:t>
      </w:r>
      <w:proofErr w:type="spellStart"/>
      <w:r w:rsidRPr="006E16FF">
        <w:rPr>
          <w:rFonts w:ascii="Times New Roman" w:hAnsi="Times New Roman"/>
          <w:szCs w:val="24"/>
          <w:lang w:val="ro-RO"/>
        </w:rPr>
        <w:t>obligaţiilor</w:t>
      </w:r>
      <w:proofErr w:type="spellEnd"/>
      <w:r w:rsidRPr="006E16FF">
        <w:rPr>
          <w:rFonts w:ascii="Times New Roman" w:hAnsi="Times New Roman"/>
          <w:szCs w:val="24"/>
          <w:lang w:val="ro-RO"/>
        </w:rPr>
        <w:t xml:space="preserve"> </w:t>
      </w:r>
    </w:p>
    <w:p w14:paraId="19941180" w14:textId="0C1816AB" w:rsidR="006562AA" w:rsidRPr="006E16FF" w:rsidRDefault="006562AA" w:rsidP="006E16FF">
      <w:pPr>
        <w:pStyle w:val="Heading2"/>
        <w:spacing w:before="0" w:line="276" w:lineRule="auto"/>
        <w:rPr>
          <w:rFonts w:ascii="Times New Roman" w:hAnsi="Times New Roman"/>
          <w:color w:val="FF0000"/>
        </w:rPr>
      </w:pPr>
      <w:bookmarkStart w:id="7" w:name="_Hlk114044666"/>
      <w:bookmarkStart w:id="8" w:name="_Hlk114044370"/>
      <w:bookmarkStart w:id="9" w:name="_Ref518566934"/>
      <w:proofErr w:type="spellStart"/>
      <w:proofErr w:type="gramStart"/>
      <w:r w:rsidRPr="006E16FF">
        <w:rPr>
          <w:rFonts w:ascii="Times New Roman" w:hAnsi="Times New Roman"/>
        </w:rPr>
        <w:t>Î</w:t>
      </w:r>
      <w:bookmarkStart w:id="10" w:name="_Hlk114044884"/>
      <w:r w:rsidRPr="006E16FF">
        <w:rPr>
          <w:rFonts w:ascii="Times New Roman" w:hAnsi="Times New Roman"/>
        </w:rPr>
        <w:t>n</w:t>
      </w:r>
      <w:proofErr w:type="spellEnd"/>
      <w:r w:rsidRPr="006E16FF">
        <w:rPr>
          <w:rFonts w:ascii="Times New Roman" w:hAnsi="Times New Roman"/>
        </w:rPr>
        <w:t xml:space="preserve"> </w:t>
      </w:r>
      <w:proofErr w:type="spellStart"/>
      <w:r w:rsidRPr="006E16FF">
        <w:rPr>
          <w:rFonts w:ascii="Times New Roman" w:hAnsi="Times New Roman"/>
        </w:rPr>
        <w:t>cazul</w:t>
      </w:r>
      <w:proofErr w:type="spellEnd"/>
      <w:r w:rsidRPr="006E16FF">
        <w:rPr>
          <w:rFonts w:ascii="Times New Roman" w:hAnsi="Times New Roman"/>
        </w:rPr>
        <w:t xml:space="preserve"> </w:t>
      </w:r>
      <w:proofErr w:type="spellStart"/>
      <w:r w:rsidRPr="006E16FF">
        <w:rPr>
          <w:rFonts w:ascii="Times New Roman" w:hAnsi="Times New Roman"/>
        </w:rPr>
        <w:t>în</w:t>
      </w:r>
      <w:proofErr w:type="spellEnd"/>
      <w:r w:rsidRPr="006E16FF">
        <w:rPr>
          <w:rFonts w:ascii="Times New Roman" w:hAnsi="Times New Roman"/>
        </w:rPr>
        <w:t xml:space="preserve"> care </w:t>
      </w:r>
      <w:r w:rsidRPr="006E16FF">
        <w:rPr>
          <w:rFonts w:ascii="Times New Roman" w:hAnsi="Times New Roman"/>
          <w:szCs w:val="24"/>
          <w:lang w:val="ro-RO"/>
        </w:rPr>
        <w:t>promitentul-furnizor</w:t>
      </w:r>
      <w:r w:rsidRPr="006E16FF">
        <w:rPr>
          <w:rFonts w:ascii="Times New Roman" w:hAnsi="Times New Roman"/>
        </w:rPr>
        <w:t xml:space="preserve">, din </w:t>
      </w:r>
      <w:proofErr w:type="spellStart"/>
      <w:r w:rsidRPr="006E16FF">
        <w:rPr>
          <w:rFonts w:ascii="Times New Roman" w:hAnsi="Times New Roman"/>
        </w:rPr>
        <w:t>vina</w:t>
      </w:r>
      <w:proofErr w:type="spellEnd"/>
      <w:r w:rsidRPr="006E16FF">
        <w:rPr>
          <w:rFonts w:ascii="Times New Roman" w:hAnsi="Times New Roman"/>
        </w:rPr>
        <w:t xml:space="preserve"> </w:t>
      </w:r>
      <w:proofErr w:type="spellStart"/>
      <w:r w:rsidRPr="006E16FF">
        <w:rPr>
          <w:rFonts w:ascii="Times New Roman" w:hAnsi="Times New Roman"/>
        </w:rPr>
        <w:t>sa</w:t>
      </w:r>
      <w:proofErr w:type="spellEnd"/>
      <w:r w:rsidRPr="006E16FF">
        <w:rPr>
          <w:rFonts w:ascii="Times New Roman" w:hAnsi="Times New Roman"/>
        </w:rPr>
        <w:t xml:space="preserve"> </w:t>
      </w:r>
      <w:proofErr w:type="spellStart"/>
      <w:r w:rsidRPr="006E16FF">
        <w:rPr>
          <w:rFonts w:ascii="Times New Roman" w:hAnsi="Times New Roman"/>
        </w:rPr>
        <w:t>exclusivă</w:t>
      </w:r>
      <w:proofErr w:type="spellEnd"/>
      <w:r w:rsidRPr="006E16FF">
        <w:rPr>
          <w:rFonts w:ascii="Times New Roman" w:hAnsi="Times New Roman"/>
        </w:rPr>
        <w:t xml:space="preserve">, </w:t>
      </w:r>
      <w:r w:rsidRPr="006E16FF">
        <w:rPr>
          <w:rFonts w:ascii="Times New Roman" w:hAnsi="Times New Roman"/>
          <w:szCs w:val="24"/>
        </w:rPr>
        <w:t xml:space="preserve">nu </w:t>
      </w:r>
      <w:proofErr w:type="spellStart"/>
      <w:r w:rsidRPr="006E16FF">
        <w:rPr>
          <w:rFonts w:ascii="Times New Roman" w:hAnsi="Times New Roman"/>
          <w:szCs w:val="24"/>
        </w:rPr>
        <w:t>își</w:t>
      </w:r>
      <w:proofErr w:type="spellEnd"/>
      <w:r w:rsidRPr="006E16FF">
        <w:rPr>
          <w:rFonts w:ascii="Times New Roman" w:hAnsi="Times New Roman"/>
          <w:szCs w:val="24"/>
        </w:rPr>
        <w:t xml:space="preserve"> </w:t>
      </w:r>
      <w:proofErr w:type="spellStart"/>
      <w:r w:rsidRPr="006E16FF">
        <w:rPr>
          <w:rFonts w:ascii="Times New Roman" w:hAnsi="Times New Roman"/>
          <w:szCs w:val="24"/>
        </w:rPr>
        <w:t>onorează</w:t>
      </w:r>
      <w:proofErr w:type="spellEnd"/>
      <w:r w:rsidRPr="006E16FF">
        <w:rPr>
          <w:rFonts w:ascii="Times New Roman" w:hAnsi="Times New Roman"/>
          <w:szCs w:val="24"/>
        </w:rPr>
        <w:t xml:space="preserve"> </w:t>
      </w:r>
      <w:proofErr w:type="spellStart"/>
      <w:r w:rsidRPr="006E16FF">
        <w:rPr>
          <w:rFonts w:ascii="Times New Roman" w:hAnsi="Times New Roman"/>
          <w:szCs w:val="24"/>
        </w:rPr>
        <w:t>obligaţiile</w:t>
      </w:r>
      <w:proofErr w:type="spellEnd"/>
      <w:r w:rsidRPr="006E16FF">
        <w:rPr>
          <w:rFonts w:ascii="Times New Roman" w:hAnsi="Times New Roman"/>
          <w:szCs w:val="24"/>
        </w:rPr>
        <w:t xml:space="preserve"> </w:t>
      </w:r>
      <w:proofErr w:type="spellStart"/>
      <w:r w:rsidRPr="006E16FF">
        <w:rPr>
          <w:rFonts w:ascii="Times New Roman" w:hAnsi="Times New Roman"/>
          <w:szCs w:val="24"/>
        </w:rPr>
        <w:t>stabilite</w:t>
      </w:r>
      <w:proofErr w:type="spellEnd"/>
      <w:r w:rsidRPr="006E16FF">
        <w:rPr>
          <w:rFonts w:ascii="Times New Roman" w:hAnsi="Times New Roman"/>
          <w:szCs w:val="24"/>
        </w:rPr>
        <w:t xml:space="preserve"> </w:t>
      </w:r>
      <w:proofErr w:type="spellStart"/>
      <w:r w:rsidRPr="006E16FF">
        <w:rPr>
          <w:rFonts w:ascii="Times New Roman" w:hAnsi="Times New Roman"/>
          <w:szCs w:val="24"/>
        </w:rPr>
        <w:t>prin</w:t>
      </w:r>
      <w:proofErr w:type="spellEnd"/>
      <w:r w:rsidRPr="006E16FF">
        <w:rPr>
          <w:rFonts w:ascii="Times New Roman" w:hAnsi="Times New Roman"/>
          <w:szCs w:val="24"/>
        </w:rPr>
        <w:t xml:space="preserve"> </w:t>
      </w:r>
      <w:r w:rsidRPr="006E16FF">
        <w:rPr>
          <w:rFonts w:ascii="Times New Roman" w:hAnsi="Times New Roman"/>
          <w:szCs w:val="24"/>
          <w:lang w:val="ro-RO"/>
        </w:rPr>
        <w:t>contractul subsecvent</w:t>
      </w:r>
      <w:r w:rsidRPr="006E16FF">
        <w:rPr>
          <w:rFonts w:ascii="Times New Roman" w:hAnsi="Times New Roman"/>
          <w:szCs w:val="24"/>
        </w:rPr>
        <w:t xml:space="preserve">, </w:t>
      </w:r>
      <w:proofErr w:type="spellStart"/>
      <w:r w:rsidRPr="006E16FF">
        <w:rPr>
          <w:rFonts w:ascii="Times New Roman" w:hAnsi="Times New Roman"/>
          <w:szCs w:val="24"/>
        </w:rPr>
        <w:t>începând</w:t>
      </w:r>
      <w:proofErr w:type="spellEnd"/>
      <w:r w:rsidRPr="006E16FF">
        <w:rPr>
          <w:rFonts w:ascii="Times New Roman" w:hAnsi="Times New Roman"/>
          <w:szCs w:val="24"/>
        </w:rPr>
        <w:t xml:space="preserve"> cu </w:t>
      </w:r>
      <w:proofErr w:type="spellStart"/>
      <w:r w:rsidRPr="006E16FF">
        <w:rPr>
          <w:rFonts w:ascii="Times New Roman" w:hAnsi="Times New Roman"/>
          <w:szCs w:val="24"/>
        </w:rPr>
        <w:t>ziua</w:t>
      </w:r>
      <w:proofErr w:type="spellEnd"/>
      <w:r w:rsidRPr="006E16FF">
        <w:rPr>
          <w:rFonts w:ascii="Times New Roman" w:hAnsi="Times New Roman"/>
          <w:szCs w:val="24"/>
        </w:rPr>
        <w:t xml:space="preserve"> </w:t>
      </w:r>
      <w:proofErr w:type="spellStart"/>
      <w:r w:rsidRPr="006E16FF">
        <w:rPr>
          <w:rFonts w:ascii="Times New Roman" w:hAnsi="Times New Roman"/>
          <w:szCs w:val="24"/>
        </w:rPr>
        <w:t>următoare</w:t>
      </w:r>
      <w:proofErr w:type="spellEnd"/>
      <w:r w:rsidRPr="006E16FF">
        <w:rPr>
          <w:rFonts w:ascii="Times New Roman" w:hAnsi="Times New Roman"/>
        </w:rPr>
        <w:t xml:space="preserve"> </w:t>
      </w:r>
      <w:r w:rsidRPr="006E16FF">
        <w:rPr>
          <w:rFonts w:ascii="Times New Roman" w:hAnsi="Times New Roman"/>
          <w:lang w:val="ro-RO"/>
        </w:rPr>
        <w:t>promitentul-achizitor</w:t>
      </w:r>
      <w:r w:rsidRPr="006E16FF">
        <w:rPr>
          <w:rFonts w:ascii="Times New Roman" w:hAnsi="Times New Roman"/>
        </w:rPr>
        <w:t xml:space="preserve"> are </w:t>
      </w:r>
      <w:proofErr w:type="spellStart"/>
      <w:r w:rsidRPr="006E16FF">
        <w:rPr>
          <w:rFonts w:ascii="Times New Roman" w:hAnsi="Times New Roman"/>
        </w:rPr>
        <w:t>dreptul</w:t>
      </w:r>
      <w:proofErr w:type="spellEnd"/>
      <w:r w:rsidRPr="006E16FF">
        <w:rPr>
          <w:rFonts w:ascii="Times New Roman" w:hAnsi="Times New Roman"/>
        </w:rPr>
        <w:t xml:space="preserve"> de a deduce din </w:t>
      </w:r>
      <w:proofErr w:type="spellStart"/>
      <w:r w:rsidRPr="006E16FF">
        <w:rPr>
          <w:rFonts w:ascii="Times New Roman" w:hAnsi="Times New Roman"/>
        </w:rPr>
        <w:t>valoarea</w:t>
      </w:r>
      <w:proofErr w:type="spellEnd"/>
      <w:r w:rsidRPr="006E16FF">
        <w:rPr>
          <w:rFonts w:ascii="Times New Roman" w:hAnsi="Times New Roman"/>
        </w:rPr>
        <w:t xml:space="preserve"> </w:t>
      </w:r>
      <w:proofErr w:type="spellStart"/>
      <w:r w:rsidRPr="006E16FF">
        <w:rPr>
          <w:rFonts w:ascii="Times New Roman" w:hAnsi="Times New Roman"/>
        </w:rPr>
        <w:t>contractului</w:t>
      </w:r>
      <w:proofErr w:type="spellEnd"/>
      <w:r w:rsidRPr="006E16FF">
        <w:rPr>
          <w:rFonts w:ascii="Times New Roman" w:hAnsi="Times New Roman"/>
        </w:rPr>
        <w:t xml:space="preserve"> </w:t>
      </w:r>
      <w:proofErr w:type="spellStart"/>
      <w:r w:rsidRPr="006E16FF">
        <w:rPr>
          <w:rFonts w:ascii="Times New Roman" w:hAnsi="Times New Roman"/>
        </w:rPr>
        <w:t>subsecvent</w:t>
      </w:r>
      <w:proofErr w:type="spellEnd"/>
      <w:r w:rsidRPr="006E16FF">
        <w:rPr>
          <w:rFonts w:ascii="Times New Roman" w:hAnsi="Times New Roman"/>
        </w:rPr>
        <w:t xml:space="preserve">, </w:t>
      </w:r>
      <w:proofErr w:type="spellStart"/>
      <w:r w:rsidRPr="006E16FF">
        <w:rPr>
          <w:rFonts w:ascii="Times New Roman" w:hAnsi="Times New Roman"/>
        </w:rPr>
        <w:t>dobânda</w:t>
      </w:r>
      <w:proofErr w:type="spellEnd"/>
      <w:r w:rsidRPr="006E16FF">
        <w:rPr>
          <w:rFonts w:ascii="Times New Roman" w:hAnsi="Times New Roman"/>
        </w:rPr>
        <w:t xml:space="preserve"> </w:t>
      </w:r>
      <w:proofErr w:type="spellStart"/>
      <w:r w:rsidRPr="006E16FF">
        <w:rPr>
          <w:rFonts w:ascii="Times New Roman" w:hAnsi="Times New Roman"/>
        </w:rPr>
        <w:t>legală</w:t>
      </w:r>
      <w:proofErr w:type="spellEnd"/>
      <w:r w:rsidRPr="006E16FF">
        <w:rPr>
          <w:rFonts w:ascii="Times New Roman" w:hAnsi="Times New Roman"/>
        </w:rPr>
        <w:t xml:space="preserve"> </w:t>
      </w:r>
      <w:proofErr w:type="spellStart"/>
      <w:r w:rsidRPr="006E16FF">
        <w:rPr>
          <w:rFonts w:ascii="Times New Roman" w:hAnsi="Times New Roman"/>
        </w:rPr>
        <w:t>penalizatoare</w:t>
      </w:r>
      <w:proofErr w:type="spellEnd"/>
      <w:r w:rsidRPr="006E16FF">
        <w:rPr>
          <w:rFonts w:ascii="Times New Roman" w:hAnsi="Times New Roman"/>
        </w:rPr>
        <w:t xml:space="preserve"> </w:t>
      </w:r>
      <w:proofErr w:type="spellStart"/>
      <w:r w:rsidRPr="006E16FF">
        <w:rPr>
          <w:rFonts w:ascii="Times New Roman" w:hAnsi="Times New Roman"/>
        </w:rPr>
        <w:t>prevăzută</w:t>
      </w:r>
      <w:proofErr w:type="spellEnd"/>
      <w:r w:rsidRPr="006E16FF">
        <w:rPr>
          <w:rFonts w:ascii="Times New Roman" w:hAnsi="Times New Roman"/>
        </w:rPr>
        <w:t xml:space="preserve"> la art.3 </w:t>
      </w:r>
      <w:proofErr w:type="spellStart"/>
      <w:r w:rsidRPr="006E16FF">
        <w:rPr>
          <w:rFonts w:ascii="Times New Roman" w:hAnsi="Times New Roman"/>
        </w:rPr>
        <w:t>alin</w:t>
      </w:r>
      <w:proofErr w:type="spellEnd"/>
      <w:r w:rsidRPr="006E16FF">
        <w:rPr>
          <w:rFonts w:ascii="Times New Roman" w:hAnsi="Times New Roman"/>
        </w:rPr>
        <w:t>.(2</w:t>
      </w:r>
      <w:r w:rsidRPr="006E16FF">
        <w:rPr>
          <w:rFonts w:ascii="Times New Roman" w:hAnsi="Times New Roman"/>
          <w:vertAlign w:val="superscript"/>
        </w:rPr>
        <w:t>1</w:t>
      </w:r>
      <w:r w:rsidRPr="006E16FF">
        <w:rPr>
          <w:rFonts w:ascii="Times New Roman" w:hAnsi="Times New Roman"/>
        </w:rPr>
        <w:t xml:space="preserve">) din </w:t>
      </w:r>
      <w:proofErr w:type="spellStart"/>
      <w:r w:rsidRPr="006E16FF">
        <w:rPr>
          <w:rFonts w:ascii="Times New Roman" w:hAnsi="Times New Roman"/>
        </w:rPr>
        <w:t>Ordonanţa</w:t>
      </w:r>
      <w:proofErr w:type="spellEnd"/>
      <w:r w:rsidRPr="006E16FF">
        <w:rPr>
          <w:rFonts w:ascii="Times New Roman" w:hAnsi="Times New Roman"/>
        </w:rPr>
        <w:t xml:space="preserve"> </w:t>
      </w:r>
      <w:proofErr w:type="spellStart"/>
      <w:r w:rsidRPr="006E16FF">
        <w:rPr>
          <w:rFonts w:ascii="Times New Roman" w:hAnsi="Times New Roman"/>
        </w:rPr>
        <w:t>Guvernului</w:t>
      </w:r>
      <w:proofErr w:type="spellEnd"/>
      <w:r w:rsidRPr="006E16FF">
        <w:rPr>
          <w:rFonts w:ascii="Times New Roman" w:hAnsi="Times New Roman"/>
        </w:rPr>
        <w:t xml:space="preserve"> nr.13/2011 </w:t>
      </w:r>
      <w:proofErr w:type="spellStart"/>
      <w:r w:rsidRPr="006E16FF">
        <w:rPr>
          <w:rFonts w:ascii="Times New Roman" w:hAnsi="Times New Roman"/>
        </w:rPr>
        <w:t>privind</w:t>
      </w:r>
      <w:proofErr w:type="spellEnd"/>
      <w:r w:rsidRPr="006E16FF">
        <w:rPr>
          <w:rFonts w:ascii="Times New Roman" w:hAnsi="Times New Roman"/>
        </w:rPr>
        <w:t xml:space="preserve"> </w:t>
      </w:r>
      <w:proofErr w:type="spellStart"/>
      <w:r w:rsidRPr="006E16FF">
        <w:rPr>
          <w:rFonts w:ascii="Times New Roman" w:hAnsi="Times New Roman"/>
        </w:rPr>
        <w:t>dobânda</w:t>
      </w:r>
      <w:proofErr w:type="spellEnd"/>
      <w:r w:rsidRPr="006E16FF">
        <w:rPr>
          <w:rFonts w:ascii="Times New Roman" w:hAnsi="Times New Roman"/>
        </w:rPr>
        <w:t xml:space="preserve"> </w:t>
      </w:r>
      <w:proofErr w:type="spellStart"/>
      <w:r w:rsidRPr="006E16FF">
        <w:rPr>
          <w:rFonts w:ascii="Times New Roman" w:hAnsi="Times New Roman"/>
        </w:rPr>
        <w:t>legală</w:t>
      </w:r>
      <w:proofErr w:type="spellEnd"/>
      <w:r w:rsidRPr="006E16FF">
        <w:rPr>
          <w:rFonts w:ascii="Times New Roman" w:hAnsi="Times New Roman"/>
        </w:rPr>
        <w:t xml:space="preserve"> </w:t>
      </w:r>
      <w:proofErr w:type="spellStart"/>
      <w:r w:rsidRPr="006E16FF">
        <w:rPr>
          <w:rFonts w:ascii="Times New Roman" w:hAnsi="Times New Roman"/>
        </w:rPr>
        <w:t>remuneratorie</w:t>
      </w:r>
      <w:proofErr w:type="spellEnd"/>
      <w:r w:rsidRPr="006E16FF">
        <w:rPr>
          <w:rFonts w:ascii="Times New Roman" w:hAnsi="Times New Roman"/>
        </w:rPr>
        <w:t xml:space="preserve"> </w:t>
      </w:r>
      <w:proofErr w:type="spellStart"/>
      <w:r w:rsidRPr="006E16FF">
        <w:rPr>
          <w:rFonts w:ascii="Times New Roman" w:hAnsi="Times New Roman"/>
        </w:rPr>
        <w:t>şi</w:t>
      </w:r>
      <w:proofErr w:type="spellEnd"/>
      <w:r w:rsidRPr="006E16FF">
        <w:rPr>
          <w:rFonts w:ascii="Times New Roman" w:hAnsi="Times New Roman"/>
        </w:rPr>
        <w:t xml:space="preserve"> </w:t>
      </w:r>
      <w:proofErr w:type="spellStart"/>
      <w:r w:rsidRPr="006E16FF">
        <w:rPr>
          <w:rFonts w:ascii="Times New Roman" w:hAnsi="Times New Roman"/>
        </w:rPr>
        <w:t>penalizatoare</w:t>
      </w:r>
      <w:proofErr w:type="spellEnd"/>
      <w:r w:rsidRPr="006E16FF">
        <w:rPr>
          <w:rFonts w:ascii="Times New Roman" w:hAnsi="Times New Roman"/>
        </w:rPr>
        <w:t xml:space="preserve"> </w:t>
      </w:r>
      <w:proofErr w:type="spellStart"/>
      <w:r w:rsidRPr="006E16FF">
        <w:rPr>
          <w:rFonts w:ascii="Times New Roman" w:hAnsi="Times New Roman"/>
        </w:rPr>
        <w:t>pentru</w:t>
      </w:r>
      <w:proofErr w:type="spellEnd"/>
      <w:r w:rsidRPr="006E16FF">
        <w:rPr>
          <w:rFonts w:ascii="Times New Roman" w:hAnsi="Times New Roman"/>
        </w:rPr>
        <w:t xml:space="preserve"> </w:t>
      </w:r>
      <w:proofErr w:type="spellStart"/>
      <w:r w:rsidRPr="006E16FF">
        <w:rPr>
          <w:rFonts w:ascii="Times New Roman" w:hAnsi="Times New Roman"/>
        </w:rPr>
        <w:t>obligaţii</w:t>
      </w:r>
      <w:proofErr w:type="spellEnd"/>
      <w:r w:rsidRPr="006E16FF">
        <w:rPr>
          <w:rFonts w:ascii="Times New Roman" w:hAnsi="Times New Roman"/>
        </w:rPr>
        <w:t xml:space="preserve"> </w:t>
      </w:r>
      <w:proofErr w:type="spellStart"/>
      <w:r w:rsidRPr="006E16FF">
        <w:rPr>
          <w:rFonts w:ascii="Times New Roman" w:hAnsi="Times New Roman"/>
        </w:rPr>
        <w:t>băneşti</w:t>
      </w:r>
      <w:proofErr w:type="spellEnd"/>
      <w:r w:rsidRPr="006E16FF">
        <w:rPr>
          <w:rFonts w:ascii="Times New Roman" w:hAnsi="Times New Roman"/>
        </w:rPr>
        <w:t xml:space="preserve">, </w:t>
      </w:r>
      <w:proofErr w:type="spellStart"/>
      <w:r w:rsidRPr="006E16FF">
        <w:rPr>
          <w:rFonts w:ascii="Times New Roman" w:hAnsi="Times New Roman"/>
        </w:rPr>
        <w:t>precum</w:t>
      </w:r>
      <w:proofErr w:type="spellEnd"/>
      <w:r w:rsidRPr="006E16FF">
        <w:rPr>
          <w:rFonts w:ascii="Times New Roman" w:hAnsi="Times New Roman"/>
        </w:rPr>
        <w:t xml:space="preserve"> </w:t>
      </w:r>
      <w:proofErr w:type="spellStart"/>
      <w:r w:rsidRPr="006E16FF">
        <w:rPr>
          <w:rFonts w:ascii="Times New Roman" w:hAnsi="Times New Roman"/>
        </w:rPr>
        <w:t>şi</w:t>
      </w:r>
      <w:proofErr w:type="spellEnd"/>
      <w:r w:rsidRPr="006E16FF">
        <w:rPr>
          <w:rFonts w:ascii="Times New Roman" w:hAnsi="Times New Roman"/>
        </w:rPr>
        <w:t xml:space="preserve"> </w:t>
      </w:r>
      <w:proofErr w:type="spellStart"/>
      <w:r w:rsidRPr="006E16FF">
        <w:rPr>
          <w:rFonts w:ascii="Times New Roman" w:hAnsi="Times New Roman"/>
        </w:rPr>
        <w:t>pentru</w:t>
      </w:r>
      <w:proofErr w:type="spellEnd"/>
      <w:r w:rsidRPr="006E16FF">
        <w:rPr>
          <w:rFonts w:ascii="Times New Roman" w:hAnsi="Times New Roman"/>
        </w:rPr>
        <w:t xml:space="preserve"> </w:t>
      </w:r>
      <w:proofErr w:type="spellStart"/>
      <w:r w:rsidRPr="006E16FF">
        <w:rPr>
          <w:rFonts w:ascii="Times New Roman" w:hAnsi="Times New Roman"/>
        </w:rPr>
        <w:t>reglementarea</w:t>
      </w:r>
      <w:proofErr w:type="spellEnd"/>
      <w:r w:rsidRPr="006E16FF">
        <w:rPr>
          <w:rFonts w:ascii="Times New Roman" w:hAnsi="Times New Roman"/>
        </w:rPr>
        <w:t xml:space="preserve"> </w:t>
      </w:r>
      <w:proofErr w:type="spellStart"/>
      <w:r w:rsidRPr="006E16FF">
        <w:rPr>
          <w:rFonts w:ascii="Times New Roman" w:hAnsi="Times New Roman"/>
        </w:rPr>
        <w:t>unor</w:t>
      </w:r>
      <w:proofErr w:type="spellEnd"/>
      <w:r w:rsidRPr="006E16FF">
        <w:rPr>
          <w:rFonts w:ascii="Times New Roman" w:hAnsi="Times New Roman"/>
        </w:rPr>
        <w:t xml:space="preserve"> </w:t>
      </w:r>
      <w:proofErr w:type="spellStart"/>
      <w:r w:rsidRPr="006E16FF">
        <w:rPr>
          <w:rFonts w:ascii="Times New Roman" w:hAnsi="Times New Roman"/>
        </w:rPr>
        <w:t>măsuri</w:t>
      </w:r>
      <w:proofErr w:type="spellEnd"/>
      <w:r w:rsidRPr="006E16FF">
        <w:rPr>
          <w:rFonts w:ascii="Times New Roman" w:hAnsi="Times New Roman"/>
        </w:rPr>
        <w:t xml:space="preserve"> </w:t>
      </w:r>
      <w:proofErr w:type="spellStart"/>
      <w:r w:rsidRPr="006E16FF">
        <w:rPr>
          <w:rFonts w:ascii="Times New Roman" w:hAnsi="Times New Roman"/>
        </w:rPr>
        <w:t>financiar-fiscale</w:t>
      </w:r>
      <w:proofErr w:type="spellEnd"/>
      <w:r w:rsidRPr="006E16FF">
        <w:rPr>
          <w:rFonts w:ascii="Times New Roman" w:hAnsi="Times New Roman"/>
        </w:rPr>
        <w:t xml:space="preserve"> </w:t>
      </w:r>
      <w:proofErr w:type="spellStart"/>
      <w:r w:rsidRPr="006E16FF">
        <w:rPr>
          <w:rFonts w:ascii="Times New Roman" w:hAnsi="Times New Roman"/>
        </w:rPr>
        <w:t>în</w:t>
      </w:r>
      <w:proofErr w:type="spellEnd"/>
      <w:r w:rsidRPr="006E16FF">
        <w:rPr>
          <w:rFonts w:ascii="Times New Roman" w:hAnsi="Times New Roman"/>
        </w:rPr>
        <w:t xml:space="preserve"> </w:t>
      </w:r>
      <w:proofErr w:type="spellStart"/>
      <w:r w:rsidRPr="006E16FF">
        <w:rPr>
          <w:rFonts w:ascii="Times New Roman" w:hAnsi="Times New Roman"/>
        </w:rPr>
        <w:t>domeniul</w:t>
      </w:r>
      <w:proofErr w:type="spellEnd"/>
      <w:r w:rsidRPr="006E16FF">
        <w:rPr>
          <w:rFonts w:ascii="Times New Roman" w:hAnsi="Times New Roman"/>
        </w:rPr>
        <w:t xml:space="preserve"> </w:t>
      </w:r>
      <w:proofErr w:type="spellStart"/>
      <w:r w:rsidRPr="006E16FF">
        <w:rPr>
          <w:rFonts w:ascii="Times New Roman" w:hAnsi="Times New Roman"/>
        </w:rPr>
        <w:t>bancar</w:t>
      </w:r>
      <w:proofErr w:type="spellEnd"/>
      <w:r w:rsidRPr="006E16FF">
        <w:rPr>
          <w:rFonts w:ascii="Times New Roman" w:hAnsi="Times New Roman"/>
        </w:rPr>
        <w:t xml:space="preserve">, </w:t>
      </w:r>
      <w:proofErr w:type="spellStart"/>
      <w:r w:rsidRPr="006E16FF">
        <w:rPr>
          <w:rFonts w:ascii="Times New Roman" w:hAnsi="Times New Roman"/>
        </w:rPr>
        <w:t>aprobată</w:t>
      </w:r>
      <w:proofErr w:type="spellEnd"/>
      <w:r w:rsidRPr="006E16FF">
        <w:rPr>
          <w:rFonts w:ascii="Times New Roman" w:hAnsi="Times New Roman"/>
        </w:rPr>
        <w:t xml:space="preserve"> </w:t>
      </w:r>
      <w:proofErr w:type="spellStart"/>
      <w:r w:rsidRPr="006E16FF">
        <w:rPr>
          <w:rFonts w:ascii="Times New Roman" w:hAnsi="Times New Roman"/>
        </w:rPr>
        <w:t>prin</w:t>
      </w:r>
      <w:proofErr w:type="spellEnd"/>
      <w:r w:rsidRPr="006E16FF">
        <w:rPr>
          <w:rFonts w:ascii="Times New Roman" w:hAnsi="Times New Roman"/>
        </w:rPr>
        <w:t xml:space="preserve"> </w:t>
      </w:r>
      <w:proofErr w:type="spellStart"/>
      <w:r w:rsidRPr="006E16FF">
        <w:rPr>
          <w:rFonts w:ascii="Times New Roman" w:hAnsi="Times New Roman"/>
        </w:rPr>
        <w:t>Legea</w:t>
      </w:r>
      <w:proofErr w:type="spellEnd"/>
      <w:r w:rsidRPr="006E16FF">
        <w:rPr>
          <w:rFonts w:ascii="Times New Roman" w:hAnsi="Times New Roman"/>
        </w:rPr>
        <w:t xml:space="preserve"> </w:t>
      </w:r>
      <w:proofErr w:type="spellStart"/>
      <w:r w:rsidRPr="006E16FF">
        <w:rPr>
          <w:rFonts w:ascii="Times New Roman" w:hAnsi="Times New Roman"/>
        </w:rPr>
        <w:t>nr</w:t>
      </w:r>
      <w:proofErr w:type="spellEnd"/>
      <w:r w:rsidRPr="006E16FF">
        <w:rPr>
          <w:rFonts w:ascii="Times New Roman" w:hAnsi="Times New Roman"/>
        </w:rPr>
        <w:t>.</w:t>
      </w:r>
      <w:proofErr w:type="gramEnd"/>
      <w:r w:rsidRPr="006E16FF">
        <w:rPr>
          <w:rFonts w:ascii="Times New Roman" w:hAnsi="Times New Roman"/>
        </w:rPr>
        <w:t xml:space="preserve"> </w:t>
      </w:r>
      <w:proofErr w:type="gramStart"/>
      <w:r w:rsidRPr="006E16FF">
        <w:rPr>
          <w:rFonts w:ascii="Times New Roman" w:hAnsi="Times New Roman"/>
        </w:rPr>
        <w:t>43/2012</w:t>
      </w:r>
      <w:proofErr w:type="gramEnd"/>
      <w:r w:rsidRPr="006E16FF">
        <w:rPr>
          <w:rFonts w:ascii="Times New Roman" w:hAnsi="Times New Roman"/>
        </w:rPr>
        <w:t xml:space="preserve">, cu </w:t>
      </w:r>
      <w:proofErr w:type="spellStart"/>
      <w:r w:rsidRPr="006E16FF">
        <w:rPr>
          <w:rFonts w:ascii="Times New Roman" w:hAnsi="Times New Roman"/>
        </w:rPr>
        <w:t>modificările</w:t>
      </w:r>
      <w:proofErr w:type="spellEnd"/>
      <w:r w:rsidRPr="006E16FF">
        <w:rPr>
          <w:rFonts w:ascii="Times New Roman" w:hAnsi="Times New Roman"/>
        </w:rPr>
        <w:t xml:space="preserve"> </w:t>
      </w:r>
      <w:proofErr w:type="spellStart"/>
      <w:r w:rsidRPr="006E16FF">
        <w:rPr>
          <w:rFonts w:ascii="Times New Roman" w:hAnsi="Times New Roman"/>
        </w:rPr>
        <w:t>şi</w:t>
      </w:r>
      <w:proofErr w:type="spellEnd"/>
      <w:r w:rsidRPr="006E16FF">
        <w:rPr>
          <w:rFonts w:ascii="Times New Roman" w:hAnsi="Times New Roman"/>
        </w:rPr>
        <w:t xml:space="preserve"> </w:t>
      </w:r>
      <w:proofErr w:type="spellStart"/>
      <w:r w:rsidRPr="006E16FF">
        <w:rPr>
          <w:rFonts w:ascii="Times New Roman" w:hAnsi="Times New Roman"/>
        </w:rPr>
        <w:t>completările</w:t>
      </w:r>
      <w:proofErr w:type="spellEnd"/>
      <w:r w:rsidRPr="006E16FF">
        <w:rPr>
          <w:rFonts w:ascii="Times New Roman" w:hAnsi="Times New Roman"/>
        </w:rPr>
        <w:t xml:space="preserve"> </w:t>
      </w:r>
      <w:proofErr w:type="spellStart"/>
      <w:r w:rsidRPr="006E16FF">
        <w:rPr>
          <w:rFonts w:ascii="Times New Roman" w:hAnsi="Times New Roman"/>
        </w:rPr>
        <w:t>ulterioare</w:t>
      </w:r>
      <w:proofErr w:type="spellEnd"/>
      <w:r w:rsidRPr="006E16FF">
        <w:rPr>
          <w:rFonts w:ascii="Times New Roman" w:hAnsi="Times New Roman"/>
        </w:rPr>
        <w:t xml:space="preserve">, </w:t>
      </w:r>
      <w:proofErr w:type="spellStart"/>
      <w:r w:rsidRPr="006E16FF">
        <w:rPr>
          <w:rFonts w:ascii="Times New Roman" w:hAnsi="Times New Roman"/>
        </w:rPr>
        <w:t>calculată</w:t>
      </w:r>
      <w:proofErr w:type="spellEnd"/>
      <w:r w:rsidRPr="006E16FF">
        <w:rPr>
          <w:rFonts w:ascii="Times New Roman" w:hAnsi="Times New Roman"/>
        </w:rPr>
        <w:t xml:space="preserve"> la </w:t>
      </w:r>
      <w:proofErr w:type="spellStart"/>
      <w:r w:rsidRPr="006E16FF">
        <w:rPr>
          <w:rFonts w:ascii="Times New Roman" w:hAnsi="Times New Roman"/>
        </w:rPr>
        <w:t>valoarea</w:t>
      </w:r>
      <w:proofErr w:type="spellEnd"/>
      <w:r w:rsidRPr="006E16FF">
        <w:rPr>
          <w:rFonts w:ascii="Times New Roman" w:hAnsi="Times New Roman"/>
        </w:rPr>
        <w:t xml:space="preserve"> </w:t>
      </w:r>
      <w:proofErr w:type="spellStart"/>
      <w:r w:rsidRPr="006E16FF">
        <w:rPr>
          <w:rFonts w:ascii="Times New Roman" w:hAnsi="Times New Roman"/>
        </w:rPr>
        <w:t>obligației</w:t>
      </w:r>
      <w:proofErr w:type="spellEnd"/>
      <w:r w:rsidRPr="006E16FF">
        <w:rPr>
          <w:rFonts w:ascii="Times New Roman" w:hAnsi="Times New Roman"/>
        </w:rPr>
        <w:t xml:space="preserve"> </w:t>
      </w:r>
      <w:proofErr w:type="spellStart"/>
      <w:r w:rsidRPr="006E16FF">
        <w:rPr>
          <w:rFonts w:ascii="Times New Roman" w:hAnsi="Times New Roman"/>
        </w:rPr>
        <w:t>neîndeplinite</w:t>
      </w:r>
      <w:proofErr w:type="spellEnd"/>
      <w:r w:rsidRPr="006E16FF">
        <w:rPr>
          <w:rFonts w:ascii="Times New Roman" w:hAnsi="Times New Roman"/>
        </w:rPr>
        <w:t xml:space="preserve">. </w:t>
      </w:r>
    </w:p>
    <w:bookmarkEnd w:id="7"/>
    <w:bookmarkEnd w:id="8"/>
    <w:bookmarkEnd w:id="9"/>
    <w:bookmarkEnd w:id="10"/>
    <w:p w14:paraId="1BC8C401" w14:textId="77777777" w:rsidR="005E2355" w:rsidRPr="006E16FF" w:rsidRDefault="005E2355"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În cazul în care </w:t>
      </w:r>
      <w:r w:rsidR="002D2885" w:rsidRPr="006E16FF">
        <w:rPr>
          <w:rFonts w:ascii="Times New Roman" w:hAnsi="Times New Roman"/>
          <w:szCs w:val="24"/>
          <w:lang w:val="ro-RO"/>
        </w:rPr>
        <w:t>promitentul-</w:t>
      </w:r>
      <w:r w:rsidRPr="006E16FF">
        <w:rPr>
          <w:rFonts w:ascii="Times New Roman" w:hAnsi="Times New Roman"/>
          <w:szCs w:val="24"/>
          <w:lang w:val="ro-RO"/>
        </w:rPr>
        <w:t xml:space="preserve">achizitor, din vina sa exclusivă, nu </w:t>
      </w:r>
      <w:proofErr w:type="spellStart"/>
      <w:r w:rsidRPr="006E16FF">
        <w:rPr>
          <w:rFonts w:ascii="Times New Roman" w:hAnsi="Times New Roman"/>
          <w:szCs w:val="24"/>
          <w:lang w:val="ro-RO"/>
        </w:rPr>
        <w:t>îşi</w:t>
      </w:r>
      <w:proofErr w:type="spellEnd"/>
      <w:r w:rsidRPr="006E16FF">
        <w:rPr>
          <w:rFonts w:ascii="Times New Roman" w:hAnsi="Times New Roman"/>
          <w:szCs w:val="24"/>
          <w:lang w:val="ro-RO"/>
        </w:rPr>
        <w:t xml:space="preserve"> onorează </w:t>
      </w:r>
      <w:proofErr w:type="spellStart"/>
      <w:r w:rsidRPr="006E16FF">
        <w:rPr>
          <w:rFonts w:ascii="Times New Roman" w:hAnsi="Times New Roman"/>
          <w:szCs w:val="24"/>
          <w:lang w:val="ro-RO"/>
        </w:rPr>
        <w:t>obligaţiile</w:t>
      </w:r>
      <w:proofErr w:type="spellEnd"/>
      <w:r w:rsidRPr="006E16FF">
        <w:rPr>
          <w:rFonts w:ascii="Times New Roman" w:hAnsi="Times New Roman"/>
          <w:szCs w:val="24"/>
          <w:lang w:val="ro-RO"/>
        </w:rPr>
        <w:t xml:space="preserve"> în termenul prevăzut la art.</w:t>
      </w:r>
      <w:r w:rsidR="0034553B" w:rsidRPr="006E16FF">
        <w:rPr>
          <w:rFonts w:ascii="Times New Roman" w:hAnsi="Times New Roman"/>
          <w:szCs w:val="24"/>
          <w:lang w:val="ro-RO"/>
        </w:rPr>
        <w:t xml:space="preserve"> </w:t>
      </w:r>
      <w:r w:rsidR="0034553B" w:rsidRPr="006E16FF">
        <w:rPr>
          <w:rFonts w:ascii="Times New Roman" w:hAnsi="Times New Roman"/>
          <w:szCs w:val="24"/>
          <w:lang w:val="ro-RO"/>
        </w:rPr>
        <w:fldChar w:fldCharType="begin"/>
      </w:r>
      <w:r w:rsidR="0034553B" w:rsidRPr="006E16FF">
        <w:rPr>
          <w:rFonts w:ascii="Times New Roman" w:hAnsi="Times New Roman"/>
          <w:szCs w:val="24"/>
          <w:lang w:val="ro-RO"/>
        </w:rPr>
        <w:instrText xml:space="preserve"> REF _Ref518566410 \r \h </w:instrText>
      </w:r>
      <w:r w:rsidR="00BB6D81" w:rsidRPr="006E16FF">
        <w:rPr>
          <w:rFonts w:ascii="Times New Roman" w:hAnsi="Times New Roman"/>
          <w:szCs w:val="24"/>
          <w:lang w:val="ro-RO"/>
        </w:rPr>
        <w:instrText xml:space="preserve"> \* MERGEFORMAT </w:instrText>
      </w:r>
      <w:r w:rsidR="0034553B" w:rsidRPr="006E16FF">
        <w:rPr>
          <w:rFonts w:ascii="Times New Roman" w:hAnsi="Times New Roman"/>
          <w:szCs w:val="24"/>
          <w:lang w:val="ro-RO"/>
        </w:rPr>
      </w:r>
      <w:r w:rsidR="0034553B" w:rsidRPr="006E16FF">
        <w:rPr>
          <w:rFonts w:ascii="Times New Roman" w:hAnsi="Times New Roman"/>
          <w:szCs w:val="24"/>
          <w:lang w:val="ro-RO"/>
        </w:rPr>
        <w:fldChar w:fldCharType="separate"/>
      </w:r>
      <w:r w:rsidR="005D28C6" w:rsidRPr="006E16FF">
        <w:rPr>
          <w:rFonts w:ascii="Times New Roman" w:hAnsi="Times New Roman"/>
          <w:szCs w:val="24"/>
          <w:lang w:val="ro-RO"/>
        </w:rPr>
        <w:t>10.1</w:t>
      </w:r>
      <w:r w:rsidR="0034553B" w:rsidRPr="006E16FF">
        <w:rPr>
          <w:rFonts w:ascii="Times New Roman" w:hAnsi="Times New Roman"/>
          <w:szCs w:val="24"/>
          <w:lang w:val="ro-RO"/>
        </w:rPr>
        <w:fldChar w:fldCharType="end"/>
      </w:r>
      <w:r w:rsidRPr="006E16FF">
        <w:rPr>
          <w:rFonts w:ascii="Times New Roman" w:hAnsi="Times New Roman"/>
          <w:szCs w:val="24"/>
          <w:lang w:val="ro-RO"/>
        </w:rPr>
        <w:t xml:space="preserve">, </w:t>
      </w:r>
      <w:r w:rsidR="00893BD5" w:rsidRPr="006E16FF">
        <w:rPr>
          <w:rFonts w:ascii="Times New Roman" w:hAnsi="Times New Roman"/>
          <w:szCs w:val="24"/>
          <w:lang w:val="ro-RO"/>
        </w:rPr>
        <w:t>promitentul-f</w:t>
      </w:r>
      <w:r w:rsidRPr="006E16FF">
        <w:rPr>
          <w:rFonts w:ascii="Times New Roman" w:hAnsi="Times New Roman"/>
          <w:szCs w:val="24"/>
          <w:lang w:val="ro-RO"/>
        </w:rPr>
        <w:t xml:space="preserve">urnizor are dreptul de a solicita plata dobânzii legale penalizatoare, aplicată la valoarea </w:t>
      </w:r>
      <w:proofErr w:type="spellStart"/>
      <w:r w:rsidRPr="006E16FF">
        <w:rPr>
          <w:rFonts w:ascii="Times New Roman" w:hAnsi="Times New Roman"/>
          <w:szCs w:val="24"/>
          <w:lang w:val="ro-RO"/>
        </w:rPr>
        <w:t>plăţii</w:t>
      </w:r>
      <w:proofErr w:type="spellEnd"/>
      <w:r w:rsidRPr="006E16FF">
        <w:rPr>
          <w:rFonts w:ascii="Times New Roman" w:hAnsi="Times New Roman"/>
          <w:szCs w:val="24"/>
          <w:lang w:val="ro-RO"/>
        </w:rPr>
        <w:t xml:space="preserve"> neefectuate, în conformitate cu prevederile art.</w:t>
      </w:r>
      <w:r w:rsidR="00C56FE9" w:rsidRPr="006E16FF">
        <w:rPr>
          <w:rFonts w:ascii="Times New Roman" w:hAnsi="Times New Roman"/>
          <w:szCs w:val="24"/>
          <w:lang w:val="ro-RO"/>
        </w:rPr>
        <w:t xml:space="preserve"> </w:t>
      </w:r>
      <w:r w:rsidRPr="006E16FF">
        <w:rPr>
          <w:rFonts w:ascii="Times New Roman" w:hAnsi="Times New Roman"/>
          <w:szCs w:val="24"/>
          <w:lang w:val="ro-RO"/>
        </w:rPr>
        <w:t xml:space="preserve">4 din Legea nr. 72/2013 privind măsurile pentru combaterea întârzierii în executarea </w:t>
      </w:r>
      <w:proofErr w:type="spellStart"/>
      <w:r w:rsidRPr="006E16FF">
        <w:rPr>
          <w:rFonts w:ascii="Times New Roman" w:hAnsi="Times New Roman"/>
          <w:szCs w:val="24"/>
          <w:lang w:val="ro-RO"/>
        </w:rPr>
        <w:t>obligaţiilor</w:t>
      </w:r>
      <w:proofErr w:type="spellEnd"/>
      <w:r w:rsidRPr="006E16FF">
        <w:rPr>
          <w:rFonts w:ascii="Times New Roman" w:hAnsi="Times New Roman"/>
          <w:szCs w:val="24"/>
          <w:lang w:val="ro-RO"/>
        </w:rPr>
        <w:t xml:space="preserve"> de plată a unor sume de bani rezultând din contracte încheiate între </w:t>
      </w:r>
      <w:proofErr w:type="spellStart"/>
      <w:r w:rsidRPr="006E16FF">
        <w:rPr>
          <w:rFonts w:ascii="Times New Roman" w:hAnsi="Times New Roman"/>
          <w:szCs w:val="24"/>
          <w:lang w:val="ro-RO"/>
        </w:rPr>
        <w:t>profesionişti</w:t>
      </w:r>
      <w:proofErr w:type="spellEnd"/>
      <w:r w:rsidRPr="006E16FF">
        <w:rPr>
          <w:rFonts w:ascii="Times New Roman" w:hAnsi="Times New Roman"/>
          <w:szCs w:val="24"/>
          <w:lang w:val="ro-RO"/>
        </w:rPr>
        <w:t xml:space="preserve">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între </w:t>
      </w:r>
      <w:proofErr w:type="spellStart"/>
      <w:r w:rsidRPr="006E16FF">
        <w:rPr>
          <w:rFonts w:ascii="Times New Roman" w:hAnsi="Times New Roman"/>
          <w:szCs w:val="24"/>
          <w:lang w:val="ro-RO"/>
        </w:rPr>
        <w:t>aceştia</w:t>
      </w:r>
      <w:proofErr w:type="spellEnd"/>
      <w:r w:rsidRPr="006E16FF">
        <w:rPr>
          <w:rFonts w:ascii="Times New Roman" w:hAnsi="Times New Roman"/>
          <w:szCs w:val="24"/>
          <w:lang w:val="ro-RO"/>
        </w:rPr>
        <w:t xml:space="preserve">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w:t>
      </w:r>
      <w:proofErr w:type="spellStart"/>
      <w:r w:rsidRPr="006E16FF">
        <w:rPr>
          <w:rFonts w:ascii="Times New Roman" w:hAnsi="Times New Roman"/>
          <w:szCs w:val="24"/>
          <w:lang w:val="ro-RO"/>
        </w:rPr>
        <w:t>autorităţi</w:t>
      </w:r>
      <w:proofErr w:type="spellEnd"/>
      <w:r w:rsidRPr="006E16FF">
        <w:rPr>
          <w:rFonts w:ascii="Times New Roman" w:hAnsi="Times New Roman"/>
          <w:szCs w:val="24"/>
          <w:lang w:val="ro-RO"/>
        </w:rPr>
        <w:t xml:space="preserve"> contractante.</w:t>
      </w:r>
    </w:p>
    <w:p w14:paraId="00142047" w14:textId="77777777" w:rsidR="000D3166" w:rsidRPr="006E16FF" w:rsidRDefault="000D3166" w:rsidP="006E16FF">
      <w:pPr>
        <w:pStyle w:val="Heading2"/>
        <w:spacing w:before="0" w:line="276" w:lineRule="auto"/>
        <w:rPr>
          <w:rFonts w:ascii="Times New Roman" w:hAnsi="Times New Roman"/>
          <w:szCs w:val="24"/>
          <w:lang w:val="ro-RO"/>
        </w:rPr>
      </w:pPr>
      <w:bookmarkStart w:id="11" w:name="_Ref521680003"/>
      <w:r w:rsidRPr="006E16FF">
        <w:rPr>
          <w:rFonts w:ascii="Times New Roman" w:hAnsi="Times New Roman"/>
          <w:szCs w:val="24"/>
          <w:lang w:val="ro-RO"/>
        </w:rPr>
        <w:t xml:space="preserve">Nerespectarea </w:t>
      </w:r>
      <w:proofErr w:type="spellStart"/>
      <w:r w:rsidRPr="006E16FF">
        <w:rPr>
          <w:rFonts w:ascii="Times New Roman" w:hAnsi="Times New Roman"/>
          <w:szCs w:val="24"/>
          <w:lang w:val="ro-RO"/>
        </w:rPr>
        <w:t>obligaţiilor</w:t>
      </w:r>
      <w:proofErr w:type="spellEnd"/>
      <w:r w:rsidRPr="006E16FF">
        <w:rPr>
          <w:rFonts w:ascii="Times New Roman" w:hAnsi="Times New Roman"/>
          <w:szCs w:val="24"/>
          <w:lang w:val="ro-RO"/>
        </w:rPr>
        <w:t xml:space="preserve"> asumate prin prezentul </w:t>
      </w:r>
      <w:r w:rsidR="003A1454" w:rsidRPr="006E16FF">
        <w:rPr>
          <w:rFonts w:ascii="Times New Roman" w:hAnsi="Times New Roman"/>
          <w:szCs w:val="24"/>
          <w:lang w:val="ro-RO"/>
        </w:rPr>
        <w:t>acord-</w:t>
      </w:r>
      <w:r w:rsidRPr="006E16FF">
        <w:rPr>
          <w:rFonts w:ascii="Times New Roman" w:hAnsi="Times New Roman"/>
          <w:szCs w:val="24"/>
          <w:lang w:val="ro-RO"/>
        </w:rPr>
        <w:t xml:space="preserve">cadru de către una dintre </w:t>
      </w:r>
      <w:proofErr w:type="spellStart"/>
      <w:r w:rsidRPr="006E16FF">
        <w:rPr>
          <w:rFonts w:ascii="Times New Roman" w:hAnsi="Times New Roman"/>
          <w:szCs w:val="24"/>
          <w:lang w:val="ro-RO"/>
        </w:rPr>
        <w:t>părţi</w:t>
      </w:r>
      <w:proofErr w:type="spellEnd"/>
      <w:r w:rsidRPr="006E16FF">
        <w:rPr>
          <w:rFonts w:ascii="Times New Roman" w:hAnsi="Times New Roman"/>
          <w:szCs w:val="24"/>
          <w:lang w:val="ro-RO"/>
        </w:rPr>
        <w:t xml:space="preserve">, în mod culpabil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repetat, dă dreptul </w:t>
      </w:r>
      <w:proofErr w:type="spellStart"/>
      <w:r w:rsidRPr="006E16FF">
        <w:rPr>
          <w:rFonts w:ascii="Times New Roman" w:hAnsi="Times New Roman"/>
          <w:szCs w:val="24"/>
          <w:lang w:val="ro-RO"/>
        </w:rPr>
        <w:t>părţii</w:t>
      </w:r>
      <w:proofErr w:type="spellEnd"/>
      <w:r w:rsidRPr="006E16FF">
        <w:rPr>
          <w:rFonts w:ascii="Times New Roman" w:hAnsi="Times New Roman"/>
          <w:szCs w:val="24"/>
          <w:lang w:val="ro-RO"/>
        </w:rPr>
        <w:t xml:space="preserve"> lezate de a cere rezilierea acestuia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de a pretinde plata de daune-interese.</w:t>
      </w:r>
    </w:p>
    <w:p w14:paraId="1F26E2F7" w14:textId="77777777" w:rsidR="00D62A70" w:rsidRPr="006E16FF" w:rsidRDefault="00D62A70" w:rsidP="006E16FF">
      <w:pPr>
        <w:pStyle w:val="Heading2"/>
        <w:spacing w:before="0" w:line="276" w:lineRule="auto"/>
        <w:rPr>
          <w:rFonts w:ascii="Times New Roman" w:hAnsi="Times New Roman"/>
          <w:lang w:val="ro-RO"/>
        </w:rPr>
      </w:pPr>
      <w:bookmarkStart w:id="12" w:name="_Ref72140361"/>
      <w:bookmarkEnd w:id="11"/>
      <w:r w:rsidRPr="006E16FF">
        <w:rPr>
          <w:rFonts w:ascii="Times New Roman" w:hAnsi="Times New Roman"/>
          <w:lang w:val="ro-RO"/>
        </w:rPr>
        <w:t>În cazul în care promitentul-furnizor semnatar al prezentului acord-cadru căruia promitentul-achizitor îi transmite o solicitare pentru încheierea unui contract subsecvent, nu mai are capacitatea de a răspunde solicitării, din propria culpă, prezentul acord-cadru se consideră reziliat de plin drept  de la data limită stabilită de către promitentul-achizitor pentru primirea răspunsului la solicitarea transmisă.</w:t>
      </w:r>
    </w:p>
    <w:bookmarkEnd w:id="12"/>
    <w:p w14:paraId="31DDE6CA" w14:textId="77777777" w:rsidR="00D62A70" w:rsidRPr="006E16FF" w:rsidRDefault="00D62A70" w:rsidP="006E16FF">
      <w:pPr>
        <w:spacing w:after="0" w:line="276" w:lineRule="auto"/>
        <w:rPr>
          <w:rFonts w:ascii="Times New Roman" w:hAnsi="Times New Roman"/>
          <w:lang w:val="ro-RO"/>
        </w:rPr>
      </w:pPr>
    </w:p>
    <w:p w14:paraId="28EB9852" w14:textId="77777777" w:rsidR="005E2355" w:rsidRPr="006E16FF" w:rsidRDefault="005E2355"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Perioada de </w:t>
      </w:r>
      <w:proofErr w:type="spellStart"/>
      <w:r w:rsidRPr="006E16FF">
        <w:rPr>
          <w:rFonts w:ascii="Times New Roman" w:hAnsi="Times New Roman"/>
          <w:szCs w:val="24"/>
          <w:lang w:val="ro-RO"/>
        </w:rPr>
        <w:t>garanţie</w:t>
      </w:r>
      <w:proofErr w:type="spellEnd"/>
      <w:r w:rsidRPr="006E16FF">
        <w:rPr>
          <w:rFonts w:ascii="Times New Roman" w:hAnsi="Times New Roman"/>
          <w:szCs w:val="24"/>
          <w:lang w:val="ro-RO"/>
        </w:rPr>
        <w:t xml:space="preserve"> acordată produselor</w:t>
      </w:r>
    </w:p>
    <w:p w14:paraId="713F3975" w14:textId="66B85D8C" w:rsidR="005E2355" w:rsidRPr="006E16FF" w:rsidRDefault="00C56CE7" w:rsidP="006E16FF">
      <w:pPr>
        <w:pStyle w:val="Heading2"/>
        <w:spacing w:before="0" w:line="276" w:lineRule="auto"/>
        <w:rPr>
          <w:rFonts w:ascii="Times New Roman" w:hAnsi="Times New Roman"/>
          <w:szCs w:val="24"/>
          <w:lang w:val="ro-RO"/>
        </w:rPr>
      </w:pPr>
      <w:proofErr w:type="spellStart"/>
      <w:r w:rsidRPr="006E16FF">
        <w:rPr>
          <w:rFonts w:ascii="Times New Roman" w:hAnsi="Times New Roman"/>
          <w:szCs w:val="24"/>
          <w:lang w:val="ro-RO"/>
        </w:rPr>
        <w:t>Garanţia</w:t>
      </w:r>
      <w:proofErr w:type="spellEnd"/>
      <w:r w:rsidRPr="006E16FF">
        <w:rPr>
          <w:rFonts w:ascii="Times New Roman" w:hAnsi="Times New Roman"/>
          <w:szCs w:val="24"/>
          <w:lang w:val="ro-RO"/>
        </w:rPr>
        <w:t xml:space="preserve"> Produselor este distinctă de garanția de bună execuție a Contractului subsecvent</w:t>
      </w:r>
      <w:r w:rsidR="005E2355" w:rsidRPr="006E16FF">
        <w:rPr>
          <w:rFonts w:ascii="Times New Roman" w:hAnsi="Times New Roman"/>
          <w:szCs w:val="24"/>
          <w:lang w:val="ro-RO"/>
        </w:rPr>
        <w:t>.</w:t>
      </w:r>
    </w:p>
    <w:p w14:paraId="218C3C23" w14:textId="59977801" w:rsidR="005E2355"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Promitentul-furnizor are </w:t>
      </w:r>
      <w:proofErr w:type="spellStart"/>
      <w:r w:rsidRPr="006E16FF">
        <w:rPr>
          <w:rFonts w:ascii="Times New Roman" w:hAnsi="Times New Roman"/>
          <w:szCs w:val="24"/>
          <w:lang w:val="ro-RO"/>
        </w:rPr>
        <w:t>obligaţia</w:t>
      </w:r>
      <w:proofErr w:type="spellEnd"/>
      <w:r w:rsidRPr="006E16FF">
        <w:rPr>
          <w:rFonts w:ascii="Times New Roman" w:hAnsi="Times New Roman"/>
          <w:szCs w:val="24"/>
          <w:lang w:val="ro-RO"/>
        </w:rPr>
        <w:t xml:space="preserve"> de a garanta că produsele furnizate prin contract sunt noi, de ultima </w:t>
      </w:r>
      <w:proofErr w:type="spellStart"/>
      <w:r w:rsidRPr="006E16FF">
        <w:rPr>
          <w:rFonts w:ascii="Times New Roman" w:hAnsi="Times New Roman"/>
          <w:szCs w:val="24"/>
          <w:lang w:val="ro-RO"/>
        </w:rPr>
        <w:t>generaţie</w:t>
      </w:r>
      <w:proofErr w:type="spellEnd"/>
      <w:r w:rsidRPr="006E16FF">
        <w:rPr>
          <w:rFonts w:ascii="Times New Roman" w:hAnsi="Times New Roman"/>
          <w:szCs w:val="24"/>
          <w:lang w:val="ro-RO"/>
        </w:rPr>
        <w:t xml:space="preserve"> și nefolosite. De asemenea, Promitentul-furnizor are </w:t>
      </w:r>
      <w:proofErr w:type="spellStart"/>
      <w:r w:rsidRPr="006E16FF">
        <w:rPr>
          <w:rFonts w:ascii="Times New Roman" w:hAnsi="Times New Roman"/>
          <w:szCs w:val="24"/>
          <w:lang w:val="ro-RO"/>
        </w:rPr>
        <w:t>obligaţia</w:t>
      </w:r>
      <w:proofErr w:type="spellEnd"/>
      <w:r w:rsidRPr="006E16FF">
        <w:rPr>
          <w:rFonts w:ascii="Times New Roman" w:hAnsi="Times New Roman"/>
          <w:szCs w:val="24"/>
          <w:lang w:val="ro-RO"/>
        </w:rPr>
        <w:t xml:space="preserve"> de a garanta că toate produsele furnizate prin acordul-cadru nu vor avea nicio defecțiune ca urmare a proiectului, materialelor sau manoperei sau oricărei alte </w:t>
      </w:r>
      <w:proofErr w:type="spellStart"/>
      <w:r w:rsidRPr="006E16FF">
        <w:rPr>
          <w:rFonts w:ascii="Times New Roman" w:hAnsi="Times New Roman"/>
          <w:szCs w:val="24"/>
          <w:lang w:val="ro-RO"/>
        </w:rPr>
        <w:t>acţiuni</w:t>
      </w:r>
      <w:proofErr w:type="spellEnd"/>
      <w:r w:rsidRPr="006E16FF">
        <w:rPr>
          <w:rFonts w:ascii="Times New Roman" w:hAnsi="Times New Roman"/>
          <w:szCs w:val="24"/>
          <w:lang w:val="ro-RO"/>
        </w:rPr>
        <w:t xml:space="preserve"> sau omisiuni a Promitentului-furnizor și că acestea vor </w:t>
      </w:r>
      <w:proofErr w:type="spellStart"/>
      <w:r w:rsidRPr="006E16FF">
        <w:rPr>
          <w:rFonts w:ascii="Times New Roman" w:hAnsi="Times New Roman"/>
          <w:szCs w:val="24"/>
          <w:lang w:val="ro-RO"/>
        </w:rPr>
        <w:t>funcţiona</w:t>
      </w:r>
      <w:proofErr w:type="spellEnd"/>
      <w:r w:rsidRPr="006E16FF">
        <w:rPr>
          <w:rFonts w:ascii="Times New Roman" w:hAnsi="Times New Roman"/>
          <w:szCs w:val="24"/>
          <w:lang w:val="ro-RO"/>
        </w:rPr>
        <w:t xml:space="preserve"> la parametrii </w:t>
      </w:r>
      <w:proofErr w:type="spellStart"/>
      <w:r w:rsidRPr="006E16FF">
        <w:rPr>
          <w:rFonts w:ascii="Times New Roman" w:hAnsi="Times New Roman"/>
          <w:szCs w:val="24"/>
          <w:lang w:val="ro-RO"/>
        </w:rPr>
        <w:t>solicitaţi</w:t>
      </w:r>
      <w:proofErr w:type="spellEnd"/>
      <w:r w:rsidRPr="006E16FF">
        <w:rPr>
          <w:rFonts w:ascii="Times New Roman" w:hAnsi="Times New Roman"/>
          <w:szCs w:val="24"/>
          <w:lang w:val="ro-RO"/>
        </w:rPr>
        <w:t xml:space="preserve">, în </w:t>
      </w:r>
      <w:proofErr w:type="spellStart"/>
      <w:r w:rsidRPr="006E16FF">
        <w:rPr>
          <w:rFonts w:ascii="Times New Roman" w:hAnsi="Times New Roman"/>
          <w:szCs w:val="24"/>
          <w:lang w:val="ro-RO"/>
        </w:rPr>
        <w:t>condiţii</w:t>
      </w:r>
      <w:proofErr w:type="spellEnd"/>
      <w:r w:rsidRPr="006E16FF">
        <w:rPr>
          <w:rFonts w:ascii="Times New Roman" w:hAnsi="Times New Roman"/>
          <w:szCs w:val="24"/>
          <w:lang w:val="ro-RO"/>
        </w:rPr>
        <w:t xml:space="preserve"> normale de </w:t>
      </w:r>
      <w:proofErr w:type="spellStart"/>
      <w:r w:rsidRPr="006E16FF">
        <w:rPr>
          <w:rFonts w:ascii="Times New Roman" w:hAnsi="Times New Roman"/>
          <w:szCs w:val="24"/>
          <w:lang w:val="ro-RO"/>
        </w:rPr>
        <w:t>funcţionare</w:t>
      </w:r>
      <w:proofErr w:type="spellEnd"/>
      <w:r w:rsidRPr="006E16FF">
        <w:rPr>
          <w:rFonts w:ascii="Times New Roman" w:hAnsi="Times New Roman"/>
          <w:szCs w:val="24"/>
          <w:lang w:val="ro-RO"/>
        </w:rPr>
        <w:t>.</w:t>
      </w:r>
    </w:p>
    <w:p w14:paraId="380231D6" w14:textId="77777777" w:rsidR="00C56CE7"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(1) Perioada de </w:t>
      </w:r>
      <w:proofErr w:type="spellStart"/>
      <w:r w:rsidRPr="006E16FF">
        <w:rPr>
          <w:rFonts w:ascii="Times New Roman" w:hAnsi="Times New Roman"/>
          <w:szCs w:val="24"/>
          <w:lang w:val="ro-RO"/>
        </w:rPr>
        <w:t>garanţie</w:t>
      </w:r>
      <w:proofErr w:type="spellEnd"/>
      <w:r w:rsidRPr="006E16FF">
        <w:rPr>
          <w:rFonts w:ascii="Times New Roman" w:hAnsi="Times New Roman"/>
          <w:szCs w:val="24"/>
          <w:lang w:val="ro-RO"/>
        </w:rPr>
        <w:t xml:space="preserve"> a acordată pentru fiecare produs este de minimum 24 luni, perioadă în care Promitentul-furnizorul garantează, printr-un certificat de calitate emis de el sau de </w:t>
      </w:r>
      <w:proofErr w:type="spellStart"/>
      <w:r w:rsidRPr="006E16FF">
        <w:rPr>
          <w:rFonts w:ascii="Times New Roman" w:hAnsi="Times New Roman"/>
          <w:szCs w:val="24"/>
          <w:lang w:val="ro-RO"/>
        </w:rPr>
        <w:t>producator</w:t>
      </w:r>
      <w:proofErr w:type="spellEnd"/>
      <w:r w:rsidRPr="006E16FF">
        <w:rPr>
          <w:rFonts w:ascii="Times New Roman" w:hAnsi="Times New Roman"/>
          <w:szCs w:val="24"/>
          <w:lang w:val="ro-RO"/>
        </w:rPr>
        <w:t xml:space="preserve"> </w:t>
      </w:r>
      <w:r w:rsidRPr="006E16FF">
        <w:rPr>
          <w:rFonts w:ascii="Times New Roman" w:hAnsi="Times New Roman"/>
          <w:szCs w:val="24"/>
          <w:lang w:val="ro-RO"/>
        </w:rPr>
        <w:lastRenderedPageBreak/>
        <w:t xml:space="preserve">ca produsele livrate în baza prezentului contract sunt conforme normelor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w:t>
      </w:r>
      <w:proofErr w:type="spellStart"/>
      <w:r w:rsidRPr="006E16FF">
        <w:rPr>
          <w:rFonts w:ascii="Times New Roman" w:hAnsi="Times New Roman"/>
          <w:szCs w:val="24"/>
          <w:lang w:val="ro-RO"/>
        </w:rPr>
        <w:t>documentaţiei</w:t>
      </w:r>
      <w:proofErr w:type="spellEnd"/>
      <w:r w:rsidRPr="006E16FF">
        <w:rPr>
          <w:rFonts w:ascii="Times New Roman" w:hAnsi="Times New Roman"/>
          <w:szCs w:val="24"/>
          <w:lang w:val="ro-RO"/>
        </w:rPr>
        <w:t xml:space="preserve"> tehnice stabilite prin caietul de sarcini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propunerea tehnică, documente ale prezentului contract. </w:t>
      </w:r>
    </w:p>
    <w:p w14:paraId="473EC060" w14:textId="77777777" w:rsidR="00C56CE7" w:rsidRPr="006E16FF" w:rsidRDefault="00C56CE7" w:rsidP="006E16FF">
      <w:pPr>
        <w:pStyle w:val="Heading2"/>
        <w:numPr>
          <w:ilvl w:val="0"/>
          <w:numId w:val="0"/>
        </w:numPr>
        <w:spacing w:before="0" w:line="276" w:lineRule="auto"/>
        <w:rPr>
          <w:rFonts w:ascii="Times New Roman" w:hAnsi="Times New Roman"/>
          <w:szCs w:val="24"/>
          <w:lang w:val="ro-RO"/>
        </w:rPr>
      </w:pPr>
      <w:r w:rsidRPr="006E16FF">
        <w:rPr>
          <w:rFonts w:ascii="Times New Roman" w:hAnsi="Times New Roman"/>
          <w:szCs w:val="24"/>
          <w:lang w:val="ro-RO"/>
        </w:rPr>
        <w:t xml:space="preserve">(2) Perioada de garanție este cea ofertată și începe să curgă de la data semnării procesului verbal de </w:t>
      </w:r>
      <w:proofErr w:type="spellStart"/>
      <w:r w:rsidRPr="006E16FF">
        <w:rPr>
          <w:rFonts w:ascii="Times New Roman" w:hAnsi="Times New Roman"/>
          <w:szCs w:val="24"/>
          <w:lang w:val="ro-RO"/>
        </w:rPr>
        <w:t>recepţie</w:t>
      </w:r>
      <w:proofErr w:type="spellEnd"/>
      <w:r w:rsidRPr="006E16FF">
        <w:rPr>
          <w:rFonts w:ascii="Times New Roman" w:hAnsi="Times New Roman"/>
          <w:szCs w:val="24"/>
          <w:lang w:val="ro-RO"/>
        </w:rPr>
        <w:t xml:space="preserve"> finală. </w:t>
      </w:r>
    </w:p>
    <w:p w14:paraId="4D66F05A" w14:textId="77777777" w:rsidR="00C56CE7" w:rsidRPr="006E16FF" w:rsidRDefault="00C56CE7" w:rsidP="006E16FF">
      <w:pPr>
        <w:pStyle w:val="Heading2"/>
        <w:numPr>
          <w:ilvl w:val="0"/>
          <w:numId w:val="0"/>
        </w:numPr>
        <w:spacing w:before="0" w:line="276" w:lineRule="auto"/>
        <w:rPr>
          <w:rFonts w:ascii="Times New Roman" w:hAnsi="Times New Roman"/>
          <w:szCs w:val="24"/>
          <w:lang w:val="ro-RO"/>
        </w:rPr>
      </w:pPr>
      <w:r w:rsidRPr="006E16FF">
        <w:rPr>
          <w:rFonts w:ascii="Times New Roman" w:hAnsi="Times New Roman"/>
          <w:szCs w:val="24"/>
          <w:lang w:val="ro-RO"/>
        </w:rPr>
        <w:t xml:space="preserve">(3) Perioada de </w:t>
      </w:r>
      <w:proofErr w:type="spellStart"/>
      <w:r w:rsidRPr="006E16FF">
        <w:rPr>
          <w:rFonts w:ascii="Times New Roman" w:hAnsi="Times New Roman"/>
          <w:szCs w:val="24"/>
          <w:lang w:val="ro-RO"/>
        </w:rPr>
        <w:t>garanţie</w:t>
      </w:r>
      <w:proofErr w:type="spellEnd"/>
      <w:r w:rsidRPr="006E16FF">
        <w:rPr>
          <w:rFonts w:ascii="Times New Roman" w:hAnsi="Times New Roman"/>
          <w:szCs w:val="24"/>
          <w:lang w:val="ro-RO"/>
        </w:rPr>
        <w:t xml:space="preserve"> se referă la toate componentele produselor.</w:t>
      </w:r>
    </w:p>
    <w:p w14:paraId="1BEBBD4B" w14:textId="011F7F7F" w:rsidR="005E2355" w:rsidRPr="006E16FF" w:rsidRDefault="00C56CE7" w:rsidP="006E16FF">
      <w:pPr>
        <w:pStyle w:val="Heading2"/>
        <w:numPr>
          <w:ilvl w:val="0"/>
          <w:numId w:val="0"/>
        </w:numPr>
        <w:spacing w:before="0" w:line="276" w:lineRule="auto"/>
        <w:rPr>
          <w:rFonts w:ascii="Times New Roman" w:hAnsi="Times New Roman"/>
          <w:szCs w:val="24"/>
          <w:lang w:val="ro-RO"/>
        </w:rPr>
      </w:pPr>
      <w:r w:rsidRPr="006E16FF">
        <w:rPr>
          <w:rFonts w:ascii="Times New Roman" w:hAnsi="Times New Roman"/>
          <w:szCs w:val="24"/>
          <w:lang w:val="ro-RO"/>
        </w:rPr>
        <w:t xml:space="preserve">(4) Perioada de </w:t>
      </w:r>
      <w:proofErr w:type="spellStart"/>
      <w:r w:rsidRPr="006E16FF">
        <w:rPr>
          <w:rFonts w:ascii="Times New Roman" w:hAnsi="Times New Roman"/>
          <w:szCs w:val="24"/>
          <w:lang w:val="ro-RO"/>
        </w:rPr>
        <w:t>garanţie</w:t>
      </w:r>
      <w:proofErr w:type="spellEnd"/>
      <w:r w:rsidRPr="006E16FF">
        <w:rPr>
          <w:rFonts w:ascii="Times New Roman" w:hAnsi="Times New Roman"/>
          <w:szCs w:val="24"/>
          <w:lang w:val="ro-RO"/>
        </w:rPr>
        <w:t xml:space="preserve"> acordată produselor de către Furnizor este cea declarată în Propunerea tehnică conform </w:t>
      </w:r>
      <w:proofErr w:type="spellStart"/>
      <w:r w:rsidRPr="006E16FF">
        <w:rPr>
          <w:rFonts w:ascii="Times New Roman" w:hAnsi="Times New Roman"/>
          <w:szCs w:val="24"/>
          <w:lang w:val="ro-RO"/>
        </w:rPr>
        <w:t>cerinţelor</w:t>
      </w:r>
      <w:proofErr w:type="spellEnd"/>
      <w:r w:rsidRPr="006E16FF">
        <w:rPr>
          <w:rFonts w:ascii="Times New Roman" w:hAnsi="Times New Roman"/>
          <w:szCs w:val="24"/>
          <w:lang w:val="ro-RO"/>
        </w:rPr>
        <w:t xml:space="preserve"> precizate în Caietul de Sarcini.</w:t>
      </w:r>
    </w:p>
    <w:p w14:paraId="3DC9B106" w14:textId="3D4AA19D" w:rsidR="00E21FBC"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Toate produsele trebuie să fie acoperite de garanție pentru cel puțin perioada solicitată pentru fiecare produs, conform prevederilor caietului de sarcini. Perioada de garanție începe de la data recepției calitative a produselor</w:t>
      </w:r>
      <w:r w:rsidR="005E2355" w:rsidRPr="006E16FF">
        <w:rPr>
          <w:rFonts w:ascii="Times New Roman" w:hAnsi="Times New Roman"/>
          <w:szCs w:val="24"/>
          <w:lang w:val="ro-RO"/>
        </w:rPr>
        <w:t>.</w:t>
      </w:r>
    </w:p>
    <w:p w14:paraId="4B0CEF36" w14:textId="77777777" w:rsidR="00C56CE7"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Garanția trebuie sa acopere toate costurile rezultate din remedierea defectelor în perioada de garanție, inclusiv:</w:t>
      </w:r>
    </w:p>
    <w:p w14:paraId="4A41C295" w14:textId="55544E54" w:rsidR="00C56CE7" w:rsidRPr="006E16FF" w:rsidRDefault="00C56CE7" w:rsidP="006E16FF">
      <w:pPr>
        <w:pStyle w:val="Heading2"/>
        <w:numPr>
          <w:ilvl w:val="0"/>
          <w:numId w:val="0"/>
        </w:numPr>
        <w:spacing w:before="0" w:line="276" w:lineRule="auto"/>
        <w:rPr>
          <w:rFonts w:ascii="Times New Roman" w:hAnsi="Times New Roman"/>
          <w:szCs w:val="24"/>
          <w:lang w:val="ro-RO"/>
        </w:rPr>
      </w:pPr>
      <w:r w:rsidRPr="006E16FF">
        <w:rPr>
          <w:rFonts w:ascii="Times New Roman" w:hAnsi="Times New Roman"/>
          <w:szCs w:val="24"/>
          <w:lang w:val="ro-RO"/>
        </w:rPr>
        <w:t>i.</w:t>
      </w:r>
      <w:r w:rsidR="006E16FF" w:rsidRPr="006E16FF">
        <w:rPr>
          <w:rFonts w:ascii="Times New Roman" w:hAnsi="Times New Roman"/>
          <w:szCs w:val="24"/>
          <w:lang w:val="ro-RO"/>
        </w:rPr>
        <w:t xml:space="preserve"> </w:t>
      </w:r>
      <w:r w:rsidRPr="006E16FF">
        <w:rPr>
          <w:rFonts w:ascii="Times New Roman" w:hAnsi="Times New Roman"/>
          <w:szCs w:val="24"/>
          <w:lang w:val="ro-RO"/>
        </w:rPr>
        <w:t>diagnoza defectelor, inclusiv costurile de personal;</w:t>
      </w:r>
    </w:p>
    <w:p w14:paraId="7D9917A8" w14:textId="440B1D21" w:rsidR="005E2355" w:rsidRPr="006E16FF" w:rsidRDefault="00C56CE7" w:rsidP="006E16FF">
      <w:pPr>
        <w:pStyle w:val="Heading2"/>
        <w:numPr>
          <w:ilvl w:val="0"/>
          <w:numId w:val="0"/>
        </w:numPr>
        <w:spacing w:before="0" w:line="276" w:lineRule="auto"/>
        <w:rPr>
          <w:rFonts w:ascii="Times New Roman" w:hAnsi="Times New Roman"/>
          <w:szCs w:val="24"/>
          <w:lang w:val="ro-RO"/>
        </w:rPr>
      </w:pPr>
      <w:r w:rsidRPr="006E16FF">
        <w:rPr>
          <w:rFonts w:ascii="Times New Roman" w:hAnsi="Times New Roman"/>
          <w:szCs w:val="24"/>
          <w:lang w:val="ro-RO"/>
        </w:rPr>
        <w:t>ii.</w:t>
      </w:r>
      <w:r w:rsidR="006E16FF" w:rsidRPr="006E16FF">
        <w:rPr>
          <w:rFonts w:ascii="Times New Roman" w:hAnsi="Times New Roman"/>
          <w:szCs w:val="24"/>
          <w:lang w:val="ro-RO"/>
        </w:rPr>
        <w:t xml:space="preserve"> </w:t>
      </w:r>
      <w:r w:rsidRPr="006E16FF">
        <w:rPr>
          <w:rFonts w:ascii="Times New Roman" w:hAnsi="Times New Roman"/>
          <w:szCs w:val="24"/>
          <w:lang w:val="ro-RO"/>
        </w:rPr>
        <w:t>înlocuirea produsului defect cu altul nou sau similar, care să aibă aceleași caracteristici.</w:t>
      </w:r>
      <w:r w:rsidR="00E21FBC" w:rsidRPr="006E16FF">
        <w:rPr>
          <w:rFonts w:ascii="Times New Roman" w:hAnsi="Times New Roman"/>
          <w:szCs w:val="24"/>
          <w:lang w:val="ro-RO"/>
        </w:rPr>
        <w:t xml:space="preserve"> </w:t>
      </w:r>
    </w:p>
    <w:p w14:paraId="752D781F" w14:textId="660C55F7" w:rsidR="005E2355"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Pe durata perioadei de </w:t>
      </w:r>
      <w:proofErr w:type="spellStart"/>
      <w:r w:rsidRPr="006E16FF">
        <w:rPr>
          <w:rFonts w:ascii="Times New Roman" w:hAnsi="Times New Roman"/>
          <w:szCs w:val="24"/>
          <w:lang w:val="ro-RO"/>
        </w:rPr>
        <w:t>garanţie</w:t>
      </w:r>
      <w:proofErr w:type="spellEnd"/>
      <w:r w:rsidRPr="006E16FF">
        <w:rPr>
          <w:rFonts w:ascii="Times New Roman" w:hAnsi="Times New Roman"/>
          <w:szCs w:val="24"/>
          <w:lang w:val="ro-RO"/>
        </w:rPr>
        <w:t xml:space="preserve">, Promitentul-furnizor se obligă să asigure cu titlu gratuit </w:t>
      </w:r>
      <w:proofErr w:type="spellStart"/>
      <w:r w:rsidRPr="006E16FF">
        <w:rPr>
          <w:rFonts w:ascii="Times New Roman" w:hAnsi="Times New Roman"/>
          <w:szCs w:val="24"/>
          <w:lang w:val="ro-RO"/>
        </w:rPr>
        <w:t>asistenţă</w:t>
      </w:r>
      <w:proofErr w:type="spellEnd"/>
      <w:r w:rsidRPr="006E16FF">
        <w:rPr>
          <w:rFonts w:ascii="Times New Roman" w:hAnsi="Times New Roman"/>
          <w:szCs w:val="24"/>
          <w:lang w:val="ro-RO"/>
        </w:rPr>
        <w:t xml:space="preserve"> tehnică (suport tehnic) la cerere și remedierea/repararea oricăror </w:t>
      </w:r>
      <w:proofErr w:type="spellStart"/>
      <w:r w:rsidRPr="006E16FF">
        <w:rPr>
          <w:rFonts w:ascii="Times New Roman" w:hAnsi="Times New Roman"/>
          <w:szCs w:val="24"/>
          <w:lang w:val="ro-RO"/>
        </w:rPr>
        <w:t>defecţiuni</w:t>
      </w:r>
      <w:proofErr w:type="spellEnd"/>
      <w:r w:rsidRPr="006E16FF">
        <w:rPr>
          <w:rFonts w:ascii="Times New Roman" w:hAnsi="Times New Roman"/>
          <w:szCs w:val="24"/>
          <w:lang w:val="ro-RO"/>
        </w:rPr>
        <w:t xml:space="preserve"> care nu sunt generate din culpa Achizitorului, conform termenelor stipulate în Caietul de sarcini.</w:t>
      </w:r>
    </w:p>
    <w:p w14:paraId="6C663345" w14:textId="612D54A4" w:rsidR="00E279DC"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Pe durata Perioadei de </w:t>
      </w:r>
      <w:proofErr w:type="spellStart"/>
      <w:r w:rsidRPr="006E16FF">
        <w:rPr>
          <w:rFonts w:ascii="Times New Roman" w:hAnsi="Times New Roman"/>
          <w:szCs w:val="24"/>
          <w:lang w:val="ro-RO"/>
        </w:rPr>
        <w:t>Garanţie</w:t>
      </w:r>
      <w:proofErr w:type="spellEnd"/>
      <w:r w:rsidRPr="006E16FF">
        <w:rPr>
          <w:rFonts w:ascii="Times New Roman" w:hAnsi="Times New Roman"/>
          <w:szCs w:val="24"/>
          <w:lang w:val="ro-RO"/>
        </w:rPr>
        <w:t xml:space="preserve">, pentru toate </w:t>
      </w:r>
      <w:proofErr w:type="spellStart"/>
      <w:r w:rsidRPr="006E16FF">
        <w:rPr>
          <w:rFonts w:ascii="Times New Roman" w:hAnsi="Times New Roman"/>
          <w:szCs w:val="24"/>
          <w:lang w:val="ro-RO"/>
        </w:rPr>
        <w:t>defecţiunile</w:t>
      </w:r>
      <w:proofErr w:type="spellEnd"/>
      <w:r w:rsidRPr="006E16FF">
        <w:rPr>
          <w:rFonts w:ascii="Times New Roman" w:hAnsi="Times New Roman"/>
          <w:szCs w:val="24"/>
          <w:lang w:val="ro-RO"/>
        </w:rPr>
        <w:t xml:space="preserve"> aflate în responsabilitatea sa, Promitentul-furnizor este obligat să despăgubească integral Promitentul-Achizitor pentru orice întârzieri, pierderi, daune sau costuri suplimentare generate promitentului - achizitor prin imposibilitatea utilizării produsului defect pentru o perioadă mai mare decât cea prevăzută pentru reparație în Caietul de sarcini</w:t>
      </w:r>
      <w:r w:rsidR="005E2355" w:rsidRPr="006E16FF">
        <w:rPr>
          <w:rFonts w:ascii="Times New Roman" w:hAnsi="Times New Roman"/>
          <w:szCs w:val="24"/>
          <w:lang w:val="ro-RO"/>
        </w:rPr>
        <w:t>.</w:t>
      </w:r>
    </w:p>
    <w:p w14:paraId="09AD44A5" w14:textId="0789B4A8" w:rsidR="00C56CE7" w:rsidRPr="006E16FF" w:rsidRDefault="00C56CE7"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Produsele care necesită service pe </w:t>
      </w:r>
      <w:proofErr w:type="spellStart"/>
      <w:r w:rsidRPr="006E16FF">
        <w:rPr>
          <w:rFonts w:ascii="Times New Roman" w:hAnsi="Times New Roman"/>
          <w:szCs w:val="24"/>
          <w:lang w:val="ro-RO"/>
        </w:rPr>
        <w:t>Perioda</w:t>
      </w:r>
      <w:proofErr w:type="spellEnd"/>
      <w:r w:rsidRPr="006E16FF">
        <w:rPr>
          <w:rFonts w:ascii="Times New Roman" w:hAnsi="Times New Roman"/>
          <w:szCs w:val="24"/>
          <w:lang w:val="ro-RO"/>
        </w:rPr>
        <w:t xml:space="preserve"> de </w:t>
      </w:r>
      <w:proofErr w:type="spellStart"/>
      <w:r w:rsidRPr="006E16FF">
        <w:rPr>
          <w:rFonts w:ascii="Times New Roman" w:hAnsi="Times New Roman"/>
          <w:szCs w:val="24"/>
          <w:lang w:val="ro-RO"/>
        </w:rPr>
        <w:t>Garanţie</w:t>
      </w:r>
      <w:proofErr w:type="spellEnd"/>
      <w:r w:rsidRPr="006E16FF">
        <w:rPr>
          <w:rFonts w:ascii="Times New Roman" w:hAnsi="Times New Roman"/>
          <w:szCs w:val="24"/>
          <w:lang w:val="ro-RO"/>
        </w:rPr>
        <w:t xml:space="preserve"> vor fi preluate către Furnizor de la locul indicat de Promitentul-Achizitor, vor fi reparate sau înlocuite și predate Promitentului-Achizitor la locul indicat de acesta, pe cheltuiala Promitentului-furnizor, inclusiv în ceea ce </w:t>
      </w:r>
      <w:proofErr w:type="spellStart"/>
      <w:r w:rsidRPr="006E16FF">
        <w:rPr>
          <w:rFonts w:ascii="Times New Roman" w:hAnsi="Times New Roman"/>
          <w:szCs w:val="24"/>
          <w:lang w:val="ro-RO"/>
        </w:rPr>
        <w:t>priveşte</w:t>
      </w:r>
      <w:proofErr w:type="spellEnd"/>
      <w:r w:rsidRPr="006E16FF">
        <w:rPr>
          <w:rFonts w:ascii="Times New Roman" w:hAnsi="Times New Roman"/>
          <w:szCs w:val="24"/>
          <w:lang w:val="ro-RO"/>
        </w:rPr>
        <w:t xml:space="preserve"> cheltuielile aferente demontării și transportului la service și retur.</w:t>
      </w:r>
    </w:p>
    <w:p w14:paraId="5EBFE18F" w14:textId="77777777" w:rsidR="0027637D" w:rsidRPr="006E16FF" w:rsidRDefault="0027637D" w:rsidP="006E16FF">
      <w:pPr>
        <w:spacing w:after="0" w:line="276" w:lineRule="auto"/>
        <w:rPr>
          <w:lang w:val="ro-RO"/>
        </w:rPr>
      </w:pPr>
    </w:p>
    <w:p w14:paraId="27C9E191" w14:textId="77777777" w:rsidR="005E2355" w:rsidRPr="006E16FF" w:rsidRDefault="005E2355"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Încetarea </w:t>
      </w:r>
      <w:r w:rsidR="00BE414D" w:rsidRPr="006E16FF">
        <w:rPr>
          <w:rFonts w:ascii="Times New Roman" w:hAnsi="Times New Roman"/>
          <w:szCs w:val="24"/>
          <w:lang w:val="ro-RO"/>
        </w:rPr>
        <w:t>acordului-cadru</w:t>
      </w:r>
    </w:p>
    <w:p w14:paraId="06DF4920" w14:textId="77777777" w:rsidR="00F90B73" w:rsidRPr="006E16FF" w:rsidRDefault="00F90B73" w:rsidP="006E16FF">
      <w:pPr>
        <w:pStyle w:val="Heading2"/>
        <w:spacing w:before="0" w:line="276" w:lineRule="auto"/>
        <w:rPr>
          <w:rFonts w:ascii="Times New Roman" w:hAnsi="Times New Roman"/>
          <w:lang w:val="ro-RO"/>
        </w:rPr>
      </w:pPr>
      <w:r w:rsidRPr="006E16FF">
        <w:rPr>
          <w:rFonts w:ascii="Times New Roman" w:hAnsi="Times New Roman"/>
          <w:lang w:val="ro-RO"/>
        </w:rPr>
        <w:t>Prezentul acord-cadru încetează de drept prin ajungere la termen sau la momentul la care toate obligațiile stabilite în sarcina părților au fost executate.</w:t>
      </w:r>
    </w:p>
    <w:p w14:paraId="3F05151C" w14:textId="77777777" w:rsidR="00F90B73" w:rsidRPr="006E16FF" w:rsidRDefault="00F90B73" w:rsidP="006E16FF">
      <w:pPr>
        <w:pStyle w:val="Heading2"/>
        <w:spacing w:before="0" w:line="276" w:lineRule="auto"/>
        <w:rPr>
          <w:rFonts w:ascii="Times New Roman" w:hAnsi="Times New Roman"/>
          <w:szCs w:val="24"/>
          <w:lang w:val="ro-RO"/>
        </w:rPr>
      </w:pPr>
      <w:bookmarkStart w:id="13" w:name="_Ref71883483"/>
      <w:r w:rsidRPr="006E16FF">
        <w:rPr>
          <w:rFonts w:ascii="Times New Roman" w:hAnsi="Times New Roman"/>
          <w:szCs w:val="24"/>
          <w:lang w:val="ro-RO"/>
        </w:rPr>
        <w:t>Promitentul-achizitor își rezervă dreptul de a rezoluționa/rezilia acordul-cadru, fără însă a fi afectat dreptul părților de a pretinde plata unor daune sau alte prejudicii, dacă:</w:t>
      </w:r>
      <w:bookmarkStart w:id="14" w:name="_Ref70493411"/>
      <w:bookmarkEnd w:id="13"/>
    </w:p>
    <w:p w14:paraId="5EA1DC78" w14:textId="77777777" w:rsidR="00F90B73" w:rsidRPr="006E16FF" w:rsidRDefault="0009101D" w:rsidP="006E16FF">
      <w:pPr>
        <w:numPr>
          <w:ilvl w:val="0"/>
          <w:numId w:val="17"/>
        </w:numPr>
        <w:spacing w:after="0" w:line="276" w:lineRule="auto"/>
        <w:ind w:left="706" w:hanging="706"/>
        <w:rPr>
          <w:rFonts w:ascii="Times New Roman" w:hAnsi="Times New Roman"/>
          <w:szCs w:val="24"/>
          <w:lang w:val="ro-RO"/>
        </w:rPr>
      </w:pPr>
      <w:bookmarkStart w:id="15" w:name="_Hlk37855815"/>
      <w:bookmarkEnd w:id="14"/>
      <w:r w:rsidRPr="006E16FF">
        <w:rPr>
          <w:rFonts w:ascii="Times New Roman" w:hAnsi="Times New Roman"/>
          <w:szCs w:val="24"/>
          <w:lang w:val="ro-RO"/>
        </w:rPr>
        <w:t>p</w:t>
      </w:r>
      <w:r w:rsidR="00F90B73" w:rsidRPr="006E16FF">
        <w:rPr>
          <w:rFonts w:ascii="Times New Roman" w:hAnsi="Times New Roman"/>
          <w:szCs w:val="24"/>
          <w:lang w:val="ro-RO"/>
        </w:rPr>
        <w:t xml:space="preserve">romitentul-furnizor </w:t>
      </w:r>
      <w:bookmarkEnd w:id="15"/>
      <w:r w:rsidR="00F90B73" w:rsidRPr="006E16FF">
        <w:rPr>
          <w:rFonts w:ascii="Times New Roman" w:hAnsi="Times New Roman"/>
          <w:szCs w:val="24"/>
          <w:lang w:val="ro-RO"/>
        </w:rPr>
        <w:t>nu se conformează, în perioada de timp, conform notificării emise de către promitentul-achizitor, prin care i se solicită remedierea neconformității sau executarea obligațiilor care decurg din prezentul acord-cadru</w:t>
      </w:r>
      <w:r w:rsidR="00746579" w:rsidRPr="006E16FF">
        <w:rPr>
          <w:rFonts w:ascii="Times New Roman" w:hAnsi="Times New Roman"/>
          <w:szCs w:val="24"/>
          <w:lang w:val="ro-RO"/>
        </w:rPr>
        <w:t xml:space="preserve"> și/sau din contractele subsecvente</w:t>
      </w:r>
      <w:r w:rsidR="00F90B73" w:rsidRPr="006E16FF">
        <w:rPr>
          <w:rFonts w:ascii="Times New Roman" w:hAnsi="Times New Roman"/>
          <w:szCs w:val="24"/>
          <w:lang w:val="ro-RO"/>
        </w:rPr>
        <w:t>;</w:t>
      </w:r>
    </w:p>
    <w:p w14:paraId="0293BE24" w14:textId="77777777" w:rsidR="00F90B73" w:rsidRPr="006E16FF" w:rsidRDefault="0009101D" w:rsidP="006E16FF">
      <w:pPr>
        <w:numPr>
          <w:ilvl w:val="0"/>
          <w:numId w:val="17"/>
        </w:numPr>
        <w:spacing w:after="0" w:line="276" w:lineRule="auto"/>
        <w:ind w:hanging="721"/>
        <w:rPr>
          <w:rFonts w:ascii="Times New Roman" w:hAnsi="Times New Roman"/>
          <w:szCs w:val="24"/>
          <w:lang w:val="ro-RO"/>
        </w:rPr>
      </w:pPr>
      <w:r w:rsidRPr="006E16FF">
        <w:rPr>
          <w:rFonts w:ascii="Times New Roman" w:hAnsi="Times New Roman"/>
          <w:szCs w:val="24"/>
          <w:lang w:val="ro-RO"/>
        </w:rPr>
        <w:t xml:space="preserve">promitentul-furnizor </w:t>
      </w:r>
      <w:r w:rsidR="00F90B73" w:rsidRPr="006E16FF">
        <w:rPr>
          <w:rFonts w:ascii="Times New Roman" w:hAnsi="Times New Roman"/>
          <w:szCs w:val="24"/>
          <w:lang w:val="ro-RO"/>
        </w:rPr>
        <w:t xml:space="preserve">cesionează drepturile și obligațiile sale fără acordul scris al </w:t>
      </w:r>
      <w:r w:rsidR="00DD59C8" w:rsidRPr="006E16FF">
        <w:rPr>
          <w:rFonts w:ascii="Times New Roman" w:hAnsi="Times New Roman"/>
          <w:szCs w:val="24"/>
          <w:lang w:val="ro-RO"/>
        </w:rPr>
        <w:t>promitentului-achizitor</w:t>
      </w:r>
      <w:r w:rsidR="00F90B73" w:rsidRPr="006E16FF">
        <w:rPr>
          <w:rFonts w:ascii="Times New Roman" w:hAnsi="Times New Roman"/>
          <w:szCs w:val="24"/>
          <w:lang w:val="ro-RO"/>
        </w:rPr>
        <w:t>;</w:t>
      </w:r>
    </w:p>
    <w:p w14:paraId="78F216AF" w14:textId="77777777" w:rsidR="00F90B73" w:rsidRPr="006E16FF" w:rsidRDefault="00F90B73" w:rsidP="006E16FF">
      <w:pPr>
        <w:numPr>
          <w:ilvl w:val="0"/>
          <w:numId w:val="17"/>
        </w:numPr>
        <w:spacing w:after="0" w:line="276" w:lineRule="auto"/>
        <w:ind w:hanging="721"/>
        <w:rPr>
          <w:rFonts w:ascii="Times New Roman" w:hAnsi="Times New Roman"/>
          <w:szCs w:val="24"/>
          <w:lang w:val="ro-RO"/>
        </w:rPr>
      </w:pPr>
      <w:r w:rsidRPr="006E16FF">
        <w:rPr>
          <w:rFonts w:ascii="Times New Roman" w:hAnsi="Times New Roman"/>
          <w:szCs w:val="24"/>
          <w:lang w:val="ro-RO"/>
        </w:rPr>
        <w:t>are loc orice modificare organizațională care implică o schimbare cu privire la personalitatea juridică, natura sau controlul pr</w:t>
      </w:r>
      <w:r w:rsidR="00DD59C8" w:rsidRPr="006E16FF">
        <w:rPr>
          <w:rFonts w:ascii="Times New Roman" w:hAnsi="Times New Roman"/>
          <w:szCs w:val="24"/>
          <w:lang w:val="ro-RO"/>
        </w:rPr>
        <w:t>omitentului-furnizor</w:t>
      </w:r>
      <w:r w:rsidRPr="006E16FF">
        <w:rPr>
          <w:rFonts w:ascii="Times New Roman" w:hAnsi="Times New Roman"/>
          <w:szCs w:val="24"/>
          <w:lang w:val="ro-RO"/>
        </w:rPr>
        <w:t xml:space="preserve">, cu excepția situației în care asemenea modificări sunt realizate prin act adițional la prezentul </w:t>
      </w:r>
      <w:r w:rsidR="00DD59C8" w:rsidRPr="006E16FF">
        <w:rPr>
          <w:rFonts w:ascii="Times New Roman" w:hAnsi="Times New Roman"/>
          <w:szCs w:val="24"/>
          <w:lang w:val="ro-RO"/>
        </w:rPr>
        <w:t>acord-cadru</w:t>
      </w:r>
      <w:r w:rsidRPr="006E16FF">
        <w:rPr>
          <w:rFonts w:ascii="Times New Roman" w:hAnsi="Times New Roman"/>
          <w:szCs w:val="24"/>
          <w:lang w:val="ro-RO"/>
        </w:rPr>
        <w:t>, cu respectarea dispozițiilor legale;</w:t>
      </w:r>
    </w:p>
    <w:p w14:paraId="638E08D9" w14:textId="77777777" w:rsidR="00F90B73" w:rsidRPr="006E16FF" w:rsidRDefault="00F90B73" w:rsidP="006E16FF">
      <w:pPr>
        <w:numPr>
          <w:ilvl w:val="0"/>
          <w:numId w:val="17"/>
        </w:numPr>
        <w:spacing w:after="0" w:line="276" w:lineRule="auto"/>
        <w:ind w:hanging="721"/>
        <w:rPr>
          <w:rFonts w:ascii="Times New Roman" w:hAnsi="Times New Roman"/>
          <w:szCs w:val="24"/>
          <w:lang w:val="ro-RO"/>
        </w:rPr>
      </w:pPr>
      <w:r w:rsidRPr="006E16FF">
        <w:rPr>
          <w:rFonts w:ascii="Times New Roman" w:hAnsi="Times New Roman"/>
          <w:szCs w:val="24"/>
          <w:lang w:val="ro-RO"/>
        </w:rPr>
        <w:t>devin incidente oricare alte incapacități legale care  împiedic</w:t>
      </w:r>
      <w:r w:rsidR="004634A6" w:rsidRPr="006E16FF">
        <w:rPr>
          <w:rFonts w:ascii="Times New Roman" w:hAnsi="Times New Roman"/>
          <w:szCs w:val="24"/>
          <w:lang w:val="ro-RO"/>
        </w:rPr>
        <w:t>ă</w:t>
      </w:r>
      <w:r w:rsidRPr="006E16FF">
        <w:rPr>
          <w:rFonts w:ascii="Times New Roman" w:hAnsi="Times New Roman"/>
          <w:szCs w:val="24"/>
          <w:lang w:val="ro-RO"/>
        </w:rPr>
        <w:t xml:space="preserve"> executarea </w:t>
      </w:r>
      <w:r w:rsidR="00DD59C8" w:rsidRPr="006E16FF">
        <w:rPr>
          <w:rFonts w:ascii="Times New Roman" w:hAnsi="Times New Roman"/>
          <w:szCs w:val="24"/>
          <w:lang w:val="ro-RO"/>
        </w:rPr>
        <w:t>acordului-cadru</w:t>
      </w:r>
      <w:r w:rsidRPr="006E16FF">
        <w:rPr>
          <w:rFonts w:ascii="Times New Roman" w:hAnsi="Times New Roman"/>
          <w:szCs w:val="24"/>
          <w:lang w:val="ro-RO"/>
        </w:rPr>
        <w:t>;</w:t>
      </w:r>
    </w:p>
    <w:p w14:paraId="5AF65774" w14:textId="77777777" w:rsidR="00F90B73" w:rsidRPr="006E16FF" w:rsidRDefault="0009101D" w:rsidP="006E16FF">
      <w:pPr>
        <w:numPr>
          <w:ilvl w:val="0"/>
          <w:numId w:val="17"/>
        </w:numPr>
        <w:spacing w:after="0" w:line="276" w:lineRule="auto"/>
        <w:ind w:hanging="721"/>
        <w:rPr>
          <w:rFonts w:ascii="Times New Roman" w:hAnsi="Times New Roman"/>
          <w:szCs w:val="24"/>
          <w:lang w:val="ro-RO"/>
        </w:rPr>
      </w:pPr>
      <w:r w:rsidRPr="006E16FF">
        <w:rPr>
          <w:rFonts w:ascii="Times New Roman" w:hAnsi="Times New Roman"/>
          <w:szCs w:val="24"/>
          <w:lang w:val="ro-RO"/>
        </w:rPr>
        <w:t xml:space="preserve">promitentul-furnizor </w:t>
      </w:r>
      <w:r w:rsidR="00F90B73" w:rsidRPr="006E16FF">
        <w:rPr>
          <w:rFonts w:ascii="Times New Roman" w:hAnsi="Times New Roman"/>
          <w:szCs w:val="24"/>
          <w:lang w:val="ro-RO"/>
        </w:rPr>
        <w:t>eșuează în a furniza/menține/prelungi/reîntregi/completa garanțiile ori asigurările solicitate prin contract</w:t>
      </w:r>
      <w:r w:rsidR="00DD59C8" w:rsidRPr="006E16FF">
        <w:rPr>
          <w:rFonts w:ascii="Times New Roman" w:hAnsi="Times New Roman"/>
          <w:szCs w:val="24"/>
          <w:lang w:val="ro-RO"/>
        </w:rPr>
        <w:t>ele subsecvente</w:t>
      </w:r>
      <w:r w:rsidR="00F90B73" w:rsidRPr="006E16FF">
        <w:rPr>
          <w:rFonts w:ascii="Times New Roman" w:hAnsi="Times New Roman"/>
          <w:szCs w:val="24"/>
          <w:lang w:val="ro-RO"/>
        </w:rPr>
        <w:t>;</w:t>
      </w:r>
    </w:p>
    <w:p w14:paraId="3785E930" w14:textId="77777777" w:rsidR="00F90B73" w:rsidRPr="006E16FF" w:rsidRDefault="00F90B73" w:rsidP="006E16FF">
      <w:pPr>
        <w:numPr>
          <w:ilvl w:val="0"/>
          <w:numId w:val="17"/>
        </w:numPr>
        <w:spacing w:after="0" w:line="276" w:lineRule="auto"/>
        <w:ind w:left="720" w:hanging="720"/>
        <w:rPr>
          <w:rFonts w:ascii="Times New Roman" w:hAnsi="Times New Roman"/>
          <w:szCs w:val="24"/>
          <w:lang w:val="ro-RO"/>
        </w:rPr>
      </w:pPr>
      <w:r w:rsidRPr="006E16FF">
        <w:rPr>
          <w:rFonts w:ascii="Times New Roman" w:hAnsi="Times New Roman"/>
          <w:szCs w:val="24"/>
          <w:lang w:val="ro-RO"/>
        </w:rPr>
        <w:t xml:space="preserve">printr-un act normativ, se modifică interesul public al </w:t>
      </w:r>
      <w:r w:rsidR="00885F6D" w:rsidRPr="006E16FF">
        <w:rPr>
          <w:rFonts w:ascii="Times New Roman" w:hAnsi="Times New Roman"/>
          <w:szCs w:val="24"/>
          <w:lang w:val="ro-RO"/>
        </w:rPr>
        <w:t xml:space="preserve">promitentului-achizitor </w:t>
      </w:r>
      <w:r w:rsidRPr="006E16FF">
        <w:rPr>
          <w:rFonts w:ascii="Times New Roman" w:hAnsi="Times New Roman"/>
          <w:szCs w:val="24"/>
          <w:lang w:val="ro-RO"/>
        </w:rPr>
        <w:t xml:space="preserve">în legătură cu care se </w:t>
      </w:r>
      <w:r w:rsidR="00885F6D" w:rsidRPr="006E16FF">
        <w:rPr>
          <w:rFonts w:ascii="Times New Roman" w:hAnsi="Times New Roman"/>
          <w:szCs w:val="24"/>
          <w:lang w:val="ro-RO"/>
        </w:rPr>
        <w:t>furnizează produsele</w:t>
      </w:r>
      <w:r w:rsidRPr="006E16FF">
        <w:rPr>
          <w:rFonts w:ascii="Times New Roman" w:hAnsi="Times New Roman"/>
          <w:szCs w:val="24"/>
          <w:lang w:val="ro-RO"/>
        </w:rPr>
        <w:t xml:space="preserve"> care fac obiectul </w:t>
      </w:r>
      <w:r w:rsidR="00885F6D" w:rsidRPr="006E16FF">
        <w:rPr>
          <w:rFonts w:ascii="Times New Roman" w:hAnsi="Times New Roman"/>
          <w:szCs w:val="24"/>
          <w:lang w:val="ro-RO"/>
        </w:rPr>
        <w:t>acordului-cadru</w:t>
      </w:r>
      <w:r w:rsidRPr="006E16FF">
        <w:rPr>
          <w:rFonts w:ascii="Times New Roman" w:hAnsi="Times New Roman"/>
          <w:szCs w:val="24"/>
          <w:lang w:val="ro-RO"/>
        </w:rPr>
        <w:t>;</w:t>
      </w:r>
    </w:p>
    <w:p w14:paraId="274FAD6E" w14:textId="77777777" w:rsidR="00F90B73" w:rsidRPr="006E16FF" w:rsidRDefault="00F90B73" w:rsidP="006E16FF">
      <w:pPr>
        <w:numPr>
          <w:ilvl w:val="0"/>
          <w:numId w:val="17"/>
        </w:numPr>
        <w:spacing w:after="0" w:line="276" w:lineRule="auto"/>
        <w:ind w:hanging="721"/>
        <w:rPr>
          <w:rFonts w:ascii="Times New Roman" w:hAnsi="Times New Roman"/>
          <w:szCs w:val="24"/>
          <w:lang w:val="ro-RO"/>
        </w:rPr>
      </w:pPr>
      <w:bookmarkStart w:id="16" w:name="_Hlk72927797"/>
      <w:r w:rsidRPr="006E16FF">
        <w:rPr>
          <w:rFonts w:ascii="Times New Roman" w:hAnsi="Times New Roman"/>
          <w:szCs w:val="24"/>
          <w:lang w:val="ro-RO"/>
        </w:rPr>
        <w:lastRenderedPageBreak/>
        <w:t xml:space="preserve">la momentul atribuirii </w:t>
      </w:r>
      <w:r w:rsidR="00885F6D" w:rsidRPr="006E16FF">
        <w:rPr>
          <w:rFonts w:ascii="Times New Roman" w:hAnsi="Times New Roman"/>
          <w:szCs w:val="24"/>
          <w:lang w:val="ro-RO"/>
        </w:rPr>
        <w:t>acordului-cadru</w:t>
      </w:r>
      <w:r w:rsidRPr="006E16FF">
        <w:rPr>
          <w:rFonts w:ascii="Times New Roman" w:hAnsi="Times New Roman"/>
          <w:szCs w:val="24"/>
          <w:lang w:val="ro-RO"/>
        </w:rPr>
        <w:t xml:space="preserve">, </w:t>
      </w:r>
      <w:r w:rsidR="0009101D" w:rsidRPr="006E16FF">
        <w:rPr>
          <w:rFonts w:ascii="Times New Roman" w:hAnsi="Times New Roman"/>
          <w:szCs w:val="24"/>
          <w:lang w:val="ro-RO"/>
        </w:rPr>
        <w:t xml:space="preserve">promitentul-furnizor </w:t>
      </w:r>
      <w:r w:rsidRPr="006E16FF">
        <w:rPr>
          <w:rFonts w:ascii="Times New Roman" w:hAnsi="Times New Roman"/>
          <w:szCs w:val="24"/>
          <w:lang w:val="ro-RO"/>
        </w:rPr>
        <w:t>se afla în una dintre situațiile care ar fi determinat excluderea sa din procedura de atribuire</w:t>
      </w:r>
      <w:bookmarkEnd w:id="16"/>
      <w:r w:rsidRPr="006E16FF">
        <w:rPr>
          <w:rFonts w:ascii="Times New Roman" w:hAnsi="Times New Roman"/>
          <w:szCs w:val="24"/>
          <w:lang w:val="ro-RO"/>
        </w:rPr>
        <w:t>;</w:t>
      </w:r>
    </w:p>
    <w:p w14:paraId="36BD2A61" w14:textId="676FE4A9" w:rsidR="00F90B73" w:rsidRPr="006E16FF" w:rsidRDefault="004634A6" w:rsidP="006E16FF">
      <w:pPr>
        <w:numPr>
          <w:ilvl w:val="0"/>
          <w:numId w:val="17"/>
        </w:numPr>
        <w:spacing w:after="0" w:line="276" w:lineRule="auto"/>
        <w:ind w:hanging="721"/>
        <w:rPr>
          <w:rFonts w:ascii="Times New Roman" w:hAnsi="Times New Roman"/>
          <w:szCs w:val="24"/>
          <w:lang w:val="ro-RO"/>
        </w:rPr>
      </w:pPr>
      <w:bookmarkStart w:id="17" w:name="_Hlk72927852"/>
      <w:r w:rsidRPr="006E16FF">
        <w:rPr>
          <w:rFonts w:ascii="Times New Roman" w:hAnsi="Times New Roman"/>
          <w:szCs w:val="24"/>
          <w:lang w:val="ro-RO"/>
        </w:rPr>
        <w:t>acordul-cadru</w:t>
      </w:r>
      <w:r w:rsidR="00F90B73" w:rsidRPr="006E16FF">
        <w:rPr>
          <w:rFonts w:ascii="Times New Roman" w:hAnsi="Times New Roman"/>
          <w:szCs w:val="24"/>
          <w:lang w:val="ro-RO"/>
        </w:rPr>
        <w:t xml:space="preserve"> nu ar fi trebuit să fie atribuit </w:t>
      </w:r>
      <w:r w:rsidR="0009101D" w:rsidRPr="006E16FF">
        <w:rPr>
          <w:rFonts w:ascii="Times New Roman" w:hAnsi="Times New Roman"/>
          <w:szCs w:val="24"/>
          <w:lang w:val="ro-RO"/>
        </w:rPr>
        <w:t xml:space="preserve">promitentului-furnizor </w:t>
      </w:r>
      <w:r w:rsidR="00F90B73" w:rsidRPr="006E16FF">
        <w:rPr>
          <w:rFonts w:ascii="Times New Roman" w:hAnsi="Times New Roman"/>
          <w:szCs w:val="24"/>
          <w:lang w:val="ro-RO"/>
        </w:rPr>
        <w:t>deoarece au fost încălcate grav obligațiile care rezultă din legislația europeană relevantă iar această împrejurare</w:t>
      </w:r>
      <w:r w:rsidR="00885F6D" w:rsidRPr="006E16FF">
        <w:rPr>
          <w:rFonts w:ascii="Times New Roman" w:hAnsi="Times New Roman"/>
          <w:szCs w:val="24"/>
          <w:lang w:val="ro-RO"/>
        </w:rPr>
        <w:t xml:space="preserve"> </w:t>
      </w:r>
      <w:r w:rsidR="00F90B73" w:rsidRPr="006E16FF">
        <w:rPr>
          <w:rFonts w:ascii="Times New Roman" w:hAnsi="Times New Roman"/>
          <w:szCs w:val="24"/>
          <w:lang w:val="ro-RO"/>
        </w:rPr>
        <w:t>a fost constatată printr-o decizie a Curții de Justiție a Uniunii Europene</w:t>
      </w:r>
      <w:bookmarkEnd w:id="17"/>
      <w:r w:rsidR="00F90B73" w:rsidRPr="006E16FF">
        <w:rPr>
          <w:rFonts w:ascii="Times New Roman" w:hAnsi="Times New Roman"/>
          <w:szCs w:val="24"/>
          <w:lang w:val="ro-RO"/>
        </w:rPr>
        <w:t>;</w:t>
      </w:r>
    </w:p>
    <w:p w14:paraId="4AA4056E" w14:textId="5E8965B0" w:rsidR="00C40BEC" w:rsidRPr="006E16FF" w:rsidRDefault="00C40BEC" w:rsidP="006E16FF">
      <w:pPr>
        <w:numPr>
          <w:ilvl w:val="0"/>
          <w:numId w:val="17"/>
        </w:numPr>
        <w:spacing w:after="0" w:line="276" w:lineRule="auto"/>
        <w:ind w:hanging="721"/>
        <w:rPr>
          <w:rFonts w:ascii="Times New Roman" w:hAnsi="Times New Roman"/>
          <w:szCs w:val="24"/>
          <w:lang w:val="ro-RO"/>
        </w:rPr>
      </w:pPr>
      <w:r w:rsidRPr="006E16FF">
        <w:rPr>
          <w:rFonts w:ascii="Times New Roman" w:hAnsi="Times New Roman"/>
          <w:szCs w:val="24"/>
          <w:lang w:val="ro-RO"/>
        </w:rPr>
        <w:t>în situația în care acordul-cadru nu ar fi trebuit să fie atribuit promitentului-furnizor deoarece au fost încălcate grav obligațiile care rezultă din legislația europeană relevantă iar această împrejurarea fost constatată printr-o decizie a Curții de Justiție a Uniunii Europene;</w:t>
      </w:r>
    </w:p>
    <w:p w14:paraId="120FA7C7" w14:textId="77777777" w:rsidR="00F90B73" w:rsidRPr="006E16FF" w:rsidRDefault="00F90B73" w:rsidP="006E16FF">
      <w:pPr>
        <w:numPr>
          <w:ilvl w:val="0"/>
          <w:numId w:val="17"/>
        </w:numPr>
        <w:spacing w:after="0" w:line="276" w:lineRule="auto"/>
        <w:ind w:hanging="721"/>
        <w:rPr>
          <w:rFonts w:ascii="Times New Roman" w:hAnsi="Times New Roman"/>
          <w:szCs w:val="24"/>
          <w:lang w:val="ro-RO"/>
        </w:rPr>
      </w:pPr>
      <w:r w:rsidRPr="006E16FF">
        <w:rPr>
          <w:rFonts w:ascii="Times New Roman" w:hAnsi="Times New Roman"/>
          <w:szCs w:val="24"/>
          <w:lang w:val="ro-RO"/>
        </w:rPr>
        <w:t xml:space="preserve">împotriva </w:t>
      </w:r>
      <w:r w:rsidR="0009101D" w:rsidRPr="006E16FF">
        <w:rPr>
          <w:rFonts w:ascii="Times New Roman" w:hAnsi="Times New Roman"/>
          <w:szCs w:val="24"/>
          <w:lang w:val="ro-RO"/>
        </w:rPr>
        <w:t xml:space="preserve">promitentului-furnizor </w:t>
      </w:r>
      <w:r w:rsidRPr="006E16FF">
        <w:rPr>
          <w:rFonts w:ascii="Times New Roman" w:hAnsi="Times New Roman"/>
          <w:szCs w:val="24"/>
          <w:lang w:val="ro-RO"/>
        </w:rPr>
        <w:t>se deschide procedura falimentului;</w:t>
      </w:r>
    </w:p>
    <w:p w14:paraId="7DA43D47" w14:textId="73C4AD5C" w:rsidR="00C052C1" w:rsidRPr="006E16FF" w:rsidRDefault="0009101D" w:rsidP="006E16FF">
      <w:pPr>
        <w:numPr>
          <w:ilvl w:val="0"/>
          <w:numId w:val="17"/>
        </w:numPr>
        <w:spacing w:after="0" w:line="276" w:lineRule="auto"/>
        <w:ind w:hanging="721"/>
        <w:rPr>
          <w:rFonts w:ascii="Times New Roman" w:hAnsi="Times New Roman"/>
          <w:szCs w:val="24"/>
          <w:lang w:val="ro-RO"/>
        </w:rPr>
      </w:pPr>
      <w:r w:rsidRPr="006E16FF">
        <w:rPr>
          <w:rFonts w:ascii="Times New Roman" w:hAnsi="Times New Roman"/>
          <w:szCs w:val="24"/>
          <w:lang w:val="ro-RO"/>
        </w:rPr>
        <w:t>promitentul-</w:t>
      </w:r>
      <w:bookmarkStart w:id="18" w:name="_Hlk72927875"/>
      <w:r w:rsidRPr="006E16FF">
        <w:rPr>
          <w:rFonts w:ascii="Times New Roman" w:hAnsi="Times New Roman"/>
          <w:szCs w:val="24"/>
          <w:lang w:val="ro-RO"/>
        </w:rPr>
        <w:t xml:space="preserve">furnizor </w:t>
      </w:r>
      <w:r w:rsidR="00F90B73" w:rsidRPr="006E16FF">
        <w:rPr>
          <w:rFonts w:ascii="Times New Roman" w:hAnsi="Times New Roman"/>
          <w:szCs w:val="24"/>
          <w:lang w:val="ro-RO"/>
        </w:rPr>
        <w:t xml:space="preserve">a săvârșit nereguli sau fraude în cadrul procedurii de atribuire a </w:t>
      </w:r>
      <w:r w:rsidR="00885F6D" w:rsidRPr="006E16FF">
        <w:rPr>
          <w:rFonts w:ascii="Times New Roman" w:hAnsi="Times New Roman"/>
          <w:szCs w:val="24"/>
          <w:lang w:val="ro-RO"/>
        </w:rPr>
        <w:t>acordului-cadru</w:t>
      </w:r>
      <w:r w:rsidR="00F90B73" w:rsidRPr="006E16FF">
        <w:rPr>
          <w:rFonts w:ascii="Times New Roman" w:hAnsi="Times New Roman"/>
          <w:szCs w:val="24"/>
          <w:lang w:val="ro-RO"/>
        </w:rPr>
        <w:t xml:space="preserve"> sau în legătură cu executare</w:t>
      </w:r>
      <w:r w:rsidR="00885F6D" w:rsidRPr="006E16FF">
        <w:rPr>
          <w:rFonts w:ascii="Times New Roman" w:hAnsi="Times New Roman"/>
          <w:szCs w:val="24"/>
          <w:lang w:val="ro-RO"/>
        </w:rPr>
        <w:t>a</w:t>
      </w:r>
      <w:r w:rsidR="00F90B73" w:rsidRPr="006E16FF">
        <w:rPr>
          <w:rFonts w:ascii="Times New Roman" w:hAnsi="Times New Roman"/>
          <w:szCs w:val="24"/>
          <w:lang w:val="ro-RO"/>
        </w:rPr>
        <w:t xml:space="preserve"> acestuia, ce au provocat o vătămare </w:t>
      </w:r>
      <w:r w:rsidR="00885F6D" w:rsidRPr="006E16FF">
        <w:rPr>
          <w:rFonts w:ascii="Times New Roman" w:hAnsi="Times New Roman"/>
          <w:szCs w:val="24"/>
          <w:lang w:val="ro-RO"/>
        </w:rPr>
        <w:t>promitentului-achizitor</w:t>
      </w:r>
      <w:bookmarkEnd w:id="18"/>
      <w:r w:rsidR="00C40BEC" w:rsidRPr="006E16FF">
        <w:rPr>
          <w:rFonts w:ascii="Times New Roman" w:hAnsi="Times New Roman"/>
          <w:szCs w:val="24"/>
          <w:lang w:val="ro-RO"/>
        </w:rPr>
        <w:t>;</w:t>
      </w:r>
    </w:p>
    <w:p w14:paraId="20CFD1A5" w14:textId="6982C390" w:rsidR="0009101D" w:rsidRPr="006E16FF" w:rsidRDefault="00C40BEC" w:rsidP="006E16FF">
      <w:pPr>
        <w:spacing w:after="0" w:line="276" w:lineRule="auto"/>
        <w:rPr>
          <w:rFonts w:ascii="Times New Roman" w:hAnsi="Times New Roman"/>
          <w:szCs w:val="24"/>
          <w:lang w:val="ro-RO"/>
        </w:rPr>
      </w:pPr>
      <w:r w:rsidRPr="006E16FF">
        <w:rPr>
          <w:rFonts w:ascii="Times New Roman" w:hAnsi="Times New Roman"/>
          <w:lang w:val="ro-RO"/>
        </w:rPr>
        <w:t>(xii)</w:t>
      </w:r>
      <w:r w:rsidRPr="006E16FF">
        <w:rPr>
          <w:rFonts w:ascii="Times New Roman" w:hAnsi="Times New Roman"/>
          <w:lang w:val="ro-RO"/>
        </w:rPr>
        <w:tab/>
        <w:t>valorificarea de către promitentului-achizitor a rezultatelor prezentului contract este grav compromisă ca urmare a întârzierii prestațiilor din vina Furnizorului.</w:t>
      </w:r>
    </w:p>
    <w:p w14:paraId="5FAA5C5D" w14:textId="77777777" w:rsidR="00885F6D" w:rsidRPr="006E16FF" w:rsidRDefault="00885F6D" w:rsidP="006E16FF">
      <w:pPr>
        <w:pStyle w:val="Heading2"/>
        <w:spacing w:before="0" w:line="276" w:lineRule="auto"/>
        <w:rPr>
          <w:rFonts w:ascii="Times New Roman" w:hAnsi="Times New Roman"/>
          <w:szCs w:val="24"/>
          <w:lang w:val="ro-RO"/>
        </w:rPr>
      </w:pPr>
      <w:bookmarkStart w:id="19" w:name="_Ref5643010"/>
      <w:r w:rsidRPr="006E16FF">
        <w:rPr>
          <w:rFonts w:ascii="Times New Roman" w:hAnsi="Times New Roman"/>
          <w:szCs w:val="24"/>
          <w:lang w:val="ro-RO"/>
        </w:rPr>
        <w:t>Pr</w:t>
      </w:r>
      <w:r w:rsidR="00C64BA1" w:rsidRPr="006E16FF">
        <w:rPr>
          <w:rFonts w:ascii="Times New Roman" w:hAnsi="Times New Roman"/>
          <w:szCs w:val="24"/>
          <w:lang w:val="ro-RO"/>
        </w:rPr>
        <w:t>omitentul-furnizor</w:t>
      </w:r>
      <w:r w:rsidRPr="006E16FF">
        <w:rPr>
          <w:rFonts w:ascii="Times New Roman" w:hAnsi="Times New Roman"/>
          <w:szCs w:val="24"/>
          <w:lang w:val="ro-RO"/>
        </w:rPr>
        <w:t xml:space="preserve"> poate rezoluționa/rezilia </w:t>
      </w:r>
      <w:r w:rsidR="00C64BA1" w:rsidRPr="006E16FF">
        <w:rPr>
          <w:rFonts w:ascii="Times New Roman" w:hAnsi="Times New Roman"/>
          <w:szCs w:val="24"/>
          <w:lang w:val="ro-RO"/>
        </w:rPr>
        <w:t>acordul-cadru</w:t>
      </w:r>
      <w:r w:rsidRPr="006E16FF">
        <w:rPr>
          <w:rFonts w:ascii="Times New Roman" w:hAnsi="Times New Roman"/>
          <w:szCs w:val="24"/>
          <w:lang w:val="ro-RO"/>
        </w:rPr>
        <w:t xml:space="preserve"> fără însă a fi afectat dreptul părților de a pretinde plata unor daune sau alte prejudicii, în cazul în care:</w:t>
      </w:r>
      <w:bookmarkEnd w:id="19"/>
    </w:p>
    <w:p w14:paraId="25A6492F" w14:textId="77777777" w:rsidR="00885F6D" w:rsidRPr="006E16FF" w:rsidRDefault="00C64BA1" w:rsidP="006E16FF">
      <w:pPr>
        <w:numPr>
          <w:ilvl w:val="0"/>
          <w:numId w:val="18"/>
        </w:numPr>
        <w:spacing w:after="0" w:line="276" w:lineRule="auto"/>
        <w:ind w:left="720" w:hanging="578"/>
        <w:rPr>
          <w:rFonts w:ascii="Times New Roman" w:hAnsi="Times New Roman"/>
          <w:szCs w:val="24"/>
          <w:lang w:val="ro-RO"/>
        </w:rPr>
      </w:pPr>
      <w:r w:rsidRPr="006E16FF">
        <w:rPr>
          <w:rFonts w:ascii="Times New Roman" w:hAnsi="Times New Roman"/>
          <w:szCs w:val="24"/>
          <w:lang w:val="ro-RO"/>
        </w:rPr>
        <w:t>promitentul-achizitor</w:t>
      </w:r>
      <w:r w:rsidR="00885F6D" w:rsidRPr="006E16FF">
        <w:rPr>
          <w:rFonts w:ascii="Times New Roman" w:hAnsi="Times New Roman"/>
          <w:szCs w:val="24"/>
          <w:lang w:val="ro-RO"/>
        </w:rPr>
        <w:t xml:space="preserve"> </w:t>
      </w:r>
      <w:bookmarkStart w:id="20" w:name="_Hlk72927927"/>
      <w:r w:rsidR="00885F6D" w:rsidRPr="006E16FF">
        <w:rPr>
          <w:rFonts w:ascii="Times New Roman" w:hAnsi="Times New Roman"/>
          <w:szCs w:val="24"/>
          <w:lang w:val="ro-RO"/>
        </w:rPr>
        <w:t xml:space="preserve">a comis erori esențiale, nereguli sau fraude în cadrul procedurii de atribuire a </w:t>
      </w:r>
      <w:r w:rsidRPr="006E16FF">
        <w:rPr>
          <w:rFonts w:ascii="Times New Roman" w:hAnsi="Times New Roman"/>
          <w:szCs w:val="24"/>
          <w:lang w:val="ro-RO"/>
        </w:rPr>
        <w:t>acordului-cadru</w:t>
      </w:r>
      <w:r w:rsidR="00885F6D" w:rsidRPr="006E16FF">
        <w:rPr>
          <w:rFonts w:ascii="Times New Roman" w:hAnsi="Times New Roman"/>
          <w:szCs w:val="24"/>
          <w:lang w:val="ro-RO"/>
        </w:rPr>
        <w:t xml:space="preserve"> sau în legătură cu executarea acestuia, ce au provocat o vătămare </w:t>
      </w:r>
      <w:r w:rsidRPr="006E16FF">
        <w:rPr>
          <w:rFonts w:ascii="Times New Roman" w:hAnsi="Times New Roman"/>
          <w:szCs w:val="24"/>
          <w:lang w:val="ro-RO"/>
        </w:rPr>
        <w:t>promitentului-furnizo</w:t>
      </w:r>
      <w:bookmarkEnd w:id="20"/>
      <w:r w:rsidRPr="006E16FF">
        <w:rPr>
          <w:rFonts w:ascii="Times New Roman" w:hAnsi="Times New Roman"/>
          <w:szCs w:val="24"/>
          <w:lang w:val="ro-RO"/>
        </w:rPr>
        <w:t>r</w:t>
      </w:r>
      <w:r w:rsidR="00885F6D" w:rsidRPr="006E16FF">
        <w:rPr>
          <w:rFonts w:ascii="Times New Roman" w:hAnsi="Times New Roman"/>
          <w:szCs w:val="24"/>
          <w:lang w:val="ro-RO"/>
        </w:rPr>
        <w:t>;</w:t>
      </w:r>
    </w:p>
    <w:p w14:paraId="77524B0A" w14:textId="77777777" w:rsidR="00885F6D" w:rsidRPr="006E16FF" w:rsidRDefault="00C64BA1" w:rsidP="006E16FF">
      <w:pPr>
        <w:numPr>
          <w:ilvl w:val="0"/>
          <w:numId w:val="18"/>
        </w:numPr>
        <w:spacing w:after="0" w:line="276" w:lineRule="auto"/>
        <w:ind w:hanging="579"/>
        <w:rPr>
          <w:rFonts w:ascii="Times New Roman" w:hAnsi="Times New Roman"/>
          <w:szCs w:val="24"/>
          <w:lang w:val="ro-RO"/>
        </w:rPr>
      </w:pPr>
      <w:r w:rsidRPr="006E16FF">
        <w:rPr>
          <w:rFonts w:ascii="Times New Roman" w:hAnsi="Times New Roman"/>
          <w:szCs w:val="24"/>
          <w:lang w:val="ro-RO"/>
        </w:rPr>
        <w:t xml:space="preserve">promitentul-achizitor </w:t>
      </w:r>
      <w:r w:rsidR="00885F6D" w:rsidRPr="006E16FF">
        <w:rPr>
          <w:rFonts w:ascii="Times New Roman" w:hAnsi="Times New Roman"/>
          <w:szCs w:val="24"/>
          <w:lang w:val="ro-RO"/>
        </w:rPr>
        <w:t xml:space="preserve">nu își îndeplinește obligațiile de plată a </w:t>
      </w:r>
      <w:r w:rsidRPr="006E16FF">
        <w:rPr>
          <w:rFonts w:ascii="Times New Roman" w:hAnsi="Times New Roman"/>
          <w:szCs w:val="24"/>
          <w:lang w:val="ro-RO"/>
        </w:rPr>
        <w:t>produselor furnizate</w:t>
      </w:r>
      <w:r w:rsidR="00885F6D" w:rsidRPr="006E16FF">
        <w:rPr>
          <w:rFonts w:ascii="Times New Roman" w:hAnsi="Times New Roman"/>
          <w:szCs w:val="24"/>
          <w:lang w:val="ro-RO"/>
        </w:rPr>
        <w:t xml:space="preserve"> de pr</w:t>
      </w:r>
      <w:r w:rsidRPr="006E16FF">
        <w:rPr>
          <w:rFonts w:ascii="Times New Roman" w:hAnsi="Times New Roman"/>
          <w:szCs w:val="24"/>
          <w:lang w:val="ro-RO"/>
        </w:rPr>
        <w:t>omitentul-furnizor</w:t>
      </w:r>
      <w:r w:rsidR="00885F6D" w:rsidRPr="006E16FF">
        <w:rPr>
          <w:rFonts w:ascii="Times New Roman" w:hAnsi="Times New Roman"/>
          <w:szCs w:val="24"/>
          <w:lang w:val="ro-RO"/>
        </w:rPr>
        <w:t xml:space="preserve">, în condițiile stabilite prin </w:t>
      </w:r>
      <w:r w:rsidRPr="006E16FF">
        <w:rPr>
          <w:rFonts w:ascii="Times New Roman" w:hAnsi="Times New Roman"/>
          <w:szCs w:val="24"/>
          <w:lang w:val="ro-RO"/>
        </w:rPr>
        <w:t>contract</w:t>
      </w:r>
      <w:r w:rsidR="00061CB7" w:rsidRPr="006E16FF">
        <w:rPr>
          <w:rFonts w:ascii="Times New Roman" w:hAnsi="Times New Roman"/>
          <w:szCs w:val="24"/>
          <w:lang w:val="ro-RO"/>
        </w:rPr>
        <w:t>e</w:t>
      </w:r>
      <w:r w:rsidRPr="006E16FF">
        <w:rPr>
          <w:rFonts w:ascii="Times New Roman" w:hAnsi="Times New Roman"/>
          <w:szCs w:val="24"/>
          <w:lang w:val="ro-RO"/>
        </w:rPr>
        <w:t>le subsecvente</w:t>
      </w:r>
      <w:r w:rsidR="00885F6D" w:rsidRPr="006E16FF">
        <w:rPr>
          <w:rFonts w:ascii="Times New Roman" w:hAnsi="Times New Roman"/>
          <w:szCs w:val="24"/>
          <w:lang w:val="ro-RO"/>
        </w:rPr>
        <w:t>.</w:t>
      </w:r>
    </w:p>
    <w:p w14:paraId="2B15BCF7" w14:textId="07EA8637" w:rsidR="00885F6D" w:rsidRPr="006E16FF" w:rsidRDefault="00885F6D"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Rezoluțiunea/rezilierea </w:t>
      </w:r>
      <w:r w:rsidR="00C64BA1" w:rsidRPr="006E16FF">
        <w:rPr>
          <w:rFonts w:ascii="Times New Roman" w:hAnsi="Times New Roman"/>
          <w:szCs w:val="24"/>
          <w:lang w:val="ro-RO"/>
        </w:rPr>
        <w:t>acordului-cadru</w:t>
      </w:r>
      <w:r w:rsidRPr="006E16FF">
        <w:rPr>
          <w:rFonts w:ascii="Times New Roman" w:hAnsi="Times New Roman"/>
          <w:szCs w:val="24"/>
          <w:lang w:val="ro-RO"/>
        </w:rPr>
        <w:t xml:space="preserve"> în condițiile art. </w:t>
      </w:r>
      <w:r w:rsidR="004634A6" w:rsidRPr="006E16FF">
        <w:rPr>
          <w:rFonts w:ascii="Times New Roman" w:hAnsi="Times New Roman"/>
          <w:szCs w:val="24"/>
          <w:lang w:val="ro-RO"/>
        </w:rPr>
        <w:fldChar w:fldCharType="begin"/>
      </w:r>
      <w:r w:rsidR="004634A6" w:rsidRPr="006E16FF">
        <w:rPr>
          <w:rFonts w:ascii="Times New Roman" w:hAnsi="Times New Roman"/>
          <w:szCs w:val="24"/>
          <w:lang w:val="ro-RO"/>
        </w:rPr>
        <w:instrText xml:space="preserve"> REF _Ref72140361 \r \h </w:instrText>
      </w:r>
      <w:r w:rsidR="00DB340B" w:rsidRPr="006E16FF">
        <w:rPr>
          <w:rFonts w:ascii="Times New Roman" w:hAnsi="Times New Roman"/>
          <w:szCs w:val="24"/>
          <w:lang w:val="ro-RO"/>
        </w:rPr>
        <w:instrText xml:space="preserve"> \* MERGEFORMAT </w:instrText>
      </w:r>
      <w:r w:rsidR="004634A6" w:rsidRPr="006E16FF">
        <w:rPr>
          <w:rFonts w:ascii="Times New Roman" w:hAnsi="Times New Roman"/>
          <w:szCs w:val="24"/>
          <w:lang w:val="ro-RO"/>
        </w:rPr>
      </w:r>
      <w:r w:rsidR="004634A6" w:rsidRPr="006E16FF">
        <w:rPr>
          <w:rFonts w:ascii="Times New Roman" w:hAnsi="Times New Roman"/>
          <w:szCs w:val="24"/>
          <w:lang w:val="ro-RO"/>
        </w:rPr>
        <w:fldChar w:fldCharType="separate"/>
      </w:r>
      <w:r w:rsidR="005D28C6" w:rsidRPr="006E16FF">
        <w:rPr>
          <w:rFonts w:ascii="Times New Roman" w:hAnsi="Times New Roman"/>
          <w:szCs w:val="24"/>
          <w:lang w:val="ro-RO"/>
        </w:rPr>
        <w:t>13.4</w:t>
      </w:r>
      <w:r w:rsidR="004634A6" w:rsidRPr="006E16FF">
        <w:rPr>
          <w:rFonts w:ascii="Times New Roman" w:hAnsi="Times New Roman"/>
          <w:szCs w:val="24"/>
          <w:lang w:val="ro-RO"/>
        </w:rPr>
        <w:fldChar w:fldCharType="end"/>
      </w:r>
      <w:r w:rsidR="004634A6" w:rsidRPr="006E16FF">
        <w:rPr>
          <w:rFonts w:ascii="Times New Roman" w:hAnsi="Times New Roman"/>
          <w:szCs w:val="24"/>
          <w:lang w:val="ro-RO"/>
        </w:rPr>
        <w:t xml:space="preserve">, art. </w:t>
      </w:r>
      <w:r w:rsidR="00C64BA1" w:rsidRPr="006E16FF">
        <w:rPr>
          <w:rFonts w:ascii="Times New Roman" w:hAnsi="Times New Roman"/>
          <w:szCs w:val="24"/>
          <w:lang w:val="ro-RO"/>
        </w:rPr>
        <w:fldChar w:fldCharType="begin"/>
      </w:r>
      <w:r w:rsidR="00C64BA1" w:rsidRPr="006E16FF">
        <w:rPr>
          <w:rFonts w:ascii="Times New Roman" w:hAnsi="Times New Roman"/>
          <w:szCs w:val="24"/>
          <w:lang w:val="ro-RO"/>
        </w:rPr>
        <w:instrText xml:space="preserve"> REF _Ref71883483 \r \h </w:instrText>
      </w:r>
      <w:r w:rsidR="00DB340B" w:rsidRPr="006E16FF">
        <w:rPr>
          <w:rFonts w:ascii="Times New Roman" w:hAnsi="Times New Roman"/>
          <w:szCs w:val="24"/>
          <w:lang w:val="ro-RO"/>
        </w:rPr>
        <w:instrText xml:space="preserve"> \* MERGEFORMAT </w:instrText>
      </w:r>
      <w:r w:rsidR="00C64BA1" w:rsidRPr="006E16FF">
        <w:rPr>
          <w:rFonts w:ascii="Times New Roman" w:hAnsi="Times New Roman"/>
          <w:szCs w:val="24"/>
          <w:lang w:val="ro-RO"/>
        </w:rPr>
      </w:r>
      <w:r w:rsidR="00C64BA1" w:rsidRPr="006E16FF">
        <w:rPr>
          <w:rFonts w:ascii="Times New Roman" w:hAnsi="Times New Roman"/>
          <w:szCs w:val="24"/>
          <w:lang w:val="ro-RO"/>
        </w:rPr>
        <w:fldChar w:fldCharType="separate"/>
      </w:r>
      <w:r w:rsidR="005D28C6" w:rsidRPr="006E16FF">
        <w:rPr>
          <w:rFonts w:ascii="Times New Roman" w:hAnsi="Times New Roman"/>
          <w:szCs w:val="24"/>
          <w:lang w:val="ro-RO"/>
        </w:rPr>
        <w:t>15.2</w:t>
      </w:r>
      <w:r w:rsidR="00C64BA1" w:rsidRPr="006E16FF">
        <w:rPr>
          <w:rFonts w:ascii="Times New Roman" w:hAnsi="Times New Roman"/>
          <w:szCs w:val="24"/>
          <w:lang w:val="ro-RO"/>
        </w:rPr>
        <w:fldChar w:fldCharType="end"/>
      </w:r>
      <w:r w:rsidR="00C64BA1" w:rsidRPr="006E16FF">
        <w:rPr>
          <w:rFonts w:ascii="Times New Roman" w:hAnsi="Times New Roman"/>
          <w:szCs w:val="24"/>
          <w:lang w:val="ro-RO"/>
        </w:rPr>
        <w:t xml:space="preserve"> </w:t>
      </w:r>
      <w:r w:rsidRPr="006E16FF">
        <w:rPr>
          <w:rFonts w:ascii="Times New Roman" w:hAnsi="Times New Roman"/>
          <w:szCs w:val="24"/>
          <w:lang w:val="ro-RO"/>
        </w:rPr>
        <w:t xml:space="preserve">și art. </w:t>
      </w:r>
      <w:r w:rsidR="00C64BA1" w:rsidRPr="006E16FF">
        <w:rPr>
          <w:rFonts w:ascii="Times New Roman" w:hAnsi="Times New Roman"/>
          <w:szCs w:val="24"/>
          <w:lang w:val="ro-RO"/>
        </w:rPr>
        <w:fldChar w:fldCharType="begin"/>
      </w:r>
      <w:r w:rsidR="00C64BA1" w:rsidRPr="006E16FF">
        <w:rPr>
          <w:rFonts w:ascii="Times New Roman" w:hAnsi="Times New Roman"/>
          <w:szCs w:val="24"/>
          <w:lang w:val="ro-RO"/>
        </w:rPr>
        <w:instrText xml:space="preserve"> REF _Ref5643010 \r \h </w:instrText>
      </w:r>
      <w:r w:rsidR="00DB340B" w:rsidRPr="006E16FF">
        <w:rPr>
          <w:rFonts w:ascii="Times New Roman" w:hAnsi="Times New Roman"/>
          <w:szCs w:val="24"/>
          <w:lang w:val="ro-RO"/>
        </w:rPr>
        <w:instrText xml:space="preserve"> \* MERGEFORMAT </w:instrText>
      </w:r>
      <w:r w:rsidR="00C64BA1" w:rsidRPr="006E16FF">
        <w:rPr>
          <w:rFonts w:ascii="Times New Roman" w:hAnsi="Times New Roman"/>
          <w:szCs w:val="24"/>
          <w:lang w:val="ro-RO"/>
        </w:rPr>
      </w:r>
      <w:r w:rsidR="00C64BA1" w:rsidRPr="006E16FF">
        <w:rPr>
          <w:rFonts w:ascii="Times New Roman" w:hAnsi="Times New Roman"/>
          <w:szCs w:val="24"/>
          <w:lang w:val="ro-RO"/>
        </w:rPr>
        <w:fldChar w:fldCharType="separate"/>
      </w:r>
      <w:r w:rsidR="005D28C6" w:rsidRPr="006E16FF">
        <w:rPr>
          <w:rFonts w:ascii="Times New Roman" w:hAnsi="Times New Roman"/>
          <w:szCs w:val="24"/>
          <w:lang w:val="ro-RO"/>
        </w:rPr>
        <w:t>15.3</w:t>
      </w:r>
      <w:r w:rsidR="00C64BA1" w:rsidRPr="006E16FF">
        <w:rPr>
          <w:rFonts w:ascii="Times New Roman" w:hAnsi="Times New Roman"/>
          <w:szCs w:val="24"/>
          <w:lang w:val="ro-RO"/>
        </w:rPr>
        <w:fldChar w:fldCharType="end"/>
      </w:r>
      <w:r w:rsidR="00C64BA1" w:rsidRPr="006E16FF">
        <w:rPr>
          <w:rFonts w:ascii="Times New Roman" w:hAnsi="Times New Roman"/>
          <w:szCs w:val="24"/>
          <w:lang w:val="ro-RO"/>
        </w:rPr>
        <w:t xml:space="preserve"> </w:t>
      </w:r>
      <w:r w:rsidRPr="006E16FF">
        <w:rPr>
          <w:rFonts w:ascii="Times New Roman" w:hAnsi="Times New Roman"/>
          <w:szCs w:val="24"/>
          <w:lang w:val="ro-RO"/>
        </w:rPr>
        <w:t>intervine cu efecte depline, fără a mai fi necesară îndeplinirea vreunei formalități prealabile și fără a mai fi necesară intervenția vreunei instanțe judecătorești și/sau arbitrale.</w:t>
      </w:r>
    </w:p>
    <w:p w14:paraId="7BFF0CCB" w14:textId="77777777" w:rsidR="00885F6D" w:rsidRPr="006E16FF" w:rsidRDefault="00885F6D"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Prevederile prezentului </w:t>
      </w:r>
      <w:r w:rsidR="00690DFF" w:rsidRPr="006E16FF">
        <w:rPr>
          <w:rFonts w:ascii="Times New Roman" w:hAnsi="Times New Roman"/>
          <w:szCs w:val="24"/>
          <w:lang w:val="ro-RO"/>
        </w:rPr>
        <w:t>acord-cadru</w:t>
      </w:r>
      <w:r w:rsidRPr="006E16FF">
        <w:rPr>
          <w:rFonts w:ascii="Times New Roman" w:hAnsi="Times New Roman"/>
          <w:szCs w:val="24"/>
          <w:lang w:val="ro-RO"/>
        </w:rPr>
        <w:t xml:space="preserve"> în materia rezoluțiunii/rezilierii </w:t>
      </w:r>
      <w:r w:rsidR="00EE12A3" w:rsidRPr="006E16FF">
        <w:rPr>
          <w:rFonts w:ascii="Times New Roman" w:hAnsi="Times New Roman"/>
          <w:szCs w:val="24"/>
          <w:lang w:val="ro-RO"/>
        </w:rPr>
        <w:t>acordului-cadru</w:t>
      </w:r>
      <w:r w:rsidRPr="006E16FF">
        <w:rPr>
          <w:rFonts w:ascii="Times New Roman" w:hAnsi="Times New Roman"/>
          <w:szCs w:val="24"/>
          <w:lang w:val="ro-RO"/>
        </w:rPr>
        <w:t xml:space="preserve"> se completează cu prevederile în materie ale Codului civil în vigoare.</w:t>
      </w:r>
    </w:p>
    <w:p w14:paraId="029AC960" w14:textId="77777777" w:rsidR="00885F6D" w:rsidRPr="006E16FF" w:rsidRDefault="00885F6D"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În situația rezoluțiunii/rezilierii totale/parțiale din cauza neexecutării/executării parțiale de către </w:t>
      </w:r>
      <w:r w:rsidR="00EE12A3" w:rsidRPr="006E16FF">
        <w:rPr>
          <w:rFonts w:ascii="Times New Roman" w:hAnsi="Times New Roman"/>
          <w:szCs w:val="24"/>
          <w:lang w:val="ro-RO"/>
        </w:rPr>
        <w:t>promitentul-furnizor</w:t>
      </w:r>
      <w:r w:rsidRPr="006E16FF">
        <w:rPr>
          <w:rFonts w:ascii="Times New Roman" w:hAnsi="Times New Roman"/>
          <w:szCs w:val="24"/>
          <w:lang w:val="ro-RO"/>
        </w:rPr>
        <w:t xml:space="preserve"> a obligațiilor contractuale, acesta va datora </w:t>
      </w:r>
      <w:r w:rsidR="00EE12A3" w:rsidRPr="006E16FF">
        <w:rPr>
          <w:rFonts w:ascii="Times New Roman" w:hAnsi="Times New Roman"/>
          <w:szCs w:val="24"/>
          <w:lang w:val="ro-RO"/>
        </w:rPr>
        <w:t>promitentului-achizitor</w:t>
      </w:r>
      <w:r w:rsidRPr="006E16FF">
        <w:rPr>
          <w:rFonts w:ascii="Times New Roman" w:hAnsi="Times New Roman"/>
          <w:szCs w:val="24"/>
          <w:lang w:val="ro-RO"/>
        </w:rPr>
        <w:t xml:space="preserve"> daune-interese cu titlu de clauză penală în cuantum egal cu valoarea obligațiilor contractuale neexecutate.</w:t>
      </w:r>
    </w:p>
    <w:p w14:paraId="072C24A5" w14:textId="6DE7CE1E" w:rsidR="00885F6D" w:rsidRPr="006E16FF" w:rsidRDefault="00EE12A3"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Promitentul-achizitor</w:t>
      </w:r>
      <w:r w:rsidR="00885F6D" w:rsidRPr="006E16FF">
        <w:rPr>
          <w:rFonts w:ascii="Times New Roman" w:hAnsi="Times New Roman"/>
          <w:szCs w:val="24"/>
          <w:lang w:val="ro-RO"/>
        </w:rPr>
        <w:t xml:space="preserve"> își rezervă dreptul de a denunța unilateral </w:t>
      </w:r>
      <w:r w:rsidRPr="006E16FF">
        <w:rPr>
          <w:rFonts w:ascii="Times New Roman" w:hAnsi="Times New Roman"/>
          <w:szCs w:val="24"/>
          <w:lang w:val="ro-RO"/>
        </w:rPr>
        <w:t>acordul-cadru</w:t>
      </w:r>
      <w:r w:rsidR="00885F6D" w:rsidRPr="006E16FF">
        <w:rPr>
          <w:rFonts w:ascii="Times New Roman" w:hAnsi="Times New Roman"/>
          <w:szCs w:val="24"/>
          <w:lang w:val="ro-RO"/>
        </w:rPr>
        <w:t xml:space="preserve">, în cel mult 15 zile de la apariția unor circumstanțe care nu au putut fi prevăzute la data încheierii </w:t>
      </w:r>
      <w:r w:rsidRPr="006E16FF">
        <w:rPr>
          <w:rFonts w:ascii="Times New Roman" w:hAnsi="Times New Roman"/>
          <w:szCs w:val="24"/>
          <w:lang w:val="ro-RO"/>
        </w:rPr>
        <w:t>acordului-cadru</w:t>
      </w:r>
      <w:r w:rsidR="00885F6D" w:rsidRPr="006E16FF">
        <w:rPr>
          <w:rFonts w:ascii="Times New Roman" w:hAnsi="Times New Roman"/>
          <w:szCs w:val="24"/>
          <w:lang w:val="ro-RO"/>
        </w:rPr>
        <w:t>, cu condiția notificării pr</w:t>
      </w:r>
      <w:r w:rsidRPr="006E16FF">
        <w:rPr>
          <w:rFonts w:ascii="Times New Roman" w:hAnsi="Times New Roman"/>
          <w:szCs w:val="24"/>
          <w:lang w:val="ro-RO"/>
        </w:rPr>
        <w:t>omitentului-furnizor</w:t>
      </w:r>
      <w:r w:rsidR="00885F6D" w:rsidRPr="006E16FF">
        <w:rPr>
          <w:rFonts w:ascii="Times New Roman" w:hAnsi="Times New Roman"/>
          <w:szCs w:val="24"/>
          <w:lang w:val="ro-RO"/>
        </w:rPr>
        <w:t xml:space="preserve"> cu cel puțin 3 zile înainte de momentul denunțării.</w:t>
      </w:r>
    </w:p>
    <w:p w14:paraId="70DB4DAE" w14:textId="77777777" w:rsidR="0027637D" w:rsidRPr="006E16FF" w:rsidRDefault="0027637D" w:rsidP="006E16FF">
      <w:pPr>
        <w:spacing w:after="0" w:line="276" w:lineRule="auto"/>
        <w:rPr>
          <w:lang w:val="ro-RO"/>
        </w:rPr>
      </w:pPr>
    </w:p>
    <w:p w14:paraId="43868D55" w14:textId="77777777" w:rsidR="005E2355" w:rsidRPr="006E16FF" w:rsidRDefault="005E2355" w:rsidP="006E16FF">
      <w:pPr>
        <w:pStyle w:val="Heading1"/>
        <w:spacing w:before="0" w:after="0" w:line="276" w:lineRule="auto"/>
        <w:rPr>
          <w:rFonts w:ascii="Times New Roman" w:hAnsi="Times New Roman"/>
          <w:szCs w:val="24"/>
          <w:lang w:val="ro-RO"/>
        </w:rPr>
      </w:pPr>
      <w:proofErr w:type="spellStart"/>
      <w:r w:rsidRPr="006E16FF">
        <w:rPr>
          <w:rFonts w:ascii="Times New Roman" w:hAnsi="Times New Roman"/>
          <w:szCs w:val="24"/>
          <w:lang w:val="ro-RO"/>
        </w:rPr>
        <w:t>Forţa</w:t>
      </w:r>
      <w:proofErr w:type="spellEnd"/>
      <w:r w:rsidRPr="006E16FF">
        <w:rPr>
          <w:rFonts w:ascii="Times New Roman" w:hAnsi="Times New Roman"/>
          <w:szCs w:val="24"/>
          <w:lang w:val="ro-RO"/>
        </w:rPr>
        <w:t xml:space="preserve"> majoră</w:t>
      </w:r>
    </w:p>
    <w:p w14:paraId="1BE8D9FA" w14:textId="7E5A167D" w:rsidR="005E2355" w:rsidRPr="006E16FF" w:rsidRDefault="00DD793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Forța majoră și cazul fortuit exonerează de răspundere Părțile în cazul neexecutării parțiale sau totale a obligațiilor asumate prin prezentul Contract, în conformitate cu prevederile art. 1.351 din Codul civil</w:t>
      </w:r>
      <w:r w:rsidR="005E2355" w:rsidRPr="006E16FF">
        <w:rPr>
          <w:rFonts w:ascii="Times New Roman" w:hAnsi="Times New Roman"/>
          <w:szCs w:val="24"/>
          <w:lang w:val="ro-RO"/>
        </w:rPr>
        <w:t>.</w:t>
      </w:r>
    </w:p>
    <w:p w14:paraId="4EFF09C9" w14:textId="4AB52F6F" w:rsidR="005E2355" w:rsidRPr="006E16FF" w:rsidRDefault="00DD793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Forța majoră și cazul fortuit trebuie dovedite</w:t>
      </w:r>
      <w:r w:rsidR="005E2355" w:rsidRPr="006E16FF">
        <w:rPr>
          <w:rFonts w:ascii="Times New Roman" w:hAnsi="Times New Roman"/>
          <w:szCs w:val="24"/>
          <w:lang w:val="ro-RO"/>
        </w:rPr>
        <w:t>.</w:t>
      </w:r>
    </w:p>
    <w:p w14:paraId="2927462D" w14:textId="19BB2EDF" w:rsidR="005E2355" w:rsidRPr="006E16FF" w:rsidRDefault="00DD793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Partea contractantă care invocă </w:t>
      </w:r>
      <w:proofErr w:type="spellStart"/>
      <w:r w:rsidRPr="006E16FF">
        <w:rPr>
          <w:rFonts w:ascii="Times New Roman" w:hAnsi="Times New Roman"/>
          <w:szCs w:val="24"/>
          <w:lang w:val="ro-RO"/>
        </w:rPr>
        <w:t>forţa</w:t>
      </w:r>
      <w:proofErr w:type="spellEnd"/>
      <w:r w:rsidRPr="006E16FF">
        <w:rPr>
          <w:rFonts w:ascii="Times New Roman" w:hAnsi="Times New Roman"/>
          <w:szCs w:val="24"/>
          <w:lang w:val="ro-RO"/>
        </w:rPr>
        <w:t xml:space="preserve"> majoră are </w:t>
      </w:r>
      <w:proofErr w:type="spellStart"/>
      <w:r w:rsidRPr="006E16FF">
        <w:rPr>
          <w:rFonts w:ascii="Times New Roman" w:hAnsi="Times New Roman"/>
          <w:szCs w:val="24"/>
          <w:lang w:val="ro-RO"/>
        </w:rPr>
        <w:t>obligaţia</w:t>
      </w:r>
      <w:proofErr w:type="spellEnd"/>
      <w:r w:rsidRPr="006E16FF">
        <w:rPr>
          <w:rFonts w:ascii="Times New Roman" w:hAnsi="Times New Roman"/>
          <w:szCs w:val="24"/>
          <w:lang w:val="ro-RO"/>
        </w:rPr>
        <w:t xml:space="preserve"> de a notifica celeilalte </w:t>
      </w:r>
      <w:proofErr w:type="spellStart"/>
      <w:r w:rsidRPr="006E16FF">
        <w:rPr>
          <w:rFonts w:ascii="Times New Roman" w:hAnsi="Times New Roman"/>
          <w:szCs w:val="24"/>
          <w:lang w:val="ro-RO"/>
        </w:rPr>
        <w:t>părţi</w:t>
      </w:r>
      <w:proofErr w:type="spellEnd"/>
      <w:r w:rsidRPr="006E16FF">
        <w:rPr>
          <w:rFonts w:ascii="Times New Roman" w:hAnsi="Times New Roman"/>
          <w:szCs w:val="24"/>
          <w:lang w:val="ro-RO"/>
        </w:rPr>
        <w:t xml:space="preserve">, în termen de 3 zile de la </w:t>
      </w:r>
      <w:proofErr w:type="spellStart"/>
      <w:r w:rsidRPr="006E16FF">
        <w:rPr>
          <w:rFonts w:ascii="Times New Roman" w:hAnsi="Times New Roman"/>
          <w:szCs w:val="24"/>
          <w:lang w:val="ro-RO"/>
        </w:rPr>
        <w:t>apariţia</w:t>
      </w:r>
      <w:proofErr w:type="spellEnd"/>
      <w:r w:rsidRPr="006E16FF">
        <w:rPr>
          <w:rFonts w:ascii="Times New Roman" w:hAnsi="Times New Roman"/>
          <w:szCs w:val="24"/>
          <w:lang w:val="ro-RO"/>
        </w:rPr>
        <w:t xml:space="preserve"> respectivului caz de </w:t>
      </w:r>
      <w:proofErr w:type="spellStart"/>
      <w:r w:rsidRPr="006E16FF">
        <w:rPr>
          <w:rFonts w:ascii="Times New Roman" w:hAnsi="Times New Roman"/>
          <w:szCs w:val="24"/>
          <w:lang w:val="ro-RO"/>
        </w:rPr>
        <w:t>forţă</w:t>
      </w:r>
      <w:proofErr w:type="spellEnd"/>
      <w:r w:rsidRPr="006E16FF">
        <w:rPr>
          <w:rFonts w:ascii="Times New Roman" w:hAnsi="Times New Roman"/>
          <w:szCs w:val="24"/>
          <w:lang w:val="ro-RO"/>
        </w:rPr>
        <w:t xml:space="preserve"> majoră, producerea acesteia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de a lua orice măsuri care ii stau la </w:t>
      </w:r>
      <w:proofErr w:type="spellStart"/>
      <w:r w:rsidRPr="006E16FF">
        <w:rPr>
          <w:rFonts w:ascii="Times New Roman" w:hAnsi="Times New Roman"/>
          <w:szCs w:val="24"/>
          <w:lang w:val="ro-RO"/>
        </w:rPr>
        <w:t>dispoziţie</w:t>
      </w:r>
      <w:proofErr w:type="spellEnd"/>
      <w:r w:rsidRPr="006E16FF">
        <w:rPr>
          <w:rFonts w:ascii="Times New Roman" w:hAnsi="Times New Roman"/>
          <w:szCs w:val="24"/>
          <w:lang w:val="ro-RO"/>
        </w:rPr>
        <w:t xml:space="preserve"> în vederea limitării </w:t>
      </w:r>
      <w:proofErr w:type="spellStart"/>
      <w:r w:rsidRPr="006E16FF">
        <w:rPr>
          <w:rFonts w:ascii="Times New Roman" w:hAnsi="Times New Roman"/>
          <w:szCs w:val="24"/>
          <w:lang w:val="ro-RO"/>
        </w:rPr>
        <w:t>consecinţelor</w:t>
      </w:r>
      <w:proofErr w:type="spellEnd"/>
      <w:r w:rsidRPr="006E16FF">
        <w:rPr>
          <w:rFonts w:ascii="Times New Roman" w:hAnsi="Times New Roman"/>
          <w:szCs w:val="24"/>
          <w:lang w:val="ro-RO"/>
        </w:rPr>
        <w:t xml:space="preserve">; </w:t>
      </w:r>
      <w:proofErr w:type="spellStart"/>
      <w:r w:rsidRPr="006E16FF">
        <w:rPr>
          <w:rFonts w:ascii="Times New Roman" w:hAnsi="Times New Roman"/>
          <w:szCs w:val="24"/>
          <w:lang w:val="ro-RO"/>
        </w:rPr>
        <w:t>aceeaşi</w:t>
      </w:r>
      <w:proofErr w:type="spellEnd"/>
      <w:r w:rsidRPr="006E16FF">
        <w:rPr>
          <w:rFonts w:ascii="Times New Roman" w:hAnsi="Times New Roman"/>
          <w:szCs w:val="24"/>
          <w:lang w:val="ro-RO"/>
        </w:rPr>
        <w:t xml:space="preserve"> </w:t>
      </w:r>
      <w:proofErr w:type="spellStart"/>
      <w:r w:rsidRPr="006E16FF">
        <w:rPr>
          <w:rFonts w:ascii="Times New Roman" w:hAnsi="Times New Roman"/>
          <w:szCs w:val="24"/>
          <w:lang w:val="ro-RO"/>
        </w:rPr>
        <w:t>obligaţie</w:t>
      </w:r>
      <w:proofErr w:type="spellEnd"/>
      <w:r w:rsidRPr="006E16FF">
        <w:rPr>
          <w:rFonts w:ascii="Times New Roman" w:hAnsi="Times New Roman"/>
          <w:szCs w:val="24"/>
          <w:lang w:val="ro-RO"/>
        </w:rPr>
        <w:t xml:space="preserve"> de notificare subzistă </w:t>
      </w:r>
      <w:proofErr w:type="spellStart"/>
      <w:r w:rsidRPr="006E16FF">
        <w:rPr>
          <w:rFonts w:ascii="Times New Roman" w:hAnsi="Times New Roman"/>
          <w:szCs w:val="24"/>
          <w:lang w:val="ro-RO"/>
        </w:rPr>
        <w:t>şi</w:t>
      </w:r>
      <w:proofErr w:type="spellEnd"/>
      <w:r w:rsidRPr="006E16FF">
        <w:rPr>
          <w:rFonts w:ascii="Times New Roman" w:hAnsi="Times New Roman"/>
          <w:szCs w:val="24"/>
          <w:lang w:val="ro-RO"/>
        </w:rPr>
        <w:t xml:space="preserve"> în cazul încetării cazului de </w:t>
      </w:r>
      <w:proofErr w:type="spellStart"/>
      <w:r w:rsidRPr="006E16FF">
        <w:rPr>
          <w:rFonts w:ascii="Times New Roman" w:hAnsi="Times New Roman"/>
          <w:szCs w:val="24"/>
          <w:lang w:val="ro-RO"/>
        </w:rPr>
        <w:t>forţă</w:t>
      </w:r>
      <w:proofErr w:type="spellEnd"/>
      <w:r w:rsidRPr="006E16FF">
        <w:rPr>
          <w:rFonts w:ascii="Times New Roman" w:hAnsi="Times New Roman"/>
          <w:szCs w:val="24"/>
          <w:lang w:val="ro-RO"/>
        </w:rPr>
        <w:t xml:space="preserve"> majoră</w:t>
      </w:r>
      <w:r w:rsidR="005E2355" w:rsidRPr="006E16FF">
        <w:rPr>
          <w:rFonts w:ascii="Times New Roman" w:hAnsi="Times New Roman"/>
          <w:szCs w:val="24"/>
          <w:lang w:val="ro-RO"/>
        </w:rPr>
        <w:t>.</w:t>
      </w:r>
    </w:p>
    <w:p w14:paraId="62BC043D" w14:textId="0BFE4EBF" w:rsidR="005E2355" w:rsidRPr="006E16FF" w:rsidRDefault="00DD793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Partea care a invocat forța majoră sau cazul fortuit are obligația să aducă la cunoștința celeilalte părți încetarea cauzei acesteia de îndată ce evenimentul a luat sfârșit</w:t>
      </w:r>
      <w:r w:rsidR="005E2355" w:rsidRPr="006E16FF">
        <w:rPr>
          <w:rFonts w:ascii="Times New Roman" w:hAnsi="Times New Roman"/>
          <w:szCs w:val="24"/>
          <w:lang w:val="ro-RO"/>
        </w:rPr>
        <w:t>.</w:t>
      </w:r>
    </w:p>
    <w:p w14:paraId="61FB7478" w14:textId="42E47A91" w:rsidR="005E2355" w:rsidRPr="006E16FF" w:rsidRDefault="00DD793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Îndeplinirea contractului va fi suspendată în perioada de acțiune a forței majore, dar fără a </w:t>
      </w:r>
      <w:r w:rsidRPr="006E16FF">
        <w:rPr>
          <w:rFonts w:ascii="Times New Roman" w:hAnsi="Times New Roman"/>
          <w:szCs w:val="24"/>
          <w:lang w:val="ro-RO"/>
        </w:rPr>
        <w:lastRenderedPageBreak/>
        <w:t>prejudicia drepturile ce li se cuveneau părților până la apariția acesteia</w:t>
      </w:r>
      <w:r w:rsidR="005E2355" w:rsidRPr="006E16FF">
        <w:rPr>
          <w:rFonts w:ascii="Times New Roman" w:hAnsi="Times New Roman"/>
          <w:szCs w:val="24"/>
          <w:lang w:val="ro-RO"/>
        </w:rPr>
        <w:t>.</w:t>
      </w:r>
    </w:p>
    <w:p w14:paraId="06B01768" w14:textId="056CECB4" w:rsidR="005E2355" w:rsidRPr="006E16FF" w:rsidRDefault="00DD793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r w:rsidR="005E2355" w:rsidRPr="006E16FF">
        <w:rPr>
          <w:rFonts w:ascii="Times New Roman" w:hAnsi="Times New Roman"/>
          <w:szCs w:val="24"/>
          <w:lang w:val="ro-RO"/>
        </w:rPr>
        <w:t>.</w:t>
      </w:r>
    </w:p>
    <w:p w14:paraId="03ED24B9" w14:textId="77777777" w:rsidR="0027637D" w:rsidRPr="006E16FF" w:rsidRDefault="0027637D" w:rsidP="006E16FF">
      <w:pPr>
        <w:spacing w:after="0" w:line="276" w:lineRule="auto"/>
        <w:rPr>
          <w:lang w:val="ro-RO"/>
        </w:rPr>
      </w:pPr>
    </w:p>
    <w:p w14:paraId="2C7EB544" w14:textId="63F8F28A" w:rsidR="005E2355" w:rsidRPr="006E16FF" w:rsidRDefault="005E2355" w:rsidP="006E16FF">
      <w:pPr>
        <w:pStyle w:val="Heading1"/>
        <w:spacing w:before="0" w:after="0" w:line="276" w:lineRule="auto"/>
        <w:rPr>
          <w:rFonts w:ascii="Times New Roman" w:hAnsi="Times New Roman"/>
          <w:szCs w:val="24"/>
          <w:lang w:val="ro-RO"/>
        </w:rPr>
      </w:pPr>
      <w:proofErr w:type="spellStart"/>
      <w:r w:rsidRPr="006E16FF">
        <w:rPr>
          <w:rFonts w:ascii="Times New Roman" w:hAnsi="Times New Roman"/>
          <w:szCs w:val="24"/>
          <w:lang w:val="ro-RO"/>
        </w:rPr>
        <w:t>Soluţionarea</w:t>
      </w:r>
      <w:proofErr w:type="spellEnd"/>
      <w:r w:rsidRPr="006E16FF">
        <w:rPr>
          <w:rFonts w:ascii="Times New Roman" w:hAnsi="Times New Roman"/>
          <w:szCs w:val="24"/>
          <w:lang w:val="ro-RO"/>
        </w:rPr>
        <w:t xml:space="preserve"> </w:t>
      </w:r>
      <w:r w:rsidR="00B54AAF" w:rsidRPr="006E16FF">
        <w:rPr>
          <w:rFonts w:ascii="Times New Roman" w:hAnsi="Times New Roman"/>
          <w:szCs w:val="24"/>
          <w:lang w:val="ro-RO"/>
        </w:rPr>
        <w:t xml:space="preserve">eventualelor divergențe și a </w:t>
      </w:r>
      <w:r w:rsidRPr="006E16FF">
        <w:rPr>
          <w:rFonts w:ascii="Times New Roman" w:hAnsi="Times New Roman"/>
          <w:szCs w:val="24"/>
          <w:lang w:val="ro-RO"/>
        </w:rPr>
        <w:t>litigiilor</w:t>
      </w:r>
    </w:p>
    <w:p w14:paraId="13FCCC4B" w14:textId="0CA8DA27" w:rsidR="005E2355" w:rsidRPr="006E16FF" w:rsidRDefault="00B54AA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Părțile vor depune toate eforturile pentru a rezolva pe cale amiabilă, prin tratative directe și negociere amiabilă, orice neînțelegere sau dispute/divergențe care se poate/pot ivi între ele în cadrul sau în legătură cu îndeplinirea acordului-cadru</w:t>
      </w:r>
      <w:r w:rsidR="005E2355" w:rsidRPr="006E16FF">
        <w:rPr>
          <w:rFonts w:ascii="Times New Roman" w:hAnsi="Times New Roman"/>
          <w:szCs w:val="24"/>
          <w:lang w:val="ro-RO"/>
        </w:rPr>
        <w:t>.</w:t>
      </w:r>
    </w:p>
    <w:p w14:paraId="643623DF" w14:textId="2CFB4A94" w:rsidR="005E2355" w:rsidRPr="006E16FF" w:rsidRDefault="00B54AAF"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Dacă disputa nu a fost astfel soluționată și Părțile au, în continuare, opinii divergente în legătură cu sau în îndeplinirea acordului-cadru, acestea trebuie să se notifice reciproc și în scris, în privința poziției lor asupra aspectului în dispută precum și cu privire la a soluția pe care o întrevăd pentru rezolvarea ei</w:t>
      </w:r>
      <w:r w:rsidR="005E2355" w:rsidRPr="006E16FF">
        <w:rPr>
          <w:rFonts w:ascii="Times New Roman" w:hAnsi="Times New Roman"/>
          <w:szCs w:val="24"/>
          <w:lang w:val="ro-RO"/>
        </w:rPr>
        <w:t>.</w:t>
      </w:r>
    </w:p>
    <w:p w14:paraId="04703964" w14:textId="77777777" w:rsidR="0027637D" w:rsidRPr="006E16FF" w:rsidRDefault="0027637D" w:rsidP="006E16FF">
      <w:pPr>
        <w:spacing w:after="0" w:line="276" w:lineRule="auto"/>
        <w:rPr>
          <w:lang w:val="ro-RO"/>
        </w:rPr>
      </w:pPr>
    </w:p>
    <w:p w14:paraId="0C0B1EEC" w14:textId="77777777" w:rsidR="005E2355" w:rsidRPr="006E16FF" w:rsidRDefault="00DD4A58"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Amendamente</w:t>
      </w:r>
    </w:p>
    <w:p w14:paraId="21ADEF58" w14:textId="77777777" w:rsidR="00FC6798" w:rsidRPr="006E16FF" w:rsidRDefault="00FC6798" w:rsidP="006E16FF">
      <w:pPr>
        <w:pStyle w:val="Heading2"/>
        <w:spacing w:before="0" w:line="276" w:lineRule="auto"/>
        <w:rPr>
          <w:rFonts w:ascii="Times New Roman" w:hAnsi="Times New Roman"/>
          <w:szCs w:val="24"/>
          <w:lang w:val="ro-RO"/>
        </w:rPr>
      </w:pPr>
      <w:bookmarkStart w:id="21" w:name="_Hlk72928049"/>
      <w:r w:rsidRPr="006E16FF">
        <w:rPr>
          <w:rFonts w:ascii="Times New Roman" w:hAnsi="Times New Roman"/>
          <w:szCs w:val="24"/>
          <w:lang w:val="ro-RO"/>
        </w:rPr>
        <w:t xml:space="preserve">Pe durata perioadei de valabilitate a </w:t>
      </w:r>
      <w:r w:rsidR="00F67648" w:rsidRPr="006E16FF">
        <w:rPr>
          <w:rFonts w:ascii="Times New Roman" w:hAnsi="Times New Roman"/>
          <w:szCs w:val="24"/>
          <w:lang w:val="ro-RO"/>
        </w:rPr>
        <w:t>acordului-cadru</w:t>
      </w:r>
      <w:r w:rsidRPr="006E16FF">
        <w:rPr>
          <w:rFonts w:ascii="Times New Roman" w:hAnsi="Times New Roman"/>
          <w:szCs w:val="24"/>
          <w:lang w:val="ro-RO"/>
        </w:rPr>
        <w:t xml:space="preserve"> părțile au dreptul de a conveni, de comun acord, modificarea și/sau completarea clauzelor acestuia în limitele dispozițiilor prevăzute de actele normative în vigoa</w:t>
      </w:r>
      <w:bookmarkEnd w:id="21"/>
      <w:r w:rsidRPr="006E16FF">
        <w:rPr>
          <w:rFonts w:ascii="Times New Roman" w:hAnsi="Times New Roman"/>
          <w:szCs w:val="24"/>
          <w:lang w:val="ro-RO"/>
        </w:rPr>
        <w:t>re.</w:t>
      </w:r>
    </w:p>
    <w:p w14:paraId="28C3D1DF" w14:textId="77777777" w:rsidR="00FC6798" w:rsidRPr="006E16FF" w:rsidRDefault="00FC6798" w:rsidP="006E16FF">
      <w:pPr>
        <w:pStyle w:val="Heading2"/>
        <w:spacing w:before="0" w:line="276" w:lineRule="auto"/>
        <w:rPr>
          <w:rFonts w:ascii="Times New Roman" w:hAnsi="Times New Roman"/>
          <w:szCs w:val="24"/>
          <w:lang w:val="ro-RO"/>
        </w:rPr>
      </w:pPr>
      <w:bookmarkStart w:id="22" w:name="_Hlk72928074"/>
      <w:r w:rsidRPr="006E16FF">
        <w:rPr>
          <w:rFonts w:ascii="Times New Roman" w:hAnsi="Times New Roman"/>
          <w:szCs w:val="24"/>
          <w:lang w:val="ro-RO"/>
        </w:rPr>
        <w:t xml:space="preserve">Modificările contractuale nu trebuie să afecteze, în niciun caz și în niciun fel, rezultatul procedurii de atribuire, prin anularea sau diminuarea avantajului competitiv pe baza căruia </w:t>
      </w:r>
      <w:r w:rsidR="00F67648" w:rsidRPr="006E16FF">
        <w:rPr>
          <w:rFonts w:ascii="Times New Roman" w:hAnsi="Times New Roman"/>
          <w:szCs w:val="24"/>
          <w:lang w:val="ro-RO"/>
        </w:rPr>
        <w:t>promitentul-furnizor</w:t>
      </w:r>
      <w:r w:rsidRPr="006E16FF">
        <w:rPr>
          <w:rFonts w:ascii="Times New Roman" w:hAnsi="Times New Roman"/>
          <w:szCs w:val="24"/>
          <w:lang w:val="ro-RO"/>
        </w:rPr>
        <w:t xml:space="preserve"> a fost declarat câștigător în cadrul procedurii de atribuire</w:t>
      </w:r>
      <w:bookmarkEnd w:id="22"/>
      <w:r w:rsidRPr="006E16FF">
        <w:rPr>
          <w:rFonts w:ascii="Times New Roman" w:hAnsi="Times New Roman"/>
          <w:szCs w:val="24"/>
          <w:lang w:val="ro-RO"/>
        </w:rPr>
        <w:t>.</w:t>
      </w:r>
    </w:p>
    <w:p w14:paraId="7B5715C0" w14:textId="77777777" w:rsidR="00FC6798" w:rsidRPr="006E16FF" w:rsidRDefault="00FC6798" w:rsidP="006E16FF">
      <w:pPr>
        <w:pStyle w:val="Heading2"/>
        <w:spacing w:before="0" w:line="276" w:lineRule="auto"/>
        <w:rPr>
          <w:rFonts w:ascii="Times New Roman" w:hAnsi="Times New Roman"/>
          <w:szCs w:val="24"/>
          <w:lang w:val="ro-RO"/>
        </w:rPr>
      </w:pPr>
      <w:bookmarkStart w:id="23" w:name="_Hlk72928105"/>
      <w:r w:rsidRPr="006E16FF">
        <w:rPr>
          <w:rFonts w:ascii="Times New Roman" w:hAnsi="Times New Roman"/>
          <w:szCs w:val="24"/>
          <w:lang w:val="ro-RO"/>
        </w:rPr>
        <w:t xml:space="preserve">Identificarea circumstanțelor care generează modificarea </w:t>
      </w:r>
      <w:r w:rsidR="00F67648" w:rsidRPr="006E16FF">
        <w:rPr>
          <w:rFonts w:ascii="Times New Roman" w:hAnsi="Times New Roman"/>
          <w:szCs w:val="24"/>
          <w:lang w:val="ro-RO"/>
        </w:rPr>
        <w:t>acordului-cadru</w:t>
      </w:r>
      <w:r w:rsidRPr="006E16FF">
        <w:rPr>
          <w:rFonts w:ascii="Times New Roman" w:hAnsi="Times New Roman"/>
          <w:szCs w:val="24"/>
          <w:lang w:val="ro-RO"/>
        </w:rPr>
        <w:t xml:space="preserve"> este în sarcina ambelor părți.</w:t>
      </w:r>
    </w:p>
    <w:p w14:paraId="56EA5A5D" w14:textId="4B2BA394" w:rsidR="00FC6798" w:rsidRPr="006E16FF" w:rsidRDefault="00FC6798" w:rsidP="006E16FF">
      <w:pPr>
        <w:pStyle w:val="Heading2"/>
        <w:spacing w:before="0" w:line="276" w:lineRule="auto"/>
        <w:rPr>
          <w:rFonts w:ascii="Times New Roman" w:hAnsi="Times New Roman"/>
          <w:szCs w:val="24"/>
          <w:lang w:val="ro-RO"/>
        </w:rPr>
      </w:pPr>
      <w:bookmarkStart w:id="24" w:name="_Hlk72928152"/>
      <w:bookmarkEnd w:id="23"/>
      <w:r w:rsidRPr="006E16FF">
        <w:rPr>
          <w:rFonts w:ascii="Times New Roman" w:hAnsi="Times New Roman"/>
          <w:szCs w:val="24"/>
          <w:lang w:val="ro-RO"/>
        </w:rPr>
        <w:t xml:space="preserve">Partea care propune modificarea </w:t>
      </w:r>
      <w:r w:rsidR="00F67648" w:rsidRPr="006E16FF">
        <w:rPr>
          <w:rFonts w:ascii="Times New Roman" w:hAnsi="Times New Roman"/>
          <w:szCs w:val="24"/>
          <w:lang w:val="ro-RO"/>
        </w:rPr>
        <w:t>acordului-cadru</w:t>
      </w:r>
      <w:r w:rsidRPr="006E16FF">
        <w:rPr>
          <w:rFonts w:ascii="Times New Roman" w:hAnsi="Times New Roman"/>
          <w:szCs w:val="24"/>
          <w:lang w:val="ro-RO"/>
        </w:rPr>
        <w:t xml:space="preserve"> are obligația de a transmite celeilalte părți propunerea de modificare a </w:t>
      </w:r>
      <w:r w:rsidR="00F67648" w:rsidRPr="006E16FF">
        <w:rPr>
          <w:rFonts w:ascii="Times New Roman" w:hAnsi="Times New Roman"/>
          <w:szCs w:val="24"/>
          <w:lang w:val="ro-RO"/>
        </w:rPr>
        <w:t>acordului-cadru</w:t>
      </w:r>
      <w:r w:rsidRPr="006E16FF">
        <w:rPr>
          <w:rFonts w:ascii="Times New Roman" w:hAnsi="Times New Roman"/>
          <w:szCs w:val="24"/>
          <w:lang w:val="ro-RO"/>
        </w:rPr>
        <w:t xml:space="preserve"> însoțită de justificarea acesteia cu respectarea clauzelor prevăzute la art. </w:t>
      </w:r>
      <w:r w:rsidR="00F67648" w:rsidRPr="006E16FF">
        <w:rPr>
          <w:rFonts w:ascii="Times New Roman" w:hAnsi="Times New Roman"/>
          <w:szCs w:val="24"/>
          <w:lang w:val="ro-RO"/>
        </w:rPr>
        <w:fldChar w:fldCharType="begin"/>
      </w:r>
      <w:r w:rsidR="00F67648" w:rsidRPr="006E16FF">
        <w:rPr>
          <w:rFonts w:ascii="Times New Roman" w:hAnsi="Times New Roman"/>
          <w:szCs w:val="24"/>
          <w:lang w:val="ro-RO"/>
        </w:rPr>
        <w:instrText xml:space="preserve"> REF _Ref13580385 \r \h </w:instrText>
      </w:r>
      <w:r w:rsidR="00DB340B" w:rsidRPr="006E16FF">
        <w:rPr>
          <w:rFonts w:ascii="Times New Roman" w:hAnsi="Times New Roman"/>
          <w:szCs w:val="24"/>
          <w:lang w:val="ro-RO"/>
        </w:rPr>
        <w:instrText xml:space="preserve"> \* MERGEFORMAT </w:instrText>
      </w:r>
      <w:r w:rsidR="00F67648" w:rsidRPr="006E16FF">
        <w:rPr>
          <w:rFonts w:ascii="Times New Roman" w:hAnsi="Times New Roman"/>
          <w:szCs w:val="24"/>
          <w:lang w:val="ro-RO"/>
        </w:rPr>
      </w:r>
      <w:r w:rsidR="00F67648" w:rsidRPr="006E16FF">
        <w:rPr>
          <w:rFonts w:ascii="Times New Roman" w:hAnsi="Times New Roman"/>
          <w:szCs w:val="24"/>
          <w:lang w:val="ro-RO"/>
        </w:rPr>
        <w:fldChar w:fldCharType="separate"/>
      </w:r>
      <w:r w:rsidR="005D28C6" w:rsidRPr="006E16FF">
        <w:rPr>
          <w:rFonts w:ascii="Times New Roman" w:hAnsi="Times New Roman"/>
          <w:szCs w:val="24"/>
          <w:lang w:val="ro-RO"/>
        </w:rPr>
        <w:t>21</w:t>
      </w:r>
      <w:r w:rsidR="00F67648" w:rsidRPr="006E16FF">
        <w:rPr>
          <w:rFonts w:ascii="Times New Roman" w:hAnsi="Times New Roman"/>
          <w:szCs w:val="24"/>
          <w:lang w:val="ro-RO"/>
        </w:rPr>
        <w:fldChar w:fldCharType="end"/>
      </w:r>
      <w:r w:rsidR="00F67648" w:rsidRPr="006E16FF">
        <w:rPr>
          <w:rFonts w:ascii="Times New Roman" w:hAnsi="Times New Roman"/>
          <w:szCs w:val="24"/>
          <w:lang w:val="ro-RO"/>
        </w:rPr>
        <w:t xml:space="preserve"> </w:t>
      </w:r>
      <w:r w:rsidRPr="006E16FF">
        <w:rPr>
          <w:rFonts w:ascii="Times New Roman" w:hAnsi="Times New Roman"/>
          <w:szCs w:val="24"/>
          <w:lang w:val="ro-RO"/>
        </w:rPr>
        <w:t>cu cel puțin 15 zile lucrătoare înainte de data la care se consideră că modificarea ar trebui să producă efecte</w:t>
      </w:r>
      <w:bookmarkEnd w:id="24"/>
      <w:r w:rsidRPr="006E16FF">
        <w:rPr>
          <w:rFonts w:ascii="Times New Roman" w:hAnsi="Times New Roman"/>
          <w:szCs w:val="24"/>
          <w:lang w:val="ro-RO"/>
        </w:rPr>
        <w:t>.</w:t>
      </w:r>
    </w:p>
    <w:p w14:paraId="7799861C" w14:textId="0239E0BA" w:rsidR="00FC6798" w:rsidRPr="006E16FF" w:rsidRDefault="00FC6798" w:rsidP="006E16FF">
      <w:pPr>
        <w:pStyle w:val="Heading2"/>
        <w:spacing w:before="0" w:line="276" w:lineRule="auto"/>
        <w:rPr>
          <w:rFonts w:ascii="Times New Roman" w:hAnsi="Times New Roman"/>
          <w:szCs w:val="24"/>
          <w:lang w:val="ro-RO"/>
        </w:rPr>
      </w:pPr>
      <w:bookmarkStart w:id="25" w:name="_Hlk72928188"/>
      <w:r w:rsidRPr="006E16FF">
        <w:rPr>
          <w:rFonts w:ascii="Times New Roman" w:hAnsi="Times New Roman"/>
          <w:szCs w:val="24"/>
          <w:lang w:val="ro-RO"/>
        </w:rPr>
        <w:t xml:space="preserve">Modificările </w:t>
      </w:r>
      <w:r w:rsidR="00F67648" w:rsidRPr="006E16FF">
        <w:rPr>
          <w:rFonts w:ascii="Times New Roman" w:hAnsi="Times New Roman"/>
          <w:szCs w:val="24"/>
          <w:lang w:val="ro-RO"/>
        </w:rPr>
        <w:t>acordului-cadru</w:t>
      </w:r>
      <w:r w:rsidRPr="006E16FF">
        <w:rPr>
          <w:rFonts w:ascii="Times New Roman" w:hAnsi="Times New Roman"/>
          <w:szCs w:val="24"/>
          <w:lang w:val="ro-RO"/>
        </w:rPr>
        <w:t xml:space="preserve"> se realizează de părți, în cadrul </w:t>
      </w:r>
      <w:r w:rsidR="00F67648" w:rsidRPr="006E16FF">
        <w:rPr>
          <w:rFonts w:ascii="Times New Roman" w:hAnsi="Times New Roman"/>
          <w:szCs w:val="24"/>
          <w:lang w:val="ro-RO"/>
        </w:rPr>
        <w:t>perioadei</w:t>
      </w:r>
      <w:r w:rsidRPr="006E16FF">
        <w:rPr>
          <w:rFonts w:ascii="Times New Roman" w:hAnsi="Times New Roman"/>
          <w:szCs w:val="24"/>
          <w:lang w:val="ro-RO"/>
        </w:rPr>
        <w:t xml:space="preserve"> prevăzut</w:t>
      </w:r>
      <w:r w:rsidR="00F67648" w:rsidRPr="006E16FF">
        <w:rPr>
          <w:rFonts w:ascii="Times New Roman" w:hAnsi="Times New Roman"/>
          <w:szCs w:val="24"/>
          <w:lang w:val="ro-RO"/>
        </w:rPr>
        <w:t>e</w:t>
      </w:r>
      <w:r w:rsidRPr="006E16FF">
        <w:rPr>
          <w:rFonts w:ascii="Times New Roman" w:hAnsi="Times New Roman"/>
          <w:szCs w:val="24"/>
          <w:lang w:val="ro-RO"/>
        </w:rPr>
        <w:t xml:space="preserve"> la art. </w:t>
      </w:r>
      <w:r w:rsidR="00F67648" w:rsidRPr="006E16FF">
        <w:rPr>
          <w:rFonts w:ascii="Times New Roman" w:hAnsi="Times New Roman"/>
          <w:szCs w:val="24"/>
          <w:lang w:val="ro-RO"/>
        </w:rPr>
        <w:fldChar w:fldCharType="begin"/>
      </w:r>
      <w:r w:rsidR="00F67648" w:rsidRPr="006E16FF">
        <w:rPr>
          <w:rFonts w:ascii="Times New Roman" w:hAnsi="Times New Roman"/>
          <w:szCs w:val="24"/>
          <w:lang w:val="ro-RO"/>
        </w:rPr>
        <w:instrText xml:space="preserve"> REF _Ref71884399 \r \h </w:instrText>
      </w:r>
      <w:r w:rsidR="00DB340B" w:rsidRPr="006E16FF">
        <w:rPr>
          <w:rFonts w:ascii="Times New Roman" w:hAnsi="Times New Roman"/>
          <w:szCs w:val="24"/>
          <w:lang w:val="ro-RO"/>
        </w:rPr>
        <w:instrText xml:space="preserve"> \* MERGEFORMAT </w:instrText>
      </w:r>
      <w:r w:rsidR="00F67648" w:rsidRPr="006E16FF">
        <w:rPr>
          <w:rFonts w:ascii="Times New Roman" w:hAnsi="Times New Roman"/>
          <w:szCs w:val="24"/>
          <w:lang w:val="ro-RO"/>
        </w:rPr>
      </w:r>
      <w:r w:rsidR="00F67648" w:rsidRPr="006E16FF">
        <w:rPr>
          <w:rFonts w:ascii="Times New Roman" w:hAnsi="Times New Roman"/>
          <w:szCs w:val="24"/>
          <w:lang w:val="ro-RO"/>
        </w:rPr>
        <w:fldChar w:fldCharType="separate"/>
      </w:r>
      <w:r w:rsidR="005D28C6" w:rsidRPr="006E16FF">
        <w:rPr>
          <w:rFonts w:ascii="Times New Roman" w:hAnsi="Times New Roman"/>
          <w:szCs w:val="24"/>
          <w:lang w:val="ro-RO"/>
        </w:rPr>
        <w:t>7.2</w:t>
      </w:r>
      <w:r w:rsidR="00F67648" w:rsidRPr="006E16FF">
        <w:rPr>
          <w:rFonts w:ascii="Times New Roman" w:hAnsi="Times New Roman"/>
          <w:szCs w:val="24"/>
          <w:lang w:val="ro-RO"/>
        </w:rPr>
        <w:fldChar w:fldCharType="end"/>
      </w:r>
      <w:r w:rsidR="00F67648" w:rsidRPr="006E16FF">
        <w:rPr>
          <w:rFonts w:ascii="Times New Roman" w:hAnsi="Times New Roman"/>
          <w:szCs w:val="24"/>
          <w:lang w:val="ro-RO"/>
        </w:rPr>
        <w:t xml:space="preserve"> </w:t>
      </w:r>
      <w:r w:rsidRPr="006E16FF">
        <w:rPr>
          <w:rFonts w:ascii="Times New Roman" w:hAnsi="Times New Roman"/>
          <w:szCs w:val="24"/>
          <w:lang w:val="ro-RO"/>
        </w:rPr>
        <w:t>și cu respectarea prevederilor art.</w:t>
      </w:r>
      <w:r w:rsidR="00F67648" w:rsidRPr="006E16FF">
        <w:rPr>
          <w:rFonts w:ascii="Times New Roman" w:hAnsi="Times New Roman"/>
          <w:szCs w:val="24"/>
          <w:lang w:val="ro-RO"/>
        </w:rPr>
        <w:t xml:space="preserve"> </w:t>
      </w:r>
      <w:r w:rsidR="00F67648" w:rsidRPr="006E16FF">
        <w:rPr>
          <w:rFonts w:ascii="Times New Roman" w:hAnsi="Times New Roman"/>
          <w:szCs w:val="24"/>
          <w:lang w:val="ro-RO"/>
        </w:rPr>
        <w:fldChar w:fldCharType="begin"/>
      </w:r>
      <w:r w:rsidR="00F67648" w:rsidRPr="006E16FF">
        <w:rPr>
          <w:rFonts w:ascii="Times New Roman" w:hAnsi="Times New Roman"/>
          <w:szCs w:val="24"/>
          <w:lang w:val="ro-RO"/>
        </w:rPr>
        <w:instrText xml:space="preserve"> REF _Ref13580385 \r \h </w:instrText>
      </w:r>
      <w:r w:rsidR="00DB340B" w:rsidRPr="006E16FF">
        <w:rPr>
          <w:rFonts w:ascii="Times New Roman" w:hAnsi="Times New Roman"/>
          <w:szCs w:val="24"/>
          <w:lang w:val="ro-RO"/>
        </w:rPr>
        <w:instrText xml:space="preserve"> \* MERGEFORMAT </w:instrText>
      </w:r>
      <w:r w:rsidR="00F67648" w:rsidRPr="006E16FF">
        <w:rPr>
          <w:rFonts w:ascii="Times New Roman" w:hAnsi="Times New Roman"/>
          <w:szCs w:val="24"/>
          <w:lang w:val="ro-RO"/>
        </w:rPr>
      </w:r>
      <w:r w:rsidR="00F67648" w:rsidRPr="006E16FF">
        <w:rPr>
          <w:rFonts w:ascii="Times New Roman" w:hAnsi="Times New Roman"/>
          <w:szCs w:val="24"/>
          <w:lang w:val="ro-RO"/>
        </w:rPr>
        <w:fldChar w:fldCharType="separate"/>
      </w:r>
      <w:r w:rsidR="005D28C6" w:rsidRPr="006E16FF">
        <w:rPr>
          <w:rFonts w:ascii="Times New Roman" w:hAnsi="Times New Roman"/>
          <w:szCs w:val="24"/>
          <w:lang w:val="ro-RO"/>
        </w:rPr>
        <w:t>21</w:t>
      </w:r>
      <w:r w:rsidR="00F67648" w:rsidRPr="006E16FF">
        <w:rPr>
          <w:rFonts w:ascii="Times New Roman" w:hAnsi="Times New Roman"/>
          <w:szCs w:val="24"/>
          <w:lang w:val="ro-RO"/>
        </w:rPr>
        <w:fldChar w:fldCharType="end"/>
      </w:r>
      <w:r w:rsidRPr="006E16FF">
        <w:rPr>
          <w:rFonts w:ascii="Times New Roman" w:hAnsi="Times New Roman"/>
          <w:szCs w:val="24"/>
          <w:lang w:val="ro-RO"/>
        </w:rPr>
        <w:t>, ca urmare a:</w:t>
      </w:r>
    </w:p>
    <w:p w14:paraId="57BAE8B1" w14:textId="77777777" w:rsidR="00FC6798" w:rsidRPr="006E16FF" w:rsidRDefault="00FC6798" w:rsidP="006E16FF">
      <w:pPr>
        <w:pStyle w:val="Listparagraphletters"/>
        <w:numPr>
          <w:ilvl w:val="0"/>
          <w:numId w:val="21"/>
        </w:numPr>
        <w:spacing w:after="0" w:line="276" w:lineRule="auto"/>
        <w:rPr>
          <w:rFonts w:ascii="Times New Roman" w:hAnsi="Times New Roman"/>
          <w:szCs w:val="24"/>
        </w:rPr>
      </w:pPr>
      <w:r w:rsidRPr="006E16FF">
        <w:rPr>
          <w:rFonts w:ascii="Times New Roman" w:hAnsi="Times New Roman"/>
          <w:szCs w:val="24"/>
        </w:rPr>
        <w:t xml:space="preserve">identificării, determinării și documentării de soluții juste și necesare, raportat la circumstanțele care ar putea împiedica îndeplinirea obiectului </w:t>
      </w:r>
      <w:r w:rsidR="00F67648" w:rsidRPr="006E16FF">
        <w:rPr>
          <w:rFonts w:ascii="Times New Roman" w:hAnsi="Times New Roman"/>
          <w:szCs w:val="24"/>
        </w:rPr>
        <w:t>acordului-cadru</w:t>
      </w:r>
      <w:r w:rsidRPr="006E16FF">
        <w:rPr>
          <w:rFonts w:ascii="Times New Roman" w:hAnsi="Times New Roman"/>
          <w:szCs w:val="24"/>
        </w:rPr>
        <w:t xml:space="preserve"> și obiectivelor urmărite de </w:t>
      </w:r>
      <w:r w:rsidR="00F67648" w:rsidRPr="006E16FF">
        <w:rPr>
          <w:rFonts w:ascii="Times New Roman" w:hAnsi="Times New Roman"/>
          <w:szCs w:val="24"/>
        </w:rPr>
        <w:t>promitentul-achizitor</w:t>
      </w:r>
      <w:r w:rsidRPr="006E16FF">
        <w:rPr>
          <w:rFonts w:ascii="Times New Roman" w:hAnsi="Times New Roman"/>
          <w:szCs w:val="24"/>
        </w:rPr>
        <w:t xml:space="preserve">, astfel cum sunt precizate aceste obiective în </w:t>
      </w:r>
      <w:r w:rsidR="00EB7908" w:rsidRPr="006E16FF">
        <w:rPr>
          <w:rFonts w:ascii="Times New Roman" w:hAnsi="Times New Roman"/>
          <w:szCs w:val="24"/>
        </w:rPr>
        <w:t>Caietul de sarcini</w:t>
      </w:r>
      <w:r w:rsidRPr="006E16FF">
        <w:rPr>
          <w:rFonts w:ascii="Times New Roman" w:hAnsi="Times New Roman"/>
          <w:szCs w:val="24"/>
        </w:rPr>
        <w:t xml:space="preserve"> și/sau</w:t>
      </w:r>
    </w:p>
    <w:p w14:paraId="387DA658" w14:textId="77777777" w:rsidR="00FC6798" w:rsidRPr="006E16FF" w:rsidRDefault="00FC6798" w:rsidP="006E16FF">
      <w:pPr>
        <w:pStyle w:val="Listparagraphletters"/>
        <w:numPr>
          <w:ilvl w:val="0"/>
          <w:numId w:val="21"/>
        </w:numPr>
        <w:spacing w:after="0" w:line="276" w:lineRule="auto"/>
        <w:rPr>
          <w:rFonts w:ascii="Times New Roman" w:hAnsi="Times New Roman"/>
        </w:rPr>
      </w:pPr>
      <w:r w:rsidRPr="006E16FF">
        <w:rPr>
          <w:rFonts w:ascii="Times New Roman" w:hAnsi="Times New Roman"/>
          <w:szCs w:val="24"/>
        </w:rPr>
        <w:t xml:space="preserve">concluziilor obținute ca urmare a evaluării activităților, rezultatelor și performanței </w:t>
      </w:r>
      <w:r w:rsidR="00F67648" w:rsidRPr="006E16FF">
        <w:rPr>
          <w:rFonts w:ascii="Times New Roman" w:hAnsi="Times New Roman"/>
          <w:szCs w:val="24"/>
        </w:rPr>
        <w:t>promitentului-furnizor</w:t>
      </w:r>
      <w:r w:rsidRPr="006E16FF">
        <w:rPr>
          <w:rFonts w:ascii="Times New Roman" w:hAnsi="Times New Roman"/>
          <w:szCs w:val="24"/>
        </w:rPr>
        <w:t xml:space="preserve"> în cadrul </w:t>
      </w:r>
      <w:r w:rsidR="00F67648" w:rsidRPr="006E16FF">
        <w:rPr>
          <w:rFonts w:ascii="Times New Roman" w:hAnsi="Times New Roman"/>
          <w:szCs w:val="24"/>
        </w:rPr>
        <w:t>acordului-cadru</w:t>
      </w:r>
      <w:r w:rsidRPr="006E16FF">
        <w:rPr>
          <w:rFonts w:ascii="Times New Roman" w:hAnsi="Times New Roman"/>
          <w:szCs w:val="24"/>
        </w:rPr>
        <w:t xml:space="preserve">. Părțile stabilesc, prin consultare, efectele soluțiilor asupra prețului </w:t>
      </w:r>
      <w:r w:rsidR="00F67648" w:rsidRPr="006E16FF">
        <w:rPr>
          <w:rFonts w:ascii="Times New Roman" w:hAnsi="Times New Roman"/>
          <w:szCs w:val="24"/>
        </w:rPr>
        <w:t>acordului-cadru</w:t>
      </w:r>
      <w:r w:rsidRPr="006E16FF">
        <w:rPr>
          <w:rFonts w:ascii="Times New Roman" w:hAnsi="Times New Roman"/>
          <w:szCs w:val="24"/>
        </w:rPr>
        <w:t xml:space="preserve"> și/sau asupra </w:t>
      </w:r>
      <w:r w:rsidR="00F67648" w:rsidRPr="006E16FF">
        <w:rPr>
          <w:rFonts w:ascii="Times New Roman" w:hAnsi="Times New Roman"/>
          <w:szCs w:val="24"/>
        </w:rPr>
        <w:t>produselor</w:t>
      </w:r>
      <w:r w:rsidRPr="006E16FF">
        <w:rPr>
          <w:rFonts w:ascii="Times New Roman" w:hAnsi="Times New Roman"/>
          <w:szCs w:val="24"/>
        </w:rPr>
        <w:t xml:space="preserve">, astfel cum fac acestea obiectul </w:t>
      </w:r>
      <w:r w:rsidR="00F67648" w:rsidRPr="006E16FF">
        <w:rPr>
          <w:rFonts w:ascii="Times New Roman" w:hAnsi="Times New Roman"/>
          <w:szCs w:val="24"/>
        </w:rPr>
        <w:t>acordului-cadru</w:t>
      </w:r>
      <w:r w:rsidRPr="006E16FF">
        <w:rPr>
          <w:rFonts w:ascii="Times New Roman" w:hAnsi="Times New Roman"/>
          <w:szCs w:val="24"/>
        </w:rPr>
        <w:t>. Efectele cuantificate ale soluțiilor devin modificări contractuale, putând consta în</w:t>
      </w:r>
      <w:r w:rsidR="00DE6179" w:rsidRPr="006E16FF">
        <w:rPr>
          <w:rFonts w:ascii="Times New Roman" w:hAnsi="Times New Roman"/>
          <w:szCs w:val="24"/>
        </w:rPr>
        <w:t xml:space="preserve"> </w:t>
      </w:r>
      <w:r w:rsidRPr="006E16FF">
        <w:rPr>
          <w:rFonts w:ascii="Times New Roman" w:hAnsi="Times New Roman"/>
        </w:rPr>
        <w:t xml:space="preserve">suplimentarea prețului </w:t>
      </w:r>
      <w:r w:rsidR="00CB5F5D" w:rsidRPr="006E16FF">
        <w:rPr>
          <w:rFonts w:ascii="Times New Roman" w:hAnsi="Times New Roman"/>
        </w:rPr>
        <w:t>acordului-cadru</w:t>
      </w:r>
      <w:r w:rsidRPr="006E16FF">
        <w:rPr>
          <w:rFonts w:ascii="Times New Roman" w:hAnsi="Times New Roman"/>
        </w:rPr>
        <w:t xml:space="preserve">, ca urmare a cheltuielilor suplimentare realizate de </w:t>
      </w:r>
      <w:r w:rsidR="00CB5F5D" w:rsidRPr="006E16FF">
        <w:rPr>
          <w:rFonts w:ascii="Times New Roman" w:hAnsi="Times New Roman"/>
        </w:rPr>
        <w:t>promitentul-furnizor</w:t>
      </w:r>
      <w:r w:rsidRPr="006E16FF">
        <w:rPr>
          <w:rFonts w:ascii="Times New Roman" w:hAnsi="Times New Roman"/>
        </w:rPr>
        <w:t xml:space="preserve"> și a profitului rezonabil stabilit de părți ca necesar a fi asociat cheltuielilor suplimentare</w:t>
      </w:r>
      <w:bookmarkEnd w:id="25"/>
      <w:r w:rsidRPr="006E16FF">
        <w:rPr>
          <w:rFonts w:ascii="Times New Roman" w:hAnsi="Times New Roman"/>
        </w:rPr>
        <w:t>.</w:t>
      </w:r>
    </w:p>
    <w:p w14:paraId="476341DB" w14:textId="77777777" w:rsidR="00FC6798" w:rsidRPr="006E16FF" w:rsidRDefault="00FC6798" w:rsidP="006E16FF">
      <w:pPr>
        <w:pStyle w:val="Heading2"/>
        <w:spacing w:before="0" w:line="276" w:lineRule="auto"/>
        <w:rPr>
          <w:rFonts w:ascii="Times New Roman" w:hAnsi="Times New Roman"/>
          <w:szCs w:val="24"/>
          <w:lang w:val="ro-RO"/>
        </w:rPr>
      </w:pPr>
      <w:bookmarkStart w:id="26" w:name="_Hlk72928330"/>
      <w:r w:rsidRPr="006E16FF">
        <w:rPr>
          <w:rFonts w:ascii="Times New Roman" w:hAnsi="Times New Roman"/>
          <w:szCs w:val="24"/>
          <w:lang w:val="ro-RO"/>
        </w:rPr>
        <w:t xml:space="preserve">În cazul în care </w:t>
      </w:r>
      <w:r w:rsidR="00CB5F5D" w:rsidRPr="006E16FF">
        <w:rPr>
          <w:rFonts w:ascii="Times New Roman" w:hAnsi="Times New Roman"/>
          <w:szCs w:val="24"/>
          <w:lang w:val="ro-RO"/>
        </w:rPr>
        <w:t>promitentul-furnizor</w:t>
      </w:r>
      <w:r w:rsidRPr="006E16FF">
        <w:rPr>
          <w:rFonts w:ascii="Times New Roman" w:hAnsi="Times New Roman"/>
          <w:szCs w:val="24"/>
          <w:lang w:val="ro-RO"/>
        </w:rPr>
        <w:t xml:space="preserve"> înregistrează întârzieri și/sau se produc costuri suplimentare ca urmare a unei erori, omisiuni, viciu în cerințele </w:t>
      </w:r>
      <w:r w:rsidR="00CB5F5D" w:rsidRPr="006E16FF">
        <w:rPr>
          <w:rFonts w:ascii="Times New Roman" w:hAnsi="Times New Roman"/>
          <w:szCs w:val="24"/>
          <w:lang w:val="ro-RO"/>
        </w:rPr>
        <w:t>promitentului-achizitor</w:t>
      </w:r>
      <w:r w:rsidRPr="006E16FF">
        <w:rPr>
          <w:rFonts w:ascii="Times New Roman" w:hAnsi="Times New Roman"/>
          <w:szCs w:val="24"/>
          <w:lang w:val="ro-RO"/>
        </w:rPr>
        <w:t xml:space="preserve"> și </w:t>
      </w:r>
      <w:r w:rsidR="00CB5F5D" w:rsidRPr="006E16FF">
        <w:rPr>
          <w:rFonts w:ascii="Times New Roman" w:hAnsi="Times New Roman"/>
          <w:szCs w:val="24"/>
          <w:lang w:val="ro-RO"/>
        </w:rPr>
        <w:t>promitentul-furnizor</w:t>
      </w:r>
      <w:r w:rsidRPr="006E16FF">
        <w:rPr>
          <w:rFonts w:ascii="Times New Roman" w:hAnsi="Times New Roman"/>
          <w:szCs w:val="24"/>
          <w:lang w:val="ro-RO"/>
        </w:rPr>
        <w:t xml:space="preserve"> dovedește că a fost în imposibilitatea de a depista/sesiza o astfel de eroare/omisiune/viciu până la depunerea ofertei, </w:t>
      </w:r>
      <w:r w:rsidR="00CB5F5D" w:rsidRPr="006E16FF">
        <w:rPr>
          <w:rFonts w:ascii="Times New Roman" w:hAnsi="Times New Roman"/>
          <w:szCs w:val="24"/>
          <w:lang w:val="ro-RO"/>
        </w:rPr>
        <w:t xml:space="preserve">promitentul-furnizor </w:t>
      </w:r>
      <w:r w:rsidRPr="006E16FF">
        <w:rPr>
          <w:rFonts w:ascii="Times New Roman" w:hAnsi="Times New Roman"/>
          <w:szCs w:val="24"/>
          <w:lang w:val="ro-RO"/>
        </w:rPr>
        <w:t xml:space="preserve">notifică </w:t>
      </w:r>
      <w:r w:rsidR="00CB5F5D" w:rsidRPr="006E16FF">
        <w:rPr>
          <w:rFonts w:ascii="Times New Roman" w:hAnsi="Times New Roman"/>
          <w:szCs w:val="24"/>
          <w:lang w:val="ro-RO"/>
        </w:rPr>
        <w:t>promitentul-achizitor</w:t>
      </w:r>
      <w:r w:rsidRPr="006E16FF">
        <w:rPr>
          <w:rFonts w:ascii="Times New Roman" w:hAnsi="Times New Roman"/>
          <w:szCs w:val="24"/>
          <w:lang w:val="ro-RO"/>
        </w:rPr>
        <w:t xml:space="preserve">, având dreptul de a solicita modificarea </w:t>
      </w:r>
      <w:r w:rsidR="00CB5F5D" w:rsidRPr="006E16FF">
        <w:rPr>
          <w:rFonts w:ascii="Times New Roman" w:hAnsi="Times New Roman"/>
          <w:szCs w:val="24"/>
          <w:lang w:val="ro-RO"/>
        </w:rPr>
        <w:t>acordului-cadru</w:t>
      </w:r>
      <w:bookmarkEnd w:id="26"/>
      <w:r w:rsidRPr="006E16FF">
        <w:rPr>
          <w:rFonts w:ascii="Times New Roman" w:hAnsi="Times New Roman"/>
          <w:szCs w:val="24"/>
          <w:lang w:val="ro-RO"/>
        </w:rPr>
        <w:t>.</w:t>
      </w:r>
    </w:p>
    <w:p w14:paraId="45E237C3" w14:textId="77777777" w:rsidR="00FC6798" w:rsidRPr="006E16FF" w:rsidRDefault="00FC6798" w:rsidP="006E16FF">
      <w:pPr>
        <w:pStyle w:val="Heading2"/>
        <w:tabs>
          <w:tab w:val="left" w:pos="630"/>
        </w:tabs>
        <w:spacing w:before="0" w:line="276" w:lineRule="auto"/>
        <w:rPr>
          <w:rFonts w:ascii="Times New Roman" w:hAnsi="Times New Roman"/>
          <w:szCs w:val="24"/>
          <w:lang w:val="ro-RO"/>
        </w:rPr>
      </w:pPr>
      <w:bookmarkStart w:id="27" w:name="_Hlk72928403"/>
      <w:r w:rsidRPr="006E16FF">
        <w:rPr>
          <w:rFonts w:ascii="Times New Roman" w:hAnsi="Times New Roman"/>
          <w:szCs w:val="24"/>
          <w:lang w:val="ro-RO"/>
        </w:rPr>
        <w:t xml:space="preserve">Modificările </w:t>
      </w:r>
      <w:r w:rsidR="00CB5F5D" w:rsidRPr="006E16FF">
        <w:rPr>
          <w:rFonts w:ascii="Times New Roman" w:hAnsi="Times New Roman"/>
          <w:szCs w:val="24"/>
          <w:lang w:val="ro-RO"/>
        </w:rPr>
        <w:t>acordului-cadru</w:t>
      </w:r>
      <w:r w:rsidRPr="006E16FF">
        <w:rPr>
          <w:rFonts w:ascii="Times New Roman" w:hAnsi="Times New Roman"/>
          <w:szCs w:val="24"/>
          <w:lang w:val="ro-RO"/>
        </w:rPr>
        <w:t xml:space="preserve"> vor produce efecte doar dacă părțile au convenit asupra acestui </w:t>
      </w:r>
      <w:r w:rsidRPr="006E16FF">
        <w:rPr>
          <w:rFonts w:ascii="Times New Roman" w:hAnsi="Times New Roman"/>
          <w:szCs w:val="24"/>
          <w:lang w:val="ro-RO"/>
        </w:rPr>
        <w:lastRenderedPageBreak/>
        <w:t>aspect prin semnarea unui act adițional</w:t>
      </w:r>
      <w:bookmarkEnd w:id="27"/>
      <w:r w:rsidRPr="006E16FF">
        <w:rPr>
          <w:rFonts w:ascii="Times New Roman" w:hAnsi="Times New Roman"/>
          <w:szCs w:val="24"/>
          <w:lang w:val="ro-RO"/>
        </w:rPr>
        <w:t>.</w:t>
      </w:r>
    </w:p>
    <w:p w14:paraId="12821F71" w14:textId="77777777" w:rsidR="00FC6798" w:rsidRPr="006E16FF" w:rsidRDefault="00FC6798" w:rsidP="006E16FF">
      <w:pPr>
        <w:pStyle w:val="Heading2"/>
        <w:spacing w:before="0" w:line="276" w:lineRule="auto"/>
        <w:rPr>
          <w:rFonts w:ascii="Times New Roman" w:hAnsi="Times New Roman"/>
          <w:szCs w:val="24"/>
          <w:lang w:val="ro-RO"/>
        </w:rPr>
      </w:pPr>
      <w:bookmarkStart w:id="28" w:name="_Hlk72928438"/>
      <w:r w:rsidRPr="006E16FF">
        <w:rPr>
          <w:rFonts w:ascii="Times New Roman" w:hAnsi="Times New Roman"/>
          <w:szCs w:val="24"/>
          <w:lang w:val="ro-RO"/>
        </w:rPr>
        <w:t xml:space="preserve">Revizuirea prezentului </w:t>
      </w:r>
      <w:r w:rsidR="00CB5F5D" w:rsidRPr="006E16FF">
        <w:rPr>
          <w:rFonts w:ascii="Times New Roman" w:hAnsi="Times New Roman"/>
          <w:szCs w:val="24"/>
          <w:lang w:val="ro-RO"/>
        </w:rPr>
        <w:t>acord-cadru</w:t>
      </w:r>
      <w:r w:rsidRPr="006E16FF">
        <w:rPr>
          <w:rFonts w:ascii="Times New Roman" w:hAnsi="Times New Roman"/>
          <w:szCs w:val="24"/>
          <w:lang w:val="ro-RO"/>
        </w:rPr>
        <w:t xml:space="preserve"> se realizează ca urmare a evaluării activităților, rezultatelor și performanțelor </w:t>
      </w:r>
      <w:r w:rsidR="00CB5F5D" w:rsidRPr="006E16FF">
        <w:rPr>
          <w:rFonts w:ascii="Times New Roman" w:hAnsi="Times New Roman"/>
          <w:szCs w:val="24"/>
          <w:lang w:val="ro-RO"/>
        </w:rPr>
        <w:t>promitentului-furnizor</w:t>
      </w:r>
      <w:r w:rsidRPr="006E16FF">
        <w:rPr>
          <w:rFonts w:ascii="Times New Roman" w:hAnsi="Times New Roman"/>
          <w:szCs w:val="24"/>
          <w:lang w:val="ro-RO"/>
        </w:rPr>
        <w:t xml:space="preserve"> în cadrul </w:t>
      </w:r>
      <w:r w:rsidR="00CB5F5D" w:rsidRPr="006E16FF">
        <w:rPr>
          <w:rFonts w:ascii="Times New Roman" w:hAnsi="Times New Roman"/>
          <w:szCs w:val="24"/>
          <w:lang w:val="ro-RO"/>
        </w:rPr>
        <w:t>acordului-cadru</w:t>
      </w:r>
      <w:r w:rsidRPr="006E16FF">
        <w:rPr>
          <w:rFonts w:ascii="Times New Roman" w:hAnsi="Times New Roman"/>
          <w:szCs w:val="24"/>
          <w:lang w:val="ro-RO"/>
        </w:rPr>
        <w:t xml:space="preserve">. Modificarea </w:t>
      </w:r>
      <w:r w:rsidR="00CB5F5D" w:rsidRPr="006E16FF">
        <w:rPr>
          <w:rFonts w:ascii="Times New Roman" w:hAnsi="Times New Roman"/>
          <w:szCs w:val="24"/>
          <w:lang w:val="ro-RO"/>
        </w:rPr>
        <w:t>acordului-cadru</w:t>
      </w:r>
      <w:r w:rsidRPr="006E16FF">
        <w:rPr>
          <w:rFonts w:ascii="Times New Roman" w:hAnsi="Times New Roman"/>
          <w:szCs w:val="24"/>
          <w:lang w:val="ro-RO"/>
        </w:rPr>
        <w:t xml:space="preserve"> prin revizuire intervine cu scopul atingerii obiectului </w:t>
      </w:r>
      <w:r w:rsidR="00CB5F5D" w:rsidRPr="006E16FF">
        <w:rPr>
          <w:rFonts w:ascii="Times New Roman" w:hAnsi="Times New Roman"/>
          <w:szCs w:val="24"/>
          <w:lang w:val="ro-RO"/>
        </w:rPr>
        <w:t>acordului-cadru</w:t>
      </w:r>
      <w:r w:rsidRPr="006E16FF">
        <w:rPr>
          <w:rFonts w:ascii="Times New Roman" w:hAnsi="Times New Roman"/>
          <w:szCs w:val="24"/>
          <w:lang w:val="ro-RO"/>
        </w:rPr>
        <w:t xml:space="preserve">, care constă în </w:t>
      </w:r>
      <w:r w:rsidR="00CB5F5D" w:rsidRPr="006E16FF">
        <w:rPr>
          <w:rFonts w:ascii="Times New Roman" w:hAnsi="Times New Roman"/>
          <w:szCs w:val="24"/>
          <w:lang w:val="ro-RO"/>
        </w:rPr>
        <w:t>furnizarea produselor</w:t>
      </w:r>
      <w:r w:rsidRPr="006E16FF">
        <w:rPr>
          <w:rFonts w:ascii="Times New Roman" w:hAnsi="Times New Roman"/>
          <w:szCs w:val="24"/>
          <w:lang w:val="ro-RO"/>
        </w:rPr>
        <w:t xml:space="preserve"> de către pr</w:t>
      </w:r>
      <w:r w:rsidR="00CB5F5D" w:rsidRPr="006E16FF">
        <w:rPr>
          <w:rFonts w:ascii="Times New Roman" w:hAnsi="Times New Roman"/>
          <w:szCs w:val="24"/>
          <w:lang w:val="ro-RO"/>
        </w:rPr>
        <w:t>omitentul-furnizor</w:t>
      </w:r>
      <w:r w:rsidRPr="006E16FF">
        <w:rPr>
          <w:rFonts w:ascii="Times New Roman" w:hAnsi="Times New Roman"/>
          <w:szCs w:val="24"/>
          <w:lang w:val="ro-RO"/>
        </w:rPr>
        <w:t xml:space="preserve"> în conformitate cu prevederile din prezentul </w:t>
      </w:r>
      <w:r w:rsidR="00CB5F5D" w:rsidRPr="006E16FF">
        <w:rPr>
          <w:rFonts w:ascii="Times New Roman" w:hAnsi="Times New Roman"/>
          <w:szCs w:val="24"/>
          <w:lang w:val="ro-RO"/>
        </w:rPr>
        <w:t>acord-cadru</w:t>
      </w:r>
      <w:r w:rsidRPr="006E16FF">
        <w:rPr>
          <w:rFonts w:ascii="Times New Roman" w:hAnsi="Times New Roman"/>
          <w:szCs w:val="24"/>
          <w:lang w:val="ro-RO"/>
        </w:rPr>
        <w:t xml:space="preserve">, cu dispozițiile legale și conform cerințelor din </w:t>
      </w:r>
      <w:r w:rsidR="00EB7908" w:rsidRPr="006E16FF">
        <w:rPr>
          <w:rFonts w:ascii="Times New Roman" w:hAnsi="Times New Roman"/>
          <w:szCs w:val="24"/>
          <w:lang w:val="ro-RO"/>
        </w:rPr>
        <w:t>Caietul de sarcini</w:t>
      </w:r>
      <w:bookmarkEnd w:id="28"/>
      <w:r w:rsidRPr="006E16FF">
        <w:rPr>
          <w:rFonts w:ascii="Times New Roman" w:hAnsi="Times New Roman"/>
          <w:szCs w:val="24"/>
          <w:lang w:val="ro-RO"/>
        </w:rPr>
        <w:t>.</w:t>
      </w:r>
    </w:p>
    <w:p w14:paraId="24FCDF3C" w14:textId="34BAE71F" w:rsidR="00CB5F5D" w:rsidRPr="006E16FF" w:rsidRDefault="00FC6798"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 </w:t>
      </w:r>
      <w:bookmarkStart w:id="29" w:name="_Hlk72928494"/>
      <w:r w:rsidRPr="006E16FF">
        <w:rPr>
          <w:rFonts w:ascii="Times New Roman" w:hAnsi="Times New Roman"/>
          <w:szCs w:val="24"/>
          <w:lang w:val="ro-RO"/>
        </w:rPr>
        <w:t xml:space="preserve">Clauzele de modificare a </w:t>
      </w:r>
      <w:r w:rsidR="00CB5F5D" w:rsidRPr="006E16FF">
        <w:rPr>
          <w:rFonts w:ascii="Times New Roman" w:hAnsi="Times New Roman"/>
          <w:szCs w:val="24"/>
          <w:lang w:val="ro-RO"/>
        </w:rPr>
        <w:t>acordului-cadru</w:t>
      </w:r>
      <w:r w:rsidRPr="006E16FF">
        <w:rPr>
          <w:rFonts w:ascii="Times New Roman" w:hAnsi="Times New Roman"/>
          <w:szCs w:val="24"/>
          <w:lang w:val="ro-RO"/>
        </w:rPr>
        <w:t xml:space="preserve"> se pot referi</w:t>
      </w:r>
      <w:r w:rsidR="00DA62D4" w:rsidRPr="006E16FF">
        <w:rPr>
          <w:rFonts w:ascii="Times New Roman" w:hAnsi="Times New Roman"/>
          <w:szCs w:val="24"/>
          <w:lang w:val="ro-RO"/>
        </w:rPr>
        <w:t xml:space="preserve"> în principal, dar </w:t>
      </w:r>
      <w:r w:rsidRPr="006E16FF">
        <w:rPr>
          <w:rFonts w:ascii="Times New Roman" w:hAnsi="Times New Roman"/>
          <w:szCs w:val="24"/>
          <w:lang w:val="ro-RO"/>
        </w:rPr>
        <w:t>fără a se limita la</w:t>
      </w:r>
      <w:r w:rsidR="00DA62D4" w:rsidRPr="006E16FF">
        <w:rPr>
          <w:rFonts w:ascii="Times New Roman" w:hAnsi="Times New Roman"/>
          <w:szCs w:val="24"/>
          <w:lang w:val="ro-RO"/>
        </w:rPr>
        <w:t xml:space="preserve"> </w:t>
      </w:r>
      <w:r w:rsidRPr="006E16FF">
        <w:rPr>
          <w:rFonts w:ascii="Times New Roman" w:hAnsi="Times New Roman"/>
          <w:szCs w:val="24"/>
          <w:lang w:val="ro-RO"/>
        </w:rPr>
        <w:t xml:space="preserve">variații ale activităților din </w:t>
      </w:r>
      <w:r w:rsidR="00D31A9D" w:rsidRPr="006E16FF">
        <w:rPr>
          <w:rFonts w:ascii="Times New Roman" w:hAnsi="Times New Roman"/>
          <w:szCs w:val="24"/>
          <w:lang w:val="ro-RO"/>
        </w:rPr>
        <w:t>acordul-cadru</w:t>
      </w:r>
      <w:r w:rsidRPr="006E16FF">
        <w:rPr>
          <w:rFonts w:ascii="Times New Roman" w:hAnsi="Times New Roman"/>
          <w:szCs w:val="24"/>
          <w:lang w:val="ro-RO"/>
        </w:rPr>
        <w:t xml:space="preserve"> necesare în scopul îndeplinirii obiectului </w:t>
      </w:r>
      <w:r w:rsidR="00D31A9D" w:rsidRPr="006E16FF">
        <w:rPr>
          <w:rFonts w:ascii="Times New Roman" w:hAnsi="Times New Roman"/>
          <w:szCs w:val="24"/>
          <w:lang w:val="ro-RO"/>
        </w:rPr>
        <w:t>acordului-cadru</w:t>
      </w:r>
      <w:r w:rsidRPr="006E16FF">
        <w:rPr>
          <w:rFonts w:ascii="Times New Roman" w:hAnsi="Times New Roman"/>
          <w:szCs w:val="24"/>
          <w:lang w:val="ro-RO"/>
        </w:rPr>
        <w:t xml:space="preserve"> (diferențele dintre activitățile estimate inițial (în </w:t>
      </w:r>
      <w:r w:rsidR="00D31A9D" w:rsidRPr="006E16FF">
        <w:rPr>
          <w:rFonts w:ascii="Times New Roman" w:hAnsi="Times New Roman"/>
          <w:szCs w:val="24"/>
          <w:lang w:val="ro-RO"/>
        </w:rPr>
        <w:t>acordul-cadru</w:t>
      </w:r>
      <w:r w:rsidRPr="006E16FF">
        <w:rPr>
          <w:rFonts w:ascii="Times New Roman" w:hAnsi="Times New Roman"/>
          <w:szCs w:val="24"/>
          <w:lang w:val="ro-RO"/>
        </w:rPr>
        <w:t xml:space="preserve">) și cele real </w:t>
      </w:r>
      <w:r w:rsidR="00D31A9D" w:rsidRPr="006E16FF">
        <w:rPr>
          <w:rFonts w:ascii="Times New Roman" w:hAnsi="Times New Roman"/>
          <w:szCs w:val="24"/>
          <w:lang w:val="ro-RO"/>
        </w:rPr>
        <w:t xml:space="preserve">necesar a fi </w:t>
      </w:r>
      <w:r w:rsidRPr="006E16FF">
        <w:rPr>
          <w:rFonts w:ascii="Times New Roman" w:hAnsi="Times New Roman"/>
          <w:szCs w:val="24"/>
          <w:lang w:val="ro-RO"/>
        </w:rPr>
        <w:t>realizate</w:t>
      </w:r>
      <w:r w:rsidR="00DA62D4" w:rsidRPr="006E16FF">
        <w:rPr>
          <w:rFonts w:ascii="Times New Roman" w:hAnsi="Times New Roman"/>
          <w:szCs w:val="24"/>
          <w:lang w:val="ro-RO"/>
        </w:rPr>
        <w:t>)</w:t>
      </w:r>
      <w:bookmarkEnd w:id="29"/>
      <w:r w:rsidR="00DA62D4" w:rsidRPr="006E16FF">
        <w:rPr>
          <w:rFonts w:ascii="Times New Roman" w:hAnsi="Times New Roman"/>
          <w:szCs w:val="24"/>
          <w:lang w:val="ro-RO"/>
        </w:rPr>
        <w:t>.</w:t>
      </w:r>
    </w:p>
    <w:p w14:paraId="01415FB1" w14:textId="77777777" w:rsidR="0027637D" w:rsidRPr="006E16FF" w:rsidRDefault="0027637D" w:rsidP="006E16FF">
      <w:pPr>
        <w:spacing w:after="0" w:line="276" w:lineRule="auto"/>
        <w:rPr>
          <w:lang w:val="ro-RO"/>
        </w:rPr>
      </w:pPr>
    </w:p>
    <w:p w14:paraId="140CC895" w14:textId="77777777" w:rsidR="003F72A8" w:rsidRPr="006E16FF" w:rsidRDefault="003F72A8"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Impreviziunea</w:t>
      </w:r>
    </w:p>
    <w:p w14:paraId="4977B00E" w14:textId="07FA17A4" w:rsidR="006E59ED" w:rsidRPr="006E16FF" w:rsidRDefault="003F72A8" w:rsidP="006E16FF">
      <w:pPr>
        <w:spacing w:after="0" w:line="276" w:lineRule="auto"/>
        <w:rPr>
          <w:rFonts w:ascii="Times New Roman" w:hAnsi="Times New Roman"/>
          <w:lang w:val="ro-RO"/>
        </w:rPr>
      </w:pPr>
      <w:r w:rsidRPr="006E16FF">
        <w:rPr>
          <w:rFonts w:ascii="Times New Roman" w:hAnsi="Times New Roman"/>
          <w:lang w:val="ro-RO"/>
        </w:rPr>
        <w:t>Promitentul-furnizor</w:t>
      </w:r>
      <w:r w:rsidR="00501C81" w:rsidRPr="006E16FF">
        <w:rPr>
          <w:rFonts w:ascii="Times New Roman" w:hAnsi="Times New Roman"/>
          <w:lang w:val="ro-RO"/>
        </w:rPr>
        <w:t>,</w:t>
      </w:r>
      <w:r w:rsidRPr="006E16FF">
        <w:rPr>
          <w:rFonts w:ascii="Times New Roman" w:hAnsi="Times New Roman"/>
          <w:lang w:val="ro-RO"/>
        </w:rPr>
        <w:t xml:space="preserve"> având cunoștință de</w:t>
      </w:r>
      <w:r w:rsidR="006E59ED" w:rsidRPr="006E16FF">
        <w:rPr>
          <w:rFonts w:ascii="Times New Roman" w:hAnsi="Times New Roman"/>
          <w:lang w:val="ro-RO"/>
        </w:rPr>
        <w:t xml:space="preserve"> prevederile art. 1271</w:t>
      </w:r>
      <w:r w:rsidR="00986D58" w:rsidRPr="006E16FF">
        <w:rPr>
          <w:rFonts w:ascii="Times New Roman" w:hAnsi="Times New Roman"/>
          <w:lang w:val="ro-RO"/>
        </w:rPr>
        <w:t xml:space="preserve"> alin.</w:t>
      </w:r>
      <w:r w:rsidR="006E16FF" w:rsidRPr="006E16FF">
        <w:rPr>
          <w:rFonts w:ascii="Times New Roman" w:hAnsi="Times New Roman"/>
          <w:lang w:val="ro-RO"/>
        </w:rPr>
        <w:t xml:space="preserve"> </w:t>
      </w:r>
      <w:r w:rsidR="00986D58" w:rsidRPr="006E16FF">
        <w:rPr>
          <w:rFonts w:ascii="Times New Roman" w:hAnsi="Times New Roman"/>
          <w:lang w:val="ro-RO"/>
        </w:rPr>
        <w:t xml:space="preserve">(3) </w:t>
      </w:r>
      <w:proofErr w:type="spellStart"/>
      <w:r w:rsidR="00986D58" w:rsidRPr="006E16FF">
        <w:rPr>
          <w:rFonts w:ascii="Times New Roman" w:hAnsi="Times New Roman"/>
          <w:lang w:val="ro-RO"/>
        </w:rPr>
        <w:t>lit.c</w:t>
      </w:r>
      <w:proofErr w:type="spellEnd"/>
      <w:r w:rsidR="00986D58" w:rsidRPr="006E16FF">
        <w:rPr>
          <w:rFonts w:ascii="Times New Roman" w:hAnsi="Times New Roman"/>
          <w:lang w:val="ro-RO"/>
        </w:rPr>
        <w:t>)</w:t>
      </w:r>
      <w:r w:rsidR="006E59ED" w:rsidRPr="006E16FF">
        <w:rPr>
          <w:rFonts w:ascii="Times New Roman" w:hAnsi="Times New Roman"/>
          <w:lang w:val="ro-RO"/>
        </w:rPr>
        <w:t xml:space="preserve"> din Codul Civil</w:t>
      </w:r>
      <w:r w:rsidR="00986D58" w:rsidRPr="006E16FF">
        <w:rPr>
          <w:rFonts w:ascii="Times New Roman" w:hAnsi="Times New Roman"/>
          <w:lang w:val="ro-RO"/>
        </w:rPr>
        <w:t xml:space="preserve">, </w:t>
      </w:r>
      <w:r w:rsidR="006E59ED" w:rsidRPr="006E16FF">
        <w:rPr>
          <w:rFonts w:ascii="Times New Roman" w:hAnsi="Times New Roman"/>
          <w:lang w:val="ro-RO"/>
        </w:rPr>
        <w:t>renunță la invocarea impreviziunii în legătură cu perioada de execuție a obligațiilor di</w:t>
      </w:r>
      <w:r w:rsidR="00986D58" w:rsidRPr="006E16FF">
        <w:rPr>
          <w:rFonts w:ascii="Times New Roman" w:hAnsi="Times New Roman"/>
          <w:lang w:val="ro-RO"/>
        </w:rPr>
        <w:t>n</w:t>
      </w:r>
      <w:r w:rsidR="006E59ED" w:rsidRPr="006E16FF">
        <w:rPr>
          <w:rFonts w:ascii="Times New Roman" w:hAnsi="Times New Roman"/>
          <w:lang w:val="ro-RO"/>
        </w:rPr>
        <w:t xml:space="preserve"> contractele subsecvente </w:t>
      </w:r>
      <w:r w:rsidR="0042219C" w:rsidRPr="006E16FF">
        <w:rPr>
          <w:rFonts w:ascii="Times New Roman" w:hAnsi="Times New Roman"/>
          <w:lang w:val="ro-RO"/>
        </w:rPr>
        <w:t>încheiate în baza prezentului</w:t>
      </w:r>
      <w:r w:rsidR="006E59ED" w:rsidRPr="006E16FF">
        <w:rPr>
          <w:rFonts w:ascii="Times New Roman" w:hAnsi="Times New Roman"/>
          <w:lang w:val="ro-RO"/>
        </w:rPr>
        <w:t xml:space="preserve"> acord-cadru.</w:t>
      </w:r>
    </w:p>
    <w:p w14:paraId="6DD21BF4" w14:textId="77777777" w:rsidR="0027637D" w:rsidRPr="006E16FF" w:rsidRDefault="0027637D" w:rsidP="006E16FF">
      <w:pPr>
        <w:spacing w:after="0" w:line="276" w:lineRule="auto"/>
        <w:rPr>
          <w:rFonts w:ascii="Times New Roman" w:hAnsi="Times New Roman"/>
          <w:lang w:val="ro-RO"/>
        </w:rPr>
      </w:pPr>
    </w:p>
    <w:p w14:paraId="0FA9DE35" w14:textId="77777777" w:rsidR="005E2355" w:rsidRPr="006E16FF" w:rsidRDefault="005E2355"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Limba care guvernează </w:t>
      </w:r>
      <w:r w:rsidR="00A61F81" w:rsidRPr="006E16FF">
        <w:rPr>
          <w:rFonts w:ascii="Times New Roman" w:hAnsi="Times New Roman"/>
          <w:szCs w:val="24"/>
          <w:lang w:val="ro-RO"/>
        </w:rPr>
        <w:t xml:space="preserve">acordul-cadru </w:t>
      </w:r>
    </w:p>
    <w:p w14:paraId="02BE57EC" w14:textId="4F3CB811" w:rsidR="00341B9D" w:rsidRPr="006E16FF" w:rsidRDefault="005E2355" w:rsidP="006E16FF">
      <w:pPr>
        <w:spacing w:after="0" w:line="276" w:lineRule="auto"/>
        <w:rPr>
          <w:rFonts w:ascii="Times New Roman" w:hAnsi="Times New Roman"/>
          <w:szCs w:val="24"/>
          <w:lang w:val="ro-RO"/>
        </w:rPr>
      </w:pPr>
      <w:r w:rsidRPr="006E16FF">
        <w:rPr>
          <w:rFonts w:ascii="Times New Roman" w:hAnsi="Times New Roman"/>
          <w:szCs w:val="24"/>
          <w:lang w:val="ro-RO"/>
        </w:rPr>
        <w:t>Limba care guverneaz</w:t>
      </w:r>
      <w:r w:rsidR="004948B1" w:rsidRPr="006E16FF">
        <w:rPr>
          <w:rFonts w:ascii="Times New Roman" w:hAnsi="Times New Roman"/>
          <w:szCs w:val="24"/>
          <w:lang w:val="ro-RO"/>
        </w:rPr>
        <w:t xml:space="preserve">ă </w:t>
      </w:r>
      <w:r w:rsidR="00C442F8" w:rsidRPr="006E16FF">
        <w:rPr>
          <w:rFonts w:ascii="Times New Roman" w:hAnsi="Times New Roman"/>
          <w:szCs w:val="24"/>
          <w:lang w:val="ro-RO"/>
        </w:rPr>
        <w:t>acordul-cadru</w:t>
      </w:r>
      <w:r w:rsidR="004948B1" w:rsidRPr="006E16FF">
        <w:rPr>
          <w:rFonts w:ascii="Times New Roman" w:hAnsi="Times New Roman"/>
          <w:szCs w:val="24"/>
          <w:lang w:val="ro-RO"/>
        </w:rPr>
        <w:t xml:space="preserve"> este limba română.</w:t>
      </w:r>
    </w:p>
    <w:p w14:paraId="676E46DB" w14:textId="77777777" w:rsidR="0027637D" w:rsidRPr="006E16FF" w:rsidRDefault="0027637D" w:rsidP="006E16FF">
      <w:pPr>
        <w:spacing w:after="0" w:line="276" w:lineRule="auto"/>
        <w:rPr>
          <w:rFonts w:ascii="Times New Roman" w:hAnsi="Times New Roman"/>
          <w:szCs w:val="24"/>
          <w:lang w:val="ro-RO"/>
        </w:rPr>
      </w:pPr>
    </w:p>
    <w:p w14:paraId="5B3FA2D8" w14:textId="77777777" w:rsidR="00F85CB0" w:rsidRPr="006E16FF" w:rsidRDefault="00F85CB0" w:rsidP="006E16FF">
      <w:pPr>
        <w:pStyle w:val="Heading1"/>
        <w:spacing w:before="0" w:after="0" w:line="276" w:lineRule="auto"/>
        <w:rPr>
          <w:rFonts w:ascii="Times New Roman" w:hAnsi="Times New Roman"/>
          <w:szCs w:val="24"/>
          <w:lang w:val="ro-RO"/>
        </w:rPr>
      </w:pPr>
      <w:bookmarkStart w:id="30" w:name="_Ref13580385"/>
      <w:r w:rsidRPr="006E16FF">
        <w:rPr>
          <w:rFonts w:ascii="Times New Roman" w:hAnsi="Times New Roman"/>
          <w:szCs w:val="24"/>
          <w:lang w:val="ro-RO"/>
        </w:rPr>
        <w:t>Comunicarea între părți</w:t>
      </w:r>
      <w:bookmarkEnd w:id="30"/>
    </w:p>
    <w:p w14:paraId="33571575" w14:textId="77777777"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Orice comunicare făcută de părți va fi redactată în scris.</w:t>
      </w:r>
    </w:p>
    <w:p w14:paraId="2EDF03F2" w14:textId="016EFC0B"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Orice comunicare între părți trebuie să conțină precizări cu privire la elementele de identificare ale </w:t>
      </w:r>
      <w:r w:rsidR="00A61F81" w:rsidRPr="006E16FF">
        <w:rPr>
          <w:rFonts w:ascii="Times New Roman" w:hAnsi="Times New Roman"/>
          <w:szCs w:val="24"/>
          <w:lang w:val="ro-RO"/>
        </w:rPr>
        <w:t xml:space="preserve">acordului-cadru </w:t>
      </w:r>
      <w:r w:rsidRPr="006E16FF">
        <w:rPr>
          <w:rFonts w:ascii="Times New Roman" w:hAnsi="Times New Roman"/>
          <w:szCs w:val="24"/>
          <w:lang w:val="ro-RO"/>
        </w:rPr>
        <w:t>(număr/dată înregistrare și obiectul pe scurt) și să fie transmisă la adresa/adresele menționate la art.</w:t>
      </w:r>
      <w:r w:rsidR="00466F7A" w:rsidRPr="006E16FF">
        <w:rPr>
          <w:rFonts w:ascii="Times New Roman" w:hAnsi="Times New Roman"/>
          <w:szCs w:val="24"/>
          <w:lang w:val="ro-RO"/>
        </w:rPr>
        <w:t xml:space="preserve"> </w:t>
      </w:r>
      <w:r w:rsidR="00466F7A" w:rsidRPr="006E16FF">
        <w:rPr>
          <w:rFonts w:ascii="Times New Roman" w:hAnsi="Times New Roman"/>
          <w:szCs w:val="24"/>
          <w:lang w:val="ro-RO"/>
        </w:rPr>
        <w:fldChar w:fldCharType="begin"/>
      </w:r>
      <w:r w:rsidR="00466F7A" w:rsidRPr="006E16FF">
        <w:rPr>
          <w:rFonts w:ascii="Times New Roman" w:hAnsi="Times New Roman"/>
          <w:szCs w:val="24"/>
          <w:lang w:val="ro-RO"/>
        </w:rPr>
        <w:instrText xml:space="preserve"> REF _Ref5640944 \r \h </w:instrText>
      </w:r>
      <w:r w:rsidR="00DB340B" w:rsidRPr="006E16FF">
        <w:rPr>
          <w:rFonts w:ascii="Times New Roman" w:hAnsi="Times New Roman"/>
          <w:szCs w:val="24"/>
          <w:lang w:val="ro-RO"/>
        </w:rPr>
        <w:instrText xml:space="preserve"> \* MERGEFORMAT </w:instrText>
      </w:r>
      <w:r w:rsidR="00466F7A" w:rsidRPr="006E16FF">
        <w:rPr>
          <w:rFonts w:ascii="Times New Roman" w:hAnsi="Times New Roman"/>
          <w:szCs w:val="24"/>
          <w:lang w:val="ro-RO"/>
        </w:rPr>
      </w:r>
      <w:r w:rsidR="00466F7A" w:rsidRPr="006E16FF">
        <w:rPr>
          <w:rFonts w:ascii="Times New Roman" w:hAnsi="Times New Roman"/>
          <w:szCs w:val="24"/>
          <w:lang w:val="ro-RO"/>
        </w:rPr>
        <w:fldChar w:fldCharType="separate"/>
      </w:r>
      <w:r w:rsidR="005D28C6" w:rsidRPr="006E16FF">
        <w:rPr>
          <w:rFonts w:ascii="Times New Roman" w:hAnsi="Times New Roman"/>
          <w:szCs w:val="24"/>
          <w:lang w:val="ro-RO"/>
        </w:rPr>
        <w:t>21.6</w:t>
      </w:r>
      <w:r w:rsidR="00466F7A" w:rsidRPr="006E16FF">
        <w:rPr>
          <w:rFonts w:ascii="Times New Roman" w:hAnsi="Times New Roman"/>
          <w:szCs w:val="24"/>
          <w:lang w:val="ro-RO"/>
        </w:rPr>
        <w:fldChar w:fldCharType="end"/>
      </w:r>
      <w:r w:rsidRPr="006E16FF">
        <w:rPr>
          <w:rFonts w:ascii="Times New Roman" w:hAnsi="Times New Roman"/>
          <w:szCs w:val="24"/>
          <w:lang w:val="ro-RO"/>
        </w:rPr>
        <w:t>.</w:t>
      </w:r>
    </w:p>
    <w:p w14:paraId="3CA7179B" w14:textId="77777777"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Comunicările între părți se pot face prin depunere personală, expediate prin scrisoare recomandată sau e-mail, cu condiția confirmării în scris a primirii comunicării.</w:t>
      </w:r>
    </w:p>
    <w:p w14:paraId="71417417" w14:textId="77777777"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Pentru toate comunicările realizate prin e-mail, părțile se obligă să confirme primirea în maximum 48 de ore de la primire.</w:t>
      </w:r>
    </w:p>
    <w:p w14:paraId="770F8DF0" w14:textId="77777777"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Orice comunicare făcută de una dintre părți va fi considerată primită:</w:t>
      </w:r>
    </w:p>
    <w:p w14:paraId="2AC52C7F" w14:textId="77777777" w:rsidR="00F85CB0" w:rsidRPr="006E16FF" w:rsidRDefault="00F85CB0" w:rsidP="006E16FF">
      <w:pPr>
        <w:numPr>
          <w:ilvl w:val="0"/>
          <w:numId w:val="16"/>
        </w:numPr>
        <w:spacing w:after="0" w:line="276" w:lineRule="auto"/>
        <w:ind w:left="440" w:hanging="357"/>
        <w:rPr>
          <w:rFonts w:ascii="Times New Roman" w:hAnsi="Times New Roman"/>
          <w:szCs w:val="24"/>
          <w:lang w:val="ro-RO"/>
        </w:rPr>
      </w:pPr>
      <w:r w:rsidRPr="006E16FF">
        <w:rPr>
          <w:rFonts w:ascii="Times New Roman" w:hAnsi="Times New Roman"/>
          <w:szCs w:val="24"/>
          <w:lang w:val="ro-RO"/>
        </w:rPr>
        <w:t>la momentul înmânării, dacă este depusă personal de către una dintre părți,</w:t>
      </w:r>
    </w:p>
    <w:p w14:paraId="6948C4CC" w14:textId="77777777" w:rsidR="00F85CB0" w:rsidRPr="006E16FF" w:rsidRDefault="00F85CB0" w:rsidP="006E16FF">
      <w:pPr>
        <w:numPr>
          <w:ilvl w:val="0"/>
          <w:numId w:val="16"/>
        </w:numPr>
        <w:spacing w:after="0" w:line="276" w:lineRule="auto"/>
        <w:ind w:left="440" w:hanging="357"/>
        <w:rPr>
          <w:rFonts w:ascii="Times New Roman" w:hAnsi="Times New Roman"/>
          <w:szCs w:val="24"/>
          <w:lang w:val="ro-RO"/>
        </w:rPr>
      </w:pPr>
      <w:r w:rsidRPr="006E16FF">
        <w:rPr>
          <w:rFonts w:ascii="Times New Roman" w:hAnsi="Times New Roman"/>
          <w:szCs w:val="24"/>
          <w:lang w:val="ro-RO"/>
        </w:rPr>
        <w:t>la momentul primirii de către destinatar, în cazul trimiterii prin scrisoare recomandată cu confirmare de primire,</w:t>
      </w:r>
    </w:p>
    <w:p w14:paraId="711F3059" w14:textId="77777777" w:rsidR="00B54AAF" w:rsidRPr="006E16FF" w:rsidRDefault="005C2B49" w:rsidP="006E16FF">
      <w:pPr>
        <w:pStyle w:val="Heading2"/>
        <w:numPr>
          <w:ilvl w:val="0"/>
          <w:numId w:val="16"/>
        </w:numPr>
        <w:spacing w:before="0" w:line="276" w:lineRule="auto"/>
        <w:ind w:left="440"/>
        <w:rPr>
          <w:rFonts w:ascii="Times New Roman" w:hAnsi="Times New Roman"/>
          <w:szCs w:val="24"/>
          <w:lang w:val="ro-RO"/>
        </w:rPr>
      </w:pPr>
      <w:r w:rsidRPr="006E16FF">
        <w:rPr>
          <w:rFonts w:ascii="Times New Roman" w:hAnsi="Times New Roman"/>
          <w:szCs w:val="24"/>
          <w:lang w:val="ro-RO"/>
        </w:rPr>
        <w:t xml:space="preserve"> </w:t>
      </w:r>
      <w:r w:rsidR="0010264D" w:rsidRPr="006E16FF">
        <w:rPr>
          <w:rFonts w:ascii="Times New Roman" w:hAnsi="Times New Roman"/>
          <w:szCs w:val="24"/>
          <w:lang w:val="ro-RO"/>
        </w:rPr>
        <w:t xml:space="preserve">la momentul primirii confirmării de către expeditor sau la expirarea termenului prevăzut la art. </w:t>
      </w:r>
    </w:p>
    <w:p w14:paraId="27B2BCF3" w14:textId="74198308" w:rsidR="0010264D" w:rsidRPr="006E16FF" w:rsidRDefault="0010264D" w:rsidP="006E16FF">
      <w:pPr>
        <w:pStyle w:val="Heading2"/>
        <w:spacing w:before="0" w:line="276" w:lineRule="auto"/>
        <w:rPr>
          <w:rFonts w:ascii="Times New Roman" w:hAnsi="Times New Roman"/>
          <w:lang w:val="ro-RO"/>
        </w:rPr>
      </w:pPr>
      <w:r w:rsidRPr="006E16FF">
        <w:rPr>
          <w:rFonts w:ascii="Times New Roman" w:hAnsi="Times New Roman"/>
          <w:lang w:val="ro-RO"/>
        </w:rPr>
        <w:t>în cazul în care comunicarea este făcută prin e-mail. În cazul în care termenul se împlinește într-o zi nelucrătoare, comunicarea pe email va fi considerată primită la prima oră a zilei lucrătoare următoare.</w:t>
      </w:r>
    </w:p>
    <w:p w14:paraId="0F076CE7" w14:textId="28A91D27" w:rsidR="00F85CB0" w:rsidRPr="006E16FF" w:rsidRDefault="00F85CB0" w:rsidP="006E16FF">
      <w:pPr>
        <w:pStyle w:val="Heading2"/>
        <w:spacing w:before="0" w:line="276" w:lineRule="auto"/>
        <w:rPr>
          <w:rFonts w:ascii="Times New Roman" w:hAnsi="Times New Roman"/>
          <w:szCs w:val="24"/>
          <w:lang w:val="ro-RO"/>
        </w:rPr>
      </w:pPr>
      <w:bookmarkStart w:id="31" w:name="_Ref5640944"/>
      <w:r w:rsidRPr="006E16FF">
        <w:rPr>
          <w:rFonts w:ascii="Times New Roman" w:hAnsi="Times New Roman"/>
          <w:szCs w:val="24"/>
          <w:lang w:val="ro-RO"/>
        </w:rPr>
        <w:t>Adresele la care se transmit comunicările sunt următoarele:</w:t>
      </w:r>
      <w:bookmarkEnd w:id="31"/>
    </w:p>
    <w:p w14:paraId="7AD03708" w14:textId="77777777" w:rsidR="006E16FF" w:rsidRPr="006E16FF" w:rsidRDefault="006E16FF" w:rsidP="006E16FF">
      <w:pPr>
        <w:rPr>
          <w:lang w:val="ro-RO"/>
        </w:rPr>
      </w:pPr>
    </w:p>
    <w:tbl>
      <w:tblPr>
        <w:tblStyle w:val="TableGrid"/>
        <w:tblW w:w="0" w:type="auto"/>
        <w:tblInd w:w="1" w:type="dxa"/>
        <w:shd w:val="clear" w:color="auto" w:fill="FFFF00"/>
        <w:tblLook w:val="04A0" w:firstRow="1" w:lastRow="0" w:firstColumn="1" w:lastColumn="0" w:noHBand="0" w:noVBand="1"/>
      </w:tblPr>
      <w:tblGrid>
        <w:gridCol w:w="4814"/>
        <w:gridCol w:w="4658"/>
      </w:tblGrid>
      <w:tr w:rsidR="00F85CB0" w:rsidRPr="006E16FF" w14:paraId="1825B295" w14:textId="77777777" w:rsidTr="006E16FF">
        <w:tc>
          <w:tcPr>
            <w:tcW w:w="4814" w:type="dxa"/>
            <w:shd w:val="clear" w:color="auto" w:fill="auto"/>
          </w:tcPr>
          <w:p w14:paraId="2AE99D5B" w14:textId="77777777"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Pentru</w:t>
            </w:r>
          </w:p>
          <w:p w14:paraId="5F4671D1" w14:textId="77777777" w:rsidR="007C2C84" w:rsidRPr="006E16FF" w:rsidRDefault="000F6FA8" w:rsidP="006E16FF">
            <w:pPr>
              <w:spacing w:after="0" w:line="276" w:lineRule="auto"/>
              <w:jc w:val="left"/>
              <w:rPr>
                <w:rFonts w:ascii="Times New Roman" w:hAnsi="Times New Roman"/>
                <w:szCs w:val="24"/>
                <w:lang w:val="ro-RO"/>
              </w:rPr>
            </w:pPr>
            <w:r w:rsidRPr="006E16FF">
              <w:rPr>
                <w:rFonts w:ascii="Times New Roman" w:hAnsi="Times New Roman"/>
                <w:szCs w:val="24"/>
                <w:lang w:val="ro-RO"/>
              </w:rPr>
              <w:t>Promitent-achizitor</w:t>
            </w:r>
            <w:r w:rsidR="00F85CB0" w:rsidRPr="006E16FF">
              <w:rPr>
                <w:rFonts w:ascii="Times New Roman" w:hAnsi="Times New Roman"/>
                <w:szCs w:val="24"/>
                <w:lang w:val="ro-RO"/>
              </w:rPr>
              <w:t>:</w:t>
            </w:r>
          </w:p>
          <w:p w14:paraId="2C893CE3" w14:textId="7B04856C" w:rsidR="00F85CB0" w:rsidRPr="006E16FF" w:rsidRDefault="002A630A" w:rsidP="006E16FF">
            <w:pPr>
              <w:spacing w:after="0" w:line="276" w:lineRule="auto"/>
              <w:jc w:val="left"/>
              <w:rPr>
                <w:rFonts w:ascii="Times New Roman" w:hAnsi="Times New Roman"/>
                <w:szCs w:val="24"/>
                <w:lang w:val="ro-RO"/>
              </w:rPr>
            </w:pPr>
            <w:r w:rsidRPr="006E16FF">
              <w:rPr>
                <w:rFonts w:ascii="Times New Roman" w:hAnsi="Times New Roman"/>
                <w:szCs w:val="24"/>
                <w:lang w:val="ro-RO"/>
              </w:rPr>
              <w:t>Direcția Națională Anticorupție</w:t>
            </w:r>
          </w:p>
        </w:tc>
        <w:tc>
          <w:tcPr>
            <w:tcW w:w="4658" w:type="dxa"/>
            <w:shd w:val="clear" w:color="auto" w:fill="auto"/>
          </w:tcPr>
          <w:p w14:paraId="27F1A1C4" w14:textId="77777777"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Pentru</w:t>
            </w:r>
          </w:p>
          <w:p w14:paraId="7BD792BF" w14:textId="77777777" w:rsidR="00F85CB0" w:rsidRPr="006E16FF" w:rsidRDefault="000F6FA8" w:rsidP="006E16FF">
            <w:pPr>
              <w:spacing w:after="0" w:line="276" w:lineRule="auto"/>
              <w:rPr>
                <w:rFonts w:ascii="Times New Roman" w:hAnsi="Times New Roman"/>
                <w:szCs w:val="24"/>
                <w:lang w:val="ro-RO"/>
              </w:rPr>
            </w:pPr>
            <w:r w:rsidRPr="006E16FF">
              <w:rPr>
                <w:rFonts w:ascii="Times New Roman" w:hAnsi="Times New Roman"/>
                <w:szCs w:val="24"/>
                <w:lang w:val="ro-RO"/>
              </w:rPr>
              <w:t>Promitent-</w:t>
            </w:r>
            <w:r w:rsidR="00A61F81" w:rsidRPr="006E16FF">
              <w:rPr>
                <w:rFonts w:ascii="Times New Roman" w:hAnsi="Times New Roman"/>
                <w:szCs w:val="24"/>
                <w:lang w:val="ro-RO"/>
              </w:rPr>
              <w:t>furnizor</w:t>
            </w:r>
            <w:r w:rsidR="00F85CB0" w:rsidRPr="006E16FF">
              <w:rPr>
                <w:rFonts w:ascii="Times New Roman" w:hAnsi="Times New Roman"/>
                <w:szCs w:val="24"/>
                <w:lang w:val="ro-RO"/>
              </w:rPr>
              <w:t xml:space="preserve">: </w:t>
            </w:r>
          </w:p>
        </w:tc>
      </w:tr>
      <w:tr w:rsidR="00F85CB0" w:rsidRPr="006E16FF" w14:paraId="10E885ED" w14:textId="77777777" w:rsidTr="006E16FF">
        <w:tc>
          <w:tcPr>
            <w:tcW w:w="4814" w:type="dxa"/>
            <w:shd w:val="clear" w:color="auto" w:fill="auto"/>
          </w:tcPr>
          <w:p w14:paraId="7940C814" w14:textId="702750E4"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 xml:space="preserve">Adresă: București, </w:t>
            </w:r>
            <w:r w:rsidR="002A630A" w:rsidRPr="006E16FF">
              <w:rPr>
                <w:rFonts w:ascii="Times New Roman" w:hAnsi="Times New Roman"/>
                <w:szCs w:val="24"/>
                <w:lang w:val="ro-RO"/>
              </w:rPr>
              <w:t>Str. Știrbei Vodă nr. 79-81</w:t>
            </w:r>
            <w:r w:rsidRPr="006E16FF">
              <w:rPr>
                <w:rFonts w:ascii="Times New Roman" w:hAnsi="Times New Roman"/>
                <w:szCs w:val="24"/>
                <w:lang w:val="ro-RO"/>
              </w:rPr>
              <w:t xml:space="preserve">, sector </w:t>
            </w:r>
            <w:r w:rsidR="002A630A" w:rsidRPr="006E16FF">
              <w:rPr>
                <w:rFonts w:ascii="Times New Roman" w:hAnsi="Times New Roman"/>
                <w:szCs w:val="24"/>
                <w:lang w:val="ro-RO"/>
              </w:rPr>
              <w:t>1</w:t>
            </w:r>
            <w:r w:rsidR="00A61F81" w:rsidRPr="006E16FF">
              <w:rPr>
                <w:rFonts w:ascii="Times New Roman" w:hAnsi="Times New Roman"/>
                <w:szCs w:val="24"/>
                <w:lang w:val="ro-RO"/>
              </w:rPr>
              <w:t xml:space="preserve">, cod poștal </w:t>
            </w:r>
            <w:r w:rsidR="002A630A" w:rsidRPr="006E16FF">
              <w:rPr>
                <w:rFonts w:ascii="Times New Roman" w:hAnsi="Times New Roman"/>
                <w:szCs w:val="24"/>
                <w:lang w:val="ro-RO"/>
              </w:rPr>
              <w:t>010106</w:t>
            </w:r>
          </w:p>
        </w:tc>
        <w:tc>
          <w:tcPr>
            <w:tcW w:w="4658" w:type="dxa"/>
            <w:shd w:val="clear" w:color="auto" w:fill="auto"/>
          </w:tcPr>
          <w:p w14:paraId="4548B22F" w14:textId="77777777"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Adresă:</w:t>
            </w:r>
            <w:r w:rsidRPr="006E16FF">
              <w:rPr>
                <w:rFonts w:ascii="Times New Roman" w:hAnsi="Times New Roman"/>
                <w:color w:val="000000"/>
                <w:szCs w:val="24"/>
                <w:lang w:val="ro-RO" w:eastAsia="ro-RO"/>
              </w:rPr>
              <w:t xml:space="preserve"> </w:t>
            </w:r>
          </w:p>
        </w:tc>
      </w:tr>
      <w:tr w:rsidR="00F85CB0" w:rsidRPr="006E16FF" w14:paraId="11773DD7" w14:textId="77777777" w:rsidTr="006E16FF">
        <w:tc>
          <w:tcPr>
            <w:tcW w:w="4814" w:type="dxa"/>
            <w:shd w:val="clear" w:color="auto" w:fill="auto"/>
          </w:tcPr>
          <w:p w14:paraId="43668833" w14:textId="77777777"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 xml:space="preserve">Telefon: </w:t>
            </w:r>
          </w:p>
        </w:tc>
        <w:tc>
          <w:tcPr>
            <w:tcW w:w="4658" w:type="dxa"/>
            <w:shd w:val="clear" w:color="auto" w:fill="auto"/>
          </w:tcPr>
          <w:p w14:paraId="4F83E1B8" w14:textId="77777777"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Telefon:</w:t>
            </w:r>
            <w:r w:rsidRPr="006E16FF">
              <w:rPr>
                <w:rFonts w:ascii="Times New Roman" w:hAnsi="Times New Roman"/>
                <w:color w:val="000000"/>
                <w:szCs w:val="24"/>
                <w:lang w:val="ro-RO"/>
              </w:rPr>
              <w:t xml:space="preserve"> </w:t>
            </w:r>
          </w:p>
        </w:tc>
      </w:tr>
      <w:tr w:rsidR="00F85CB0" w:rsidRPr="006E16FF" w14:paraId="4C7F0A90" w14:textId="77777777" w:rsidTr="006E16FF">
        <w:tc>
          <w:tcPr>
            <w:tcW w:w="4814" w:type="dxa"/>
            <w:shd w:val="clear" w:color="auto" w:fill="auto"/>
          </w:tcPr>
          <w:p w14:paraId="268C2D76" w14:textId="4B75A3CF"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E-mail:</w:t>
            </w:r>
            <w:r w:rsidRPr="006E16FF">
              <w:rPr>
                <w:rFonts w:ascii="Times New Roman" w:hAnsi="Times New Roman"/>
                <w:color w:val="000000"/>
                <w:szCs w:val="24"/>
                <w:lang w:val="ro-RO"/>
              </w:rPr>
              <w:t xml:space="preserve"> </w:t>
            </w:r>
          </w:p>
        </w:tc>
        <w:tc>
          <w:tcPr>
            <w:tcW w:w="4658" w:type="dxa"/>
            <w:shd w:val="clear" w:color="auto" w:fill="auto"/>
          </w:tcPr>
          <w:p w14:paraId="6AB8BEDD" w14:textId="77777777"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 xml:space="preserve">E-mail: </w:t>
            </w:r>
          </w:p>
        </w:tc>
      </w:tr>
      <w:tr w:rsidR="00F85CB0" w:rsidRPr="006E16FF" w14:paraId="230D33E3" w14:textId="77777777" w:rsidTr="006E16FF">
        <w:tc>
          <w:tcPr>
            <w:tcW w:w="4814" w:type="dxa"/>
            <w:shd w:val="clear" w:color="auto" w:fill="auto"/>
          </w:tcPr>
          <w:p w14:paraId="40C50DD4" w14:textId="04FFE3A0"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Persoan</w:t>
            </w:r>
            <w:r w:rsidR="008A3319" w:rsidRPr="006E16FF">
              <w:rPr>
                <w:rFonts w:ascii="Times New Roman" w:hAnsi="Times New Roman"/>
                <w:szCs w:val="24"/>
                <w:lang w:val="ro-RO"/>
              </w:rPr>
              <w:t>ă</w:t>
            </w:r>
            <w:r w:rsidRPr="006E16FF">
              <w:rPr>
                <w:rFonts w:ascii="Times New Roman" w:hAnsi="Times New Roman"/>
                <w:szCs w:val="24"/>
                <w:lang w:val="ro-RO"/>
              </w:rPr>
              <w:t xml:space="preserve"> de contact:</w:t>
            </w:r>
            <w:r w:rsidR="006E16FF" w:rsidRPr="006E16FF">
              <w:rPr>
                <w:rFonts w:ascii="Times New Roman" w:hAnsi="Times New Roman"/>
                <w:szCs w:val="24"/>
                <w:lang w:val="ro-RO"/>
              </w:rPr>
              <w:t xml:space="preserve"> </w:t>
            </w:r>
          </w:p>
        </w:tc>
        <w:tc>
          <w:tcPr>
            <w:tcW w:w="4658" w:type="dxa"/>
            <w:shd w:val="clear" w:color="auto" w:fill="auto"/>
          </w:tcPr>
          <w:p w14:paraId="62B05DD9" w14:textId="77777777" w:rsidR="00F85CB0" w:rsidRPr="006E16FF" w:rsidRDefault="00F85CB0" w:rsidP="006E16FF">
            <w:pPr>
              <w:spacing w:after="0" w:line="276" w:lineRule="auto"/>
              <w:rPr>
                <w:rFonts w:ascii="Times New Roman" w:hAnsi="Times New Roman"/>
                <w:szCs w:val="24"/>
                <w:lang w:val="ro-RO"/>
              </w:rPr>
            </w:pPr>
            <w:r w:rsidRPr="006E16FF">
              <w:rPr>
                <w:rFonts w:ascii="Times New Roman" w:hAnsi="Times New Roman"/>
                <w:szCs w:val="24"/>
                <w:lang w:val="ro-RO"/>
              </w:rPr>
              <w:t>Persoan</w:t>
            </w:r>
            <w:r w:rsidR="008A3319" w:rsidRPr="006E16FF">
              <w:rPr>
                <w:rFonts w:ascii="Times New Roman" w:hAnsi="Times New Roman"/>
                <w:szCs w:val="24"/>
                <w:lang w:val="ro-RO"/>
              </w:rPr>
              <w:t>ă</w:t>
            </w:r>
            <w:r w:rsidRPr="006E16FF">
              <w:rPr>
                <w:rFonts w:ascii="Times New Roman" w:hAnsi="Times New Roman"/>
                <w:szCs w:val="24"/>
                <w:lang w:val="ro-RO"/>
              </w:rPr>
              <w:t xml:space="preserve"> de contact:</w:t>
            </w:r>
          </w:p>
        </w:tc>
      </w:tr>
    </w:tbl>
    <w:p w14:paraId="312A7FBD" w14:textId="77777777" w:rsidR="006E16FF" w:rsidRPr="006E16FF" w:rsidRDefault="006E16FF" w:rsidP="006E16FF">
      <w:pPr>
        <w:pStyle w:val="Heading2"/>
        <w:numPr>
          <w:ilvl w:val="0"/>
          <w:numId w:val="0"/>
        </w:numPr>
        <w:spacing w:before="0" w:line="276" w:lineRule="auto"/>
        <w:rPr>
          <w:rFonts w:ascii="Times New Roman" w:hAnsi="Times New Roman"/>
          <w:szCs w:val="24"/>
          <w:lang w:val="ro-RO"/>
        </w:rPr>
      </w:pPr>
    </w:p>
    <w:p w14:paraId="4C8C4E13" w14:textId="54D2AC58"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Părțile se declară de acord că nerespectarea cerințelor referitoare la modalitățile de comunicare stabilite în prezentul </w:t>
      </w:r>
      <w:r w:rsidR="00A61F81" w:rsidRPr="006E16FF">
        <w:rPr>
          <w:rFonts w:ascii="Times New Roman" w:hAnsi="Times New Roman"/>
          <w:szCs w:val="24"/>
          <w:lang w:val="ro-RO"/>
        </w:rPr>
        <w:t xml:space="preserve">acord-cadru </w:t>
      </w:r>
      <w:r w:rsidRPr="006E16FF">
        <w:rPr>
          <w:rFonts w:ascii="Times New Roman" w:hAnsi="Times New Roman"/>
          <w:szCs w:val="24"/>
          <w:lang w:val="ro-RO"/>
        </w:rPr>
        <w:t>să fie sancționate cu inopozabilitatea respectivei comunicări.</w:t>
      </w:r>
    </w:p>
    <w:p w14:paraId="3D9C1B19" w14:textId="77777777"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În orice situație în care este necesară emiterea de notificări, înștiințări, instrucțiuni sau alte forme de comunicare de către una dintre părți, dacă nu este specificat altfel, aceste comunicări vor fi redactate în limba </w:t>
      </w:r>
      <w:r w:rsidR="00052B7A" w:rsidRPr="006E16FF">
        <w:rPr>
          <w:rFonts w:ascii="Times New Roman" w:hAnsi="Times New Roman"/>
          <w:szCs w:val="24"/>
          <w:lang w:val="ro-RO"/>
        </w:rPr>
        <w:t xml:space="preserve">acordului-cadru </w:t>
      </w:r>
      <w:r w:rsidRPr="006E16FF">
        <w:rPr>
          <w:rFonts w:ascii="Times New Roman" w:hAnsi="Times New Roman"/>
          <w:szCs w:val="24"/>
          <w:lang w:val="ro-RO"/>
        </w:rPr>
        <w:t>și nu vor fi reținute sau întârziate în mod nejustificat.</w:t>
      </w:r>
    </w:p>
    <w:p w14:paraId="28C87303" w14:textId="3A0FAF81" w:rsidR="00F85CB0" w:rsidRPr="006E16FF" w:rsidRDefault="00F85CB0" w:rsidP="006E16FF">
      <w:pPr>
        <w:pStyle w:val="Heading2"/>
        <w:spacing w:before="0" w:line="276" w:lineRule="auto"/>
        <w:rPr>
          <w:rFonts w:ascii="Times New Roman" w:hAnsi="Times New Roman"/>
          <w:szCs w:val="24"/>
          <w:lang w:val="ro-RO"/>
        </w:rPr>
      </w:pPr>
      <w:r w:rsidRPr="006E16FF">
        <w:rPr>
          <w:rFonts w:ascii="Times New Roman" w:hAnsi="Times New Roman"/>
          <w:szCs w:val="24"/>
          <w:lang w:val="ro-RO"/>
        </w:rPr>
        <w:t xml:space="preserve">Nicio modificare a datelor de contact prevăzute în prezentul </w:t>
      </w:r>
      <w:r w:rsidR="00A61F81" w:rsidRPr="006E16FF">
        <w:rPr>
          <w:rFonts w:ascii="Times New Roman" w:hAnsi="Times New Roman"/>
          <w:szCs w:val="24"/>
          <w:lang w:val="ro-RO"/>
        </w:rPr>
        <w:t xml:space="preserve">acord-cadru </w:t>
      </w:r>
      <w:r w:rsidRPr="006E16FF">
        <w:rPr>
          <w:rFonts w:ascii="Times New Roman" w:hAnsi="Times New Roman"/>
          <w:szCs w:val="24"/>
          <w:lang w:val="ro-RO"/>
        </w:rPr>
        <w:t>nu este opozabilă celeilalte părți, decât în cazul în care a fost notificată în prealabil.</w:t>
      </w:r>
    </w:p>
    <w:p w14:paraId="06CCAB3A" w14:textId="77777777" w:rsidR="006E16FF" w:rsidRPr="006E16FF" w:rsidRDefault="006E16FF" w:rsidP="006E16FF">
      <w:pPr>
        <w:rPr>
          <w:lang w:val="ro-RO"/>
        </w:rPr>
      </w:pPr>
    </w:p>
    <w:p w14:paraId="2CF10744" w14:textId="77777777" w:rsidR="005E2355" w:rsidRPr="006E16FF" w:rsidRDefault="005E2355" w:rsidP="006E16FF">
      <w:pPr>
        <w:pStyle w:val="Heading1"/>
        <w:spacing w:before="0" w:after="0" w:line="276" w:lineRule="auto"/>
        <w:rPr>
          <w:rFonts w:ascii="Times New Roman" w:hAnsi="Times New Roman"/>
          <w:szCs w:val="24"/>
          <w:lang w:val="ro-RO"/>
        </w:rPr>
      </w:pPr>
      <w:r w:rsidRPr="006E16FF">
        <w:rPr>
          <w:rFonts w:ascii="Times New Roman" w:hAnsi="Times New Roman"/>
          <w:szCs w:val="24"/>
          <w:lang w:val="ro-RO"/>
        </w:rPr>
        <w:t xml:space="preserve">Legea aplicabilă </w:t>
      </w:r>
      <w:r w:rsidR="00761310" w:rsidRPr="006E16FF">
        <w:rPr>
          <w:rFonts w:ascii="Times New Roman" w:hAnsi="Times New Roman"/>
          <w:szCs w:val="24"/>
          <w:lang w:val="ro-RO"/>
        </w:rPr>
        <w:t>acordului-cadru</w:t>
      </w:r>
      <w:r w:rsidRPr="006E16FF">
        <w:rPr>
          <w:rFonts w:ascii="Times New Roman" w:hAnsi="Times New Roman"/>
          <w:szCs w:val="24"/>
          <w:lang w:val="ro-RO"/>
        </w:rPr>
        <w:t xml:space="preserve"> </w:t>
      </w:r>
    </w:p>
    <w:p w14:paraId="35B098FD" w14:textId="77777777" w:rsidR="005E2355" w:rsidRPr="006E16FF" w:rsidRDefault="00761310" w:rsidP="006E16FF">
      <w:pPr>
        <w:spacing w:after="0" w:line="276" w:lineRule="auto"/>
        <w:rPr>
          <w:rFonts w:ascii="Times New Roman" w:hAnsi="Times New Roman"/>
          <w:szCs w:val="24"/>
          <w:lang w:val="ro-RO"/>
        </w:rPr>
      </w:pPr>
      <w:r w:rsidRPr="006E16FF">
        <w:rPr>
          <w:rFonts w:ascii="Times New Roman" w:hAnsi="Times New Roman"/>
          <w:szCs w:val="24"/>
          <w:lang w:val="ro-RO"/>
        </w:rPr>
        <w:t>Acordul-cadru</w:t>
      </w:r>
      <w:r w:rsidR="005E2355" w:rsidRPr="006E16FF">
        <w:rPr>
          <w:rFonts w:ascii="Times New Roman" w:hAnsi="Times New Roman"/>
          <w:szCs w:val="24"/>
          <w:lang w:val="ro-RO"/>
        </w:rPr>
        <w:t xml:space="preserve"> va fi interpretat conform legilor din România.</w:t>
      </w:r>
    </w:p>
    <w:p w14:paraId="52EA0138" w14:textId="12F731D8" w:rsidR="00C07225" w:rsidRDefault="005E2355" w:rsidP="006E16FF">
      <w:pPr>
        <w:spacing w:after="0" w:line="276" w:lineRule="auto"/>
        <w:rPr>
          <w:rFonts w:ascii="Times New Roman" w:hAnsi="Times New Roman"/>
          <w:szCs w:val="24"/>
          <w:lang w:val="ro-RO"/>
        </w:rPr>
      </w:pPr>
      <w:proofErr w:type="spellStart"/>
      <w:r w:rsidRPr="006E16FF">
        <w:rPr>
          <w:rFonts w:ascii="Times New Roman" w:hAnsi="Times New Roman"/>
          <w:szCs w:val="24"/>
          <w:lang w:val="ro-RO"/>
        </w:rPr>
        <w:t>Părţile</w:t>
      </w:r>
      <w:proofErr w:type="spellEnd"/>
      <w:r w:rsidRPr="006E16FF">
        <w:rPr>
          <w:rFonts w:ascii="Times New Roman" w:hAnsi="Times New Roman"/>
          <w:szCs w:val="24"/>
          <w:lang w:val="ro-RO"/>
        </w:rPr>
        <w:t xml:space="preserve"> au </w:t>
      </w:r>
      <w:proofErr w:type="spellStart"/>
      <w:r w:rsidRPr="006E16FF">
        <w:rPr>
          <w:rFonts w:ascii="Times New Roman" w:hAnsi="Times New Roman"/>
          <w:szCs w:val="24"/>
          <w:lang w:val="ro-RO"/>
        </w:rPr>
        <w:t>înţeles</w:t>
      </w:r>
      <w:proofErr w:type="spellEnd"/>
      <w:r w:rsidRPr="006E16FF">
        <w:rPr>
          <w:rFonts w:ascii="Times New Roman" w:hAnsi="Times New Roman"/>
          <w:szCs w:val="24"/>
          <w:lang w:val="ro-RO"/>
        </w:rPr>
        <w:t xml:space="preserve"> să încheie prezentul </w:t>
      </w:r>
      <w:r w:rsidR="00D31A9D" w:rsidRPr="006E16FF">
        <w:rPr>
          <w:rFonts w:ascii="Times New Roman" w:hAnsi="Times New Roman"/>
          <w:szCs w:val="24"/>
          <w:lang w:val="ro-RO"/>
        </w:rPr>
        <w:t xml:space="preserve">acord-cadru </w:t>
      </w:r>
      <w:r w:rsidRPr="006E16FF">
        <w:rPr>
          <w:rFonts w:ascii="Times New Roman" w:hAnsi="Times New Roman"/>
          <w:szCs w:val="24"/>
          <w:lang w:val="ro-RO"/>
        </w:rPr>
        <w:t xml:space="preserve">în 2 (două) exemplare, câte unul pentru fiecare parte. </w:t>
      </w:r>
    </w:p>
    <w:p w14:paraId="303FEB4F" w14:textId="21149992" w:rsidR="006E16FF" w:rsidRDefault="006E16FF" w:rsidP="006E16FF">
      <w:pPr>
        <w:spacing w:after="0" w:line="276" w:lineRule="auto"/>
        <w:rPr>
          <w:rFonts w:ascii="Times New Roman" w:hAnsi="Times New Roman"/>
          <w:szCs w:val="24"/>
          <w:lang w:val="ro-RO"/>
        </w:rPr>
      </w:pPr>
    </w:p>
    <w:p w14:paraId="2E544743" w14:textId="7A382A71" w:rsidR="006E16FF" w:rsidRDefault="006E16FF" w:rsidP="006E16FF">
      <w:pPr>
        <w:spacing w:after="0" w:line="276" w:lineRule="auto"/>
        <w:rPr>
          <w:rFonts w:ascii="Times New Roman" w:hAnsi="Times New Roman"/>
          <w:szCs w:val="24"/>
          <w:lang w:val="ro-RO"/>
        </w:rPr>
      </w:pPr>
    </w:p>
    <w:p w14:paraId="57C123FD" w14:textId="77777777" w:rsidR="006E16FF" w:rsidRPr="006E16FF" w:rsidRDefault="006E16FF" w:rsidP="006E16FF">
      <w:pPr>
        <w:spacing w:after="0" w:line="276" w:lineRule="auto"/>
        <w:rPr>
          <w:rFonts w:ascii="Times New Roman" w:hAnsi="Times New Roman"/>
          <w:szCs w:val="24"/>
          <w:lang w:val="ro-RO"/>
        </w:rPr>
      </w:pPr>
    </w:p>
    <w:p w14:paraId="5AD309C0" w14:textId="3F8104A3" w:rsidR="00C17160" w:rsidRDefault="00C17160" w:rsidP="00850429">
      <w:pPr>
        <w:spacing w:after="0" w:line="276" w:lineRule="auto"/>
        <w:rPr>
          <w:rFonts w:ascii="Times New Roman" w:hAnsi="Times New Roman"/>
          <w:szCs w:val="24"/>
          <w:lang w:val="ro-RO"/>
        </w:rPr>
      </w:pPr>
    </w:p>
    <w:tbl>
      <w:tblPr>
        <w:tblW w:w="10368" w:type="dxa"/>
        <w:tblLayout w:type="fixed"/>
        <w:tblLook w:val="04A0" w:firstRow="1" w:lastRow="0" w:firstColumn="1" w:lastColumn="0" w:noHBand="0" w:noVBand="1"/>
      </w:tblPr>
      <w:tblGrid>
        <w:gridCol w:w="5508"/>
        <w:gridCol w:w="4860"/>
      </w:tblGrid>
      <w:tr w:rsidR="007E0255" w:rsidRPr="007E0255" w14:paraId="0F29BB92" w14:textId="77777777" w:rsidTr="007E0255">
        <w:trPr>
          <w:trHeight w:val="341"/>
        </w:trPr>
        <w:tc>
          <w:tcPr>
            <w:tcW w:w="5508" w:type="dxa"/>
            <w:hideMark/>
          </w:tcPr>
          <w:p w14:paraId="639D57AF" w14:textId="77777777" w:rsidR="007E0255" w:rsidRPr="007E0255" w:rsidRDefault="007E0255" w:rsidP="007E0255">
            <w:pPr>
              <w:spacing w:after="160" w:line="276" w:lineRule="auto"/>
              <w:contextualSpacing/>
              <w:jc w:val="center"/>
              <w:rPr>
                <w:rFonts w:ascii="Times New Roman" w:hAnsi="Times New Roman" w:cstheme="minorBidi"/>
                <w:b/>
                <w:lang w:val="ro-RO"/>
              </w:rPr>
            </w:pPr>
            <w:r w:rsidRPr="007E0255">
              <w:rPr>
                <w:rFonts w:ascii="Times New Roman" w:hAnsi="Times New Roman" w:cstheme="minorBidi"/>
                <w:b/>
                <w:lang w:val="ro-RO"/>
              </w:rPr>
              <w:t>Achizitor,</w:t>
            </w:r>
          </w:p>
        </w:tc>
        <w:tc>
          <w:tcPr>
            <w:tcW w:w="4860" w:type="dxa"/>
            <w:hideMark/>
          </w:tcPr>
          <w:p w14:paraId="2639B6E2" w14:textId="77777777" w:rsidR="007E0255" w:rsidRPr="007E0255" w:rsidRDefault="007E0255" w:rsidP="007E0255">
            <w:pPr>
              <w:spacing w:after="160" w:line="276" w:lineRule="auto"/>
              <w:contextualSpacing/>
              <w:jc w:val="center"/>
              <w:rPr>
                <w:rFonts w:ascii="Times New Roman" w:hAnsi="Times New Roman" w:cstheme="minorBidi"/>
                <w:b/>
                <w:lang w:val="ro-RO"/>
              </w:rPr>
            </w:pPr>
            <w:r w:rsidRPr="007E0255">
              <w:rPr>
                <w:rFonts w:ascii="Times New Roman" w:hAnsi="Times New Roman" w:cstheme="minorBidi"/>
                <w:b/>
                <w:lang w:val="ro-RO"/>
              </w:rPr>
              <w:t>Prestator,</w:t>
            </w:r>
          </w:p>
        </w:tc>
      </w:tr>
      <w:tr w:rsidR="007E0255" w:rsidRPr="007E0255" w14:paraId="2C25BCCB" w14:textId="77777777" w:rsidTr="007E0255">
        <w:trPr>
          <w:trHeight w:val="1430"/>
        </w:trPr>
        <w:tc>
          <w:tcPr>
            <w:tcW w:w="5508" w:type="dxa"/>
          </w:tcPr>
          <w:p w14:paraId="4F0D7DBF" w14:textId="77777777" w:rsidR="007E0255" w:rsidRPr="007E0255" w:rsidRDefault="007E0255" w:rsidP="007E0255">
            <w:pPr>
              <w:spacing w:after="160" w:line="276" w:lineRule="auto"/>
              <w:contextualSpacing/>
              <w:jc w:val="center"/>
              <w:rPr>
                <w:rFonts w:ascii="Times New Roman" w:hAnsi="Times New Roman" w:cstheme="minorBidi"/>
                <w:b/>
                <w:lang w:val="ro-RO"/>
              </w:rPr>
            </w:pPr>
            <w:r w:rsidRPr="007E0255">
              <w:rPr>
                <w:rFonts w:ascii="Times New Roman" w:hAnsi="Times New Roman" w:cstheme="minorBidi"/>
                <w:b/>
                <w:lang w:val="ro-RO"/>
              </w:rPr>
              <w:t xml:space="preserve">Direcția Națională Anticorupție </w:t>
            </w:r>
          </w:p>
          <w:p w14:paraId="539DDA95" w14:textId="77777777" w:rsidR="007E0255" w:rsidRPr="007E0255" w:rsidRDefault="007E0255" w:rsidP="007E0255">
            <w:pPr>
              <w:spacing w:after="160" w:line="276" w:lineRule="auto"/>
              <w:contextualSpacing/>
              <w:jc w:val="center"/>
              <w:rPr>
                <w:rFonts w:ascii="Times New Roman" w:hAnsi="Times New Roman" w:cstheme="minorBidi"/>
                <w:lang w:val="ro-RO"/>
              </w:rPr>
            </w:pPr>
            <w:r w:rsidRPr="007E0255">
              <w:rPr>
                <w:rFonts w:ascii="Times New Roman" w:hAnsi="Times New Roman" w:cstheme="minorBidi"/>
                <w:lang w:val="ro-RO"/>
              </w:rPr>
              <w:t>Ordonator secundar de credite</w:t>
            </w:r>
          </w:p>
          <w:p w14:paraId="69D769EE" w14:textId="77777777" w:rsidR="007E0255" w:rsidRPr="007E0255" w:rsidRDefault="007E0255" w:rsidP="007E0255">
            <w:pPr>
              <w:spacing w:after="160" w:line="276" w:lineRule="auto"/>
              <w:contextualSpacing/>
              <w:jc w:val="center"/>
              <w:rPr>
                <w:rFonts w:ascii="Times New Roman" w:hAnsi="Times New Roman" w:cstheme="minorBidi"/>
                <w:b/>
                <w:lang w:val="ro-RO"/>
              </w:rPr>
            </w:pPr>
            <w:r w:rsidRPr="007E0255">
              <w:rPr>
                <w:rFonts w:ascii="Times New Roman" w:hAnsi="Times New Roman" w:cstheme="minorBidi"/>
                <w:b/>
                <w:lang w:val="ro-RO"/>
              </w:rPr>
              <w:t xml:space="preserve">Ioan-Viorel CERBU </w:t>
            </w:r>
          </w:p>
          <w:p w14:paraId="0807CD92" w14:textId="77777777" w:rsidR="007E0255" w:rsidRPr="007E0255" w:rsidRDefault="007E0255" w:rsidP="007E0255">
            <w:pPr>
              <w:spacing w:after="160" w:line="276" w:lineRule="auto"/>
              <w:contextualSpacing/>
              <w:jc w:val="center"/>
              <w:rPr>
                <w:rFonts w:ascii="Times New Roman" w:hAnsi="Times New Roman" w:cstheme="minorBidi"/>
                <w:lang w:val="ro-RO"/>
              </w:rPr>
            </w:pPr>
          </w:p>
          <w:p w14:paraId="2E66020D" w14:textId="77777777" w:rsidR="007E0255" w:rsidRPr="007E0255" w:rsidRDefault="007E0255" w:rsidP="007E0255">
            <w:pPr>
              <w:spacing w:after="160" w:line="276" w:lineRule="auto"/>
              <w:contextualSpacing/>
              <w:jc w:val="center"/>
              <w:rPr>
                <w:rFonts w:ascii="Times New Roman" w:hAnsi="Times New Roman" w:cstheme="minorBidi"/>
                <w:lang w:val="ro-RO"/>
              </w:rPr>
            </w:pPr>
          </w:p>
          <w:p w14:paraId="1A69866A" w14:textId="77777777" w:rsidR="007E0255" w:rsidRPr="007E0255" w:rsidRDefault="007E0255" w:rsidP="007E0255">
            <w:pPr>
              <w:spacing w:after="160" w:line="276" w:lineRule="auto"/>
              <w:contextualSpacing/>
              <w:jc w:val="center"/>
              <w:rPr>
                <w:rFonts w:ascii="Times New Roman" w:hAnsi="Times New Roman" w:cstheme="minorBidi"/>
                <w:lang w:val="ro-RO"/>
              </w:rPr>
            </w:pPr>
          </w:p>
          <w:p w14:paraId="5D56543E" w14:textId="77777777" w:rsidR="007E0255" w:rsidRPr="007E0255" w:rsidRDefault="007E0255" w:rsidP="007E0255">
            <w:pPr>
              <w:spacing w:after="160" w:line="276" w:lineRule="auto"/>
              <w:contextualSpacing/>
              <w:jc w:val="center"/>
              <w:rPr>
                <w:rFonts w:ascii="Times New Roman" w:hAnsi="Times New Roman" w:cstheme="minorBidi"/>
                <w:lang w:val="ro-RO"/>
              </w:rPr>
            </w:pPr>
          </w:p>
          <w:p w14:paraId="53EAB027" w14:textId="77777777" w:rsidR="007E0255" w:rsidRPr="007E0255" w:rsidRDefault="007E0255" w:rsidP="007E0255">
            <w:pPr>
              <w:spacing w:after="160" w:line="276" w:lineRule="auto"/>
              <w:contextualSpacing/>
              <w:jc w:val="center"/>
              <w:rPr>
                <w:rFonts w:ascii="Times New Roman" w:hAnsi="Times New Roman" w:cstheme="minorBidi"/>
                <w:b/>
                <w:lang w:val="ro-RO"/>
              </w:rPr>
            </w:pPr>
            <w:r w:rsidRPr="007E0255">
              <w:rPr>
                <w:rFonts w:ascii="Times New Roman" w:hAnsi="Times New Roman" w:cstheme="minorBidi"/>
                <w:b/>
                <w:lang w:val="ro-RO"/>
              </w:rPr>
              <w:t>Manager economic,</w:t>
            </w:r>
          </w:p>
          <w:p w14:paraId="6D74BC01" w14:textId="77777777" w:rsidR="007E0255" w:rsidRPr="007E0255" w:rsidRDefault="007E0255" w:rsidP="007E0255">
            <w:pPr>
              <w:spacing w:after="160" w:line="276" w:lineRule="auto"/>
              <w:contextualSpacing/>
              <w:jc w:val="center"/>
              <w:rPr>
                <w:rFonts w:ascii="Times New Roman" w:hAnsi="Times New Roman" w:cstheme="minorBidi"/>
                <w:b/>
                <w:bCs/>
              </w:rPr>
            </w:pPr>
            <w:r w:rsidRPr="007E0255">
              <w:rPr>
                <w:rFonts w:ascii="Times New Roman" w:hAnsi="Times New Roman" w:cstheme="minorBidi"/>
                <w:b/>
                <w:bCs/>
              </w:rPr>
              <w:t>Constantin-Ioan BRÎNCUŞ</w:t>
            </w:r>
          </w:p>
          <w:p w14:paraId="325D6B86" w14:textId="77777777" w:rsidR="007E0255" w:rsidRPr="007E0255" w:rsidRDefault="007E0255" w:rsidP="007E0255">
            <w:pPr>
              <w:spacing w:after="160" w:line="276" w:lineRule="auto"/>
              <w:contextualSpacing/>
              <w:jc w:val="center"/>
              <w:rPr>
                <w:rFonts w:ascii="Times New Roman" w:hAnsi="Times New Roman" w:cstheme="minorBidi"/>
                <w:lang w:val="ro-RO"/>
              </w:rPr>
            </w:pPr>
          </w:p>
          <w:p w14:paraId="44F2C294" w14:textId="77777777" w:rsidR="007E0255" w:rsidRPr="007E0255" w:rsidRDefault="007E0255" w:rsidP="007E0255">
            <w:pPr>
              <w:spacing w:after="160" w:line="276" w:lineRule="auto"/>
              <w:contextualSpacing/>
              <w:jc w:val="center"/>
              <w:rPr>
                <w:rFonts w:ascii="Times New Roman" w:hAnsi="Times New Roman" w:cstheme="minorBidi"/>
                <w:lang w:val="ro-RO"/>
              </w:rPr>
            </w:pPr>
          </w:p>
          <w:p w14:paraId="301F8BDF" w14:textId="77777777" w:rsidR="007E0255" w:rsidRPr="007E0255" w:rsidRDefault="007E0255" w:rsidP="007E0255">
            <w:pPr>
              <w:spacing w:after="160" w:line="276" w:lineRule="auto"/>
              <w:contextualSpacing/>
              <w:jc w:val="center"/>
              <w:rPr>
                <w:rFonts w:ascii="Times New Roman" w:hAnsi="Times New Roman" w:cstheme="minorBidi"/>
                <w:lang w:val="ro-RO"/>
              </w:rPr>
            </w:pPr>
          </w:p>
        </w:tc>
        <w:tc>
          <w:tcPr>
            <w:tcW w:w="4860" w:type="dxa"/>
            <w:hideMark/>
          </w:tcPr>
          <w:p w14:paraId="4545B743" w14:textId="1CEAAACD" w:rsidR="007E0255" w:rsidRPr="007E0255" w:rsidRDefault="00CA30A4" w:rsidP="007E0255">
            <w:pPr>
              <w:spacing w:after="160" w:line="276" w:lineRule="auto"/>
              <w:contextualSpacing/>
              <w:jc w:val="center"/>
              <w:rPr>
                <w:rFonts w:ascii="Times New Roman" w:hAnsi="Times New Roman" w:cstheme="minorBidi"/>
                <w:b/>
                <w:lang w:val="ro-RO"/>
              </w:rPr>
            </w:pPr>
            <w:r>
              <w:rPr>
                <w:rFonts w:ascii="Times New Roman" w:hAnsi="Times New Roman" w:cstheme="minorBidi"/>
                <w:b/>
                <w:lang w:val="ro-RO"/>
              </w:rPr>
              <w:t>____________________</w:t>
            </w:r>
          </w:p>
          <w:p w14:paraId="1E946999" w14:textId="77777777" w:rsidR="007E0255" w:rsidRPr="007E0255" w:rsidRDefault="007E0255" w:rsidP="007E0255">
            <w:pPr>
              <w:spacing w:after="160" w:line="276" w:lineRule="auto"/>
              <w:contextualSpacing/>
              <w:jc w:val="center"/>
              <w:rPr>
                <w:rFonts w:ascii="Times New Roman" w:hAnsi="Times New Roman" w:cstheme="minorBidi"/>
                <w:lang w:val="ro-RO"/>
              </w:rPr>
            </w:pPr>
            <w:r w:rsidRPr="007E0255">
              <w:rPr>
                <w:rFonts w:ascii="Times New Roman" w:hAnsi="Times New Roman" w:cstheme="minorBidi"/>
                <w:lang w:val="ro-RO"/>
              </w:rPr>
              <w:t>Reprezentant legal,</w:t>
            </w:r>
          </w:p>
          <w:p w14:paraId="3EA3C768" w14:textId="35D399CC" w:rsidR="007E0255" w:rsidRPr="007E0255" w:rsidRDefault="00CA30A4" w:rsidP="007E0255">
            <w:pPr>
              <w:spacing w:after="160" w:line="276" w:lineRule="auto"/>
              <w:contextualSpacing/>
              <w:jc w:val="center"/>
              <w:rPr>
                <w:rFonts w:ascii="Times New Roman" w:hAnsi="Times New Roman" w:cstheme="minorBidi"/>
                <w:b/>
                <w:lang w:val="ro-RO"/>
              </w:rPr>
            </w:pPr>
            <w:r>
              <w:rPr>
                <w:rFonts w:ascii="Times New Roman" w:hAnsi="Times New Roman" w:cstheme="minorBidi"/>
                <w:b/>
                <w:lang w:val="ro-RO"/>
              </w:rPr>
              <w:t>__________________</w:t>
            </w:r>
          </w:p>
        </w:tc>
      </w:tr>
      <w:tr w:rsidR="007E0255" w:rsidRPr="007E0255" w14:paraId="5BFE127D" w14:textId="77777777" w:rsidTr="007E0255">
        <w:trPr>
          <w:trHeight w:val="696"/>
        </w:trPr>
        <w:tc>
          <w:tcPr>
            <w:tcW w:w="5508" w:type="dxa"/>
          </w:tcPr>
          <w:p w14:paraId="3EC893AF" w14:textId="77777777" w:rsidR="007E0255" w:rsidRPr="007E0255" w:rsidRDefault="007E0255" w:rsidP="007E0255">
            <w:pPr>
              <w:spacing w:after="160" w:line="276" w:lineRule="auto"/>
              <w:contextualSpacing/>
              <w:jc w:val="center"/>
              <w:rPr>
                <w:rFonts w:ascii="Times New Roman" w:hAnsi="Times New Roman" w:cstheme="minorBidi"/>
                <w:b/>
                <w:lang w:val="ro-RO"/>
              </w:rPr>
            </w:pPr>
            <w:r w:rsidRPr="007E0255">
              <w:rPr>
                <w:rFonts w:ascii="Times New Roman" w:hAnsi="Times New Roman" w:cstheme="minorBidi"/>
                <w:b/>
                <w:lang w:val="ro-RO"/>
              </w:rPr>
              <w:t xml:space="preserve">Biroul Juridic </w:t>
            </w:r>
          </w:p>
          <w:p w14:paraId="2FD6758B" w14:textId="77777777" w:rsidR="007E0255" w:rsidRPr="007E0255" w:rsidRDefault="007E0255" w:rsidP="007E0255">
            <w:pPr>
              <w:spacing w:after="160" w:line="276" w:lineRule="auto"/>
              <w:contextualSpacing/>
              <w:jc w:val="center"/>
              <w:rPr>
                <w:rFonts w:ascii="Times New Roman" w:hAnsi="Times New Roman" w:cstheme="minorBidi"/>
                <w:lang w:val="es-419"/>
              </w:rPr>
            </w:pPr>
            <w:proofErr w:type="spellStart"/>
            <w:r w:rsidRPr="007E0255">
              <w:rPr>
                <w:rFonts w:ascii="Times New Roman" w:hAnsi="Times New Roman" w:cstheme="minorBidi"/>
                <w:lang w:val="es-419"/>
              </w:rPr>
              <w:t>Șef</w:t>
            </w:r>
            <w:proofErr w:type="spellEnd"/>
            <w:r w:rsidRPr="007E0255">
              <w:rPr>
                <w:rFonts w:ascii="Times New Roman" w:hAnsi="Times New Roman" w:cstheme="minorBidi"/>
                <w:lang w:val="es-419"/>
              </w:rPr>
              <w:t xml:space="preserve"> </w:t>
            </w:r>
            <w:proofErr w:type="spellStart"/>
            <w:r w:rsidRPr="007E0255">
              <w:rPr>
                <w:rFonts w:ascii="Times New Roman" w:hAnsi="Times New Roman" w:cstheme="minorBidi"/>
                <w:lang w:val="es-419"/>
              </w:rPr>
              <w:t>Birou</w:t>
            </w:r>
            <w:proofErr w:type="spellEnd"/>
            <w:r w:rsidRPr="007E0255">
              <w:rPr>
                <w:rFonts w:ascii="Times New Roman" w:hAnsi="Times New Roman" w:cstheme="minorBidi"/>
                <w:lang w:val="es-419"/>
              </w:rPr>
              <w:t xml:space="preserve">, </w:t>
            </w:r>
          </w:p>
          <w:p w14:paraId="51682E96" w14:textId="77777777" w:rsidR="007E0255" w:rsidRPr="007E0255" w:rsidRDefault="007E0255" w:rsidP="007E0255">
            <w:pPr>
              <w:spacing w:after="160" w:line="276" w:lineRule="auto"/>
              <w:contextualSpacing/>
              <w:jc w:val="center"/>
              <w:rPr>
                <w:rFonts w:ascii="Times New Roman" w:hAnsi="Times New Roman" w:cstheme="minorBidi"/>
                <w:b/>
                <w:lang w:val="ro-RO"/>
              </w:rPr>
            </w:pPr>
            <w:r w:rsidRPr="007E0255">
              <w:rPr>
                <w:rFonts w:ascii="Times New Roman" w:hAnsi="Times New Roman" w:cstheme="minorBidi"/>
                <w:b/>
                <w:lang w:val="es-419"/>
              </w:rPr>
              <w:t>Rozalia NEACȘU</w:t>
            </w:r>
          </w:p>
        </w:tc>
        <w:tc>
          <w:tcPr>
            <w:tcW w:w="4860" w:type="dxa"/>
          </w:tcPr>
          <w:p w14:paraId="24D00936" w14:textId="77777777" w:rsidR="007E0255" w:rsidRPr="007E0255" w:rsidRDefault="007E0255" w:rsidP="007E0255">
            <w:pPr>
              <w:snapToGrid w:val="0"/>
              <w:spacing w:after="160" w:line="276" w:lineRule="auto"/>
              <w:contextualSpacing/>
              <w:jc w:val="center"/>
              <w:rPr>
                <w:rFonts w:ascii="Times New Roman" w:hAnsi="Times New Roman" w:cstheme="minorBidi"/>
                <w:lang w:val="ro-RO"/>
              </w:rPr>
            </w:pPr>
          </w:p>
        </w:tc>
      </w:tr>
    </w:tbl>
    <w:p w14:paraId="6F9BD54B" w14:textId="38850D84" w:rsidR="00C07225" w:rsidRPr="000B6C95" w:rsidRDefault="00C07225" w:rsidP="00850429">
      <w:pPr>
        <w:spacing w:after="0" w:line="276" w:lineRule="auto"/>
        <w:rPr>
          <w:rFonts w:ascii="Times New Roman" w:hAnsi="Times New Roman"/>
          <w:szCs w:val="24"/>
          <w:lang w:val="ro-RO"/>
        </w:rPr>
      </w:pPr>
    </w:p>
    <w:sectPr w:rsidR="00C07225" w:rsidRPr="000B6C95" w:rsidSect="006E16FF">
      <w:headerReference w:type="default" r:id="rId8"/>
      <w:footerReference w:type="default" r:id="rId9"/>
      <w:footerReference w:type="first" r:id="rId10"/>
      <w:pgSz w:w="11909" w:h="16834" w:code="9"/>
      <w:pgMar w:top="1080" w:right="929" w:bottom="1134" w:left="1440" w:header="426"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5FA77" w14:textId="77777777" w:rsidR="009A4682" w:rsidRDefault="009A4682" w:rsidP="006225F4">
      <w:pPr>
        <w:spacing w:after="0"/>
      </w:pPr>
      <w:r>
        <w:separator/>
      </w:r>
    </w:p>
  </w:endnote>
  <w:endnote w:type="continuationSeparator" w:id="0">
    <w:p w14:paraId="3849646E" w14:textId="77777777" w:rsidR="009A4682" w:rsidRDefault="009A4682"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D706" w14:textId="0F574340" w:rsidR="00C64BA1" w:rsidRDefault="00C64BA1" w:rsidP="003C2F75">
    <w:pPr>
      <w:pStyle w:val="Footer"/>
      <w:pBdr>
        <w:top w:val="single" w:sz="4" w:space="1" w:color="7F7F7F"/>
      </w:pBdr>
      <w:jc w:val="right"/>
    </w:pPr>
    <w:proofErr w:type="spellStart"/>
    <w:r>
      <w:rPr>
        <w:color w:val="7F7F7F"/>
        <w:spacing w:val="60"/>
      </w:rPr>
      <w:t>Pag</w:t>
    </w:r>
    <w:proofErr w:type="spellEnd"/>
    <w:r>
      <w:t xml:space="preserve">| </w:t>
    </w:r>
    <w:r>
      <w:fldChar w:fldCharType="begin"/>
    </w:r>
    <w:r>
      <w:instrText xml:space="preserve"> PAGE   \* MERGEFORMAT </w:instrText>
    </w:r>
    <w:r>
      <w:fldChar w:fldCharType="separate"/>
    </w:r>
    <w:r w:rsidR="00D736E4">
      <w:rPr>
        <w:noProof/>
      </w:rPr>
      <w:t>13</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6F49" w14:textId="51C482CB" w:rsidR="00C64BA1" w:rsidRDefault="00C64BA1" w:rsidP="00577FE7">
    <w:pPr>
      <w:pStyle w:val="Footer"/>
      <w:pBdr>
        <w:top w:val="single" w:sz="4" w:space="1" w:color="D9D9D9"/>
      </w:pBdr>
      <w:jc w:val="right"/>
    </w:pPr>
    <w:proofErr w:type="spellStart"/>
    <w:r>
      <w:rPr>
        <w:color w:val="7F7F7F"/>
        <w:spacing w:val="60"/>
      </w:rPr>
      <w:t>Pag</w:t>
    </w:r>
    <w:proofErr w:type="spellEnd"/>
    <w:r>
      <w:t xml:space="preserve">| </w:t>
    </w:r>
    <w:r>
      <w:fldChar w:fldCharType="begin"/>
    </w:r>
    <w:r>
      <w:instrText xml:space="preserve"> PAGE   \* MERGEFORMAT </w:instrText>
    </w:r>
    <w:r>
      <w:fldChar w:fldCharType="separate"/>
    </w:r>
    <w:r w:rsidR="00D736E4">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2A2E2" w14:textId="77777777" w:rsidR="009A4682" w:rsidRDefault="009A4682" w:rsidP="006225F4">
      <w:pPr>
        <w:spacing w:after="0"/>
      </w:pPr>
      <w:r>
        <w:separator/>
      </w:r>
    </w:p>
  </w:footnote>
  <w:footnote w:type="continuationSeparator" w:id="0">
    <w:p w14:paraId="06565E09" w14:textId="77777777" w:rsidR="009A4682" w:rsidRDefault="009A4682"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38FB" w14:textId="76E01D31" w:rsidR="00C64BA1" w:rsidRPr="004536F8" w:rsidRDefault="00C64BA1" w:rsidP="004536F8">
    <w:pPr>
      <w:pStyle w:val="Header"/>
      <w:pBdr>
        <w:bottom w:val="single" w:sz="4" w:space="1" w:color="auto"/>
      </w:pBdr>
      <w:rPr>
        <w:rFonts w:cs="Arial"/>
        <w:i/>
        <w:sz w:val="16"/>
        <w:szCs w:val="18"/>
        <w:lang w:val="fr-FR"/>
      </w:rPr>
    </w:pPr>
    <w:proofErr w:type="spellStart"/>
    <w:r w:rsidRPr="002A630A">
      <w:rPr>
        <w:rFonts w:cs="Arial"/>
        <w:i/>
        <w:sz w:val="16"/>
        <w:szCs w:val="18"/>
        <w:lang w:val="fr-FR"/>
      </w:rPr>
      <w:t>Proiect</w:t>
    </w:r>
    <w:proofErr w:type="spellEnd"/>
    <w:r w:rsidRPr="002A630A">
      <w:rPr>
        <w:rFonts w:cs="Arial"/>
        <w:i/>
        <w:sz w:val="16"/>
        <w:szCs w:val="18"/>
        <w:lang w:val="fr-FR"/>
      </w:rPr>
      <w:t xml:space="preserve"> </w:t>
    </w:r>
    <w:proofErr w:type="spellStart"/>
    <w:r w:rsidRPr="002A630A">
      <w:rPr>
        <w:rFonts w:cs="Arial"/>
        <w:i/>
        <w:sz w:val="16"/>
        <w:szCs w:val="18"/>
        <w:lang w:val="fr-FR"/>
      </w:rPr>
      <w:t>Acord</w:t>
    </w:r>
    <w:r>
      <w:rPr>
        <w:rFonts w:cs="Arial"/>
        <w:i/>
        <w:sz w:val="16"/>
        <w:szCs w:val="18"/>
        <w:lang w:val="fr-FR"/>
      </w:rPr>
      <w:t>-cadru</w:t>
    </w:r>
    <w:proofErr w:type="spellEnd"/>
    <w:r w:rsidRPr="004536F8">
      <w:rPr>
        <w:rFonts w:cs="Arial"/>
        <w:i/>
        <w:sz w:val="16"/>
        <w:szCs w:val="18"/>
        <w:lang w:val="fr-FR"/>
      </w:rPr>
      <w:t xml:space="preserve"> </w:t>
    </w:r>
    <w:r w:rsidR="002A630A">
      <w:rPr>
        <w:rFonts w:cs="Arial"/>
        <w:i/>
        <w:sz w:val="16"/>
        <w:szCs w:val="18"/>
        <w:lang w:val="fr-FR"/>
      </w:rPr>
      <w:t xml:space="preserve">de </w:t>
    </w:r>
    <w:proofErr w:type="spellStart"/>
    <w:r w:rsidR="002A630A" w:rsidRPr="002A630A">
      <w:rPr>
        <w:rFonts w:cs="Arial"/>
        <w:i/>
        <w:sz w:val="16"/>
        <w:szCs w:val="18"/>
        <w:lang w:val="fr-FR"/>
      </w:rPr>
      <w:t>furnizare</w:t>
    </w:r>
    <w:proofErr w:type="spellEnd"/>
    <w:r w:rsidR="002A630A" w:rsidRPr="002A630A">
      <w:rPr>
        <w:rFonts w:cs="Arial"/>
        <w:i/>
        <w:sz w:val="16"/>
        <w:szCs w:val="18"/>
        <w:lang w:val="fr-FR"/>
      </w:rPr>
      <w:t xml:space="preserve"> de </w:t>
    </w:r>
    <w:proofErr w:type="spellStart"/>
    <w:r w:rsidR="00024D04">
      <w:rPr>
        <w:rFonts w:cs="Arial"/>
        <w:i/>
        <w:sz w:val="16"/>
        <w:szCs w:val="18"/>
        <w:lang w:val="fr-FR"/>
      </w:rPr>
      <w:t>d</w:t>
    </w:r>
    <w:r w:rsidR="00024D04" w:rsidRPr="00024D04">
      <w:rPr>
        <w:rFonts w:cs="Arial"/>
        <w:i/>
        <w:sz w:val="16"/>
        <w:szCs w:val="18"/>
        <w:lang w:val="fr-FR"/>
      </w:rPr>
      <w:t>ispozitive</w:t>
    </w:r>
    <w:proofErr w:type="spellEnd"/>
    <w:r w:rsidR="00024D04" w:rsidRPr="00024D04">
      <w:rPr>
        <w:rFonts w:cs="Arial"/>
        <w:i/>
        <w:sz w:val="16"/>
        <w:szCs w:val="18"/>
        <w:lang w:val="fr-FR"/>
      </w:rPr>
      <w:t xml:space="preserve"> </w:t>
    </w:r>
    <w:proofErr w:type="spellStart"/>
    <w:r w:rsidR="00024D04" w:rsidRPr="00024D04">
      <w:rPr>
        <w:rFonts w:cs="Arial"/>
        <w:i/>
        <w:sz w:val="16"/>
        <w:szCs w:val="18"/>
        <w:lang w:val="fr-FR"/>
      </w:rPr>
      <w:t>informatice</w:t>
    </w:r>
    <w:proofErr w:type="spellEnd"/>
    <w:r w:rsidR="00024D04" w:rsidRPr="00024D04">
      <w:rPr>
        <w:rFonts w:cs="Arial"/>
        <w:i/>
        <w:sz w:val="16"/>
        <w:szCs w:val="18"/>
        <w:lang w:val="fr-FR"/>
      </w:rPr>
      <w:t xml:space="preserve"> de </w:t>
    </w:r>
    <w:proofErr w:type="spellStart"/>
    <w:r w:rsidR="00024D04" w:rsidRPr="00024D04">
      <w:rPr>
        <w:rFonts w:cs="Arial"/>
        <w:i/>
        <w:sz w:val="16"/>
        <w:szCs w:val="18"/>
        <w:lang w:val="fr-FR"/>
      </w:rPr>
      <w:t>stocare</w:t>
    </w:r>
    <w:proofErr w:type="spellEnd"/>
    <w:r w:rsidR="00024D04" w:rsidRPr="00024D04">
      <w:rPr>
        <w:rFonts w:cs="Arial"/>
        <w:i/>
        <w:sz w:val="16"/>
        <w:szCs w:val="18"/>
        <w:lang w:val="fr-FR"/>
      </w:rPr>
      <w:t xml:space="preserve"> </w:t>
    </w:r>
    <w:proofErr w:type="spellStart"/>
    <w:r w:rsidR="00024D04" w:rsidRPr="00024D04">
      <w:rPr>
        <w:rFonts w:cs="Arial"/>
        <w:i/>
        <w:sz w:val="16"/>
        <w:szCs w:val="18"/>
        <w:lang w:val="fr-FR"/>
      </w:rPr>
      <w:t>și</w:t>
    </w:r>
    <w:proofErr w:type="spellEnd"/>
    <w:r w:rsidR="00024D04" w:rsidRPr="00024D04">
      <w:rPr>
        <w:rFonts w:cs="Arial"/>
        <w:i/>
        <w:sz w:val="16"/>
        <w:szCs w:val="18"/>
        <w:lang w:val="fr-FR"/>
      </w:rPr>
      <w:t xml:space="preserve"> </w:t>
    </w:r>
    <w:proofErr w:type="spellStart"/>
    <w:r w:rsidR="00024D04" w:rsidRPr="00024D04">
      <w:rPr>
        <w:rFonts w:cs="Arial"/>
        <w:i/>
        <w:sz w:val="16"/>
        <w:szCs w:val="18"/>
        <w:lang w:val="fr-FR"/>
      </w:rPr>
      <w:t>citire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35D"/>
    <w:multiLevelType w:val="hybridMultilevel"/>
    <w:tmpl w:val="2FDC72E0"/>
    <w:lvl w:ilvl="0" w:tplc="3B7A0C70">
      <w:start w:val="1"/>
      <w:numFmt w:val="lowerLetter"/>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D2C04"/>
    <w:multiLevelType w:val="hybridMultilevel"/>
    <w:tmpl w:val="8D6858CC"/>
    <w:lvl w:ilvl="0" w:tplc="67EC4412">
      <w:start w:val="1"/>
      <w:numFmt w:val="lowerLetter"/>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CBB09A0"/>
    <w:multiLevelType w:val="multilevel"/>
    <w:tmpl w:val="86C46CEC"/>
    <w:numStyleLink w:val="letterlist"/>
  </w:abstractNum>
  <w:abstractNum w:abstractNumId="3" w15:restartNumberingAfterBreak="0">
    <w:nsid w:val="18CC0416"/>
    <w:multiLevelType w:val="multilevel"/>
    <w:tmpl w:val="0218CCE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7230" w:firstLine="0"/>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64E52"/>
    <w:multiLevelType w:val="hybridMultilevel"/>
    <w:tmpl w:val="A5A42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9761E38"/>
    <w:multiLevelType w:val="hybridMultilevel"/>
    <w:tmpl w:val="ED06C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A10B6"/>
    <w:multiLevelType w:val="multilevel"/>
    <w:tmpl w:val="86C46CEC"/>
    <w:numStyleLink w:val="letterlist"/>
  </w:abstractNum>
  <w:abstractNum w:abstractNumId="10" w15:restartNumberingAfterBreak="0">
    <w:nsid w:val="3E6D0C42"/>
    <w:multiLevelType w:val="multilevel"/>
    <w:tmpl w:val="C3BC8D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C1A45"/>
    <w:multiLevelType w:val="hybridMultilevel"/>
    <w:tmpl w:val="F2BCCF72"/>
    <w:lvl w:ilvl="0" w:tplc="282801F0">
      <w:start w:val="1"/>
      <w:numFmt w:val="lowerLetter"/>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215E1"/>
    <w:multiLevelType w:val="hybridMultilevel"/>
    <w:tmpl w:val="1280F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1"/>
  </w:num>
  <w:num w:numId="2">
    <w:abstractNumId w:val="3"/>
  </w:num>
  <w:num w:numId="3">
    <w:abstractNumId w:val="15"/>
  </w:num>
  <w:num w:numId="4">
    <w:abstractNumId w:val="8"/>
  </w:num>
  <w:num w:numId="5">
    <w:abstractNumId w:val="14"/>
  </w:num>
  <w:num w:numId="6">
    <w:abstractNumId w:val="2"/>
  </w:num>
  <w:num w:numId="7">
    <w:abstractNumId w:val="9"/>
  </w:num>
  <w:num w:numId="8">
    <w:abstractNumId w:val="18"/>
  </w:num>
  <w:num w:numId="9">
    <w:abstractNumId w:val="18"/>
    <w:lvlOverride w:ilvl="0">
      <w:startOverride w:val="1"/>
    </w:lvlOverride>
  </w:num>
  <w:num w:numId="10">
    <w:abstractNumId w:val="4"/>
  </w:num>
  <w:num w:numId="11">
    <w:abstractNumId w:val="12"/>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3"/>
  </w:num>
  <w:num w:numId="16">
    <w:abstractNumId w:val="20"/>
  </w:num>
  <w:num w:numId="17">
    <w:abstractNumId w:val="16"/>
  </w:num>
  <w:num w:numId="18">
    <w:abstractNumId w:val="11"/>
  </w:num>
  <w:num w:numId="19">
    <w:abstractNumId w:val="6"/>
  </w:num>
  <w:num w:numId="20">
    <w:abstractNumId w:val="17"/>
  </w:num>
  <w:num w:numId="21">
    <w:abstractNumId w:val="0"/>
  </w:num>
  <w:num w:numId="22">
    <w:abstractNumId w:val="22"/>
  </w:num>
  <w:num w:numId="23">
    <w:abstractNumId w:val="10"/>
  </w:num>
  <w:num w:numId="24">
    <w:abstractNumId w:val="1"/>
  </w:num>
  <w:num w:numId="25">
    <w:abstractNumId w:val="19"/>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C6"/>
    <w:rsid w:val="00002A59"/>
    <w:rsid w:val="00007071"/>
    <w:rsid w:val="00007F4F"/>
    <w:rsid w:val="000108EC"/>
    <w:rsid w:val="00010C23"/>
    <w:rsid w:val="00016FE9"/>
    <w:rsid w:val="00017A4A"/>
    <w:rsid w:val="00017C2F"/>
    <w:rsid w:val="000207E7"/>
    <w:rsid w:val="000232FE"/>
    <w:rsid w:val="00024D04"/>
    <w:rsid w:val="000333E6"/>
    <w:rsid w:val="000351EE"/>
    <w:rsid w:val="000401E5"/>
    <w:rsid w:val="00046F67"/>
    <w:rsid w:val="00052B7A"/>
    <w:rsid w:val="00056CC0"/>
    <w:rsid w:val="0006116B"/>
    <w:rsid w:val="00061CB7"/>
    <w:rsid w:val="000644E0"/>
    <w:rsid w:val="0006577A"/>
    <w:rsid w:val="000739D7"/>
    <w:rsid w:val="00077A6C"/>
    <w:rsid w:val="000857B1"/>
    <w:rsid w:val="0009101D"/>
    <w:rsid w:val="00092C71"/>
    <w:rsid w:val="000A2F2B"/>
    <w:rsid w:val="000A5D53"/>
    <w:rsid w:val="000A5E80"/>
    <w:rsid w:val="000A7828"/>
    <w:rsid w:val="000B6660"/>
    <w:rsid w:val="000B6C95"/>
    <w:rsid w:val="000B7CBD"/>
    <w:rsid w:val="000C40A8"/>
    <w:rsid w:val="000C6B70"/>
    <w:rsid w:val="000D282F"/>
    <w:rsid w:val="000D3166"/>
    <w:rsid w:val="000D60BD"/>
    <w:rsid w:val="000D7B2A"/>
    <w:rsid w:val="000E16CA"/>
    <w:rsid w:val="000E652F"/>
    <w:rsid w:val="000F1572"/>
    <w:rsid w:val="000F447E"/>
    <w:rsid w:val="000F6FA8"/>
    <w:rsid w:val="0010264D"/>
    <w:rsid w:val="001076CF"/>
    <w:rsid w:val="001109BD"/>
    <w:rsid w:val="00110E94"/>
    <w:rsid w:val="001128AD"/>
    <w:rsid w:val="00115838"/>
    <w:rsid w:val="001222BF"/>
    <w:rsid w:val="00122963"/>
    <w:rsid w:val="001239B0"/>
    <w:rsid w:val="00132480"/>
    <w:rsid w:val="00135C65"/>
    <w:rsid w:val="001360E9"/>
    <w:rsid w:val="001374EA"/>
    <w:rsid w:val="00137744"/>
    <w:rsid w:val="001554A1"/>
    <w:rsid w:val="001654C8"/>
    <w:rsid w:val="001732B6"/>
    <w:rsid w:val="00173DD0"/>
    <w:rsid w:val="00174498"/>
    <w:rsid w:val="0017535E"/>
    <w:rsid w:val="00181F39"/>
    <w:rsid w:val="00186331"/>
    <w:rsid w:val="00197D29"/>
    <w:rsid w:val="001A6077"/>
    <w:rsid w:val="001A664D"/>
    <w:rsid w:val="001A6BFD"/>
    <w:rsid w:val="001B3709"/>
    <w:rsid w:val="001C31C2"/>
    <w:rsid w:val="001C3C7D"/>
    <w:rsid w:val="001C5EED"/>
    <w:rsid w:val="001D07A8"/>
    <w:rsid w:val="001D2A0D"/>
    <w:rsid w:val="001D6878"/>
    <w:rsid w:val="001D6EFE"/>
    <w:rsid w:val="001E0A25"/>
    <w:rsid w:val="001E52C6"/>
    <w:rsid w:val="001E6DCF"/>
    <w:rsid w:val="00204098"/>
    <w:rsid w:val="00204ED6"/>
    <w:rsid w:val="00207106"/>
    <w:rsid w:val="00212EDB"/>
    <w:rsid w:val="00214EAA"/>
    <w:rsid w:val="0022089F"/>
    <w:rsid w:val="002220ED"/>
    <w:rsid w:val="002232AA"/>
    <w:rsid w:val="0022501C"/>
    <w:rsid w:val="00230BFA"/>
    <w:rsid w:val="00231A00"/>
    <w:rsid w:val="00232BB1"/>
    <w:rsid w:val="002378F1"/>
    <w:rsid w:val="0024523A"/>
    <w:rsid w:val="00247C6B"/>
    <w:rsid w:val="002648E2"/>
    <w:rsid w:val="00267204"/>
    <w:rsid w:val="00273FCC"/>
    <w:rsid w:val="0027637D"/>
    <w:rsid w:val="00282419"/>
    <w:rsid w:val="00282463"/>
    <w:rsid w:val="00283FF4"/>
    <w:rsid w:val="002A0BB0"/>
    <w:rsid w:val="002A1338"/>
    <w:rsid w:val="002A14B8"/>
    <w:rsid w:val="002A229F"/>
    <w:rsid w:val="002A630A"/>
    <w:rsid w:val="002B4DD5"/>
    <w:rsid w:val="002B688E"/>
    <w:rsid w:val="002C0FA2"/>
    <w:rsid w:val="002C457B"/>
    <w:rsid w:val="002D044F"/>
    <w:rsid w:val="002D1010"/>
    <w:rsid w:val="002D2885"/>
    <w:rsid w:val="002D6B3C"/>
    <w:rsid w:val="002F18C9"/>
    <w:rsid w:val="002F6BF8"/>
    <w:rsid w:val="00302E21"/>
    <w:rsid w:val="00312553"/>
    <w:rsid w:val="00315831"/>
    <w:rsid w:val="00317873"/>
    <w:rsid w:val="00317CEB"/>
    <w:rsid w:val="00320D60"/>
    <w:rsid w:val="0032477E"/>
    <w:rsid w:val="00324EFF"/>
    <w:rsid w:val="00324F11"/>
    <w:rsid w:val="0033056E"/>
    <w:rsid w:val="00341B9D"/>
    <w:rsid w:val="003451B8"/>
    <w:rsid w:val="0034553B"/>
    <w:rsid w:val="00347DCB"/>
    <w:rsid w:val="003547E3"/>
    <w:rsid w:val="00354EB0"/>
    <w:rsid w:val="00360105"/>
    <w:rsid w:val="0036306B"/>
    <w:rsid w:val="00367204"/>
    <w:rsid w:val="00370D37"/>
    <w:rsid w:val="00385A9F"/>
    <w:rsid w:val="003954B3"/>
    <w:rsid w:val="003A1454"/>
    <w:rsid w:val="003B0449"/>
    <w:rsid w:val="003B3FB2"/>
    <w:rsid w:val="003B45D4"/>
    <w:rsid w:val="003C0207"/>
    <w:rsid w:val="003C071F"/>
    <w:rsid w:val="003C2F75"/>
    <w:rsid w:val="003D3E22"/>
    <w:rsid w:val="003E10D3"/>
    <w:rsid w:val="003E1DA9"/>
    <w:rsid w:val="003E4AEC"/>
    <w:rsid w:val="003F365D"/>
    <w:rsid w:val="003F470E"/>
    <w:rsid w:val="003F72A8"/>
    <w:rsid w:val="00404B92"/>
    <w:rsid w:val="004068EC"/>
    <w:rsid w:val="00413CF5"/>
    <w:rsid w:val="00414E6A"/>
    <w:rsid w:val="0042219C"/>
    <w:rsid w:val="004339D3"/>
    <w:rsid w:val="004536F8"/>
    <w:rsid w:val="0046163F"/>
    <w:rsid w:val="00462986"/>
    <w:rsid w:val="004634A6"/>
    <w:rsid w:val="004664C9"/>
    <w:rsid w:val="00466F7A"/>
    <w:rsid w:val="004703EC"/>
    <w:rsid w:val="00470E44"/>
    <w:rsid w:val="004712E0"/>
    <w:rsid w:val="004756E0"/>
    <w:rsid w:val="00484ABA"/>
    <w:rsid w:val="00486DD8"/>
    <w:rsid w:val="004948B1"/>
    <w:rsid w:val="004A0389"/>
    <w:rsid w:val="004A20D2"/>
    <w:rsid w:val="004A479B"/>
    <w:rsid w:val="004B0C32"/>
    <w:rsid w:val="004B786D"/>
    <w:rsid w:val="004C184A"/>
    <w:rsid w:val="004C5335"/>
    <w:rsid w:val="004C664A"/>
    <w:rsid w:val="004D1562"/>
    <w:rsid w:val="004D1CAF"/>
    <w:rsid w:val="004E15F9"/>
    <w:rsid w:val="004F164A"/>
    <w:rsid w:val="004F16ED"/>
    <w:rsid w:val="004F7B5A"/>
    <w:rsid w:val="00501C81"/>
    <w:rsid w:val="005054AC"/>
    <w:rsid w:val="005118B6"/>
    <w:rsid w:val="00526F6E"/>
    <w:rsid w:val="005424EC"/>
    <w:rsid w:val="005455A5"/>
    <w:rsid w:val="005457F6"/>
    <w:rsid w:val="00545FDF"/>
    <w:rsid w:val="005461AA"/>
    <w:rsid w:val="00551AE3"/>
    <w:rsid w:val="00571816"/>
    <w:rsid w:val="00577FE7"/>
    <w:rsid w:val="005939EE"/>
    <w:rsid w:val="00594D6D"/>
    <w:rsid w:val="005A1DD8"/>
    <w:rsid w:val="005A270C"/>
    <w:rsid w:val="005A7BED"/>
    <w:rsid w:val="005C0294"/>
    <w:rsid w:val="005C2B49"/>
    <w:rsid w:val="005C454D"/>
    <w:rsid w:val="005D2117"/>
    <w:rsid w:val="005D28C6"/>
    <w:rsid w:val="005E1E06"/>
    <w:rsid w:val="005E2355"/>
    <w:rsid w:val="005E4065"/>
    <w:rsid w:val="005E7948"/>
    <w:rsid w:val="005F3306"/>
    <w:rsid w:val="00602FAE"/>
    <w:rsid w:val="00605BFE"/>
    <w:rsid w:val="006225F4"/>
    <w:rsid w:val="00623D31"/>
    <w:rsid w:val="00625ED1"/>
    <w:rsid w:val="00636BA6"/>
    <w:rsid w:val="0063781C"/>
    <w:rsid w:val="00637E13"/>
    <w:rsid w:val="00640C5E"/>
    <w:rsid w:val="0064156D"/>
    <w:rsid w:val="00647F3C"/>
    <w:rsid w:val="00653EF5"/>
    <w:rsid w:val="006562AA"/>
    <w:rsid w:val="006645A0"/>
    <w:rsid w:val="006668D1"/>
    <w:rsid w:val="00672197"/>
    <w:rsid w:val="0067254A"/>
    <w:rsid w:val="00677084"/>
    <w:rsid w:val="00685479"/>
    <w:rsid w:val="00685DBD"/>
    <w:rsid w:val="00690DFF"/>
    <w:rsid w:val="006916BD"/>
    <w:rsid w:val="006A3132"/>
    <w:rsid w:val="006A4FCA"/>
    <w:rsid w:val="006A5913"/>
    <w:rsid w:val="006A5EB2"/>
    <w:rsid w:val="006B0895"/>
    <w:rsid w:val="006B4EAB"/>
    <w:rsid w:val="006D3304"/>
    <w:rsid w:val="006D5BDD"/>
    <w:rsid w:val="006D6218"/>
    <w:rsid w:val="006D691B"/>
    <w:rsid w:val="006E0684"/>
    <w:rsid w:val="006E1620"/>
    <w:rsid w:val="006E16FF"/>
    <w:rsid w:val="006E3A3F"/>
    <w:rsid w:val="006E59ED"/>
    <w:rsid w:val="006E7F3C"/>
    <w:rsid w:val="006F34C5"/>
    <w:rsid w:val="006F7D56"/>
    <w:rsid w:val="00702022"/>
    <w:rsid w:val="0070768A"/>
    <w:rsid w:val="00707885"/>
    <w:rsid w:val="0071341C"/>
    <w:rsid w:val="00715132"/>
    <w:rsid w:val="00726C75"/>
    <w:rsid w:val="00733F13"/>
    <w:rsid w:val="00734387"/>
    <w:rsid w:val="007359A2"/>
    <w:rsid w:val="00742D11"/>
    <w:rsid w:val="00743BA4"/>
    <w:rsid w:val="007441A8"/>
    <w:rsid w:val="0074466B"/>
    <w:rsid w:val="00746579"/>
    <w:rsid w:val="00747B50"/>
    <w:rsid w:val="007546E2"/>
    <w:rsid w:val="00760304"/>
    <w:rsid w:val="00761310"/>
    <w:rsid w:val="00773469"/>
    <w:rsid w:val="0077468B"/>
    <w:rsid w:val="00776277"/>
    <w:rsid w:val="00776698"/>
    <w:rsid w:val="007A533E"/>
    <w:rsid w:val="007C2C84"/>
    <w:rsid w:val="007E0255"/>
    <w:rsid w:val="007E1ACF"/>
    <w:rsid w:val="007E7156"/>
    <w:rsid w:val="00805EAE"/>
    <w:rsid w:val="00824896"/>
    <w:rsid w:val="00825182"/>
    <w:rsid w:val="00825312"/>
    <w:rsid w:val="00832D87"/>
    <w:rsid w:val="00841350"/>
    <w:rsid w:val="0084191F"/>
    <w:rsid w:val="00850429"/>
    <w:rsid w:val="00851B06"/>
    <w:rsid w:val="00856016"/>
    <w:rsid w:val="00857A8B"/>
    <w:rsid w:val="00857EEB"/>
    <w:rsid w:val="0086140B"/>
    <w:rsid w:val="00870B95"/>
    <w:rsid w:val="0087111A"/>
    <w:rsid w:val="0088012B"/>
    <w:rsid w:val="0088088E"/>
    <w:rsid w:val="008828B5"/>
    <w:rsid w:val="0088521E"/>
    <w:rsid w:val="00885F6D"/>
    <w:rsid w:val="00893BD5"/>
    <w:rsid w:val="008A3319"/>
    <w:rsid w:val="008A3A42"/>
    <w:rsid w:val="008A5B2D"/>
    <w:rsid w:val="008A75E5"/>
    <w:rsid w:val="008B4A13"/>
    <w:rsid w:val="008C4DFD"/>
    <w:rsid w:val="008D483D"/>
    <w:rsid w:val="008D5259"/>
    <w:rsid w:val="00905A0A"/>
    <w:rsid w:val="00912C09"/>
    <w:rsid w:val="00926BDE"/>
    <w:rsid w:val="009278C4"/>
    <w:rsid w:val="009308F3"/>
    <w:rsid w:val="009414CC"/>
    <w:rsid w:val="00942FA5"/>
    <w:rsid w:val="009523DD"/>
    <w:rsid w:val="00956809"/>
    <w:rsid w:val="00956FA2"/>
    <w:rsid w:val="00962C0F"/>
    <w:rsid w:val="00963371"/>
    <w:rsid w:val="00966DFE"/>
    <w:rsid w:val="00986D58"/>
    <w:rsid w:val="009870E3"/>
    <w:rsid w:val="009A19CD"/>
    <w:rsid w:val="009A4682"/>
    <w:rsid w:val="009A46E6"/>
    <w:rsid w:val="009A48F9"/>
    <w:rsid w:val="009A58F9"/>
    <w:rsid w:val="009A5E97"/>
    <w:rsid w:val="009B6E68"/>
    <w:rsid w:val="009C04E4"/>
    <w:rsid w:val="009C14F6"/>
    <w:rsid w:val="009C286A"/>
    <w:rsid w:val="009C6B53"/>
    <w:rsid w:val="009D2401"/>
    <w:rsid w:val="009E03AE"/>
    <w:rsid w:val="009E309F"/>
    <w:rsid w:val="009E4CF7"/>
    <w:rsid w:val="009F5A7F"/>
    <w:rsid w:val="009F7BC7"/>
    <w:rsid w:val="00A01AC2"/>
    <w:rsid w:val="00A117C8"/>
    <w:rsid w:val="00A206A5"/>
    <w:rsid w:val="00A237B3"/>
    <w:rsid w:val="00A24A5F"/>
    <w:rsid w:val="00A278C1"/>
    <w:rsid w:val="00A506FE"/>
    <w:rsid w:val="00A526E8"/>
    <w:rsid w:val="00A56A88"/>
    <w:rsid w:val="00A61F81"/>
    <w:rsid w:val="00A74019"/>
    <w:rsid w:val="00A75BD1"/>
    <w:rsid w:val="00A76C97"/>
    <w:rsid w:val="00A813BB"/>
    <w:rsid w:val="00A86411"/>
    <w:rsid w:val="00A91A14"/>
    <w:rsid w:val="00A96085"/>
    <w:rsid w:val="00AA2DC4"/>
    <w:rsid w:val="00AA46E5"/>
    <w:rsid w:val="00AA5839"/>
    <w:rsid w:val="00AA7EA0"/>
    <w:rsid w:val="00AB23C1"/>
    <w:rsid w:val="00AB6282"/>
    <w:rsid w:val="00AE5D50"/>
    <w:rsid w:val="00AE7782"/>
    <w:rsid w:val="00AF1E1B"/>
    <w:rsid w:val="00B0019C"/>
    <w:rsid w:val="00B00AD8"/>
    <w:rsid w:val="00B01D4A"/>
    <w:rsid w:val="00B134F8"/>
    <w:rsid w:val="00B13C09"/>
    <w:rsid w:val="00B13F23"/>
    <w:rsid w:val="00B21744"/>
    <w:rsid w:val="00B23603"/>
    <w:rsid w:val="00B23D64"/>
    <w:rsid w:val="00B279A2"/>
    <w:rsid w:val="00B342AF"/>
    <w:rsid w:val="00B42482"/>
    <w:rsid w:val="00B53401"/>
    <w:rsid w:val="00B54AAF"/>
    <w:rsid w:val="00B55982"/>
    <w:rsid w:val="00B757B7"/>
    <w:rsid w:val="00B86856"/>
    <w:rsid w:val="00B86B2E"/>
    <w:rsid w:val="00BA63D9"/>
    <w:rsid w:val="00BB0B04"/>
    <w:rsid w:val="00BB2A90"/>
    <w:rsid w:val="00BB6D81"/>
    <w:rsid w:val="00BC0028"/>
    <w:rsid w:val="00BC13EF"/>
    <w:rsid w:val="00BD2C4F"/>
    <w:rsid w:val="00BE0416"/>
    <w:rsid w:val="00BE414D"/>
    <w:rsid w:val="00BE4AC9"/>
    <w:rsid w:val="00BE5F7A"/>
    <w:rsid w:val="00BF04C1"/>
    <w:rsid w:val="00BF0A25"/>
    <w:rsid w:val="00BF2343"/>
    <w:rsid w:val="00BF3953"/>
    <w:rsid w:val="00C052C1"/>
    <w:rsid w:val="00C06116"/>
    <w:rsid w:val="00C07225"/>
    <w:rsid w:val="00C07B07"/>
    <w:rsid w:val="00C17160"/>
    <w:rsid w:val="00C40BEC"/>
    <w:rsid w:val="00C442F8"/>
    <w:rsid w:val="00C4453C"/>
    <w:rsid w:val="00C474CF"/>
    <w:rsid w:val="00C523CF"/>
    <w:rsid w:val="00C5366B"/>
    <w:rsid w:val="00C56CE7"/>
    <w:rsid w:val="00C56FE9"/>
    <w:rsid w:val="00C607F4"/>
    <w:rsid w:val="00C630D7"/>
    <w:rsid w:val="00C64BA1"/>
    <w:rsid w:val="00C65133"/>
    <w:rsid w:val="00C71E8F"/>
    <w:rsid w:val="00C749AB"/>
    <w:rsid w:val="00C83192"/>
    <w:rsid w:val="00C837D4"/>
    <w:rsid w:val="00C837F3"/>
    <w:rsid w:val="00C85DD1"/>
    <w:rsid w:val="00C90846"/>
    <w:rsid w:val="00C91CF0"/>
    <w:rsid w:val="00C92B20"/>
    <w:rsid w:val="00C976F4"/>
    <w:rsid w:val="00CA30A4"/>
    <w:rsid w:val="00CA3289"/>
    <w:rsid w:val="00CB28E7"/>
    <w:rsid w:val="00CB5F5D"/>
    <w:rsid w:val="00CC63D6"/>
    <w:rsid w:val="00CD2EED"/>
    <w:rsid w:val="00CF112E"/>
    <w:rsid w:val="00D00519"/>
    <w:rsid w:val="00D01451"/>
    <w:rsid w:val="00D016C5"/>
    <w:rsid w:val="00D063AD"/>
    <w:rsid w:val="00D17F0A"/>
    <w:rsid w:val="00D2066B"/>
    <w:rsid w:val="00D20888"/>
    <w:rsid w:val="00D31A9D"/>
    <w:rsid w:val="00D50FD6"/>
    <w:rsid w:val="00D62A70"/>
    <w:rsid w:val="00D62B13"/>
    <w:rsid w:val="00D704F4"/>
    <w:rsid w:val="00D736E4"/>
    <w:rsid w:val="00D80427"/>
    <w:rsid w:val="00D8296B"/>
    <w:rsid w:val="00D9085A"/>
    <w:rsid w:val="00D92CD7"/>
    <w:rsid w:val="00DA1B97"/>
    <w:rsid w:val="00DA3395"/>
    <w:rsid w:val="00DA62D4"/>
    <w:rsid w:val="00DB296D"/>
    <w:rsid w:val="00DB3130"/>
    <w:rsid w:val="00DB320F"/>
    <w:rsid w:val="00DB340B"/>
    <w:rsid w:val="00DB6362"/>
    <w:rsid w:val="00DB7AB9"/>
    <w:rsid w:val="00DC7555"/>
    <w:rsid w:val="00DD35AD"/>
    <w:rsid w:val="00DD3F00"/>
    <w:rsid w:val="00DD4A58"/>
    <w:rsid w:val="00DD59C8"/>
    <w:rsid w:val="00DD793F"/>
    <w:rsid w:val="00DE6179"/>
    <w:rsid w:val="00E012BD"/>
    <w:rsid w:val="00E025AD"/>
    <w:rsid w:val="00E04935"/>
    <w:rsid w:val="00E0744D"/>
    <w:rsid w:val="00E11D7E"/>
    <w:rsid w:val="00E21FBC"/>
    <w:rsid w:val="00E279DC"/>
    <w:rsid w:val="00E4752B"/>
    <w:rsid w:val="00E5331A"/>
    <w:rsid w:val="00E6741B"/>
    <w:rsid w:val="00E72D4E"/>
    <w:rsid w:val="00E97C4D"/>
    <w:rsid w:val="00EB6D9C"/>
    <w:rsid w:val="00EB6E42"/>
    <w:rsid w:val="00EB7908"/>
    <w:rsid w:val="00ED29BC"/>
    <w:rsid w:val="00ED3165"/>
    <w:rsid w:val="00EE1047"/>
    <w:rsid w:val="00EE12A3"/>
    <w:rsid w:val="00EE70AD"/>
    <w:rsid w:val="00F02964"/>
    <w:rsid w:val="00F0590E"/>
    <w:rsid w:val="00F15ADB"/>
    <w:rsid w:val="00F16081"/>
    <w:rsid w:val="00F33317"/>
    <w:rsid w:val="00F34169"/>
    <w:rsid w:val="00F3628D"/>
    <w:rsid w:val="00F4157C"/>
    <w:rsid w:val="00F43433"/>
    <w:rsid w:val="00F46631"/>
    <w:rsid w:val="00F5545A"/>
    <w:rsid w:val="00F67648"/>
    <w:rsid w:val="00F838AC"/>
    <w:rsid w:val="00F85CB0"/>
    <w:rsid w:val="00F90B73"/>
    <w:rsid w:val="00F9283F"/>
    <w:rsid w:val="00F9797D"/>
    <w:rsid w:val="00FA4CD8"/>
    <w:rsid w:val="00FA664E"/>
    <w:rsid w:val="00FB1AFE"/>
    <w:rsid w:val="00FB4004"/>
    <w:rsid w:val="00FB51A4"/>
    <w:rsid w:val="00FC6798"/>
    <w:rsid w:val="00FD17DA"/>
    <w:rsid w:val="00FD4F41"/>
    <w:rsid w:val="00FE0530"/>
    <w:rsid w:val="00FE50A0"/>
    <w:rsid w:val="00FF0273"/>
    <w:rsid w:val="00FF0FE4"/>
    <w:rsid w:val="00FF1215"/>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9DA5A"/>
  <w15:docId w15:val="{30806FBE-1F50-4645-A179-B0E83B65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EF5"/>
    <w:pPr>
      <w:widowControl w:val="0"/>
      <w:spacing w:after="120"/>
      <w:jc w:val="both"/>
    </w:pPr>
    <w:rPr>
      <w:rFonts w:ascii="Trebuchet MS" w:hAnsi="Trebuchet MS"/>
      <w:sz w:val="24"/>
      <w:szCs w:val="22"/>
    </w:rPr>
  </w:style>
  <w:style w:type="paragraph" w:styleId="Heading1">
    <w:name w:val="heading 1"/>
    <w:basedOn w:val="Normal"/>
    <w:next w:val="Normal"/>
    <w:link w:val="Heading1Char"/>
    <w:uiPriority w:val="9"/>
    <w:qFormat/>
    <w:rsid w:val="001109BD"/>
    <w:pPr>
      <w:keepNext/>
      <w:numPr>
        <w:numId w:val="2"/>
      </w:numPr>
      <w:spacing w:before="240"/>
      <w:ind w:left="431" w:hanging="431"/>
      <w:outlineLvl w:val="0"/>
    </w:pPr>
    <w:rPr>
      <w:rFonts w:eastAsia="Times New Roman"/>
      <w:b/>
      <w:szCs w:val="32"/>
    </w:rPr>
  </w:style>
  <w:style w:type="paragraph" w:styleId="Heading2">
    <w:name w:val="heading 2"/>
    <w:basedOn w:val="Normal"/>
    <w:next w:val="Normal"/>
    <w:link w:val="Heading2Char"/>
    <w:uiPriority w:val="9"/>
    <w:unhideWhenUsed/>
    <w:qFormat/>
    <w:rsid w:val="00C474CF"/>
    <w:pPr>
      <w:numPr>
        <w:ilvl w:val="1"/>
        <w:numId w:val="2"/>
      </w:numPr>
      <w:spacing w:before="40" w:after="0"/>
      <w:ind w:left="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1109BD"/>
    <w:rPr>
      <w:rFonts w:ascii="Trebuchet MS" w:eastAsia="Times New Roman" w:hAnsi="Trebuchet MS"/>
      <w:b/>
      <w:sz w:val="24"/>
      <w:szCs w:val="32"/>
    </w:rPr>
  </w:style>
  <w:style w:type="character" w:customStyle="1" w:styleId="Heading2Char">
    <w:name w:val="Heading 2 Char"/>
    <w:link w:val="Heading2"/>
    <w:uiPriority w:val="9"/>
    <w:rsid w:val="00C474CF"/>
    <w:rPr>
      <w:rFonts w:ascii="Arial" w:eastAsia="Times New Roman" w:hAnsi="Arial"/>
      <w:sz w:val="24"/>
      <w:szCs w:val="26"/>
    </w:rPr>
  </w:style>
  <w:style w:type="paragraph" w:styleId="Subtitle">
    <w:name w:val="Subtitle"/>
    <w:basedOn w:val="Normal"/>
    <w:next w:val="Normal"/>
    <w:link w:val="SubtitleChar"/>
    <w:uiPriority w:val="11"/>
    <w:qFormat/>
    <w:rsid w:val="00851B06"/>
    <w:pPr>
      <w:spacing w:after="60"/>
      <w:jc w:val="center"/>
      <w:outlineLvl w:val="1"/>
    </w:pPr>
    <w:rPr>
      <w:rFonts w:eastAsia="Times New Roman"/>
      <w:szCs w:val="24"/>
    </w:rPr>
  </w:style>
  <w:style w:type="character" w:customStyle="1" w:styleId="SubtitleChar">
    <w:name w:val="Subtitle Char"/>
    <w:link w:val="Subtitle"/>
    <w:uiPriority w:val="11"/>
    <w:rsid w:val="00851B06"/>
    <w:rPr>
      <w:rFonts w:ascii="Trebuchet MS" w:eastAsia="Times New Roman" w:hAnsi="Trebuchet MS"/>
      <w:sz w:val="24"/>
      <w:szCs w:val="24"/>
    </w:rPr>
  </w:style>
  <w:style w:type="character" w:styleId="SubtleEmphasis">
    <w:name w:val="Subtle Emphasis"/>
    <w:uiPriority w:val="19"/>
    <w:qFormat/>
    <w:rsid w:val="002A1338"/>
    <w:rPr>
      <w:i/>
      <w:iCs/>
      <w:color w:val="404040"/>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numPr>
        <w:numId w:val="1"/>
      </w:numPr>
      <w:spacing w:after="0"/>
      <w:ind w:left="1368" w:hanging="288"/>
    </w:pPr>
  </w:style>
  <w:style w:type="character" w:customStyle="1" w:styleId="Heading3Char">
    <w:name w:val="Heading 3 Char"/>
    <w:link w:val="Heading3"/>
    <w:uiPriority w:val="9"/>
    <w:semiHidden/>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rsid w:val="00A206A5"/>
    <w:rPr>
      <w:rFonts w:ascii="Calibri" w:eastAsia="Times New Roman" w:hAnsi="Calibri" w:cs="Times New Roman"/>
      <w:sz w:val="24"/>
      <w:szCs w:val="24"/>
    </w:rPr>
  </w:style>
  <w:style w:type="character" w:customStyle="1" w:styleId="Heading8Char">
    <w:name w:val="Heading 8 Char"/>
    <w:link w:val="Heading8"/>
    <w:uiPriority w:val="9"/>
    <w:semiHidden/>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cs="Times New Roman"/>
      <w:sz w:val="22"/>
      <w:szCs w:val="22"/>
    </w:rPr>
  </w:style>
  <w:style w:type="numbering" w:customStyle="1" w:styleId="letterlist">
    <w:name w:val="letter list"/>
    <w:basedOn w:val="NoList"/>
    <w:uiPriority w:val="99"/>
    <w:rsid w:val="005A270C"/>
    <w:pPr>
      <w:numPr>
        <w:numId w:val="5"/>
      </w:numPr>
    </w:pPr>
  </w:style>
  <w:style w:type="paragraph" w:customStyle="1" w:styleId="Listparagraphletters">
    <w:name w:val="List paragraph letters"/>
    <w:basedOn w:val="Normal"/>
    <w:qFormat/>
    <w:rsid w:val="00776277"/>
    <w:pPr>
      <w:numPr>
        <w:numId w:val="8"/>
      </w:numPr>
      <w:spacing w:after="60"/>
      <w:ind w:left="360" w:firstLine="0"/>
    </w:pPr>
    <w:rPr>
      <w:lang w:val="ro-RO"/>
    </w:r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character" w:customStyle="1" w:styleId="HeaderChar">
    <w:name w:val="Header Char"/>
    <w:link w:val="Header"/>
    <w:uiPriority w:val="99"/>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character" w:customStyle="1" w:styleId="ln2tparagraf">
    <w:name w:val="ln2tparagraf"/>
    <w:uiPriority w:val="99"/>
    <w:rsid w:val="004536F8"/>
  </w:style>
  <w:style w:type="table" w:styleId="TableGrid">
    <w:name w:val="Table Grid"/>
    <w:basedOn w:val="Table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51B8"/>
    <w:rPr>
      <w:b/>
      <w:bCs/>
    </w:rPr>
  </w:style>
  <w:style w:type="character" w:customStyle="1" w:styleId="ln2tpunct">
    <w:name w:val="ln2tpunct"/>
    <w:basedOn w:val="DefaultParagraphFont"/>
    <w:rsid w:val="00267204"/>
  </w:style>
  <w:style w:type="paragraph" w:customStyle="1" w:styleId="DefaultText1">
    <w:name w:val="Default Text:1"/>
    <w:basedOn w:val="Normal"/>
    <w:link w:val="DefaultText1Char"/>
    <w:rsid w:val="0088521E"/>
    <w:pPr>
      <w:spacing w:after="0"/>
      <w:jc w:val="left"/>
    </w:pPr>
    <w:rPr>
      <w:rFonts w:ascii="Times New Roman" w:eastAsia="Times New Roman" w:hAnsi="Times New Roman"/>
      <w:noProof/>
      <w:szCs w:val="20"/>
    </w:rPr>
  </w:style>
  <w:style w:type="character" w:customStyle="1" w:styleId="DefaultText1Char">
    <w:name w:val="Default Text:1 Char"/>
    <w:link w:val="DefaultText1"/>
    <w:rsid w:val="0088521E"/>
    <w:rPr>
      <w:rFonts w:ascii="Times New Roman" w:eastAsia="Times New Roman" w:hAnsi="Times New Roman"/>
      <w:noProof/>
      <w:sz w:val="24"/>
    </w:rPr>
  </w:style>
  <w:style w:type="paragraph" w:styleId="BalloonText">
    <w:name w:val="Balloon Text"/>
    <w:basedOn w:val="Normal"/>
    <w:link w:val="BalloonTextChar"/>
    <w:uiPriority w:val="99"/>
    <w:semiHidden/>
    <w:unhideWhenUsed/>
    <w:rsid w:val="00C85D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DD1"/>
    <w:rPr>
      <w:rFonts w:ascii="Segoe UI" w:hAnsi="Segoe UI" w:cs="Segoe UI"/>
      <w:sz w:val="18"/>
      <w:szCs w:val="18"/>
    </w:rPr>
  </w:style>
  <w:style w:type="character" w:styleId="CommentReference">
    <w:name w:val="annotation reference"/>
    <w:basedOn w:val="DefaultParagraphFont"/>
    <w:uiPriority w:val="99"/>
    <w:semiHidden/>
    <w:unhideWhenUsed/>
    <w:rsid w:val="00C91CF0"/>
    <w:rPr>
      <w:sz w:val="16"/>
      <w:szCs w:val="16"/>
    </w:rPr>
  </w:style>
  <w:style w:type="paragraph" w:styleId="CommentText">
    <w:name w:val="annotation text"/>
    <w:basedOn w:val="Normal"/>
    <w:link w:val="CommentTextChar"/>
    <w:uiPriority w:val="99"/>
    <w:semiHidden/>
    <w:unhideWhenUsed/>
    <w:rsid w:val="00C91CF0"/>
    <w:rPr>
      <w:sz w:val="20"/>
      <w:szCs w:val="20"/>
    </w:rPr>
  </w:style>
  <w:style w:type="character" w:customStyle="1" w:styleId="CommentTextChar">
    <w:name w:val="Comment Text Char"/>
    <w:basedOn w:val="DefaultParagraphFont"/>
    <w:link w:val="CommentText"/>
    <w:uiPriority w:val="99"/>
    <w:semiHidden/>
    <w:rsid w:val="00C91CF0"/>
    <w:rPr>
      <w:rFonts w:ascii="Arial" w:hAnsi="Arial"/>
    </w:rPr>
  </w:style>
  <w:style w:type="paragraph" w:styleId="CommentSubject">
    <w:name w:val="annotation subject"/>
    <w:basedOn w:val="CommentText"/>
    <w:next w:val="CommentText"/>
    <w:link w:val="CommentSubjectChar"/>
    <w:uiPriority w:val="99"/>
    <w:semiHidden/>
    <w:unhideWhenUsed/>
    <w:rsid w:val="00C91CF0"/>
    <w:rPr>
      <w:b/>
      <w:bCs/>
    </w:rPr>
  </w:style>
  <w:style w:type="character" w:customStyle="1" w:styleId="CommentSubjectChar">
    <w:name w:val="Comment Subject Char"/>
    <w:basedOn w:val="CommentTextChar"/>
    <w:link w:val="CommentSubject"/>
    <w:uiPriority w:val="99"/>
    <w:semiHidden/>
    <w:rsid w:val="00C91CF0"/>
    <w:rPr>
      <w:rFonts w:ascii="Arial" w:hAnsi="Arial"/>
      <w:b/>
      <w:bCs/>
    </w:rPr>
  </w:style>
  <w:style w:type="paragraph" w:styleId="Revision">
    <w:name w:val="Revision"/>
    <w:hidden/>
    <w:uiPriority w:val="99"/>
    <w:semiHidden/>
    <w:rsid w:val="00FC6798"/>
    <w:rPr>
      <w:rFonts w:ascii="Arial" w:hAnsi="Arial"/>
      <w:sz w:val="24"/>
      <w:szCs w:val="22"/>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
    <w:link w:val="ListParagraph"/>
    <w:uiPriority w:val="34"/>
    <w:qFormat/>
    <w:locked/>
    <w:rsid w:val="00FC6798"/>
    <w:rPr>
      <w:rFonts w:ascii="Arial" w:hAnsi="Arial"/>
      <w:sz w:val="24"/>
      <w:szCs w:val="22"/>
    </w:rPr>
  </w:style>
  <w:style w:type="character" w:styleId="PlaceholderText">
    <w:name w:val="Placeholder Text"/>
    <w:basedOn w:val="DefaultParagraphFont"/>
    <w:uiPriority w:val="99"/>
    <w:semiHidden/>
    <w:rsid w:val="003B0449"/>
    <w:rPr>
      <w:color w:val="808080"/>
    </w:rPr>
  </w:style>
  <w:style w:type="character" w:styleId="Hyperlink">
    <w:name w:val="Hyperlink"/>
    <w:uiPriority w:val="99"/>
    <w:unhideWhenUsed/>
    <w:rsid w:val="00DB34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40626">
      <w:bodyDiv w:val="1"/>
      <w:marLeft w:val="0"/>
      <w:marRight w:val="0"/>
      <w:marTop w:val="0"/>
      <w:marBottom w:val="0"/>
      <w:divBdr>
        <w:top w:val="none" w:sz="0" w:space="0" w:color="auto"/>
        <w:left w:val="none" w:sz="0" w:space="0" w:color="auto"/>
        <w:bottom w:val="none" w:sz="0" w:space="0" w:color="auto"/>
        <w:right w:val="none" w:sz="0" w:space="0" w:color="auto"/>
      </w:divBdr>
    </w:div>
    <w:div w:id="1016421682">
      <w:bodyDiv w:val="1"/>
      <w:marLeft w:val="0"/>
      <w:marRight w:val="0"/>
      <w:marTop w:val="0"/>
      <w:marBottom w:val="0"/>
      <w:divBdr>
        <w:top w:val="none" w:sz="0" w:space="0" w:color="auto"/>
        <w:left w:val="none" w:sz="0" w:space="0" w:color="auto"/>
        <w:bottom w:val="none" w:sz="0" w:space="0" w:color="auto"/>
        <w:right w:val="none" w:sz="0" w:space="0" w:color="auto"/>
      </w:divBdr>
    </w:div>
    <w:div w:id="1994872257">
      <w:bodyDiv w:val="1"/>
      <w:marLeft w:val="0"/>
      <w:marRight w:val="0"/>
      <w:marTop w:val="0"/>
      <w:marBottom w:val="0"/>
      <w:divBdr>
        <w:top w:val="none" w:sz="0" w:space="0" w:color="auto"/>
        <w:left w:val="none" w:sz="0" w:space="0" w:color="auto"/>
        <w:bottom w:val="none" w:sz="0" w:space="0" w:color="auto"/>
        <w:right w:val="none" w:sz="0" w:space="0" w:color="auto"/>
      </w:divBdr>
    </w:div>
    <w:div w:id="20645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23_11_13%20Cloud%20SAP_MF_Transferta\00_TEMPLATEURI\05_Contracte%20furnizare\01_2023_01_19_Template_AC_furnizare_Procedu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2DA5A-DB6E-4F0E-A22F-6A1D6087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01_2023_01_19_Template_AC_furnizare_Proceduri.dotx</Template>
  <TotalTime>260</TotalTime>
  <Pages>13</Pages>
  <Words>6187</Words>
  <Characters>35271</Characters>
  <Application>Microsoft Office Word</Application>
  <DocSecurity>0</DocSecurity>
  <Lines>293</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01 AC V0</vt:lpstr>
      <vt:lpstr>01_2021_08_02_Template_AC_furnizare_Proceduri</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Cristina Dumitrica</dc:creator>
  <cp:keywords/>
  <dc:description/>
  <cp:lastModifiedBy>Nicoleta Ionel</cp:lastModifiedBy>
  <cp:revision>20</cp:revision>
  <dcterms:created xsi:type="dcterms:W3CDTF">2024-09-27T08:11:00Z</dcterms:created>
  <dcterms:modified xsi:type="dcterms:W3CDTF">2026-06-05T08:07:00Z</dcterms:modified>
</cp:coreProperties>
</file>