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26AB2786" w:rsidR="00F7697A" w:rsidRPr="00764238" w:rsidRDefault="00F7697A" w:rsidP="00F65259">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015DAB">
        <w:rPr>
          <w:rFonts w:ascii="Calibri" w:eastAsia="Times New Roman" w:hAnsi="Calibri" w:cs="Calibri"/>
          <w:b/>
          <w:sz w:val="24"/>
          <w:szCs w:val="24"/>
        </w:rPr>
        <w:t>prestări servicii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FB24C7D" w14:textId="74C9FEF6" w:rsidR="0097172E" w:rsidRPr="00764238" w:rsidRDefault="0003041B" w:rsidP="007C37F3">
      <w:pPr>
        <w:spacing w:after="0" w:line="240" w:lineRule="auto"/>
        <w:ind w:left="0"/>
        <w:jc w:val="center"/>
        <w:rPr>
          <w:rFonts w:ascii="Calibri" w:eastAsia="Times New Roman" w:hAnsi="Calibri" w:cs="Calibri"/>
          <w:b/>
          <w:sz w:val="24"/>
          <w:szCs w:val="24"/>
        </w:rPr>
      </w:pPr>
      <w:r w:rsidRPr="0003041B">
        <w:rPr>
          <w:rFonts w:ascii="Calibri" w:eastAsia="Times New Roman" w:hAnsi="Calibri" w:cs="Calibri"/>
          <w:b/>
          <w:sz w:val="24"/>
          <w:szCs w:val="24"/>
        </w:rPr>
        <w:t>Achiziție servicii de cadastru pentru întocmirea documentației topografice pentru înscrierea în cartea funciară a imobilului teren și construcții aferente obiectivului MHC Baru Mare – captare și bazin Compensator și întocmirea documentației topografice pentru actualizarea informațiilor tehnice în cartea funciară privind imobilul Bloc de locuințe Turnu Ruieni înscris în CF 30095 Turnu Ruieni</w:t>
      </w: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764238" w:rsidRDefault="00F7697A" w:rsidP="002F6D74">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F65259">
        <w:rPr>
          <w:rFonts w:ascii="Calibri" w:eastAsia="Calibri" w:hAnsi="Calibri" w:cs="Calibri"/>
          <w:sz w:val="24"/>
          <w:szCs w:val="24"/>
        </w:rPr>
        <w:t>contract</w:t>
      </w:r>
      <w:r w:rsidRPr="00764238">
        <w:rPr>
          <w:rFonts w:ascii="Calibri" w:eastAsia="Calibri" w:hAnsi="Calibri" w:cs="Calibri"/>
          <w:b/>
          <w:bCs/>
          <w:sz w:val="24"/>
          <w:szCs w:val="24"/>
        </w:rPr>
        <w:t xml:space="preserve"> </w:t>
      </w:r>
      <w:r w:rsidR="00F65259" w:rsidRPr="00F65259">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5DA94695" w14:textId="670E6B3F" w:rsidR="00C64769" w:rsidRDefault="007D2125" w:rsidP="00C64769">
      <w:pPr>
        <w:spacing w:after="0" w:line="240" w:lineRule="auto"/>
        <w:ind w:left="0"/>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015DAB" w:rsidRPr="00015DAB">
        <w:rPr>
          <w:rFonts w:ascii="Calibri" w:hAnsi="Calibri" w:cs="Calibri"/>
          <w:sz w:val="24"/>
          <w:szCs w:val="24"/>
        </w:rPr>
        <w:t xml:space="preserve"> </w:t>
      </w:r>
      <w:r w:rsidR="00015DAB" w:rsidRPr="0064601C">
        <w:rPr>
          <w:rFonts w:ascii="Calibri" w:hAnsi="Calibri" w:cs="Calibri"/>
          <w:sz w:val="24"/>
          <w:szCs w:val="24"/>
        </w:rPr>
        <w:t>cont IBAN nr. RO15 RNCB 0072 0183 3187 0001, deschis la BCR, Sucursala sector 1</w:t>
      </w:r>
      <w:r w:rsidR="00015DAB">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Pr="00571BC4">
        <w:rPr>
          <w:rFonts w:ascii="Calibri" w:eastAsia="Calibri" w:hAnsi="Calibri" w:cs="Calibri"/>
          <w:b/>
          <w:bCs/>
          <w:sz w:val="24"/>
          <w:szCs w:val="24"/>
        </w:rPr>
        <w:t>ACHIZITOR</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AE9B88E" w14:textId="77777777" w:rsidR="00F65259" w:rsidRPr="00764238" w:rsidRDefault="00F65259" w:rsidP="00C64769">
      <w:pPr>
        <w:spacing w:after="0" w:line="240" w:lineRule="auto"/>
        <w:ind w:left="0"/>
        <w:rPr>
          <w:rFonts w:ascii="Calibri" w:eastAsia="Calibri" w:hAnsi="Calibri" w:cs="Calibri"/>
          <w:sz w:val="24"/>
          <w:szCs w:val="24"/>
        </w:rPr>
      </w:pPr>
    </w:p>
    <w:p w14:paraId="5BBA14CF" w14:textId="246513DB" w:rsidR="00C5014E" w:rsidRDefault="00F65259" w:rsidP="00F65259">
      <w:pPr>
        <w:spacing w:after="0" w:line="240" w:lineRule="auto"/>
        <w:ind w:left="0"/>
        <w:jc w:val="center"/>
        <w:rPr>
          <w:rFonts w:ascii="Calibri" w:eastAsia="Calibri" w:hAnsi="Calibri" w:cs="Calibri"/>
          <w:sz w:val="24"/>
          <w:szCs w:val="24"/>
        </w:rPr>
      </w:pPr>
      <w:r>
        <w:rPr>
          <w:rFonts w:ascii="Calibri" w:eastAsia="Calibri" w:hAnsi="Calibri" w:cs="Calibri"/>
          <w:sz w:val="24"/>
          <w:szCs w:val="24"/>
        </w:rPr>
        <w:t>ș</w:t>
      </w:r>
      <w:r w:rsidR="005F6D8A" w:rsidRPr="00764238">
        <w:rPr>
          <w:rFonts w:ascii="Calibri" w:eastAsia="Calibri" w:hAnsi="Calibri" w:cs="Calibri"/>
          <w:sz w:val="24"/>
          <w:szCs w:val="24"/>
        </w:rPr>
        <w:t>i</w:t>
      </w:r>
    </w:p>
    <w:p w14:paraId="0C4FCCF5" w14:textId="77777777" w:rsidR="00F65259" w:rsidRPr="00764238" w:rsidRDefault="00F65259" w:rsidP="00F65259">
      <w:pPr>
        <w:spacing w:after="0" w:line="240" w:lineRule="auto"/>
        <w:ind w:left="0"/>
        <w:jc w:val="center"/>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927A1E">
        <w:rPr>
          <w:rFonts w:ascii="Calibri" w:hAnsi="Calibri" w:cs="Calibri"/>
          <w:i/>
          <w:iCs/>
          <w:sz w:val="24"/>
          <w:szCs w:val="24"/>
        </w:rPr>
        <w:t>pe de altă parte</w:t>
      </w:r>
      <w:r w:rsidR="006D2E15" w:rsidRPr="00764238">
        <w:rPr>
          <w:rFonts w:ascii="Calibri" w:hAnsi="Calibri" w:cs="Calibri"/>
          <w:sz w:val="24"/>
          <w:szCs w:val="24"/>
        </w:rPr>
        <w:t>.</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08824E28" w14:textId="77777777" w:rsidR="0003041B" w:rsidRPr="0003041B" w:rsidRDefault="00B2385C" w:rsidP="0035362A">
      <w:pPr>
        <w:pStyle w:val="ListParagraph"/>
        <w:numPr>
          <w:ilvl w:val="0"/>
          <w:numId w:val="78"/>
        </w:numPr>
        <w:spacing w:after="0" w:line="240" w:lineRule="auto"/>
        <w:ind w:left="900"/>
        <w:rPr>
          <w:rFonts w:ascii="Calibri" w:eastAsia="Calibri" w:hAnsi="Calibri" w:cs="Calibri"/>
          <w:sz w:val="24"/>
          <w:szCs w:val="24"/>
        </w:rPr>
      </w:pPr>
      <w:r w:rsidRPr="0003041B">
        <w:rPr>
          <w:rFonts w:ascii="Calibri" w:eastAsia="Calibri" w:hAnsi="Calibri" w:cs="Calibri"/>
          <w:b/>
          <w:bCs/>
          <w:sz w:val="24"/>
          <w:szCs w:val="24"/>
        </w:rPr>
        <w:t>Contract</w:t>
      </w:r>
      <w:r w:rsidRPr="0003041B">
        <w:rPr>
          <w:rFonts w:ascii="Calibri" w:eastAsia="Calibri" w:hAnsi="Calibri" w:cs="Calibri"/>
          <w:sz w:val="24"/>
          <w:szCs w:val="24"/>
        </w:rPr>
        <w:t xml:space="preserve"> - </w:t>
      </w:r>
      <w:r w:rsidR="00A12CC1" w:rsidRPr="0003041B">
        <w:rPr>
          <w:rFonts w:ascii="Calibri" w:eastAsia="Calibri" w:hAnsi="Calibri" w:cs="Calibri"/>
          <w:sz w:val="24"/>
          <w:szCs w:val="24"/>
        </w:rPr>
        <w:t>C</w:t>
      </w:r>
      <w:r w:rsidR="00AA5F72" w:rsidRPr="0003041B">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03041B">
        <w:rPr>
          <w:rFonts w:ascii="Calibri" w:eastAsia="Calibri" w:hAnsi="Calibri" w:cs="Calibri"/>
          <w:sz w:val="24"/>
          <w:szCs w:val="24"/>
        </w:rPr>
        <w:t xml:space="preserve"> </w:t>
      </w:r>
      <w:r w:rsidR="00764238" w:rsidRPr="0003041B">
        <w:rPr>
          <w:rFonts w:ascii="Calibri" w:eastAsia="Calibri" w:hAnsi="Calibri" w:cs="Calibri"/>
          <w:sz w:val="24"/>
          <w:szCs w:val="24"/>
        </w:rPr>
        <w:t>având ca obiect</w:t>
      </w:r>
      <w:r w:rsidR="00A02252" w:rsidRPr="0003041B">
        <w:rPr>
          <w:rFonts w:ascii="Calibri" w:eastAsia="Calibri" w:hAnsi="Calibri" w:cs="Calibri"/>
          <w:sz w:val="24"/>
          <w:szCs w:val="24"/>
        </w:rPr>
        <w:t xml:space="preserve"> </w:t>
      </w:r>
      <w:r w:rsidR="0003041B" w:rsidRPr="0003041B">
        <w:rPr>
          <w:rFonts w:ascii="Calibri" w:hAnsi="Calibri" w:cs="Calibri"/>
          <w:sz w:val="24"/>
          <w:szCs w:val="24"/>
        </w:rPr>
        <w:t xml:space="preserve">Achiziție servicii de cadastru pentru întocmirea documentației topografice pentru înscrierea în cartea funciară a imobilului teren și construcții aferente obiectivului MHC Baru Mare – captare și bazin Compensator și întocmirea documentației topografice pentru actualizarea informațiilor tehnice în </w:t>
      </w:r>
      <w:r w:rsidR="0003041B" w:rsidRPr="0003041B">
        <w:rPr>
          <w:rFonts w:ascii="Calibri" w:hAnsi="Calibri" w:cs="Calibri"/>
          <w:sz w:val="24"/>
          <w:szCs w:val="24"/>
        </w:rPr>
        <w:lastRenderedPageBreak/>
        <w:t>cartea funciară privind imobilul Bloc de locuințe Turnu Ruieni înscris în CF 30095 Turnu Ruieni</w:t>
      </w:r>
    </w:p>
    <w:p w14:paraId="334C66C0" w14:textId="0312EFB3" w:rsidR="00F7697A" w:rsidRPr="0003041B" w:rsidRDefault="00682548" w:rsidP="0035362A">
      <w:pPr>
        <w:pStyle w:val="ListParagraph"/>
        <w:numPr>
          <w:ilvl w:val="0"/>
          <w:numId w:val="78"/>
        </w:numPr>
        <w:spacing w:after="0" w:line="240" w:lineRule="auto"/>
        <w:ind w:left="900"/>
        <w:rPr>
          <w:rFonts w:ascii="Calibri" w:eastAsia="Calibri" w:hAnsi="Calibri" w:cs="Calibri"/>
          <w:sz w:val="24"/>
          <w:szCs w:val="24"/>
        </w:rPr>
      </w:pPr>
      <w:r w:rsidRPr="0003041B">
        <w:rPr>
          <w:rFonts w:ascii="Calibri" w:eastAsia="Calibri" w:hAnsi="Calibri" w:cs="Calibri"/>
          <w:b/>
          <w:bCs/>
          <w:sz w:val="24"/>
          <w:szCs w:val="24"/>
        </w:rPr>
        <w:t>ACHIZITOR</w:t>
      </w:r>
      <w:r w:rsidRPr="0003041B">
        <w:rPr>
          <w:rFonts w:ascii="Calibri" w:eastAsia="Calibri" w:hAnsi="Calibri" w:cs="Calibri"/>
          <w:sz w:val="24"/>
          <w:szCs w:val="24"/>
        </w:rPr>
        <w:t xml:space="preserve"> și </w:t>
      </w:r>
      <w:r w:rsidRPr="0003041B">
        <w:rPr>
          <w:rFonts w:ascii="Calibri" w:eastAsia="Calibri" w:hAnsi="Calibri" w:cs="Calibri"/>
          <w:b/>
          <w:bCs/>
          <w:sz w:val="24"/>
          <w:szCs w:val="24"/>
        </w:rPr>
        <w:t>PRESTATOR</w:t>
      </w:r>
      <w:r w:rsidRPr="0003041B">
        <w:rPr>
          <w:rFonts w:ascii="Calibri" w:eastAsia="Calibri" w:hAnsi="Calibri" w:cs="Calibri"/>
          <w:sz w:val="24"/>
          <w:szCs w:val="24"/>
        </w:rPr>
        <w:t xml:space="preserve"> </w:t>
      </w:r>
      <w:r w:rsidR="00F7697A" w:rsidRPr="0003041B">
        <w:rPr>
          <w:rFonts w:ascii="Calibri" w:eastAsia="Calibri" w:hAnsi="Calibri" w:cs="Calibri"/>
          <w:sz w:val="24"/>
          <w:szCs w:val="24"/>
        </w:rPr>
        <w:t>- părţile contractante, aşa cum sunt acestea numite în prezentul contract</w:t>
      </w:r>
      <w:r w:rsidR="00ED18AD" w:rsidRPr="0003041B">
        <w:rPr>
          <w:rFonts w:ascii="Calibri" w:eastAsia="Calibri" w:hAnsi="Calibri" w:cs="Calibri"/>
          <w:sz w:val="24"/>
          <w:szCs w:val="24"/>
        </w:rPr>
        <w:t>,</w:t>
      </w:r>
      <w:r w:rsidR="00F7697A" w:rsidRPr="0003041B">
        <w:rPr>
          <w:rFonts w:ascii="Calibri" w:eastAsia="Calibri" w:hAnsi="Calibri" w:cs="Calibri"/>
          <w:sz w:val="24"/>
          <w:szCs w:val="24"/>
        </w:rPr>
        <w:t xml:space="preserve"> denumite în mod colectiv “</w:t>
      </w:r>
      <w:r w:rsidR="00F7697A" w:rsidRPr="0003041B">
        <w:rPr>
          <w:rFonts w:ascii="Calibri" w:eastAsia="Calibri" w:hAnsi="Calibri" w:cs="Calibri"/>
          <w:b/>
          <w:bCs/>
          <w:sz w:val="24"/>
          <w:szCs w:val="24"/>
        </w:rPr>
        <w:t>Părţi</w:t>
      </w:r>
      <w:r w:rsidR="00F7697A" w:rsidRPr="0003041B">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139D824E" w14:textId="7D10F85B" w:rsidR="00916874" w:rsidRPr="00A8394A" w:rsidRDefault="00A12CC1" w:rsidP="00082CCC">
      <w:pPr>
        <w:pStyle w:val="ListParagraph"/>
        <w:numPr>
          <w:ilvl w:val="0"/>
          <w:numId w:val="78"/>
        </w:numPr>
        <w:spacing w:after="0" w:line="240" w:lineRule="auto"/>
        <w:ind w:left="900"/>
        <w:rPr>
          <w:rFonts w:ascii="Calibri" w:eastAsia="Calibri" w:hAnsi="Calibri" w:cs="Calibri"/>
          <w:sz w:val="24"/>
          <w:szCs w:val="24"/>
        </w:rPr>
      </w:pPr>
      <w:r w:rsidRPr="00A8394A">
        <w:rPr>
          <w:rFonts w:ascii="Calibri" w:eastAsia="Calibri" w:hAnsi="Calibri" w:cs="Calibri"/>
          <w:b/>
          <w:bCs/>
          <w:sz w:val="24"/>
          <w:szCs w:val="24"/>
        </w:rPr>
        <w:t>M</w:t>
      </w:r>
      <w:r w:rsidR="006C3208" w:rsidRPr="00A8394A">
        <w:rPr>
          <w:rFonts w:ascii="Calibri" w:eastAsia="Calibri" w:hAnsi="Calibri" w:cs="Calibri"/>
          <w:b/>
          <w:bCs/>
          <w:sz w:val="24"/>
          <w:szCs w:val="24"/>
        </w:rPr>
        <w:t>odific</w:t>
      </w:r>
      <w:r w:rsidRPr="00A8394A">
        <w:rPr>
          <w:rFonts w:ascii="Calibri" w:eastAsia="Calibri" w:hAnsi="Calibri" w:cs="Calibri"/>
          <w:b/>
          <w:bCs/>
          <w:sz w:val="24"/>
          <w:szCs w:val="24"/>
        </w:rPr>
        <w:t>ări</w:t>
      </w:r>
      <w:r w:rsidR="006C3208" w:rsidRPr="00A8394A">
        <w:rPr>
          <w:rFonts w:ascii="Calibri" w:eastAsia="Calibri" w:hAnsi="Calibri" w:cs="Calibri"/>
          <w:b/>
          <w:bCs/>
          <w:sz w:val="24"/>
          <w:szCs w:val="24"/>
        </w:rPr>
        <w:t xml:space="preserve"> </w:t>
      </w:r>
      <w:r w:rsidRPr="00A8394A">
        <w:rPr>
          <w:rFonts w:ascii="Calibri" w:eastAsia="Calibri" w:hAnsi="Calibri" w:cs="Calibri"/>
          <w:b/>
          <w:bCs/>
          <w:sz w:val="24"/>
          <w:szCs w:val="24"/>
        </w:rPr>
        <w:t>nesubstanțiale</w:t>
      </w:r>
      <w:r w:rsidR="003C15F4" w:rsidRPr="00A8394A">
        <w:rPr>
          <w:rFonts w:ascii="Calibri" w:eastAsia="Calibri" w:hAnsi="Calibri" w:cs="Calibri"/>
          <w:sz w:val="24"/>
          <w:szCs w:val="24"/>
        </w:rPr>
        <w:t xml:space="preserve"> </w:t>
      </w:r>
      <w:r w:rsidRPr="00A8394A">
        <w:rPr>
          <w:rFonts w:ascii="Calibri" w:eastAsia="Calibri" w:hAnsi="Calibri" w:cs="Calibri"/>
          <w:sz w:val="24"/>
          <w:szCs w:val="24"/>
        </w:rPr>
        <w:t xml:space="preserve">- împrejurări ce pot conduce la modificarea contractului </w:t>
      </w:r>
      <w:r w:rsidR="00A8394A">
        <w:rPr>
          <w:rFonts w:ascii="Calibri" w:eastAsia="Calibri" w:hAnsi="Calibri" w:cs="Calibri"/>
          <w:sz w:val="24"/>
          <w:szCs w:val="24"/>
        </w:rPr>
        <w:t xml:space="preserve">de comun acord, </w:t>
      </w:r>
      <w:r w:rsidRPr="00A8394A">
        <w:rPr>
          <w:rFonts w:ascii="Calibri" w:eastAsia="Calibri" w:hAnsi="Calibri" w:cs="Calibri"/>
          <w:sz w:val="24"/>
          <w:szCs w:val="24"/>
        </w:rPr>
        <w:t xml:space="preserve">prin act adițional, </w:t>
      </w:r>
      <w:r w:rsidR="00A8394A" w:rsidRPr="00764238">
        <w:rPr>
          <w:rFonts w:ascii="Calibri" w:eastAsia="Calibri" w:hAnsi="Calibri" w:cs="Calibri"/>
          <w:sz w:val="24"/>
          <w:szCs w:val="24"/>
        </w:rPr>
        <w:t>fără organizarea unei noi proceduri de atribuire,</w:t>
      </w:r>
      <w:r w:rsidR="00A8394A">
        <w:rPr>
          <w:rFonts w:ascii="Calibri" w:eastAsia="Calibri" w:hAnsi="Calibri" w:cs="Calibri"/>
          <w:sz w:val="24"/>
          <w:szCs w:val="24"/>
        </w:rPr>
        <w:t xml:space="preserve"> </w:t>
      </w:r>
      <w:r w:rsidR="00A8394A" w:rsidRPr="00764238">
        <w:rPr>
          <w:rFonts w:ascii="Calibri" w:eastAsia="Calibri" w:hAnsi="Calibri" w:cs="Calibri"/>
          <w:sz w:val="24"/>
          <w:szCs w:val="24"/>
        </w:rPr>
        <w:t>fără a afecta caracterul general al Contractului, în limitele</w:t>
      </w:r>
      <w:r w:rsidR="00927A1E">
        <w:rPr>
          <w:rFonts w:ascii="Calibri" w:eastAsia="Calibri" w:hAnsi="Calibri" w:cs="Calibri"/>
          <w:sz w:val="24"/>
          <w:szCs w:val="24"/>
        </w:rPr>
        <w:t xml:space="preserve"> prevăzute de</w:t>
      </w:r>
      <w:r w:rsidR="00A8394A" w:rsidRPr="00764238">
        <w:rPr>
          <w:rFonts w:ascii="Calibri" w:eastAsia="Calibri" w:hAnsi="Calibri" w:cs="Calibri"/>
          <w:sz w:val="24"/>
          <w:szCs w:val="24"/>
        </w:rPr>
        <w:t xml:space="preserve"> Leg</w:t>
      </w:r>
      <w:r w:rsidR="00927A1E">
        <w:rPr>
          <w:rFonts w:ascii="Calibri" w:eastAsia="Calibri" w:hAnsi="Calibri" w:cs="Calibri"/>
          <w:sz w:val="24"/>
          <w:szCs w:val="24"/>
        </w:rPr>
        <w:t>ea</w:t>
      </w:r>
      <w:r w:rsidR="00A8394A" w:rsidRPr="00764238">
        <w:rPr>
          <w:rFonts w:ascii="Calibri" w:eastAsia="Calibri" w:hAnsi="Calibri" w:cs="Calibri"/>
          <w:sz w:val="24"/>
          <w:szCs w:val="24"/>
        </w:rPr>
        <w:t xml:space="preserve"> nr. 99/2016</w:t>
      </w:r>
      <w:r w:rsidR="00A8394A">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lastRenderedPageBreak/>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19AC8DAB" w14:textId="707AD818" w:rsidR="00F7697A" w:rsidRDefault="00D0349E" w:rsidP="00F65259">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F65259" w:rsidRDefault="00F65259" w:rsidP="00F65259">
      <w:pPr>
        <w:pStyle w:val="ListParagraph"/>
        <w:spacing w:after="0" w:line="240" w:lineRule="auto"/>
        <w:ind w:left="900"/>
        <w:contextualSpacing w:val="0"/>
        <w:rPr>
          <w:rFonts w:ascii="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357A8223" w:rsidR="00F7697A" w:rsidRPr="00764238" w:rsidRDefault="00F7697A" w:rsidP="00487B5C">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 xml:space="preserve">Documentele </w:t>
      </w:r>
      <w:r w:rsidR="009A7ADA">
        <w:rPr>
          <w:rFonts w:ascii="Calibri" w:eastAsia="Times New Roman" w:hAnsi="Calibri" w:cs="Calibri"/>
          <w:sz w:val="24"/>
          <w:szCs w:val="24"/>
        </w:rPr>
        <w:t>C</w:t>
      </w:r>
      <w:r w:rsidRPr="00764238">
        <w:rPr>
          <w:rFonts w:ascii="Calibri" w:eastAsia="Times New Roman" w:hAnsi="Calibri" w:cs="Calibri"/>
          <w:sz w:val="24"/>
          <w:szCs w:val="24"/>
        </w:rPr>
        <w:t>ontractului sunt:</w:t>
      </w:r>
    </w:p>
    <w:p w14:paraId="21F97A8F" w14:textId="77777777" w:rsidR="001E3B91" w:rsidRPr="00764238" w:rsidRDefault="001E3B91" w:rsidP="0098469E">
      <w:pPr>
        <w:pStyle w:val="ListParagraph"/>
        <w:spacing w:after="0" w:line="240" w:lineRule="auto"/>
        <w:rPr>
          <w:rFonts w:ascii="Calibri" w:eastAsia="Calibri" w:hAnsi="Calibri" w:cs="Calibri"/>
          <w:b/>
          <w:sz w:val="24"/>
          <w:szCs w:val="24"/>
        </w:rPr>
      </w:pPr>
    </w:p>
    <w:p w14:paraId="69D9443D" w14:textId="615C6CB9" w:rsidR="00F7697A" w:rsidRPr="00764238" w:rsidRDefault="00F7697A"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caietul de sarcini</w:t>
      </w:r>
      <w:r w:rsidR="00964B3B" w:rsidRPr="00764238">
        <w:rPr>
          <w:rFonts w:ascii="Calibri" w:eastAsia="Times New Roman" w:hAnsi="Calibri" w:cs="Calibri"/>
          <w:iCs/>
          <w:sz w:val="24"/>
          <w:szCs w:val="24"/>
        </w:rPr>
        <w:t xml:space="preserve"> nr. </w:t>
      </w:r>
      <w:r w:rsidR="0003041B" w:rsidRPr="0003041B">
        <w:rPr>
          <w:rFonts w:ascii="Calibri" w:eastAsia="Times New Roman" w:hAnsi="Calibri" w:cs="Calibri"/>
          <w:iCs/>
          <w:sz w:val="24"/>
          <w:szCs w:val="24"/>
        </w:rPr>
        <w:t>3662/16.01.2026</w:t>
      </w:r>
      <w:r w:rsidR="00764238">
        <w:rPr>
          <w:rFonts w:ascii="Calibri" w:eastAsia="Times New Roman" w:hAnsi="Calibri" w:cs="Calibri"/>
          <w:iCs/>
          <w:sz w:val="24"/>
          <w:szCs w:val="24"/>
        </w:rPr>
        <w:t xml:space="preserve"> </w:t>
      </w: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2E1D79" w:rsidRPr="00764238">
        <w:rPr>
          <w:rFonts w:ascii="Calibri" w:eastAsia="Times New Roman" w:hAnsi="Calibri" w:cs="Calibri"/>
          <w:sz w:val="24"/>
          <w:szCs w:val="24"/>
        </w:rPr>
        <w:t xml:space="preserve">, </w:t>
      </w:r>
      <w:r w:rsidR="006C1832" w:rsidRPr="00764238">
        <w:rPr>
          <w:rFonts w:ascii="Calibri" w:eastAsia="Times New Roman" w:hAnsi="Calibri" w:cs="Calibri"/>
          <w:iCs/>
          <w:sz w:val="24"/>
          <w:szCs w:val="24"/>
        </w:rPr>
        <w:t xml:space="preserve">precum si </w:t>
      </w:r>
      <w:r w:rsidR="002E1D79" w:rsidRPr="00764238">
        <w:rPr>
          <w:rFonts w:ascii="Calibri" w:eastAsia="Times New Roman" w:hAnsi="Calibri" w:cs="Calibri"/>
          <w:sz w:val="24"/>
          <w:szCs w:val="24"/>
        </w:rPr>
        <w:t>clarificările și/sau măsurile de remediere aduse până la depunerea ofertelor ce privesc aspectele tehnice și financiare (dacă este cazul)</w:t>
      </w:r>
      <w:r w:rsidRPr="00764238">
        <w:rPr>
          <w:rFonts w:ascii="Calibri" w:eastAsia="Times New Roman" w:hAnsi="Calibri" w:cs="Calibri"/>
          <w:iCs/>
          <w:sz w:val="24"/>
          <w:szCs w:val="24"/>
        </w:rPr>
        <w:t>;</w:t>
      </w:r>
    </w:p>
    <w:p w14:paraId="4F1BC0FC" w14:textId="55767945" w:rsidR="00F7697A" w:rsidRPr="00764238" w:rsidRDefault="00682548"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ehnică şi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17C24CAB" w14:textId="45CEE802" w:rsidR="006D581B" w:rsidRPr="00764238" w:rsidRDefault="006D581B"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lastRenderedPageBreak/>
        <w:t>garanţia de bună execuţie</w:t>
      </w:r>
      <w:r w:rsidR="00E164AE" w:rsidRPr="00764238">
        <w:rPr>
          <w:rFonts w:ascii="Calibri" w:eastAsia="Times New Roman" w:hAnsi="Calibri" w:cs="Calibri"/>
          <w:iCs/>
          <w:sz w:val="24"/>
          <w:szCs w:val="24"/>
        </w:rPr>
        <w:t xml:space="preserve"> </w:t>
      </w:r>
      <w:r w:rsidR="0003041B">
        <w:rPr>
          <w:rFonts w:ascii="Calibri" w:eastAsia="Times New Roman" w:hAnsi="Calibri" w:cs="Calibri"/>
          <w:iCs/>
          <w:sz w:val="24"/>
          <w:szCs w:val="24"/>
        </w:rPr>
        <w:t>;</w:t>
      </w:r>
    </w:p>
    <w:p w14:paraId="2C8ABCEE" w14:textId="0B0E8C46"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grafic de prestare și plăți a serviciilor</w:t>
      </w:r>
      <w:r w:rsidR="007F42BC" w:rsidRPr="00764238">
        <w:rPr>
          <w:rFonts w:ascii="Calibri" w:eastAsia="Times New Roman" w:hAnsi="Calibri" w:cs="Calibri"/>
          <w:iCs/>
          <w:sz w:val="24"/>
          <w:szCs w:val="24"/>
        </w:rPr>
        <w:t>, obiect al contractului (dacă este cazul);</w:t>
      </w:r>
    </w:p>
    <w:p w14:paraId="4B0A4AFB" w14:textId="77777777"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acordul de asociere (dacă este cazul).</w:t>
      </w:r>
    </w:p>
    <w:p w14:paraId="13FE68BE" w14:textId="77777777" w:rsidR="00927A1E" w:rsidRPr="00927A1E" w:rsidRDefault="00927A1E" w:rsidP="00927A1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4ED56935"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w:t>
      </w:r>
      <w:r w:rsidR="000F0254">
        <w:rPr>
          <w:rFonts w:ascii="Calibri" w:eastAsia="Calibri" w:hAnsi="Calibri" w:cs="Calibri"/>
          <w:sz w:val="24"/>
          <w:szCs w:val="24"/>
        </w:rPr>
        <w:t>C</w:t>
      </w:r>
      <w:r w:rsidRPr="00764238">
        <w:rPr>
          <w:rFonts w:ascii="Calibri" w:eastAsia="Calibri" w:hAnsi="Calibri" w:cs="Calibri"/>
          <w:sz w:val="24"/>
          <w:szCs w:val="24"/>
        </w:rPr>
        <w:t xml:space="preserve">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54D4435F"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prezentul </w:t>
      </w:r>
      <w:r w:rsidR="00F65259">
        <w:rPr>
          <w:rFonts w:ascii="Calibri" w:eastAsia="Calibri" w:hAnsi="Calibri" w:cs="Calibri"/>
          <w:sz w:val="24"/>
          <w:szCs w:val="24"/>
        </w:rPr>
        <w:t>C</w:t>
      </w:r>
      <w:r w:rsidRPr="00764238">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26EF34FD" w:rsidR="00F16648" w:rsidRPr="00764238" w:rsidRDefault="00BA7FEB" w:rsidP="001E3B91">
      <w:pPr>
        <w:pStyle w:val="ListParagraph"/>
        <w:numPr>
          <w:ilvl w:val="1"/>
          <w:numId w:val="30"/>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Obiectul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r w:rsidR="00897217" w:rsidRPr="00764238">
        <w:rPr>
          <w:rFonts w:ascii="Calibri" w:hAnsi="Calibri" w:cs="Calibri"/>
          <w:sz w:val="24"/>
          <w:szCs w:val="24"/>
        </w:rPr>
        <w:t xml:space="preserve"> </w:t>
      </w:r>
      <w:r w:rsidR="0003041B" w:rsidRPr="0003041B">
        <w:rPr>
          <w:rFonts w:ascii="Calibri" w:hAnsi="Calibri" w:cs="Calibri"/>
          <w:sz w:val="24"/>
          <w:szCs w:val="24"/>
        </w:rPr>
        <w:t>Achiziție servicii de cadastru pentru întocmirea documentației topografice pentru înscrierea în cartea funciară a imobilului teren și construcții aferente obiectivului MHC Baru Mare – captare și bazin Compensator și întocmirea documentației topografice pentru actualizarea informațiilor tehnice în cartea funciară privind imobilul Bloc de locuințe Turnu Ruieni înscris în CF 30095 Turnu Ruieni</w:t>
      </w:r>
      <w:r w:rsidR="0003041B">
        <w:rPr>
          <w:rFonts w:ascii="Calibri" w:hAnsi="Calibri" w:cs="Calibri"/>
          <w:b/>
          <w:bCs/>
          <w:sz w:val="24"/>
          <w:szCs w:val="24"/>
        </w:rPr>
        <w:t xml:space="preserve"> i</w:t>
      </w:r>
      <w:r w:rsidR="007B4285" w:rsidRPr="00764238">
        <w:rPr>
          <w:rFonts w:ascii="Calibri" w:eastAsia="Calibri" w:hAnsi="Calibri" w:cs="Calibri"/>
          <w:sz w:val="24"/>
          <w:szCs w:val="24"/>
        </w:rPr>
        <w:t xml:space="preserve">n conformitate cu prevederile din prezentul Contract, cu dispozițiile legale, aprobările și standardele tehnice, profesionale și de calitate în vigoare </w:t>
      </w:r>
      <w:r w:rsidR="00D72565" w:rsidRPr="00764238">
        <w:rPr>
          <w:rFonts w:ascii="Calibri" w:eastAsia="Calibri" w:hAnsi="Calibri" w:cs="Calibri"/>
          <w:sz w:val="24"/>
          <w:szCs w:val="24"/>
          <w:lang w:val="pt-BR"/>
        </w:rPr>
        <w:t xml:space="preserve"> </w:t>
      </w:r>
      <w:r w:rsidR="007B4285" w:rsidRPr="00764238">
        <w:rPr>
          <w:rFonts w:ascii="Calibri" w:eastAsia="Calibri" w:hAnsi="Calibri" w:cs="Calibri"/>
          <w:sz w:val="24"/>
          <w:szCs w:val="24"/>
        </w:rPr>
        <w:t xml:space="preserve">și conform cerințelor din Caietul de </w:t>
      </w:r>
      <w:r w:rsidR="00622C99" w:rsidRPr="00764238">
        <w:rPr>
          <w:rFonts w:ascii="Calibri" w:eastAsia="Calibri" w:hAnsi="Calibri" w:cs="Calibri"/>
          <w:sz w:val="24"/>
          <w:szCs w:val="24"/>
        </w:rPr>
        <w:t>s</w:t>
      </w:r>
      <w:r w:rsidR="007B4285" w:rsidRPr="00764238">
        <w:rPr>
          <w:rFonts w:ascii="Calibri" w:eastAsia="Calibri" w:hAnsi="Calibri" w:cs="Calibri"/>
          <w:sz w:val="24"/>
          <w:szCs w:val="24"/>
        </w:rPr>
        <w:t>arcini</w:t>
      </w:r>
      <w:r w:rsidR="000B5F69" w:rsidRPr="00764238">
        <w:rPr>
          <w:rFonts w:ascii="Calibri" w:eastAsia="Calibri" w:hAnsi="Calibri" w:cs="Calibri"/>
          <w:sz w:val="24"/>
          <w:szCs w:val="24"/>
        </w:rPr>
        <w:t>,</w:t>
      </w:r>
      <w:r w:rsidR="007B4285" w:rsidRPr="00764238">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bookmarkStart w:id="0" w:name="_Hlk214870879"/>
      <w:r w:rsidRPr="00764238">
        <w:rPr>
          <w:rFonts w:ascii="Calibri" w:hAnsi="Calibri" w:cs="Calibri"/>
          <w:noProof/>
          <w:sz w:val="24"/>
          <w:szCs w:val="24"/>
        </w:rPr>
        <w:lastRenderedPageBreak/>
        <w:t>Coduri CPV aplicabile</w:t>
      </w:r>
      <w:r w:rsidRPr="00764238">
        <w:rPr>
          <w:rFonts w:ascii="Calibri" w:hAnsi="Calibri" w:cs="Calibri"/>
          <w:noProof/>
          <w:sz w:val="24"/>
          <w:szCs w:val="24"/>
          <w:lang w:val="en-GB"/>
        </w:rPr>
        <w:t>:</w:t>
      </w:r>
    </w:p>
    <w:p w14:paraId="7AA315A8" w14:textId="21C47B01" w:rsidR="007B4285" w:rsidRPr="00764238" w:rsidRDefault="0003041B"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r w:rsidRPr="0003041B">
        <w:rPr>
          <w:rFonts w:ascii="Calibri" w:hAnsi="Calibri" w:cs="Calibri"/>
          <w:b/>
          <w:bCs/>
          <w:noProof/>
          <w:sz w:val="24"/>
          <w:szCs w:val="24"/>
          <w:lang w:val="en-GB"/>
        </w:rPr>
        <w:t>71354300-7</w:t>
      </w:r>
      <w:r>
        <w:rPr>
          <w:rFonts w:ascii="Calibri" w:hAnsi="Calibri" w:cs="Calibri"/>
          <w:b/>
          <w:bCs/>
          <w:noProof/>
          <w:sz w:val="24"/>
          <w:szCs w:val="24"/>
          <w:lang w:val="en-GB"/>
        </w:rPr>
        <w:t xml:space="preserve">  </w:t>
      </w:r>
      <w:r w:rsidRPr="0003041B">
        <w:rPr>
          <w:rFonts w:ascii="Calibri" w:hAnsi="Calibri" w:cs="Calibri"/>
          <w:b/>
          <w:bCs/>
          <w:noProof/>
          <w:sz w:val="24"/>
          <w:szCs w:val="24"/>
          <w:lang w:val="en-GB"/>
        </w:rPr>
        <w:t>Servicii de cadastru</w:t>
      </w:r>
      <w:bookmarkEnd w:id="0"/>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5A58FE08" w14:textId="06045F1D"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este </w:t>
      </w:r>
      <w:r w:rsidR="00452DAE" w:rsidRPr="00764238">
        <w:rPr>
          <w:rFonts w:ascii="Calibri" w:eastAsia="Calibri" w:hAnsi="Calibri" w:cs="Calibri"/>
          <w:sz w:val="24"/>
          <w:szCs w:val="24"/>
        </w:rPr>
        <w:t xml:space="preserve">exprimat în lei </w:t>
      </w:r>
      <w:r w:rsidR="008328E8" w:rsidRPr="00764238">
        <w:rPr>
          <w:rFonts w:ascii="Calibri" w:eastAsia="Calibri" w:hAnsi="Calibri" w:cs="Calibri"/>
          <w:sz w:val="24"/>
          <w:szCs w:val="24"/>
        </w:rPr>
        <w:t>ș</w:t>
      </w:r>
      <w:r w:rsidR="00452DAE" w:rsidRPr="00764238">
        <w:rPr>
          <w:rFonts w:ascii="Calibri" w:eastAsia="Calibri" w:hAnsi="Calibri" w:cs="Calibri"/>
          <w:sz w:val="24"/>
          <w:szCs w:val="24"/>
        </w:rPr>
        <w:t xml:space="preserve">i este </w:t>
      </w:r>
      <w:r w:rsidRPr="00764238">
        <w:rPr>
          <w:rFonts w:ascii="Calibri" w:eastAsia="Calibri" w:hAnsi="Calibri" w:cs="Calibri"/>
          <w:b/>
          <w:bCs/>
          <w:sz w:val="24"/>
          <w:szCs w:val="24"/>
          <w:u w:val="single"/>
        </w:rPr>
        <w:t>ferm şi neajustabil</w:t>
      </w:r>
      <w:r w:rsidRPr="00764238">
        <w:rPr>
          <w:rFonts w:ascii="Calibri" w:eastAsia="Calibri" w:hAnsi="Calibri" w:cs="Calibri"/>
          <w:sz w:val="24"/>
          <w:szCs w:val="24"/>
        </w:rPr>
        <w:t xml:space="preserve"> pe întreaga perioadă de derulare a</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prezentului </w:t>
      </w:r>
      <w:r w:rsidR="00061899" w:rsidRPr="00764238">
        <w:rPr>
          <w:rFonts w:ascii="Calibri" w:eastAsia="Calibri" w:hAnsi="Calibri" w:cs="Calibri"/>
          <w:sz w:val="24"/>
          <w:szCs w:val="24"/>
        </w:rPr>
        <w:t>C</w:t>
      </w:r>
      <w:r w:rsidRPr="00764238">
        <w:rPr>
          <w:rFonts w:ascii="Calibri" w:eastAsia="Calibri" w:hAnsi="Calibri" w:cs="Calibri"/>
          <w:sz w:val="24"/>
          <w:szCs w:val="24"/>
        </w:rPr>
        <w:t>ontract.</w:t>
      </w:r>
      <w:r w:rsidR="00350CA5" w:rsidRPr="00764238">
        <w:rPr>
          <w:rFonts w:ascii="Calibri" w:eastAsia="Calibri" w:hAnsi="Calibri" w:cs="Calibri"/>
          <w:sz w:val="24"/>
          <w:szCs w:val="24"/>
        </w:rPr>
        <w:t xml:space="preserve"> </w:t>
      </w:r>
    </w:p>
    <w:p w14:paraId="4A3DCDCF" w14:textId="77777777" w:rsidR="005F2919" w:rsidRPr="00764238" w:rsidRDefault="005F2919" w:rsidP="00487B5C">
      <w:pPr>
        <w:spacing w:after="0" w:line="240" w:lineRule="auto"/>
        <w:ind w:left="720"/>
        <w:rPr>
          <w:rFonts w:ascii="Calibri" w:eastAsia="Times New Roman" w:hAnsi="Calibri" w:cs="Calibri"/>
          <w:bCs/>
          <w:iCs/>
          <w:caps/>
          <w:sz w:val="24"/>
          <w:szCs w:val="24"/>
          <w:lang w:val="it-IT" w:eastAsia="ro-RO"/>
        </w:rPr>
      </w:pPr>
    </w:p>
    <w:p w14:paraId="0BDC9E63" w14:textId="1AC205F6" w:rsidR="005F2919" w:rsidRPr="00764238" w:rsidRDefault="00F7697A" w:rsidP="00D34E4E">
      <w:pPr>
        <w:pStyle w:val="ListParagraph"/>
        <w:numPr>
          <w:ilvl w:val="1"/>
          <w:numId w:val="42"/>
        </w:numPr>
        <w:spacing w:after="0" w:line="240" w:lineRule="auto"/>
        <w:rPr>
          <w:rFonts w:ascii="Calibri" w:eastAsia="Calibri" w:hAnsi="Calibri" w:cs="Calibri"/>
          <w:sz w:val="24"/>
          <w:szCs w:val="24"/>
        </w:rPr>
      </w:pPr>
      <w:r w:rsidRPr="00764238">
        <w:rPr>
          <w:rFonts w:ascii="Calibri" w:eastAsia="Calibri" w:hAnsi="Calibri" w:cs="Calibri"/>
          <w:sz w:val="24"/>
          <w:szCs w:val="24"/>
        </w:rPr>
        <w:t>Contravaloarea serviciilor efectiv prestate se va plăti pe baza facturi</w:t>
      </w:r>
      <w:r w:rsidR="00705848" w:rsidRPr="00764238">
        <w:rPr>
          <w:rFonts w:ascii="Calibri" w:eastAsia="Calibri" w:hAnsi="Calibri" w:cs="Calibri"/>
          <w:sz w:val="24"/>
          <w:szCs w:val="24"/>
        </w:rPr>
        <w:t>lor</w:t>
      </w:r>
      <w:r w:rsidRPr="00764238">
        <w:rPr>
          <w:rFonts w:ascii="Calibri" w:eastAsia="Calibri" w:hAnsi="Calibri" w:cs="Calibri"/>
          <w:sz w:val="24"/>
          <w:szCs w:val="24"/>
        </w:rPr>
        <w:t xml:space="preserve"> fiscale emise de </w:t>
      </w:r>
      <w:r w:rsidR="005F2919" w:rsidRPr="00764238">
        <w:rPr>
          <w:rFonts w:ascii="Calibri" w:eastAsia="Calibri" w:hAnsi="Calibri" w:cs="Calibri"/>
          <w:sz w:val="24"/>
          <w:szCs w:val="24"/>
        </w:rPr>
        <w:t>P</w:t>
      </w:r>
      <w:r w:rsidRPr="00764238">
        <w:rPr>
          <w:rFonts w:ascii="Calibri" w:eastAsia="Calibri" w:hAnsi="Calibri" w:cs="Calibri"/>
          <w:sz w:val="24"/>
          <w:szCs w:val="24"/>
        </w:rPr>
        <w:t>restator şi</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a procesului verbal de recepţie servicii</w:t>
      </w:r>
      <w:r w:rsidR="005D57D1" w:rsidRPr="00764238">
        <w:rPr>
          <w:rFonts w:ascii="Calibri" w:eastAsia="Calibri" w:hAnsi="Calibri" w:cs="Calibri"/>
          <w:sz w:val="24"/>
          <w:szCs w:val="24"/>
        </w:rPr>
        <w:t xml:space="preserve"> (</w:t>
      </w:r>
      <w:r w:rsidR="005D57D1" w:rsidRPr="00764238">
        <w:rPr>
          <w:rFonts w:ascii="Calibri" w:eastAsia="Times New Roman" w:hAnsi="Calibri" w:cs="Calibri"/>
          <w:iCs/>
          <w:sz w:val="24"/>
          <w:szCs w:val="24"/>
        </w:rPr>
        <w:t>dacă este cazul)</w:t>
      </w:r>
      <w:r w:rsidRPr="00764238">
        <w:rPr>
          <w:rFonts w:ascii="Calibri" w:eastAsia="Calibri" w:hAnsi="Calibri" w:cs="Calibri"/>
          <w:sz w:val="24"/>
          <w:szCs w:val="24"/>
        </w:rPr>
        <w:t xml:space="preserve">, cu ordin de plată în contul </w:t>
      </w:r>
      <w:r w:rsidR="00350CA5" w:rsidRPr="00764238">
        <w:rPr>
          <w:rFonts w:ascii="Calibri" w:eastAsia="Calibri" w:hAnsi="Calibri" w:cs="Calibri"/>
          <w:sz w:val="24"/>
          <w:szCs w:val="24"/>
        </w:rPr>
        <w:t>bancar</w:t>
      </w:r>
      <w:r w:rsidRPr="00764238">
        <w:rPr>
          <w:rFonts w:ascii="Calibri" w:eastAsia="Calibri" w:hAnsi="Calibri" w:cs="Calibri"/>
          <w:sz w:val="24"/>
          <w:szCs w:val="24"/>
        </w:rPr>
        <w:t xml:space="preserve"> al operatorului economic, conform Legii nr. 72/2013</w:t>
      </w:r>
      <w:r w:rsidR="005F2919" w:rsidRPr="00764238">
        <w:rPr>
          <w:rFonts w:ascii="Calibri" w:eastAsia="Calibri" w:hAnsi="Calibri" w:cs="Calibri"/>
          <w:sz w:val="24"/>
          <w:szCs w:val="24"/>
        </w:rPr>
        <w:t xml:space="preserve"> privind măsurile pentru combaterea întârzierii în executarea obligațiilor de plată a unor sume de bani rezultând din contracte încheiate între profesioniști și între aceștia și autorități contractante.</w:t>
      </w:r>
    </w:p>
    <w:p w14:paraId="4DC8AA13" w14:textId="77777777" w:rsidR="0036446A" w:rsidRDefault="0036446A" w:rsidP="00487B5C">
      <w:pPr>
        <w:spacing w:after="0" w:line="240" w:lineRule="auto"/>
        <w:ind w:left="0"/>
        <w:rPr>
          <w:rFonts w:ascii="Calibri" w:eastAsia="Calibri" w:hAnsi="Calibri" w:cs="Calibri"/>
          <w:sz w:val="24"/>
          <w:szCs w:val="24"/>
        </w:rPr>
      </w:pPr>
    </w:p>
    <w:p w14:paraId="43AEA750" w14:textId="77777777" w:rsidR="00F65259" w:rsidRDefault="00F65259" w:rsidP="00487B5C">
      <w:pPr>
        <w:spacing w:after="0" w:line="240" w:lineRule="auto"/>
        <w:ind w:left="0"/>
        <w:rPr>
          <w:rFonts w:ascii="Calibri" w:eastAsia="Calibri" w:hAnsi="Calibri" w:cs="Calibri"/>
          <w:sz w:val="24"/>
          <w:szCs w:val="24"/>
        </w:rPr>
      </w:pPr>
    </w:p>
    <w:p w14:paraId="29B28DFE" w14:textId="77777777" w:rsidR="00F65259" w:rsidRDefault="00F65259"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76B18C43"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03041B">
        <w:rPr>
          <w:rFonts w:ascii="Calibri" w:hAnsi="Calibri" w:cs="Calibri"/>
          <w:sz w:val="24"/>
          <w:szCs w:val="24"/>
          <w:lang w:val="it-IT"/>
        </w:rPr>
        <w:t>14 luni</w:t>
      </w:r>
      <w:r w:rsidR="0003041B" w:rsidRPr="00764238">
        <w:rPr>
          <w:rFonts w:ascii="Calibri" w:hAnsi="Calibri" w:cs="Calibri"/>
          <w:sz w:val="24"/>
          <w:szCs w:val="24"/>
          <w:lang w:val="it-IT"/>
        </w:rPr>
        <w:t>.</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4B79798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w:t>
      </w:r>
      <w:r w:rsidR="00F65259">
        <w:rPr>
          <w:rFonts w:ascii="Calibri" w:eastAsia="Calibri" w:hAnsi="Calibri" w:cs="Calibri"/>
          <w:sz w:val="24"/>
          <w:szCs w:val="24"/>
        </w:rPr>
        <w:t>C</w:t>
      </w:r>
      <w:r w:rsidR="00F7697A" w:rsidRPr="00764238">
        <w:rPr>
          <w:rFonts w:ascii="Calibri" w:eastAsia="Calibri" w:hAnsi="Calibri" w:cs="Calibri"/>
          <w:sz w:val="24"/>
          <w:szCs w:val="24"/>
        </w:rPr>
        <w:t xml:space="preserve">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0C6EAD0D"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va fi responsabil de realizarea la timp a </w:t>
      </w:r>
      <w:r w:rsidR="00F65259">
        <w:rPr>
          <w:rFonts w:ascii="Calibri" w:eastAsia="Calibri" w:hAnsi="Calibri" w:cs="Calibri"/>
          <w:sz w:val="24"/>
          <w:szCs w:val="24"/>
        </w:rPr>
        <w:t>C</w:t>
      </w:r>
      <w:r w:rsidR="00F7697A" w:rsidRPr="00764238">
        <w:rPr>
          <w:rFonts w:ascii="Calibri" w:eastAsia="Calibri" w:hAnsi="Calibri" w:cs="Calibri"/>
          <w:sz w:val="24"/>
          <w:szCs w:val="24"/>
        </w:rPr>
        <w:t>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3A38875"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 xml:space="preserve">se obligă să gestioneze toate aspectele administrative și organizaționale pentru realizarea serviciilor descrise în </w:t>
      </w:r>
      <w:r w:rsidR="00F65259">
        <w:rPr>
          <w:rFonts w:ascii="Calibri" w:eastAsia="Calibri" w:hAnsi="Calibri" w:cs="Calibri"/>
          <w:sz w:val="24"/>
          <w:szCs w:val="24"/>
        </w:rPr>
        <w:t>C</w:t>
      </w:r>
      <w:r w:rsidR="002B5B01" w:rsidRPr="00764238">
        <w:rPr>
          <w:rFonts w:ascii="Calibri" w:eastAsia="Calibri" w:hAnsi="Calibri" w:cs="Calibri"/>
          <w:sz w:val="24"/>
          <w:szCs w:val="24"/>
        </w:rPr>
        <w:t>aietul de sarcini.</w:t>
      </w:r>
    </w:p>
    <w:p w14:paraId="676B755B" w14:textId="491285E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despre orice eveniment sau circumstanţe ce pot împiedica îndeplinirea la timp şi cu eficienţă a obiectului </w:t>
      </w:r>
      <w:r w:rsidR="00F65259">
        <w:rPr>
          <w:rFonts w:ascii="Calibri" w:eastAsia="Calibri" w:hAnsi="Calibri" w:cs="Calibri"/>
          <w:sz w:val="24"/>
          <w:szCs w:val="24"/>
        </w:rPr>
        <w:t>C</w:t>
      </w:r>
      <w:r w:rsidR="00F7697A" w:rsidRPr="00764238">
        <w:rPr>
          <w:rFonts w:ascii="Calibri" w:eastAsia="Calibri" w:hAnsi="Calibri" w:cs="Calibri"/>
          <w:sz w:val="24"/>
          <w:szCs w:val="24"/>
        </w:rPr>
        <w:t>ontractului.</w:t>
      </w:r>
    </w:p>
    <w:p w14:paraId="24A9C20E" w14:textId="2E667B74" w:rsidR="009D235A" w:rsidRPr="0003041B" w:rsidRDefault="00C66E8A" w:rsidP="0003041B">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 xml:space="preserve">desemneaza responsabil </w:t>
      </w:r>
      <w:r w:rsidR="000F0254">
        <w:rPr>
          <w:rFonts w:ascii="Calibri" w:hAnsi="Calibri" w:cs="Calibri"/>
          <w:sz w:val="24"/>
          <w:szCs w:val="24"/>
        </w:rPr>
        <w:t>d</w:t>
      </w:r>
      <w:r w:rsidR="009A0740" w:rsidRPr="00764238">
        <w:rPr>
          <w:rFonts w:ascii="Calibri" w:hAnsi="Calibri" w:cs="Calibri"/>
          <w:sz w:val="24"/>
          <w:szCs w:val="24"/>
        </w:rPr>
        <w:t xml:space="preserve">e </w:t>
      </w:r>
      <w:r w:rsidR="000F0254">
        <w:rPr>
          <w:rFonts w:ascii="Calibri" w:hAnsi="Calibri" w:cs="Calibri"/>
          <w:sz w:val="24"/>
          <w:szCs w:val="24"/>
        </w:rPr>
        <w:t>C</w:t>
      </w:r>
      <w:r w:rsidR="009A0740" w:rsidRPr="00764238">
        <w:rPr>
          <w:rFonts w:ascii="Calibri" w:hAnsi="Calibri" w:cs="Calibri"/>
          <w:sz w:val="24"/>
          <w:szCs w:val="24"/>
        </w:rPr>
        <w:t xml:space="preserve">ontract pe [...............] cu urmatoarele date de contact: tel. [....], e-mail [....]. Schimbarea responsabilului de </w:t>
      </w:r>
      <w:r w:rsidR="00F65259">
        <w:rPr>
          <w:rFonts w:ascii="Calibri" w:hAnsi="Calibri" w:cs="Calibri"/>
          <w:sz w:val="24"/>
          <w:szCs w:val="24"/>
        </w:rPr>
        <w:t>Co</w:t>
      </w:r>
      <w:r w:rsidR="009A0740" w:rsidRPr="00764238">
        <w:rPr>
          <w:rFonts w:ascii="Calibri" w:hAnsi="Calibri" w:cs="Calibri"/>
          <w:sz w:val="24"/>
          <w:szCs w:val="24"/>
        </w:rPr>
        <w:t>ntract din partea Prestatorului se va realiza printr-o notificare scrisa adresata Achizitorului prin intermediul e-mailului, fax-ului, etc.</w:t>
      </w: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2CBD9C9F"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are obligația să restituie</w:t>
      </w:r>
      <w:r w:rsidR="00375D40">
        <w:rPr>
          <w:rFonts w:ascii="Calibri" w:eastAsia="Calibri" w:hAnsi="Calibri" w:cs="Calibri"/>
          <w:sz w:val="24"/>
          <w:szCs w:val="24"/>
        </w:rPr>
        <w:t xml:space="preserve"> </w:t>
      </w:r>
      <w:r w:rsidRPr="00764238">
        <w:rPr>
          <w:rFonts w:ascii="Calibri" w:eastAsia="Calibri" w:hAnsi="Calibri" w:cs="Calibri"/>
          <w:sz w:val="24"/>
          <w:szCs w:val="24"/>
        </w:rPr>
        <w:t xml:space="preserve">aceste sume, inclusiv penalități, daune-interese, majorări, dobânzi aferente, stabilite prin </w:t>
      </w:r>
      <w:r w:rsidR="00375D40">
        <w:rPr>
          <w:rFonts w:ascii="Calibri" w:eastAsia="Calibri" w:hAnsi="Calibri" w:cs="Calibri"/>
          <w:sz w:val="24"/>
          <w:szCs w:val="24"/>
        </w:rPr>
        <w:t>hotărâri judecătorești definitive.</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535E8917" w14:textId="77777777" w:rsidR="006474DE" w:rsidRPr="00764238" w:rsidRDefault="006474DE" w:rsidP="00A75275">
      <w:pPr>
        <w:spacing w:after="0" w:line="240" w:lineRule="auto"/>
        <w:ind w:left="0"/>
        <w:rPr>
          <w:rFonts w:ascii="Calibri" w:eastAsia="Calibri" w:hAnsi="Calibri" w:cs="Calibri"/>
          <w:sz w:val="24"/>
          <w:szCs w:val="24"/>
        </w:rPr>
      </w:pPr>
    </w:p>
    <w:p w14:paraId="6789670D" w14:textId="24427AC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răspunzător atât de siguranţa tuturor operaţiunilor şi metodelor utilizate, cât şi de calificarea personalului folosit pe toată durata </w:t>
      </w:r>
      <w:r w:rsidR="004A0A1F">
        <w:rPr>
          <w:rFonts w:ascii="Calibri" w:eastAsia="Calibri" w:hAnsi="Calibri" w:cs="Calibri"/>
          <w:sz w:val="24"/>
          <w:szCs w:val="24"/>
        </w:rPr>
        <w:t>C</w:t>
      </w:r>
      <w:r w:rsidR="00F7697A" w:rsidRPr="00764238">
        <w:rPr>
          <w:rFonts w:ascii="Calibri" w:eastAsia="Calibri" w:hAnsi="Calibri" w:cs="Calibri"/>
          <w:sz w:val="24"/>
          <w:szCs w:val="24"/>
        </w:rPr>
        <w:t>ontractului</w:t>
      </w:r>
      <w:r w:rsidR="00070219" w:rsidRPr="00764238">
        <w:rPr>
          <w:rFonts w:ascii="Calibri" w:eastAsia="Calibri" w:hAnsi="Calibri" w:cs="Calibri"/>
          <w:sz w:val="24"/>
          <w:szCs w:val="24"/>
        </w:rPr>
        <w:t>.</w:t>
      </w:r>
    </w:p>
    <w:p w14:paraId="1D43456D" w14:textId="2E43127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Prestatorul </w:t>
      </w:r>
      <w:r w:rsidR="00F7697A" w:rsidRPr="00764238">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070219" w:rsidRPr="00764238">
        <w:rPr>
          <w:rFonts w:ascii="Calibri" w:eastAsia="Calibri" w:hAnsi="Calibri" w:cs="Calibri"/>
          <w:sz w:val="24"/>
          <w:szCs w:val="24"/>
        </w:rPr>
        <w:t>.</w:t>
      </w:r>
    </w:p>
    <w:p w14:paraId="6A95B479" w14:textId="4E6BF122" w:rsidR="00BE1292"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2988" w:rsidRPr="00764238">
        <w:rPr>
          <w:rFonts w:ascii="Calibri" w:eastAsia="Calibri" w:hAnsi="Calibri" w:cs="Calibri"/>
          <w:sz w:val="24"/>
          <w:szCs w:val="24"/>
        </w:rPr>
        <w:t xml:space="preserve">nu va face nici un fel de schimbări în echipa de experți stabilită prin </w:t>
      </w:r>
      <w:r w:rsidR="004A0A1F">
        <w:rPr>
          <w:rFonts w:ascii="Calibri" w:eastAsia="Calibri" w:hAnsi="Calibri" w:cs="Calibri"/>
          <w:sz w:val="24"/>
          <w:szCs w:val="24"/>
        </w:rPr>
        <w:t>C</w:t>
      </w:r>
      <w:r w:rsidR="002B2988" w:rsidRPr="00764238">
        <w:rPr>
          <w:rFonts w:ascii="Calibri" w:eastAsia="Calibri" w:hAnsi="Calibri" w:cs="Calibri"/>
          <w:sz w:val="24"/>
          <w:szCs w:val="24"/>
        </w:rPr>
        <w:t>ontract pentru fiecare tip de activitate derulată fără aprobarea prealabilă, în scris, a Achizitorului</w:t>
      </w:r>
      <w:r w:rsidR="00070219" w:rsidRPr="00764238">
        <w:rPr>
          <w:rFonts w:ascii="Calibri" w:eastAsia="Calibri" w:hAnsi="Calibri" w:cs="Calibri"/>
          <w:sz w:val="24"/>
          <w:szCs w:val="24"/>
        </w:rPr>
        <w:t>.</w:t>
      </w:r>
    </w:p>
    <w:p w14:paraId="6AA7AAA2" w14:textId="77777777"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 va propune, din proprie inițiativă, înlocuirea unui expert doar în cazuri temeinic justificate</w:t>
      </w:r>
      <w:r w:rsidR="00BE1292" w:rsidRPr="00764238">
        <w:rPr>
          <w:rFonts w:ascii="Calibri" w:eastAsia="Calibri" w:hAnsi="Calibri" w:cs="Calibri"/>
          <w:sz w:val="24"/>
          <w:szCs w:val="24"/>
        </w:rPr>
        <w:t>.</w:t>
      </w:r>
    </w:p>
    <w:p w14:paraId="5392A96C" w14:textId="4F22020C"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situația în care este necesară înlocuirea unui expert al Prestatorului pe perioada de implementare a </w:t>
      </w:r>
      <w:r w:rsidR="004A0A1F">
        <w:rPr>
          <w:rFonts w:ascii="Calibri" w:eastAsia="Calibri" w:hAnsi="Calibri" w:cs="Calibri"/>
          <w:sz w:val="24"/>
          <w:szCs w:val="24"/>
        </w:rPr>
        <w:t>C</w:t>
      </w:r>
      <w:r w:rsidRPr="00764238">
        <w:rPr>
          <w:rFonts w:ascii="Calibri" w:eastAsia="Calibri" w:hAnsi="Calibri" w:cs="Calibri"/>
          <w:sz w:val="24"/>
          <w:szCs w:val="24"/>
        </w:rPr>
        <w:t>ontractului, acesta are obligația de a notifica intenția de înlocuire Achizitorului cu minimum 10 zile înainte de data propusă pentru înlocuire.</w:t>
      </w:r>
      <w:r w:rsidR="008F0E4B" w:rsidRPr="00764238">
        <w:rPr>
          <w:rFonts w:ascii="Calibri" w:eastAsia="Calibri" w:hAnsi="Calibri" w:cs="Calibri"/>
          <w:sz w:val="24"/>
          <w:szCs w:val="24"/>
        </w:rPr>
        <w:t xml:space="preserve"> Notificarea este însoțită , în mod obligatoriu, de documentele justificative asociate noului expert, aşa cum au fost acestea solicitate prin documentația de atribuire a contractului. Prestatorul are obligația de a se asigura că expertul nou propus îndeplineşte toate cerințele minime solicitate de Achizitor prin Caietul de Sarcini pentru expertul înlocuit, precum şi toate calificările şi/sau experiența suplimentară care au făcut obiectul evaluării ofertelor, inclusiv condițiile şi cerințele cu privire la inexistența unui conflict de interese</w:t>
      </w:r>
      <w:r w:rsidR="00070219" w:rsidRPr="00764238">
        <w:rPr>
          <w:rFonts w:ascii="Calibri" w:eastAsia="Calibri" w:hAnsi="Calibri" w:cs="Calibri"/>
          <w:sz w:val="24"/>
          <w:szCs w:val="24"/>
        </w:rPr>
        <w:t>.</w:t>
      </w:r>
    </w:p>
    <w:p w14:paraId="01CD171B" w14:textId="77777777" w:rsidR="00BE1292" w:rsidRPr="00764238" w:rsidRDefault="008F0E4B"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respinge motivat noul expert propus de Prestator, în situația în care constată că acesta </w:t>
      </w:r>
      <w:r w:rsidR="007B5105" w:rsidRPr="00764238">
        <w:rPr>
          <w:rFonts w:ascii="Calibri" w:eastAsia="Calibri" w:hAnsi="Calibri" w:cs="Calibri"/>
          <w:sz w:val="24"/>
          <w:szCs w:val="24"/>
        </w:rPr>
        <w:t>nu îndeplineşte cerințele minime prevăzute în Caietul de sarcini şi Propunerea Tehnică sau constată existența unui conflict de interese.</w:t>
      </w:r>
    </w:p>
    <w:p w14:paraId="7DFDC574" w14:textId="44D789D4" w:rsidR="00BE1292"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Înlocuirea experților Prestatorului se realizează</w:t>
      </w:r>
      <w:r w:rsidR="00D2533D" w:rsidRPr="00764238">
        <w:rPr>
          <w:rFonts w:ascii="Calibri" w:eastAsia="Calibri" w:hAnsi="Calibri" w:cs="Calibri"/>
          <w:sz w:val="24"/>
          <w:szCs w:val="24"/>
        </w:rPr>
        <w:t xml:space="preserve"> </w:t>
      </w:r>
      <w:r w:rsidRPr="00764238">
        <w:rPr>
          <w:rFonts w:ascii="Calibri" w:eastAsia="Calibri" w:hAnsi="Calibri" w:cs="Calibri"/>
          <w:sz w:val="24"/>
          <w:szCs w:val="24"/>
        </w:rPr>
        <w:t>ulterior notificării transmise de Prestator şi acceptate de Achizitor. Prestatorul îşi asumă responsabilitatea exclusivă în ceea ce priveşte eventualele întârzieri care ar putea interveni în derularea contractului ca urmare a notificării unui nou expert care nu întruneşte cerințele minime sau este în conflict de interese.</w:t>
      </w:r>
      <w:r w:rsidR="005C64DD" w:rsidRPr="00764238">
        <w:rPr>
          <w:rFonts w:ascii="Calibri" w:eastAsia="Calibri" w:hAnsi="Calibri" w:cs="Calibri"/>
          <w:sz w:val="24"/>
          <w:szCs w:val="24"/>
        </w:rPr>
        <w:t xml:space="preserve"> Expertul înlocuit va îndeplini aceleaşi condiții şi acelaşi punctaj ca cel propus inițial în ofertă.</w:t>
      </w:r>
    </w:p>
    <w:p w14:paraId="15CE2DA2" w14:textId="2C3B51EA" w:rsidR="007B5105"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nu poate solicita prelungirea duratei </w:t>
      </w:r>
      <w:r w:rsidR="001C6C2D">
        <w:rPr>
          <w:rFonts w:ascii="Calibri" w:eastAsia="Calibri" w:hAnsi="Calibri" w:cs="Calibri"/>
          <w:sz w:val="24"/>
          <w:szCs w:val="24"/>
        </w:rPr>
        <w:t>C</w:t>
      </w:r>
      <w:r w:rsidRPr="00764238">
        <w:rPr>
          <w:rFonts w:ascii="Calibri" w:eastAsia="Calibri" w:hAnsi="Calibri" w:cs="Calibri"/>
          <w:sz w:val="24"/>
          <w:szCs w:val="24"/>
        </w:rPr>
        <w:t>ontractului din motivele expuse mai sus.</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0B04190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 xml:space="preserve">în </w:t>
      </w:r>
      <w:r w:rsidR="00711C4D">
        <w:rPr>
          <w:rFonts w:ascii="Calibri" w:eastAsia="Calibri" w:hAnsi="Calibri" w:cs="Calibri"/>
          <w:sz w:val="24"/>
          <w:szCs w:val="24"/>
        </w:rPr>
        <w:t>C</w:t>
      </w:r>
      <w:r w:rsidR="003251F5" w:rsidRPr="00764238">
        <w:rPr>
          <w:rFonts w:ascii="Calibri" w:eastAsia="Calibri" w:hAnsi="Calibri" w:cs="Calibri"/>
          <w:sz w:val="24"/>
          <w:szCs w:val="24"/>
        </w:rPr>
        <w:t>aietul de sarcini, prezentul Contract, pr</w:t>
      </w:r>
      <w:r w:rsidR="00ED18AD" w:rsidRPr="00764238">
        <w:rPr>
          <w:rFonts w:ascii="Calibri" w:eastAsia="Calibri" w:hAnsi="Calibri" w:cs="Calibri"/>
          <w:sz w:val="24"/>
          <w:szCs w:val="24"/>
        </w:rPr>
        <w:t>e</w:t>
      </w:r>
      <w:r w:rsidR="003251F5" w:rsidRPr="00764238">
        <w:rPr>
          <w:rFonts w:ascii="Calibri" w:eastAsia="Calibri" w:hAnsi="Calibri" w:cs="Calibri"/>
          <w:sz w:val="24"/>
          <w:szCs w:val="24"/>
        </w:rPr>
        <w:t>c</w:t>
      </w:r>
      <w:r w:rsidR="00ED18AD" w:rsidRPr="00764238">
        <w:rPr>
          <w:rFonts w:ascii="Calibri" w:eastAsia="Calibri" w:hAnsi="Calibri" w:cs="Calibri"/>
          <w:sz w:val="24"/>
          <w:szCs w:val="24"/>
        </w:rPr>
        <w:t>u</w:t>
      </w:r>
      <w:r w:rsidR="003251F5" w:rsidRPr="00764238">
        <w:rPr>
          <w:rFonts w:ascii="Calibri" w:eastAsia="Calibri" w:hAnsi="Calibri" w:cs="Calibri"/>
          <w:sz w:val="24"/>
          <w:szCs w:val="24"/>
        </w:rPr>
        <w:t xml:space="preserve">m și în </w:t>
      </w:r>
      <w:r w:rsidR="0003041B" w:rsidRPr="0003041B">
        <w:rPr>
          <w:rFonts w:ascii="Calibri" w:eastAsia="Calibri" w:hAnsi="Calibri" w:cs="Calibri"/>
          <w:sz w:val="24"/>
          <w:szCs w:val="24"/>
        </w:rPr>
        <w:t>Proces verbal de recepție</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764238">
        <w:rPr>
          <w:rFonts w:ascii="Calibri" w:eastAsia="Calibri" w:hAnsi="Calibri" w:cs="Calibri"/>
          <w:sz w:val="24"/>
          <w:szCs w:val="24"/>
        </w:rPr>
        <w:t xml:space="preserve"> </w:t>
      </w:r>
      <w:r w:rsidR="0003041B" w:rsidRPr="0003041B">
        <w:rPr>
          <w:rFonts w:ascii="Calibri" w:eastAsia="Calibri" w:hAnsi="Calibri" w:cs="Calibri"/>
          <w:sz w:val="24"/>
          <w:szCs w:val="24"/>
        </w:rPr>
        <w:t>Proces</w:t>
      </w:r>
      <w:r w:rsidR="0003041B">
        <w:rPr>
          <w:rFonts w:ascii="Calibri" w:eastAsia="Calibri" w:hAnsi="Calibri" w:cs="Calibri"/>
          <w:sz w:val="24"/>
          <w:szCs w:val="24"/>
        </w:rPr>
        <w:t>ului</w:t>
      </w:r>
      <w:r w:rsidR="0003041B" w:rsidRPr="0003041B">
        <w:rPr>
          <w:rFonts w:ascii="Calibri" w:eastAsia="Calibri" w:hAnsi="Calibri" w:cs="Calibri"/>
          <w:sz w:val="24"/>
          <w:szCs w:val="24"/>
        </w:rPr>
        <w:t xml:space="preserve"> verbal de recepție</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4550599A" w:rsidR="00BE1292" w:rsidRPr="00764238" w:rsidRDefault="00141D22"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Documentele în temeiul cărora se face plata sunt factura fiscală, </w:t>
      </w:r>
      <w:r w:rsidR="0003041B" w:rsidRPr="0003041B">
        <w:rPr>
          <w:rFonts w:ascii="Calibri" w:eastAsia="Calibri" w:hAnsi="Calibri" w:cs="Calibri"/>
          <w:sz w:val="24"/>
          <w:szCs w:val="24"/>
        </w:rPr>
        <w:t>Proces verbal de recepție</w:t>
      </w:r>
      <w:r w:rsidR="0003041B" w:rsidRPr="0003041B" w:rsidDel="0003041B">
        <w:rPr>
          <w:rFonts w:ascii="Calibri" w:eastAsia="Calibri" w:hAnsi="Calibri" w:cs="Calibri"/>
          <w:sz w:val="24"/>
          <w:szCs w:val="24"/>
        </w:rPr>
        <w:t xml:space="preserve"> </w:t>
      </w:r>
      <w:r w:rsidRPr="00764238">
        <w:rPr>
          <w:rFonts w:ascii="Calibri" w:eastAsia="Calibri" w:hAnsi="Calibri" w:cs="Calibri"/>
          <w:sz w:val="24"/>
          <w:szCs w:val="24"/>
        </w:rPr>
        <w:t>și, după caz, alte documente similare ce trebuie să însoțească (conform caietului de sarcini) în mod obișnuit livrabilele.</w:t>
      </w:r>
    </w:p>
    <w:p w14:paraId="794C5A9E" w14:textId="78CBDF9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preţul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 xml:space="preserve">la care factura devine disponibilă pentru descărcare în </w:t>
      </w:r>
      <w:r w:rsidR="00E65DBF" w:rsidRPr="00764238">
        <w:rPr>
          <w:rFonts w:ascii="Calibri" w:eastAsia="Calibri" w:hAnsi="Calibri" w:cs="Calibri"/>
          <w:sz w:val="24"/>
          <w:szCs w:val="24"/>
        </w:rPr>
        <w:lastRenderedPageBreak/>
        <w:t>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78C490B"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1"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711C4D">
        <w:rPr>
          <w:rFonts w:ascii="Calibri" w:hAnsi="Calibri" w:cs="Calibri"/>
          <w:sz w:val="24"/>
          <w:szCs w:val="24"/>
          <w:lang w:val="fr-FR"/>
        </w:rPr>
        <w:t>C</w:t>
      </w:r>
      <w:r w:rsidR="0040102D" w:rsidRPr="00764238">
        <w:rPr>
          <w:rFonts w:ascii="Calibri" w:hAnsi="Calibri" w:cs="Calibri"/>
          <w:sz w:val="24"/>
          <w:szCs w:val="24"/>
          <w:lang w:val="fr-FR"/>
        </w:rPr>
        <w:t>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 xml:space="preserve">Schimbarea responsabilului de </w:t>
      </w:r>
      <w:r w:rsidR="00711C4D">
        <w:rPr>
          <w:rFonts w:ascii="Calibri" w:hAnsi="Calibri" w:cs="Calibri"/>
          <w:sz w:val="24"/>
          <w:szCs w:val="24"/>
        </w:rPr>
        <w:t>c</w:t>
      </w:r>
      <w:r w:rsidR="0040102D" w:rsidRPr="00764238">
        <w:rPr>
          <w:rFonts w:ascii="Calibri" w:hAnsi="Calibri" w:cs="Calibri"/>
          <w:sz w:val="24"/>
          <w:szCs w:val="24"/>
        </w:rPr>
        <w:t>ontract din partea Achizitorului se va realiza printr-o notificare adresata Prestatorului prin intermediul e-mail-ului, fax-ului etc.</w:t>
      </w:r>
      <w:bookmarkEnd w:id="1"/>
    </w:p>
    <w:p w14:paraId="7FF2B78F" w14:textId="6C1BF293" w:rsidR="00FF7E2C" w:rsidRPr="00764238"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w:t>
      </w:r>
      <w:r w:rsidR="00711C4D">
        <w:rPr>
          <w:rFonts w:ascii="Calibri" w:hAnsi="Calibri" w:cs="Calibri"/>
          <w:iCs/>
          <w:sz w:val="24"/>
          <w:szCs w:val="24"/>
        </w:rPr>
        <w:t>C</w:t>
      </w:r>
      <w:r w:rsidR="00CE5DAC" w:rsidRPr="00764238">
        <w:rPr>
          <w:rFonts w:ascii="Calibri" w:hAnsi="Calibri" w:cs="Calibri"/>
          <w:iCs/>
          <w:sz w:val="24"/>
          <w:szCs w:val="24"/>
        </w:rPr>
        <w:t xml:space="preserve">ontract.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w:t>
      </w:r>
      <w:r w:rsidR="00BE6AC4">
        <w:rPr>
          <w:rFonts w:ascii="Calibri" w:hAnsi="Calibri" w:cs="Calibri"/>
          <w:iCs/>
          <w:sz w:val="24"/>
          <w:szCs w:val="24"/>
        </w:rPr>
        <w:t xml:space="preserve"> (două)</w:t>
      </w:r>
      <w:r w:rsidR="00CE5DAC" w:rsidRPr="00764238">
        <w:rPr>
          <w:rFonts w:ascii="Calibri" w:hAnsi="Calibri" w:cs="Calibri"/>
          <w:iCs/>
          <w:sz w:val="24"/>
          <w:szCs w:val="24"/>
        </w:rPr>
        <w:t xml:space="preserve"> zile lucrătoare de la schimbare, fără a fi necesară încheierea unui act adițional la </w:t>
      </w:r>
      <w:r w:rsidR="00711C4D">
        <w:rPr>
          <w:rFonts w:ascii="Calibri" w:hAnsi="Calibri" w:cs="Calibri"/>
          <w:iCs/>
          <w:sz w:val="24"/>
          <w:szCs w:val="24"/>
        </w:rPr>
        <w:t>C</w:t>
      </w:r>
      <w:r w:rsidR="00CE5DAC" w:rsidRPr="00764238">
        <w:rPr>
          <w:rFonts w:ascii="Calibri" w:hAnsi="Calibri" w:cs="Calibri"/>
          <w:iCs/>
          <w:sz w:val="24"/>
          <w:szCs w:val="24"/>
        </w:rPr>
        <w:t>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3B601A9C"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w:t>
      </w:r>
      <w:r w:rsidR="00711C4D">
        <w:rPr>
          <w:rFonts w:ascii="Calibri" w:hAnsi="Calibri" w:cs="Calibri"/>
          <w:szCs w:val="24"/>
          <w:lang w:val="pt-BR"/>
        </w:rPr>
        <w:t>C</w:t>
      </w:r>
      <w:r w:rsidRPr="00764238">
        <w:rPr>
          <w:rFonts w:ascii="Calibri" w:hAnsi="Calibri" w:cs="Calibri"/>
          <w:szCs w:val="24"/>
          <w:lang w:val="pt-BR"/>
        </w:rPr>
        <w:t>aietul de sarcini</w:t>
      </w:r>
      <w:r w:rsidRPr="00764238">
        <w:rPr>
          <w:rFonts w:ascii="Calibri" w:hAnsi="Calibri" w:cs="Calibri"/>
          <w:b/>
          <w:i/>
          <w:caps/>
          <w:szCs w:val="24"/>
          <w:lang w:val="it-IT"/>
        </w:rPr>
        <w:t>.</w:t>
      </w:r>
    </w:p>
    <w:p w14:paraId="468BB25A" w14:textId="74A4A228"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 xml:space="preserve">ermenul de execuție este de </w:t>
      </w:r>
      <w:r w:rsidR="0003041B" w:rsidRPr="0003041B">
        <w:rPr>
          <w:rFonts w:ascii="Calibri" w:hAnsi="Calibri" w:cs="Calibri"/>
          <w:bCs/>
          <w:iCs/>
          <w:szCs w:val="24"/>
          <w:lang w:val="it-IT"/>
        </w:rPr>
        <w:t>12 luni de la data transmiterii comenzii de catre beneficiar</w:t>
      </w:r>
    </w:p>
    <w:p w14:paraId="6BB139B1" w14:textId="14F88A75"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w:t>
      </w:r>
      <w:r w:rsidR="00041BB3">
        <w:rPr>
          <w:rFonts w:ascii="Calibri" w:eastAsia="Calibri" w:hAnsi="Calibri" w:cs="Calibri"/>
          <w:bCs/>
          <w:szCs w:val="24"/>
        </w:rPr>
        <w:t>P</w:t>
      </w:r>
      <w:r w:rsidRPr="00764238">
        <w:rPr>
          <w:rFonts w:ascii="Calibri" w:eastAsia="Calibri" w:hAnsi="Calibri" w:cs="Calibri"/>
          <w:bCs/>
          <w:szCs w:val="24"/>
        </w:rPr>
        <w:t xml:space="preserve">ărți conform </w:t>
      </w:r>
      <w:r w:rsidR="0003041B" w:rsidRPr="0003041B">
        <w:rPr>
          <w:rFonts w:ascii="Calibri" w:eastAsia="Calibri" w:hAnsi="Calibri" w:cs="Calibri"/>
          <w:bCs/>
          <w:szCs w:val="24"/>
        </w:rPr>
        <w:t>Proces verbal receptie</w:t>
      </w:r>
      <w:r w:rsidR="009B11F0">
        <w:rPr>
          <w:rFonts w:ascii="Calibri" w:eastAsia="Calibri" w:hAnsi="Calibri" w:cs="Calibri"/>
          <w:bCs/>
          <w:szCs w:val="24"/>
        </w:rPr>
        <w:t xml:space="preserve">, </w:t>
      </w:r>
      <w:r w:rsidR="00CF62C9" w:rsidRPr="00764238">
        <w:rPr>
          <w:rFonts w:ascii="Calibri" w:eastAsia="Calibri" w:hAnsi="Calibri" w:cs="Calibri"/>
          <w:bCs/>
          <w:szCs w:val="24"/>
        </w:rPr>
        <w:t>la adresa indicată de Achizitor.</w:t>
      </w:r>
    </w:p>
    <w:p w14:paraId="40BF1145" w14:textId="54DB8AA7"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03041B" w:rsidRPr="0003041B">
        <w:rPr>
          <w:rFonts w:ascii="Calibri" w:eastAsia="Calibri" w:hAnsi="Calibri" w:cs="Calibri"/>
          <w:bCs/>
          <w:szCs w:val="24"/>
        </w:rPr>
        <w:t>Proces</w:t>
      </w:r>
      <w:r w:rsidR="0003041B">
        <w:rPr>
          <w:rFonts w:ascii="Calibri" w:eastAsia="Calibri" w:hAnsi="Calibri" w:cs="Calibri"/>
          <w:bCs/>
          <w:szCs w:val="24"/>
        </w:rPr>
        <w:t>ului</w:t>
      </w:r>
      <w:r w:rsidR="0003041B" w:rsidRPr="0003041B">
        <w:rPr>
          <w:rFonts w:ascii="Calibri" w:eastAsia="Calibri" w:hAnsi="Calibri" w:cs="Calibri"/>
          <w:bCs/>
          <w:szCs w:val="24"/>
        </w:rPr>
        <w:t xml:space="preserve"> verbal </w:t>
      </w:r>
      <w:r w:rsidR="0003041B">
        <w:rPr>
          <w:rFonts w:ascii="Calibri" w:eastAsia="Calibri" w:hAnsi="Calibri" w:cs="Calibri"/>
          <w:bCs/>
          <w:szCs w:val="24"/>
        </w:rPr>
        <w:t xml:space="preserve"> de </w:t>
      </w:r>
      <w:r w:rsidR="0003041B" w:rsidRPr="0003041B">
        <w:rPr>
          <w:rFonts w:ascii="Calibri" w:eastAsia="Calibri" w:hAnsi="Calibri" w:cs="Calibri"/>
          <w:bCs/>
          <w:szCs w:val="24"/>
        </w:rPr>
        <w:t>receptie</w:t>
      </w:r>
      <w:r w:rsidR="006811F8">
        <w:rPr>
          <w:rFonts w:ascii="Calibri" w:eastAsia="Calibri" w:hAnsi="Calibri" w:cs="Calibri"/>
          <w:bCs/>
          <w:szCs w:val="24"/>
        </w:rPr>
        <w:t xml:space="preserve"> </w:t>
      </w:r>
      <w:r w:rsidRPr="00764238">
        <w:rPr>
          <w:rFonts w:ascii="Calibri" w:eastAsia="Calibri" w:hAnsi="Calibri" w:cs="Calibri"/>
          <w:bCs/>
          <w:szCs w:val="24"/>
        </w:rPr>
        <w:t xml:space="preserve">semnat de ambele </w:t>
      </w:r>
      <w:r w:rsidR="00041BB3">
        <w:rPr>
          <w:rFonts w:ascii="Calibri" w:eastAsia="Calibri" w:hAnsi="Calibri" w:cs="Calibri"/>
          <w:bCs/>
          <w:szCs w:val="24"/>
        </w:rPr>
        <w:t>P</w:t>
      </w:r>
      <w:r w:rsidRPr="00764238">
        <w:rPr>
          <w:rFonts w:ascii="Calibri" w:eastAsia="Calibri" w:hAnsi="Calibri" w:cs="Calibri"/>
          <w:bCs/>
          <w:szCs w:val="24"/>
        </w:rPr>
        <w:t>ărți</w:t>
      </w:r>
      <w:r w:rsidR="009578A5" w:rsidRPr="00764238">
        <w:rPr>
          <w:rFonts w:ascii="Calibri" w:eastAsia="Calibri" w:hAnsi="Calibri" w:cs="Calibri"/>
          <w:bCs/>
          <w:szCs w:val="24"/>
        </w:rPr>
        <w:t xml:space="preserve">. </w:t>
      </w:r>
    </w:p>
    <w:p w14:paraId="2EC0293D" w14:textId="4C6FB316"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 xml:space="preserve">n exclusivitate Achizitorului, </w:t>
      </w:r>
      <w:r w:rsidR="00041BB3">
        <w:rPr>
          <w:rFonts w:ascii="Calibri" w:hAnsi="Calibri" w:cs="Calibri"/>
          <w:szCs w:val="24"/>
          <w:lang w:val="it-IT"/>
        </w:rPr>
        <w:t>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 xml:space="preserve">ional la </w:t>
      </w:r>
      <w:r w:rsidR="00711C4D">
        <w:rPr>
          <w:rFonts w:ascii="Calibri" w:hAnsi="Calibri" w:cs="Calibri"/>
          <w:szCs w:val="24"/>
          <w:lang w:val="it-IT"/>
        </w:rPr>
        <w:t>C</w:t>
      </w:r>
      <w:r w:rsidR="00CC100B" w:rsidRPr="00764238">
        <w:rPr>
          <w:rFonts w:ascii="Calibri" w:hAnsi="Calibri" w:cs="Calibri"/>
          <w:szCs w:val="24"/>
          <w:lang w:val="it-IT"/>
        </w:rPr>
        <w:t>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5BED09DD"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 xml:space="preserve">rziere conform prevederilor prezentului </w:t>
      </w:r>
      <w:r w:rsidR="00711C4D">
        <w:rPr>
          <w:rFonts w:ascii="Calibri" w:hAnsi="Calibri" w:cs="Calibri"/>
          <w:szCs w:val="24"/>
          <w:lang w:val="pt-BR"/>
        </w:rPr>
        <w:t>C</w:t>
      </w:r>
      <w:r w:rsidRPr="00764238">
        <w:rPr>
          <w:rFonts w:ascii="Calibri" w:hAnsi="Calibri" w:cs="Calibri"/>
          <w:szCs w:val="24"/>
          <w:lang w:val="pt-BR"/>
        </w:rPr>
        <w:t>ontract.</w:t>
      </w:r>
    </w:p>
    <w:p w14:paraId="0133E65A" w14:textId="2429068A"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Orice modificare a termenului de prestare a serviciilor va fi agreată de </w:t>
      </w:r>
      <w:r w:rsidR="00041BB3">
        <w:rPr>
          <w:rFonts w:ascii="Calibri" w:hAnsi="Calibri" w:cs="Calibri"/>
          <w:szCs w:val="24"/>
          <w:lang w:val="pt-BR"/>
        </w:rPr>
        <w:t>P</w:t>
      </w:r>
      <w:r w:rsidRPr="00764238">
        <w:rPr>
          <w:rFonts w:ascii="Calibri" w:hAnsi="Calibri" w:cs="Calibri"/>
          <w:szCs w:val="24"/>
          <w:lang w:val="pt-BR"/>
        </w:rPr>
        <w:t xml:space="preserve">ărți prin semnarea unui act adițional la </w:t>
      </w:r>
      <w:r w:rsidR="00041BB3">
        <w:rPr>
          <w:rFonts w:ascii="Calibri" w:hAnsi="Calibri" w:cs="Calibri"/>
          <w:szCs w:val="24"/>
          <w:lang w:val="pt-BR"/>
        </w:rPr>
        <w:t>C</w:t>
      </w:r>
      <w:r w:rsidRPr="00764238">
        <w:rPr>
          <w:rFonts w:ascii="Calibri" w:hAnsi="Calibri" w:cs="Calibri"/>
          <w:szCs w:val="24"/>
          <w:lang w:val="pt-BR"/>
        </w:rPr>
        <w:t>ontract.</w:t>
      </w:r>
    </w:p>
    <w:p w14:paraId="18AA2F9C" w14:textId="3110C967"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w:t>
      </w:r>
      <w:r w:rsidR="00711C4D">
        <w:rPr>
          <w:rFonts w:ascii="Calibri" w:eastAsia="Calibri" w:hAnsi="Calibri" w:cs="Calibri"/>
          <w:szCs w:val="24"/>
        </w:rPr>
        <w:t>C</w:t>
      </w:r>
      <w:r w:rsidRPr="00764238">
        <w:rPr>
          <w:rFonts w:ascii="Calibri" w:eastAsia="Calibri" w:hAnsi="Calibri" w:cs="Calibri"/>
          <w:szCs w:val="24"/>
        </w:rPr>
        <w:t xml:space="preserve">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595AF04E"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lastRenderedPageBreak/>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2" w:name="_Hlk200528615"/>
      <w:r w:rsidRPr="00764238">
        <w:rPr>
          <w:rFonts w:ascii="Calibri" w:hAnsi="Calibri" w:cs="Calibri"/>
          <w:szCs w:val="24"/>
          <w:lang w:eastAsia="ro-RO"/>
        </w:rPr>
        <w:t xml:space="preserve">o cotă procentuală de </w:t>
      </w:r>
      <w:r w:rsidR="0003041B">
        <w:rPr>
          <w:rFonts w:ascii="Calibri" w:hAnsi="Calibri" w:cs="Calibri"/>
          <w:b/>
          <w:bCs/>
          <w:szCs w:val="24"/>
          <w:lang w:eastAsia="ro-RO"/>
        </w:rPr>
        <w:t>0,05</w:t>
      </w:r>
      <w:r w:rsidR="0003041B" w:rsidRPr="007C7B43">
        <w:rPr>
          <w:rFonts w:ascii="Calibri" w:hAnsi="Calibri" w:cs="Calibri"/>
          <w:b/>
          <w:bCs/>
          <w:szCs w:val="24"/>
          <w:lang w:eastAsia="ro-RO"/>
        </w:rPr>
        <w:t>%</w:t>
      </w:r>
      <w:r w:rsidR="0003041B" w:rsidRPr="00764238">
        <w:rPr>
          <w:rFonts w:ascii="Calibri" w:hAnsi="Calibri" w:cs="Calibri"/>
          <w:szCs w:val="24"/>
          <w:lang w:eastAsia="ro-RO"/>
        </w:rPr>
        <w:t xml:space="preserve"> </w:t>
      </w:r>
      <w:r w:rsidRPr="00764238">
        <w:rPr>
          <w:rFonts w:ascii="Calibri" w:hAnsi="Calibri" w:cs="Calibri"/>
          <w:szCs w:val="24"/>
          <w:lang w:eastAsia="ro-RO"/>
        </w:rPr>
        <w:t xml:space="preserve">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2"/>
      <w:r w:rsidRPr="00764238">
        <w:rPr>
          <w:rFonts w:ascii="Calibri" w:hAnsi="Calibri" w:cs="Calibri"/>
          <w:szCs w:val="24"/>
          <w:lang w:eastAsia="ro-RO"/>
        </w:rPr>
        <w:t>.</w:t>
      </w:r>
    </w:p>
    <w:p w14:paraId="1781C3B1" w14:textId="1499D1CE"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03041B">
        <w:rPr>
          <w:rFonts w:ascii="Calibri" w:hAnsi="Calibri" w:cs="Calibri"/>
          <w:b/>
          <w:bCs/>
          <w:szCs w:val="24"/>
          <w:lang w:eastAsia="ro-RO"/>
        </w:rPr>
        <w:t>0,05</w:t>
      </w:r>
      <w:r w:rsidRPr="007C7B43">
        <w:rPr>
          <w:rFonts w:ascii="Calibri" w:hAnsi="Calibri" w:cs="Calibri"/>
          <w:b/>
          <w:bCs/>
          <w:szCs w:val="24"/>
          <w:lang w:eastAsia="ro-RO"/>
        </w:rPr>
        <w:t>%</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5DCF912" w14:textId="02288F0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3BCFBDF5"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Partea care invocă forța majoră are obligația de a notifica celeilalte părți imediat, dar nu mai târziu de </w:t>
      </w:r>
      <w:r w:rsidR="00A95E35">
        <w:rPr>
          <w:rFonts w:ascii="Calibri" w:hAnsi="Calibri" w:cs="Calibri"/>
          <w:sz w:val="24"/>
          <w:szCs w:val="24"/>
          <w:lang w:val="pt-BR"/>
        </w:rPr>
        <w:t>5 (</w:t>
      </w:r>
      <w:r w:rsidRPr="00764238">
        <w:rPr>
          <w:rFonts w:ascii="Calibri" w:hAnsi="Calibri" w:cs="Calibri"/>
          <w:sz w:val="24"/>
          <w:szCs w:val="24"/>
          <w:lang w:val="pt-BR"/>
        </w:rPr>
        <w:t>cinci)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2B954EC9" w:rsidR="00CC100B" w:rsidRPr="00764238"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Executarea </w:t>
      </w:r>
      <w:r w:rsidR="00A95E35">
        <w:rPr>
          <w:rFonts w:ascii="Calibri" w:eastAsia="Calibri" w:hAnsi="Calibri" w:cs="Calibri"/>
          <w:sz w:val="24"/>
          <w:szCs w:val="24"/>
        </w:rPr>
        <w:t>C</w:t>
      </w:r>
      <w:r w:rsidRPr="00764238">
        <w:rPr>
          <w:rFonts w:ascii="Calibri" w:eastAsia="Calibri" w:hAnsi="Calibri" w:cs="Calibri"/>
          <w:sz w:val="24"/>
          <w:szCs w:val="24"/>
        </w:rPr>
        <w:t>ontractului este suspendată în perioada de acţiune a forţei majore, dar fără a prejudicia drepturile ce li se cuveneau părţilor până la apariţia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7F259EF7" w:rsidR="008E049B" w:rsidRPr="00764238" w:rsidRDefault="00E25587" w:rsidP="007D59F8">
      <w:pPr>
        <w:pStyle w:val="ListParagraph"/>
        <w:numPr>
          <w:ilvl w:val="1"/>
          <w:numId w:val="48"/>
        </w:numPr>
        <w:spacing w:after="0" w:line="240" w:lineRule="auto"/>
        <w:rPr>
          <w:rFonts w:ascii="Calibri" w:hAnsi="Calibri" w:cs="Calibri"/>
          <w:b/>
          <w:i/>
          <w:iCs/>
          <w:sz w:val="24"/>
          <w:szCs w:val="24"/>
        </w:rPr>
      </w:pPr>
      <w:r>
        <w:rPr>
          <w:rFonts w:ascii="Calibri" w:hAnsi="Calibri" w:cs="Calibri"/>
          <w:sz w:val="24"/>
          <w:szCs w:val="24"/>
        </w:rPr>
        <w:t>Dacă</w:t>
      </w:r>
      <w:r w:rsidR="003251F5" w:rsidRPr="00764238">
        <w:rPr>
          <w:rFonts w:ascii="Calibri" w:hAnsi="Calibri" w:cs="Calibri"/>
          <w:sz w:val="24"/>
          <w:szCs w:val="24"/>
        </w:rPr>
        <w:t xml:space="preserve">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şi personalul său vor respecta secretul profesional, pe perioada executării Contractului de Servicii, inclusiv pe perioada oricărei prelungiri a acestuia, şi după </w:t>
      </w:r>
      <w:r w:rsidRPr="00764238">
        <w:rPr>
          <w:rFonts w:ascii="Calibri" w:hAnsi="Calibri" w:cs="Calibri"/>
          <w:sz w:val="24"/>
          <w:szCs w:val="24"/>
        </w:rPr>
        <w:lastRenderedPageBreak/>
        <w:t>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3"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3"/>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4"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764238">
        <w:rPr>
          <w:rFonts w:ascii="Calibri" w:hAnsi="Calibri" w:cs="Calibri"/>
          <w:sz w:val="24"/>
          <w:szCs w:val="24"/>
          <w:lang w:val="fr-FR"/>
        </w:rPr>
        <w:t xml:space="preserve">Orice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279FAA92"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el</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w:t>
      </w:r>
      <w:r w:rsidR="00A95E35">
        <w:rPr>
          <w:rFonts w:ascii="Calibri" w:hAnsi="Calibri" w:cs="Calibri"/>
          <w:sz w:val="24"/>
          <w:szCs w:val="24"/>
          <w:lang w:val="fr-FR"/>
        </w:rPr>
        <w:t xml:space="preserve"> (</w:t>
      </w:r>
      <w:proofErr w:type="spellStart"/>
      <w:r w:rsidR="00A95E35">
        <w:rPr>
          <w:rFonts w:ascii="Calibri" w:hAnsi="Calibri" w:cs="Calibri"/>
          <w:sz w:val="24"/>
          <w:szCs w:val="24"/>
          <w:lang w:val="fr-FR"/>
        </w:rPr>
        <w:t>trei</w:t>
      </w:r>
      <w:proofErr w:type="spellEnd"/>
      <w:r w:rsidR="00A95E35">
        <w:rPr>
          <w:rFonts w:ascii="Calibri" w:hAnsi="Calibri" w:cs="Calibri"/>
          <w:sz w:val="24"/>
          <w:szCs w:val="24"/>
          <w:lang w:val="fr-FR"/>
        </w:rPr>
        <w:t>)</w:t>
      </w:r>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4"/>
    </w:p>
    <w:p w14:paraId="3366B6AE" w14:textId="1CD754BD"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ce</w:t>
      </w:r>
      <w:proofErr w:type="gramEnd"/>
      <w:r w:rsidRPr="00764238">
        <w:rPr>
          <w:rFonts w:ascii="Calibri" w:hAnsi="Calibri" w:cs="Calibri"/>
          <w:sz w:val="24"/>
          <w:szCs w:val="24"/>
          <w:lang w:val="fr-FR"/>
        </w:rPr>
        <w:t xml:space="preserv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r w:rsidR="00A95E35">
        <w:rPr>
          <w:rFonts w:ascii="Calibri" w:hAnsi="Calibri" w:cs="Calibri"/>
          <w:sz w:val="24"/>
          <w:szCs w:val="24"/>
          <w:lang w:val="fr-FR"/>
        </w:rPr>
        <w:t>ui</w:t>
      </w:r>
      <w:proofErr w:type="spellEnd"/>
      <w:r w:rsidR="00A95E35">
        <w:rPr>
          <w:rFonts w:ascii="Calibri" w:hAnsi="Calibri" w:cs="Calibri"/>
          <w:sz w:val="24"/>
          <w:szCs w:val="24"/>
          <w:lang w:val="fr-FR"/>
        </w:rPr>
        <w:t>.</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5"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5"/>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6E42DFC7"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 xml:space="preserve">restatorul declară, după cunoștința sa, că atât el însuși cât și </w:t>
      </w:r>
      <w:r w:rsidR="003251F5" w:rsidRPr="00764238">
        <w:rPr>
          <w:rFonts w:ascii="Calibri" w:hAnsi="Calibri" w:cs="Calibri"/>
          <w:sz w:val="24"/>
          <w:szCs w:val="24"/>
          <w:lang w:val="pt-BR"/>
        </w:rPr>
        <w:lastRenderedPageBreak/>
        <w:t xml:space="preserve">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Pr>
          <w:rFonts w:ascii="Calibri" w:hAnsi="Calibri" w:cs="Calibri"/>
          <w:sz w:val="24"/>
          <w:szCs w:val="24"/>
          <w:lang w:val="pt-BR"/>
        </w:rPr>
        <w:t>C</w:t>
      </w:r>
      <w:r w:rsidR="003251F5" w:rsidRPr="00764238">
        <w:rPr>
          <w:rFonts w:ascii="Calibri" w:hAnsi="Calibri" w:cs="Calibri"/>
          <w:sz w:val="24"/>
          <w:szCs w:val="24"/>
          <w:lang w:val="pt-BR"/>
        </w:rPr>
        <w:t>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63BB980D" w:rsidR="008E049B" w:rsidRPr="009A5AD7" w:rsidRDefault="003251F5" w:rsidP="009A5AD7">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sidR="009A5AD7">
        <w:rPr>
          <w:rFonts w:ascii="Calibri" w:hAnsi="Calibri" w:cs="Calibri"/>
          <w:sz w:val="24"/>
          <w:szCs w:val="24"/>
          <w:lang w:val="pt-BR"/>
        </w:rPr>
        <w:t xml:space="preserve">, </w:t>
      </w:r>
      <w:r w:rsidR="009A5AD7" w:rsidRPr="009A5AD7">
        <w:rPr>
          <w:rFonts w:ascii="Calibri" w:hAnsi="Calibri" w:cs="Calibri"/>
          <w:sz w:val="24"/>
          <w:szCs w:val="24"/>
          <w:lang w:val="ro-RO"/>
        </w:rPr>
        <w:t>conform Standardului 3700.01</w:t>
      </w:r>
      <w:r w:rsidR="009A5AD7">
        <w:rPr>
          <w:rFonts w:ascii="Calibri" w:hAnsi="Calibri" w:cs="Calibri"/>
          <w:sz w:val="24"/>
          <w:szCs w:val="24"/>
          <w:lang w:val="ro-RO"/>
        </w:rPr>
        <w:t xml:space="preserve">, </w:t>
      </w:r>
      <w:r w:rsidRPr="009A5AD7">
        <w:rPr>
          <w:rFonts w:ascii="Calibri" w:hAnsi="Calibri" w:cs="Calibri"/>
          <w:sz w:val="24"/>
          <w:szCs w:val="24"/>
          <w:lang w:val="pt-BR"/>
        </w:rPr>
        <w:t xml:space="preserve">în privința respectării politicilor anti-mită, ale principiilor de afaceri și de conduită etică ale Achizitorului și se obligă să anunțe imediat, în scris, Achizitorul în privința oricărui caz apărut sau de care a/au luat </w:t>
      </w:r>
      <w:r w:rsidRPr="009A5AD7">
        <w:rPr>
          <w:rFonts w:ascii="Calibri" w:hAnsi="Calibri" w:cs="Calibri"/>
          <w:sz w:val="24"/>
          <w:szCs w:val="24"/>
          <w:lang w:val="pt-BR"/>
        </w:rPr>
        <w:lastRenderedPageBreak/>
        <w:t>cunoștință ulterior, dar nu mai târziu de 5</w:t>
      </w:r>
      <w:r w:rsidR="007A2D86" w:rsidRPr="009A5AD7">
        <w:rPr>
          <w:rFonts w:ascii="Calibri" w:hAnsi="Calibri" w:cs="Calibri"/>
          <w:sz w:val="24"/>
          <w:szCs w:val="24"/>
          <w:lang w:val="pt-BR"/>
        </w:rPr>
        <w:t xml:space="preserve"> (cinci)</w:t>
      </w:r>
      <w:r w:rsidRPr="009A5AD7">
        <w:rPr>
          <w:rFonts w:ascii="Calibri" w:hAnsi="Calibri" w:cs="Calibri"/>
          <w:sz w:val="24"/>
          <w:szCs w:val="24"/>
          <w:lang w:val="pt-BR"/>
        </w:rPr>
        <w:t xml:space="preserve">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F68BE1C" w:rsidR="008E049B" w:rsidRPr="00901ED0" w:rsidRDefault="003251F5" w:rsidP="00901ED0">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009A7ADA">
        <w:rPr>
          <w:rFonts w:ascii="Calibri" w:hAnsi="Calibri" w:cs="Calibri"/>
          <w:sz w:val="24"/>
          <w:szCs w:val="24"/>
          <w:lang w:val="pt-BR"/>
        </w:rPr>
        <w:t>,</w:t>
      </w:r>
      <w:r w:rsidR="009A5AD7">
        <w:rPr>
          <w:rFonts w:ascii="Calibri" w:hAnsi="Calibri" w:cs="Calibri"/>
          <w:sz w:val="24"/>
          <w:szCs w:val="24"/>
          <w:lang w:val="pt-BR"/>
        </w:rPr>
        <w:t xml:space="preserve"> </w:t>
      </w:r>
      <w:r w:rsidR="00901ED0" w:rsidRPr="00901ED0">
        <w:rPr>
          <w:rFonts w:ascii="Calibri" w:hAnsi="Calibri" w:cs="Calibri"/>
          <w:sz w:val="24"/>
          <w:szCs w:val="24"/>
          <w:lang w:val="pt-BR"/>
        </w:rPr>
        <w:t xml:space="preserve">disponibilă pe site-ul </w:t>
      </w:r>
      <w:r w:rsidR="00901ED0">
        <w:fldChar w:fldCharType="begin"/>
      </w:r>
      <w:r w:rsidR="00901ED0">
        <w:instrText>HYPERLINK "http://www.hidroelectrica.ro"</w:instrText>
      </w:r>
      <w:r w:rsidR="00901ED0">
        <w:fldChar w:fldCharType="separate"/>
      </w:r>
      <w:r w:rsidR="00901ED0" w:rsidRPr="00901ED0">
        <w:rPr>
          <w:rStyle w:val="Hyperlink"/>
          <w:rFonts w:ascii="Calibri" w:hAnsi="Calibri" w:cs="Calibri"/>
          <w:color w:val="auto"/>
          <w:sz w:val="24"/>
          <w:szCs w:val="24"/>
          <w:lang w:val="pt-BR"/>
        </w:rPr>
        <w:t>www.hidroelectrica.ro</w:t>
      </w:r>
      <w:r w:rsidR="00901ED0">
        <w:fldChar w:fldCharType="end"/>
      </w:r>
      <w:r w:rsidR="00901ED0" w:rsidRPr="00901ED0">
        <w:rPr>
          <w:rFonts w:ascii="Calibri" w:hAnsi="Calibri" w:cs="Calibri"/>
          <w:sz w:val="24"/>
          <w:szCs w:val="24"/>
          <w:lang w:val="pt-BR"/>
        </w:rPr>
        <w:t xml:space="preserve">, </w:t>
      </w:r>
      <w:r w:rsidR="00901ED0" w:rsidRPr="00901ED0">
        <w:rPr>
          <w:rFonts w:ascii="Calibri" w:hAnsi="Calibri" w:cs="Calibri"/>
          <w:sz w:val="24"/>
          <w:szCs w:val="24"/>
          <w:lang w:val="ro-RO"/>
        </w:rPr>
        <w:t>sectiunea ”</w:t>
      </w:r>
      <w:r w:rsidR="00901ED0" w:rsidRPr="00901ED0">
        <w:rPr>
          <w:rFonts w:ascii="Calibri" w:hAnsi="Calibri" w:cs="Calibri"/>
          <w:i/>
          <w:iCs/>
          <w:sz w:val="24"/>
          <w:szCs w:val="24"/>
          <w:lang w:val="ro-RO"/>
        </w:rPr>
        <w:t>Guvernanta Corporativa</w:t>
      </w:r>
      <w:r w:rsidR="00901ED0" w:rsidRPr="00901ED0">
        <w:rPr>
          <w:rFonts w:ascii="Calibri" w:hAnsi="Calibri" w:cs="Calibri"/>
          <w:sz w:val="24"/>
          <w:szCs w:val="24"/>
          <w:lang w:val="ro-RO"/>
        </w:rPr>
        <w:t xml:space="preserve">” </w:t>
      </w:r>
      <w:hyperlink r:id="rId8" w:history="1">
        <w:r w:rsidR="00901ED0" w:rsidRPr="00901ED0">
          <w:rPr>
            <w:rStyle w:val="Hyperlink"/>
            <w:rFonts w:ascii="Calibri" w:hAnsi="Calibri" w:cs="Calibri"/>
            <w:color w:val="auto"/>
            <w:sz w:val="24"/>
            <w:szCs w:val="24"/>
            <w:lang w:val="ro-RO"/>
          </w:rPr>
          <w:t>Raport de Sustenabilitate Hidroelectrica</w:t>
        </w:r>
      </w:hyperlink>
      <w:r w:rsidR="00901ED0" w:rsidRPr="00901ED0">
        <w:rPr>
          <w:rFonts w:ascii="Calibri" w:hAnsi="Calibri" w:cs="Calibri"/>
          <w:sz w:val="24"/>
          <w:szCs w:val="24"/>
          <w:lang w:val="pt-BR"/>
        </w:rPr>
        <w:t>.</w:t>
      </w:r>
      <w:r w:rsidR="00901ED0" w:rsidRPr="00901ED0">
        <w:rPr>
          <w:rFonts w:ascii="Calibri" w:hAnsi="Calibri" w:cs="Calibri"/>
          <w:sz w:val="24"/>
          <w:szCs w:val="24"/>
          <w:lang w:val="ro-RO"/>
        </w:rPr>
        <w:t xml:space="preserve"> </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438EABF1"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proofErr w:type="gramStart"/>
      <w:r w:rsidRPr="00764238">
        <w:rPr>
          <w:rFonts w:ascii="Calibri" w:hAnsi="Calibri" w:cs="Calibri"/>
          <w:sz w:val="24"/>
          <w:szCs w:val="24"/>
          <w:lang w:val="fr-FR"/>
        </w:rPr>
        <w:t>de</w:t>
      </w:r>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007A2D86">
        <w:rPr>
          <w:rFonts w:ascii="Calibri" w:hAnsi="Calibri" w:cs="Calibri"/>
          <w:sz w:val="24"/>
          <w:szCs w:val="24"/>
          <w:lang w:val="fr-FR"/>
        </w:rPr>
        <w:t>C</w:t>
      </w:r>
      <w:r w:rsidRPr="00764238">
        <w:rPr>
          <w:rFonts w:ascii="Calibri" w:hAnsi="Calibri" w:cs="Calibri"/>
          <w:sz w:val="24"/>
          <w:szCs w:val="24"/>
          <w:lang w:val="fr-FR"/>
        </w:rPr>
        <w:t>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roofErr w:type="gramEnd"/>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proofErr w:type="gram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lastRenderedPageBreak/>
        <w:t>informaţia</w:t>
      </w:r>
      <w:proofErr w:type="spellEnd"/>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partea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66151531" w14:textId="340E391A"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03041B">
        <w:rPr>
          <w:rFonts w:ascii="Calibri" w:hAnsi="Calibri" w:cs="Calibri"/>
          <w:sz w:val="24"/>
          <w:szCs w:val="24"/>
          <w:lang w:bidi="en-US"/>
        </w:rPr>
        <w:t>17.1.</w:t>
      </w:r>
      <w:r w:rsidRPr="009B684B">
        <w:rPr>
          <w:rFonts w:ascii="Calibri" w:hAnsi="Calibri" w:cs="Calibri"/>
          <w:b/>
          <w:bCs/>
          <w:sz w:val="24"/>
          <w:szCs w:val="24"/>
          <w:lang w:bidi="en-US"/>
        </w:rPr>
        <w:t xml:space="preserve"> </w:t>
      </w:r>
      <w:r w:rsidR="00511540">
        <w:rPr>
          <w:rFonts w:ascii="Calibri" w:hAnsi="Calibri" w:cs="Calibri"/>
          <w:b/>
          <w:bCs/>
          <w:sz w:val="24"/>
          <w:szCs w:val="24"/>
          <w:lang w:bidi="en-US"/>
        </w:rPr>
        <w:tab/>
      </w:r>
      <w:r w:rsidRPr="0003041B">
        <w:rPr>
          <w:rFonts w:ascii="Calibri" w:hAnsi="Calibri" w:cs="Calibri"/>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695B0185" w14:textId="77777777" w:rsidR="00511540" w:rsidRPr="0003041B" w:rsidRDefault="00511540" w:rsidP="0003041B">
      <w:pPr>
        <w:widowControl w:val="0"/>
        <w:autoSpaceDE w:val="0"/>
        <w:autoSpaceDN w:val="0"/>
        <w:spacing w:after="0" w:line="240" w:lineRule="auto"/>
        <w:ind w:left="708" w:hanging="708"/>
        <w:rPr>
          <w:rFonts w:ascii="Calibri" w:hAnsi="Calibri" w:cs="Calibri"/>
          <w:sz w:val="24"/>
          <w:szCs w:val="24"/>
          <w:lang w:bidi="en-US"/>
        </w:rPr>
      </w:pPr>
    </w:p>
    <w:p w14:paraId="51DAF45B" w14:textId="2639EE28" w:rsidR="009B684B" w:rsidRPr="0003041B" w:rsidRDefault="009B684B" w:rsidP="0003041B">
      <w:pPr>
        <w:widowControl w:val="0"/>
        <w:autoSpaceDE w:val="0"/>
        <w:autoSpaceDN w:val="0"/>
        <w:spacing w:after="0" w:line="240" w:lineRule="auto"/>
        <w:ind w:left="708" w:hanging="708"/>
        <w:rPr>
          <w:rFonts w:ascii="Calibri" w:hAnsi="Calibri" w:cs="Calibri"/>
          <w:sz w:val="24"/>
          <w:szCs w:val="24"/>
          <w:lang w:bidi="en-US"/>
        </w:rPr>
      </w:pPr>
      <w:r w:rsidRPr="0003041B">
        <w:rPr>
          <w:rFonts w:ascii="Calibri" w:hAnsi="Calibri" w:cs="Calibri"/>
          <w:sz w:val="24"/>
          <w:szCs w:val="24"/>
          <w:lang w:bidi="en-US"/>
        </w:rPr>
        <w:t xml:space="preserve">17.2. </w:t>
      </w:r>
      <w:r w:rsidR="00511540">
        <w:rPr>
          <w:rFonts w:ascii="Calibri" w:hAnsi="Calibri" w:cs="Calibri"/>
          <w:sz w:val="24"/>
          <w:szCs w:val="24"/>
          <w:lang w:bidi="en-US"/>
        </w:rPr>
        <w:tab/>
      </w:r>
      <w:r w:rsidRPr="0003041B">
        <w:rPr>
          <w:rFonts w:ascii="Calibri" w:hAnsi="Calibri" w:cs="Calibri"/>
          <w:sz w:val="24"/>
          <w:szCs w:val="24"/>
          <w:lang w:bidi="en-US"/>
        </w:rPr>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5C492670" w14:textId="5017CC05" w:rsidR="009B684B" w:rsidRDefault="009B684B" w:rsidP="00511540">
      <w:pPr>
        <w:widowControl w:val="0"/>
        <w:autoSpaceDE w:val="0"/>
        <w:autoSpaceDN w:val="0"/>
        <w:spacing w:after="0" w:line="240" w:lineRule="auto"/>
        <w:ind w:left="708"/>
        <w:rPr>
          <w:rFonts w:ascii="Calibri" w:hAnsi="Calibri" w:cs="Calibri"/>
          <w:sz w:val="24"/>
          <w:szCs w:val="24"/>
          <w:lang w:bidi="en-US"/>
        </w:rPr>
      </w:pPr>
      <w:r w:rsidRPr="0003041B">
        <w:rPr>
          <w:rFonts w:ascii="Calibri" w:hAnsi="Calibri" w:cs="Calibri"/>
          <w:sz w:val="24"/>
          <w:szCs w:val="24"/>
          <w:lang w:bidi="en-US"/>
        </w:rPr>
        <w:t>Prelucrarea datelor cu caracter personal se realizează exclusiv în scop contractual și cu respectarea prevederilor legale aplicabile.</w:t>
      </w:r>
    </w:p>
    <w:p w14:paraId="7974B23C" w14:textId="77777777" w:rsidR="00511540" w:rsidRPr="0003041B" w:rsidRDefault="00511540" w:rsidP="0003041B">
      <w:pPr>
        <w:widowControl w:val="0"/>
        <w:autoSpaceDE w:val="0"/>
        <w:autoSpaceDN w:val="0"/>
        <w:spacing w:after="0" w:line="240" w:lineRule="auto"/>
        <w:ind w:left="708"/>
        <w:rPr>
          <w:rFonts w:ascii="Calibri" w:hAnsi="Calibri" w:cs="Calibri"/>
          <w:sz w:val="24"/>
          <w:szCs w:val="24"/>
          <w:lang w:bidi="en-US"/>
        </w:rPr>
      </w:pPr>
    </w:p>
    <w:p w14:paraId="2BF4D6A3" w14:textId="76B93F01"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03041B">
        <w:rPr>
          <w:rFonts w:ascii="Calibri" w:hAnsi="Calibri" w:cs="Calibri"/>
          <w:sz w:val="24"/>
          <w:szCs w:val="24"/>
          <w:lang w:bidi="en-US"/>
        </w:rPr>
        <w:t xml:space="preserve">17.3 </w:t>
      </w:r>
      <w:r w:rsidR="00511540">
        <w:rPr>
          <w:rFonts w:ascii="Calibri" w:hAnsi="Calibri" w:cs="Calibri"/>
          <w:sz w:val="24"/>
          <w:szCs w:val="24"/>
          <w:lang w:bidi="en-US"/>
        </w:rPr>
        <w:tab/>
      </w:r>
      <w:r w:rsidRPr="0003041B">
        <w:rPr>
          <w:rFonts w:ascii="Calibri" w:hAnsi="Calibri" w:cs="Calibri"/>
          <w:sz w:val="24"/>
          <w:szCs w:val="24"/>
          <w:lang w:bidi="en-US"/>
        </w:rPr>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w:t>
      </w:r>
      <w:r w:rsidR="00511540">
        <w:rPr>
          <w:rFonts w:ascii="Calibri" w:hAnsi="Calibri" w:cs="Calibri"/>
          <w:sz w:val="24"/>
          <w:szCs w:val="24"/>
          <w:lang w:bidi="en-US"/>
        </w:rPr>
        <w:t xml:space="preserve"> </w:t>
      </w:r>
      <w:r w:rsidRPr="0003041B">
        <w:rPr>
          <w:rFonts w:ascii="Calibri" w:hAnsi="Calibri" w:cs="Calibri"/>
          <w:sz w:val="24"/>
          <w:szCs w:val="24"/>
          <w:lang w:bidi="en-US"/>
        </w:rPr>
        <w:t>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6D4BD635" w14:textId="77777777" w:rsidR="00511540" w:rsidRPr="0003041B" w:rsidRDefault="00511540" w:rsidP="0003041B">
      <w:pPr>
        <w:widowControl w:val="0"/>
        <w:autoSpaceDE w:val="0"/>
        <w:autoSpaceDN w:val="0"/>
        <w:spacing w:after="0" w:line="240" w:lineRule="auto"/>
        <w:ind w:left="708" w:hanging="708"/>
        <w:rPr>
          <w:rFonts w:ascii="Calibri" w:hAnsi="Calibri" w:cs="Calibri"/>
          <w:sz w:val="24"/>
          <w:szCs w:val="24"/>
          <w:lang w:bidi="en-US"/>
        </w:rPr>
      </w:pPr>
    </w:p>
    <w:p w14:paraId="6ADB02CE" w14:textId="4D7CF419" w:rsidR="009B684B" w:rsidRPr="0003041B" w:rsidRDefault="009B684B" w:rsidP="0003041B">
      <w:pPr>
        <w:widowControl w:val="0"/>
        <w:autoSpaceDE w:val="0"/>
        <w:autoSpaceDN w:val="0"/>
        <w:spacing w:after="0" w:line="240" w:lineRule="auto"/>
        <w:ind w:left="708" w:hanging="708"/>
        <w:rPr>
          <w:rFonts w:ascii="Calibri" w:hAnsi="Calibri" w:cs="Calibri"/>
          <w:sz w:val="24"/>
          <w:szCs w:val="24"/>
          <w:lang w:bidi="en-US"/>
        </w:rPr>
      </w:pPr>
      <w:r w:rsidRPr="0003041B">
        <w:rPr>
          <w:rFonts w:ascii="Calibri" w:hAnsi="Calibri" w:cs="Calibri"/>
          <w:sz w:val="24"/>
          <w:szCs w:val="24"/>
          <w:lang w:bidi="en-US"/>
        </w:rPr>
        <w:t xml:space="preserve">17.4. </w:t>
      </w:r>
      <w:r w:rsidR="00511540">
        <w:rPr>
          <w:rFonts w:ascii="Calibri" w:hAnsi="Calibri" w:cs="Calibri"/>
          <w:sz w:val="24"/>
          <w:szCs w:val="24"/>
          <w:lang w:bidi="en-US"/>
        </w:rPr>
        <w:tab/>
      </w:r>
      <w:r w:rsidRPr="0003041B">
        <w:rPr>
          <w:rFonts w:ascii="Calibri" w:hAnsi="Calibri" w:cs="Calibri"/>
          <w:sz w:val="24"/>
          <w:szCs w:val="24"/>
          <w:lang w:bidi="en-US"/>
        </w:rPr>
        <w:t>Activitățile de prelucrare reglementate prin acordul distinct nu fac obiectul prezentei clauze, fiind guvernate exclusiv de acesta.</w:t>
      </w:r>
    </w:p>
    <w:p w14:paraId="6F077FA3" w14:textId="0CA401D9" w:rsidR="009B684B" w:rsidRPr="009B684B" w:rsidRDefault="009B684B" w:rsidP="009B684B">
      <w:pPr>
        <w:widowControl w:val="0"/>
        <w:autoSpaceDE w:val="0"/>
        <w:autoSpaceDN w:val="0"/>
        <w:spacing w:after="0" w:line="240" w:lineRule="auto"/>
        <w:ind w:left="0"/>
        <w:rPr>
          <w:rFonts w:ascii="Calibri" w:hAnsi="Calibri" w:cs="Calibri"/>
          <w:b/>
          <w:sz w:val="24"/>
          <w:szCs w:val="24"/>
          <w:lang w:bidi="en-US"/>
        </w:rPr>
      </w:pPr>
    </w:p>
    <w:p w14:paraId="0DB87226" w14:textId="3F29391D"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03041B">
        <w:rPr>
          <w:rFonts w:ascii="Calibri" w:hAnsi="Calibri" w:cs="Calibri"/>
          <w:sz w:val="24"/>
          <w:szCs w:val="24"/>
          <w:lang w:bidi="en-US"/>
        </w:rPr>
        <w:t xml:space="preserve">17.5. </w:t>
      </w:r>
      <w:r w:rsidR="00511540" w:rsidRPr="0003041B">
        <w:rPr>
          <w:rFonts w:ascii="Calibri" w:hAnsi="Calibri" w:cs="Calibri"/>
          <w:sz w:val="24"/>
          <w:szCs w:val="24"/>
          <w:lang w:bidi="en-US"/>
        </w:rPr>
        <w:tab/>
      </w:r>
      <w:r w:rsidRPr="0003041B">
        <w:rPr>
          <w:rFonts w:ascii="Calibri" w:hAnsi="Calibri" w:cs="Calibri"/>
          <w:sz w:val="24"/>
          <w:szCs w:val="24"/>
          <w:lang w:bidi="en-US"/>
        </w:rPr>
        <w:t>Fiecare Parte răspunde independent pentru conformitatea propriilor operațiuni de prelucrare.</w:t>
      </w:r>
    </w:p>
    <w:p w14:paraId="58F96F9B" w14:textId="77777777" w:rsidR="00E93E65" w:rsidRPr="0003041B" w:rsidRDefault="00E93E65" w:rsidP="0003041B">
      <w:pPr>
        <w:widowControl w:val="0"/>
        <w:autoSpaceDE w:val="0"/>
        <w:autoSpaceDN w:val="0"/>
        <w:spacing w:after="0" w:line="240" w:lineRule="auto"/>
        <w:ind w:left="708" w:hanging="708"/>
        <w:rPr>
          <w:rFonts w:ascii="Calibri" w:hAnsi="Calibri" w:cs="Calibri"/>
          <w:sz w:val="24"/>
          <w:szCs w:val="24"/>
          <w:lang w:bidi="en-US"/>
        </w:rPr>
      </w:pPr>
    </w:p>
    <w:p w14:paraId="5B663AAF" w14:textId="3880DA99"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424EF06E"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696A856C"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368D7BCB"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71436F9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prin act adiţional.</w:t>
      </w:r>
    </w:p>
    <w:p w14:paraId="6B3BD432" w14:textId="6A40D0BD"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/2016</w:t>
      </w:r>
      <w:r w:rsidR="007A2D86">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11AE47B1"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w:t>
      </w:r>
      <w:r w:rsidR="00364AD8">
        <w:rPr>
          <w:rFonts w:ascii="Calibri" w:eastAsia="Calibri" w:hAnsi="Calibri" w:cs="Calibri"/>
          <w:sz w:val="24"/>
          <w:szCs w:val="24"/>
        </w:rPr>
        <w:t>C</w:t>
      </w:r>
      <w:r w:rsidRPr="00764238">
        <w:rPr>
          <w:rFonts w:ascii="Calibri" w:eastAsia="Calibri" w:hAnsi="Calibri" w:cs="Calibri"/>
          <w:sz w:val="24"/>
          <w:szCs w:val="24"/>
        </w:rPr>
        <w:t xml:space="preserve">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1C0DBCAC"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aplicarea de penalități prevăzute explicit în cadrul </w:t>
      </w:r>
      <w:r w:rsidR="00364AD8">
        <w:rPr>
          <w:rFonts w:ascii="Calibri" w:eastAsia="Calibri" w:hAnsi="Calibri" w:cs="Calibri"/>
          <w:sz w:val="24"/>
          <w:szCs w:val="24"/>
        </w:rPr>
        <w:t>C</w:t>
      </w:r>
      <w:r w:rsidRPr="00764238">
        <w:rPr>
          <w:rFonts w:ascii="Calibri" w:eastAsia="Calibri" w:hAnsi="Calibri" w:cs="Calibri"/>
          <w:sz w:val="24"/>
          <w:szCs w:val="24"/>
        </w:rPr>
        <w:t>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53A1EF9D"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w:t>
      </w:r>
      <w:r w:rsidRPr="00764238">
        <w:rPr>
          <w:rFonts w:ascii="Calibri" w:eastAsia="Calibri" w:hAnsi="Calibri" w:cs="Calibri"/>
          <w:sz w:val="24"/>
          <w:szCs w:val="24"/>
        </w:rPr>
        <w:lastRenderedPageBreak/>
        <w:t xml:space="preserve">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8F48ABF"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1EB8C8E4" w:rsidR="004F4A55" w:rsidRPr="00764238" w:rsidRDefault="004F4A55" w:rsidP="00D34E4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nu afectează caracterul general al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EB3100C"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372E5DB3"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364AD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4619BABD"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w:t>
      </w:r>
      <w:r w:rsidR="007A2D86">
        <w:rPr>
          <w:rFonts w:ascii="Calibri" w:eastAsia="Calibri" w:hAnsi="Calibri" w:cs="Calibri"/>
          <w:sz w:val="24"/>
          <w:szCs w:val="24"/>
        </w:rPr>
        <w:t>7</w:t>
      </w:r>
      <w:r w:rsidR="00FC1513" w:rsidRPr="00764238">
        <w:rPr>
          <w:rFonts w:ascii="Calibri" w:eastAsia="Calibri" w:hAnsi="Calibri" w:cs="Calibri"/>
          <w:sz w:val="24"/>
          <w:szCs w:val="24"/>
        </w:rPr>
        <w:t>.5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41B89AE0"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introducerea/înlocuirea de către </w:t>
      </w:r>
      <w:r w:rsidR="00364AD8">
        <w:rPr>
          <w:rFonts w:ascii="Calibri" w:eastAsia="Calibri" w:hAnsi="Calibri" w:cs="Calibri"/>
          <w:sz w:val="24"/>
          <w:szCs w:val="24"/>
        </w:rPr>
        <w:t>Prestator</w:t>
      </w:r>
      <w:r w:rsidRPr="00764238">
        <w:rPr>
          <w:rFonts w:ascii="Calibri" w:eastAsia="Calibri" w:hAnsi="Calibri" w:cs="Calibri"/>
          <w:sz w:val="24"/>
          <w:szCs w:val="24"/>
        </w:rPr>
        <w:t xml:space="preserve"> a unui nou subcontractant, în timpul implementării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261853F1"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w:t>
      </w:r>
      <w:r w:rsidR="00364AD8">
        <w:rPr>
          <w:rFonts w:ascii="Calibri" w:eastAsia="Calibri" w:hAnsi="Calibri" w:cs="Calibri"/>
          <w:sz w:val="24"/>
          <w:szCs w:val="24"/>
        </w:rPr>
        <w:t>C</w:t>
      </w:r>
      <w:r w:rsidRPr="00764238">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lastRenderedPageBreak/>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6422062C" w:rsidR="001B5DFC" w:rsidRPr="00764238" w:rsidRDefault="00D0349E" w:rsidP="002772A5">
      <w:pPr>
        <w:spacing w:after="0" w:line="240" w:lineRule="auto"/>
        <w:ind w:left="1440" w:hanging="720"/>
        <w:rPr>
          <w:rFonts w:ascii="Calibri" w:eastAsia="Calibri" w:hAnsi="Calibri" w:cs="Calibri"/>
          <w:sz w:val="24"/>
          <w:szCs w:val="24"/>
        </w:rPr>
      </w:pPr>
      <w:bookmarkStart w:id="6"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.6 Modificări ce pot opera în temeiul art. 241 alin. (1) lit. a) și lit. b) din Legea nr. 99/2016:</w:t>
      </w:r>
    </w:p>
    <w:p w14:paraId="107A64A3" w14:textId="7026CE4E"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D37810" w:rsidRPr="00764238">
        <w:rPr>
          <w:rFonts w:ascii="Calibri" w:eastAsia="Calibri" w:hAnsi="Calibri" w:cs="Calibri"/>
          <w:sz w:val="24"/>
          <w:szCs w:val="24"/>
        </w:rPr>
        <w:t xml:space="preserve"> </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6"/>
    <w:p w14:paraId="13367F0A" w14:textId="5BD364BF"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valoarea modificării este mai mică de 10% din preţul iniţial al </w:t>
      </w:r>
      <w:r w:rsidR="00364AD8">
        <w:rPr>
          <w:rFonts w:ascii="Calibri" w:eastAsia="Calibri" w:hAnsi="Calibri" w:cs="Calibri"/>
          <w:sz w:val="24"/>
          <w:szCs w:val="24"/>
        </w:rPr>
        <w:t>C</w:t>
      </w:r>
      <w:r w:rsidRPr="00764238">
        <w:rPr>
          <w:rFonts w:ascii="Calibri" w:eastAsia="Calibri" w:hAnsi="Calibri" w:cs="Calibri"/>
          <w:sz w:val="24"/>
          <w:szCs w:val="24"/>
        </w:rPr>
        <w:t>ontractului</w:t>
      </w:r>
      <w:r w:rsidR="00364AD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1CA655CF" w:rsidR="001B5DFC" w:rsidRPr="00764238" w:rsidRDefault="00D0349E" w:rsidP="00E829BB">
      <w:pPr>
        <w:spacing w:after="0" w:line="240" w:lineRule="auto"/>
        <w:ind w:left="720"/>
        <w:rPr>
          <w:rFonts w:ascii="Calibri" w:eastAsia="Calibri" w:hAnsi="Calibri" w:cs="Calibri"/>
          <w:sz w:val="24"/>
          <w:szCs w:val="24"/>
        </w:rPr>
      </w:pPr>
      <w:bookmarkStart w:id="7"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w:t>
      </w:r>
      <w:r w:rsidR="00DC265D">
        <w:rPr>
          <w:rFonts w:ascii="Calibri" w:eastAsia="Calibri" w:hAnsi="Calibri" w:cs="Calibri"/>
          <w:sz w:val="24"/>
          <w:szCs w:val="24"/>
        </w:rPr>
        <w:t>7</w:t>
      </w:r>
      <w:r w:rsidR="002050C5" w:rsidRPr="00764238">
        <w:rPr>
          <w:rFonts w:ascii="Calibri" w:eastAsia="Calibri" w:hAnsi="Calibri" w:cs="Calibri"/>
          <w:sz w:val="24"/>
          <w:szCs w:val="24"/>
        </w:rPr>
        <w:t>.7.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688AC8FD"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 xml:space="preserve">unor optimizări în legătură cu obiectul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55284868" w14:textId="2A742D8E"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 de noi produse/servicii/lucrări similare cu cele ce fac obiectul contractului inițial şi care sunt necesare atingerii rezultatelor din </w:t>
      </w:r>
      <w:r w:rsidR="00364AD8">
        <w:rPr>
          <w:rFonts w:ascii="Calibri" w:eastAsia="Calibri" w:hAnsi="Calibri" w:cs="Calibri"/>
          <w:sz w:val="24"/>
          <w:szCs w:val="24"/>
        </w:rPr>
        <w:t>C</w:t>
      </w:r>
      <w:r w:rsidRPr="00764238">
        <w:rPr>
          <w:rFonts w:ascii="Calibri" w:eastAsia="Calibri" w:hAnsi="Calibri" w:cs="Calibri"/>
          <w:sz w:val="24"/>
          <w:szCs w:val="24"/>
        </w:rPr>
        <w:t>ontractul inițial;</w:t>
      </w:r>
    </w:p>
    <w:p w14:paraId="3833ADFE" w14:textId="1D75CAEF"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 xml:space="preserve">lucrărilor ce fac obiectul </w:t>
      </w:r>
      <w:r w:rsidR="00364AD8">
        <w:rPr>
          <w:rFonts w:ascii="Calibri" w:eastAsia="Calibri" w:hAnsi="Calibri" w:cs="Calibri"/>
          <w:sz w:val="24"/>
          <w:szCs w:val="24"/>
        </w:rPr>
        <w:t>C</w:t>
      </w:r>
      <w:r w:rsidR="001E5E71" w:rsidRPr="00764238">
        <w:rPr>
          <w:rFonts w:ascii="Calibri" w:eastAsia="Calibri" w:hAnsi="Calibri" w:cs="Calibri"/>
          <w:sz w:val="24"/>
          <w:szCs w:val="24"/>
        </w:rPr>
        <w:t xml:space="preserve">ontractului şi care sunt necesare atingerii rezultatelor </w:t>
      </w:r>
      <w:r w:rsidR="00364AD8">
        <w:rPr>
          <w:rFonts w:ascii="Calibri" w:eastAsia="Calibri" w:hAnsi="Calibri" w:cs="Calibri"/>
          <w:sz w:val="24"/>
          <w:szCs w:val="24"/>
        </w:rPr>
        <w:t>C</w:t>
      </w:r>
      <w:r w:rsidR="001E5E71" w:rsidRPr="00764238">
        <w:rPr>
          <w:rFonts w:ascii="Calibri" w:eastAsia="Calibri" w:hAnsi="Calibri" w:cs="Calibri"/>
          <w:sz w:val="24"/>
          <w:szCs w:val="24"/>
        </w:rPr>
        <w:t>ontractului inițial.</w:t>
      </w:r>
      <w:bookmarkEnd w:id="7"/>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72FD5635" w14:textId="1DC8BE66" w:rsidR="00C63776" w:rsidRPr="00764238"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 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w:t>
      </w:r>
      <w:r w:rsidR="00A8394A">
        <w:rPr>
          <w:rFonts w:ascii="Calibri" w:eastAsia="Calibri" w:hAnsi="Calibri" w:cs="Calibri"/>
          <w:sz w:val="24"/>
          <w:szCs w:val="24"/>
        </w:rPr>
        <w:t>C</w:t>
      </w:r>
      <w:r w:rsidR="00A65B90" w:rsidRPr="00764238">
        <w:rPr>
          <w:rFonts w:ascii="Calibri" w:eastAsia="Calibri" w:hAnsi="Calibri" w:cs="Calibri"/>
          <w:sz w:val="24"/>
          <w:szCs w:val="24"/>
        </w:rPr>
        <w:t>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764238" w:rsidRDefault="00555E04" w:rsidP="00D34E4E">
      <w:pPr>
        <w:spacing w:after="0" w:line="240" w:lineRule="auto"/>
        <w:ind w:left="0"/>
        <w:rPr>
          <w:rFonts w:ascii="Calibri" w:hAnsi="Calibri" w:cs="Calibri"/>
          <w:sz w:val="24"/>
          <w:szCs w:val="24"/>
        </w:rPr>
      </w:pPr>
    </w:p>
    <w:p w14:paraId="03B8D410" w14:textId="25F93622"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C63776" w:rsidRPr="00764238">
        <w:rPr>
          <w:rFonts w:ascii="Calibri" w:eastAsia="Calibri" w:hAnsi="Calibri" w:cs="Calibri"/>
          <w:b/>
          <w:bCs/>
          <w:sz w:val="24"/>
          <w:szCs w:val="24"/>
        </w:rPr>
        <w:t xml:space="preserve"> 2</w:t>
      </w:r>
      <w:r w:rsidR="00D0349E" w:rsidRPr="00764238">
        <w:rPr>
          <w:rFonts w:ascii="Calibri" w:eastAsia="Calibri" w:hAnsi="Calibri" w:cs="Calibri"/>
          <w:b/>
          <w:bCs/>
          <w:sz w:val="24"/>
          <w:szCs w:val="24"/>
        </w:rPr>
        <w:t>1</w:t>
      </w:r>
      <w:r w:rsidR="00C63776" w:rsidRPr="00764238">
        <w:rPr>
          <w:rFonts w:ascii="Calibri" w:eastAsia="Calibri" w:hAnsi="Calibri" w:cs="Calibri"/>
          <w:b/>
          <w:bCs/>
          <w:sz w:val="24"/>
          <w:szCs w:val="24"/>
        </w:rPr>
        <w:t xml:space="preserve">. </w:t>
      </w:r>
      <w:r w:rsidRPr="00764238">
        <w:rPr>
          <w:rFonts w:ascii="Calibri" w:eastAsia="Calibri" w:hAnsi="Calibri" w:cs="Calibri"/>
          <w:b/>
          <w:bCs/>
          <w:sz w:val="24"/>
          <w:szCs w:val="24"/>
        </w:rPr>
        <w:t>GARANŢIA DE BUNĂ EXECUŢIE</w:t>
      </w:r>
    </w:p>
    <w:p w14:paraId="26B253C9" w14:textId="77777777" w:rsidR="006A4C00" w:rsidRPr="00764238" w:rsidRDefault="006A4C00" w:rsidP="00D34E4E">
      <w:pPr>
        <w:spacing w:after="0" w:line="240" w:lineRule="auto"/>
        <w:ind w:left="0"/>
        <w:rPr>
          <w:rFonts w:ascii="Calibri" w:eastAsia="Calibri" w:hAnsi="Calibri" w:cs="Calibri"/>
          <w:b/>
          <w:bCs/>
          <w:sz w:val="24"/>
          <w:szCs w:val="24"/>
        </w:rPr>
      </w:pPr>
    </w:p>
    <w:p w14:paraId="5E060A55"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0127B65E"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318698DC" w14:textId="7548AEEC" w:rsidR="00C63776" w:rsidRPr="00764238" w:rsidRDefault="00675F18" w:rsidP="00D0349E">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Cuantumul Garanţiei de bună execuţie este</w:t>
      </w:r>
      <w:r w:rsidR="008B680F" w:rsidRPr="00764238">
        <w:rPr>
          <w:rFonts w:ascii="Calibri" w:eastAsia="Calibri" w:hAnsi="Calibri" w:cs="Calibri"/>
          <w:sz w:val="24"/>
          <w:szCs w:val="24"/>
        </w:rPr>
        <w:t xml:space="preserve"> în cuantum</w:t>
      </w:r>
      <w:r w:rsidRPr="00764238">
        <w:rPr>
          <w:rFonts w:ascii="Calibri" w:eastAsia="Calibri" w:hAnsi="Calibri" w:cs="Calibri"/>
          <w:sz w:val="24"/>
          <w:szCs w:val="24"/>
        </w:rPr>
        <w:t xml:space="preserve"> de </w:t>
      </w:r>
      <w:r w:rsidR="00293185" w:rsidRPr="00764238">
        <w:rPr>
          <w:rFonts w:ascii="Calibri" w:eastAsia="Calibri" w:hAnsi="Calibri" w:cs="Calibri"/>
          <w:b/>
          <w:bCs/>
          <w:sz w:val="24"/>
          <w:szCs w:val="24"/>
          <w:lang w:val="it-IT"/>
        </w:rPr>
        <w:t>[</w:t>
      </w:r>
      <w:r w:rsidR="000A35BE" w:rsidRPr="00764238">
        <w:rPr>
          <w:rFonts w:ascii="Calibri" w:eastAsia="Calibri" w:hAnsi="Calibri" w:cs="Calibri"/>
          <w:b/>
          <w:bCs/>
          <w:sz w:val="24"/>
          <w:szCs w:val="24"/>
        </w:rPr>
        <w:t>......</w:t>
      </w:r>
      <w:r w:rsidR="00293185" w:rsidRPr="00764238">
        <w:rPr>
          <w:rFonts w:ascii="Calibri" w:eastAsia="Calibri" w:hAnsi="Calibri" w:cs="Calibri"/>
          <w:b/>
          <w:bCs/>
          <w:sz w:val="24"/>
          <w:szCs w:val="24"/>
        </w:rPr>
        <w:t>]</w:t>
      </w:r>
      <w:r w:rsidR="00C3541B" w:rsidRPr="00764238">
        <w:rPr>
          <w:rFonts w:ascii="Calibri" w:eastAsia="Calibri" w:hAnsi="Calibri" w:cs="Calibri"/>
          <w:b/>
          <w:bCs/>
          <w:sz w:val="24"/>
          <w:szCs w:val="24"/>
        </w:rPr>
        <w:t xml:space="preserve"> </w:t>
      </w:r>
      <w:r w:rsidRPr="00764238">
        <w:rPr>
          <w:rFonts w:ascii="Calibri" w:eastAsia="Calibri" w:hAnsi="Calibri" w:cs="Calibri"/>
          <w:sz w:val="24"/>
          <w:szCs w:val="24"/>
        </w:rPr>
        <w:t xml:space="preserve">lei, reprezentând </w:t>
      </w:r>
      <w:r w:rsidR="0003041B">
        <w:rPr>
          <w:rFonts w:ascii="Calibri" w:eastAsia="Calibri" w:hAnsi="Calibri" w:cs="Calibri"/>
          <w:b/>
          <w:bCs/>
          <w:sz w:val="24"/>
          <w:szCs w:val="24"/>
        </w:rPr>
        <w:t>10</w:t>
      </w:r>
      <w:r w:rsidR="0003041B" w:rsidRPr="00764238">
        <w:rPr>
          <w:rFonts w:ascii="Calibri" w:eastAsia="Calibri" w:hAnsi="Calibri" w:cs="Calibri"/>
          <w:b/>
          <w:bCs/>
          <w:sz w:val="24"/>
          <w:szCs w:val="24"/>
        </w:rPr>
        <w:t>%</w:t>
      </w:r>
      <w:r w:rsidR="0003041B" w:rsidRPr="00764238">
        <w:rPr>
          <w:rFonts w:ascii="Calibri" w:eastAsia="Calibri" w:hAnsi="Calibri" w:cs="Calibri"/>
          <w:sz w:val="24"/>
          <w:szCs w:val="24"/>
        </w:rPr>
        <w:t xml:space="preserve"> </w:t>
      </w:r>
      <w:r w:rsidRPr="00764238">
        <w:rPr>
          <w:rFonts w:ascii="Calibri" w:eastAsia="Calibri" w:hAnsi="Calibri" w:cs="Calibri"/>
          <w:sz w:val="24"/>
          <w:szCs w:val="24"/>
        </w:rPr>
        <w:t>din prețul contractului, fără TVA. Perioada de valabilitate a garanției de bună execuție va fi egală cu termenul de execuție a obligațiilor Prestatorului</w:t>
      </w:r>
      <w:r w:rsidR="00555E04" w:rsidRPr="00764238">
        <w:rPr>
          <w:rFonts w:ascii="Calibri" w:eastAsia="Calibri" w:hAnsi="Calibri" w:cs="Calibri"/>
          <w:sz w:val="24"/>
          <w:szCs w:val="24"/>
        </w:rPr>
        <w:t>.</w:t>
      </w:r>
    </w:p>
    <w:p w14:paraId="2333FD6A" w14:textId="751109CB" w:rsidR="00C63776" w:rsidRPr="00764238" w:rsidRDefault="00675F18" w:rsidP="0029318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555E04" w:rsidRPr="00764238">
        <w:rPr>
          <w:rFonts w:ascii="Calibri" w:eastAsia="Calibri" w:hAnsi="Calibri" w:cs="Calibri"/>
          <w:sz w:val="24"/>
          <w:szCs w:val="24"/>
        </w:rPr>
        <w:t xml:space="preserve"> </w:t>
      </w:r>
      <w:r w:rsidR="00555E04" w:rsidRPr="00764238">
        <w:rPr>
          <w:rFonts w:ascii="Calibri" w:hAnsi="Calibri" w:cs="Calibri"/>
          <w:noProof/>
          <w:sz w:val="24"/>
          <w:szCs w:val="24"/>
          <w:lang w:val="fr-FR"/>
        </w:rPr>
        <w:t>are obliga</w:t>
      </w:r>
      <w:r w:rsidR="008B680F" w:rsidRPr="00764238">
        <w:rPr>
          <w:rFonts w:ascii="Calibri" w:hAnsi="Calibri" w:cs="Calibri"/>
          <w:noProof/>
          <w:sz w:val="24"/>
          <w:szCs w:val="24"/>
          <w:lang w:val="fr-FR"/>
        </w:rPr>
        <w:t>ț</w:t>
      </w:r>
      <w:r w:rsidR="00555E04" w:rsidRPr="00764238">
        <w:rPr>
          <w:rFonts w:ascii="Calibri" w:hAnsi="Calibri" w:cs="Calibri"/>
          <w:noProof/>
          <w:sz w:val="24"/>
          <w:szCs w:val="24"/>
          <w:lang w:val="fr-FR"/>
        </w:rPr>
        <w:t>ia de a constitui</w:t>
      </w:r>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garanția</w:t>
      </w:r>
      <w:proofErr w:type="spellEnd"/>
      <w:r w:rsidR="00555E04" w:rsidRPr="00764238">
        <w:rPr>
          <w:rFonts w:ascii="Calibri" w:hAnsi="Calibri" w:cs="Calibri"/>
          <w:sz w:val="24"/>
          <w:szCs w:val="24"/>
          <w:lang w:val="fr-FR"/>
        </w:rPr>
        <w:t xml:space="preserve"> de </w:t>
      </w:r>
      <w:proofErr w:type="spellStart"/>
      <w:r w:rsidR="00555E04" w:rsidRPr="00764238">
        <w:rPr>
          <w:rFonts w:ascii="Calibri" w:hAnsi="Calibri" w:cs="Calibri"/>
          <w:sz w:val="24"/>
          <w:szCs w:val="24"/>
          <w:lang w:val="fr-FR"/>
        </w:rPr>
        <w:t>bună</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execuție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prin</w:t>
      </w:r>
      <w:proofErr w:type="spellEnd"/>
      <w:r w:rsidR="001B5DFC"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una</w:t>
      </w:r>
      <w:proofErr w:type="spellEnd"/>
      <w:r w:rsidR="00C63776"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din</w:t>
      </w:r>
      <w:r w:rsidR="001B5DFC" w:rsidRPr="00764238">
        <w:rPr>
          <w:rFonts w:ascii="Calibri" w:hAnsi="Calibri" w:cs="Calibri"/>
          <w:sz w:val="24"/>
          <w:szCs w:val="24"/>
          <w:lang w:val="fr-FR"/>
        </w:rPr>
        <w:t>tre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modalit</w:t>
      </w:r>
      <w:r w:rsidR="008B680F" w:rsidRPr="00764238">
        <w:rPr>
          <w:rFonts w:ascii="Calibri" w:hAnsi="Calibri" w:cs="Calibri"/>
          <w:sz w:val="24"/>
          <w:szCs w:val="24"/>
          <w:lang w:val="fr-FR"/>
        </w:rPr>
        <w:t>ăț</w:t>
      </w:r>
      <w:r w:rsidR="00555E04" w:rsidRPr="00764238">
        <w:rPr>
          <w:rFonts w:ascii="Calibri" w:hAnsi="Calibri" w:cs="Calibri"/>
          <w:sz w:val="24"/>
          <w:szCs w:val="24"/>
          <w:lang w:val="fr-FR"/>
        </w:rPr>
        <w:t>ile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sau</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instrumentele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prevazute</w:t>
      </w:r>
      <w:proofErr w:type="spellEnd"/>
      <w:r w:rsidR="00555E04" w:rsidRPr="00764238">
        <w:rPr>
          <w:rFonts w:ascii="Calibri" w:hAnsi="Calibri" w:cs="Calibri"/>
          <w:sz w:val="24"/>
          <w:szCs w:val="24"/>
          <w:lang w:val="fr-FR"/>
        </w:rPr>
        <w:t xml:space="preserve"> la art. 164 </w:t>
      </w:r>
      <w:proofErr w:type="spellStart"/>
      <w:r w:rsidR="00555E04" w:rsidRPr="00764238">
        <w:rPr>
          <w:rFonts w:ascii="Calibri" w:hAnsi="Calibri" w:cs="Calibri"/>
          <w:sz w:val="24"/>
          <w:szCs w:val="24"/>
          <w:lang w:val="fr-FR"/>
        </w:rPr>
        <w:t>alin</w:t>
      </w:r>
      <w:proofErr w:type="spellEnd"/>
      <w:r w:rsidR="00555E04" w:rsidRPr="00764238">
        <w:rPr>
          <w:rFonts w:ascii="Calibri" w:hAnsi="Calibri" w:cs="Calibri"/>
          <w:sz w:val="24"/>
          <w:szCs w:val="24"/>
          <w:lang w:val="fr-FR"/>
        </w:rPr>
        <w:t xml:space="preserve">. (4) </w:t>
      </w:r>
      <w:proofErr w:type="spellStart"/>
      <w:r w:rsidR="00555E04" w:rsidRPr="00764238">
        <w:rPr>
          <w:rFonts w:ascii="Calibri" w:hAnsi="Calibri" w:cs="Calibri"/>
          <w:sz w:val="24"/>
          <w:szCs w:val="24"/>
          <w:lang w:val="fr-FR"/>
        </w:rPr>
        <w:t>din</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Legea</w:t>
      </w:r>
      <w:proofErr w:type="spellEnd"/>
      <w:r w:rsidR="00555E04" w:rsidRPr="00764238">
        <w:rPr>
          <w:rFonts w:ascii="Calibri" w:hAnsi="Calibri" w:cs="Calibri"/>
          <w:sz w:val="24"/>
          <w:szCs w:val="24"/>
          <w:lang w:val="fr-FR"/>
        </w:rPr>
        <w:t xml:space="preserve"> nr. 99/2016, </w:t>
      </w:r>
      <w:proofErr w:type="spellStart"/>
      <w:r w:rsidR="00555E04" w:rsidRPr="00764238">
        <w:rPr>
          <w:rFonts w:ascii="Calibri" w:hAnsi="Calibri" w:cs="Calibri"/>
          <w:sz w:val="24"/>
          <w:szCs w:val="24"/>
          <w:lang w:val="fr-FR"/>
        </w:rPr>
        <w:t>pe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cheltuiala</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propri</w:t>
      </w:r>
      <w:r w:rsidR="00586A9C" w:rsidRPr="00764238">
        <w:rPr>
          <w:rFonts w:ascii="Calibri" w:hAnsi="Calibri" w:cs="Calibri"/>
          <w:sz w:val="24"/>
          <w:szCs w:val="24"/>
          <w:lang w:val="fr-FR"/>
        </w:rPr>
        <w:t>e</w:t>
      </w:r>
      <w:proofErr w:type="spellEnd"/>
      <w:r w:rsidR="00555E04" w:rsidRPr="00764238">
        <w:rPr>
          <w:rFonts w:ascii="Calibri" w:eastAsia="Calibri" w:hAnsi="Calibri" w:cs="Calibri"/>
          <w:sz w:val="24"/>
          <w:szCs w:val="24"/>
          <w:lang w:val="fr-FR"/>
        </w:rPr>
        <w:t xml:space="preserve">, </w:t>
      </w:r>
      <w:r w:rsidRPr="00764238">
        <w:rPr>
          <w:rFonts w:ascii="Calibri" w:eastAsia="Calibri" w:hAnsi="Calibri" w:cs="Calibri"/>
          <w:sz w:val="24"/>
          <w:szCs w:val="24"/>
        </w:rPr>
        <w:t>în termen de 5</w:t>
      </w:r>
      <w:r w:rsidR="007A2D86">
        <w:rPr>
          <w:rFonts w:ascii="Calibri" w:eastAsia="Calibri" w:hAnsi="Calibri" w:cs="Calibri"/>
          <w:sz w:val="24"/>
          <w:szCs w:val="24"/>
        </w:rPr>
        <w:t xml:space="preserve"> (cinci)</w:t>
      </w:r>
      <w:r w:rsidRPr="00764238">
        <w:rPr>
          <w:rFonts w:ascii="Calibri" w:eastAsia="Calibri" w:hAnsi="Calibri" w:cs="Calibri"/>
          <w:sz w:val="24"/>
          <w:szCs w:val="24"/>
        </w:rPr>
        <w:t xml:space="preserve"> zile lucrătoare de la data semnării </w:t>
      </w:r>
      <w:r w:rsidR="00586A9C" w:rsidRPr="00764238">
        <w:rPr>
          <w:rFonts w:ascii="Calibri" w:eastAsia="Calibri" w:hAnsi="Calibri" w:cs="Calibri"/>
          <w:sz w:val="24"/>
          <w:szCs w:val="24"/>
        </w:rPr>
        <w:t>C</w:t>
      </w:r>
      <w:r w:rsidRPr="00764238">
        <w:rPr>
          <w:rFonts w:ascii="Calibri" w:eastAsia="Calibri" w:hAnsi="Calibri" w:cs="Calibri"/>
          <w:sz w:val="24"/>
          <w:szCs w:val="24"/>
        </w:rPr>
        <w:t>ontractului</w:t>
      </w:r>
      <w:r w:rsidR="00555E04" w:rsidRPr="00764238">
        <w:rPr>
          <w:rFonts w:ascii="Calibri" w:eastAsia="Calibri" w:hAnsi="Calibri" w:cs="Calibri"/>
          <w:sz w:val="24"/>
          <w:szCs w:val="24"/>
        </w:rPr>
        <w:t>.</w:t>
      </w:r>
    </w:p>
    <w:p w14:paraId="7CB5FF8A" w14:textId="66CD46A5" w:rsidR="00C63776" w:rsidRPr="00764238" w:rsidRDefault="008B680F" w:rsidP="00476DE2">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Î</w:t>
      </w:r>
      <w:r w:rsidR="00555E04" w:rsidRPr="00764238">
        <w:rPr>
          <w:rFonts w:ascii="Calibri" w:eastAsia="Calibri" w:hAnsi="Calibri" w:cs="Calibri"/>
          <w:sz w:val="24"/>
          <w:szCs w:val="24"/>
        </w:rPr>
        <w:t>n conditiile art. 45 alin (3) din</w:t>
      </w:r>
      <w:r w:rsidR="00631E72" w:rsidRPr="00764238">
        <w:rPr>
          <w:rFonts w:ascii="Calibri" w:eastAsia="Calibri" w:hAnsi="Calibri" w:cs="Calibri"/>
          <w:sz w:val="24"/>
          <w:szCs w:val="24"/>
        </w:rPr>
        <w:t xml:space="preserve"> Normele metodologice de aplicare a prevederilor referitoare la atribuirea contractului sectorial/acordului-cadru din </w:t>
      </w:r>
      <w:r w:rsidR="00631E72">
        <w:fldChar w:fldCharType="begin"/>
      </w:r>
      <w:r w:rsidR="00631E72">
        <w:instrText>HYPERLINK</w:instrText>
      </w:r>
      <w:r w:rsidR="00631E72">
        <w:fldChar w:fldCharType="separate"/>
      </w:r>
      <w:r w:rsidR="00631E72" w:rsidRPr="00764238">
        <w:rPr>
          <w:rStyle w:val="Hyperlink"/>
          <w:rFonts w:ascii="Calibri" w:eastAsia="Calibri" w:hAnsi="Calibri" w:cs="Calibri"/>
          <w:color w:val="auto"/>
          <w:sz w:val="24"/>
          <w:szCs w:val="24"/>
          <w:u w:val="none"/>
        </w:rPr>
        <w:t>Legea nr. 99/2016</w:t>
      </w:r>
      <w:r w:rsidR="00631E72">
        <w:fldChar w:fldCharType="end"/>
      </w:r>
      <w:r w:rsidR="00631E72" w:rsidRPr="00764238">
        <w:rPr>
          <w:rFonts w:ascii="Calibri" w:eastAsia="Calibri" w:hAnsi="Calibri" w:cs="Calibri"/>
          <w:sz w:val="24"/>
          <w:szCs w:val="24"/>
        </w:rPr>
        <w:t xml:space="preserve"> privind achiziţiile sectoriale aprobate prin</w:t>
      </w:r>
      <w:r w:rsidR="00555E04" w:rsidRPr="00764238">
        <w:rPr>
          <w:rFonts w:ascii="Calibri" w:eastAsia="Calibri" w:hAnsi="Calibri" w:cs="Calibri"/>
          <w:sz w:val="24"/>
          <w:szCs w:val="24"/>
        </w:rPr>
        <w:t xml:space="preserve"> HG nr. 394/2016, termenul de 5</w:t>
      </w:r>
      <w:r w:rsidR="007A2D86">
        <w:rPr>
          <w:rFonts w:ascii="Calibri" w:eastAsia="Calibri" w:hAnsi="Calibri" w:cs="Calibri"/>
          <w:sz w:val="24"/>
          <w:szCs w:val="24"/>
        </w:rPr>
        <w:t xml:space="preserve"> (cinci)</w:t>
      </w:r>
      <w:r w:rsidR="00555E04" w:rsidRPr="00764238">
        <w:rPr>
          <w:rFonts w:ascii="Calibri" w:eastAsia="Calibri" w:hAnsi="Calibri" w:cs="Calibri"/>
          <w:sz w:val="24"/>
          <w:szCs w:val="24"/>
        </w:rPr>
        <w:t xml:space="preserve"> zile lucrtoare poate fi prelungit la solicitarea justificată a Prestatorului, fără a putea depăşi</w:t>
      </w:r>
      <w:r w:rsidR="00A957F3" w:rsidRPr="00764238">
        <w:rPr>
          <w:rFonts w:ascii="Calibri" w:eastAsia="Calibri" w:hAnsi="Calibri" w:cs="Calibri"/>
          <w:sz w:val="24"/>
          <w:szCs w:val="24"/>
        </w:rPr>
        <w:t xml:space="preserve"> 15</w:t>
      </w:r>
      <w:r w:rsidR="00555E04" w:rsidRPr="00764238">
        <w:rPr>
          <w:rFonts w:ascii="Calibri" w:eastAsia="Calibri" w:hAnsi="Calibri" w:cs="Calibri"/>
          <w:sz w:val="24"/>
          <w:szCs w:val="24"/>
        </w:rPr>
        <w:t xml:space="preserve"> zile de la data semnării contractului.</w:t>
      </w:r>
    </w:p>
    <w:p w14:paraId="4D61457C" w14:textId="156D9337" w:rsidR="00C63776" w:rsidRPr="00764238" w:rsidRDefault="008B680F"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situa</w:t>
      </w:r>
      <w:r w:rsidRPr="00764238">
        <w:rPr>
          <w:rFonts w:ascii="Calibri" w:eastAsia="Calibri" w:hAnsi="Calibri" w:cs="Calibri"/>
          <w:sz w:val="24"/>
          <w:szCs w:val="24"/>
        </w:rPr>
        <w:t>ț</w:t>
      </w:r>
      <w:r w:rsidR="00555E04" w:rsidRPr="00764238">
        <w:rPr>
          <w:rFonts w:ascii="Calibri" w:eastAsia="Calibri" w:hAnsi="Calibri" w:cs="Calibri"/>
          <w:sz w:val="24"/>
          <w:szCs w:val="24"/>
        </w:rPr>
        <w:t xml:space="preserve">ia </w:t>
      </w:r>
      <w:r w:rsidRPr="00764238">
        <w:rPr>
          <w:rFonts w:ascii="Calibri" w:eastAsia="Calibri" w:hAnsi="Calibri" w:cs="Calibri"/>
          <w:sz w:val="24"/>
          <w:szCs w:val="24"/>
        </w:rPr>
        <w:t>î</w:t>
      </w:r>
      <w:r w:rsidR="00555E04" w:rsidRPr="00764238">
        <w:rPr>
          <w:rFonts w:ascii="Calibri" w:eastAsia="Calibri" w:hAnsi="Calibri" w:cs="Calibri"/>
          <w:sz w:val="24"/>
          <w:szCs w:val="24"/>
        </w:rPr>
        <w:t>n care Prestatorul nu constituie garan</w:t>
      </w:r>
      <w:r w:rsidRPr="00764238">
        <w:rPr>
          <w:rFonts w:ascii="Calibri" w:eastAsia="Calibri" w:hAnsi="Calibri" w:cs="Calibri"/>
          <w:sz w:val="24"/>
          <w:szCs w:val="24"/>
        </w:rPr>
        <w:t>ț</w:t>
      </w:r>
      <w:r w:rsidR="00555E04" w:rsidRPr="00764238">
        <w:rPr>
          <w:rFonts w:ascii="Calibri" w:eastAsia="Calibri" w:hAnsi="Calibri" w:cs="Calibri"/>
          <w:sz w:val="24"/>
          <w:szCs w:val="24"/>
        </w:rPr>
        <w:t>ia de bun</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execu</w:t>
      </w:r>
      <w:r w:rsidRPr="00764238">
        <w:rPr>
          <w:rFonts w:ascii="Calibri" w:eastAsia="Calibri" w:hAnsi="Calibri" w:cs="Calibri"/>
          <w:sz w:val="24"/>
          <w:szCs w:val="24"/>
        </w:rPr>
        <w:t>ț</w:t>
      </w:r>
      <w:r w:rsidR="00555E04" w:rsidRPr="00764238">
        <w:rPr>
          <w:rFonts w:ascii="Calibri" w:eastAsia="Calibri" w:hAnsi="Calibri" w:cs="Calibri"/>
          <w:sz w:val="24"/>
          <w:szCs w:val="24"/>
        </w:rPr>
        <w:t>ie</w:t>
      </w:r>
      <w:r w:rsidRPr="00764238">
        <w:rPr>
          <w:rFonts w:ascii="Calibri" w:eastAsia="Calibri" w:hAnsi="Calibri" w:cs="Calibri"/>
          <w:sz w:val="24"/>
          <w:szCs w:val="24"/>
        </w:rPr>
        <w:t xml:space="preserve"> î</w:t>
      </w:r>
      <w:r w:rsidR="00555E04" w:rsidRPr="00764238">
        <w:rPr>
          <w:rFonts w:ascii="Calibri" w:eastAsia="Calibri" w:hAnsi="Calibri" w:cs="Calibri"/>
          <w:sz w:val="24"/>
          <w:szCs w:val="24"/>
        </w:rPr>
        <w:t>n termenele stipulate</w:t>
      </w:r>
      <w:r w:rsidR="00F1288F" w:rsidRPr="00764238">
        <w:rPr>
          <w:rFonts w:ascii="Calibri" w:eastAsia="Calibri" w:hAnsi="Calibri" w:cs="Calibri"/>
          <w:sz w:val="24"/>
          <w:szCs w:val="24"/>
        </w:rPr>
        <w:t xml:space="preserve"> </w:t>
      </w:r>
      <w:r w:rsidR="00555E04" w:rsidRPr="00764238">
        <w:rPr>
          <w:rFonts w:ascii="Calibri" w:eastAsia="Calibri" w:hAnsi="Calibri" w:cs="Calibri"/>
          <w:sz w:val="24"/>
          <w:szCs w:val="24"/>
        </w:rPr>
        <w:t>mai sus, sanc</w:t>
      </w:r>
      <w:r w:rsidRPr="00764238">
        <w:rPr>
          <w:rFonts w:ascii="Calibri" w:eastAsia="Calibri" w:hAnsi="Calibri" w:cs="Calibri"/>
          <w:sz w:val="24"/>
          <w:szCs w:val="24"/>
        </w:rPr>
        <w:t>ț</w:t>
      </w:r>
      <w:r w:rsidR="00555E04" w:rsidRPr="00764238">
        <w:rPr>
          <w:rFonts w:ascii="Calibri" w:eastAsia="Calibri" w:hAnsi="Calibri" w:cs="Calibri"/>
          <w:sz w:val="24"/>
          <w:szCs w:val="24"/>
        </w:rPr>
        <w:t>iunea este rezilierea contractului ce opereaz</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de plin drept</w:t>
      </w:r>
      <w:r w:rsidRPr="00764238">
        <w:rPr>
          <w:rFonts w:ascii="Calibri" w:eastAsia="Calibri" w:hAnsi="Calibri" w:cs="Calibri"/>
          <w:sz w:val="24"/>
          <w:szCs w:val="24"/>
        </w:rPr>
        <w:t>,</w:t>
      </w:r>
      <w:r w:rsidR="00555E04" w:rsidRPr="00764238">
        <w:rPr>
          <w:rFonts w:ascii="Calibri" w:eastAsia="Calibri" w:hAnsi="Calibri" w:cs="Calibri"/>
          <w:sz w:val="24"/>
          <w:szCs w:val="24"/>
        </w:rPr>
        <w:t xml:space="preserve"> f</w:t>
      </w:r>
      <w:r w:rsidRPr="00764238">
        <w:rPr>
          <w:rFonts w:ascii="Calibri" w:eastAsia="Calibri" w:hAnsi="Calibri" w:cs="Calibri"/>
          <w:sz w:val="24"/>
          <w:szCs w:val="24"/>
        </w:rPr>
        <w:t>ă</w:t>
      </w:r>
      <w:r w:rsidR="00555E04" w:rsidRPr="00764238">
        <w:rPr>
          <w:rFonts w:ascii="Calibri" w:eastAsia="Calibri" w:hAnsi="Calibri" w:cs="Calibri"/>
          <w:sz w:val="24"/>
          <w:szCs w:val="24"/>
        </w:rPr>
        <w:t>r</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nicio alt</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formalitate.</w:t>
      </w:r>
    </w:p>
    <w:p w14:paraId="5EF7AC2B" w14:textId="06D7FA54" w:rsidR="00C63776" w:rsidRPr="00764238" w:rsidRDefault="00555E04"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Garan</w:t>
      </w:r>
      <w:r w:rsidR="008B680F" w:rsidRPr="00764238">
        <w:rPr>
          <w:rFonts w:ascii="Calibri" w:eastAsia="Calibri" w:hAnsi="Calibri" w:cs="Calibri"/>
          <w:sz w:val="24"/>
          <w:szCs w:val="24"/>
        </w:rPr>
        <w:t>ț</w:t>
      </w:r>
      <w:r w:rsidRPr="00764238">
        <w:rPr>
          <w:rFonts w:ascii="Calibri" w:eastAsia="Calibri" w:hAnsi="Calibri" w:cs="Calibri"/>
          <w:sz w:val="24"/>
          <w:szCs w:val="24"/>
        </w:rPr>
        <w:t>ia de bun</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execu</w:t>
      </w:r>
      <w:r w:rsidR="008B680F" w:rsidRPr="00764238">
        <w:rPr>
          <w:rFonts w:ascii="Calibri" w:eastAsia="Calibri" w:hAnsi="Calibri" w:cs="Calibri"/>
          <w:sz w:val="24"/>
          <w:szCs w:val="24"/>
        </w:rPr>
        <w:t>ț</w:t>
      </w:r>
      <w:r w:rsidRPr="00764238">
        <w:rPr>
          <w:rFonts w:ascii="Calibri" w:eastAsia="Calibri" w:hAnsi="Calibri" w:cs="Calibri"/>
          <w:sz w:val="24"/>
          <w:szCs w:val="24"/>
        </w:rPr>
        <w:t>ie va fi irevocabil</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8B680F" w:rsidRPr="00764238">
        <w:rPr>
          <w:rFonts w:ascii="Calibri" w:eastAsia="Calibri" w:hAnsi="Calibri" w:cs="Calibri"/>
          <w:sz w:val="24"/>
          <w:szCs w:val="24"/>
        </w:rPr>
        <w:t>ș</w:t>
      </w:r>
      <w:r w:rsidRPr="00764238">
        <w:rPr>
          <w:rFonts w:ascii="Calibri" w:eastAsia="Calibri" w:hAnsi="Calibri" w:cs="Calibri"/>
          <w:sz w:val="24"/>
          <w:szCs w:val="24"/>
        </w:rPr>
        <w:t>i necondi</w:t>
      </w:r>
      <w:r w:rsidR="008B680F" w:rsidRPr="00764238">
        <w:rPr>
          <w:rFonts w:ascii="Calibri" w:eastAsia="Calibri" w:hAnsi="Calibri" w:cs="Calibri"/>
          <w:sz w:val="24"/>
          <w:szCs w:val="24"/>
        </w:rPr>
        <w:t>ț</w:t>
      </w:r>
      <w:r w:rsidRPr="00764238">
        <w:rPr>
          <w:rFonts w:ascii="Calibri" w:eastAsia="Calibri" w:hAnsi="Calibri" w:cs="Calibri"/>
          <w:sz w:val="24"/>
          <w:szCs w:val="24"/>
        </w:rPr>
        <w:t>ionat</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va respecta </w:t>
      </w:r>
      <w:r w:rsidR="008B680F" w:rsidRPr="00764238">
        <w:rPr>
          <w:rFonts w:ascii="Calibri" w:eastAsia="Calibri" w:hAnsi="Calibri" w:cs="Calibri"/>
          <w:sz w:val="24"/>
          <w:szCs w:val="24"/>
        </w:rPr>
        <w:t>î</w:t>
      </w:r>
      <w:r w:rsidRPr="00764238">
        <w:rPr>
          <w:rFonts w:ascii="Calibri" w:eastAsia="Calibri" w:hAnsi="Calibri" w:cs="Calibri"/>
          <w:sz w:val="24"/>
          <w:szCs w:val="24"/>
        </w:rPr>
        <w:t>ntru</w:t>
      </w:r>
      <w:r w:rsidR="007531B2" w:rsidRPr="00764238">
        <w:rPr>
          <w:rFonts w:ascii="Calibri" w:eastAsia="Calibri" w:hAnsi="Calibri" w:cs="Calibri"/>
          <w:sz w:val="24"/>
          <w:szCs w:val="24"/>
        </w:rPr>
        <w:t xml:space="preserve"> </w:t>
      </w:r>
      <w:r w:rsidRPr="00764238">
        <w:rPr>
          <w:rFonts w:ascii="Calibri" w:eastAsia="Calibri" w:hAnsi="Calibri" w:cs="Calibri"/>
          <w:sz w:val="24"/>
          <w:szCs w:val="24"/>
        </w:rPr>
        <w:t>totul prevederile Legii nr. 99/2016 si ale tuturor actelor normative incidente și va deveni anexă la prezentul Contract.</w:t>
      </w:r>
    </w:p>
    <w:p w14:paraId="5EF04F1A" w14:textId="2ED2E289"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perioada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derularii</w:t>
      </w:r>
      <w:proofErr w:type="spellEnd"/>
      <w:r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w:t>
      </w:r>
      <w:r w:rsidR="00D37810"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informarea</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ș</w:t>
      </w:r>
      <w:r w:rsidRPr="00764238">
        <w:rPr>
          <w:rFonts w:ascii="Calibri" w:eastAsia="Times New Roman" w:hAnsi="Calibri" w:cs="Calibri"/>
          <w:sz w:val="24"/>
          <w:szCs w:val="24"/>
          <w:lang w:val="fr-FR"/>
        </w:rPr>
        <w:t>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acordul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prealabil</w:t>
      </w:r>
      <w:proofErr w:type="spellEnd"/>
      <w:r w:rsidRPr="00764238">
        <w:rPr>
          <w:rFonts w:ascii="Calibri" w:eastAsia="Times New Roman" w:hAnsi="Calibri" w:cs="Calibri"/>
          <w:sz w:val="24"/>
          <w:szCs w:val="24"/>
          <w:lang w:val="fr-FR"/>
        </w:rPr>
        <w:t xml:space="preserve"> al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are </w:t>
      </w:r>
      <w:proofErr w:type="spellStart"/>
      <w:r w:rsidRPr="00764238">
        <w:rPr>
          <w:rFonts w:ascii="Calibri" w:eastAsia="Times New Roman" w:hAnsi="Calibri" w:cs="Calibri"/>
          <w:sz w:val="24"/>
          <w:szCs w:val="24"/>
          <w:lang w:val="fr-FR"/>
        </w:rPr>
        <w:t>dreptul</w:t>
      </w:r>
      <w:proofErr w:type="spellEnd"/>
      <w:r w:rsidRPr="00764238">
        <w:rPr>
          <w:rFonts w:ascii="Calibri" w:eastAsia="Times New Roman" w:hAnsi="Calibri" w:cs="Calibri"/>
          <w:sz w:val="24"/>
          <w:szCs w:val="24"/>
          <w:lang w:val="fr-FR"/>
        </w:rPr>
        <w:t xml:space="preserve"> </w:t>
      </w:r>
      <w:proofErr w:type="gramStart"/>
      <w:r w:rsidRPr="00764238">
        <w:rPr>
          <w:rFonts w:ascii="Calibri" w:eastAsia="Times New Roman" w:hAnsi="Calibri" w:cs="Calibri"/>
          <w:sz w:val="24"/>
          <w:szCs w:val="24"/>
          <w:lang w:val="fr-FR"/>
        </w:rPr>
        <w:t>de a</w:t>
      </w:r>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schimba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modul</w:t>
      </w:r>
      <w:proofErr w:type="spellEnd"/>
      <w:r w:rsidRPr="00764238">
        <w:rPr>
          <w:rFonts w:ascii="Calibri" w:eastAsia="Times New Roman" w:hAnsi="Calibri" w:cs="Calibri"/>
          <w:sz w:val="24"/>
          <w:szCs w:val="24"/>
          <w:lang w:val="fr-FR"/>
        </w:rPr>
        <w:t xml:space="preserve"> de</w:t>
      </w:r>
      <w:r w:rsidR="00F1288F"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iei</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oricare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din</w:t>
      </w:r>
      <w:r w:rsidR="008B680F" w:rsidRPr="00764238">
        <w:rPr>
          <w:rFonts w:ascii="Calibri" w:eastAsia="Times New Roman" w:hAnsi="Calibri" w:cs="Calibri"/>
          <w:sz w:val="24"/>
          <w:szCs w:val="24"/>
          <w:lang w:val="fr-FR"/>
        </w:rPr>
        <w:t>tre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modalităţile</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prevăzute</w:t>
      </w:r>
      <w:proofErr w:type="spellEnd"/>
      <w:r w:rsidRPr="00764238">
        <w:rPr>
          <w:rFonts w:ascii="Calibri" w:eastAsia="Times New Roman" w:hAnsi="Calibri" w:cs="Calibri"/>
          <w:sz w:val="24"/>
          <w:szCs w:val="24"/>
          <w:lang w:val="fr-FR"/>
        </w:rPr>
        <w:t xml:space="preserve"> la art. 164 </w:t>
      </w:r>
      <w:proofErr w:type="spellStart"/>
      <w:r w:rsidRPr="00764238">
        <w:rPr>
          <w:rFonts w:ascii="Calibri" w:eastAsia="Times New Roman" w:hAnsi="Calibri" w:cs="Calibri"/>
          <w:sz w:val="24"/>
          <w:szCs w:val="24"/>
          <w:lang w:val="fr-FR"/>
        </w:rPr>
        <w:t>din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Legea</w:t>
      </w:r>
      <w:proofErr w:type="spellEnd"/>
      <w:r w:rsidRPr="00764238">
        <w:rPr>
          <w:rFonts w:ascii="Calibri" w:eastAsia="Times New Roman" w:hAnsi="Calibri" w:cs="Calibri"/>
          <w:sz w:val="24"/>
          <w:szCs w:val="24"/>
          <w:lang w:val="fr-FR"/>
        </w:rPr>
        <w:t xml:space="preserve"> nr. 99/2016, </w:t>
      </w:r>
      <w:proofErr w:type="spellStart"/>
      <w:r w:rsidRPr="00764238">
        <w:rPr>
          <w:rFonts w:ascii="Calibri" w:eastAsia="Times New Roman" w:hAnsi="Calibri" w:cs="Calibri"/>
          <w:sz w:val="24"/>
          <w:szCs w:val="24"/>
          <w:lang w:val="fr-FR"/>
        </w:rPr>
        <w:t>f</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a fi </w:t>
      </w:r>
      <w:proofErr w:type="spellStart"/>
      <w:r w:rsidRPr="00764238">
        <w:rPr>
          <w:rFonts w:ascii="Calibri" w:eastAsia="Times New Roman" w:hAnsi="Calibri" w:cs="Calibri"/>
          <w:sz w:val="24"/>
          <w:szCs w:val="24"/>
          <w:lang w:val="fr-FR"/>
        </w:rPr>
        <w:t>necesar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ntocmirea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unui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ional</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w:t>
      </w:r>
      <w:proofErr w:type="spellEnd"/>
      <w:r w:rsidRPr="00764238">
        <w:rPr>
          <w:rFonts w:ascii="Calibri" w:eastAsia="Times New Roman" w:hAnsi="Calibri" w:cs="Calibri"/>
          <w:sz w:val="24"/>
          <w:szCs w:val="24"/>
          <w:lang w:val="fr-FR"/>
        </w:rPr>
        <w:t xml:space="preserve"> sens,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rii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tuturor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ți</w:t>
      </w:r>
      <w:r w:rsidRPr="00764238">
        <w:rPr>
          <w:rFonts w:ascii="Calibri" w:eastAsia="Times New Roman" w:hAnsi="Calibri" w:cs="Calibri"/>
          <w:sz w:val="24"/>
          <w:szCs w:val="24"/>
          <w:lang w:val="fr-FR"/>
        </w:rPr>
        <w:t>ilor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stabilite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contract</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privind</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w:t>
      </w:r>
    </w:p>
    <w:p w14:paraId="1B0DF0BB"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Instrumentul</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garantare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prezentat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original, </w:t>
      </w:r>
      <w:proofErr w:type="spellStart"/>
      <w:r w:rsidRPr="00764238">
        <w:rPr>
          <w:rFonts w:ascii="Calibri" w:eastAsia="Times New Roman" w:hAnsi="Calibri" w:cs="Calibri"/>
          <w:sz w:val="24"/>
          <w:szCs w:val="24"/>
          <w:lang w:val="fr-FR"/>
        </w:rPr>
        <w:t>trebuie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prevadă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plata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garanției</w:t>
      </w:r>
      <w:proofErr w:type="spellEnd"/>
      <w:r w:rsidRPr="00764238">
        <w:rPr>
          <w:rFonts w:ascii="Calibri" w:eastAsia="Times New Roman" w:hAnsi="Calibri" w:cs="Calibri"/>
          <w:sz w:val="24"/>
          <w:szCs w:val="24"/>
          <w:lang w:val="fr-FR"/>
        </w:rPr>
        <w:t xml:space="preserve"> se va </w:t>
      </w:r>
      <w:proofErr w:type="spellStart"/>
      <w:r w:rsidRPr="00764238">
        <w:rPr>
          <w:rFonts w:ascii="Calibri" w:eastAsia="Times New Roman" w:hAnsi="Calibri" w:cs="Calibri"/>
          <w:sz w:val="24"/>
          <w:szCs w:val="24"/>
          <w:lang w:val="fr-FR"/>
        </w:rPr>
        <w:t>executa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necondiţionat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fără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necesitatea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vreunei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formalități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respectiv</w:t>
      </w:r>
      <w:proofErr w:type="spellEnd"/>
      <w:r w:rsidRPr="00764238">
        <w:rPr>
          <w:rFonts w:ascii="Calibri" w:eastAsia="Times New Roman" w:hAnsi="Calibri" w:cs="Calibri"/>
          <w:sz w:val="24"/>
          <w:szCs w:val="24"/>
          <w:lang w:val="fr-FR"/>
        </w:rPr>
        <w:t xml:space="preserve"> la prima </w:t>
      </w:r>
      <w:proofErr w:type="spellStart"/>
      <w:r w:rsidRPr="00764238">
        <w:rPr>
          <w:rFonts w:ascii="Calibri" w:eastAsia="Times New Roman" w:hAnsi="Calibri" w:cs="Calibri"/>
          <w:sz w:val="24"/>
          <w:szCs w:val="24"/>
          <w:lang w:val="fr-FR"/>
        </w:rPr>
        <w:t>cerere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baza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declaraţiei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acestuia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privire</w:t>
      </w:r>
      <w:proofErr w:type="spellEnd"/>
      <w:r w:rsidRPr="00764238">
        <w:rPr>
          <w:rFonts w:ascii="Calibri" w:eastAsia="Times New Roman" w:hAnsi="Calibri" w:cs="Calibri"/>
          <w:sz w:val="24"/>
          <w:szCs w:val="24"/>
          <w:lang w:val="fr-FR"/>
        </w:rPr>
        <w:t xml:space="preserve"> la culpa </w:t>
      </w:r>
      <w:proofErr w:type="spellStart"/>
      <w:r w:rsidRPr="00764238">
        <w:rPr>
          <w:rFonts w:ascii="Calibri" w:eastAsia="Times New Roman" w:hAnsi="Calibri" w:cs="Calibri"/>
          <w:sz w:val="24"/>
          <w:szCs w:val="24"/>
          <w:lang w:val="fr-FR"/>
        </w:rPr>
        <w:t>Prestatorului</w:t>
      </w:r>
      <w:proofErr w:type="spellEnd"/>
      <w:r w:rsidRPr="00764238">
        <w:rPr>
          <w:rFonts w:ascii="Calibri" w:eastAsia="Times New Roman" w:hAnsi="Calibri" w:cs="Calibri"/>
          <w:sz w:val="24"/>
          <w:szCs w:val="24"/>
          <w:lang w:val="fr-FR"/>
        </w:rPr>
        <w:t>.</w:t>
      </w:r>
    </w:p>
    <w:p w14:paraId="36133840" w14:textId="63E74A73"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parcursul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derul</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limitele</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conditiile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legale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sunt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agreate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modific</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pre</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sau</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duratei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orice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motiv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inclusiv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motive de </w:t>
      </w:r>
      <w:proofErr w:type="spellStart"/>
      <w:r w:rsidR="003F12CE" w:rsidRPr="00764238">
        <w:rPr>
          <w:rFonts w:ascii="Calibri" w:eastAsia="Times New Roman" w:hAnsi="Calibri" w:cs="Calibri"/>
          <w:sz w:val="24"/>
          <w:szCs w:val="24"/>
          <w:lang w:val="fr-FR"/>
        </w:rPr>
        <w:t>forța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majoră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ntregi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propor</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ional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valoarea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bună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respectiv</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prelungi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valabilitatea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acesteia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până</w:t>
      </w:r>
      <w:proofErr w:type="spellEnd"/>
      <w:r w:rsidR="003F12CE" w:rsidRPr="00764238">
        <w:rPr>
          <w:rFonts w:ascii="Calibri" w:eastAsia="Times New Roman" w:hAnsi="Calibri" w:cs="Calibri"/>
          <w:sz w:val="24"/>
          <w:szCs w:val="24"/>
          <w:lang w:val="fr-FR"/>
        </w:rPr>
        <w:t xml:space="preserve"> la data </w:t>
      </w:r>
      <w:proofErr w:type="spellStart"/>
      <w:r w:rsidR="003F12CE" w:rsidRPr="00764238">
        <w:rPr>
          <w:rFonts w:ascii="Calibri" w:eastAsia="Times New Roman" w:hAnsi="Calibri" w:cs="Calibri"/>
          <w:sz w:val="24"/>
          <w:szCs w:val="24"/>
          <w:lang w:val="fr-FR"/>
        </w:rPr>
        <w:t>finalizării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perioadei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realizare</w:t>
      </w:r>
      <w:proofErr w:type="spellEnd"/>
      <w:r w:rsidR="003F12CE" w:rsidRPr="00764238">
        <w:rPr>
          <w:rFonts w:ascii="Calibri" w:eastAsia="Times New Roman" w:hAnsi="Calibri" w:cs="Calibri"/>
          <w:sz w:val="24"/>
          <w:szCs w:val="24"/>
          <w:lang w:val="fr-FR"/>
        </w:rPr>
        <w:t xml:space="preserve"> a </w:t>
      </w:r>
      <w:proofErr w:type="spellStart"/>
      <w:r w:rsidR="003F12CE" w:rsidRPr="00764238">
        <w:rPr>
          <w:rFonts w:ascii="Calibri" w:eastAsia="Times New Roman" w:hAnsi="Calibri" w:cs="Calibri"/>
          <w:sz w:val="24"/>
          <w:szCs w:val="24"/>
          <w:lang w:val="fr-FR"/>
        </w:rPr>
        <w:t>serviciilor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5</w:t>
      </w:r>
      <w:r w:rsidR="007A2D86">
        <w:rPr>
          <w:rFonts w:ascii="Calibri" w:eastAsia="Times New Roman" w:hAnsi="Calibri" w:cs="Calibri"/>
          <w:sz w:val="24"/>
          <w:szCs w:val="24"/>
          <w:lang w:val="fr-FR"/>
        </w:rPr>
        <w:t xml:space="preserve"> (</w:t>
      </w:r>
      <w:proofErr w:type="spellStart"/>
      <w:r w:rsidR="007A2D86">
        <w:rPr>
          <w:rFonts w:ascii="Calibri" w:eastAsia="Times New Roman" w:hAnsi="Calibri" w:cs="Calibri"/>
          <w:sz w:val="24"/>
          <w:szCs w:val="24"/>
          <w:lang w:val="fr-FR"/>
        </w:rPr>
        <w:t>cinci</w:t>
      </w:r>
      <w:proofErr w:type="spellEnd"/>
      <w:r w:rsidR="007A2D86">
        <w:rPr>
          <w:rFonts w:ascii="Calibri" w:eastAsia="Times New Roman" w:hAnsi="Calibri" w:cs="Calibri"/>
          <w:sz w:val="24"/>
          <w:szCs w:val="24"/>
          <w:lang w:val="fr-FR"/>
        </w:rPr>
        <w:t>)</w:t>
      </w:r>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w:t>
      </w:r>
      <w:proofErr w:type="spellStart"/>
      <w:r w:rsidR="003F12CE" w:rsidRPr="00764238">
        <w:rPr>
          <w:rFonts w:ascii="Calibri" w:eastAsia="Times New Roman" w:hAnsi="Calibri" w:cs="Calibri"/>
          <w:sz w:val="24"/>
          <w:szCs w:val="24"/>
          <w:lang w:val="fr-FR"/>
        </w:rPr>
        <w:t>momentul</w:t>
      </w:r>
      <w:proofErr w:type="spellEnd"/>
      <w:r w:rsidR="003F12CE" w:rsidRPr="00764238">
        <w:rPr>
          <w:rFonts w:ascii="Calibri" w:eastAsia="Times New Roman" w:hAnsi="Calibri" w:cs="Calibri"/>
          <w:sz w:val="24"/>
          <w:szCs w:val="24"/>
          <w:lang w:val="fr-FR"/>
        </w:rPr>
        <w:t xml:space="preserve"> la care </w:t>
      </w:r>
      <w:proofErr w:type="spellStart"/>
      <w:r w:rsidR="003F12CE" w:rsidRPr="00764238">
        <w:rPr>
          <w:rFonts w:ascii="Calibri" w:eastAsia="Times New Roman" w:hAnsi="Calibri" w:cs="Calibri"/>
          <w:sz w:val="24"/>
          <w:szCs w:val="24"/>
          <w:lang w:val="fr-FR"/>
        </w:rPr>
        <w:t>modificarea</w:t>
      </w:r>
      <w:proofErr w:type="spellEnd"/>
      <w:r w:rsidR="003F12CE" w:rsidRPr="00764238">
        <w:rPr>
          <w:rFonts w:ascii="Calibri" w:eastAsia="Times New Roman" w:hAnsi="Calibri" w:cs="Calibri"/>
          <w:sz w:val="24"/>
          <w:szCs w:val="24"/>
          <w:lang w:val="fr-FR"/>
        </w:rPr>
        <w:t xml:space="preserve"> devine </w:t>
      </w:r>
      <w:proofErr w:type="spellStart"/>
      <w:r w:rsidR="003F12CE" w:rsidRPr="00764238">
        <w:rPr>
          <w:rFonts w:ascii="Calibri" w:eastAsia="Times New Roman" w:hAnsi="Calibri" w:cs="Calibri"/>
          <w:sz w:val="24"/>
          <w:szCs w:val="24"/>
          <w:lang w:val="fr-FR"/>
        </w:rPr>
        <w:t>operant</w:t>
      </w:r>
      <w:r w:rsidRPr="00764238">
        <w:rPr>
          <w:rFonts w:ascii="Calibri" w:eastAsia="Times New Roman" w:hAnsi="Calibri" w:cs="Calibri"/>
          <w:sz w:val="24"/>
          <w:szCs w:val="24"/>
          <w:lang w:val="fr-FR"/>
        </w:rPr>
        <w:t>ă</w:t>
      </w:r>
      <w:proofErr w:type="spellEnd"/>
      <w:r w:rsidR="003F12CE" w:rsidRPr="00764238">
        <w:rPr>
          <w:rFonts w:ascii="Calibri" w:eastAsia="Times New Roman" w:hAnsi="Calibri" w:cs="Calibri"/>
          <w:sz w:val="24"/>
          <w:szCs w:val="24"/>
          <w:lang w:val="fr-FR"/>
        </w:rPr>
        <w:t>.</w:t>
      </w:r>
    </w:p>
    <w:p w14:paraId="03C1EDFC" w14:textId="00624400"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durata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executării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apar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indicii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suficiente</w:t>
      </w:r>
      <w:proofErr w:type="spellEnd"/>
      <w:r w:rsidR="003F12CE" w:rsidRPr="00764238">
        <w:rPr>
          <w:rFonts w:ascii="Calibri" w:eastAsia="Times New Roman" w:hAnsi="Calibri" w:cs="Calibri"/>
          <w:sz w:val="24"/>
          <w:szCs w:val="24"/>
          <w:lang w:val="fr-FR"/>
        </w:rPr>
        <w:t xml:space="preserve"> care vor </w:t>
      </w:r>
      <w:proofErr w:type="spellStart"/>
      <w:r w:rsidR="003F12CE" w:rsidRPr="00764238">
        <w:rPr>
          <w:rFonts w:ascii="Calibri" w:eastAsia="Times New Roman" w:hAnsi="Calibri" w:cs="Calibri"/>
          <w:sz w:val="24"/>
          <w:szCs w:val="24"/>
          <w:lang w:val="fr-FR"/>
        </w:rPr>
        <w:t>crea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prezumția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emitentul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instrumentului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garantare</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îşi</w:t>
      </w:r>
      <w:proofErr w:type="spellEnd"/>
      <w:r w:rsidR="003F12CE" w:rsidRPr="00764238">
        <w:rPr>
          <w:rFonts w:ascii="Calibri" w:eastAsia="Times New Roman" w:hAnsi="Calibri" w:cs="Calibri"/>
          <w:sz w:val="24"/>
          <w:szCs w:val="24"/>
          <w:lang w:val="fr-FR"/>
        </w:rPr>
        <w:t xml:space="preserve"> va </w:t>
      </w:r>
      <w:proofErr w:type="spellStart"/>
      <w:r w:rsidR="003F12CE" w:rsidRPr="00764238">
        <w:rPr>
          <w:rFonts w:ascii="Calibri" w:eastAsia="Times New Roman" w:hAnsi="Calibri" w:cs="Calibri"/>
          <w:sz w:val="24"/>
          <w:szCs w:val="24"/>
          <w:lang w:val="fr-FR"/>
        </w:rPr>
        <w:t>putea</w:t>
      </w:r>
      <w:proofErr w:type="spellEnd"/>
      <w:r w:rsidR="003F12CE" w:rsidRPr="00764238">
        <w:rPr>
          <w:rFonts w:ascii="Calibri" w:eastAsia="Times New Roman" w:hAnsi="Calibri" w:cs="Calibri"/>
          <w:sz w:val="24"/>
          <w:szCs w:val="24"/>
          <w:lang w:val="fr-FR"/>
        </w:rPr>
        <w:t xml:space="preserve"> respecta </w:t>
      </w:r>
      <w:proofErr w:type="spellStart"/>
      <w:r w:rsidR="003F12CE" w:rsidRPr="00764238">
        <w:rPr>
          <w:rFonts w:ascii="Calibri" w:eastAsia="Times New Roman" w:hAnsi="Calibri" w:cs="Calibri"/>
          <w:sz w:val="24"/>
          <w:szCs w:val="24"/>
          <w:lang w:val="fr-FR"/>
        </w:rPr>
        <w:t>angajamentul</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plată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aranţia</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nu va mai fi </w:t>
      </w:r>
      <w:proofErr w:type="spellStart"/>
      <w:r w:rsidR="003F12CE" w:rsidRPr="00764238">
        <w:rPr>
          <w:rFonts w:ascii="Calibri" w:eastAsia="Times New Roman" w:hAnsi="Calibri" w:cs="Calibri"/>
          <w:sz w:val="24"/>
          <w:szCs w:val="24"/>
          <w:lang w:val="fr-FR"/>
        </w:rPr>
        <w:t>validă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F1288F" w:rsidRPr="00764238">
        <w:rPr>
          <w:rFonts w:ascii="Calibri" w:eastAsia="Times New Roman" w:hAnsi="Calibri" w:cs="Calibri"/>
          <w:sz w:val="24"/>
          <w:szCs w:val="24"/>
          <w:lang w:val="fr-FR"/>
        </w:rPr>
        <w:t xml:space="preserve"> </w:t>
      </w:r>
      <w:r w:rsidR="003F12CE" w:rsidRPr="00764238">
        <w:rPr>
          <w:rFonts w:ascii="Calibri" w:eastAsia="Times New Roman" w:hAnsi="Calibri" w:cs="Calibri"/>
          <w:sz w:val="24"/>
          <w:szCs w:val="24"/>
          <w:lang w:val="fr-FR"/>
        </w:rPr>
        <w:t xml:space="preserve">va </w:t>
      </w:r>
      <w:proofErr w:type="spellStart"/>
      <w:r w:rsidR="003F12CE" w:rsidRPr="00764238">
        <w:rPr>
          <w:rFonts w:ascii="Calibri" w:eastAsia="Times New Roman" w:hAnsi="Calibri" w:cs="Calibri"/>
          <w:sz w:val="24"/>
          <w:szCs w:val="24"/>
          <w:lang w:val="fr-FR"/>
        </w:rPr>
        <w:t>notifica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vedere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unei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noi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conformitate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prevederile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prezentului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își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w:t>
      </w:r>
      <w:proofErr w:type="spellEnd"/>
      <w:r w:rsidR="003F12CE" w:rsidRPr="00764238">
        <w:rPr>
          <w:rFonts w:ascii="Calibri" w:eastAsia="Times New Roman" w:hAnsi="Calibri" w:cs="Calibri"/>
          <w:sz w:val="24"/>
          <w:szCs w:val="24"/>
          <w:lang w:val="fr-FR"/>
        </w:rPr>
        <w:t xml:space="preserve"> o </w:t>
      </w:r>
      <w:proofErr w:type="spellStart"/>
      <w:r w:rsidR="003F12CE" w:rsidRPr="00764238">
        <w:rPr>
          <w:rFonts w:ascii="Calibri" w:eastAsia="Times New Roman" w:hAnsi="Calibri" w:cs="Calibri"/>
          <w:sz w:val="24"/>
          <w:szCs w:val="24"/>
          <w:lang w:val="fr-FR"/>
        </w:rPr>
        <w:t>nouă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aranție</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30 de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data </w:t>
      </w:r>
      <w:proofErr w:type="spellStart"/>
      <w:r w:rsidR="003F12CE" w:rsidRPr="00764238">
        <w:rPr>
          <w:rFonts w:ascii="Calibri" w:eastAsia="Times New Roman" w:hAnsi="Calibri" w:cs="Calibri"/>
          <w:sz w:val="24"/>
          <w:szCs w:val="24"/>
          <w:lang w:val="fr-FR"/>
        </w:rPr>
        <w:t>notificării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dreptul</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rezilia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pretinde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daune-interese</w:t>
      </w:r>
      <w:proofErr w:type="spellEnd"/>
      <w:r w:rsidR="003F12CE" w:rsidRPr="00764238">
        <w:rPr>
          <w:rFonts w:ascii="Calibri" w:eastAsia="Times New Roman" w:hAnsi="Calibri" w:cs="Calibri"/>
          <w:sz w:val="24"/>
          <w:szCs w:val="24"/>
          <w:lang w:val="fr-FR"/>
        </w:rPr>
        <w:t xml:space="preserve">. </w:t>
      </w:r>
    </w:p>
    <w:p w14:paraId="19E7F062" w14:textId="2F366210"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se obligă să restituie garanția de bună execuție</w:t>
      </w:r>
      <w:r w:rsidR="00E96AF3" w:rsidRPr="00764238">
        <w:rPr>
          <w:rFonts w:ascii="Calibri" w:eastAsia="Calibri" w:hAnsi="Calibri" w:cs="Calibri"/>
          <w:sz w:val="24"/>
          <w:szCs w:val="24"/>
        </w:rPr>
        <w:t xml:space="preserve"> în</w:t>
      </w:r>
      <w:r w:rsidRPr="00764238">
        <w:rPr>
          <w:rFonts w:ascii="Calibri" w:eastAsia="Calibri" w:hAnsi="Calibri" w:cs="Calibri"/>
          <w:sz w:val="24"/>
          <w:szCs w:val="24"/>
        </w:rPr>
        <w:t xml:space="preserve"> </w:t>
      </w:r>
      <w:proofErr w:type="spellStart"/>
      <w:r w:rsidR="008B680F" w:rsidRPr="00764238">
        <w:rPr>
          <w:rFonts w:ascii="Calibri" w:eastAsia="Times New Roman" w:hAnsi="Calibri" w:cs="Calibri"/>
          <w:sz w:val="24"/>
          <w:szCs w:val="24"/>
          <w:lang w:val="fr-FR"/>
        </w:rPr>
        <w:t>conform</w:t>
      </w:r>
      <w:r w:rsidR="00E96AF3" w:rsidRPr="00764238">
        <w:rPr>
          <w:rFonts w:ascii="Calibri" w:eastAsia="Times New Roman" w:hAnsi="Calibri" w:cs="Calibri"/>
          <w:sz w:val="24"/>
          <w:szCs w:val="24"/>
          <w:lang w:val="fr-FR"/>
        </w:rPr>
        <w:t>itate</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cu</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prevederile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Leg</w:t>
      </w:r>
      <w:r w:rsidR="00E96AF3" w:rsidRPr="00764238">
        <w:rPr>
          <w:rFonts w:ascii="Calibri" w:eastAsia="Times New Roman" w:hAnsi="Calibri" w:cs="Calibri"/>
          <w:sz w:val="24"/>
          <w:szCs w:val="24"/>
          <w:lang w:val="fr-FR"/>
        </w:rPr>
        <w:t>ii</w:t>
      </w:r>
      <w:proofErr w:type="spellEnd"/>
      <w:r w:rsidR="008B680F" w:rsidRPr="00764238">
        <w:rPr>
          <w:rFonts w:ascii="Calibri" w:eastAsia="Times New Roman" w:hAnsi="Calibri" w:cs="Calibri"/>
          <w:sz w:val="24"/>
          <w:szCs w:val="24"/>
          <w:lang w:val="fr-FR"/>
        </w:rPr>
        <w:t xml:space="preserve"> nr. 99/2016, </w:t>
      </w:r>
      <w:proofErr w:type="spellStart"/>
      <w:r w:rsidR="008B680F" w:rsidRPr="00764238">
        <w:rPr>
          <w:rFonts w:ascii="Calibri" w:eastAsia="Times New Roman" w:hAnsi="Calibri" w:cs="Calibri"/>
          <w:sz w:val="24"/>
          <w:szCs w:val="24"/>
          <w:lang w:val="fr-FR"/>
        </w:rPr>
        <w:t>în</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termen</w:t>
      </w:r>
      <w:proofErr w:type="spellEnd"/>
      <w:r w:rsidR="008B680F" w:rsidRPr="00764238">
        <w:rPr>
          <w:rFonts w:ascii="Calibri" w:eastAsia="Times New Roman" w:hAnsi="Calibri" w:cs="Calibri"/>
          <w:sz w:val="24"/>
          <w:szCs w:val="24"/>
          <w:lang w:val="fr-FR"/>
        </w:rPr>
        <w:t xml:space="preserve"> de 14 </w:t>
      </w:r>
      <w:proofErr w:type="spellStart"/>
      <w:r w:rsidR="008B680F" w:rsidRPr="00764238">
        <w:rPr>
          <w:rFonts w:ascii="Calibri" w:eastAsia="Times New Roman" w:hAnsi="Calibri" w:cs="Calibri"/>
          <w:sz w:val="24"/>
          <w:szCs w:val="24"/>
          <w:lang w:val="fr-FR"/>
        </w:rPr>
        <w:t>zile</w:t>
      </w:r>
      <w:proofErr w:type="spellEnd"/>
      <w:r w:rsidR="008B680F" w:rsidRPr="00764238">
        <w:rPr>
          <w:rFonts w:ascii="Calibri" w:eastAsia="Times New Roman" w:hAnsi="Calibri" w:cs="Calibri"/>
          <w:sz w:val="24"/>
          <w:szCs w:val="24"/>
          <w:lang w:val="fr-FR"/>
        </w:rPr>
        <w:t xml:space="preserve"> de la </w:t>
      </w:r>
      <w:proofErr w:type="spellStart"/>
      <w:r w:rsidR="008B680F" w:rsidRPr="00764238">
        <w:rPr>
          <w:rFonts w:ascii="Calibri" w:eastAsia="Times New Roman" w:hAnsi="Calibri" w:cs="Calibri"/>
          <w:sz w:val="24"/>
          <w:szCs w:val="24"/>
          <w:lang w:val="fr-FR"/>
        </w:rPr>
        <w:t>admiterea</w:t>
      </w:r>
      <w:proofErr w:type="spellEnd"/>
      <w:r w:rsidR="008B680F" w:rsidRPr="00764238">
        <w:rPr>
          <w:rFonts w:ascii="Calibri" w:eastAsia="Times New Roman" w:hAnsi="Calibri" w:cs="Calibri"/>
          <w:sz w:val="24"/>
          <w:szCs w:val="24"/>
          <w:lang w:val="fr-FR"/>
        </w:rPr>
        <w:t xml:space="preserve"> de </w:t>
      </w:r>
      <w:proofErr w:type="spellStart"/>
      <w:r w:rsidR="008B680F" w:rsidRPr="00764238">
        <w:rPr>
          <w:rFonts w:ascii="Calibri" w:eastAsia="Times New Roman" w:hAnsi="Calibri" w:cs="Calibri"/>
          <w:sz w:val="24"/>
          <w:szCs w:val="24"/>
          <w:lang w:val="fr-FR"/>
        </w:rPr>
        <w:t>către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Achizitor</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Procesului</w:t>
      </w:r>
      <w:proofErr w:type="spellEnd"/>
      <w:r w:rsidR="008B680F" w:rsidRPr="00764238">
        <w:rPr>
          <w:rFonts w:ascii="Calibri" w:eastAsia="Times New Roman" w:hAnsi="Calibri" w:cs="Calibri"/>
          <w:sz w:val="24"/>
          <w:szCs w:val="24"/>
          <w:lang w:val="fr-FR"/>
        </w:rPr>
        <w:t xml:space="preserve"> verbal de </w:t>
      </w:r>
      <w:proofErr w:type="spellStart"/>
      <w:r w:rsidR="008B680F" w:rsidRPr="00764238">
        <w:rPr>
          <w:rFonts w:ascii="Calibri" w:eastAsia="Times New Roman" w:hAnsi="Calibri" w:cs="Calibri"/>
          <w:sz w:val="24"/>
          <w:szCs w:val="24"/>
          <w:lang w:val="fr-FR"/>
        </w:rPr>
        <w:t>recepție</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serviciilor</w:t>
      </w:r>
      <w:proofErr w:type="spellEnd"/>
      <w:r w:rsidR="008B680F" w:rsidRPr="00764238">
        <w:rPr>
          <w:rFonts w:ascii="Calibri" w:eastAsia="Times New Roman" w:hAnsi="Calibri" w:cs="Calibri"/>
          <w:sz w:val="24"/>
          <w:szCs w:val="24"/>
          <w:lang w:val="fr-FR"/>
        </w:rPr>
        <w:t xml:space="preserve"> ce fac </w:t>
      </w:r>
      <w:proofErr w:type="spellStart"/>
      <w:r w:rsidR="008B680F" w:rsidRPr="00764238">
        <w:rPr>
          <w:rFonts w:ascii="Calibri" w:eastAsia="Times New Roman" w:hAnsi="Calibri" w:cs="Calibri"/>
          <w:sz w:val="24"/>
          <w:szCs w:val="24"/>
          <w:lang w:val="fr-FR"/>
        </w:rPr>
        <w:t>obiectul</w:t>
      </w:r>
      <w:proofErr w:type="spellEnd"/>
      <w:r w:rsidR="008B680F" w:rsidRPr="00764238">
        <w:rPr>
          <w:rFonts w:ascii="Calibri" w:eastAsia="Times New Roman" w:hAnsi="Calibri" w:cs="Calibri"/>
          <w:sz w:val="24"/>
          <w:szCs w:val="24"/>
          <w:lang w:val="fr-FR"/>
        </w:rPr>
        <w:t xml:space="preserve"> </w:t>
      </w:r>
      <w:proofErr w:type="spellStart"/>
      <w:r w:rsidR="00DC265D">
        <w:rPr>
          <w:rFonts w:ascii="Calibri" w:eastAsia="Times New Roman" w:hAnsi="Calibri" w:cs="Calibri"/>
          <w:sz w:val="24"/>
          <w:szCs w:val="24"/>
          <w:lang w:val="fr-FR"/>
        </w:rPr>
        <w:t>C</w:t>
      </w:r>
      <w:r w:rsidR="008B680F" w:rsidRPr="00764238">
        <w:rPr>
          <w:rFonts w:ascii="Calibri" w:eastAsia="Times New Roman" w:hAnsi="Calibri" w:cs="Calibri"/>
          <w:sz w:val="24"/>
          <w:szCs w:val="24"/>
          <w:lang w:val="fr-FR"/>
        </w:rPr>
        <w:t>ontractului</w:t>
      </w:r>
      <w:proofErr w:type="spellEnd"/>
      <w:r w:rsidR="008B680F" w:rsidRPr="00764238">
        <w:rPr>
          <w:rFonts w:ascii="Calibri" w:eastAsia="Times New Roman" w:hAnsi="Calibri" w:cs="Calibri"/>
          <w:sz w:val="24"/>
          <w:szCs w:val="24"/>
          <w:lang w:val="fr-FR"/>
        </w:rPr>
        <w:t>.</w:t>
      </w:r>
    </w:p>
    <w:p w14:paraId="6EB5C56C" w14:textId="569496CF" w:rsidR="001F3B1A" w:rsidRPr="00764238" w:rsidRDefault="008B680F" w:rsidP="00717B32">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lang w:val="fr-FR"/>
        </w:rPr>
        <w:t>Achizitorul</w:t>
      </w:r>
      <w:proofErr w:type="spellEnd"/>
      <w:r w:rsidRPr="00764238">
        <w:rPr>
          <w:rFonts w:ascii="Calibri" w:eastAsia="Calibri" w:hAnsi="Calibri" w:cs="Calibri"/>
          <w:sz w:val="24"/>
          <w:szCs w:val="24"/>
          <w:lang w:val="fr-FR"/>
        </w:rPr>
        <w:t xml:space="preserve"> are </w:t>
      </w:r>
      <w:proofErr w:type="spellStart"/>
      <w:r w:rsidRPr="00764238">
        <w:rPr>
          <w:rFonts w:ascii="Calibri" w:eastAsia="Calibri" w:hAnsi="Calibri" w:cs="Calibri"/>
          <w:sz w:val="24"/>
          <w:szCs w:val="24"/>
          <w:lang w:val="fr-FR"/>
        </w:rPr>
        <w:t>obligaţia</w:t>
      </w:r>
      <w:proofErr w:type="spellEnd"/>
      <w:r w:rsidRPr="00764238">
        <w:rPr>
          <w:rFonts w:ascii="Calibri" w:eastAsia="Calibri" w:hAnsi="Calibri" w:cs="Calibri"/>
          <w:sz w:val="24"/>
          <w:szCs w:val="24"/>
          <w:lang w:val="fr-FR"/>
        </w:rPr>
        <w:t xml:space="preserve"> </w:t>
      </w:r>
      <w:proofErr w:type="gramStart"/>
      <w:r w:rsidRPr="00764238">
        <w:rPr>
          <w:rFonts w:ascii="Calibri" w:eastAsia="Calibri" w:hAnsi="Calibri" w:cs="Calibri"/>
          <w:sz w:val="24"/>
          <w:szCs w:val="24"/>
          <w:lang w:val="fr-FR"/>
        </w:rPr>
        <w:t>de a</w:t>
      </w:r>
      <w:proofErr w:type="gramEnd"/>
      <w:r w:rsidRPr="00764238">
        <w:rPr>
          <w:rFonts w:ascii="Calibri" w:eastAsia="Calibri" w:hAnsi="Calibri" w:cs="Calibri"/>
          <w:sz w:val="24"/>
          <w:szCs w:val="24"/>
          <w:lang w:val="fr-FR"/>
        </w:rPr>
        <w:t xml:space="preserve"> elibera </w:t>
      </w:r>
      <w:proofErr w:type="spellStart"/>
      <w:r w:rsidRPr="00764238">
        <w:rPr>
          <w:rFonts w:ascii="Calibri" w:eastAsia="Calibri" w:hAnsi="Calibri" w:cs="Calibri"/>
          <w:sz w:val="24"/>
          <w:szCs w:val="24"/>
          <w:lang w:val="fr-FR"/>
        </w:rPr>
        <w:t>garanţia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pentru</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participare</w:t>
      </w:r>
      <w:proofErr w:type="spellEnd"/>
      <w:r w:rsidRPr="00764238">
        <w:rPr>
          <w:rFonts w:ascii="Calibri" w:eastAsia="Calibri" w:hAnsi="Calibri" w:cs="Calibri"/>
          <w:sz w:val="24"/>
          <w:szCs w:val="24"/>
          <w:lang w:val="fr-FR"/>
        </w:rPr>
        <w:t xml:space="preserve"> la </w:t>
      </w:r>
      <w:proofErr w:type="spellStart"/>
      <w:r w:rsidRPr="00764238">
        <w:rPr>
          <w:rFonts w:ascii="Calibri" w:eastAsia="Calibri" w:hAnsi="Calibri" w:cs="Calibri"/>
          <w:sz w:val="24"/>
          <w:szCs w:val="24"/>
          <w:lang w:val="fr-FR"/>
        </w:rPr>
        <w:t>procedura</w:t>
      </w:r>
      <w:proofErr w:type="spellEnd"/>
      <w:r w:rsidRPr="00764238">
        <w:rPr>
          <w:rFonts w:ascii="Calibri" w:eastAsia="Calibri" w:hAnsi="Calibri" w:cs="Calibri"/>
          <w:sz w:val="24"/>
          <w:szCs w:val="24"/>
          <w:lang w:val="fr-FR"/>
        </w:rPr>
        <w:t xml:space="preserve"> de </w:t>
      </w:r>
      <w:proofErr w:type="spellStart"/>
      <w:r w:rsidRPr="00764238">
        <w:rPr>
          <w:rFonts w:ascii="Calibri" w:eastAsia="Calibri" w:hAnsi="Calibri" w:cs="Calibri"/>
          <w:sz w:val="24"/>
          <w:szCs w:val="24"/>
          <w:lang w:val="fr-FR"/>
        </w:rPr>
        <w:t>atribuire</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numai</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după</w:t>
      </w:r>
      <w:proofErr w:type="spellEnd"/>
      <w:r w:rsidRPr="00764238">
        <w:rPr>
          <w:rFonts w:ascii="Calibri" w:eastAsia="Calibri" w:hAnsi="Calibri" w:cs="Calibri"/>
          <w:sz w:val="24"/>
          <w:szCs w:val="24"/>
          <w:lang w:val="fr-FR"/>
        </w:rPr>
        <w:t xml:space="preserve"> ce </w:t>
      </w:r>
      <w:proofErr w:type="spellStart"/>
      <w:r w:rsidRPr="00764238">
        <w:rPr>
          <w:rFonts w:ascii="Calibri" w:eastAsia="Calibri" w:hAnsi="Calibri" w:cs="Calibri"/>
          <w:sz w:val="24"/>
          <w:szCs w:val="24"/>
          <w:lang w:val="fr-FR"/>
        </w:rPr>
        <w:t>Prestatorul</w:t>
      </w:r>
      <w:proofErr w:type="spellEnd"/>
      <w:r w:rsidRPr="00764238">
        <w:rPr>
          <w:rFonts w:ascii="Calibri" w:eastAsia="Calibri" w:hAnsi="Calibri" w:cs="Calibri"/>
          <w:sz w:val="24"/>
          <w:szCs w:val="24"/>
          <w:lang w:val="fr-FR"/>
        </w:rPr>
        <w:t xml:space="preserve"> a </w:t>
      </w:r>
      <w:proofErr w:type="spellStart"/>
      <w:r w:rsidRPr="00764238">
        <w:rPr>
          <w:rFonts w:ascii="Calibri" w:eastAsia="Calibri" w:hAnsi="Calibri" w:cs="Calibri"/>
          <w:sz w:val="24"/>
          <w:szCs w:val="24"/>
          <w:lang w:val="fr-FR"/>
        </w:rPr>
        <w:t>făcut</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dovada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constituirii</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g</w:t>
      </w:r>
      <w:r w:rsidRPr="00764238">
        <w:rPr>
          <w:rFonts w:ascii="Calibri" w:eastAsia="Calibri" w:hAnsi="Calibri" w:cs="Calibri"/>
          <w:sz w:val="24"/>
          <w:szCs w:val="24"/>
          <w:lang w:val="fr-FR"/>
        </w:rPr>
        <w:t>aranţiei</w:t>
      </w:r>
      <w:proofErr w:type="spellEnd"/>
      <w:r w:rsidRPr="00764238">
        <w:rPr>
          <w:rFonts w:ascii="Calibri" w:eastAsia="Calibri" w:hAnsi="Calibri" w:cs="Calibri"/>
          <w:sz w:val="24"/>
          <w:szCs w:val="24"/>
          <w:lang w:val="fr-FR"/>
        </w:rPr>
        <w:t xml:space="preserve"> de </w:t>
      </w:r>
      <w:proofErr w:type="spellStart"/>
      <w:r w:rsidR="00E96AF3" w:rsidRPr="00764238">
        <w:rPr>
          <w:rFonts w:ascii="Calibri" w:eastAsia="Calibri" w:hAnsi="Calibri" w:cs="Calibri"/>
          <w:sz w:val="24"/>
          <w:szCs w:val="24"/>
          <w:lang w:val="fr-FR"/>
        </w:rPr>
        <w:t>b</w:t>
      </w:r>
      <w:r w:rsidRPr="00764238">
        <w:rPr>
          <w:rFonts w:ascii="Calibri" w:eastAsia="Calibri" w:hAnsi="Calibri" w:cs="Calibri"/>
          <w:sz w:val="24"/>
          <w:szCs w:val="24"/>
          <w:lang w:val="fr-FR"/>
        </w:rPr>
        <w:t>ună</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e</w:t>
      </w:r>
      <w:r w:rsidRPr="00764238">
        <w:rPr>
          <w:rFonts w:ascii="Calibri" w:eastAsia="Calibri" w:hAnsi="Calibri" w:cs="Calibri"/>
          <w:sz w:val="24"/>
          <w:szCs w:val="24"/>
          <w:lang w:val="fr-FR"/>
        </w:rPr>
        <w:t>xecuţie</w:t>
      </w:r>
      <w:proofErr w:type="spellEnd"/>
      <w:r w:rsidRPr="00764238">
        <w:rPr>
          <w:rFonts w:ascii="Calibri" w:eastAsia="Calibri" w:hAnsi="Calibri" w:cs="Calibri"/>
          <w:sz w:val="24"/>
          <w:szCs w:val="24"/>
          <w:lang w:val="fr-FR"/>
        </w:rPr>
        <w:t>.</w:t>
      </w:r>
    </w:p>
    <w:p w14:paraId="516CB383" w14:textId="77777777" w:rsidR="00717B32" w:rsidRPr="00764238" w:rsidRDefault="00717B32" w:rsidP="00487B5C">
      <w:pPr>
        <w:spacing w:after="0" w:line="240" w:lineRule="auto"/>
        <w:ind w:left="0"/>
        <w:rPr>
          <w:rFonts w:ascii="Calibri" w:eastAsia="Calibri" w:hAnsi="Calibri" w:cs="Calibri"/>
          <w:b/>
          <w:bCs/>
          <w:sz w:val="24"/>
          <w:szCs w:val="24"/>
        </w:rPr>
      </w:pPr>
    </w:p>
    <w:p w14:paraId="2FFA9F59" w14:textId="649E8E64"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FF4AFF" w:rsidRPr="00764238">
        <w:rPr>
          <w:rFonts w:ascii="Calibri" w:eastAsia="Calibri" w:hAnsi="Calibri" w:cs="Calibri"/>
          <w:b/>
          <w:bCs/>
          <w:sz w:val="24"/>
          <w:szCs w:val="24"/>
        </w:rPr>
        <w:t xml:space="preserve"> </w:t>
      </w:r>
      <w:r w:rsidR="00D0349E" w:rsidRPr="00764238">
        <w:rPr>
          <w:rFonts w:ascii="Calibri" w:eastAsia="Calibri" w:hAnsi="Calibri" w:cs="Calibri"/>
          <w:b/>
          <w:bCs/>
          <w:sz w:val="24"/>
          <w:szCs w:val="24"/>
        </w:rPr>
        <w:t>22</w:t>
      </w:r>
      <w:r w:rsidR="00FF4AFF" w:rsidRPr="00764238">
        <w:rPr>
          <w:rFonts w:ascii="Calibri" w:eastAsia="Calibri" w:hAnsi="Calibri" w:cs="Calibri"/>
          <w:b/>
          <w:bCs/>
          <w:sz w:val="24"/>
          <w:szCs w:val="24"/>
        </w:rPr>
        <w:t>.</w:t>
      </w:r>
      <w:r w:rsidRPr="00764238">
        <w:rPr>
          <w:rFonts w:ascii="Calibri" w:eastAsia="Calibri" w:hAnsi="Calibri" w:cs="Calibri"/>
          <w:b/>
          <w:bCs/>
          <w:sz w:val="24"/>
          <w:szCs w:val="24"/>
        </w:rPr>
        <w:t xml:space="preserve"> EXECUTAREA GARANŢIEI DE BUN</w:t>
      </w:r>
      <w:r w:rsidR="007119F5" w:rsidRPr="00764238">
        <w:rPr>
          <w:rFonts w:ascii="Calibri" w:eastAsia="Calibri" w:hAnsi="Calibri" w:cs="Calibri"/>
          <w:b/>
          <w:bCs/>
          <w:sz w:val="24"/>
          <w:szCs w:val="24"/>
        </w:rPr>
        <w:t>Ă</w:t>
      </w:r>
      <w:r w:rsidRPr="00764238">
        <w:rPr>
          <w:rFonts w:ascii="Calibri" w:eastAsia="Calibri" w:hAnsi="Calibri" w:cs="Calibri"/>
          <w:b/>
          <w:bCs/>
          <w:sz w:val="24"/>
          <w:szCs w:val="24"/>
        </w:rPr>
        <w:t xml:space="preserve"> EXECUŢIE</w:t>
      </w:r>
    </w:p>
    <w:p w14:paraId="5BBCB0FF" w14:textId="77777777" w:rsidR="006A4C00" w:rsidRPr="00764238" w:rsidRDefault="006A4C00" w:rsidP="00D34E4E">
      <w:pPr>
        <w:spacing w:after="0" w:line="240" w:lineRule="auto"/>
        <w:ind w:left="0"/>
        <w:rPr>
          <w:rFonts w:ascii="Calibri" w:eastAsia="Calibri" w:hAnsi="Calibri" w:cs="Calibri"/>
          <w:b/>
          <w:bCs/>
          <w:sz w:val="24"/>
          <w:szCs w:val="24"/>
        </w:rPr>
      </w:pPr>
    </w:p>
    <w:p w14:paraId="607CAB32"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5ABB8F57"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011054CC" w14:textId="5B468E88" w:rsidR="00FF4AFF" w:rsidRPr="00764238" w:rsidRDefault="00675F18" w:rsidP="00D0349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emite pretenții asupra garanției de bună execuție oricând pe parcursul îndeplinirii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în limita prejudiciului creat, în cazul în care Prestatorul nu își îndeplinește din culpa sa, îndeplinește cu întârziere sau îndeplinește necorespunzător obligațiile asumate prin </w:t>
      </w:r>
      <w:r w:rsidR="00DC265D">
        <w:rPr>
          <w:rFonts w:ascii="Calibri" w:eastAsia="Calibri" w:hAnsi="Calibri" w:cs="Calibri"/>
          <w:sz w:val="24"/>
          <w:szCs w:val="24"/>
        </w:rPr>
        <w:t>C</w:t>
      </w:r>
      <w:r w:rsidRPr="00764238">
        <w:rPr>
          <w:rFonts w:ascii="Calibri" w:eastAsia="Calibri" w:hAnsi="Calibri" w:cs="Calibri"/>
          <w:sz w:val="24"/>
          <w:szCs w:val="24"/>
        </w:rPr>
        <w:t xml:space="preserve">ontract. </w:t>
      </w:r>
    </w:p>
    <w:p w14:paraId="00939A19" w14:textId="7EC00DBF" w:rsidR="00FF4AFF" w:rsidRPr="00764238" w:rsidRDefault="00675F18" w:rsidP="00D34E4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Anterior emiterii unei pretenții asupra garanției de bună execuție, Achizitorul are obligația de a notifica pretenția Prestatorului, precum și emitentului instrumentului de garantare, precizând obligațiile care nu au fost respectate</w:t>
      </w:r>
      <w:r w:rsidR="00C41570" w:rsidRPr="00764238">
        <w:rPr>
          <w:rFonts w:ascii="Calibri" w:eastAsia="Calibri" w:hAnsi="Calibri" w:cs="Calibri"/>
          <w:sz w:val="24"/>
          <w:szCs w:val="24"/>
        </w:rPr>
        <w:t>,</w:t>
      </w:r>
      <w:r w:rsidRPr="00764238">
        <w:rPr>
          <w:rFonts w:ascii="Calibri" w:eastAsia="Calibri" w:hAnsi="Calibri" w:cs="Calibri"/>
          <w:sz w:val="24"/>
          <w:szCs w:val="24"/>
        </w:rPr>
        <w:t xml:space="preserve"> precum și modul de calcul al prejudiciului. </w:t>
      </w:r>
    </w:p>
    <w:p w14:paraId="4E293AC5" w14:textId="77777777" w:rsidR="00FF4AFF" w:rsidRPr="00764238" w:rsidRDefault="00675F18" w:rsidP="003C6555">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Reținerile din garanția de bună execuție vor fi făcute numai în cazul în care Prestatorul nu a reușit să remedieze neconformitățile în termenul acordat.</w:t>
      </w:r>
    </w:p>
    <w:p w14:paraId="4BD5791E" w14:textId="3600D22C" w:rsidR="00513E16" w:rsidRPr="00764238" w:rsidRDefault="003F12CE" w:rsidP="00513E16">
      <w:pPr>
        <w:pStyle w:val="ListParagraph"/>
        <w:numPr>
          <w:ilvl w:val="1"/>
          <w:numId w:val="72"/>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Dacă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timpul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execuţiei</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aranţia</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00C41570" w:rsidRPr="00764238">
        <w:rPr>
          <w:rFonts w:ascii="Calibri" w:eastAsia="Times New Roman" w:hAnsi="Calibri" w:cs="Calibri"/>
          <w:sz w:val="24"/>
          <w:szCs w:val="24"/>
          <w:lang w:val="fr-FR"/>
        </w:rPr>
        <w:t>,</w:t>
      </w:r>
      <w:r w:rsidR="008B680F" w:rsidRPr="00764238">
        <w:rPr>
          <w:rFonts w:ascii="Calibri" w:eastAsia="Calibri" w:hAnsi="Calibri" w:cs="Calibri"/>
          <w:sz w:val="24"/>
          <w:szCs w:val="24"/>
        </w:rPr>
        <w:t xml:space="preserve"> parțial sau total</w:t>
      </w:r>
      <w:r w:rsidR="008B680F" w:rsidRPr="00764238">
        <w:rPr>
          <w:rFonts w:ascii="Calibri" w:eastAsia="Times New Roman" w:hAnsi="Calibri" w:cs="Calibri"/>
          <w:sz w:val="24"/>
          <w:szCs w:val="24"/>
        </w:rPr>
        <w:t xml:space="preserve">, </w:t>
      </w:r>
      <w:proofErr w:type="spellStart"/>
      <w:r w:rsidRPr="00764238">
        <w:rPr>
          <w:rFonts w:ascii="Calibri" w:eastAsia="Times New Roman" w:hAnsi="Calibri" w:cs="Calibri"/>
          <w:sz w:val="24"/>
          <w:szCs w:val="24"/>
          <w:lang w:val="fr-FR"/>
        </w:rPr>
        <w:t>atunci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termen</w:t>
      </w:r>
      <w:proofErr w:type="spellEnd"/>
      <w:r w:rsidRPr="00764238">
        <w:rPr>
          <w:rFonts w:ascii="Calibri" w:eastAsia="Times New Roman" w:hAnsi="Calibri" w:cs="Calibri"/>
          <w:sz w:val="24"/>
          <w:szCs w:val="24"/>
          <w:lang w:val="fr-FR"/>
        </w:rPr>
        <w:t xml:space="preserve"> de 30 </w:t>
      </w:r>
      <w:proofErr w:type="spellStart"/>
      <w:r w:rsidRPr="00764238">
        <w:rPr>
          <w:rFonts w:ascii="Calibri" w:eastAsia="Times New Roman" w:hAnsi="Calibri" w:cs="Calibri"/>
          <w:sz w:val="24"/>
          <w:szCs w:val="24"/>
          <w:lang w:val="fr-FR"/>
        </w:rPr>
        <w:t>zile</w:t>
      </w:r>
      <w:proofErr w:type="spellEnd"/>
      <w:r w:rsidRPr="00764238">
        <w:rPr>
          <w:rFonts w:ascii="Calibri" w:eastAsia="Times New Roman" w:hAnsi="Calibri" w:cs="Calibri"/>
          <w:sz w:val="24"/>
          <w:szCs w:val="24"/>
          <w:lang w:val="fr-FR"/>
        </w:rPr>
        <w:t xml:space="preserve"> de la </w:t>
      </w:r>
      <w:proofErr w:type="spellStart"/>
      <w:r w:rsidRPr="00764238">
        <w:rPr>
          <w:rFonts w:ascii="Calibri" w:eastAsia="Times New Roman" w:hAnsi="Calibri" w:cs="Calibri"/>
          <w:sz w:val="24"/>
          <w:szCs w:val="24"/>
          <w:lang w:val="fr-FR"/>
        </w:rPr>
        <w:t>revendicarea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r w:rsidRPr="00764238">
        <w:rPr>
          <w:rFonts w:ascii="Calibri" w:eastAsia="Calibri" w:hAnsi="Calibri" w:cs="Calibri"/>
          <w:sz w:val="24"/>
          <w:szCs w:val="24"/>
        </w:rPr>
        <w:t xml:space="preserve">are obligația </w:t>
      </w:r>
      <w:proofErr w:type="gramStart"/>
      <w:r w:rsidRPr="00764238">
        <w:rPr>
          <w:rFonts w:ascii="Calibri" w:eastAsia="Calibri" w:hAnsi="Calibri" w:cs="Calibri"/>
          <w:sz w:val="24"/>
          <w:szCs w:val="24"/>
        </w:rPr>
        <w:t xml:space="preserve">de </w:t>
      </w:r>
      <w:proofErr w:type="spellStart"/>
      <w:r w:rsidRPr="00764238">
        <w:rPr>
          <w:rFonts w:ascii="Calibri" w:eastAsia="Times New Roman" w:hAnsi="Calibri" w:cs="Calibri"/>
          <w:sz w:val="24"/>
          <w:szCs w:val="24"/>
          <w:lang w:val="fr-FR"/>
        </w:rPr>
        <w:t>a</w:t>
      </w:r>
      <w:proofErr w:type="spellEnd"/>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reîntregi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aranției</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00C41570"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xecuţie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până</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sa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sau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constituie</w:t>
      </w:r>
      <w:proofErr w:type="spellEnd"/>
      <w:r w:rsidRPr="00764238">
        <w:rPr>
          <w:rFonts w:ascii="Calibri" w:eastAsia="Times New Roman" w:hAnsi="Calibri" w:cs="Calibri"/>
          <w:sz w:val="24"/>
          <w:szCs w:val="24"/>
          <w:lang w:val="fr-FR"/>
        </w:rPr>
        <w:t xml:space="preserve"> o noua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valabilă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şi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executorie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toată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durata</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
    <w:p w14:paraId="05D239C0" w14:textId="77777777" w:rsidR="00513E16" w:rsidRPr="00764238" w:rsidRDefault="00513E16" w:rsidP="00D34E4E">
      <w:pPr>
        <w:pStyle w:val="ListParagraph"/>
        <w:spacing w:after="0" w:line="240" w:lineRule="auto"/>
        <w:rPr>
          <w:rFonts w:ascii="Calibri" w:eastAsia="Calibri" w:hAnsi="Calibri" w:cs="Calibri"/>
          <w:sz w:val="24"/>
          <w:szCs w:val="24"/>
        </w:rPr>
      </w:pPr>
    </w:p>
    <w:p w14:paraId="02D901D6" w14:textId="31C97C94"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23</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378C03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r w:rsidR="007A2D86">
        <w:rPr>
          <w:rFonts w:ascii="Calibri" w:eastAsia="Calibri" w:hAnsi="Calibri" w:cs="Calibri"/>
          <w:sz w:val="24"/>
          <w:szCs w:val="24"/>
        </w:rPr>
        <w:t xml:space="preserve"> conform </w:t>
      </w:r>
      <w:r w:rsidR="00DC265D">
        <w:rPr>
          <w:rFonts w:ascii="Calibri" w:eastAsia="Calibri" w:hAnsi="Calibri" w:cs="Calibri"/>
          <w:sz w:val="24"/>
          <w:szCs w:val="24"/>
        </w:rPr>
        <w:t>prevederilor de mai jos</w:t>
      </w:r>
      <w:r w:rsidRPr="00764238">
        <w:rPr>
          <w:rFonts w:ascii="Calibri" w:eastAsia="Calibri" w:hAnsi="Calibri" w:cs="Calibri"/>
          <w:sz w:val="24"/>
          <w:szCs w:val="24"/>
        </w:rPr>
        <w:t>;</w:t>
      </w:r>
    </w:p>
    <w:p w14:paraId="3C75F1A2" w14:textId="1AC5DAC7"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r w:rsidR="00DC265D">
        <w:rPr>
          <w:rFonts w:ascii="Calibri" w:eastAsia="Calibri" w:hAnsi="Calibri" w:cs="Calibri"/>
          <w:sz w:val="24"/>
          <w:szCs w:val="24"/>
        </w:rPr>
        <w:t xml:space="preserve"> conform prevederilor de mai jos</w:t>
      </w:r>
      <w:r w:rsidRPr="00764238">
        <w:rPr>
          <w:rFonts w:ascii="Calibri" w:eastAsia="Calibri" w:hAnsi="Calibri" w:cs="Calibri"/>
          <w:sz w:val="24"/>
          <w:szCs w:val="24"/>
        </w:rPr>
        <w:t>;</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19B69F21" w14:textId="120A5351" w:rsidR="00DC265D" w:rsidRPr="00764238" w:rsidRDefault="00466088" w:rsidP="00DC265D">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imposibilitate fortuită de executare, conform </w:t>
      </w:r>
      <w:r w:rsidR="00AE0960">
        <w:rPr>
          <w:rFonts w:ascii="Calibri" w:eastAsia="Calibri" w:hAnsi="Calibri" w:cs="Calibri"/>
          <w:sz w:val="24"/>
          <w:szCs w:val="24"/>
        </w:rPr>
        <w:t>prevederilor de mai sus.</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24</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777CB471" w14:textId="3E8EC9D6" w:rsidR="00B57015" w:rsidRPr="00764238" w:rsidRDefault="005B68B1" w:rsidP="00127A30">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Neîndeplinirea obligaţiilor asumate înăuntrul termenului contractual produce efectul punerii de drept în întârziere a debitorului</w:t>
      </w:r>
      <w:r w:rsidR="00990CA0" w:rsidRPr="00764238">
        <w:rPr>
          <w:rFonts w:ascii="Calibri" w:eastAsia="Calibri" w:hAnsi="Calibri" w:cs="Calibri"/>
          <w:sz w:val="24"/>
          <w:szCs w:val="24"/>
        </w:rPr>
        <w:t xml:space="preserve"> </w:t>
      </w:r>
      <w:bookmarkStart w:id="8" w:name="_Hlk194594414"/>
      <w:r w:rsidR="00990CA0" w:rsidRPr="00764238">
        <w:rPr>
          <w:rFonts w:ascii="Calibri" w:eastAsia="Calibri" w:hAnsi="Calibri" w:cs="Calibri"/>
          <w:sz w:val="24"/>
          <w:szCs w:val="24"/>
        </w:rPr>
        <w:t>obligatiei n</w:t>
      </w:r>
      <w:r w:rsidR="00DC5AAD" w:rsidRPr="00764238">
        <w:rPr>
          <w:rFonts w:ascii="Calibri" w:eastAsia="Calibri" w:hAnsi="Calibri" w:cs="Calibri"/>
          <w:sz w:val="24"/>
          <w:szCs w:val="24"/>
        </w:rPr>
        <w:t>eî</w:t>
      </w:r>
      <w:r w:rsidR="00990CA0" w:rsidRPr="00764238">
        <w:rPr>
          <w:rFonts w:ascii="Calibri" w:eastAsia="Calibri" w:hAnsi="Calibri" w:cs="Calibri"/>
          <w:sz w:val="24"/>
          <w:szCs w:val="24"/>
        </w:rPr>
        <w:t>ndeplinite</w:t>
      </w:r>
      <w:bookmarkEnd w:id="8"/>
      <w:r w:rsidRPr="00764238">
        <w:rPr>
          <w:rFonts w:ascii="Calibri" w:eastAsia="Calibri" w:hAnsi="Calibri" w:cs="Calibri"/>
          <w:sz w:val="24"/>
          <w:szCs w:val="24"/>
        </w:rPr>
        <w:t>.</w:t>
      </w:r>
    </w:p>
    <w:p w14:paraId="5E0C207B" w14:textId="4D7DF21A" w:rsidR="00910B0A" w:rsidRPr="00764238" w:rsidRDefault="005B68B1" w:rsidP="009A2447">
      <w:pPr>
        <w:pStyle w:val="ListParagraph"/>
        <w:numPr>
          <w:ilvl w:val="1"/>
          <w:numId w:val="97"/>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t xml:space="preserve">În cazul neîndeplinirii obligaţiilor contractuale de către una dintre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ărţi,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i 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D34E4E">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4122EAE3"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 xml:space="preserve">în prezentul </w:t>
      </w:r>
      <w:r w:rsidR="00DC265D">
        <w:rPr>
          <w:rFonts w:ascii="Calibri" w:eastAsia="Calibri" w:hAnsi="Calibri" w:cs="Calibri"/>
          <w:sz w:val="24"/>
          <w:szCs w:val="24"/>
        </w:rPr>
        <w:t>C</w:t>
      </w:r>
      <w:r w:rsidR="005B6966" w:rsidRPr="00764238">
        <w:rPr>
          <w:rFonts w:ascii="Calibri" w:eastAsia="Calibri" w:hAnsi="Calibri" w:cs="Calibri"/>
          <w:sz w:val="24"/>
          <w:szCs w:val="24"/>
        </w:rPr>
        <w:t>ontract;</w:t>
      </w:r>
    </w:p>
    <w:p w14:paraId="7BE8FF86" w14:textId="6E4AE405"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DC265D">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lastRenderedPageBreak/>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711E31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DC265D">
        <w:rPr>
          <w:rFonts w:ascii="Calibri" w:eastAsia="Calibri" w:hAnsi="Calibri" w:cs="Calibri"/>
          <w:sz w:val="24"/>
          <w:szCs w:val="24"/>
        </w:rPr>
        <w:t>C</w:t>
      </w:r>
      <w:r w:rsidRPr="00764238">
        <w:rPr>
          <w:rFonts w:ascii="Calibri" w:eastAsia="Calibri" w:hAnsi="Calibri" w:cs="Calibri"/>
          <w:sz w:val="24"/>
          <w:szCs w:val="24"/>
        </w:rPr>
        <w:t>ontract;</w:t>
      </w:r>
    </w:p>
    <w:p w14:paraId="40AFDDD1" w14:textId="745207BD"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DC265D">
        <w:rPr>
          <w:rFonts w:ascii="Calibri" w:eastAsia="Calibri" w:hAnsi="Calibri" w:cs="Calibri"/>
          <w:sz w:val="24"/>
          <w:szCs w:val="24"/>
        </w:rPr>
        <w:t>C</w:t>
      </w:r>
      <w:r w:rsidRPr="00764238">
        <w:rPr>
          <w:rFonts w:ascii="Calibri" w:eastAsia="Calibri" w:hAnsi="Calibri" w:cs="Calibri"/>
          <w:sz w:val="24"/>
          <w:szCs w:val="24"/>
        </w:rPr>
        <w:t>ontractului;</w:t>
      </w:r>
    </w:p>
    <w:p w14:paraId="0633E38D" w14:textId="0540ED17"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eșuează în a furniza/menține/prelungi/reîntregi/completa garanțiile solicitate sau persoana care furnizează garanția nu este în măsură să-și îndeplinească obligațiile la care s-a angajat prin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7AC082D2" w14:textId="21C8E1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652A3931" w:rsidR="005B68B1" w:rsidRPr="00764238" w:rsidRDefault="006D5B10" w:rsidP="003C6555">
      <w:pPr>
        <w:pStyle w:val="ListParagraph"/>
        <w:numPr>
          <w:ilvl w:val="0"/>
          <w:numId w:val="93"/>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L</w:t>
      </w:r>
      <w:r w:rsidR="005B68B1" w:rsidRPr="00764238">
        <w:rPr>
          <w:rFonts w:ascii="Calibri" w:eastAsia="Calibri" w:hAnsi="Calibri" w:cs="Calibri"/>
          <w:sz w:val="24"/>
          <w:szCs w:val="24"/>
        </w:rPr>
        <w:t xml:space="preserve">a momentul atribuirii </w:t>
      </w:r>
      <w:r w:rsidR="00E47097"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lastRenderedPageBreak/>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4B2023">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293185">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1EC3289E"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25</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692C9449" w:rsidR="00C86F03" w:rsidRPr="00764238" w:rsidRDefault="00D0349E" w:rsidP="006D5B10">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includ obligatoriu, fără a fi limitate l</w:t>
      </w:r>
      <w:r w:rsidR="006D5B10">
        <w:rPr>
          <w:rFonts w:ascii="Calibri" w:eastAsia="Calibri" w:hAnsi="Calibri" w:cs="Calibri"/>
          <w:sz w:val="24"/>
          <w:szCs w:val="24"/>
        </w:rPr>
        <w:t>a</w:t>
      </w:r>
      <w:r w:rsidR="005B68B1" w:rsidRPr="00764238">
        <w:rPr>
          <w:rFonts w:ascii="Calibri" w:eastAsia="Calibri" w:hAnsi="Calibri" w:cs="Calibri"/>
          <w:sz w:val="24"/>
          <w:szCs w:val="24"/>
        </w:rPr>
        <w:t xml:space="preserv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r w:rsidR="006D5B10">
        <w:rPr>
          <w:rFonts w:ascii="Calibri" w:eastAsia="Calibri" w:hAnsi="Calibri" w:cs="Calibri"/>
          <w:sz w:val="24"/>
          <w:szCs w:val="24"/>
        </w:rPr>
        <w:t xml:space="preserve">, </w:t>
      </w:r>
      <w:r w:rsidR="006D5B10" w:rsidRPr="006D5B10">
        <w:rPr>
          <w:rFonts w:ascii="Calibri" w:eastAsia="Calibri" w:hAnsi="Calibri" w:cs="Calibri"/>
          <w:sz w:val="24"/>
          <w:szCs w:val="24"/>
        </w:rPr>
        <w:t>neexecutat</w:t>
      </w:r>
      <w:r w:rsidR="006D5B10">
        <w:rPr>
          <w:rFonts w:ascii="Calibri" w:eastAsia="Calibri" w:hAnsi="Calibri" w:cs="Calibri"/>
          <w:sz w:val="24"/>
          <w:szCs w:val="24"/>
        </w:rPr>
        <w:t>ă</w:t>
      </w:r>
      <w:r w:rsidR="006D5B10" w:rsidRPr="006D5B10">
        <w:rPr>
          <w:rFonts w:ascii="Calibri" w:eastAsia="Calibri" w:hAnsi="Calibri" w:cs="Calibri"/>
          <w:sz w:val="24"/>
          <w:szCs w:val="24"/>
        </w:rPr>
        <w:t xml:space="preserve"> de c</w:t>
      </w:r>
      <w:r w:rsidR="006D5B10">
        <w:rPr>
          <w:rFonts w:ascii="Calibri" w:eastAsia="Calibri" w:hAnsi="Calibri" w:cs="Calibri"/>
          <w:sz w:val="24"/>
          <w:szCs w:val="24"/>
        </w:rPr>
        <w:t>ă</w:t>
      </w:r>
      <w:r w:rsidR="006D5B10" w:rsidRPr="006D5B10">
        <w:rPr>
          <w:rFonts w:ascii="Calibri" w:eastAsia="Calibri" w:hAnsi="Calibri" w:cs="Calibri"/>
          <w:sz w:val="24"/>
          <w:szCs w:val="24"/>
        </w:rPr>
        <w:t>tre Prestator.</w:t>
      </w:r>
    </w:p>
    <w:p w14:paraId="1DC38D9A" w14:textId="63972FCE" w:rsidR="00AB0FE5"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24C7587C"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42B57E6D" w14:textId="0E9A4BEA" w:rsidR="00293185" w:rsidRPr="00764238" w:rsidRDefault="009D6CAD"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denunţa unilateral </w:t>
      </w:r>
      <w:r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în perioada de valabilitate a acestuia într-una din următoarele situaţii:</w:t>
      </w:r>
      <w:r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75BB0943" w:rsidR="002D2B62" w:rsidRPr="00DC265D" w:rsidRDefault="002D2B62" w:rsidP="00DC265D">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 xml:space="preserve">cap. </w:t>
      </w:r>
      <w:r w:rsidR="00DC265D" w:rsidRPr="00DC265D">
        <w:rPr>
          <w:rFonts w:ascii="Calibri" w:eastAsia="Calibri" w:hAnsi="Calibri" w:cs="Calibri"/>
          <w:bCs/>
          <w:i/>
          <w:iCs/>
          <w:sz w:val="24"/>
          <w:szCs w:val="24"/>
        </w:rPr>
        <w:t>MODIFICĂRI ALE CONTRACTULUI</w:t>
      </w:r>
      <w:r w:rsidR="00953D4D" w:rsidRPr="00DC265D">
        <w:rPr>
          <w:rStyle w:val="salnbdy"/>
          <w:rFonts w:asciiTheme="minorHAnsi" w:hAnsiTheme="minorHAnsi" w:cstheme="minorHAnsi"/>
          <w:noProof/>
          <w:sz w:val="24"/>
          <w:szCs w:val="24"/>
        </w:rPr>
        <w:t>,</w:t>
      </w:r>
      <w:r w:rsidRPr="00DC265D">
        <w:rPr>
          <w:rStyle w:val="salnbdy"/>
          <w:rFonts w:asciiTheme="minorHAnsi" w:hAnsiTheme="minorHAnsi" w:cstheme="minorHAnsi"/>
          <w:noProof/>
          <w:sz w:val="24"/>
          <w:szCs w:val="24"/>
        </w:rPr>
        <w:t xml:space="preserve"> se realizează prin organizarea unei noi proceduri de </w:t>
      </w:r>
      <w:r w:rsidRPr="00DC265D">
        <w:rPr>
          <w:rStyle w:val="salnbdy"/>
          <w:rFonts w:asciiTheme="minorHAnsi" w:hAnsiTheme="minorHAnsi" w:cstheme="minorHAnsi"/>
          <w:noProof/>
          <w:sz w:val="24"/>
          <w:szCs w:val="24"/>
        </w:rPr>
        <w:lastRenderedPageBreak/>
        <w:t>atribuire, în conformitate cu dispoziţiile</w:t>
      </w:r>
      <w:r w:rsidR="009D6CAD" w:rsidRPr="00DC265D">
        <w:rPr>
          <w:rStyle w:val="salnbdy"/>
          <w:rFonts w:asciiTheme="minorHAnsi" w:hAnsiTheme="minorHAnsi" w:cstheme="minorHAnsi"/>
          <w:noProof/>
          <w:sz w:val="24"/>
          <w:szCs w:val="24"/>
        </w:rPr>
        <w:t xml:space="preserve"> L</w:t>
      </w:r>
      <w:r w:rsidRPr="00DC265D">
        <w:rPr>
          <w:rStyle w:val="salnbdy"/>
          <w:rFonts w:asciiTheme="minorHAnsi" w:hAnsiTheme="minorHAnsi" w:cstheme="minorHAnsi"/>
          <w:noProof/>
          <w:sz w:val="24"/>
          <w:szCs w:val="24"/>
        </w:rPr>
        <w:t>egi</w:t>
      </w:r>
      <w:r w:rsidR="009D6CAD" w:rsidRPr="00DC265D">
        <w:rPr>
          <w:rStyle w:val="salnbdy"/>
          <w:rFonts w:asciiTheme="minorHAnsi" w:hAnsiTheme="minorHAnsi" w:cstheme="minorHAnsi"/>
          <w:noProof/>
          <w:sz w:val="24"/>
          <w:szCs w:val="24"/>
        </w:rPr>
        <w:t>i nr</w:t>
      </w:r>
      <w:r w:rsidR="00953D4D" w:rsidRPr="00DC265D">
        <w:rPr>
          <w:rStyle w:val="salnbdy"/>
          <w:rFonts w:asciiTheme="minorHAnsi" w:hAnsiTheme="minorHAnsi" w:cstheme="minorHAnsi"/>
          <w:noProof/>
          <w:sz w:val="24"/>
          <w:szCs w:val="24"/>
        </w:rPr>
        <w:t>.</w:t>
      </w:r>
      <w:r w:rsidR="009D6CAD" w:rsidRPr="00DC265D">
        <w:rPr>
          <w:rStyle w:val="salnbdy"/>
          <w:rFonts w:asciiTheme="minorHAnsi" w:hAnsiTheme="minorHAnsi" w:cstheme="minorHAnsi"/>
          <w:noProof/>
          <w:sz w:val="24"/>
          <w:szCs w:val="24"/>
        </w:rPr>
        <w:t xml:space="preserve"> 99/2016</w:t>
      </w:r>
      <w:r w:rsidRPr="00DC265D">
        <w:rPr>
          <w:rStyle w:val="salnbdy"/>
          <w:rFonts w:asciiTheme="minorHAnsi" w:hAnsiTheme="minorHAnsi" w:cstheme="minorHAnsi"/>
          <w:noProof/>
          <w:sz w:val="24"/>
          <w:szCs w:val="24"/>
        </w:rPr>
        <w:t>.</w:t>
      </w:r>
      <w:r w:rsidR="009D6CAD" w:rsidRPr="00DC265D">
        <w:rPr>
          <w:rStyle w:val="salnttl"/>
          <w:rFonts w:asciiTheme="minorHAnsi" w:hAnsiTheme="minorHAnsi" w:cstheme="minorHAnsi"/>
          <w:sz w:val="24"/>
          <w:szCs w:val="24"/>
        </w:rPr>
        <w:t xml:space="preserve"> </w:t>
      </w:r>
      <w:r w:rsidRPr="00DC265D">
        <w:rPr>
          <w:rStyle w:val="salnbdy"/>
          <w:rFonts w:asciiTheme="minorHAnsi" w:hAnsiTheme="minorHAnsi" w:cstheme="minorHAnsi"/>
          <w:noProof/>
          <w:sz w:val="24"/>
          <w:szCs w:val="24"/>
        </w:rPr>
        <w:t xml:space="preserve">În situaţia nerespectării </w:t>
      </w:r>
      <w:r w:rsidR="009D6CAD" w:rsidRPr="00DC265D">
        <w:rPr>
          <w:rStyle w:val="salnbdy"/>
          <w:rFonts w:asciiTheme="minorHAnsi" w:hAnsiTheme="minorHAnsi" w:cstheme="minorHAnsi"/>
          <w:noProof/>
          <w:sz w:val="24"/>
          <w:szCs w:val="24"/>
        </w:rPr>
        <w:t>acestor prevederi, Achizitorul</w:t>
      </w:r>
      <w:r w:rsidRPr="00DC265D">
        <w:rPr>
          <w:rStyle w:val="salnbdy"/>
          <w:rFonts w:asciiTheme="minorHAnsi" w:hAnsiTheme="minorHAnsi" w:cstheme="minorHAnsi"/>
          <w:noProof/>
          <w:sz w:val="24"/>
          <w:szCs w:val="24"/>
        </w:rPr>
        <w:t xml:space="preserve"> are dreptul de a denunţa unilateral </w:t>
      </w:r>
      <w:r w:rsidR="009D6CAD" w:rsidRPr="00DC265D">
        <w:rPr>
          <w:rStyle w:val="salnbdy"/>
          <w:rFonts w:asciiTheme="minorHAnsi" w:hAnsiTheme="minorHAnsi" w:cstheme="minorHAnsi"/>
          <w:noProof/>
          <w:sz w:val="24"/>
          <w:szCs w:val="24"/>
        </w:rPr>
        <w:t>C</w:t>
      </w:r>
      <w:r w:rsidRPr="00DC265D">
        <w:rPr>
          <w:rStyle w:val="salnbdy"/>
          <w:rFonts w:asciiTheme="minorHAnsi" w:hAnsiTheme="minorHAnsi" w:cstheme="minorHAnsi"/>
          <w:noProof/>
          <w:sz w:val="24"/>
          <w:szCs w:val="24"/>
        </w:rPr>
        <w:t>ontractul</w:t>
      </w:r>
      <w:r w:rsidR="009D6CAD" w:rsidRPr="00DC265D">
        <w:rPr>
          <w:rStyle w:val="salnbdy"/>
          <w:rFonts w:asciiTheme="minorHAnsi" w:hAnsiTheme="minorHAnsi" w:cstheme="minorHAnsi"/>
          <w:noProof/>
          <w:sz w:val="24"/>
          <w:szCs w:val="24"/>
        </w:rPr>
        <w:t>.</w:t>
      </w: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4CEBD79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26</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0013AAAD"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Pr>
          <w:rFonts w:ascii="Calibri" w:eastAsia="Calibri" w:hAnsi="Calibri" w:cs="Calibri"/>
          <w:sz w:val="24"/>
          <w:szCs w:val="24"/>
        </w:rPr>
        <w:t>e</w:t>
      </w:r>
      <w:r w:rsidRPr="00764238">
        <w:rPr>
          <w:rFonts w:ascii="Calibri" w:eastAsia="Calibri" w:hAnsi="Calibri" w:cs="Calibri"/>
          <w:sz w:val="24"/>
          <w:szCs w:val="24"/>
        </w:rPr>
        <w:t xml:space="preserve">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2891ADE1"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27</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6F4B5E8"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28</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1096710A" w14:textId="1A9817F4"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r w:rsidR="00AF11CC" w:rsidRPr="00764238">
        <w:rPr>
          <w:rFonts w:ascii="Calibri" w:eastAsia="Calibri" w:hAnsi="Calibri" w:cs="Calibri"/>
          <w:sz w:val="24"/>
          <w:szCs w:val="24"/>
        </w:rPr>
        <w:t>P</w:t>
      </w:r>
      <w:r w:rsidRPr="00764238">
        <w:rPr>
          <w:rFonts w:ascii="Calibri" w:eastAsia="Calibri" w:hAnsi="Calibri" w:cs="Calibri"/>
          <w:sz w:val="24"/>
          <w:szCs w:val="24"/>
        </w:rPr>
        <w:t xml:space="preserve">ărţi, referitoare la îndeplinirea prezentului </w:t>
      </w:r>
      <w:r w:rsidR="00DC265D">
        <w:rPr>
          <w:rFonts w:ascii="Calibri" w:eastAsia="Calibri" w:hAnsi="Calibri" w:cs="Calibri"/>
          <w:sz w:val="24"/>
          <w:szCs w:val="24"/>
        </w:rPr>
        <w:t>C</w:t>
      </w:r>
      <w:r w:rsidRPr="00764238">
        <w:rPr>
          <w:rFonts w:ascii="Calibri" w:eastAsia="Calibri" w:hAnsi="Calibri" w:cs="Calibri"/>
          <w:sz w:val="24"/>
          <w:szCs w:val="24"/>
        </w:rPr>
        <w:t>ontract, trebuie să fie transmisă în scris, la sediul Achizitorului/Prestatorului aşa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Orice document scris trebuie înregistrat atât în momentul transmiterii cât şi în momentul primirii.</w:t>
      </w:r>
    </w:p>
    <w:p w14:paraId="5C3B2604" w14:textId="636F75B0" w:rsidR="00F7697A"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29</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0A56DB18" w:rsidR="0064413A"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 </w:t>
      </w:r>
      <w:r w:rsidR="00CE1FDB">
        <w:rPr>
          <w:rFonts w:ascii="Calibri" w:eastAsia="Calibri" w:hAnsi="Calibri" w:cs="Calibri"/>
          <w:sz w:val="24"/>
          <w:szCs w:val="24"/>
        </w:rPr>
        <w:t>C</w:t>
      </w:r>
      <w:r w:rsidRPr="00764238">
        <w:rPr>
          <w:rFonts w:ascii="Calibri" w:eastAsia="Calibri" w:hAnsi="Calibri" w:cs="Calibri"/>
          <w:sz w:val="24"/>
          <w:szCs w:val="24"/>
        </w:rPr>
        <w:t>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0128B922" w14:textId="77777777" w:rsidR="009A71CA" w:rsidRDefault="009A71CA" w:rsidP="00D34E4E">
      <w:pPr>
        <w:spacing w:after="0" w:line="240" w:lineRule="auto"/>
        <w:ind w:left="0"/>
        <w:rPr>
          <w:rFonts w:ascii="Calibri" w:eastAsia="Calibri" w:hAnsi="Calibri" w:cs="Calibri"/>
          <w:sz w:val="24"/>
          <w:szCs w:val="24"/>
        </w:rPr>
      </w:pPr>
    </w:p>
    <w:p w14:paraId="46BC3BAE" w14:textId="761D60A2" w:rsidR="009A71CA" w:rsidRPr="009A71CA" w:rsidRDefault="009A71CA" w:rsidP="00D34E4E">
      <w:pPr>
        <w:spacing w:after="0" w:line="240" w:lineRule="auto"/>
        <w:ind w:left="0"/>
        <w:rPr>
          <w:rFonts w:ascii="Calibri" w:eastAsia="Calibri" w:hAnsi="Calibri" w:cs="Calibri"/>
          <w:sz w:val="24"/>
          <w:szCs w:val="24"/>
        </w:rPr>
      </w:pPr>
      <w:r w:rsidRPr="0003041B">
        <w:rPr>
          <w:rFonts w:ascii="Calibri" w:eastAsia="Calibri" w:hAnsi="Calibri" w:cs="Calibri"/>
          <w:sz w:val="24"/>
          <w:szCs w:val="24"/>
        </w:rPr>
        <w:t>Prezentul Contract a fost încheiat la distanță, fiind semnat de către reprezentanții autorizați ai părților semnatare, cu semnături electronice extinse, bazate pe certificate calificate nesuspendate sau nerevocate la momentul semnării Contractului și generate cu ajutorul unor dispozitive securizate de creare a semnăturii electronice, în conformitate cu Legea nr. 214/2024 privind utilizarea semnăturii electronice, a mărcii temporale și prestarea serviciilor de încredere bazate pe acestea.</w:t>
      </w:r>
      <w:r w:rsidR="0003041B">
        <w:rPr>
          <w:rFonts w:ascii="Calibri" w:eastAsia="Calibri" w:hAnsi="Calibri" w:cs="Calibri"/>
          <w:sz w:val="24"/>
          <w:szCs w:val="24"/>
        </w:rPr>
        <w:t xml:space="preserve"> ( SE VA ELIMINA IN CAZUL SEMNARII OLOGRAFE) </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77777777" w:rsidR="00454FBD" w:rsidRPr="00A14415" w:rsidRDefault="00454FBD" w:rsidP="00D34E4E">
      <w:pPr>
        <w:spacing w:after="0" w:line="240" w:lineRule="auto"/>
        <w:ind w:left="0"/>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F65259">
      <w:headerReference w:type="even" r:id="rId9"/>
      <w:headerReference w:type="default" r:id="rId10"/>
      <w:footerReference w:type="default" r:id="rId11"/>
      <w:headerReference w:type="first" r:id="rId12"/>
      <w:footerReference w:type="first" r:id="rId13"/>
      <w:pgSz w:w="11909" w:h="16834" w:code="9"/>
      <w:pgMar w:top="99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4E49" w14:textId="77777777" w:rsidR="00426770" w:rsidRDefault="00426770">
      <w:pPr>
        <w:spacing w:after="0" w:line="240" w:lineRule="auto"/>
      </w:pPr>
      <w:r>
        <w:separator/>
      </w:r>
    </w:p>
    <w:p w14:paraId="12C21ABE" w14:textId="77777777" w:rsidR="00426770" w:rsidRDefault="00426770"/>
  </w:endnote>
  <w:endnote w:type="continuationSeparator" w:id="0">
    <w:p w14:paraId="0426DB50" w14:textId="77777777" w:rsidR="00426770" w:rsidRDefault="00426770">
      <w:pPr>
        <w:spacing w:after="0" w:line="240" w:lineRule="auto"/>
      </w:pPr>
      <w:r>
        <w:continuationSeparator/>
      </w:r>
    </w:p>
    <w:p w14:paraId="61B83E30" w14:textId="77777777" w:rsidR="00426770" w:rsidRDefault="00426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F592" w14:textId="77777777" w:rsidR="00426770" w:rsidRDefault="00426770">
      <w:pPr>
        <w:spacing w:after="0" w:line="240" w:lineRule="auto"/>
      </w:pPr>
      <w:r>
        <w:separator/>
      </w:r>
    </w:p>
    <w:p w14:paraId="11BFCE9D" w14:textId="77777777" w:rsidR="00426770" w:rsidRDefault="00426770"/>
  </w:footnote>
  <w:footnote w:type="continuationSeparator" w:id="0">
    <w:p w14:paraId="15B97613" w14:textId="77777777" w:rsidR="00426770" w:rsidRDefault="00426770">
      <w:pPr>
        <w:spacing w:after="0" w:line="240" w:lineRule="auto"/>
      </w:pPr>
      <w:r>
        <w:continuationSeparator/>
      </w:r>
    </w:p>
    <w:p w14:paraId="06F36B95" w14:textId="77777777" w:rsidR="00426770" w:rsidRDefault="00426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0"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1"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1B77FA"/>
    <w:multiLevelType w:val="multilevel"/>
    <w:tmpl w:val="ED7C4B1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abstractNum w:abstractNumId="99"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9"/>
  </w:num>
  <w:num w:numId="2" w16cid:durableId="2085764025">
    <w:abstractNumId w:val="80"/>
  </w:num>
  <w:num w:numId="3" w16cid:durableId="1545632274">
    <w:abstractNumId w:val="29"/>
  </w:num>
  <w:num w:numId="4" w16cid:durableId="1531996148">
    <w:abstractNumId w:val="78"/>
  </w:num>
  <w:num w:numId="5" w16cid:durableId="794832986">
    <w:abstractNumId w:val="94"/>
  </w:num>
  <w:num w:numId="6" w16cid:durableId="244921734">
    <w:abstractNumId w:val="31"/>
  </w:num>
  <w:num w:numId="7" w16cid:durableId="574903305">
    <w:abstractNumId w:val="61"/>
  </w:num>
  <w:num w:numId="8" w16cid:durableId="575436933">
    <w:abstractNumId w:val="24"/>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2"/>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1"/>
  </w:num>
  <w:num w:numId="42" w16cid:durableId="1127816896">
    <w:abstractNumId w:val="10"/>
  </w:num>
  <w:num w:numId="43" w16cid:durableId="1463428673">
    <w:abstractNumId w:val="102"/>
  </w:num>
  <w:num w:numId="44" w16cid:durableId="664478711">
    <w:abstractNumId w:val="83"/>
  </w:num>
  <w:num w:numId="45" w16cid:durableId="605962609">
    <w:abstractNumId w:val="30"/>
  </w:num>
  <w:num w:numId="46" w16cid:durableId="135686403">
    <w:abstractNumId w:val="63"/>
  </w:num>
  <w:num w:numId="47" w16cid:durableId="42684487">
    <w:abstractNumId w:val="97"/>
  </w:num>
  <w:num w:numId="48" w16cid:durableId="1353920742">
    <w:abstractNumId w:val="39"/>
  </w:num>
  <w:num w:numId="49" w16cid:durableId="1780953862">
    <w:abstractNumId w:val="25"/>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6"/>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1"/>
  </w:num>
  <w:num w:numId="74" w16cid:durableId="93330297">
    <w:abstractNumId w:val="100"/>
  </w:num>
  <w:num w:numId="75" w16cid:durableId="18774184">
    <w:abstractNumId w:val="93"/>
  </w:num>
  <w:num w:numId="76" w16cid:durableId="596407711">
    <w:abstractNumId w:val="28"/>
  </w:num>
  <w:num w:numId="77" w16cid:durableId="216356578">
    <w:abstractNumId w:val="23"/>
  </w:num>
  <w:num w:numId="78" w16cid:durableId="2143574188">
    <w:abstractNumId w:val="16"/>
  </w:num>
  <w:num w:numId="79" w16cid:durableId="333194545">
    <w:abstractNumId w:val="14"/>
  </w:num>
  <w:num w:numId="80" w16cid:durableId="1367605251">
    <w:abstractNumId w:val="20"/>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9"/>
  </w:num>
  <w:num w:numId="86" w16cid:durableId="1309742368">
    <w:abstractNumId w:val="8"/>
  </w:num>
  <w:num w:numId="87" w16cid:durableId="1307854091">
    <w:abstractNumId w:val="68"/>
  </w:num>
  <w:num w:numId="88" w16cid:durableId="1245455926">
    <w:abstractNumId w:val="27"/>
  </w:num>
  <w:num w:numId="89" w16cid:durableId="623774723">
    <w:abstractNumId w:val="88"/>
  </w:num>
  <w:num w:numId="90" w16cid:durableId="1513837470">
    <w:abstractNumId w:val="22"/>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815949714">
    <w:abstractNumId w:val="98"/>
  </w:num>
  <w:num w:numId="103" w16cid:durableId="120383391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5DAB"/>
    <w:rsid w:val="0001668C"/>
    <w:rsid w:val="00016F99"/>
    <w:rsid w:val="00017897"/>
    <w:rsid w:val="000201D7"/>
    <w:rsid w:val="00022D71"/>
    <w:rsid w:val="000240D9"/>
    <w:rsid w:val="0002442C"/>
    <w:rsid w:val="00024B7B"/>
    <w:rsid w:val="000255C9"/>
    <w:rsid w:val="000279ED"/>
    <w:rsid w:val="0003041B"/>
    <w:rsid w:val="000321FC"/>
    <w:rsid w:val="00035025"/>
    <w:rsid w:val="000361E0"/>
    <w:rsid w:val="000369AC"/>
    <w:rsid w:val="00037C9B"/>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4EA5"/>
    <w:rsid w:val="000858E1"/>
    <w:rsid w:val="00087B2E"/>
    <w:rsid w:val="000906B6"/>
    <w:rsid w:val="00096084"/>
    <w:rsid w:val="00096256"/>
    <w:rsid w:val="000A35BE"/>
    <w:rsid w:val="000B2CE3"/>
    <w:rsid w:val="000B3173"/>
    <w:rsid w:val="000B5F69"/>
    <w:rsid w:val="000C0619"/>
    <w:rsid w:val="000C69BC"/>
    <w:rsid w:val="000C7794"/>
    <w:rsid w:val="000D1593"/>
    <w:rsid w:val="000D27FB"/>
    <w:rsid w:val="000D29B2"/>
    <w:rsid w:val="000E0707"/>
    <w:rsid w:val="000E0D5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3DFE"/>
    <w:rsid w:val="00126045"/>
    <w:rsid w:val="00127A30"/>
    <w:rsid w:val="001305AC"/>
    <w:rsid w:val="00131756"/>
    <w:rsid w:val="00141D22"/>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A69"/>
    <w:rsid w:val="001C6C2D"/>
    <w:rsid w:val="001D0BAF"/>
    <w:rsid w:val="001D1A96"/>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3CF6"/>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28A3"/>
    <w:rsid w:val="002837F6"/>
    <w:rsid w:val="00284CDE"/>
    <w:rsid w:val="002861AC"/>
    <w:rsid w:val="002914BE"/>
    <w:rsid w:val="00293185"/>
    <w:rsid w:val="0029627E"/>
    <w:rsid w:val="0029684D"/>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D79"/>
    <w:rsid w:val="002E5146"/>
    <w:rsid w:val="002F3503"/>
    <w:rsid w:val="002F4466"/>
    <w:rsid w:val="002F6722"/>
    <w:rsid w:val="002F6D74"/>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446A"/>
    <w:rsid w:val="00364AD8"/>
    <w:rsid w:val="00366C4B"/>
    <w:rsid w:val="0037006C"/>
    <w:rsid w:val="00370A47"/>
    <w:rsid w:val="00375669"/>
    <w:rsid w:val="003758DF"/>
    <w:rsid w:val="00375D40"/>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24C32"/>
    <w:rsid w:val="00426770"/>
    <w:rsid w:val="00430104"/>
    <w:rsid w:val="00432393"/>
    <w:rsid w:val="0043446B"/>
    <w:rsid w:val="00434DA2"/>
    <w:rsid w:val="00435367"/>
    <w:rsid w:val="00435E52"/>
    <w:rsid w:val="004371E1"/>
    <w:rsid w:val="00437D83"/>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A1F"/>
    <w:rsid w:val="004A100B"/>
    <w:rsid w:val="004A142A"/>
    <w:rsid w:val="004A35EE"/>
    <w:rsid w:val="004A652D"/>
    <w:rsid w:val="004B182A"/>
    <w:rsid w:val="004B1E1A"/>
    <w:rsid w:val="004B2023"/>
    <w:rsid w:val="004B20F0"/>
    <w:rsid w:val="004B2B39"/>
    <w:rsid w:val="004B2F0C"/>
    <w:rsid w:val="004B313D"/>
    <w:rsid w:val="004B33D6"/>
    <w:rsid w:val="004B58B8"/>
    <w:rsid w:val="004C42E5"/>
    <w:rsid w:val="004D0BED"/>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540"/>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60FD8"/>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5CA4"/>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F2919"/>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413A"/>
    <w:rsid w:val="006474DE"/>
    <w:rsid w:val="00652568"/>
    <w:rsid w:val="006579FE"/>
    <w:rsid w:val="00661FAB"/>
    <w:rsid w:val="006648F9"/>
    <w:rsid w:val="00666FB6"/>
    <w:rsid w:val="00672144"/>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5B10"/>
    <w:rsid w:val="006D6CD1"/>
    <w:rsid w:val="006E02C4"/>
    <w:rsid w:val="006E1F8A"/>
    <w:rsid w:val="006E2471"/>
    <w:rsid w:val="006E2B8E"/>
    <w:rsid w:val="006E45B4"/>
    <w:rsid w:val="006E5CDD"/>
    <w:rsid w:val="006E6517"/>
    <w:rsid w:val="006E76D4"/>
    <w:rsid w:val="006F127F"/>
    <w:rsid w:val="006F1F4A"/>
    <w:rsid w:val="006F385A"/>
    <w:rsid w:val="006F6F60"/>
    <w:rsid w:val="00702573"/>
    <w:rsid w:val="00705848"/>
    <w:rsid w:val="00705B0E"/>
    <w:rsid w:val="007070BA"/>
    <w:rsid w:val="007079BA"/>
    <w:rsid w:val="007119F5"/>
    <w:rsid w:val="00711C4D"/>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37F3"/>
    <w:rsid w:val="007C53E3"/>
    <w:rsid w:val="007C5F60"/>
    <w:rsid w:val="007C7B43"/>
    <w:rsid w:val="007D0C81"/>
    <w:rsid w:val="007D2125"/>
    <w:rsid w:val="007D24F9"/>
    <w:rsid w:val="007D59F8"/>
    <w:rsid w:val="007D66CD"/>
    <w:rsid w:val="007D6E3D"/>
    <w:rsid w:val="007E0E22"/>
    <w:rsid w:val="007E4C9B"/>
    <w:rsid w:val="007F42BC"/>
    <w:rsid w:val="007F59C5"/>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6387"/>
    <w:rsid w:val="00887081"/>
    <w:rsid w:val="008926A3"/>
    <w:rsid w:val="00893873"/>
    <w:rsid w:val="00893BF7"/>
    <w:rsid w:val="00894DDA"/>
    <w:rsid w:val="00897217"/>
    <w:rsid w:val="008A4DCC"/>
    <w:rsid w:val="008A5434"/>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42EA"/>
    <w:rsid w:val="008F7EA5"/>
    <w:rsid w:val="00900A1E"/>
    <w:rsid w:val="00901ED0"/>
    <w:rsid w:val="00904527"/>
    <w:rsid w:val="00910B0A"/>
    <w:rsid w:val="00912420"/>
    <w:rsid w:val="00912F8A"/>
    <w:rsid w:val="009145F0"/>
    <w:rsid w:val="009166C5"/>
    <w:rsid w:val="00916874"/>
    <w:rsid w:val="00920801"/>
    <w:rsid w:val="00923C99"/>
    <w:rsid w:val="00927037"/>
    <w:rsid w:val="00927A1E"/>
    <w:rsid w:val="00930890"/>
    <w:rsid w:val="0093240C"/>
    <w:rsid w:val="009358C7"/>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581"/>
    <w:rsid w:val="00991900"/>
    <w:rsid w:val="00991B59"/>
    <w:rsid w:val="00994C90"/>
    <w:rsid w:val="00994F64"/>
    <w:rsid w:val="00995D70"/>
    <w:rsid w:val="00997DB3"/>
    <w:rsid w:val="009A0740"/>
    <w:rsid w:val="009A18F7"/>
    <w:rsid w:val="009A2447"/>
    <w:rsid w:val="009A320D"/>
    <w:rsid w:val="009A471D"/>
    <w:rsid w:val="009A5AD7"/>
    <w:rsid w:val="009A659A"/>
    <w:rsid w:val="009A71CA"/>
    <w:rsid w:val="009A7ADA"/>
    <w:rsid w:val="009B0089"/>
    <w:rsid w:val="009B0CB9"/>
    <w:rsid w:val="009B11F0"/>
    <w:rsid w:val="009B1C7F"/>
    <w:rsid w:val="009B2A03"/>
    <w:rsid w:val="009B3549"/>
    <w:rsid w:val="009B684B"/>
    <w:rsid w:val="009B7EEE"/>
    <w:rsid w:val="009C5735"/>
    <w:rsid w:val="009C723B"/>
    <w:rsid w:val="009C7731"/>
    <w:rsid w:val="009D02D3"/>
    <w:rsid w:val="009D1B8D"/>
    <w:rsid w:val="009D235A"/>
    <w:rsid w:val="009D2D41"/>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D61"/>
    <w:rsid w:val="00A20F38"/>
    <w:rsid w:val="00A217B6"/>
    <w:rsid w:val="00A219E2"/>
    <w:rsid w:val="00A248EF"/>
    <w:rsid w:val="00A25590"/>
    <w:rsid w:val="00A308F4"/>
    <w:rsid w:val="00A368CB"/>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0960"/>
    <w:rsid w:val="00AE16DE"/>
    <w:rsid w:val="00AE6ED6"/>
    <w:rsid w:val="00AE784A"/>
    <w:rsid w:val="00AE7DA0"/>
    <w:rsid w:val="00AE7DC6"/>
    <w:rsid w:val="00AF11CC"/>
    <w:rsid w:val="00AF7033"/>
    <w:rsid w:val="00B0334C"/>
    <w:rsid w:val="00B04F86"/>
    <w:rsid w:val="00B0513E"/>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710F9"/>
    <w:rsid w:val="00B7123F"/>
    <w:rsid w:val="00B71C76"/>
    <w:rsid w:val="00B7348A"/>
    <w:rsid w:val="00B734CF"/>
    <w:rsid w:val="00B77462"/>
    <w:rsid w:val="00B80000"/>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16A8"/>
    <w:rsid w:val="00BB2103"/>
    <w:rsid w:val="00BB3E37"/>
    <w:rsid w:val="00BB3F48"/>
    <w:rsid w:val="00BB604D"/>
    <w:rsid w:val="00BB7CD2"/>
    <w:rsid w:val="00BC15E6"/>
    <w:rsid w:val="00BC1F06"/>
    <w:rsid w:val="00BC568D"/>
    <w:rsid w:val="00BC7440"/>
    <w:rsid w:val="00BD0E1F"/>
    <w:rsid w:val="00BD1892"/>
    <w:rsid w:val="00BD287F"/>
    <w:rsid w:val="00BD2FC6"/>
    <w:rsid w:val="00BE1292"/>
    <w:rsid w:val="00BE231F"/>
    <w:rsid w:val="00BE2329"/>
    <w:rsid w:val="00BE318D"/>
    <w:rsid w:val="00BE4398"/>
    <w:rsid w:val="00BE6AC4"/>
    <w:rsid w:val="00BF6DF1"/>
    <w:rsid w:val="00BF753F"/>
    <w:rsid w:val="00C01E85"/>
    <w:rsid w:val="00C0303E"/>
    <w:rsid w:val="00C06D03"/>
    <w:rsid w:val="00C145E6"/>
    <w:rsid w:val="00C15508"/>
    <w:rsid w:val="00C15EC7"/>
    <w:rsid w:val="00C16CC7"/>
    <w:rsid w:val="00C20F96"/>
    <w:rsid w:val="00C21DF0"/>
    <w:rsid w:val="00C230B9"/>
    <w:rsid w:val="00C23CB7"/>
    <w:rsid w:val="00C24FBC"/>
    <w:rsid w:val="00C30DC2"/>
    <w:rsid w:val="00C316DE"/>
    <w:rsid w:val="00C337B8"/>
    <w:rsid w:val="00C35290"/>
    <w:rsid w:val="00C3541B"/>
    <w:rsid w:val="00C35D7B"/>
    <w:rsid w:val="00C375C3"/>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CE1"/>
    <w:rsid w:val="00C86F03"/>
    <w:rsid w:val="00C9085A"/>
    <w:rsid w:val="00C94001"/>
    <w:rsid w:val="00C94942"/>
    <w:rsid w:val="00C9708A"/>
    <w:rsid w:val="00CA225A"/>
    <w:rsid w:val="00CA23D9"/>
    <w:rsid w:val="00CA441F"/>
    <w:rsid w:val="00CA4CF7"/>
    <w:rsid w:val="00CA67EA"/>
    <w:rsid w:val="00CB22B3"/>
    <w:rsid w:val="00CB36CC"/>
    <w:rsid w:val="00CC100B"/>
    <w:rsid w:val="00CC193F"/>
    <w:rsid w:val="00CC3998"/>
    <w:rsid w:val="00CC3AEF"/>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5A35"/>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445F"/>
    <w:rsid w:val="00D679EF"/>
    <w:rsid w:val="00D72565"/>
    <w:rsid w:val="00D72CF8"/>
    <w:rsid w:val="00D72E8B"/>
    <w:rsid w:val="00D732A1"/>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265D"/>
    <w:rsid w:val="00DC3166"/>
    <w:rsid w:val="00DC571C"/>
    <w:rsid w:val="00DC5AAD"/>
    <w:rsid w:val="00DC7A70"/>
    <w:rsid w:val="00DD5AB6"/>
    <w:rsid w:val="00DE271A"/>
    <w:rsid w:val="00DE283E"/>
    <w:rsid w:val="00DE507F"/>
    <w:rsid w:val="00DE72FD"/>
    <w:rsid w:val="00DF026C"/>
    <w:rsid w:val="00DF121A"/>
    <w:rsid w:val="00DF1889"/>
    <w:rsid w:val="00DF2C96"/>
    <w:rsid w:val="00DF4767"/>
    <w:rsid w:val="00E0101F"/>
    <w:rsid w:val="00E015A2"/>
    <w:rsid w:val="00E033D1"/>
    <w:rsid w:val="00E05780"/>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5F10"/>
    <w:rsid w:val="00E461EC"/>
    <w:rsid w:val="00E47097"/>
    <w:rsid w:val="00E518AC"/>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9BB"/>
    <w:rsid w:val="00E91609"/>
    <w:rsid w:val="00E91ABE"/>
    <w:rsid w:val="00E92253"/>
    <w:rsid w:val="00E93E65"/>
    <w:rsid w:val="00E94476"/>
    <w:rsid w:val="00E96AF3"/>
    <w:rsid w:val="00EA2C0D"/>
    <w:rsid w:val="00EA39B3"/>
    <w:rsid w:val="00EA49DE"/>
    <w:rsid w:val="00EB09AA"/>
    <w:rsid w:val="00EB0CEC"/>
    <w:rsid w:val="00EB1FC9"/>
    <w:rsid w:val="00EB35D9"/>
    <w:rsid w:val="00EB6447"/>
    <w:rsid w:val="00EB682E"/>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54F8"/>
    <w:rsid w:val="00F1288F"/>
    <w:rsid w:val="00F15FE6"/>
    <w:rsid w:val="00F165C3"/>
    <w:rsid w:val="00F16648"/>
    <w:rsid w:val="00F16AAF"/>
    <w:rsid w:val="00F2734A"/>
    <w:rsid w:val="00F326D3"/>
    <w:rsid w:val="00F4161C"/>
    <w:rsid w:val="00F420AF"/>
    <w:rsid w:val="00F425B4"/>
    <w:rsid w:val="00F456B9"/>
    <w:rsid w:val="00F5403D"/>
    <w:rsid w:val="00F5486F"/>
    <w:rsid w:val="00F60BC3"/>
    <w:rsid w:val="00F65259"/>
    <w:rsid w:val="00F70881"/>
    <w:rsid w:val="00F70B01"/>
    <w:rsid w:val="00F73B40"/>
    <w:rsid w:val="00F742CA"/>
    <w:rsid w:val="00F7697A"/>
    <w:rsid w:val="00F77A92"/>
    <w:rsid w:val="00F81719"/>
    <w:rsid w:val="00F8426A"/>
    <w:rsid w:val="00F85664"/>
    <w:rsid w:val="00F8585C"/>
    <w:rsid w:val="00F90540"/>
    <w:rsid w:val="00F90792"/>
    <w:rsid w:val="00F9305B"/>
    <w:rsid w:val="00F95015"/>
    <w:rsid w:val="00F955E3"/>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4E04"/>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hidroelectrica.ro/cdn/raport_sustenabilitate/Raport_de_sustenabilitate_202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22</Pages>
  <Words>8818</Words>
  <Characters>54319</Characters>
  <Application>Microsoft Office Word</Application>
  <DocSecurity>0</DocSecurity>
  <Lines>952</Lines>
  <Paragraphs>318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Mircea Relenschi</cp:lastModifiedBy>
  <cp:revision>9</cp:revision>
  <cp:lastPrinted>2025-03-03T09:10:00Z</cp:lastPrinted>
  <dcterms:created xsi:type="dcterms:W3CDTF">2026-02-16T12:45:00Z</dcterms:created>
  <dcterms:modified xsi:type="dcterms:W3CDTF">2026-02-23T08:29:00Z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