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7C898" w14:textId="101508C3" w:rsidR="00E34815" w:rsidRPr="00F475A7" w:rsidRDefault="00E34815" w:rsidP="00A43CF5">
      <w:pPr>
        <w:spacing w:after="0" w:line="240" w:lineRule="auto"/>
        <w:outlineLvl w:val="0"/>
        <w:rPr>
          <w:rFonts w:asciiTheme="majorHAnsi" w:hAnsiTheme="majorHAnsi" w:cstheme="majorHAnsi"/>
          <w:bCs/>
          <w:i/>
          <w:iCs/>
          <w:sz w:val="24"/>
          <w:szCs w:val="24"/>
        </w:rPr>
      </w:pPr>
      <w:bookmarkStart w:id="0" w:name="_Toc468109252"/>
      <w:bookmarkStart w:id="1" w:name="_Toc469225600"/>
      <w:bookmarkStart w:id="2" w:name="_Toc475518428"/>
      <w:bookmarkStart w:id="3" w:name="_Toc475519921"/>
    </w:p>
    <w:p w14:paraId="12CE3D0B" w14:textId="5B4FE3DC" w:rsidR="00731397" w:rsidRPr="00690CC5" w:rsidRDefault="00731397" w:rsidP="00AA50CD">
      <w:pPr>
        <w:pStyle w:val="Frspaiere"/>
        <w:rPr>
          <w:shd w:val="clear" w:color="auto" w:fill="D9D9D9" w:themeFill="background1" w:themeFillShade="D9"/>
          <w:lang w:val="ro-RO"/>
        </w:rPr>
      </w:pPr>
    </w:p>
    <w:p w14:paraId="22E56563" w14:textId="67A28184" w:rsidR="00731397" w:rsidRPr="00690CC5" w:rsidRDefault="00731397" w:rsidP="00AA50CD">
      <w:pPr>
        <w:pStyle w:val="Frspaiere"/>
        <w:rPr>
          <w:shd w:val="clear" w:color="auto" w:fill="D9D9D9" w:themeFill="background1" w:themeFillShade="D9"/>
          <w:lang w:val="ro-RO"/>
        </w:rPr>
      </w:pPr>
    </w:p>
    <w:bookmarkEnd w:id="0"/>
    <w:bookmarkEnd w:id="1"/>
    <w:p w14:paraId="720CB33D" w14:textId="03E43C16" w:rsidR="00733031" w:rsidRPr="00690CC5" w:rsidRDefault="000515DF" w:rsidP="007A2B66">
      <w:pPr>
        <w:spacing w:after="0" w:line="240" w:lineRule="auto"/>
        <w:jc w:val="center"/>
        <w:outlineLvl w:val="0"/>
        <w:rPr>
          <w:rFonts w:cs="Calibri"/>
          <w:sz w:val="24"/>
          <w:szCs w:val="24"/>
        </w:rPr>
      </w:pPr>
      <w:r w:rsidRPr="00690CC5">
        <w:rPr>
          <w:rFonts w:cs="Calibri"/>
          <w:b/>
          <w:color w:val="222222"/>
          <w:sz w:val="24"/>
          <w:szCs w:val="24"/>
        </w:rPr>
        <w:t>CONTRACT</w:t>
      </w:r>
      <w:bookmarkEnd w:id="2"/>
      <w:bookmarkEnd w:id="3"/>
    </w:p>
    <w:p w14:paraId="31BAA1D8" w14:textId="77777777" w:rsidR="00733031" w:rsidRPr="00690CC5" w:rsidRDefault="00733031">
      <w:pPr>
        <w:pStyle w:val="Listparagraf"/>
        <w:tabs>
          <w:tab w:val="left" w:pos="567"/>
        </w:tabs>
        <w:spacing w:after="0" w:line="240" w:lineRule="auto"/>
        <w:ind w:left="0"/>
        <w:rPr>
          <w:rFonts w:cs="Calibri"/>
        </w:rPr>
      </w:pPr>
    </w:p>
    <w:p w14:paraId="2401EBF6" w14:textId="24CD464E" w:rsidR="00733031" w:rsidRPr="00F55F69" w:rsidRDefault="000515DF" w:rsidP="00F55F69">
      <w:pPr>
        <w:tabs>
          <w:tab w:val="left" w:pos="567"/>
        </w:tabs>
        <w:spacing w:after="0" w:line="240" w:lineRule="auto"/>
        <w:jc w:val="center"/>
        <w:rPr>
          <w:rFonts w:cs="Calibri"/>
          <w:b/>
          <w:bCs/>
          <w:i/>
          <w:iCs/>
        </w:rPr>
      </w:pPr>
      <w:r w:rsidRPr="00690CC5">
        <w:rPr>
          <w:rFonts w:cs="Calibri"/>
        </w:rPr>
        <w:t xml:space="preserve">privind </w:t>
      </w:r>
      <w:r w:rsidR="00660C98">
        <w:rPr>
          <w:rFonts w:cs="Calibri"/>
        </w:rPr>
        <w:t>Achizi</w:t>
      </w:r>
      <w:r w:rsidR="00C831E7">
        <w:rPr>
          <w:rFonts w:cs="Calibri"/>
        </w:rPr>
        <w:t>ț</w:t>
      </w:r>
      <w:r w:rsidR="00660C98">
        <w:rPr>
          <w:rFonts w:cs="Calibri"/>
        </w:rPr>
        <w:t xml:space="preserve">ia de servicii - </w:t>
      </w:r>
      <w:r w:rsidR="00C831E7" w:rsidRPr="00C831E7">
        <w:rPr>
          <w:rFonts w:cs="Calibri"/>
          <w:b/>
          <w:bCs/>
          <w:i/>
          <w:iCs/>
        </w:rPr>
        <w:t>Servicii de organizare a excursiilor și taberelor școlare</w:t>
      </w:r>
    </w:p>
    <w:p w14:paraId="78C5F516" w14:textId="73F7E76A" w:rsidR="00733031" w:rsidRPr="006D5AEC" w:rsidRDefault="000515DF">
      <w:pPr>
        <w:tabs>
          <w:tab w:val="left" w:pos="567"/>
        </w:tabs>
        <w:spacing w:after="0" w:line="240" w:lineRule="auto"/>
        <w:jc w:val="center"/>
        <w:rPr>
          <w:rFonts w:cs="Calibri"/>
          <w:b/>
        </w:rPr>
      </w:pPr>
      <w:r w:rsidRPr="00B57809">
        <w:rPr>
          <w:rFonts w:cs="Calibri"/>
          <w:b/>
        </w:rPr>
        <w:t>N</w:t>
      </w:r>
      <w:r w:rsidR="00DB1FC9" w:rsidRPr="00B57809">
        <w:rPr>
          <w:rFonts w:cs="Calibri"/>
          <w:b/>
        </w:rPr>
        <w:t xml:space="preserve">r. </w:t>
      </w:r>
      <w:r w:rsidR="00CC153C" w:rsidRPr="00B57809">
        <w:rPr>
          <w:rFonts w:cs="Calibri"/>
          <w:b/>
        </w:rPr>
        <w:t xml:space="preserve"> </w:t>
      </w:r>
      <w:r w:rsidR="00ED5884">
        <w:rPr>
          <w:rFonts w:cs="Calibri"/>
          <w:b/>
        </w:rPr>
        <w:t xml:space="preserve">          </w:t>
      </w:r>
      <w:r w:rsidR="000F7D19">
        <w:rPr>
          <w:rFonts w:cs="Calibri"/>
          <w:b/>
        </w:rPr>
        <w:t xml:space="preserve">din </w:t>
      </w:r>
      <w:r w:rsidR="00ED5884">
        <w:rPr>
          <w:rFonts w:cs="Calibri"/>
          <w:b/>
        </w:rPr>
        <w:t xml:space="preserve">     </w:t>
      </w:r>
    </w:p>
    <w:p w14:paraId="1336FEB8" w14:textId="77777777" w:rsidR="00731397" w:rsidRPr="00690CC5" w:rsidRDefault="00731397">
      <w:pPr>
        <w:tabs>
          <w:tab w:val="left" w:pos="567"/>
        </w:tabs>
        <w:spacing w:after="0" w:line="240" w:lineRule="auto"/>
        <w:rPr>
          <w:rFonts w:cs="Calibri"/>
        </w:rPr>
      </w:pPr>
    </w:p>
    <w:p w14:paraId="1CB949D1" w14:textId="77777777" w:rsidR="00733031" w:rsidRPr="00690CC5" w:rsidRDefault="00733031">
      <w:pPr>
        <w:tabs>
          <w:tab w:val="left" w:pos="567"/>
        </w:tabs>
        <w:spacing w:after="0" w:line="240" w:lineRule="auto"/>
        <w:rPr>
          <w:rFonts w:cs="Calibri"/>
        </w:rPr>
      </w:pPr>
    </w:p>
    <w:p w14:paraId="6DBFC491" w14:textId="66EC54A3" w:rsidR="00E34815" w:rsidRPr="00690CC5" w:rsidRDefault="00E34815" w:rsidP="00E34815">
      <w:pPr>
        <w:spacing w:after="0" w:line="240" w:lineRule="auto"/>
        <w:jc w:val="both"/>
        <w:rPr>
          <w:rFonts w:cs="Calibri"/>
        </w:rPr>
      </w:pPr>
      <w:r w:rsidRPr="00690CC5">
        <w:rPr>
          <w:rFonts w:cs="Calibri"/>
          <w:bCs/>
        </w:rPr>
        <w:t xml:space="preserve">Prezentul </w:t>
      </w:r>
      <w:r w:rsidRPr="00690CC5">
        <w:rPr>
          <w:rFonts w:cs="Calibri"/>
          <w:bCs/>
          <w:i/>
        </w:rPr>
        <w:t xml:space="preserve">Contract de achiziție de </w:t>
      </w:r>
      <w:r w:rsidR="00E94329" w:rsidRPr="00690CC5">
        <w:rPr>
          <w:rFonts w:cs="Calibri"/>
          <w:bCs/>
          <w:i/>
        </w:rPr>
        <w:t>p</w:t>
      </w:r>
      <w:r w:rsidR="00862103" w:rsidRPr="00690CC5">
        <w:rPr>
          <w:rFonts w:cs="Calibri"/>
          <w:bCs/>
          <w:i/>
        </w:rPr>
        <w:t>roduse</w:t>
      </w:r>
      <w:r w:rsidR="000515DF" w:rsidRPr="00690CC5">
        <w:rPr>
          <w:rFonts w:cs="Calibri"/>
          <w:bCs/>
        </w:rPr>
        <w:t>, (denumit în continuare „</w:t>
      </w:r>
      <w:r w:rsidR="000515DF" w:rsidRPr="00690CC5">
        <w:rPr>
          <w:rFonts w:cs="Calibri"/>
          <w:b/>
          <w:bCs/>
        </w:rPr>
        <w:t>Contract”</w:t>
      </w:r>
      <w:r w:rsidR="000515DF" w:rsidRPr="00690CC5">
        <w:rPr>
          <w:rFonts w:cs="Calibri"/>
          <w:bCs/>
        </w:rPr>
        <w:t>)</w:t>
      </w:r>
      <w:r w:rsidR="000515DF" w:rsidRPr="00690CC5">
        <w:rPr>
          <w:rFonts w:cs="Calibri"/>
          <w:bCs/>
          <w:i/>
        </w:rPr>
        <w:t xml:space="preserve">, </w:t>
      </w:r>
      <w:r w:rsidRPr="00690CC5">
        <w:rPr>
          <w:rFonts w:cs="Calibri"/>
          <w:bCs/>
        </w:rPr>
        <w:t xml:space="preserve">s-a încheiat </w:t>
      </w:r>
    </w:p>
    <w:p w14:paraId="19680297" w14:textId="77777777" w:rsidR="00E34815" w:rsidRPr="00690CC5" w:rsidRDefault="00E34815" w:rsidP="00E34815">
      <w:pPr>
        <w:tabs>
          <w:tab w:val="left" w:pos="567"/>
        </w:tabs>
        <w:spacing w:after="0" w:line="240" w:lineRule="auto"/>
        <w:rPr>
          <w:rFonts w:cs="Calibri"/>
        </w:rPr>
      </w:pPr>
      <w:r w:rsidRPr="00690CC5">
        <w:rPr>
          <w:rFonts w:cs="Calibri"/>
        </w:rPr>
        <w:t>între:</w:t>
      </w:r>
    </w:p>
    <w:p w14:paraId="70511AED" w14:textId="6808F1A7" w:rsidR="00660C98" w:rsidRPr="00C831E7" w:rsidRDefault="00302850" w:rsidP="00660C98">
      <w:pPr>
        <w:pStyle w:val="DefaultText"/>
        <w:jc w:val="both"/>
        <w:rPr>
          <w:rFonts w:asciiTheme="minorHAnsi" w:eastAsia="Arial Unicode MS" w:hAnsiTheme="minorHAnsi" w:cstheme="minorHAnsi"/>
          <w:b/>
          <w:lang w:val="ro-RO"/>
        </w:rPr>
      </w:pPr>
      <w:r w:rsidRPr="00C831E7">
        <w:rPr>
          <w:rFonts w:asciiTheme="minorHAnsi" w:eastAsia="Arial Unicode MS" w:hAnsiTheme="minorHAnsi" w:cstheme="minorHAnsi"/>
          <w:b/>
          <w:bCs/>
          <w:iCs/>
          <w:sz w:val="22"/>
          <w:szCs w:val="22"/>
          <w:lang w:val="ro-RO"/>
        </w:rPr>
        <w:t>SCOALA GIMNAZIALA NR.2 STANCEA</w:t>
      </w:r>
      <w:r w:rsidR="00660C98" w:rsidRPr="00C831E7">
        <w:rPr>
          <w:rFonts w:asciiTheme="minorHAnsi" w:eastAsia="Arial Unicode MS" w:hAnsiTheme="minorHAnsi" w:cstheme="minorHAnsi"/>
          <w:b/>
          <w:sz w:val="22"/>
          <w:szCs w:val="22"/>
          <w:lang w:val="ro-RO"/>
        </w:rPr>
        <w:t xml:space="preserve">, </w:t>
      </w:r>
      <w:r w:rsidR="00660C98" w:rsidRPr="00C831E7">
        <w:rPr>
          <w:rFonts w:asciiTheme="minorHAnsi" w:eastAsia="Arial Unicode MS" w:hAnsiTheme="minorHAnsi" w:cstheme="minorHAnsi"/>
          <w:sz w:val="22"/>
          <w:szCs w:val="22"/>
          <w:lang w:val="ro-RO"/>
        </w:rPr>
        <w:t xml:space="preserve">cu sediul în: </w:t>
      </w:r>
      <w:proofErr w:type="spellStart"/>
      <w:r w:rsidR="00660C98" w:rsidRPr="00C831E7">
        <w:rPr>
          <w:rFonts w:asciiTheme="minorHAnsi" w:eastAsia="Arial Unicode MS" w:hAnsiTheme="minorHAnsi" w:cstheme="minorHAnsi"/>
          <w:sz w:val="22"/>
          <w:szCs w:val="22"/>
          <w:lang w:val="ro-RO"/>
        </w:rPr>
        <w:t>com</w:t>
      </w:r>
      <w:proofErr w:type="spellEnd"/>
      <w:r w:rsidR="00660C98" w:rsidRPr="00C831E7">
        <w:rPr>
          <w:rFonts w:asciiTheme="minorHAnsi" w:eastAsia="Arial Unicode MS" w:hAnsiTheme="minorHAnsi" w:cstheme="minorHAnsi"/>
          <w:sz w:val="22"/>
          <w:szCs w:val="22"/>
          <w:lang w:val="ro-RO"/>
        </w:rPr>
        <w:t xml:space="preserve">. </w:t>
      </w:r>
      <w:r w:rsidR="00347486" w:rsidRPr="00C831E7">
        <w:rPr>
          <w:rFonts w:asciiTheme="minorHAnsi" w:eastAsia="Arial Unicode MS" w:hAnsiTheme="minorHAnsi" w:cstheme="minorHAnsi"/>
          <w:sz w:val="22"/>
          <w:szCs w:val="22"/>
          <w:lang w:val="ro-RO"/>
        </w:rPr>
        <w:t>Spanţov</w:t>
      </w:r>
      <w:r w:rsidR="00660C98" w:rsidRPr="00C831E7">
        <w:rPr>
          <w:rFonts w:asciiTheme="minorHAnsi" w:eastAsia="Arial Unicode MS" w:hAnsiTheme="minorHAnsi" w:cstheme="minorHAnsi"/>
          <w:sz w:val="22"/>
          <w:szCs w:val="22"/>
          <w:lang w:val="ro-RO"/>
        </w:rPr>
        <w:t xml:space="preserve">, sat </w:t>
      </w:r>
      <w:r w:rsidR="00347486" w:rsidRPr="00C831E7">
        <w:rPr>
          <w:rFonts w:asciiTheme="minorHAnsi" w:eastAsia="Arial Unicode MS" w:hAnsiTheme="minorHAnsi" w:cstheme="minorHAnsi"/>
          <w:sz w:val="22"/>
          <w:szCs w:val="22"/>
          <w:lang w:val="ro-RO"/>
        </w:rPr>
        <w:t xml:space="preserve">Stancea, </w:t>
      </w:r>
      <w:r w:rsidR="00660C98" w:rsidRPr="00C831E7">
        <w:rPr>
          <w:rFonts w:asciiTheme="minorHAnsi" w:eastAsia="Arial Unicode MS" w:hAnsiTheme="minorHAnsi" w:cstheme="minorHAnsi"/>
          <w:sz w:val="22"/>
          <w:szCs w:val="22"/>
          <w:lang w:val="ro-RO"/>
        </w:rPr>
        <w:t xml:space="preserve">str. </w:t>
      </w:r>
      <w:r w:rsidR="00347486" w:rsidRPr="00C831E7">
        <w:rPr>
          <w:rFonts w:asciiTheme="minorHAnsi" w:eastAsia="Arial Unicode MS" w:hAnsiTheme="minorHAnsi" w:cstheme="minorHAnsi"/>
          <w:sz w:val="22"/>
          <w:szCs w:val="22"/>
          <w:lang w:val="ro-RO"/>
        </w:rPr>
        <w:t>Călărașilor</w:t>
      </w:r>
      <w:r w:rsidR="00660C98" w:rsidRPr="00C831E7">
        <w:rPr>
          <w:rFonts w:asciiTheme="minorHAnsi" w:eastAsia="Arial Unicode MS" w:hAnsiTheme="minorHAnsi" w:cstheme="minorHAnsi"/>
          <w:sz w:val="22"/>
          <w:szCs w:val="22"/>
          <w:lang w:val="ro-RO"/>
        </w:rPr>
        <w:t xml:space="preserve">, nr. </w:t>
      </w:r>
      <w:r w:rsidR="00347486" w:rsidRPr="00C831E7">
        <w:rPr>
          <w:rFonts w:asciiTheme="minorHAnsi" w:eastAsia="Arial Unicode MS" w:hAnsiTheme="minorHAnsi" w:cstheme="minorHAnsi"/>
          <w:sz w:val="22"/>
          <w:szCs w:val="22"/>
          <w:lang w:val="ro-RO"/>
        </w:rPr>
        <w:t>122</w:t>
      </w:r>
      <w:r w:rsidR="00660C98" w:rsidRPr="00C831E7">
        <w:rPr>
          <w:rFonts w:asciiTheme="minorHAnsi" w:eastAsia="Arial Unicode MS" w:hAnsiTheme="minorHAnsi" w:cstheme="minorHAnsi"/>
          <w:sz w:val="22"/>
          <w:szCs w:val="22"/>
          <w:lang w:val="ro-RO"/>
        </w:rPr>
        <w:t xml:space="preserve">, telefon: </w:t>
      </w:r>
      <w:r w:rsidR="00347486" w:rsidRPr="00C831E7">
        <w:rPr>
          <w:rFonts w:asciiTheme="minorHAnsi" w:eastAsia="Arial Unicode MS" w:hAnsiTheme="minorHAnsi" w:cstheme="minorHAnsi"/>
          <w:sz w:val="22"/>
          <w:szCs w:val="22"/>
          <w:lang w:val="ro-RO"/>
        </w:rPr>
        <w:t>0242522146</w:t>
      </w:r>
      <w:r w:rsidR="00660C98" w:rsidRPr="00C831E7">
        <w:rPr>
          <w:rFonts w:asciiTheme="minorHAnsi" w:eastAsia="Arial Unicode MS" w:hAnsiTheme="minorHAnsi" w:cstheme="minorHAnsi"/>
          <w:sz w:val="22"/>
          <w:szCs w:val="22"/>
          <w:lang w:val="ro-RO"/>
        </w:rPr>
        <w:t xml:space="preserve">, </w:t>
      </w:r>
      <w:r w:rsidR="00347486" w:rsidRPr="00C831E7">
        <w:rPr>
          <w:rFonts w:asciiTheme="minorHAnsi" w:eastAsia="Arial Unicode MS" w:hAnsiTheme="minorHAnsi" w:cstheme="minorHAnsi"/>
          <w:sz w:val="22"/>
          <w:szCs w:val="22"/>
          <w:lang w:val="ro-RO"/>
        </w:rPr>
        <w:t>telefon mobil</w:t>
      </w:r>
      <w:r w:rsidR="00660C98" w:rsidRPr="00C831E7">
        <w:rPr>
          <w:rFonts w:asciiTheme="minorHAnsi" w:eastAsia="Arial Unicode MS" w:hAnsiTheme="minorHAnsi" w:cstheme="minorHAnsi"/>
          <w:sz w:val="22"/>
          <w:szCs w:val="22"/>
          <w:lang w:val="ro-RO"/>
        </w:rPr>
        <w:t xml:space="preserve">: </w:t>
      </w:r>
      <w:r w:rsidR="00347486" w:rsidRPr="00C831E7">
        <w:rPr>
          <w:rFonts w:asciiTheme="minorHAnsi" w:eastAsia="Arial Unicode MS" w:hAnsiTheme="minorHAnsi" w:cstheme="minorHAnsi"/>
          <w:sz w:val="22"/>
          <w:szCs w:val="22"/>
          <w:lang w:val="ro-RO"/>
        </w:rPr>
        <w:t>0733116553</w:t>
      </w:r>
      <w:r w:rsidR="00660C98" w:rsidRPr="00C831E7">
        <w:rPr>
          <w:rFonts w:asciiTheme="minorHAnsi" w:eastAsia="Arial Unicode MS" w:hAnsiTheme="minorHAnsi" w:cstheme="minorHAnsi"/>
          <w:sz w:val="22"/>
          <w:szCs w:val="22"/>
          <w:lang w:val="ro-RO"/>
        </w:rPr>
        <w:t xml:space="preserve">, e-mail: </w:t>
      </w:r>
      <w:proofErr w:type="spellStart"/>
      <w:r w:rsidR="00347486" w:rsidRPr="00C831E7">
        <w:rPr>
          <w:rFonts w:asciiTheme="minorHAnsi" w:eastAsia="Arial Unicode MS" w:hAnsiTheme="minorHAnsi" w:cstheme="minorHAnsi"/>
          <w:sz w:val="22"/>
          <w:szCs w:val="22"/>
          <w:lang w:val="ro-RO"/>
        </w:rPr>
        <w:t>scoalastancea</w:t>
      </w:r>
      <w:proofErr w:type="spellEnd"/>
      <w:r w:rsidR="00347486" w:rsidRPr="00C831E7">
        <w:rPr>
          <w:rFonts w:asciiTheme="minorHAnsi" w:eastAsia="Arial Unicode MS" w:hAnsiTheme="minorHAnsi" w:cstheme="minorHAnsi"/>
          <w:sz w:val="22"/>
          <w:szCs w:val="22"/>
          <w:lang w:val="ro-RO"/>
        </w:rPr>
        <w:t>@gmail.com</w:t>
      </w:r>
      <w:r w:rsidR="00660C98" w:rsidRPr="00C831E7">
        <w:rPr>
          <w:rFonts w:asciiTheme="minorHAnsi" w:eastAsia="Arial Unicode MS" w:hAnsiTheme="minorHAnsi" w:cstheme="minorHAnsi"/>
          <w:sz w:val="22"/>
          <w:szCs w:val="22"/>
          <w:lang w:val="ro-RO"/>
        </w:rPr>
        <w:t xml:space="preserve">, cod de înregistrare fiscală </w:t>
      </w:r>
      <w:r w:rsidR="00347486" w:rsidRPr="00C831E7">
        <w:rPr>
          <w:rFonts w:asciiTheme="minorHAnsi" w:eastAsia="Arial Unicode MS" w:hAnsiTheme="minorHAnsi" w:cstheme="minorHAnsi"/>
          <w:sz w:val="22"/>
          <w:szCs w:val="22"/>
          <w:lang w:val="ro-RO"/>
        </w:rPr>
        <w:t>23852990</w:t>
      </w:r>
      <w:r w:rsidR="00660C98" w:rsidRPr="00C831E7">
        <w:rPr>
          <w:rFonts w:asciiTheme="minorHAnsi" w:eastAsia="Arial Unicode MS" w:hAnsiTheme="minorHAnsi" w:cstheme="minorHAnsi"/>
          <w:sz w:val="22"/>
          <w:szCs w:val="22"/>
          <w:lang w:val="ro-RO"/>
        </w:rPr>
        <w:t xml:space="preserve">, reprezentată prin  </w:t>
      </w:r>
      <w:proofErr w:type="spellStart"/>
      <w:r w:rsidRPr="00C831E7">
        <w:rPr>
          <w:rFonts w:asciiTheme="minorHAnsi" w:eastAsia="Arial Unicode MS" w:hAnsiTheme="minorHAnsi" w:cstheme="minorHAnsi"/>
          <w:b/>
          <w:lang w:val="ro-RO"/>
        </w:rPr>
        <w:t>Braic</w:t>
      </w:r>
      <w:r w:rsidR="00587951" w:rsidRPr="00C831E7">
        <w:rPr>
          <w:rFonts w:asciiTheme="minorHAnsi" w:eastAsia="Arial Unicode MS" w:hAnsiTheme="minorHAnsi" w:cstheme="minorHAnsi"/>
          <w:b/>
          <w:lang w:val="ro-RO"/>
        </w:rPr>
        <w:t>ă</w:t>
      </w:r>
      <w:proofErr w:type="spellEnd"/>
      <w:r w:rsidRPr="00C831E7">
        <w:rPr>
          <w:rFonts w:asciiTheme="minorHAnsi" w:eastAsia="Arial Unicode MS" w:hAnsiTheme="minorHAnsi" w:cstheme="minorHAnsi"/>
          <w:b/>
          <w:lang w:val="ro-RO"/>
        </w:rPr>
        <w:t xml:space="preserve"> Anghelina</w:t>
      </w:r>
      <w:r w:rsidR="00660C98" w:rsidRPr="00C831E7">
        <w:rPr>
          <w:rFonts w:asciiTheme="minorHAnsi" w:eastAsia="Arial Unicode MS" w:hAnsiTheme="minorHAnsi" w:cstheme="minorHAnsi"/>
          <w:sz w:val="22"/>
          <w:szCs w:val="22"/>
          <w:lang w:val="ro-RO"/>
        </w:rPr>
        <w:t xml:space="preserve">, funcția </w:t>
      </w:r>
      <w:r w:rsidR="00660C98" w:rsidRPr="00C831E7">
        <w:rPr>
          <w:rFonts w:asciiTheme="minorHAnsi" w:eastAsia="Arial Unicode MS" w:hAnsiTheme="minorHAnsi" w:cstheme="minorHAnsi"/>
          <w:b/>
          <w:sz w:val="22"/>
          <w:szCs w:val="22"/>
          <w:lang w:val="ro-RO"/>
        </w:rPr>
        <w:t>director</w:t>
      </w:r>
      <w:r w:rsidR="00660C98" w:rsidRPr="00C831E7">
        <w:rPr>
          <w:rFonts w:asciiTheme="minorHAnsi" w:eastAsia="Arial Unicode MS" w:hAnsiTheme="minorHAnsi" w:cstheme="minorHAnsi"/>
          <w:sz w:val="22"/>
          <w:szCs w:val="22"/>
          <w:lang w:val="ro-RO"/>
        </w:rPr>
        <w:t>, în calitate de și denumită în continuare „</w:t>
      </w:r>
      <w:r w:rsidR="00660C98" w:rsidRPr="00C831E7">
        <w:rPr>
          <w:rFonts w:asciiTheme="minorHAnsi" w:eastAsia="Arial Unicode MS" w:hAnsiTheme="minorHAnsi" w:cstheme="minorHAnsi"/>
          <w:b/>
          <w:sz w:val="22"/>
          <w:szCs w:val="22"/>
          <w:lang w:val="ro-RO"/>
        </w:rPr>
        <w:t>Achizitor”</w:t>
      </w:r>
      <w:r w:rsidR="00660C98" w:rsidRPr="00C831E7">
        <w:rPr>
          <w:rFonts w:asciiTheme="minorHAnsi" w:eastAsia="Arial Unicode MS" w:hAnsiTheme="minorHAnsi" w:cstheme="minorHAnsi"/>
          <w:sz w:val="22"/>
          <w:szCs w:val="22"/>
          <w:lang w:val="ro-RO"/>
        </w:rPr>
        <w:t>, pe</w:t>
      </w:r>
      <w:r w:rsidR="00660C98" w:rsidRPr="00C831E7">
        <w:rPr>
          <w:rFonts w:asciiTheme="minorHAnsi" w:eastAsia="Arial Unicode MS" w:hAnsiTheme="minorHAnsi" w:cstheme="minorHAnsi"/>
          <w:sz w:val="22"/>
          <w:szCs w:val="22"/>
          <w:shd w:val="clear" w:color="auto" w:fill="D9D9D9" w:themeFill="background1" w:themeFillShade="D9"/>
          <w:lang w:val="ro-RO"/>
        </w:rPr>
        <w:t xml:space="preserve"> </w:t>
      </w:r>
      <w:r w:rsidR="00660C98" w:rsidRPr="00C831E7">
        <w:rPr>
          <w:rFonts w:asciiTheme="minorHAnsi" w:eastAsia="Arial Unicode MS" w:hAnsiTheme="minorHAnsi" w:cstheme="minorHAnsi"/>
          <w:sz w:val="22"/>
          <w:szCs w:val="22"/>
          <w:lang w:val="ro-RO"/>
        </w:rPr>
        <w:t>de o parte</w:t>
      </w:r>
    </w:p>
    <w:p w14:paraId="40C462D7" w14:textId="35E81978" w:rsidR="00AA5937" w:rsidRPr="00C831E7" w:rsidRDefault="00AA5937" w:rsidP="00660C98">
      <w:pPr>
        <w:pStyle w:val="DefaultText"/>
        <w:jc w:val="both"/>
        <w:rPr>
          <w:rFonts w:asciiTheme="minorHAnsi" w:hAnsiTheme="minorHAnsi" w:cstheme="minorHAnsi"/>
          <w:sz w:val="22"/>
          <w:szCs w:val="22"/>
          <w:lang w:val="ro-RO"/>
        </w:rPr>
      </w:pPr>
      <w:r w:rsidRPr="00C831E7">
        <w:rPr>
          <w:rFonts w:asciiTheme="minorHAnsi" w:hAnsiTheme="minorHAnsi" w:cstheme="minorHAnsi"/>
          <w:sz w:val="22"/>
          <w:szCs w:val="22"/>
          <w:lang w:val="ro-RO"/>
        </w:rPr>
        <w:t>și</w:t>
      </w:r>
    </w:p>
    <w:p w14:paraId="0B4F0A3C" w14:textId="5F5F0F58" w:rsidR="00EC7640" w:rsidRPr="00EC7640" w:rsidRDefault="00ED5884" w:rsidP="00EC7640">
      <w:pPr>
        <w:pBdr>
          <w:top w:val="nil"/>
          <w:left w:val="nil"/>
          <w:bottom w:val="nil"/>
          <w:right w:val="nil"/>
          <w:between w:val="nil"/>
        </w:pBdr>
        <w:suppressAutoHyphens w:val="0"/>
        <w:autoSpaceDN/>
        <w:spacing w:after="0" w:line="240" w:lineRule="auto"/>
        <w:jc w:val="both"/>
        <w:textAlignment w:val="auto"/>
        <w:rPr>
          <w:rFonts w:eastAsia="Calibri" w:cs="Calibri"/>
          <w:color w:val="000000"/>
          <w:highlight w:val="white"/>
          <w:lang w:eastAsia="en-US"/>
        </w:rPr>
      </w:pPr>
      <w:r>
        <w:rPr>
          <w:rFonts w:eastAsia="Calibri" w:cs="Calibri"/>
          <w:b/>
          <w:bCs/>
          <w:iCs/>
          <w:highlight w:val="white"/>
          <w:lang w:val="en-US" w:eastAsia="en-US"/>
        </w:rPr>
        <w:t xml:space="preserve">                                      </w:t>
      </w:r>
      <w:r w:rsidR="00CC153C" w:rsidRPr="00302850">
        <w:rPr>
          <w:rFonts w:eastAsia="Calibri" w:cs="Calibri"/>
          <w:b/>
          <w:bCs/>
          <w:iCs/>
          <w:highlight w:val="white"/>
          <w:lang w:val="en-US" w:eastAsia="en-US"/>
        </w:rPr>
        <w:t>.</w:t>
      </w:r>
      <w:r w:rsidR="00302850">
        <w:rPr>
          <w:rFonts w:eastAsia="Calibri" w:cs="Calibri"/>
          <w:b/>
          <w:bCs/>
          <w:iCs/>
          <w:highlight w:val="white"/>
          <w:lang w:val="en-US" w:eastAsia="en-US"/>
        </w:rPr>
        <w:t>,</w:t>
      </w:r>
      <w:r w:rsidR="00302850">
        <w:rPr>
          <w:rFonts w:eastAsia="Calibri" w:cs="Calibri"/>
          <w:b/>
          <w:bCs/>
          <w:i/>
          <w:iCs/>
          <w:highlight w:val="white"/>
          <w:lang w:val="en-US" w:eastAsia="en-US"/>
        </w:rPr>
        <w:t xml:space="preserve"> </w:t>
      </w:r>
      <w:r w:rsidR="00EC7640" w:rsidRPr="00EC7640">
        <w:rPr>
          <w:rFonts w:eastAsia="Calibri" w:cs="Calibri"/>
          <w:color w:val="000000"/>
          <w:highlight w:val="white"/>
          <w:lang w:eastAsia="en-US"/>
        </w:rPr>
        <w:t>cu sediul în:</w:t>
      </w:r>
      <w:r>
        <w:rPr>
          <w:rFonts w:eastAsia="Calibri" w:cs="Calibri"/>
          <w:bCs/>
          <w:iCs/>
          <w:highlight w:val="white"/>
          <w:lang w:eastAsia="en-US"/>
        </w:rPr>
        <w:t xml:space="preserve">                  </w:t>
      </w:r>
      <w:r w:rsidR="00EC7640" w:rsidRPr="00EC7640">
        <w:rPr>
          <w:rFonts w:eastAsia="Calibri" w:cs="Calibri"/>
          <w:color w:val="000000"/>
          <w:highlight w:val="white"/>
          <w:lang w:eastAsia="en-US"/>
        </w:rPr>
        <w:t xml:space="preserve">, telefon: </w:t>
      </w:r>
      <w:r w:rsidR="00CC153C" w:rsidRPr="00CC153C">
        <w:rPr>
          <w:rFonts w:eastAsia="Calibri" w:cs="Calibri"/>
          <w:bCs/>
          <w:i/>
          <w:iCs/>
          <w:highlight w:val="white"/>
          <w:lang w:val="en-US" w:eastAsia="en-US"/>
        </w:rPr>
        <w:t>Tel:</w:t>
      </w:r>
      <w:r>
        <w:rPr>
          <w:rFonts w:eastAsia="Calibri" w:cs="Calibri"/>
          <w:bCs/>
          <w:i/>
          <w:iCs/>
          <w:highlight w:val="white"/>
          <w:lang w:val="en-US" w:eastAsia="en-US"/>
        </w:rPr>
        <w:t xml:space="preserve">             </w:t>
      </w:r>
      <w:r w:rsidR="00CC153C" w:rsidRPr="00CC153C">
        <w:rPr>
          <w:rFonts w:eastAsia="Calibri" w:cs="Calibri"/>
          <w:bCs/>
          <w:i/>
          <w:iCs/>
          <w:highlight w:val="white"/>
          <w:lang w:val="en-US" w:eastAsia="en-US"/>
        </w:rPr>
        <w:t xml:space="preserve">, </w:t>
      </w:r>
      <w:r w:rsidR="00CC153C" w:rsidRPr="00CC153C">
        <w:rPr>
          <w:rFonts w:eastAsia="Calibri" w:cs="Calibri"/>
          <w:bCs/>
          <w:i/>
          <w:iCs/>
          <w:highlight w:val="white"/>
          <w:lang w:eastAsia="en-US"/>
        </w:rPr>
        <w:t xml:space="preserve">sau email: </w:t>
      </w:r>
      <w:hyperlink r:id="rId9" w:history="1">
        <w:r>
          <w:rPr>
            <w:rStyle w:val="Hyperlink"/>
            <w:rFonts w:eastAsia="Calibri" w:cs="Calibri"/>
            <w:bCs/>
            <w:i/>
            <w:iCs/>
            <w:sz w:val="22"/>
            <w:szCs w:val="22"/>
            <w:lang w:val="en-US" w:eastAsia="en-US"/>
          </w:rPr>
          <w:t xml:space="preserve">            </w:t>
        </w:r>
        <w:r w:rsidR="00CD6C14" w:rsidRPr="00C15F0C">
          <w:rPr>
            <w:rStyle w:val="Hyperlink"/>
            <w:rFonts w:eastAsia="Calibri" w:cs="Calibri"/>
            <w:bCs/>
            <w:i/>
            <w:iCs/>
            <w:sz w:val="22"/>
            <w:szCs w:val="22"/>
            <w:lang w:val="en-US" w:eastAsia="en-US"/>
          </w:rPr>
          <w:t xml:space="preserve">, </w:t>
        </w:r>
        <w:proofErr w:type="spellStart"/>
        <w:r w:rsidR="00CD6C14" w:rsidRPr="00C15F0C">
          <w:rPr>
            <w:rStyle w:val="Hyperlink"/>
            <w:rFonts w:eastAsia="Calibri" w:cs="Calibri"/>
            <w:bCs/>
            <w:i/>
            <w:iCs/>
            <w:sz w:val="22"/>
            <w:szCs w:val="22"/>
            <w:lang w:val="en-US" w:eastAsia="en-US"/>
          </w:rPr>
          <w:t>inregistrata</w:t>
        </w:r>
        <w:proofErr w:type="spellEnd"/>
      </w:hyperlink>
      <w:r w:rsidR="00302850">
        <w:rPr>
          <w:rFonts w:eastAsia="Calibri" w:cs="Calibri"/>
          <w:bCs/>
          <w:i/>
          <w:iCs/>
          <w:lang w:val="en-US" w:eastAsia="en-US"/>
        </w:rPr>
        <w:t xml:space="preserve"> la </w:t>
      </w:r>
      <w:proofErr w:type="spellStart"/>
      <w:r w:rsidR="00302850">
        <w:rPr>
          <w:rFonts w:eastAsia="Calibri" w:cs="Calibri"/>
          <w:bCs/>
          <w:i/>
          <w:iCs/>
          <w:lang w:val="en-US" w:eastAsia="en-US"/>
        </w:rPr>
        <w:t>registul</w:t>
      </w:r>
      <w:proofErr w:type="spellEnd"/>
      <w:r w:rsidR="00302850">
        <w:rPr>
          <w:rFonts w:eastAsia="Calibri" w:cs="Calibri"/>
          <w:bCs/>
          <w:i/>
          <w:iCs/>
          <w:lang w:val="en-US" w:eastAsia="en-US"/>
        </w:rPr>
        <w:t xml:space="preserve"> </w:t>
      </w:r>
      <w:proofErr w:type="spellStart"/>
      <w:r w:rsidR="00302850">
        <w:rPr>
          <w:rFonts w:eastAsia="Calibri" w:cs="Calibri"/>
          <w:bCs/>
          <w:i/>
          <w:iCs/>
          <w:lang w:val="en-US" w:eastAsia="en-US"/>
        </w:rPr>
        <w:t>Comertului</w:t>
      </w:r>
      <w:proofErr w:type="spellEnd"/>
      <w:r w:rsidR="00302850">
        <w:rPr>
          <w:rFonts w:eastAsia="Calibri" w:cs="Calibri"/>
          <w:bCs/>
          <w:i/>
          <w:iCs/>
          <w:lang w:val="en-US" w:eastAsia="en-US"/>
        </w:rPr>
        <w:t xml:space="preserve"> sub </w:t>
      </w:r>
      <w:proofErr w:type="spellStart"/>
      <w:r w:rsidR="00302850">
        <w:rPr>
          <w:rFonts w:eastAsia="Calibri" w:cs="Calibri"/>
          <w:bCs/>
          <w:i/>
          <w:iCs/>
          <w:lang w:val="en-US" w:eastAsia="en-US"/>
        </w:rPr>
        <w:t>numarul</w:t>
      </w:r>
      <w:proofErr w:type="spellEnd"/>
      <w:r>
        <w:rPr>
          <w:rFonts w:eastAsia="Calibri" w:cs="Calibri"/>
          <w:bCs/>
          <w:i/>
          <w:iCs/>
          <w:lang w:val="en-US" w:eastAsia="en-US"/>
        </w:rPr>
        <w:t xml:space="preserve">                 </w:t>
      </w:r>
      <w:r w:rsidR="005F5250">
        <w:rPr>
          <w:rFonts w:eastAsia="Calibri" w:cs="Calibri"/>
          <w:bCs/>
          <w:i/>
          <w:iCs/>
          <w:lang w:val="en-US" w:eastAsia="en-US"/>
        </w:rPr>
        <w:t xml:space="preserve">, </w:t>
      </w:r>
      <w:r w:rsidR="00A43CF5" w:rsidRPr="00B84E58">
        <w:rPr>
          <w:rFonts w:eastAsia="Calibri" w:cs="Calibri"/>
          <w:color w:val="000000"/>
          <w:lang w:eastAsia="en-US"/>
        </w:rPr>
        <w:t>CUI:</w:t>
      </w:r>
      <w:r>
        <w:rPr>
          <w:rFonts w:eastAsia="Calibri" w:cs="Calibri"/>
          <w:lang w:eastAsia="en-US"/>
        </w:rPr>
        <w:t xml:space="preserve">                    </w:t>
      </w:r>
      <w:r w:rsidR="00864240" w:rsidRPr="00864240">
        <w:rPr>
          <w:rFonts w:eastAsia="Calibri" w:cs="Calibri"/>
          <w:color w:val="000000"/>
          <w:lang w:eastAsia="en-US"/>
        </w:rPr>
        <w:t>, cont IBAN</w:t>
      </w:r>
      <w:r w:rsidR="009D3BB5" w:rsidRPr="009D3BB5">
        <w:t xml:space="preserve"> </w:t>
      </w:r>
      <w:r>
        <w:rPr>
          <w:rFonts w:eastAsia="Calibri" w:cs="Calibri"/>
          <w:color w:val="000000"/>
          <w:lang w:eastAsia="en-US"/>
        </w:rPr>
        <w:t xml:space="preserve">                              </w:t>
      </w:r>
      <w:r w:rsidR="00B84E58" w:rsidRPr="00864240">
        <w:rPr>
          <w:rFonts w:eastAsia="Calibri" w:cs="Calibri"/>
          <w:lang w:eastAsia="en-US"/>
        </w:rPr>
        <w:t>, deschis la Trezoreria</w:t>
      </w:r>
      <w:r>
        <w:rPr>
          <w:rFonts w:eastAsia="Calibri" w:cs="Calibri"/>
          <w:lang w:eastAsia="en-US"/>
        </w:rPr>
        <w:t xml:space="preserve">                               </w:t>
      </w:r>
      <w:r w:rsidR="00EC7640" w:rsidRPr="00864240">
        <w:rPr>
          <w:rFonts w:eastAsia="Calibri" w:cs="Calibri"/>
          <w:lang w:eastAsia="en-US"/>
        </w:rPr>
        <w:t xml:space="preserve">, </w:t>
      </w:r>
      <w:r w:rsidR="00EC7640" w:rsidRPr="00864240">
        <w:rPr>
          <w:rFonts w:eastAsia="Calibri" w:cs="Calibri"/>
          <w:color w:val="000000"/>
          <w:lang w:eastAsia="en-US"/>
        </w:rPr>
        <w:t xml:space="preserve">reprezentată </w:t>
      </w:r>
      <w:r w:rsidR="00EC7640" w:rsidRPr="00EC7640">
        <w:rPr>
          <w:rFonts w:eastAsia="Calibri" w:cs="Calibri"/>
          <w:color w:val="000000"/>
          <w:highlight w:val="white"/>
          <w:lang w:eastAsia="en-US"/>
        </w:rPr>
        <w:t>prin</w:t>
      </w:r>
      <w:r w:rsidR="005F5250" w:rsidRPr="005F5250">
        <w:rPr>
          <w:rFonts w:eastAsia="Calibri" w:cs="Calibri"/>
          <w:b/>
          <w:bCs/>
          <w:color w:val="000000"/>
          <w:lang w:val="en-US" w:eastAsia="en-US"/>
        </w:rPr>
        <w:t xml:space="preserve"> </w:t>
      </w:r>
      <w:r>
        <w:rPr>
          <w:rFonts w:eastAsia="Calibri" w:cs="Calibri"/>
          <w:b/>
          <w:bCs/>
          <w:color w:val="000000"/>
          <w:highlight w:val="white"/>
          <w:lang w:val="en-US" w:eastAsia="en-US"/>
        </w:rPr>
        <w:t xml:space="preserve">                              </w:t>
      </w:r>
      <w:r w:rsidR="00CC153C">
        <w:rPr>
          <w:rFonts w:eastAsia="Calibri" w:cs="Calibri"/>
          <w:highlight w:val="white"/>
          <w:lang w:eastAsia="en-US"/>
        </w:rPr>
        <w:t>cu funcția de administrator,</w:t>
      </w:r>
      <w:r w:rsidR="00EC7640" w:rsidRPr="00EC7640">
        <w:rPr>
          <w:rFonts w:eastAsia="Calibri" w:cs="Calibri"/>
          <w:color w:val="000000"/>
          <w:highlight w:val="white"/>
          <w:lang w:eastAsia="en-US"/>
        </w:rPr>
        <w:t xml:space="preserve"> în calitate de și denumită în continuare </w:t>
      </w:r>
      <w:r w:rsidR="00EC7640" w:rsidRPr="00EC7640">
        <w:rPr>
          <w:rFonts w:eastAsia="Calibri" w:cs="Calibri"/>
          <w:b/>
          <w:color w:val="000000"/>
          <w:highlight w:val="white"/>
          <w:lang w:eastAsia="en-US"/>
        </w:rPr>
        <w:t>„Prestator”</w:t>
      </w:r>
      <w:r w:rsidR="00EC7640" w:rsidRPr="00EC7640">
        <w:rPr>
          <w:rFonts w:eastAsia="Calibri" w:cs="Calibri"/>
          <w:color w:val="000000"/>
          <w:highlight w:val="white"/>
          <w:lang w:eastAsia="en-US"/>
        </w:rPr>
        <w:t>, pe de altă parte,</w:t>
      </w:r>
    </w:p>
    <w:p w14:paraId="724855F8" w14:textId="77777777" w:rsidR="00EC7640" w:rsidRPr="00EC7640" w:rsidRDefault="00EC7640" w:rsidP="00EC7640">
      <w:pPr>
        <w:suppressAutoHyphens w:val="0"/>
        <w:autoSpaceDN/>
        <w:spacing w:after="0" w:line="240" w:lineRule="auto"/>
        <w:jc w:val="both"/>
        <w:textAlignment w:val="auto"/>
        <w:rPr>
          <w:rFonts w:eastAsia="Calibri" w:cs="Calibri"/>
          <w:highlight w:val="white"/>
          <w:lang w:eastAsia="en-US"/>
        </w:rPr>
      </w:pPr>
      <w:r w:rsidRPr="00EC7640">
        <w:rPr>
          <w:rFonts w:eastAsia="Calibri" w:cs="Calibri"/>
          <w:highlight w:val="white"/>
          <w:lang w:eastAsia="en-US"/>
        </w:rPr>
        <w:t>denumite, în continuare, în mod individual "</w:t>
      </w:r>
      <w:r w:rsidRPr="00EC7640">
        <w:rPr>
          <w:rFonts w:eastAsia="Calibri" w:cs="Calibri"/>
          <w:b/>
          <w:highlight w:val="white"/>
          <w:lang w:eastAsia="en-US"/>
        </w:rPr>
        <w:t>Partea</w:t>
      </w:r>
      <w:r w:rsidRPr="00EC7640">
        <w:rPr>
          <w:rFonts w:eastAsia="Calibri" w:cs="Calibri"/>
          <w:highlight w:val="white"/>
          <w:lang w:eastAsia="en-US"/>
        </w:rPr>
        <w:t>" și împreună, "</w:t>
      </w:r>
      <w:r w:rsidRPr="00EC7640">
        <w:rPr>
          <w:rFonts w:eastAsia="Calibri" w:cs="Calibri"/>
          <w:b/>
          <w:highlight w:val="white"/>
          <w:lang w:eastAsia="en-US"/>
        </w:rPr>
        <w:t>Părțile</w:t>
      </w:r>
      <w:r w:rsidRPr="00EC7640">
        <w:rPr>
          <w:rFonts w:eastAsia="Calibri" w:cs="Calibri"/>
          <w:highlight w:val="white"/>
          <w:lang w:eastAsia="en-US"/>
        </w:rPr>
        <w:t xml:space="preserve">" </w:t>
      </w:r>
    </w:p>
    <w:p w14:paraId="233F4B53" w14:textId="1D5DD503" w:rsidR="00733031" w:rsidRPr="00690CC5" w:rsidRDefault="00733031">
      <w:pPr>
        <w:pStyle w:val="yiv3961613445msonormal"/>
        <w:spacing w:before="0" w:after="0"/>
        <w:jc w:val="both"/>
        <w:rPr>
          <w:rFonts w:ascii="Calibri" w:hAnsi="Calibri" w:cs="Calibri"/>
          <w:sz w:val="22"/>
          <w:szCs w:val="22"/>
        </w:rPr>
      </w:pPr>
    </w:p>
    <w:p w14:paraId="4E396387" w14:textId="580692DB" w:rsidR="00733031" w:rsidRPr="00690CC5" w:rsidRDefault="000515DF">
      <w:pPr>
        <w:pStyle w:val="yiv3961613445msonormal"/>
        <w:spacing w:before="0" w:after="0"/>
        <w:jc w:val="both"/>
        <w:rPr>
          <w:rFonts w:ascii="Calibri" w:hAnsi="Calibri" w:cs="Calibri"/>
          <w:sz w:val="22"/>
          <w:szCs w:val="22"/>
        </w:rPr>
      </w:pPr>
      <w:r w:rsidRPr="00690CC5">
        <w:rPr>
          <w:rFonts w:ascii="Calibri" w:hAnsi="Calibri" w:cs="Calibri"/>
          <w:sz w:val="22"/>
          <w:szCs w:val="22"/>
        </w:rPr>
        <w:t xml:space="preserve">au convenit încheierea prezentului </w:t>
      </w:r>
      <w:r w:rsidRPr="00690CC5">
        <w:rPr>
          <w:rFonts w:ascii="Calibri" w:hAnsi="Calibri" w:cs="Calibri"/>
          <w:i/>
          <w:sz w:val="22"/>
          <w:szCs w:val="22"/>
        </w:rPr>
        <w:t>Contract</w:t>
      </w:r>
      <w:r w:rsidRPr="00690CC5">
        <w:rPr>
          <w:rFonts w:ascii="Calibri" w:hAnsi="Calibri" w:cs="Calibri"/>
          <w:sz w:val="22"/>
          <w:szCs w:val="22"/>
        </w:rPr>
        <w:t>, astfel:</w:t>
      </w:r>
    </w:p>
    <w:p w14:paraId="0AAC0A9D" w14:textId="77777777" w:rsidR="00733031" w:rsidRPr="00690CC5" w:rsidRDefault="00733031">
      <w:pPr>
        <w:pStyle w:val="yiv3961613445msonormal"/>
        <w:spacing w:before="0" w:after="0"/>
        <w:jc w:val="both"/>
        <w:rPr>
          <w:rFonts w:ascii="Calibri" w:hAnsi="Calibri" w:cs="Calibri"/>
          <w:sz w:val="22"/>
          <w:szCs w:val="22"/>
        </w:rPr>
      </w:pPr>
    </w:p>
    <w:p w14:paraId="569219EB" w14:textId="17408667" w:rsidR="00220258" w:rsidRPr="00690CC5" w:rsidRDefault="0022025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690CC5">
        <w:rPr>
          <w:rFonts w:ascii="Calibri" w:hAnsi="Calibri" w:cs="Calibri"/>
          <w:b/>
          <w:sz w:val="22"/>
          <w:szCs w:val="22"/>
          <w:lang w:val="ro-RO"/>
        </w:rPr>
        <w:t>Definiţii</w:t>
      </w:r>
    </w:p>
    <w:p w14:paraId="19DD588B" w14:textId="435F8584" w:rsidR="00220258" w:rsidRPr="00690CC5" w:rsidRDefault="00220258" w:rsidP="00220258">
      <w:pPr>
        <w:tabs>
          <w:tab w:val="left" w:pos="720"/>
        </w:tabs>
        <w:autoSpaceDE w:val="0"/>
        <w:spacing w:after="0" w:line="240" w:lineRule="auto"/>
        <w:jc w:val="both"/>
        <w:rPr>
          <w:rFonts w:cs="Calibri"/>
        </w:rPr>
      </w:pPr>
      <w:r w:rsidRPr="00690CC5">
        <w:rPr>
          <w:rFonts w:cs="Calibri"/>
        </w:rPr>
        <w:tab/>
        <w:t xml:space="preserve">În prezentul contract următorii termeni vor fi </w:t>
      </w:r>
      <w:r w:rsidR="00F475A7" w:rsidRPr="00690CC5">
        <w:rPr>
          <w:rFonts w:cs="Calibri"/>
        </w:rPr>
        <w:t>interpretați</w:t>
      </w:r>
      <w:r w:rsidRPr="00690CC5">
        <w:rPr>
          <w:rFonts w:cs="Calibri"/>
        </w:rPr>
        <w:t xml:space="preserve"> astfel:</w:t>
      </w:r>
    </w:p>
    <w:p w14:paraId="5B9A9CAB" w14:textId="664D64E9" w:rsidR="00220258" w:rsidRPr="00690CC5" w:rsidRDefault="00220258" w:rsidP="00220258">
      <w:pPr>
        <w:pStyle w:val="Listparagraf"/>
        <w:numPr>
          <w:ilvl w:val="1"/>
          <w:numId w:val="18"/>
        </w:numPr>
        <w:tabs>
          <w:tab w:val="left" w:pos="720"/>
        </w:tabs>
        <w:autoSpaceDE w:val="0"/>
        <w:spacing w:after="0" w:line="240" w:lineRule="auto"/>
        <w:ind w:left="990" w:hanging="270"/>
        <w:jc w:val="both"/>
        <w:rPr>
          <w:rFonts w:cs="Calibri"/>
        </w:rPr>
      </w:pPr>
      <w:r w:rsidRPr="00690CC5">
        <w:rPr>
          <w:rFonts w:cs="Calibri"/>
        </w:rPr>
        <w:t>contract - prezentul contract şi toate anexele sale;</w:t>
      </w:r>
    </w:p>
    <w:p w14:paraId="55793399" w14:textId="209AB3E0" w:rsidR="00220258" w:rsidRPr="00690CC5" w:rsidRDefault="00220258" w:rsidP="00220258">
      <w:pPr>
        <w:pStyle w:val="Listparagraf"/>
        <w:numPr>
          <w:ilvl w:val="1"/>
          <w:numId w:val="18"/>
        </w:numPr>
        <w:tabs>
          <w:tab w:val="left" w:pos="720"/>
        </w:tabs>
        <w:autoSpaceDE w:val="0"/>
        <w:spacing w:after="0" w:line="240" w:lineRule="auto"/>
        <w:ind w:left="990" w:hanging="270"/>
        <w:jc w:val="both"/>
        <w:rPr>
          <w:rFonts w:cs="Calibri"/>
        </w:rPr>
      </w:pPr>
      <w:r w:rsidRPr="00690CC5">
        <w:rPr>
          <w:rFonts w:cs="Calibri"/>
        </w:rPr>
        <w:t xml:space="preserve">achizitor şi </w:t>
      </w:r>
      <w:r w:rsidR="00290711" w:rsidRPr="00690CC5">
        <w:rPr>
          <w:rFonts w:cs="Calibri"/>
        </w:rPr>
        <w:t>prestator</w:t>
      </w:r>
      <w:r w:rsidRPr="00690CC5">
        <w:rPr>
          <w:rFonts w:cs="Calibri"/>
        </w:rPr>
        <w:t xml:space="preserve"> - părţile contractante, aşa cum sunt acestea numite în prezentul contract;</w:t>
      </w:r>
    </w:p>
    <w:p w14:paraId="25BD4881" w14:textId="0CD1920C" w:rsidR="00220258" w:rsidRPr="00690CC5" w:rsidRDefault="00220258" w:rsidP="00220258">
      <w:pPr>
        <w:pStyle w:val="Listparagraf"/>
        <w:numPr>
          <w:ilvl w:val="1"/>
          <w:numId w:val="18"/>
        </w:numPr>
        <w:tabs>
          <w:tab w:val="left" w:pos="720"/>
        </w:tabs>
        <w:autoSpaceDE w:val="0"/>
        <w:spacing w:after="0" w:line="240" w:lineRule="auto"/>
        <w:ind w:left="990" w:hanging="270"/>
        <w:jc w:val="both"/>
        <w:rPr>
          <w:rFonts w:cs="Calibri"/>
        </w:rPr>
      </w:pPr>
      <w:r w:rsidRPr="00690CC5">
        <w:rPr>
          <w:rFonts w:cs="Calibri"/>
        </w:rPr>
        <w:t xml:space="preserve">preţul contractului - preţul plătibil </w:t>
      </w:r>
      <w:r w:rsidR="006373B1" w:rsidRPr="00690CC5">
        <w:rPr>
          <w:rFonts w:cs="Calibri"/>
        </w:rPr>
        <w:t>prestatorului</w:t>
      </w:r>
      <w:r w:rsidRPr="00690CC5">
        <w:rPr>
          <w:rFonts w:cs="Calibri"/>
        </w:rPr>
        <w:t xml:space="preserve"> de către achizitor, în baza contractului, pentru îndeplinirea integrală şi corespunzătoare a tuturor obligaţiilor asumate prin contract;</w:t>
      </w:r>
    </w:p>
    <w:p w14:paraId="51362E4F" w14:textId="532D7D00" w:rsidR="00220258" w:rsidRPr="00690CC5" w:rsidRDefault="00220258" w:rsidP="00220258">
      <w:pPr>
        <w:pStyle w:val="Listparagraf"/>
        <w:numPr>
          <w:ilvl w:val="1"/>
          <w:numId w:val="18"/>
        </w:numPr>
        <w:tabs>
          <w:tab w:val="left" w:pos="720"/>
        </w:tabs>
        <w:autoSpaceDE w:val="0"/>
        <w:spacing w:after="0" w:line="240" w:lineRule="auto"/>
        <w:ind w:left="990" w:hanging="270"/>
        <w:jc w:val="both"/>
        <w:rPr>
          <w:rFonts w:cs="Calibri"/>
        </w:rPr>
      </w:pPr>
      <w:r w:rsidRPr="00690CC5">
        <w:rPr>
          <w:rFonts w:cs="Calibri"/>
        </w:rPr>
        <w:t xml:space="preserve">servicii - </w:t>
      </w:r>
      <w:r w:rsidR="00F475A7" w:rsidRPr="00690CC5">
        <w:rPr>
          <w:rFonts w:cs="Calibri"/>
        </w:rPr>
        <w:t>activitățile</w:t>
      </w:r>
      <w:r w:rsidR="006B14B4" w:rsidRPr="00690CC5">
        <w:rPr>
          <w:rFonts w:cs="Calibri"/>
        </w:rPr>
        <w:t xml:space="preserve"> a </w:t>
      </w:r>
      <w:r w:rsidR="00F475A7" w:rsidRPr="00690CC5">
        <w:rPr>
          <w:rFonts w:cs="Calibri"/>
        </w:rPr>
        <w:t>căror</w:t>
      </w:r>
      <w:r w:rsidR="006B14B4" w:rsidRPr="00690CC5">
        <w:rPr>
          <w:rFonts w:cs="Calibri"/>
        </w:rPr>
        <w:t xml:space="preserve"> prestare face obiectul contractului</w:t>
      </w:r>
      <w:r w:rsidRPr="00690CC5">
        <w:rPr>
          <w:rFonts w:cs="Calibri"/>
        </w:rPr>
        <w:t>;</w:t>
      </w:r>
    </w:p>
    <w:p w14:paraId="5AEDCE2E" w14:textId="0EB934D8" w:rsidR="006B14B4" w:rsidRPr="00690CC5" w:rsidRDefault="006B14B4" w:rsidP="00220258">
      <w:pPr>
        <w:pStyle w:val="Listparagraf"/>
        <w:numPr>
          <w:ilvl w:val="1"/>
          <w:numId w:val="18"/>
        </w:numPr>
        <w:tabs>
          <w:tab w:val="left" w:pos="720"/>
        </w:tabs>
        <w:autoSpaceDE w:val="0"/>
        <w:spacing w:after="0" w:line="240" w:lineRule="auto"/>
        <w:ind w:left="990" w:hanging="270"/>
        <w:jc w:val="both"/>
        <w:rPr>
          <w:rFonts w:cs="Calibri"/>
        </w:rPr>
      </w:pPr>
      <w:r w:rsidRPr="00690CC5">
        <w:rPr>
          <w:rFonts w:cs="Calibri"/>
        </w:rPr>
        <w:t xml:space="preserve">produse - echipamentele, </w:t>
      </w:r>
      <w:r w:rsidR="00F475A7" w:rsidRPr="00690CC5">
        <w:rPr>
          <w:rFonts w:cs="Calibri"/>
        </w:rPr>
        <w:t>mașinile</w:t>
      </w:r>
      <w:r w:rsidRPr="00690CC5">
        <w:rPr>
          <w:rFonts w:cs="Calibri"/>
        </w:rPr>
        <w:t xml:space="preserve">, utilajele, orice alte bunuri, cuprinse în anexa/anexele la prezentul contract, pe care prestatorul are </w:t>
      </w:r>
      <w:r w:rsidR="00F475A7" w:rsidRPr="00690CC5">
        <w:rPr>
          <w:rFonts w:cs="Calibri"/>
        </w:rPr>
        <w:t>obligația</w:t>
      </w:r>
      <w:r w:rsidRPr="00690CC5">
        <w:rPr>
          <w:rFonts w:cs="Calibri"/>
        </w:rPr>
        <w:t xml:space="preserve"> de a le furniza în </w:t>
      </w:r>
      <w:proofErr w:type="spellStart"/>
      <w:r w:rsidRPr="00690CC5">
        <w:rPr>
          <w:rFonts w:cs="Calibri"/>
        </w:rPr>
        <w:t>legatura</w:t>
      </w:r>
      <w:proofErr w:type="spellEnd"/>
      <w:r w:rsidRPr="00690CC5">
        <w:rPr>
          <w:rFonts w:cs="Calibri"/>
        </w:rPr>
        <w:t xml:space="preserve"> cu serviciile prestate conform contractului;</w:t>
      </w:r>
    </w:p>
    <w:p w14:paraId="7DBC2496" w14:textId="3BF997E3" w:rsidR="00220258" w:rsidRPr="00690CC5" w:rsidRDefault="00220258" w:rsidP="00220258">
      <w:pPr>
        <w:pStyle w:val="Listparagraf"/>
        <w:numPr>
          <w:ilvl w:val="1"/>
          <w:numId w:val="18"/>
        </w:numPr>
        <w:tabs>
          <w:tab w:val="left" w:pos="720"/>
        </w:tabs>
        <w:autoSpaceDE w:val="0"/>
        <w:spacing w:after="0" w:line="240" w:lineRule="auto"/>
        <w:ind w:left="990" w:hanging="270"/>
        <w:jc w:val="both"/>
        <w:rPr>
          <w:rFonts w:cs="Calibri"/>
        </w:rPr>
      </w:pPr>
      <w:r w:rsidRPr="00690CC5">
        <w:rPr>
          <w:rFonts w:cs="Calibri"/>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5D49357" w14:textId="071D65F2" w:rsidR="00220258" w:rsidRPr="00690CC5" w:rsidRDefault="00220258" w:rsidP="00220258">
      <w:pPr>
        <w:pStyle w:val="Listparagraf"/>
        <w:numPr>
          <w:ilvl w:val="1"/>
          <w:numId w:val="18"/>
        </w:numPr>
        <w:tabs>
          <w:tab w:val="left" w:pos="720"/>
        </w:tabs>
        <w:autoSpaceDE w:val="0"/>
        <w:spacing w:after="0" w:line="240" w:lineRule="auto"/>
        <w:ind w:left="990" w:hanging="270"/>
        <w:jc w:val="both"/>
        <w:rPr>
          <w:rFonts w:cs="Calibri"/>
        </w:rPr>
      </w:pPr>
      <w:r w:rsidRPr="00690CC5">
        <w:rPr>
          <w:rFonts w:cs="Calibri"/>
        </w:rPr>
        <w:t>zi - zi calendaristică; an - 365 de zile.</w:t>
      </w:r>
    </w:p>
    <w:p w14:paraId="0439559D" w14:textId="37254C65" w:rsidR="00220258" w:rsidRPr="00690CC5" w:rsidRDefault="00220258" w:rsidP="00AA50CD">
      <w:pPr>
        <w:pStyle w:val="Frspaiere"/>
        <w:rPr>
          <w:lang w:val="ro-RO"/>
        </w:rPr>
      </w:pPr>
    </w:p>
    <w:p w14:paraId="051FD0FA" w14:textId="2548026F" w:rsidR="00733031" w:rsidRPr="00690CC5"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 xml:space="preserve">Obiectul </w:t>
      </w:r>
      <w:r w:rsidRPr="00690CC5">
        <w:rPr>
          <w:rFonts w:ascii="Calibri" w:hAnsi="Calibri" w:cs="Calibri"/>
          <w:b/>
          <w:i/>
          <w:sz w:val="22"/>
          <w:szCs w:val="22"/>
          <w:lang w:val="ro-RO"/>
        </w:rPr>
        <w:t>Contractului</w:t>
      </w:r>
      <w:bookmarkEnd w:id="4"/>
    </w:p>
    <w:p w14:paraId="2006B392" w14:textId="47F47DA4" w:rsidR="00733031" w:rsidRPr="00A43CF5" w:rsidRDefault="000515DF" w:rsidP="000F7D19">
      <w:pPr>
        <w:shd w:val="clear" w:color="auto" w:fill="FFFFFF"/>
        <w:spacing w:line="240" w:lineRule="auto"/>
        <w:ind w:left="720"/>
        <w:jc w:val="both"/>
        <w:rPr>
          <w:rFonts w:cs="Calibri"/>
          <w:b/>
          <w:bCs/>
          <w:lang w:val="en-US"/>
        </w:rPr>
      </w:pPr>
      <w:r w:rsidRPr="00690CC5">
        <w:rPr>
          <w:rFonts w:cs="Calibri"/>
        </w:rPr>
        <w:t xml:space="preserve">Obiectul prezentului </w:t>
      </w:r>
      <w:r w:rsidRPr="00690CC5">
        <w:rPr>
          <w:rFonts w:cs="Calibri"/>
          <w:i/>
        </w:rPr>
        <w:t>Contract</w:t>
      </w:r>
      <w:r w:rsidRPr="00690CC5">
        <w:rPr>
          <w:rFonts w:cs="Calibri"/>
        </w:rPr>
        <w:t xml:space="preserve"> îl reprezintă achiziția </w:t>
      </w:r>
      <w:r w:rsidR="00171980" w:rsidRPr="00690CC5">
        <w:rPr>
          <w:rFonts w:cs="Calibri"/>
        </w:rPr>
        <w:t xml:space="preserve">publică </w:t>
      </w:r>
      <w:r w:rsidRPr="00690CC5">
        <w:rPr>
          <w:rFonts w:eastAsia="Calibri" w:cs="Calibri"/>
        </w:rPr>
        <w:t xml:space="preserve">de </w:t>
      </w:r>
      <w:r w:rsidR="00C831E7" w:rsidRPr="00C831E7">
        <w:rPr>
          <w:rFonts w:cs="Calibri"/>
          <w:b/>
          <w:bCs/>
          <w:i/>
          <w:iCs/>
          <w:shd w:val="clear" w:color="auto" w:fill="FFFFFF" w:themeFill="background1"/>
        </w:rPr>
        <w:t xml:space="preserve">Servicii de organizare a excursiilor și taberelor școlare </w:t>
      </w:r>
      <w:r w:rsidRPr="00690CC5">
        <w:rPr>
          <w:rFonts w:cs="Calibri"/>
        </w:rPr>
        <w:t xml:space="preserve">denumite în continuare </w:t>
      </w:r>
      <w:r w:rsidR="00A55FDE" w:rsidRPr="00690CC5">
        <w:rPr>
          <w:rFonts w:cs="Calibri"/>
          <w:i/>
        </w:rPr>
        <w:t>Serviciile</w:t>
      </w:r>
      <w:r w:rsidRPr="00690CC5">
        <w:rPr>
          <w:rFonts w:cs="Calibri"/>
        </w:rPr>
        <w:t xml:space="preserve">, pe care </w:t>
      </w:r>
      <w:r w:rsidR="00A55FDE" w:rsidRPr="00690CC5">
        <w:rPr>
          <w:rFonts w:cs="Calibri"/>
          <w:i/>
        </w:rPr>
        <w:t>Prestatorul</w:t>
      </w:r>
      <w:r w:rsidRPr="00690CC5">
        <w:rPr>
          <w:rFonts w:cs="Calibri"/>
        </w:rPr>
        <w:t xml:space="preserve"> se obligă să le </w:t>
      </w:r>
      <w:r w:rsidR="00A55FDE" w:rsidRPr="00690CC5">
        <w:rPr>
          <w:rFonts w:cs="Calibri"/>
        </w:rPr>
        <w:t>presteze</w:t>
      </w:r>
      <w:r w:rsidRPr="00690CC5">
        <w:rPr>
          <w:rFonts w:cs="Calibri"/>
        </w:rPr>
        <w:t xml:space="preserve"> în conformitate cu prevederile din prezentul </w:t>
      </w:r>
      <w:r w:rsidRPr="00690CC5">
        <w:rPr>
          <w:rFonts w:cs="Calibri"/>
          <w:i/>
        </w:rPr>
        <w:t>Contract</w:t>
      </w:r>
      <w:r w:rsidRPr="00690CC5">
        <w:rPr>
          <w:rFonts w:cs="Calibri"/>
        </w:rPr>
        <w:t xml:space="preserve">, cu dispozițiile legale, aprobările </w:t>
      </w:r>
      <w:r w:rsidR="00730BB3" w:rsidRPr="00690CC5">
        <w:rPr>
          <w:rFonts w:cs="Calibri"/>
        </w:rPr>
        <w:t>și</w:t>
      </w:r>
      <w:r w:rsidRPr="00690CC5">
        <w:rPr>
          <w:rFonts w:cs="Calibri"/>
        </w:rPr>
        <w:t xml:space="preserve"> standardele tehnice, profesionale și de calitate în vigoare </w:t>
      </w:r>
      <w:r w:rsidR="00D920A0" w:rsidRPr="00690CC5">
        <w:rPr>
          <w:rFonts w:cs="Calibri"/>
        </w:rPr>
        <w:t>și</w:t>
      </w:r>
      <w:r w:rsidRPr="00690CC5">
        <w:rPr>
          <w:rFonts w:cs="Calibri"/>
        </w:rPr>
        <w:t xml:space="preserve"> conform </w:t>
      </w:r>
      <w:r w:rsidR="00D920A0" w:rsidRPr="00690CC5">
        <w:rPr>
          <w:rFonts w:cs="Calibri"/>
        </w:rPr>
        <w:t>cerințelor</w:t>
      </w:r>
      <w:r w:rsidRPr="00690CC5">
        <w:rPr>
          <w:rFonts w:cs="Calibri"/>
        </w:rPr>
        <w:t xml:space="preserve"> din </w:t>
      </w:r>
      <w:r w:rsidR="00C831E7">
        <w:rPr>
          <w:rFonts w:cs="Calibri"/>
        </w:rPr>
        <w:t xml:space="preserve">anunțul de participare </w:t>
      </w:r>
      <w:r w:rsidR="00C831E7">
        <w:rPr>
          <w:rFonts w:cs="Calibri"/>
          <w:i/>
          <w:iCs/>
        </w:rPr>
        <w:t>__________________,</w:t>
      </w:r>
      <w:r w:rsidRPr="00690CC5">
        <w:rPr>
          <w:rFonts w:cs="Calibri"/>
        </w:rPr>
        <w:t xml:space="preserve">precum </w:t>
      </w:r>
      <w:r w:rsidR="00D920A0" w:rsidRPr="00690CC5">
        <w:rPr>
          <w:rFonts w:cs="Calibri"/>
        </w:rPr>
        <w:t>și</w:t>
      </w:r>
      <w:r w:rsidRPr="00690CC5">
        <w:rPr>
          <w:rFonts w:cs="Calibri"/>
        </w:rPr>
        <w:t xml:space="preserve"> a celorlalte anexe ale </w:t>
      </w:r>
      <w:r w:rsidRPr="00690CC5">
        <w:rPr>
          <w:rFonts w:cs="Calibri"/>
          <w:i/>
        </w:rPr>
        <w:t>Contractului</w:t>
      </w:r>
      <w:r w:rsidRPr="00690CC5">
        <w:rPr>
          <w:rFonts w:cs="Calibri"/>
        </w:rPr>
        <w:t>.</w:t>
      </w:r>
    </w:p>
    <w:p w14:paraId="4C227914" w14:textId="5AED3304" w:rsidR="009A04FB" w:rsidRPr="00690CC5" w:rsidRDefault="009A04FB" w:rsidP="009A04FB">
      <w:pPr>
        <w:shd w:val="clear" w:color="auto" w:fill="FFFFFF"/>
        <w:spacing w:after="0" w:line="240" w:lineRule="auto"/>
        <w:jc w:val="both"/>
        <w:rPr>
          <w:rFonts w:cs="Calibri"/>
        </w:rPr>
      </w:pPr>
    </w:p>
    <w:p w14:paraId="3C23A2EF" w14:textId="250F7B93" w:rsidR="00733031" w:rsidRPr="00690CC5"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690CC5">
        <w:rPr>
          <w:rFonts w:ascii="Calibri" w:hAnsi="Calibri" w:cs="Calibri"/>
          <w:b/>
          <w:sz w:val="22"/>
          <w:szCs w:val="22"/>
          <w:lang w:val="ro-RO"/>
        </w:rPr>
        <w:t>Prețul</w:t>
      </w:r>
      <w:r w:rsidR="000515DF" w:rsidRPr="00690CC5">
        <w:rPr>
          <w:rFonts w:ascii="Calibri" w:hAnsi="Calibri" w:cs="Calibri"/>
          <w:b/>
          <w:sz w:val="22"/>
          <w:szCs w:val="22"/>
          <w:lang w:val="ro-RO"/>
        </w:rPr>
        <w:t xml:space="preserve"> Contractului</w:t>
      </w:r>
      <w:bookmarkEnd w:id="5"/>
    </w:p>
    <w:p w14:paraId="4545F81F" w14:textId="76697553" w:rsidR="006266A4" w:rsidRDefault="0052551E" w:rsidP="009237CD">
      <w:pPr>
        <w:spacing w:after="0" w:line="240" w:lineRule="auto"/>
        <w:ind w:left="720" w:hanging="720"/>
        <w:jc w:val="both"/>
        <w:rPr>
          <w:rFonts w:cs="Calibri"/>
        </w:rPr>
      </w:pPr>
      <w:r w:rsidRPr="00690CC5">
        <w:rPr>
          <w:rFonts w:cs="Calibri"/>
          <w:b/>
        </w:rPr>
        <w:tab/>
      </w:r>
      <w:r w:rsidR="000515DF" w:rsidRPr="00690CC5">
        <w:rPr>
          <w:rFonts w:cs="Calibri"/>
          <w:i/>
        </w:rPr>
        <w:t>Achizitorul</w:t>
      </w:r>
      <w:r w:rsidR="000515DF" w:rsidRPr="00690CC5">
        <w:rPr>
          <w:rFonts w:cs="Calibri"/>
        </w:rPr>
        <w:t xml:space="preserve"> se obligă să plătească </w:t>
      </w:r>
      <w:r w:rsidR="00123A0A" w:rsidRPr="00690CC5">
        <w:rPr>
          <w:rFonts w:cs="Calibri"/>
          <w:i/>
        </w:rPr>
        <w:t>Prestatorului</w:t>
      </w:r>
      <w:r w:rsidR="000515DF" w:rsidRPr="00690CC5">
        <w:rPr>
          <w:rFonts w:cs="Calibri"/>
          <w:i/>
        </w:rPr>
        <w:t xml:space="preserve"> Prețul</w:t>
      </w:r>
      <w:r w:rsidR="000515DF" w:rsidRPr="00690CC5">
        <w:rPr>
          <w:rFonts w:cs="Calibri"/>
        </w:rPr>
        <w:t xml:space="preserve"> total convenit </w:t>
      </w:r>
      <w:r w:rsidR="000515DF" w:rsidRPr="00660C98">
        <w:rPr>
          <w:rFonts w:cs="Calibri"/>
        </w:rPr>
        <w:t xml:space="preserve">prin prezentul </w:t>
      </w:r>
      <w:r w:rsidR="000515DF" w:rsidRPr="00660C98">
        <w:rPr>
          <w:rFonts w:cs="Calibri"/>
          <w:i/>
        </w:rPr>
        <w:t>Contract</w:t>
      </w:r>
      <w:r w:rsidR="000515DF" w:rsidRPr="00660C98">
        <w:rPr>
          <w:rFonts w:cs="Calibri"/>
        </w:rPr>
        <w:t xml:space="preserve"> pentru </w:t>
      </w:r>
      <w:r w:rsidR="003F26C1" w:rsidRPr="00660C98">
        <w:rPr>
          <w:rFonts w:cs="Calibri"/>
        </w:rPr>
        <w:t>prestarea Serviciilor</w:t>
      </w:r>
      <w:r w:rsidR="00E4570C" w:rsidRPr="00660C98">
        <w:rPr>
          <w:rFonts w:cs="Calibri"/>
          <w:b/>
          <w:i/>
        </w:rPr>
        <w:t xml:space="preserve"> </w:t>
      </w:r>
      <w:r w:rsidR="00731397" w:rsidRPr="00660C98">
        <w:rPr>
          <w:rFonts w:cs="Calibri"/>
        </w:rPr>
        <w:t xml:space="preserve">care fac obiectul prezentului </w:t>
      </w:r>
      <w:r w:rsidR="00731397" w:rsidRPr="00660C98">
        <w:rPr>
          <w:rFonts w:cs="Calibri"/>
          <w:i/>
        </w:rPr>
        <w:t>Contract</w:t>
      </w:r>
      <w:r w:rsidR="000515DF" w:rsidRPr="00660C98">
        <w:rPr>
          <w:rFonts w:cs="Calibri"/>
          <w:spacing w:val="-3"/>
        </w:rPr>
        <w:t xml:space="preserve">, în </w:t>
      </w:r>
      <w:r w:rsidR="000515DF" w:rsidRPr="00660C98">
        <w:rPr>
          <w:rFonts w:cs="Calibri"/>
        </w:rPr>
        <w:t xml:space="preserve">sumă de </w:t>
      </w:r>
      <w:r w:rsidR="00C831E7">
        <w:rPr>
          <w:rFonts w:eastAsia="Arial Unicode MS" w:cs="Calibri"/>
          <w:b/>
        </w:rPr>
        <w:t>………………….</w:t>
      </w:r>
      <w:r w:rsidR="00660C98" w:rsidRPr="00660C98">
        <w:rPr>
          <w:rFonts w:eastAsia="Arial Unicode MS" w:cs="Calibri"/>
          <w:b/>
        </w:rPr>
        <w:t>lei</w:t>
      </w:r>
      <w:r w:rsidR="00CC153C">
        <w:rPr>
          <w:rFonts w:eastAsia="Arial Unicode MS" w:cs="Calibri"/>
          <w:b/>
        </w:rPr>
        <w:t xml:space="preserve"> (</w:t>
      </w:r>
      <w:r w:rsidR="00C831E7">
        <w:rPr>
          <w:rFonts w:eastAsia="Arial Unicode MS" w:cs="Calibri"/>
          <w:b/>
        </w:rPr>
        <w:t>………..</w:t>
      </w:r>
      <w:proofErr w:type="spellStart"/>
      <w:r w:rsidR="000F7D19">
        <w:rPr>
          <w:rFonts w:eastAsia="Arial Unicode MS" w:cs="Calibri"/>
          <w:b/>
        </w:rPr>
        <w:t>lei</w:t>
      </w:r>
      <w:proofErr w:type="spellEnd"/>
      <w:r w:rsidR="00A43CF5">
        <w:rPr>
          <w:rFonts w:eastAsia="Arial Unicode MS" w:cs="Calibri"/>
          <w:b/>
        </w:rPr>
        <w:t>)</w:t>
      </w:r>
      <w:r w:rsidR="00660C98" w:rsidRPr="00660C98">
        <w:rPr>
          <w:rFonts w:eastAsia="Arial Unicode MS" w:cs="Calibri"/>
          <w:i/>
        </w:rPr>
        <w:t xml:space="preserve">, </w:t>
      </w:r>
      <w:r w:rsidR="00731397" w:rsidRPr="00660C98">
        <w:rPr>
          <w:rFonts w:cs="Calibri"/>
        </w:rPr>
        <w:t>la</w:t>
      </w:r>
      <w:r w:rsidR="00731397" w:rsidRPr="00690CC5">
        <w:rPr>
          <w:rFonts w:cs="Calibri"/>
        </w:rPr>
        <w:t xml:space="preserve"> care se adaugă TVA </w:t>
      </w:r>
      <w:r w:rsidR="00731397" w:rsidRPr="00690CC5">
        <w:rPr>
          <w:rFonts w:cs="Calibri"/>
          <w:spacing w:val="-3"/>
        </w:rPr>
        <w:t>în valoare de</w:t>
      </w:r>
      <w:r w:rsidR="00A43CF5">
        <w:rPr>
          <w:rFonts w:cs="Calibri"/>
          <w:spacing w:val="-3"/>
        </w:rPr>
        <w:t xml:space="preserve"> </w:t>
      </w:r>
      <w:r w:rsidR="00C831E7">
        <w:rPr>
          <w:rFonts w:cs="Calibri"/>
          <w:b/>
          <w:spacing w:val="-3"/>
        </w:rPr>
        <w:t xml:space="preserve">………. </w:t>
      </w:r>
      <w:r w:rsidR="00CC153C">
        <w:rPr>
          <w:rFonts w:cs="Calibri"/>
          <w:spacing w:val="-3"/>
        </w:rPr>
        <w:t>lei (</w:t>
      </w:r>
      <w:r w:rsidR="00C831E7">
        <w:rPr>
          <w:rFonts w:cs="Calibri"/>
          <w:b/>
          <w:spacing w:val="-3"/>
        </w:rPr>
        <w:t>……………………</w:t>
      </w:r>
      <w:proofErr w:type="spellStart"/>
      <w:r w:rsidR="000F7D19">
        <w:rPr>
          <w:rFonts w:cs="Calibri"/>
          <w:b/>
          <w:spacing w:val="-3"/>
        </w:rPr>
        <w:t>le</w:t>
      </w:r>
      <w:r w:rsidR="00F04D97" w:rsidRPr="00A83B3A">
        <w:rPr>
          <w:rFonts w:cs="Calibri"/>
          <w:b/>
          <w:spacing w:val="-3"/>
        </w:rPr>
        <w:t>i</w:t>
      </w:r>
      <w:proofErr w:type="spellEnd"/>
      <w:r w:rsidR="00A43CF5">
        <w:rPr>
          <w:rFonts w:cs="Calibri"/>
          <w:spacing w:val="-3"/>
        </w:rPr>
        <w:t>)</w:t>
      </w:r>
      <w:r w:rsidR="00891B10">
        <w:rPr>
          <w:rFonts w:cs="Calibri"/>
          <w:spacing w:val="-3"/>
        </w:rPr>
        <w:t>.</w:t>
      </w:r>
      <w:r w:rsidR="009237CD">
        <w:rPr>
          <w:rFonts w:cs="Calibri"/>
          <w:spacing w:val="-3"/>
        </w:rPr>
        <w:t xml:space="preserve"> </w:t>
      </w:r>
    </w:p>
    <w:p w14:paraId="3E2E7BD2" w14:textId="696AF25F" w:rsidR="00733031" w:rsidRPr="00690CC5" w:rsidRDefault="006266A4" w:rsidP="009237CD">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009237CD" w:rsidRPr="009237CD">
        <w:rPr>
          <w:rFonts w:eastAsia="Arial Unicode MS" w:cs="Calibri"/>
          <w:iCs/>
        </w:rPr>
        <w:t xml:space="preserve"> </w:t>
      </w:r>
      <w:r w:rsidR="00C831E7">
        <w:rPr>
          <w:rFonts w:eastAsia="Arial Unicode MS" w:cs="Calibri"/>
          <w:b/>
          <w:iCs/>
        </w:rPr>
        <w:t>…………..</w:t>
      </w:r>
      <w:r w:rsidR="00F04D97">
        <w:rPr>
          <w:rFonts w:eastAsia="Arial Unicode MS" w:cs="Calibri"/>
          <w:b/>
          <w:iCs/>
        </w:rPr>
        <w:t xml:space="preserve"> </w:t>
      </w:r>
      <w:r w:rsidR="00A43CF5">
        <w:rPr>
          <w:rFonts w:eastAsia="Arial Unicode MS" w:cs="Calibri"/>
          <w:b/>
          <w:iCs/>
        </w:rPr>
        <w:t>lei</w:t>
      </w:r>
      <w:r w:rsidR="009237CD">
        <w:rPr>
          <w:rFonts w:eastAsia="Arial Unicode MS" w:cs="Calibri"/>
          <w:b/>
          <w:iCs/>
        </w:rPr>
        <w:t xml:space="preserve"> </w:t>
      </w:r>
      <w:r w:rsidR="009237CD" w:rsidRPr="009237CD">
        <w:rPr>
          <w:rFonts w:eastAsia="Arial Unicode MS" w:cs="Calibri"/>
          <w:b/>
          <w:iCs/>
        </w:rPr>
        <w:t>(</w:t>
      </w:r>
      <w:r w:rsidR="00C831E7">
        <w:rPr>
          <w:rFonts w:eastAsia="Arial Unicode MS" w:cs="Calibri"/>
          <w:b/>
          <w:iCs/>
        </w:rPr>
        <w:t>………………………….</w:t>
      </w:r>
      <w:proofErr w:type="spellStart"/>
      <w:r w:rsidR="000F7D19">
        <w:rPr>
          <w:rFonts w:eastAsia="Arial Unicode MS" w:cs="Calibri"/>
          <w:b/>
          <w:iCs/>
        </w:rPr>
        <w:t>lei</w:t>
      </w:r>
      <w:proofErr w:type="spellEnd"/>
      <w:r w:rsidR="009237CD" w:rsidRPr="009237CD">
        <w:rPr>
          <w:rFonts w:eastAsia="Arial Unicode MS" w:cs="Calibri"/>
          <w:b/>
          <w:iCs/>
        </w:rPr>
        <w:t>)</w:t>
      </w:r>
      <w:r w:rsidR="009237CD">
        <w:rPr>
          <w:rFonts w:eastAsia="Arial Unicode MS" w:cs="Calibri"/>
          <w:b/>
          <w:iCs/>
        </w:rPr>
        <w:t>.</w:t>
      </w:r>
    </w:p>
    <w:p w14:paraId="051FFB8D" w14:textId="11F4BC00" w:rsidR="009A04FB" w:rsidRPr="00690CC5" w:rsidRDefault="000515DF" w:rsidP="00ED4F5C">
      <w:pPr>
        <w:tabs>
          <w:tab w:val="left" w:pos="720"/>
        </w:tabs>
        <w:spacing w:after="0" w:line="240" w:lineRule="auto"/>
        <w:ind w:left="720" w:hanging="720"/>
        <w:jc w:val="both"/>
        <w:rPr>
          <w:rFonts w:cs="Calibri"/>
        </w:rPr>
      </w:pPr>
      <w:r w:rsidRPr="00690CC5">
        <w:rPr>
          <w:rFonts w:cs="Calibri"/>
          <w:b/>
        </w:rPr>
        <w:tab/>
      </w:r>
      <w:r w:rsidR="00D920A0" w:rsidRPr="00690CC5">
        <w:rPr>
          <w:rFonts w:cs="Calibri"/>
          <w:i/>
        </w:rPr>
        <w:t>Prețul</w:t>
      </w:r>
      <w:r w:rsidRPr="00690CC5">
        <w:rPr>
          <w:rFonts w:cs="Calibri"/>
          <w:i/>
        </w:rPr>
        <w:t xml:space="preserve"> Contractului</w:t>
      </w:r>
      <w:r w:rsidRPr="00690CC5">
        <w:rPr>
          <w:rFonts w:cs="Calibri"/>
        </w:rPr>
        <w:t xml:space="preserve"> este ferm</w:t>
      </w:r>
      <w:r w:rsidR="00ED4F5C" w:rsidRPr="00690CC5">
        <w:rPr>
          <w:rFonts w:cs="Calibri"/>
        </w:rPr>
        <w:t xml:space="preserve"> și nu se ajustează</w:t>
      </w:r>
      <w:r w:rsidRPr="00690CC5">
        <w:rPr>
          <w:rFonts w:cs="Calibri"/>
        </w:rPr>
        <w:t>.</w:t>
      </w:r>
    </w:p>
    <w:p w14:paraId="1A5B89B1" w14:textId="77777777" w:rsidR="009A04FB" w:rsidRPr="00690CC5" w:rsidRDefault="009A04FB" w:rsidP="009A04FB">
      <w:pPr>
        <w:tabs>
          <w:tab w:val="left" w:pos="851"/>
        </w:tabs>
        <w:spacing w:after="0" w:line="240" w:lineRule="auto"/>
        <w:jc w:val="both"/>
        <w:rPr>
          <w:rFonts w:cs="Calibri"/>
        </w:rPr>
      </w:pPr>
    </w:p>
    <w:p w14:paraId="2FABAAFF" w14:textId="67A9BD07" w:rsidR="00733031" w:rsidRPr="00690CC5"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6" w:name="_Toc475519926"/>
      <w:r w:rsidRPr="00690CC5">
        <w:rPr>
          <w:rFonts w:ascii="Calibri" w:hAnsi="Calibri" w:cs="Calibri"/>
          <w:b/>
          <w:sz w:val="22"/>
          <w:szCs w:val="22"/>
          <w:lang w:val="ro-RO"/>
        </w:rPr>
        <w:t>Durata Contractului</w:t>
      </w:r>
      <w:bookmarkEnd w:id="6"/>
    </w:p>
    <w:p w14:paraId="67CBBE18" w14:textId="48B88C65" w:rsidR="00733031" w:rsidRPr="00660C98" w:rsidRDefault="00731397" w:rsidP="00BE2969">
      <w:pPr>
        <w:pStyle w:val="DefaultText2"/>
        <w:ind w:left="720"/>
        <w:jc w:val="both"/>
        <w:rPr>
          <w:rFonts w:ascii="Calibri" w:hAnsi="Calibri" w:cs="Calibri"/>
          <w:sz w:val="22"/>
          <w:szCs w:val="22"/>
          <w:lang w:val="ro-RO"/>
        </w:rPr>
      </w:pPr>
      <w:r w:rsidRPr="00B57809">
        <w:rPr>
          <w:rFonts w:ascii="Calibri" w:hAnsi="Calibri" w:cs="Calibri"/>
          <w:sz w:val="22"/>
          <w:szCs w:val="22"/>
          <w:lang w:val="ro-RO"/>
        </w:rPr>
        <w:t xml:space="preserve">Durata prezentului </w:t>
      </w:r>
      <w:r w:rsidRPr="00B57809">
        <w:rPr>
          <w:rFonts w:ascii="Calibri" w:hAnsi="Calibri" w:cs="Calibri"/>
          <w:i/>
          <w:sz w:val="22"/>
          <w:szCs w:val="22"/>
          <w:lang w:val="ro-RO"/>
        </w:rPr>
        <w:t>Contract</w:t>
      </w:r>
      <w:r w:rsidRPr="00B57809">
        <w:rPr>
          <w:rFonts w:ascii="Calibri" w:hAnsi="Calibri" w:cs="Calibri"/>
          <w:sz w:val="22"/>
          <w:szCs w:val="22"/>
          <w:lang w:val="ro-RO"/>
        </w:rPr>
        <w:t xml:space="preserve"> este de </w:t>
      </w:r>
      <w:r w:rsidR="00234C06">
        <w:rPr>
          <w:rFonts w:ascii="Calibri" w:eastAsia="Arial Unicode MS" w:hAnsi="Calibri" w:cs="Calibri"/>
          <w:b/>
          <w:sz w:val="22"/>
          <w:szCs w:val="22"/>
          <w:lang w:val="ro-RO"/>
        </w:rPr>
        <w:t>5</w:t>
      </w:r>
      <w:r w:rsidR="004F1C11" w:rsidRPr="00B57809">
        <w:rPr>
          <w:rFonts w:ascii="Calibri" w:eastAsia="Arial Unicode MS" w:hAnsi="Calibri" w:cs="Calibri"/>
          <w:b/>
          <w:sz w:val="22"/>
          <w:szCs w:val="22"/>
          <w:lang w:val="ro-RO"/>
        </w:rPr>
        <w:t xml:space="preserve"> </w:t>
      </w:r>
      <w:r w:rsidR="00660C98" w:rsidRPr="00B57809">
        <w:rPr>
          <w:rFonts w:ascii="Calibri" w:eastAsia="Arial Unicode MS" w:hAnsi="Calibri" w:cs="Calibri"/>
          <w:b/>
          <w:sz w:val="22"/>
          <w:szCs w:val="22"/>
          <w:lang w:val="ro-RO"/>
        </w:rPr>
        <w:t>(</w:t>
      </w:r>
      <w:r w:rsidR="00234C06">
        <w:rPr>
          <w:rFonts w:ascii="Calibri" w:eastAsia="Arial Unicode MS" w:hAnsi="Calibri" w:cs="Calibri"/>
          <w:b/>
          <w:sz w:val="22"/>
          <w:szCs w:val="22"/>
          <w:lang w:val="ro-RO"/>
        </w:rPr>
        <w:t>cinci</w:t>
      </w:r>
      <w:r w:rsidR="00660C98" w:rsidRPr="00B57809">
        <w:rPr>
          <w:rFonts w:ascii="Calibri" w:eastAsia="Arial Unicode MS" w:hAnsi="Calibri" w:cs="Calibri"/>
          <w:b/>
          <w:sz w:val="22"/>
          <w:szCs w:val="22"/>
          <w:lang w:val="ro-RO"/>
        </w:rPr>
        <w:t xml:space="preserve">) </w:t>
      </w:r>
      <w:r w:rsidRPr="00B57809">
        <w:rPr>
          <w:rFonts w:ascii="Calibri" w:hAnsi="Calibri" w:cs="Calibri"/>
          <w:b/>
          <w:sz w:val="22"/>
          <w:szCs w:val="22"/>
          <w:lang w:val="ro-RO"/>
        </w:rPr>
        <w:t>luni</w:t>
      </w:r>
      <w:r w:rsidRPr="00B57809">
        <w:rPr>
          <w:rFonts w:ascii="Calibri" w:hAnsi="Calibri" w:cs="Calibri"/>
          <w:sz w:val="22"/>
          <w:szCs w:val="22"/>
          <w:lang w:val="ro-RO"/>
        </w:rPr>
        <w:t xml:space="preserve"> începând de la data intrării în vigoare a prezentului </w:t>
      </w:r>
      <w:r w:rsidRPr="00B57809">
        <w:rPr>
          <w:rFonts w:ascii="Calibri" w:hAnsi="Calibri" w:cs="Calibri"/>
          <w:i/>
          <w:sz w:val="22"/>
          <w:szCs w:val="22"/>
          <w:lang w:val="ro-RO"/>
        </w:rPr>
        <w:t>Contract</w:t>
      </w:r>
      <w:r w:rsidRPr="00B57809">
        <w:rPr>
          <w:rFonts w:ascii="Calibri" w:hAnsi="Calibri" w:cs="Calibri"/>
          <w:sz w:val="22"/>
          <w:szCs w:val="22"/>
          <w:lang w:val="ro-RO"/>
        </w:rPr>
        <w:t>, respectiv din</w:t>
      </w:r>
      <w:r w:rsidR="00ED4F5C" w:rsidRPr="00B57809">
        <w:rPr>
          <w:rFonts w:ascii="Calibri" w:hAnsi="Calibri" w:cs="Calibri"/>
          <w:sz w:val="22"/>
          <w:szCs w:val="22"/>
          <w:lang w:val="ro-RO"/>
        </w:rPr>
        <w:t xml:space="preserve"> data</w:t>
      </w:r>
      <w:r w:rsidRPr="00B57809">
        <w:rPr>
          <w:rFonts w:ascii="Calibri" w:hAnsi="Calibri" w:cs="Calibri"/>
          <w:sz w:val="22"/>
          <w:szCs w:val="22"/>
          <w:lang w:val="ro-RO"/>
        </w:rPr>
        <w:t xml:space="preserve"> </w:t>
      </w:r>
      <w:r w:rsidR="004F1C11" w:rsidRPr="00B57809">
        <w:rPr>
          <w:rFonts w:ascii="Calibri" w:eastAsia="Arial Unicode MS" w:hAnsi="Calibri" w:cs="Calibri"/>
          <w:sz w:val="22"/>
          <w:szCs w:val="22"/>
          <w:lang w:val="ro-RO"/>
        </w:rPr>
        <w:t xml:space="preserve"> </w:t>
      </w:r>
      <w:r w:rsidR="00234C06">
        <w:rPr>
          <w:rFonts w:ascii="Calibri" w:eastAsia="Arial Unicode MS" w:hAnsi="Calibri" w:cs="Calibri"/>
          <w:sz w:val="22"/>
          <w:szCs w:val="22"/>
          <w:lang w:val="ro-RO"/>
        </w:rPr>
        <w:t>…………..</w:t>
      </w:r>
      <w:r w:rsidR="00660C98" w:rsidRPr="00B57809">
        <w:rPr>
          <w:rFonts w:ascii="Calibri" w:eastAsia="Arial Unicode MS" w:hAnsi="Calibri" w:cs="Calibri"/>
          <w:i/>
          <w:sz w:val="22"/>
          <w:szCs w:val="22"/>
          <w:lang w:val="ro-RO"/>
        </w:rPr>
        <w:t xml:space="preserve"> </w:t>
      </w:r>
      <w:r w:rsidRPr="00B57809">
        <w:rPr>
          <w:rFonts w:ascii="Calibri" w:hAnsi="Calibri" w:cs="Calibri"/>
          <w:sz w:val="22"/>
          <w:szCs w:val="22"/>
          <w:lang w:val="ro-RO"/>
        </w:rPr>
        <w:t xml:space="preserve">până </w:t>
      </w:r>
      <w:r w:rsidR="00ED4F5C" w:rsidRPr="00B57809">
        <w:rPr>
          <w:rFonts w:ascii="Calibri" w:hAnsi="Calibri" w:cs="Calibri"/>
          <w:sz w:val="22"/>
          <w:szCs w:val="22"/>
          <w:lang w:val="ro-RO"/>
        </w:rPr>
        <w:t xml:space="preserve">pe </w:t>
      </w:r>
      <w:r w:rsidRPr="00B57809">
        <w:rPr>
          <w:rFonts w:ascii="Calibri" w:hAnsi="Calibri" w:cs="Calibri"/>
          <w:sz w:val="22"/>
          <w:szCs w:val="22"/>
          <w:lang w:val="ro-RO"/>
        </w:rPr>
        <w:t>data</w:t>
      </w:r>
      <w:r w:rsidR="00E11384" w:rsidRPr="00B57809">
        <w:rPr>
          <w:rFonts w:ascii="Calibri" w:hAnsi="Calibri" w:cs="Calibri"/>
          <w:sz w:val="22"/>
          <w:szCs w:val="22"/>
          <w:lang w:val="ro-RO"/>
        </w:rPr>
        <w:t xml:space="preserve"> </w:t>
      </w:r>
      <w:r w:rsidR="00234C06">
        <w:rPr>
          <w:rFonts w:ascii="Calibri" w:hAnsi="Calibri" w:cs="Calibri"/>
          <w:sz w:val="22"/>
          <w:szCs w:val="22"/>
          <w:lang w:val="ro-RO"/>
        </w:rPr>
        <w:t xml:space="preserve">  …</w:t>
      </w:r>
      <w:r w:rsidR="00234C06">
        <w:rPr>
          <w:rFonts w:ascii="Calibri" w:eastAsia="Arial Unicode MS" w:hAnsi="Calibri" w:cs="Calibri"/>
          <w:sz w:val="22"/>
          <w:szCs w:val="22"/>
          <w:lang w:val="ro-RO"/>
        </w:rPr>
        <w:t>.08.2026</w:t>
      </w:r>
      <w:r w:rsidR="00660C98" w:rsidRPr="00B57809">
        <w:rPr>
          <w:rFonts w:ascii="Calibri" w:eastAsia="Arial Unicode MS" w:hAnsi="Calibri" w:cs="Calibri"/>
          <w:sz w:val="22"/>
          <w:szCs w:val="22"/>
          <w:lang w:val="ro-RO"/>
        </w:rPr>
        <w:t>.</w:t>
      </w:r>
    </w:p>
    <w:p w14:paraId="0E48872C" w14:textId="77777777" w:rsidR="00733031" w:rsidRPr="00690CC5" w:rsidRDefault="00733031" w:rsidP="009A04FB">
      <w:pPr>
        <w:autoSpaceDE w:val="0"/>
        <w:spacing w:after="0" w:line="240" w:lineRule="auto"/>
        <w:jc w:val="both"/>
        <w:rPr>
          <w:rFonts w:cs="Calibri"/>
          <w:b/>
          <w:bCs/>
        </w:rPr>
      </w:pPr>
    </w:p>
    <w:p w14:paraId="0F765E68" w14:textId="188C1E3D" w:rsidR="00733031" w:rsidRPr="00690CC5"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7"/>
      <w:r w:rsidRPr="00690CC5">
        <w:rPr>
          <w:rFonts w:ascii="Calibri" w:hAnsi="Calibri" w:cs="Calibri"/>
          <w:b/>
          <w:sz w:val="22"/>
          <w:szCs w:val="22"/>
          <w:lang w:val="ro-RO"/>
        </w:rPr>
        <w:t>Documentele Contractului</w:t>
      </w:r>
      <w:bookmarkEnd w:id="7"/>
    </w:p>
    <w:p w14:paraId="01163863" w14:textId="6086375B" w:rsidR="00731397" w:rsidRDefault="00731397" w:rsidP="004B31C6">
      <w:pPr>
        <w:tabs>
          <w:tab w:val="left" w:pos="720"/>
        </w:tabs>
        <w:autoSpaceDE w:val="0"/>
        <w:spacing w:after="0" w:line="240" w:lineRule="auto"/>
        <w:ind w:left="720"/>
        <w:jc w:val="both"/>
        <w:rPr>
          <w:rFonts w:cs="Calibri"/>
        </w:rPr>
      </w:pPr>
      <w:r w:rsidRPr="00690CC5">
        <w:rPr>
          <w:rFonts w:cs="Calibri"/>
        </w:rPr>
        <w:t xml:space="preserve">Documentele prezentului </w:t>
      </w:r>
      <w:r w:rsidRPr="00690CC5">
        <w:rPr>
          <w:rFonts w:cs="Calibri"/>
          <w:i/>
        </w:rPr>
        <w:t xml:space="preserve">Contract </w:t>
      </w:r>
      <w:r w:rsidRPr="00690CC5">
        <w:rPr>
          <w:rFonts w:cs="Calibri"/>
        </w:rPr>
        <w:t xml:space="preserve">se completează și se explicitează reciproc, sunt parte integrantă din </w:t>
      </w:r>
      <w:r w:rsidRPr="00690CC5">
        <w:rPr>
          <w:rFonts w:cs="Calibri"/>
          <w:i/>
        </w:rPr>
        <w:t>Contract</w:t>
      </w:r>
      <w:r w:rsidRPr="00690CC5">
        <w:rPr>
          <w:rFonts w:cs="Calibri"/>
        </w:rPr>
        <w:t xml:space="preserve"> și sunt, în ordinea importanței lor, următoarele:</w:t>
      </w:r>
    </w:p>
    <w:p w14:paraId="6382BF35" w14:textId="77777777" w:rsidR="001E23E5" w:rsidRPr="001E23E5" w:rsidRDefault="001E23E5" w:rsidP="001E23E5">
      <w:pPr>
        <w:pStyle w:val="Default"/>
        <w:numPr>
          <w:ilvl w:val="0"/>
          <w:numId w:val="2"/>
        </w:numPr>
        <w:rPr>
          <w:rFonts w:asciiTheme="minorHAnsi" w:hAnsiTheme="minorHAnsi" w:cstheme="minorHAnsi"/>
          <w:i/>
          <w:sz w:val="22"/>
        </w:rPr>
      </w:pPr>
      <w:r w:rsidRPr="001E23E5">
        <w:rPr>
          <w:rFonts w:asciiTheme="minorHAnsi" w:hAnsiTheme="minorHAnsi" w:cstheme="minorHAnsi"/>
          <w:sz w:val="22"/>
        </w:rPr>
        <w:t xml:space="preserve">Anexa 1 - </w:t>
      </w:r>
      <w:r w:rsidRPr="001E23E5">
        <w:rPr>
          <w:rFonts w:asciiTheme="minorHAnsi" w:hAnsiTheme="minorHAnsi" w:cstheme="minorHAnsi"/>
          <w:i/>
          <w:iCs/>
          <w:sz w:val="22"/>
        </w:rPr>
        <w:t>Anunțul publicitar/Cererea</w:t>
      </w:r>
      <w:r w:rsidRPr="001E23E5">
        <w:rPr>
          <w:rFonts w:asciiTheme="minorHAnsi" w:hAnsiTheme="minorHAnsi" w:cstheme="minorHAnsi"/>
          <w:i/>
          <w:sz w:val="22"/>
        </w:rPr>
        <w:t xml:space="preserve"> de Ofertă  [se alege, după caz], </w:t>
      </w:r>
    </w:p>
    <w:p w14:paraId="29EE334D" w14:textId="77777777" w:rsidR="001E23E5" w:rsidRPr="001E23E5" w:rsidRDefault="001E23E5" w:rsidP="001E23E5">
      <w:pPr>
        <w:pStyle w:val="Default"/>
        <w:numPr>
          <w:ilvl w:val="0"/>
          <w:numId w:val="2"/>
        </w:numPr>
        <w:rPr>
          <w:rFonts w:asciiTheme="minorHAnsi" w:hAnsiTheme="minorHAnsi" w:cstheme="minorHAnsi"/>
          <w:i/>
          <w:sz w:val="22"/>
        </w:rPr>
      </w:pPr>
      <w:r w:rsidRPr="001E23E5">
        <w:rPr>
          <w:rFonts w:asciiTheme="minorHAnsi" w:hAnsiTheme="minorHAnsi" w:cstheme="minorHAnsi"/>
          <w:iCs/>
          <w:sz w:val="22"/>
        </w:rPr>
        <w:t>Anexa 2</w:t>
      </w:r>
      <w:r w:rsidRPr="001E23E5">
        <w:rPr>
          <w:rFonts w:asciiTheme="minorHAnsi" w:hAnsiTheme="minorHAnsi" w:cstheme="minorHAnsi"/>
          <w:i/>
          <w:sz w:val="22"/>
        </w:rPr>
        <w:t xml:space="preserve"> - Oferta acceptată,</w:t>
      </w:r>
    </w:p>
    <w:p w14:paraId="3232E771" w14:textId="77777777" w:rsidR="001E23E5" w:rsidRPr="001E23E5" w:rsidRDefault="001E23E5" w:rsidP="001E23E5">
      <w:pPr>
        <w:pStyle w:val="Default"/>
        <w:ind w:left="1080"/>
        <w:rPr>
          <w:rFonts w:asciiTheme="minorHAnsi" w:hAnsiTheme="minorHAnsi" w:cstheme="minorHAnsi"/>
          <w:i/>
          <w:sz w:val="22"/>
        </w:rPr>
      </w:pPr>
      <w:r w:rsidRPr="001E23E5">
        <w:rPr>
          <w:rFonts w:asciiTheme="minorHAnsi" w:hAnsiTheme="minorHAnsi" w:cstheme="minorHAnsi"/>
          <w:i/>
          <w:sz w:val="22"/>
        </w:rPr>
        <w:t>[Vor fi enumerate, în ordinea importanței lor, doar documentele care se constituie, efectiv, ca anexe la Contract, făcând parte integrantă din acesta și ținând cont de prevederile legislative]</w:t>
      </w:r>
    </w:p>
    <w:p w14:paraId="64243F0C" w14:textId="77777777" w:rsidR="00A83B3A" w:rsidRPr="00FA3F92" w:rsidRDefault="00A83B3A" w:rsidP="00A83B3A">
      <w:pPr>
        <w:pStyle w:val="Default"/>
        <w:ind w:left="1080"/>
        <w:jc w:val="both"/>
        <w:rPr>
          <w:rFonts w:ascii="Calibri" w:hAnsi="Calibri" w:cs="Calibri"/>
          <w:i/>
          <w:color w:val="auto"/>
          <w:sz w:val="22"/>
          <w:szCs w:val="22"/>
        </w:rPr>
      </w:pPr>
    </w:p>
    <w:p w14:paraId="7FCCE3C7" w14:textId="217ED7AB" w:rsidR="004B31C6" w:rsidRPr="00690CC5"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 xml:space="preserve">Obligaţiile principale ale </w:t>
      </w:r>
      <w:r w:rsidR="003F26C1" w:rsidRPr="00690CC5">
        <w:rPr>
          <w:rFonts w:ascii="Calibri" w:hAnsi="Calibri" w:cs="Calibri"/>
          <w:b/>
          <w:sz w:val="22"/>
          <w:szCs w:val="22"/>
          <w:lang w:val="ro-RO"/>
        </w:rPr>
        <w:t>prestatorului</w:t>
      </w:r>
    </w:p>
    <w:p w14:paraId="3BE65ACE" w14:textId="46889F5A" w:rsidR="004B31C6" w:rsidRPr="00690CC5" w:rsidRDefault="00D251DF" w:rsidP="004B31C6">
      <w:pPr>
        <w:pStyle w:val="Listparagraf"/>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 xml:space="preserve">Prestatorul are obligaţia de a </w:t>
      </w:r>
      <w:r w:rsidR="00816FEE" w:rsidRPr="00690CC5">
        <w:rPr>
          <w:rFonts w:asciiTheme="minorHAnsi" w:hAnsiTheme="minorHAnsi" w:cstheme="minorHAnsi"/>
        </w:rPr>
        <w:t>presta</w:t>
      </w:r>
      <w:r w:rsidRPr="00690CC5">
        <w:rPr>
          <w:rFonts w:asciiTheme="minorHAnsi" w:hAnsiTheme="minorHAnsi" w:cstheme="minorHAnsi"/>
        </w:rPr>
        <w:t xml:space="preserve"> serviciile prevăzute în contract cu profesionalismul şi promptitudinea cuvenite angajamentului asumat și </w:t>
      </w:r>
      <w:r w:rsidR="004B31C6" w:rsidRPr="00690CC5">
        <w:rPr>
          <w:rFonts w:asciiTheme="minorHAnsi" w:hAnsiTheme="minorHAnsi" w:cstheme="minorHAnsi"/>
        </w:rPr>
        <w:t>la standardele şi performanţele prezentate în oferta sa</w:t>
      </w:r>
      <w:r w:rsidR="001970CB" w:rsidRPr="00690CC5">
        <w:rPr>
          <w:rFonts w:asciiTheme="minorHAnsi" w:hAnsiTheme="minorHAnsi" w:cstheme="minorHAnsi"/>
        </w:rPr>
        <w:t>, anexă la contract</w:t>
      </w:r>
      <w:r w:rsidR="004B31C6" w:rsidRPr="00690CC5">
        <w:rPr>
          <w:rFonts w:asciiTheme="minorHAnsi" w:hAnsiTheme="minorHAnsi" w:cstheme="minorHAnsi"/>
        </w:rPr>
        <w:t>.</w:t>
      </w:r>
    </w:p>
    <w:p w14:paraId="0F365DF1" w14:textId="1713131E" w:rsidR="004B31C6" w:rsidRPr="00690CC5" w:rsidRDefault="001970CB" w:rsidP="004B31C6">
      <w:pPr>
        <w:pStyle w:val="Listparagraf"/>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Prestatorul</w:t>
      </w:r>
      <w:r w:rsidR="004B31C6" w:rsidRPr="00690CC5">
        <w:rPr>
          <w:rFonts w:asciiTheme="minorHAnsi" w:hAnsiTheme="minorHAnsi" w:cstheme="minorHAnsi"/>
        </w:rPr>
        <w:t xml:space="preserve"> se obligă să </w:t>
      </w:r>
      <w:r w:rsidRPr="00690CC5">
        <w:rPr>
          <w:rFonts w:asciiTheme="minorHAnsi" w:hAnsiTheme="minorHAnsi" w:cstheme="minorHAnsi"/>
        </w:rPr>
        <w:t>presteze serviciile</w:t>
      </w:r>
      <w:r w:rsidR="004B31C6" w:rsidRPr="00690CC5">
        <w:rPr>
          <w:rFonts w:asciiTheme="minorHAnsi" w:hAnsiTheme="minorHAnsi" w:cstheme="minorHAnsi"/>
        </w:rPr>
        <w:t xml:space="preserve"> in </w:t>
      </w:r>
      <w:r w:rsidR="00C97B56" w:rsidRPr="00690CC5">
        <w:rPr>
          <w:rFonts w:asciiTheme="minorHAnsi" w:hAnsiTheme="minorHAnsi" w:cstheme="minorHAnsi"/>
        </w:rPr>
        <w:t>termen</w:t>
      </w:r>
      <w:r w:rsidRPr="00690CC5">
        <w:rPr>
          <w:rFonts w:asciiTheme="minorHAnsi" w:hAnsiTheme="minorHAnsi" w:cstheme="minorHAnsi"/>
        </w:rPr>
        <w:t>ele</w:t>
      </w:r>
      <w:r w:rsidR="00C97B56" w:rsidRPr="00690CC5">
        <w:rPr>
          <w:rFonts w:asciiTheme="minorHAnsi" w:hAnsiTheme="minorHAnsi" w:cstheme="minorHAnsi"/>
        </w:rPr>
        <w:t xml:space="preserve"> agreat</w:t>
      </w:r>
      <w:r w:rsidRPr="00690CC5">
        <w:rPr>
          <w:rFonts w:asciiTheme="minorHAnsi" w:hAnsiTheme="minorHAnsi" w:cstheme="minorHAnsi"/>
        </w:rPr>
        <w:t>e</w:t>
      </w:r>
      <w:r w:rsidR="004B31C6" w:rsidRPr="00690CC5">
        <w:rPr>
          <w:rFonts w:asciiTheme="minorHAnsi" w:hAnsiTheme="minorHAnsi" w:cstheme="minorHAnsi"/>
        </w:rPr>
        <w:t xml:space="preserve"> </w:t>
      </w:r>
      <w:r w:rsidRPr="00690CC5">
        <w:rPr>
          <w:rFonts w:asciiTheme="minorHAnsi" w:hAnsiTheme="minorHAnsi" w:cstheme="minorHAnsi"/>
        </w:rPr>
        <w:t>la</w:t>
      </w:r>
      <w:r w:rsidR="004B31C6" w:rsidRPr="00690CC5">
        <w:rPr>
          <w:rFonts w:asciiTheme="minorHAnsi" w:hAnsiTheme="minorHAnsi" w:cstheme="minorHAnsi"/>
        </w:rPr>
        <w:t xml:space="preserve"> data semnării contractului, în conformitate cu prevederile prezentului contract.</w:t>
      </w:r>
      <w:r w:rsidR="00816FEE" w:rsidRPr="00690CC5">
        <w:rPr>
          <w:rFonts w:asciiTheme="minorHAnsi" w:hAnsiTheme="minorHAnsi" w:cstheme="minorHAnsi"/>
        </w:rPr>
        <w:t xml:space="preserve"> Prestatorul are obligaţia de a începe prestarea serviciilor în timpul cel mai scurt posibil de la semnarea contractului.</w:t>
      </w:r>
    </w:p>
    <w:p w14:paraId="6291678A" w14:textId="73ECDD31" w:rsidR="0056170D" w:rsidRPr="00690CC5" w:rsidRDefault="0056170D" w:rsidP="004B31C6">
      <w:pPr>
        <w:pStyle w:val="Listparagraf"/>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EE880D" w14:textId="5C906121" w:rsidR="0056170D" w:rsidRPr="00690CC5" w:rsidRDefault="0056170D" w:rsidP="004B31C6">
      <w:pPr>
        <w:pStyle w:val="Listparagraf"/>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3BE9682" w14:textId="7E796CE7" w:rsidR="004B31C6" w:rsidRPr="00690CC5" w:rsidRDefault="001970CB" w:rsidP="004B31C6">
      <w:pPr>
        <w:pStyle w:val="Listparagraf"/>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 xml:space="preserve">Prestatorul </w:t>
      </w:r>
      <w:r w:rsidR="004B31C6" w:rsidRPr="00690CC5">
        <w:rPr>
          <w:rFonts w:asciiTheme="minorHAnsi" w:hAnsiTheme="minorHAnsi" w:cstheme="minorHAnsi"/>
        </w:rPr>
        <w:t>se obligă să despăgubească achizitorul împotriva oricăror:</w:t>
      </w:r>
    </w:p>
    <w:p w14:paraId="31A0B64B" w14:textId="410EF4F9" w:rsidR="004B31C6" w:rsidRPr="00690CC5" w:rsidRDefault="004B31C6" w:rsidP="00A4519D">
      <w:pPr>
        <w:pStyle w:val="Listparagraf"/>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690CC5">
        <w:rPr>
          <w:rFonts w:asciiTheme="minorHAnsi" w:hAnsiTheme="minorHAnsi"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14:textId="443BB3A5" w:rsidR="004B31C6" w:rsidRPr="00690CC5" w:rsidRDefault="004B31C6" w:rsidP="00A4519D">
      <w:pPr>
        <w:pStyle w:val="Listparagraf"/>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690CC5">
        <w:rPr>
          <w:rFonts w:asciiTheme="minorHAnsi" w:hAnsiTheme="minorHAnsi" w:cstheme="minorHAnsi"/>
        </w:rPr>
        <w:t xml:space="preserve">daune-interese, costuri, taxe şi cheltuieli de orice natură, aferente, cu excepţia situaţiei în care o astfel de încălcare rezultă din respectarea </w:t>
      </w:r>
      <w:r w:rsidR="00A4519D" w:rsidRPr="00690CC5">
        <w:rPr>
          <w:rFonts w:asciiTheme="minorHAnsi" w:hAnsiTheme="minorHAnsi" w:cstheme="minorHAnsi"/>
        </w:rPr>
        <w:t>specificațiilor tehnice</w:t>
      </w:r>
      <w:r w:rsidRPr="00690CC5">
        <w:rPr>
          <w:rFonts w:asciiTheme="minorHAnsi" w:hAnsiTheme="minorHAnsi" w:cstheme="minorHAnsi"/>
        </w:rPr>
        <w:t xml:space="preserve"> întocmit</w:t>
      </w:r>
      <w:r w:rsidR="00A4519D" w:rsidRPr="00690CC5">
        <w:rPr>
          <w:rFonts w:asciiTheme="minorHAnsi" w:hAnsiTheme="minorHAnsi" w:cstheme="minorHAnsi"/>
        </w:rPr>
        <w:t>e</w:t>
      </w:r>
      <w:r w:rsidRPr="00690CC5">
        <w:rPr>
          <w:rFonts w:asciiTheme="minorHAnsi" w:hAnsiTheme="minorHAnsi" w:cstheme="minorHAnsi"/>
        </w:rPr>
        <w:t xml:space="preserve"> de către achizitor.</w:t>
      </w:r>
    </w:p>
    <w:p w14:paraId="56EBABB7" w14:textId="386882C9" w:rsidR="001970CB" w:rsidRPr="00690CC5" w:rsidRDefault="001970CB" w:rsidP="004B31C6">
      <w:pPr>
        <w:pStyle w:val="Listparagraf"/>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Prestatorul nu va efectua schimbări ale personalului aprobat fără acordul scris prealabil al Achizitorului. Schimbările de personal solicitate vor fi analizate şi aprobate de către Achizitor. În cazul în care un membru al personalului trebuie înlocuit, înlocuitorul trebuie să deţină cel puţin aceeaşi experienţă şi calificare, iar remuneraţia ce va fi plătită înlocuitorului nu poate fi mai mare decât remuneraţia acordată membrului personalului care a fost înlocuit.</w:t>
      </w:r>
    </w:p>
    <w:p w14:paraId="6DFDFC34" w14:textId="2CD9C84D" w:rsidR="004B31C6" w:rsidRPr="00690CC5" w:rsidRDefault="001970CB" w:rsidP="004B31C6">
      <w:pPr>
        <w:pStyle w:val="Listparagraf"/>
        <w:numPr>
          <w:ilvl w:val="0"/>
          <w:numId w:val="19"/>
        </w:numPr>
        <w:tabs>
          <w:tab w:val="left" w:pos="1080"/>
        </w:tabs>
        <w:autoSpaceDE w:val="0"/>
        <w:adjustRightInd w:val="0"/>
        <w:spacing w:after="0" w:line="240" w:lineRule="auto"/>
        <w:ind w:left="990" w:hanging="270"/>
        <w:jc w:val="both"/>
        <w:rPr>
          <w:rFonts w:cs="Calibri"/>
        </w:rPr>
      </w:pPr>
      <w:r w:rsidRPr="00690CC5">
        <w:rPr>
          <w:rFonts w:asciiTheme="minorHAnsi" w:hAnsiTheme="minorHAnsi" w:cstheme="minorHAnsi"/>
        </w:rPr>
        <w:t xml:space="preserve">Prestatorul </w:t>
      </w:r>
      <w:r w:rsidR="004B31C6" w:rsidRPr="00690CC5">
        <w:rPr>
          <w:rFonts w:cs="Calibri"/>
        </w:rPr>
        <w:t xml:space="preserve">se obligă să transmită factura fiscală </w:t>
      </w:r>
      <w:r w:rsidR="00A4519D" w:rsidRPr="00690CC5">
        <w:rPr>
          <w:rFonts w:cs="Calibri"/>
        </w:rPr>
        <w:t>pentru</w:t>
      </w:r>
      <w:r w:rsidR="004B31C6" w:rsidRPr="00690CC5">
        <w:rPr>
          <w:rFonts w:cs="Calibri"/>
        </w:rPr>
        <w:t xml:space="preserve"> </w:t>
      </w:r>
      <w:r w:rsidRPr="00690CC5">
        <w:rPr>
          <w:rFonts w:cs="Calibri"/>
        </w:rPr>
        <w:t>serviciile prestate</w:t>
      </w:r>
      <w:r w:rsidR="004B31C6" w:rsidRPr="00690CC5">
        <w:rPr>
          <w:rFonts w:cs="Calibri"/>
        </w:rPr>
        <w:t xml:space="preserve"> în conformitate cu prezentul contract.</w:t>
      </w:r>
    </w:p>
    <w:p w14:paraId="39E60944" w14:textId="6220F625" w:rsidR="00FF2FF8" w:rsidRDefault="00FF2FF8" w:rsidP="004B31C6">
      <w:pPr>
        <w:pStyle w:val="Listparagraf"/>
        <w:numPr>
          <w:ilvl w:val="0"/>
          <w:numId w:val="19"/>
        </w:numPr>
        <w:tabs>
          <w:tab w:val="left" w:pos="1080"/>
        </w:tabs>
        <w:autoSpaceDE w:val="0"/>
        <w:adjustRightInd w:val="0"/>
        <w:spacing w:after="0" w:line="240" w:lineRule="auto"/>
        <w:ind w:left="990" w:hanging="270"/>
        <w:jc w:val="both"/>
        <w:rPr>
          <w:rFonts w:cs="Calibri"/>
        </w:rPr>
      </w:pPr>
      <w:r w:rsidRPr="00690CC5">
        <w:rPr>
          <w:rFonts w:cs="Calibri"/>
        </w:rPr>
        <w:t>Obligațiile de raportare ale Prestatorului sunt:</w:t>
      </w:r>
      <w:r w:rsidR="004F1C11">
        <w:rPr>
          <w:rFonts w:cs="Calibri"/>
        </w:rPr>
        <w:t xml:space="preserve"> Proces verbal de prestare/</w:t>
      </w:r>
      <w:proofErr w:type="spellStart"/>
      <w:r w:rsidR="004F1C11">
        <w:rPr>
          <w:rFonts w:cs="Calibri"/>
        </w:rPr>
        <w:t>receptie</w:t>
      </w:r>
      <w:proofErr w:type="spellEnd"/>
      <w:r w:rsidR="004F1C11">
        <w:rPr>
          <w:rFonts w:cs="Calibri"/>
        </w:rPr>
        <w:t xml:space="preserve"> a serviciului.</w:t>
      </w:r>
    </w:p>
    <w:p w14:paraId="00D46A09" w14:textId="70BCCBEE" w:rsidR="00525E99" w:rsidRDefault="00F200B8" w:rsidP="00525E99">
      <w:pPr>
        <w:pStyle w:val="Listparagraf"/>
        <w:numPr>
          <w:ilvl w:val="0"/>
          <w:numId w:val="19"/>
        </w:numPr>
        <w:tabs>
          <w:tab w:val="left" w:pos="1080"/>
        </w:tabs>
        <w:autoSpaceDE w:val="0"/>
        <w:adjustRightInd w:val="0"/>
        <w:spacing w:after="0" w:line="240" w:lineRule="auto"/>
        <w:ind w:left="990" w:hanging="270"/>
        <w:jc w:val="both"/>
        <w:rPr>
          <w:rFonts w:cs="Calibri"/>
        </w:rPr>
      </w:pPr>
      <w:r w:rsidRPr="00690CC5">
        <w:rPr>
          <w:rFonts w:cs="Calibri"/>
        </w:rPr>
        <w:lastRenderedPageBreak/>
        <w:t>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r w:rsidR="00525E99" w:rsidRPr="00690CC5">
        <w:rPr>
          <w:rFonts w:cs="Calibri"/>
        </w:rPr>
        <w:t>.</w:t>
      </w:r>
    </w:p>
    <w:p w14:paraId="15E8701C" w14:textId="1863EA87" w:rsidR="0066233C" w:rsidRPr="00690CC5" w:rsidRDefault="0066233C" w:rsidP="00525E99">
      <w:pPr>
        <w:pStyle w:val="Listparagraf"/>
        <w:numPr>
          <w:ilvl w:val="0"/>
          <w:numId w:val="19"/>
        </w:numPr>
        <w:tabs>
          <w:tab w:val="left" w:pos="1080"/>
        </w:tabs>
        <w:autoSpaceDE w:val="0"/>
        <w:adjustRightInd w:val="0"/>
        <w:spacing w:after="0" w:line="240" w:lineRule="auto"/>
        <w:ind w:left="990" w:hanging="270"/>
        <w:jc w:val="both"/>
        <w:rPr>
          <w:rFonts w:cs="Calibri"/>
        </w:rPr>
      </w:pPr>
      <w:r>
        <w:rPr>
          <w:rFonts w:asciiTheme="minorHAnsi" w:hAnsiTheme="minorHAnsi" w:cstheme="minorHAnsi"/>
        </w:rPr>
        <w:t xml:space="preserve">Prestatorul se obligă </w:t>
      </w:r>
      <w:r>
        <w:t>să aplice prevederile Instrucțiunii nr. 6/30.08.2022 emisă de MIPE, referitoare la colectarea și accesul la datele privind beneficiarii reali ai destinatarilor fondurilor din cadrul PNRR</w:t>
      </w:r>
    </w:p>
    <w:p w14:paraId="5FF97A44" w14:textId="77777777" w:rsidR="00525E99" w:rsidRPr="00690CC5" w:rsidRDefault="00525E99" w:rsidP="00AA50CD">
      <w:pPr>
        <w:pStyle w:val="Frspaiere"/>
        <w:rPr>
          <w:lang w:val="ro-RO"/>
        </w:rPr>
      </w:pPr>
    </w:p>
    <w:p w14:paraId="6C8E4955" w14:textId="7705B855" w:rsidR="00FE5B06" w:rsidRPr="00690CC5"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Obligaţiile principale ale achizitorului</w:t>
      </w:r>
    </w:p>
    <w:p w14:paraId="717135DA" w14:textId="57D2E19E" w:rsidR="00AE05AA" w:rsidRPr="00690CC5" w:rsidRDefault="00AE05AA" w:rsidP="00956367">
      <w:pPr>
        <w:pStyle w:val="Listparagraf"/>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Achizitorul se obligă să pună la dispoziţia prestatorului orice facilităţi şi/sau informaţii pe care acesta le-a cerut în oferta şi pe care le consideră necesare îndeplinirii contractului.</w:t>
      </w:r>
    </w:p>
    <w:p w14:paraId="7B0EF6A8" w14:textId="04CD0B15" w:rsidR="00FE5B06" w:rsidRPr="00690CC5" w:rsidRDefault="00FE5B06" w:rsidP="00956367">
      <w:pPr>
        <w:pStyle w:val="Listparagraf"/>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se obligă să recepţioneze </w:t>
      </w:r>
      <w:r w:rsidR="001970CB" w:rsidRPr="00690CC5">
        <w:rPr>
          <w:rFonts w:asciiTheme="minorHAnsi" w:hAnsiTheme="minorHAnsi" w:cstheme="minorHAnsi"/>
        </w:rPr>
        <w:t>serviciile prestate</w:t>
      </w:r>
      <w:r w:rsidRPr="00690CC5">
        <w:rPr>
          <w:rFonts w:asciiTheme="minorHAnsi" w:hAnsiTheme="minorHAnsi" w:cstheme="minorHAnsi"/>
        </w:rPr>
        <w:t xml:space="preserve"> în </w:t>
      </w:r>
      <w:r w:rsidR="001970CB" w:rsidRPr="00690CC5">
        <w:rPr>
          <w:rFonts w:asciiTheme="minorHAnsi" w:hAnsiTheme="minorHAnsi" w:cstheme="minorHAnsi"/>
        </w:rPr>
        <w:t xml:space="preserve">termenul convenit de </w:t>
      </w:r>
      <w:r w:rsidR="003A26BF">
        <w:rPr>
          <w:rFonts w:eastAsia="Arial Unicode MS" w:cs="Calibri"/>
        </w:rPr>
        <w:t xml:space="preserve">1 (una) </w:t>
      </w:r>
      <w:r w:rsidR="00FF2FF8" w:rsidRPr="00690CC5">
        <w:rPr>
          <w:rFonts w:asciiTheme="minorHAnsi" w:hAnsiTheme="minorHAnsi" w:cstheme="minorHAnsi"/>
        </w:rPr>
        <w:t>zile de la data primirii fiecărui raport</w:t>
      </w:r>
      <w:r w:rsidRPr="00690CC5">
        <w:rPr>
          <w:rFonts w:asciiTheme="minorHAnsi" w:hAnsiTheme="minorHAnsi" w:cstheme="minorHAnsi"/>
        </w:rPr>
        <w:t>.</w:t>
      </w:r>
    </w:p>
    <w:p w14:paraId="08197535" w14:textId="2239F386" w:rsidR="00FE5B06" w:rsidRPr="00690CC5" w:rsidRDefault="00FE5B06" w:rsidP="00FE5B06">
      <w:pPr>
        <w:pStyle w:val="Listparagraf"/>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se obligă să plătească preţul </w:t>
      </w:r>
      <w:r w:rsidR="00871386" w:rsidRPr="00690CC5">
        <w:rPr>
          <w:rFonts w:asciiTheme="minorHAnsi" w:hAnsiTheme="minorHAnsi" w:cstheme="minorHAnsi"/>
        </w:rPr>
        <w:t>serviciilor</w:t>
      </w:r>
      <w:r w:rsidRPr="00690CC5">
        <w:rPr>
          <w:rFonts w:asciiTheme="minorHAnsi" w:hAnsiTheme="minorHAnsi" w:cstheme="minorHAnsi"/>
        </w:rPr>
        <w:t xml:space="preserve"> către </w:t>
      </w:r>
      <w:r w:rsidR="00871386" w:rsidRPr="00690CC5">
        <w:rPr>
          <w:rFonts w:asciiTheme="minorHAnsi" w:hAnsiTheme="minorHAnsi" w:cstheme="minorHAnsi"/>
        </w:rPr>
        <w:t>prestator</w:t>
      </w:r>
      <w:r w:rsidRPr="00690CC5">
        <w:rPr>
          <w:rFonts w:asciiTheme="minorHAnsi" w:hAnsiTheme="minorHAnsi" w:cstheme="minorHAnsi"/>
        </w:rPr>
        <w:t xml:space="preserve"> în termenul convenit, astfel: plata se va efectua in lei, după recepţia </w:t>
      </w:r>
      <w:r w:rsidR="001970CB" w:rsidRPr="00690CC5">
        <w:rPr>
          <w:rFonts w:asciiTheme="minorHAnsi" w:hAnsiTheme="minorHAnsi" w:cstheme="minorHAnsi"/>
        </w:rPr>
        <w:t>serviciilor</w:t>
      </w:r>
      <w:r w:rsidRPr="00690CC5">
        <w:rPr>
          <w:rFonts w:asciiTheme="minorHAnsi" w:hAnsiTheme="minorHAnsi" w:cstheme="minorHAnsi"/>
        </w:rPr>
        <w:t xml:space="preserve">, in termen maxim de </w:t>
      </w:r>
      <w:r w:rsidR="00A52477" w:rsidRPr="00A52477">
        <w:rPr>
          <w:rFonts w:eastAsia="Arial Unicode MS" w:cs="Calibri"/>
        </w:rPr>
        <w:t xml:space="preserve">30 </w:t>
      </w:r>
      <w:r w:rsidRPr="00690CC5">
        <w:rPr>
          <w:rFonts w:asciiTheme="minorHAnsi" w:hAnsiTheme="minorHAnsi" w:cstheme="minorHAnsi"/>
        </w:rPr>
        <w:t xml:space="preserve">zile de la data primirii facturii de </w:t>
      </w:r>
      <w:proofErr w:type="spellStart"/>
      <w:r w:rsidRPr="00690CC5">
        <w:rPr>
          <w:rFonts w:asciiTheme="minorHAnsi" w:hAnsiTheme="minorHAnsi" w:cstheme="minorHAnsi"/>
        </w:rPr>
        <w:t>catre</w:t>
      </w:r>
      <w:proofErr w:type="spellEnd"/>
      <w:r w:rsidRPr="00690CC5">
        <w:rPr>
          <w:rFonts w:asciiTheme="minorHAnsi" w:hAnsiTheme="minorHAnsi" w:cstheme="minorHAnsi"/>
        </w:rPr>
        <w:t xml:space="preserve"> achizitor. Plata se efectuează cu ordin de plată în contul de trezorerie al </w:t>
      </w:r>
      <w:r w:rsidR="001970CB" w:rsidRPr="00690CC5">
        <w:rPr>
          <w:rFonts w:asciiTheme="minorHAnsi" w:hAnsiTheme="minorHAnsi" w:cstheme="minorHAnsi"/>
        </w:rPr>
        <w:t>prestatorului</w:t>
      </w:r>
      <w:r w:rsidRPr="00690CC5">
        <w:rPr>
          <w:rFonts w:asciiTheme="minorHAnsi" w:hAnsiTheme="minorHAnsi" w:cstheme="minorHAnsi"/>
        </w:rPr>
        <w:t xml:space="preserve"> pe baza facturii si a procesului verbal de recep</w:t>
      </w:r>
      <w:r w:rsidR="00956367" w:rsidRPr="00690CC5">
        <w:rPr>
          <w:rFonts w:asciiTheme="minorHAnsi" w:hAnsiTheme="minorHAnsi" w:cstheme="minorHAnsi"/>
        </w:rPr>
        <w:t>ț</w:t>
      </w:r>
      <w:r w:rsidRPr="00690CC5">
        <w:rPr>
          <w:rFonts w:asciiTheme="minorHAnsi" w:hAnsiTheme="minorHAnsi" w:cstheme="minorHAnsi"/>
        </w:rPr>
        <w:t xml:space="preserve">ie a </w:t>
      </w:r>
      <w:r w:rsidR="001970CB" w:rsidRPr="00690CC5">
        <w:rPr>
          <w:rFonts w:asciiTheme="minorHAnsi" w:hAnsiTheme="minorHAnsi" w:cstheme="minorHAnsi"/>
        </w:rPr>
        <w:t>serviciilor</w:t>
      </w:r>
      <w:r w:rsidRPr="00690CC5">
        <w:rPr>
          <w:rFonts w:asciiTheme="minorHAnsi" w:hAnsiTheme="minorHAnsi" w:cstheme="minorHAnsi"/>
        </w:rPr>
        <w:t>.</w:t>
      </w:r>
    </w:p>
    <w:p w14:paraId="7AA6D034" w14:textId="77777777" w:rsidR="00FE5B06" w:rsidRPr="00690CC5" w:rsidRDefault="00FE5B06" w:rsidP="00AA50CD">
      <w:pPr>
        <w:pStyle w:val="Frspaiere"/>
        <w:rPr>
          <w:lang w:val="ro-RO"/>
        </w:rPr>
      </w:pPr>
    </w:p>
    <w:p w14:paraId="62F147DE" w14:textId="5F724267" w:rsidR="000A68F0" w:rsidRPr="00690CC5"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Sancţiuni pentru neîndeplinirea culpabilă a obligaţiilor</w:t>
      </w:r>
    </w:p>
    <w:p w14:paraId="359B6F12" w14:textId="0F18BC8B" w:rsidR="000A68F0" w:rsidRPr="00690CC5" w:rsidRDefault="000A68F0" w:rsidP="003E024D">
      <w:pPr>
        <w:pStyle w:val="Listparagraf"/>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În cazul în care, din vina sa exclusivă, </w:t>
      </w:r>
      <w:r w:rsidR="00FA18B0" w:rsidRPr="00690CC5">
        <w:rPr>
          <w:rFonts w:asciiTheme="minorHAnsi" w:hAnsiTheme="minorHAnsi" w:cstheme="minorHAnsi"/>
        </w:rPr>
        <w:t>prestatorul</w:t>
      </w:r>
      <w:r w:rsidRPr="00690CC5">
        <w:rPr>
          <w:rFonts w:asciiTheme="minorHAnsi" w:hAnsiTheme="minorHAnsi" w:cstheme="minorHAnsi"/>
        </w:rPr>
        <w:t xml:space="preserve"> nu reuşeşte să-şi îndeplinească obligaţiile asumate, atunci achizitorul are dreptul de a scădea, ca penalităţi, o sumă echivalentă cu o cotă procentuală de </w:t>
      </w:r>
      <w:r w:rsidR="00A52477" w:rsidRPr="00A52477">
        <w:rPr>
          <w:rFonts w:eastAsia="Arial Unicode MS" w:cs="Calibri"/>
        </w:rPr>
        <w:t>0.1</w:t>
      </w:r>
      <w:r w:rsidRPr="00A52477">
        <w:rPr>
          <w:rFonts w:eastAsia="Arial Unicode MS" w:cs="Calibri"/>
        </w:rPr>
        <w:t xml:space="preserve"> </w:t>
      </w:r>
      <w:r w:rsidRPr="00690CC5">
        <w:rPr>
          <w:rFonts w:asciiTheme="minorHAnsi" w:hAnsiTheme="minorHAnsi" w:cstheme="minorHAnsi"/>
        </w:rPr>
        <w:t>% pe zi din preţul contractului.</w:t>
      </w:r>
    </w:p>
    <w:p w14:paraId="2700C561" w14:textId="3FFFD82F" w:rsidR="000A68F0" w:rsidRPr="00690CC5" w:rsidRDefault="000A68F0" w:rsidP="003E024D">
      <w:pPr>
        <w:pStyle w:val="Listparagraf"/>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În cazul în care achizitorul nu îşi onorează obligaţiile în termen de </w:t>
      </w:r>
      <w:r w:rsidR="001E23E5">
        <w:rPr>
          <w:rFonts w:asciiTheme="minorHAnsi" w:hAnsiTheme="minorHAnsi" w:cstheme="minorHAnsi"/>
        </w:rPr>
        <w:t>30</w:t>
      </w:r>
      <w:r w:rsidRPr="00690CC5">
        <w:rPr>
          <w:rFonts w:asciiTheme="minorHAnsi" w:hAnsiTheme="minorHAnsi" w:cstheme="minorHAnsi"/>
        </w:rPr>
        <w:t xml:space="preserve"> de zile de la expirarea perioadei convenite, atunci acestuia îi revine obligaţia de a plăti, ca penalităţi, o sumă echivalentă cu o cotă procentuală de </w:t>
      </w:r>
      <w:r w:rsidR="00A52477">
        <w:rPr>
          <w:rFonts w:eastAsia="Arial Unicode MS" w:cs="Calibri"/>
          <w:i/>
        </w:rPr>
        <w:t>0.1</w:t>
      </w:r>
      <w:r w:rsidRPr="00690CC5">
        <w:rPr>
          <w:rFonts w:asciiTheme="minorHAnsi" w:hAnsiTheme="minorHAnsi" w:cstheme="minorHAnsi"/>
        </w:rPr>
        <w:t>% pe zi din plata neefectuată.</w:t>
      </w:r>
    </w:p>
    <w:p w14:paraId="63A0EAC9" w14:textId="7F3DF8C7" w:rsidR="000A68F0" w:rsidRPr="00690CC5" w:rsidRDefault="000A68F0" w:rsidP="003E024D">
      <w:pPr>
        <w:pStyle w:val="Listparagraf"/>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Nerespectarea obligaţiilor asumate prin prezentul contract de către una dintre părţi, în mod culpabil şi repetat, dă dreptul părţii lezate de a considera contractul reziliat de drept.</w:t>
      </w:r>
    </w:p>
    <w:p w14:paraId="2F5C04FA" w14:textId="1CF9958B" w:rsidR="000A68F0" w:rsidRDefault="000A68F0" w:rsidP="003E024D">
      <w:pPr>
        <w:pStyle w:val="Listparagraf"/>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îşi rezervă dreptul de a renunţa la contract, printr-o notificare scrisă adresată </w:t>
      </w:r>
      <w:r w:rsidR="00A67E88" w:rsidRPr="00690CC5">
        <w:rPr>
          <w:rFonts w:asciiTheme="minorHAnsi" w:hAnsiTheme="minorHAnsi" w:cstheme="minorHAnsi"/>
        </w:rPr>
        <w:t>prestatorului</w:t>
      </w:r>
      <w:r w:rsidRPr="00690CC5">
        <w:rPr>
          <w:rFonts w:asciiTheme="minorHAnsi" w:hAnsiTheme="minorHAnsi" w:cstheme="minorHAnsi"/>
        </w:rPr>
        <w:t xml:space="preserve">, fără nici o compensaţie, dacă acesta din urmă dă faliment, cu condiţia ca această anulare să nu prejudicieze sau să afecteze dreptul la acţiune sau despăgubire pentru </w:t>
      </w:r>
      <w:r w:rsidR="00A67E88" w:rsidRPr="00690CC5">
        <w:rPr>
          <w:rFonts w:asciiTheme="minorHAnsi" w:hAnsiTheme="minorHAnsi" w:cstheme="minorHAnsi"/>
        </w:rPr>
        <w:t>prestator</w:t>
      </w:r>
      <w:r w:rsidRPr="00690CC5">
        <w:rPr>
          <w:rFonts w:asciiTheme="minorHAnsi" w:hAnsiTheme="minorHAnsi" w:cstheme="minorHAnsi"/>
        </w:rPr>
        <w:t xml:space="preserve">. În acest caz, </w:t>
      </w:r>
      <w:r w:rsidR="00E9411A" w:rsidRPr="00690CC5">
        <w:rPr>
          <w:rFonts w:asciiTheme="minorHAnsi" w:hAnsiTheme="minorHAnsi" w:cstheme="minorHAnsi"/>
        </w:rPr>
        <w:t>prestatorul</w:t>
      </w:r>
      <w:r w:rsidRPr="00690CC5">
        <w:rPr>
          <w:rFonts w:asciiTheme="minorHAnsi" w:hAnsiTheme="minorHAnsi" w:cstheme="minorHAnsi"/>
        </w:rPr>
        <w:t xml:space="preserve"> are dreptul de a pretinde numai plata corespunzătoare pentru partea din contract îndeplinită până la data denunţării unilaterale a contractului.</w:t>
      </w:r>
    </w:p>
    <w:p w14:paraId="2DEAB5C9" w14:textId="24400F62" w:rsidR="00872CCB" w:rsidRPr="00690CC5" w:rsidRDefault="00872CCB" w:rsidP="003E024D">
      <w:pPr>
        <w:pStyle w:val="Listparagraf"/>
        <w:numPr>
          <w:ilvl w:val="0"/>
          <w:numId w:val="22"/>
        </w:numPr>
        <w:tabs>
          <w:tab w:val="left" w:pos="1080"/>
        </w:tabs>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 xml:space="preserve">Achizitorul se obligă </w:t>
      </w:r>
      <w:r>
        <w:t>să aplice prevederile Instrucțiunii nr. 6/30.08.2022 emisă de MIPE, referitoare la colectarea și accesul la datele privind beneficiarii reali ai destinatarilor fondurilor din cadrul PNRR</w:t>
      </w:r>
      <w:r w:rsidR="00A52477">
        <w:t>.</w:t>
      </w:r>
    </w:p>
    <w:p w14:paraId="4A53A83D" w14:textId="77777777" w:rsidR="000A68F0" w:rsidRPr="00690CC5" w:rsidRDefault="000A68F0" w:rsidP="00AA50CD">
      <w:pPr>
        <w:pStyle w:val="Frspaiere"/>
        <w:rPr>
          <w:lang w:val="ro-RO"/>
        </w:rPr>
      </w:pPr>
    </w:p>
    <w:p w14:paraId="657D99FD" w14:textId="7010F2BD" w:rsidR="005107C7" w:rsidRPr="00690CC5"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Recepţi</w:t>
      </w:r>
      <w:r w:rsidR="00DB6E31" w:rsidRPr="00690CC5">
        <w:rPr>
          <w:rFonts w:ascii="Calibri" w:hAnsi="Calibri" w:cs="Calibri"/>
          <w:b/>
          <w:sz w:val="22"/>
          <w:szCs w:val="22"/>
          <w:lang w:val="ro-RO"/>
        </w:rPr>
        <w:t>a serviciilor</w:t>
      </w:r>
    </w:p>
    <w:p w14:paraId="6AB76DB8" w14:textId="3C76F5B4" w:rsidR="005107C7" w:rsidRPr="00690CC5" w:rsidRDefault="00E9411A" w:rsidP="005107C7">
      <w:pPr>
        <w:pStyle w:val="Listparagraf"/>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Achizitorul are dreptul de a verifica modul de prestare a serviciilor pentru a stabili conformitatea lor cu prevederile din prezentul contract. În acest scop, achizitorul  desemnează p</w:t>
      </w:r>
      <w:r w:rsidRPr="00891B10">
        <w:rPr>
          <w:rFonts w:asciiTheme="minorHAnsi" w:hAnsiTheme="minorHAnsi" w:cstheme="minorHAnsi"/>
        </w:rPr>
        <w:t xml:space="preserve">e </w:t>
      </w:r>
      <w:r w:rsidR="001F608A" w:rsidRPr="00891B10">
        <w:rPr>
          <w:rFonts w:asciiTheme="minorHAnsi" w:hAnsiTheme="minorHAnsi" w:cstheme="minorHAnsi"/>
        </w:rPr>
        <w:t>dl./</w:t>
      </w:r>
      <w:r w:rsidRPr="00891B10">
        <w:rPr>
          <w:rFonts w:asciiTheme="minorHAnsi" w:hAnsiTheme="minorHAnsi" w:cstheme="minorHAnsi"/>
        </w:rPr>
        <w:t xml:space="preserve">dna. </w:t>
      </w:r>
      <w:proofErr w:type="spellStart"/>
      <w:r w:rsidR="00CD6C14" w:rsidRPr="00CD6C14">
        <w:rPr>
          <w:rFonts w:asciiTheme="minorHAnsi" w:hAnsiTheme="minorHAnsi" w:cstheme="minorHAnsi"/>
          <w:b/>
          <w:lang w:val="en-US"/>
        </w:rPr>
        <w:t>Braic</w:t>
      </w:r>
      <w:r w:rsidR="00587951">
        <w:rPr>
          <w:rFonts w:asciiTheme="minorHAnsi" w:hAnsiTheme="minorHAnsi" w:cstheme="minorHAnsi"/>
          <w:b/>
          <w:lang w:val="en-US"/>
        </w:rPr>
        <w:t>ă</w:t>
      </w:r>
      <w:proofErr w:type="spellEnd"/>
      <w:r w:rsidR="00CD6C14" w:rsidRPr="00CD6C14">
        <w:rPr>
          <w:rFonts w:asciiTheme="minorHAnsi" w:hAnsiTheme="minorHAnsi" w:cstheme="minorHAnsi"/>
          <w:b/>
          <w:lang w:val="en-US"/>
        </w:rPr>
        <w:t xml:space="preserve"> </w:t>
      </w:r>
      <w:proofErr w:type="spellStart"/>
      <w:r w:rsidR="00CD6C14" w:rsidRPr="00CD6C14">
        <w:rPr>
          <w:rFonts w:asciiTheme="minorHAnsi" w:hAnsiTheme="minorHAnsi" w:cstheme="minorHAnsi"/>
          <w:b/>
          <w:lang w:val="en-US"/>
        </w:rPr>
        <w:t>Anghelina</w:t>
      </w:r>
      <w:proofErr w:type="spellEnd"/>
      <w:r w:rsidR="00CD6C14" w:rsidRPr="00CD6C14">
        <w:rPr>
          <w:rFonts w:asciiTheme="minorHAnsi" w:hAnsiTheme="minorHAnsi" w:cstheme="minorHAnsi"/>
          <w:b/>
        </w:rPr>
        <w:t xml:space="preserve"> </w:t>
      </w:r>
      <w:r w:rsidRPr="00690CC5">
        <w:rPr>
          <w:rFonts w:asciiTheme="minorHAnsi" w:hAnsiTheme="minorHAnsi" w:cstheme="minorHAnsi"/>
        </w:rPr>
        <w:t>pentru a superviza modul de prestare a serviciilor, pentru coordonarea contractului şi pentru aprobarea rapoartelor furnizate de către prestator</w:t>
      </w:r>
      <w:r w:rsidR="005107C7" w:rsidRPr="00690CC5">
        <w:rPr>
          <w:rFonts w:asciiTheme="minorHAnsi" w:hAnsiTheme="minorHAnsi" w:cstheme="minorHAnsi"/>
        </w:rPr>
        <w:t xml:space="preserve">. </w:t>
      </w:r>
    </w:p>
    <w:p w14:paraId="3A699E1E" w14:textId="4851743C" w:rsidR="001F608A" w:rsidRPr="00690CC5" w:rsidRDefault="001F608A" w:rsidP="005107C7">
      <w:pPr>
        <w:pStyle w:val="Listparagraf"/>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Verificările vor fi efectuate în conformitate cu prevederile din prezentul contract</w:t>
      </w:r>
    </w:p>
    <w:p w14:paraId="65D92688" w14:textId="0D0580CA" w:rsidR="00931B47" w:rsidRPr="00690CC5" w:rsidRDefault="001F608A" w:rsidP="005107C7">
      <w:pPr>
        <w:pStyle w:val="Listparagraf"/>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Prestatorul</w:t>
      </w:r>
      <w:r w:rsidR="00931B47" w:rsidRPr="00690CC5">
        <w:rPr>
          <w:rFonts w:asciiTheme="minorHAnsi" w:hAnsiTheme="minorHAnsi" w:cstheme="minorHAnsi"/>
        </w:rPr>
        <w:t xml:space="preserve"> va transmite achizitorului factura fiscală pentru fiecare </w:t>
      </w:r>
      <w:r w:rsidRPr="00690CC5">
        <w:rPr>
          <w:rFonts w:asciiTheme="minorHAnsi" w:hAnsiTheme="minorHAnsi" w:cstheme="minorHAnsi"/>
        </w:rPr>
        <w:t>tip de serviciu</w:t>
      </w:r>
      <w:r w:rsidR="00931B47" w:rsidRPr="00690CC5">
        <w:rPr>
          <w:rFonts w:asciiTheme="minorHAnsi" w:hAnsiTheme="minorHAnsi" w:cstheme="minorHAnsi"/>
        </w:rPr>
        <w:t>.</w:t>
      </w:r>
    </w:p>
    <w:p w14:paraId="48202F33" w14:textId="39E70D68" w:rsidR="00931B47" w:rsidRPr="00690CC5" w:rsidRDefault="00931B47" w:rsidP="005107C7">
      <w:pPr>
        <w:pStyle w:val="Listparagraf"/>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Certificarea de către achizitor a faptului că </w:t>
      </w:r>
      <w:r w:rsidR="001F608A" w:rsidRPr="00690CC5">
        <w:rPr>
          <w:rFonts w:asciiTheme="minorHAnsi" w:hAnsiTheme="minorHAnsi" w:cstheme="minorHAnsi"/>
        </w:rPr>
        <w:t>serviciile</w:t>
      </w:r>
      <w:r w:rsidRPr="00690CC5">
        <w:rPr>
          <w:rFonts w:asciiTheme="minorHAnsi" w:hAnsiTheme="minorHAnsi" w:cstheme="minorHAnsi"/>
        </w:rPr>
        <w:t xml:space="preserve"> au fost </w:t>
      </w:r>
      <w:r w:rsidR="001F608A" w:rsidRPr="00690CC5">
        <w:rPr>
          <w:rFonts w:asciiTheme="minorHAnsi" w:hAnsiTheme="minorHAnsi" w:cstheme="minorHAnsi"/>
        </w:rPr>
        <w:t>prestate</w:t>
      </w:r>
      <w:r w:rsidRPr="00690CC5">
        <w:rPr>
          <w:rFonts w:asciiTheme="minorHAnsi" w:hAnsiTheme="minorHAnsi" w:cstheme="minorHAnsi"/>
        </w:rPr>
        <w:t xml:space="preserve"> parţial sau total se face după recepţie, prin semnarea de procesului verbal de </w:t>
      </w:r>
      <w:proofErr w:type="spellStart"/>
      <w:r w:rsidRPr="00690CC5">
        <w:rPr>
          <w:rFonts w:asciiTheme="minorHAnsi" w:hAnsiTheme="minorHAnsi" w:cstheme="minorHAnsi"/>
        </w:rPr>
        <w:t>receptie</w:t>
      </w:r>
      <w:proofErr w:type="spellEnd"/>
      <w:r w:rsidRPr="00690CC5">
        <w:rPr>
          <w:rFonts w:asciiTheme="minorHAnsi" w:hAnsiTheme="minorHAnsi" w:cstheme="minorHAnsi"/>
        </w:rPr>
        <w:t xml:space="preserve"> de către </w:t>
      </w:r>
      <w:proofErr w:type="spellStart"/>
      <w:r w:rsidRPr="00690CC5">
        <w:rPr>
          <w:rFonts w:asciiTheme="minorHAnsi" w:hAnsiTheme="minorHAnsi" w:cstheme="minorHAnsi"/>
        </w:rPr>
        <w:t>reprezentantii</w:t>
      </w:r>
      <w:proofErr w:type="spellEnd"/>
      <w:r w:rsidRPr="00690CC5">
        <w:rPr>
          <w:rFonts w:asciiTheme="minorHAnsi" w:hAnsiTheme="minorHAnsi" w:cstheme="minorHAnsi"/>
        </w:rPr>
        <w:t xml:space="preserve"> săi autorizați.</w:t>
      </w:r>
    </w:p>
    <w:p w14:paraId="1143F5A4" w14:textId="44F6424A" w:rsidR="005107C7" w:rsidRDefault="001F608A" w:rsidP="00931B47">
      <w:pPr>
        <w:pStyle w:val="Listparagraf"/>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Prestarea serviciilor</w:t>
      </w:r>
      <w:r w:rsidR="00931B47" w:rsidRPr="00690CC5">
        <w:rPr>
          <w:rFonts w:asciiTheme="minorHAnsi" w:hAnsiTheme="minorHAnsi" w:cstheme="minorHAnsi"/>
        </w:rPr>
        <w:t xml:space="preserve"> se consideră încheiată în momentul în care sunt îndeplinite prevederile clauzelor de recepţie a </w:t>
      </w:r>
      <w:r w:rsidRPr="00690CC5">
        <w:rPr>
          <w:rFonts w:asciiTheme="minorHAnsi" w:hAnsiTheme="minorHAnsi" w:cstheme="minorHAnsi"/>
        </w:rPr>
        <w:t>serviciilor</w:t>
      </w:r>
      <w:r w:rsidR="00931B47" w:rsidRPr="00690CC5">
        <w:rPr>
          <w:rFonts w:asciiTheme="minorHAnsi" w:hAnsiTheme="minorHAnsi" w:cstheme="minorHAnsi"/>
        </w:rPr>
        <w:t>.</w:t>
      </w:r>
    </w:p>
    <w:p w14:paraId="137204C5" w14:textId="77777777" w:rsidR="00B84E58" w:rsidRDefault="00B84E58" w:rsidP="001E23E5">
      <w:pPr>
        <w:autoSpaceDE w:val="0"/>
        <w:adjustRightInd w:val="0"/>
        <w:spacing w:after="0" w:line="240" w:lineRule="auto"/>
        <w:jc w:val="both"/>
        <w:rPr>
          <w:rFonts w:asciiTheme="minorHAnsi" w:hAnsiTheme="minorHAnsi" w:cstheme="minorHAnsi"/>
        </w:rPr>
      </w:pPr>
    </w:p>
    <w:p w14:paraId="551E2E9C" w14:textId="77777777" w:rsidR="001E23E5" w:rsidRDefault="001E23E5" w:rsidP="001E23E5">
      <w:pPr>
        <w:autoSpaceDE w:val="0"/>
        <w:adjustRightInd w:val="0"/>
        <w:spacing w:after="0" w:line="240" w:lineRule="auto"/>
        <w:jc w:val="both"/>
        <w:rPr>
          <w:rFonts w:asciiTheme="minorHAnsi" w:hAnsiTheme="minorHAnsi" w:cstheme="minorHAnsi"/>
        </w:rPr>
      </w:pPr>
    </w:p>
    <w:p w14:paraId="01EF020C" w14:textId="77777777" w:rsidR="001E23E5" w:rsidRPr="001E23E5" w:rsidRDefault="001E23E5" w:rsidP="001E23E5">
      <w:pPr>
        <w:autoSpaceDE w:val="0"/>
        <w:adjustRightInd w:val="0"/>
        <w:spacing w:after="0" w:line="240" w:lineRule="auto"/>
        <w:jc w:val="both"/>
        <w:rPr>
          <w:rFonts w:asciiTheme="minorHAnsi" w:hAnsiTheme="minorHAnsi" w:cstheme="minorHAnsi"/>
        </w:rPr>
      </w:pPr>
    </w:p>
    <w:p w14:paraId="0CD1A5F2" w14:textId="7D5118F1" w:rsidR="00545FF4" w:rsidRPr="00690CC5"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lastRenderedPageBreak/>
        <w:t>Ajustarea preţului contractului</w:t>
      </w:r>
    </w:p>
    <w:p w14:paraId="42DD4D14" w14:textId="740121CE" w:rsidR="00545FF4" w:rsidRPr="00690CC5" w:rsidRDefault="00545FF4" w:rsidP="00545FF4">
      <w:pPr>
        <w:pStyle w:val="Listparagraf"/>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Pentru </w:t>
      </w:r>
      <w:r w:rsidR="007D4E75" w:rsidRPr="00690CC5">
        <w:rPr>
          <w:rFonts w:asciiTheme="minorHAnsi" w:hAnsiTheme="minorHAnsi" w:cstheme="minorHAnsi"/>
        </w:rPr>
        <w:t>serviciile prestate</w:t>
      </w:r>
      <w:r w:rsidRPr="00690CC5">
        <w:rPr>
          <w:rFonts w:asciiTheme="minorHAnsi" w:hAnsiTheme="minorHAnsi" w:cstheme="minorHAnsi"/>
        </w:rPr>
        <w:t xml:space="preserve">, plăţile datorate de achizitor </w:t>
      </w:r>
      <w:r w:rsidR="007D4E75" w:rsidRPr="00690CC5">
        <w:rPr>
          <w:rFonts w:asciiTheme="minorHAnsi" w:hAnsiTheme="minorHAnsi" w:cstheme="minorHAnsi"/>
        </w:rPr>
        <w:t>prestatorului</w:t>
      </w:r>
      <w:r w:rsidRPr="00690CC5">
        <w:rPr>
          <w:rFonts w:asciiTheme="minorHAnsi" w:hAnsiTheme="minorHAnsi" w:cstheme="minorHAnsi"/>
        </w:rPr>
        <w:t xml:space="preserve"> sunt cele declarate în oferta acceptată, anexă la contract, și indicate in Art. 3 al contractului.</w:t>
      </w:r>
    </w:p>
    <w:p w14:paraId="7C88C64E" w14:textId="13E44138" w:rsidR="00545FF4" w:rsidRPr="00690CC5" w:rsidRDefault="00545FF4" w:rsidP="00545FF4">
      <w:pPr>
        <w:pStyle w:val="Listparagraf"/>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Preţul contractului nu se ajustează.</w:t>
      </w:r>
    </w:p>
    <w:p w14:paraId="36A6C528" w14:textId="77777777" w:rsidR="00945CA8" w:rsidRPr="00690CC5" w:rsidRDefault="00945CA8" w:rsidP="00945CA8">
      <w:pPr>
        <w:pStyle w:val="Listparagraf"/>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690CC5"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Amendamente</w:t>
      </w:r>
    </w:p>
    <w:p w14:paraId="1314656A" w14:textId="0DD290BA" w:rsidR="00945CA8" w:rsidRPr="00690CC5" w:rsidRDefault="00945CA8" w:rsidP="00945CA8">
      <w:pPr>
        <w:pStyle w:val="Listparagraf"/>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p>
    <w:p w14:paraId="3B302CD4" w14:textId="77777777" w:rsidR="00D029D8" w:rsidRPr="00690CC5" w:rsidRDefault="00D029D8" w:rsidP="007D4E75">
      <w:pPr>
        <w:pStyle w:val="Listparagraf"/>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În cazul în care:</w:t>
      </w:r>
    </w:p>
    <w:p w14:paraId="4234916A" w14:textId="77777777" w:rsidR="00D029D8" w:rsidRPr="00690CC5" w:rsidRDefault="00D029D8" w:rsidP="007D4E75">
      <w:pPr>
        <w:pStyle w:val="Listparagraf"/>
        <w:numPr>
          <w:ilvl w:val="1"/>
          <w:numId w:val="36"/>
        </w:numPr>
        <w:autoSpaceDE w:val="0"/>
        <w:adjustRightInd w:val="0"/>
        <w:spacing w:after="0" w:line="240" w:lineRule="auto"/>
        <w:jc w:val="both"/>
        <w:rPr>
          <w:rFonts w:cs="Calibri"/>
        </w:rPr>
      </w:pPr>
      <w:r w:rsidRPr="00690CC5">
        <w:rPr>
          <w:rFonts w:cs="Calibri"/>
        </w:rPr>
        <w:t>orice motive de întârziere, ce nu se datorează prestatorului; sau</w:t>
      </w:r>
    </w:p>
    <w:p w14:paraId="75BB6586" w14:textId="77777777" w:rsidR="00D029D8" w:rsidRPr="00690CC5" w:rsidRDefault="00D029D8" w:rsidP="007D4E75">
      <w:pPr>
        <w:pStyle w:val="Listparagraf"/>
        <w:numPr>
          <w:ilvl w:val="1"/>
          <w:numId w:val="36"/>
        </w:numPr>
        <w:autoSpaceDE w:val="0"/>
        <w:adjustRightInd w:val="0"/>
        <w:spacing w:after="0" w:line="240" w:lineRule="auto"/>
        <w:jc w:val="both"/>
        <w:rPr>
          <w:rFonts w:cs="Calibri"/>
        </w:rPr>
      </w:pPr>
      <w:r w:rsidRPr="00690CC5">
        <w:rPr>
          <w:rFonts w:cs="Calibri"/>
        </w:rPr>
        <w:t>alte circumstanţe neobişnuite, susceptibile de a surveni altfel decât prin încălcarea contractului de către prestator,</w:t>
      </w:r>
    </w:p>
    <w:p w14:paraId="3132B39A" w14:textId="54087FFA" w:rsidR="00D029D8" w:rsidRPr="00690CC5" w:rsidRDefault="00D029D8" w:rsidP="007D4E75">
      <w:pPr>
        <w:autoSpaceDE w:val="0"/>
        <w:adjustRightInd w:val="0"/>
        <w:spacing w:after="0" w:line="240" w:lineRule="auto"/>
        <w:ind w:left="1080"/>
        <w:jc w:val="both"/>
        <w:rPr>
          <w:rFonts w:cs="Calibri"/>
        </w:rPr>
      </w:pPr>
      <w:r w:rsidRPr="00690CC5">
        <w:rPr>
          <w:rFonts w:cs="Calibri"/>
        </w:rPr>
        <w:t>îndreptăţesc prestatorul de a solicita prelungirea perioadei de prestare a serviciilor sau a oricărei faze a acestora, atunci părţile vor revizui, de comun acord, perioada de prestare şi vor semna un act adiţional.</w:t>
      </w:r>
    </w:p>
    <w:p w14:paraId="652289FC" w14:textId="02D6BEB3" w:rsidR="00361976" w:rsidRPr="00690CC5" w:rsidRDefault="00361976" w:rsidP="00361976">
      <w:pPr>
        <w:pStyle w:val="Listparagraf"/>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035E92F3" w14:textId="68426BD5" w:rsidR="00A677BE" w:rsidRDefault="00A677BE" w:rsidP="00361976">
      <w:pPr>
        <w:pStyle w:val="Listparagraf"/>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 xml:space="preserve">În afara cazului în care achizitorul este de acord cu o prelungire a termenului de </w:t>
      </w:r>
      <w:r w:rsidR="003929A7">
        <w:rPr>
          <w:rFonts w:asciiTheme="minorHAnsi" w:hAnsiTheme="minorHAnsi" w:cstheme="minorHAnsi"/>
        </w:rPr>
        <w:t>prestare</w:t>
      </w:r>
      <w:r w:rsidRPr="00690CC5">
        <w:rPr>
          <w:rFonts w:asciiTheme="minorHAnsi" w:hAnsiTheme="minorHAnsi" w:cstheme="minorHAnsi"/>
        </w:rPr>
        <w:t>, orice întârziere în îndeplinirea contractului dă dreptul achizitorului de a solicita penalităţi prestatorului.</w:t>
      </w:r>
    </w:p>
    <w:p w14:paraId="572FC795" w14:textId="121E3659" w:rsidR="00C9788F" w:rsidRPr="00690CC5" w:rsidRDefault="00C9788F" w:rsidP="00361976">
      <w:pPr>
        <w:pStyle w:val="Listparagraf"/>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14:paraId="077AD887" w14:textId="7099EC5A" w:rsidR="00361976" w:rsidRPr="00690CC5" w:rsidRDefault="00361976" w:rsidP="00361976">
      <w:pPr>
        <w:pStyle w:val="Listparagraf"/>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690CC5"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Forţa majoră</w:t>
      </w:r>
    </w:p>
    <w:p w14:paraId="0207CE73" w14:textId="087F58E6" w:rsidR="009E44FB" w:rsidRPr="00690CC5" w:rsidRDefault="009E44FB" w:rsidP="00BB0EB0">
      <w:pPr>
        <w:pStyle w:val="Listparagraf"/>
        <w:numPr>
          <w:ilvl w:val="0"/>
          <w:numId w:val="28"/>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Forţa majoră este constatată de o autoritate competentă.</w:t>
      </w:r>
    </w:p>
    <w:p w14:paraId="0087CF73" w14:textId="6383158E" w:rsidR="009E44FB" w:rsidRPr="00690CC5" w:rsidRDefault="009E44FB" w:rsidP="00BB0EB0">
      <w:pPr>
        <w:pStyle w:val="Listparagraf"/>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Forţa majoră exonerează părţile contractante de îndeplinirea obligaţiilor asumate prin prezentul contract, pe toată perioada în care aceasta acţionează.</w:t>
      </w:r>
    </w:p>
    <w:p w14:paraId="752E0EB2" w14:textId="203C1D2B" w:rsidR="009E44FB" w:rsidRPr="00690CC5" w:rsidRDefault="009E44FB" w:rsidP="00BB0EB0">
      <w:pPr>
        <w:pStyle w:val="Listparagraf"/>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Îndeplinirea contractului va fi suspendată în perioada de acţiune a forţei majore, dar fără a prejudicia drepturile ce li se cuveneau părţilor până la apariţia acesteia.</w:t>
      </w:r>
    </w:p>
    <w:p w14:paraId="02F6C20A" w14:textId="7EEAB64D" w:rsidR="009E44FB" w:rsidRPr="00690CC5" w:rsidRDefault="009E44FB" w:rsidP="00BB0EB0">
      <w:pPr>
        <w:pStyle w:val="Listparagraf"/>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14:paraId="4F7EB859" w14:textId="1D0E6C1D" w:rsidR="009E44FB" w:rsidRPr="00690CC5" w:rsidRDefault="009E44FB" w:rsidP="00BB0EB0">
      <w:pPr>
        <w:pStyle w:val="Listparagraf"/>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14:textId="77777777" w:rsidR="00322049" w:rsidRPr="00690CC5" w:rsidRDefault="00322049" w:rsidP="00AA50CD">
      <w:pPr>
        <w:pStyle w:val="Frspaiere"/>
        <w:rPr>
          <w:lang w:val="ro-RO"/>
        </w:rPr>
      </w:pPr>
    </w:p>
    <w:p w14:paraId="0BE3058C" w14:textId="72BAABA0" w:rsidR="00F418AB" w:rsidRPr="00690CC5"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Soluţionarea litigiilor</w:t>
      </w:r>
    </w:p>
    <w:p w14:paraId="6B405DC2" w14:textId="503DF9B4" w:rsidR="00F418AB" w:rsidRPr="00690CC5" w:rsidRDefault="00F418AB" w:rsidP="00F418AB">
      <w:pPr>
        <w:pStyle w:val="Listparagraf"/>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şi </w:t>
      </w:r>
      <w:r w:rsidR="002808ED" w:rsidRPr="00690CC5">
        <w:rPr>
          <w:rFonts w:asciiTheme="minorHAnsi" w:hAnsiTheme="minorHAnsi" w:cstheme="minorHAnsi"/>
        </w:rPr>
        <w:t>prestatorul</w:t>
      </w:r>
      <w:r w:rsidRPr="00690CC5">
        <w:rPr>
          <w:rFonts w:asciiTheme="minorHAnsi" w:hAnsiTheme="minorHAnsi" w:cstheme="minorHAnsi"/>
        </w:rPr>
        <w:t xml:space="preserve"> vor depune toate eforturile pentru a rezolva pe cale amiabilă, prin tratative directe, orice neînţelegere sau dispută care se poate ivi între ei în cadrul sau în legătură cu îndeplinirea contractului.</w:t>
      </w:r>
    </w:p>
    <w:p w14:paraId="1F59BC83" w14:textId="62D58A53" w:rsidR="00F418AB" w:rsidRPr="00690CC5" w:rsidRDefault="00F418AB" w:rsidP="00F418AB">
      <w:pPr>
        <w:pStyle w:val="Listparagraf"/>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Dacă, după 15 de zile de la începerea acestor tratative, achizitorul şi </w:t>
      </w:r>
      <w:r w:rsidR="00EC4C04" w:rsidRPr="00690CC5">
        <w:rPr>
          <w:rFonts w:asciiTheme="minorHAnsi" w:hAnsiTheme="minorHAnsi" w:cstheme="minorHAnsi"/>
        </w:rPr>
        <w:t xml:space="preserve">prestatorul </w:t>
      </w:r>
      <w:r w:rsidRPr="00690CC5">
        <w:rPr>
          <w:rFonts w:asciiTheme="minorHAnsi" w:hAnsiTheme="minorHAnsi" w:cstheme="minorHAnsi"/>
        </w:rPr>
        <w:t>nu reuşesc să rezolve în mod amiabil o divergenţă contractuală, fiecare poate solicita ca disputa să se soluţioneze prin adresarea la instanțele competente.</w:t>
      </w:r>
    </w:p>
    <w:p w14:paraId="4D4287C4" w14:textId="77777777" w:rsidR="00B70909" w:rsidRPr="00690CC5" w:rsidRDefault="00B70909" w:rsidP="00AA50CD">
      <w:pPr>
        <w:pStyle w:val="Frspaiere"/>
        <w:rPr>
          <w:lang w:val="ro-RO"/>
        </w:rPr>
      </w:pPr>
    </w:p>
    <w:p w14:paraId="671A4380" w14:textId="59687131" w:rsidR="00192C46" w:rsidRPr="00690CC5"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Limba care guvernează contractul; Legea aplicabilă contractului</w:t>
      </w:r>
    </w:p>
    <w:p w14:paraId="290D7DC5" w14:textId="7BDF39E8" w:rsidR="00192C46" w:rsidRPr="00690CC5" w:rsidRDefault="002C01F5" w:rsidP="002C01F5">
      <w:pPr>
        <w:pStyle w:val="Listparagraf"/>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Limba care guvernează contractul este limba română.</w:t>
      </w:r>
    </w:p>
    <w:p w14:paraId="3DBD6BB2" w14:textId="74161A0B" w:rsidR="002C01F5" w:rsidRPr="00690CC5" w:rsidRDefault="002C01F5" w:rsidP="002C01F5">
      <w:pPr>
        <w:pStyle w:val="Listparagraf"/>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Contractul va fi interpretat conform legilor din România.</w:t>
      </w:r>
    </w:p>
    <w:p w14:paraId="369A8B72" w14:textId="77777777" w:rsidR="00B84E58" w:rsidRDefault="00B84E58" w:rsidP="00AA50CD">
      <w:pPr>
        <w:pStyle w:val="Frspaiere"/>
        <w:rPr>
          <w:lang w:val="ro-RO"/>
        </w:rPr>
      </w:pPr>
    </w:p>
    <w:p w14:paraId="67B9D02B" w14:textId="77777777" w:rsidR="00E60434" w:rsidRPr="00690CC5" w:rsidRDefault="00E60434" w:rsidP="00AA50CD">
      <w:pPr>
        <w:pStyle w:val="Frspaiere"/>
        <w:rPr>
          <w:lang w:val="ro-RO"/>
        </w:rPr>
      </w:pPr>
    </w:p>
    <w:p w14:paraId="3B2C8B1B" w14:textId="5BC30AF7" w:rsidR="002C01F5" w:rsidRPr="00690CC5"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lastRenderedPageBreak/>
        <w:t>Comunicări</w:t>
      </w:r>
    </w:p>
    <w:p w14:paraId="140F9D38" w14:textId="5911D55F" w:rsidR="002C01F5" w:rsidRPr="00690CC5" w:rsidRDefault="002C01F5" w:rsidP="002C01F5">
      <w:pPr>
        <w:pStyle w:val="Listparagraf"/>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Orice comunicare între părţi, referitoare la îndeplinirea prezentului contract, trebuie să fie transmisă în scris.</w:t>
      </w:r>
    </w:p>
    <w:p w14:paraId="360F198D" w14:textId="4C220C83" w:rsidR="002C01F5" w:rsidRPr="00690CC5" w:rsidRDefault="002C01F5" w:rsidP="002C01F5">
      <w:pPr>
        <w:pStyle w:val="Listparagraf"/>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Orice document scris trebuie înregistrat atât în momentul transmiterii, cât şi în momentul primirii.</w:t>
      </w:r>
    </w:p>
    <w:p w14:paraId="7C541681" w14:textId="48CC96AC" w:rsidR="002C01F5" w:rsidRPr="00690CC5" w:rsidRDefault="002C01F5" w:rsidP="002C01F5">
      <w:pPr>
        <w:pStyle w:val="Listparagraf"/>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Comunicările dintre părţi se pot face şi prin telefon, fax sau e-mail, cu condiţia confirmării în scris a primirii comunicării.</w:t>
      </w:r>
    </w:p>
    <w:p w14:paraId="40F03C5D" w14:textId="7D25C97C" w:rsidR="002C01F5" w:rsidRPr="00690CC5" w:rsidRDefault="002C01F5" w:rsidP="002C01F5">
      <w:pPr>
        <w:pStyle w:val="Listparagraf"/>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 xml:space="preserve">Comunicările referitoare la prezentul contract vor fi adresate la </w:t>
      </w:r>
      <w:proofErr w:type="spellStart"/>
      <w:r w:rsidRPr="00690CC5">
        <w:rPr>
          <w:rFonts w:asciiTheme="minorHAnsi" w:hAnsiTheme="minorHAnsi" w:cstheme="minorHAnsi"/>
        </w:rPr>
        <w:t>urmatoarele</w:t>
      </w:r>
      <w:proofErr w:type="spellEnd"/>
      <w:r w:rsidRPr="00690CC5">
        <w:rPr>
          <w:rFonts w:asciiTheme="minorHAnsi" w:hAnsiTheme="minorHAnsi" w:cstheme="minorHAnsi"/>
        </w:rPr>
        <w:t xml:space="preserve"> coordonate:</w:t>
      </w:r>
    </w:p>
    <w:p w14:paraId="5B488C08" w14:textId="77777777" w:rsidR="002C01F5" w:rsidRPr="00690CC5" w:rsidRDefault="002C01F5" w:rsidP="001B331E">
      <w:pPr>
        <w:autoSpaceDE w:val="0"/>
        <w:adjustRightInd w:val="0"/>
        <w:spacing w:after="0"/>
        <w:ind w:left="1080"/>
        <w:jc w:val="both"/>
        <w:rPr>
          <w:rFonts w:asciiTheme="minorHAnsi" w:hAnsiTheme="minorHAnsi" w:cstheme="minorHAnsi"/>
        </w:rPr>
      </w:pPr>
      <w:r w:rsidRPr="00690CC5">
        <w:rPr>
          <w:rFonts w:asciiTheme="minorHAnsi" w:hAnsiTheme="minorHAnsi" w:cstheme="minorHAnsi"/>
        </w:rPr>
        <w:t xml:space="preserve">Pentru Achizitor: </w:t>
      </w:r>
    </w:p>
    <w:p w14:paraId="11B7FAE9" w14:textId="5C4BC7EC" w:rsidR="00A52477" w:rsidRPr="00A52477" w:rsidRDefault="00A52477" w:rsidP="00A52477">
      <w:pPr>
        <w:autoSpaceDE w:val="0"/>
        <w:adjustRightInd w:val="0"/>
        <w:spacing w:after="0"/>
        <w:ind w:left="1080"/>
        <w:jc w:val="both"/>
        <w:rPr>
          <w:rFonts w:eastAsia="Arial Unicode MS" w:cs="Calibri"/>
        </w:rPr>
      </w:pPr>
      <w:r>
        <w:rPr>
          <w:rFonts w:eastAsia="Arial Unicode MS" w:cs="Calibri"/>
        </w:rPr>
        <w:t xml:space="preserve">              </w:t>
      </w:r>
      <w:r w:rsidRPr="00A52477">
        <w:rPr>
          <w:rFonts w:eastAsia="Arial Unicode MS" w:cs="Calibri"/>
        </w:rPr>
        <w:t xml:space="preserve">telefon: </w:t>
      </w:r>
      <w:r w:rsidR="00CD6C14" w:rsidRPr="00CD6C14">
        <w:rPr>
          <w:rFonts w:eastAsia="Arial Unicode MS" w:cs="Calibri"/>
          <w:i/>
        </w:rPr>
        <w:t>0733116553</w:t>
      </w:r>
    </w:p>
    <w:p w14:paraId="5A218852" w14:textId="589F0497" w:rsidR="00A52477" w:rsidRPr="00A52477" w:rsidRDefault="00A52477" w:rsidP="00A52477">
      <w:pPr>
        <w:autoSpaceDE w:val="0"/>
        <w:adjustRightInd w:val="0"/>
        <w:spacing w:after="0"/>
        <w:ind w:left="1080"/>
        <w:jc w:val="both"/>
        <w:rPr>
          <w:rFonts w:eastAsia="Arial Unicode MS" w:cs="Calibri"/>
        </w:rPr>
      </w:pPr>
      <w:r>
        <w:rPr>
          <w:rFonts w:eastAsia="Arial Unicode MS" w:cs="Calibri"/>
        </w:rPr>
        <w:t xml:space="preserve">              </w:t>
      </w:r>
      <w:r w:rsidRPr="00A52477">
        <w:rPr>
          <w:rFonts w:eastAsia="Arial Unicode MS" w:cs="Calibri"/>
        </w:rPr>
        <w:t xml:space="preserve">fax: </w:t>
      </w:r>
      <w:r w:rsidRPr="00A52477">
        <w:rPr>
          <w:rFonts w:eastAsia="Arial Unicode MS" w:cs="Calibri"/>
          <w:i/>
        </w:rPr>
        <w:t xml:space="preserve">- </w:t>
      </w:r>
    </w:p>
    <w:p w14:paraId="53779D29" w14:textId="78E81ABE" w:rsidR="00A52477" w:rsidRPr="00A52477" w:rsidRDefault="00A52477" w:rsidP="00A52477">
      <w:pPr>
        <w:autoSpaceDE w:val="0"/>
        <w:adjustRightInd w:val="0"/>
        <w:spacing w:after="0"/>
        <w:ind w:left="1080"/>
        <w:jc w:val="both"/>
        <w:rPr>
          <w:rFonts w:eastAsia="Arial Unicode MS" w:cs="Calibri"/>
        </w:rPr>
      </w:pPr>
      <w:r>
        <w:rPr>
          <w:rFonts w:eastAsia="Arial Unicode MS" w:cs="Calibri"/>
        </w:rPr>
        <w:t xml:space="preserve">              </w:t>
      </w:r>
      <w:r w:rsidRPr="00A52477">
        <w:rPr>
          <w:rFonts w:eastAsia="Arial Unicode MS" w:cs="Calibri"/>
        </w:rPr>
        <w:t xml:space="preserve">e-mail:  </w:t>
      </w:r>
      <w:r w:rsidR="00CD6C14" w:rsidRPr="00CD6C14">
        <w:rPr>
          <w:rFonts w:eastAsia="Arial Unicode MS" w:cs="Calibri"/>
          <w:i/>
        </w:rPr>
        <w:t>scoalastancea@gmail.com</w:t>
      </w:r>
    </w:p>
    <w:p w14:paraId="0E5E2718" w14:textId="2ED512E6" w:rsidR="002C01F5" w:rsidRPr="00690CC5" w:rsidRDefault="00A52477" w:rsidP="00A52477">
      <w:pPr>
        <w:autoSpaceDE w:val="0"/>
        <w:adjustRightInd w:val="0"/>
        <w:spacing w:after="0"/>
        <w:ind w:left="1080"/>
        <w:jc w:val="both"/>
        <w:rPr>
          <w:rFonts w:asciiTheme="minorHAnsi" w:hAnsiTheme="minorHAnsi" w:cstheme="minorHAnsi"/>
        </w:rPr>
      </w:pPr>
      <w:r w:rsidRPr="00A52477">
        <w:rPr>
          <w:rFonts w:eastAsia="Arial Unicode MS" w:cs="Calibri"/>
        </w:rPr>
        <w:t xml:space="preserve"> </w:t>
      </w:r>
      <w:r w:rsidR="002C01F5" w:rsidRPr="00690CC5">
        <w:rPr>
          <w:rFonts w:asciiTheme="minorHAnsi" w:hAnsiTheme="minorHAnsi" w:cstheme="minorHAnsi"/>
        </w:rPr>
        <w:t xml:space="preserve">Pentru </w:t>
      </w:r>
      <w:r w:rsidR="00EC4C04" w:rsidRPr="00690CC5">
        <w:rPr>
          <w:rFonts w:asciiTheme="minorHAnsi" w:hAnsiTheme="minorHAnsi" w:cstheme="minorHAnsi"/>
        </w:rPr>
        <w:t>Prestator</w:t>
      </w:r>
      <w:r w:rsidR="002C01F5" w:rsidRPr="00690CC5">
        <w:rPr>
          <w:rFonts w:asciiTheme="minorHAnsi" w:hAnsiTheme="minorHAnsi" w:cstheme="minorHAnsi"/>
        </w:rPr>
        <w:t xml:space="preserve">: </w:t>
      </w:r>
    </w:p>
    <w:p w14:paraId="07818A35" w14:textId="5E73ED4B" w:rsidR="001B331E" w:rsidRPr="004410E2" w:rsidRDefault="001B331E" w:rsidP="001B331E">
      <w:pPr>
        <w:autoSpaceDE w:val="0"/>
        <w:adjustRightInd w:val="0"/>
        <w:spacing w:after="0"/>
        <w:ind w:left="1080" w:firstLine="720"/>
        <w:jc w:val="both"/>
        <w:rPr>
          <w:rFonts w:eastAsia="Arial Unicode MS" w:cs="Calibri"/>
        </w:rPr>
      </w:pPr>
      <w:r w:rsidRPr="00690CC5">
        <w:rPr>
          <w:rFonts w:eastAsia="Arial Unicode MS" w:cs="Calibri"/>
        </w:rPr>
        <w:t xml:space="preserve">telefon: </w:t>
      </w:r>
    </w:p>
    <w:p w14:paraId="0F9FD0EC" w14:textId="3B7094E3" w:rsidR="001B331E" w:rsidRPr="00690CC5" w:rsidRDefault="001B331E" w:rsidP="001B331E">
      <w:pPr>
        <w:autoSpaceDE w:val="0"/>
        <w:adjustRightInd w:val="0"/>
        <w:spacing w:after="0"/>
        <w:ind w:left="1080" w:firstLine="720"/>
        <w:jc w:val="both"/>
        <w:rPr>
          <w:rFonts w:eastAsia="Arial Unicode MS" w:cs="Calibri"/>
        </w:rPr>
      </w:pPr>
      <w:r w:rsidRPr="00690CC5">
        <w:rPr>
          <w:rFonts w:eastAsia="Arial Unicode MS" w:cs="Calibri"/>
        </w:rPr>
        <w:t>fax:</w:t>
      </w:r>
      <w:r w:rsidRPr="004410E2">
        <w:rPr>
          <w:rFonts w:eastAsia="Arial Unicode MS" w:cs="Calibri"/>
        </w:rPr>
        <w:t xml:space="preserve"> </w:t>
      </w:r>
      <w:r w:rsidR="004410E2" w:rsidRPr="004410E2">
        <w:rPr>
          <w:rFonts w:eastAsia="Arial Unicode MS" w:cs="Calibri"/>
        </w:rPr>
        <w:t>-</w:t>
      </w:r>
    </w:p>
    <w:p w14:paraId="011EB405" w14:textId="206330C3" w:rsidR="001B331E" w:rsidRPr="00690CC5" w:rsidRDefault="001B331E" w:rsidP="001B331E">
      <w:pPr>
        <w:autoSpaceDE w:val="0"/>
        <w:adjustRightInd w:val="0"/>
        <w:spacing w:after="120"/>
        <w:ind w:left="1080" w:firstLine="720"/>
        <w:jc w:val="both"/>
        <w:rPr>
          <w:rFonts w:asciiTheme="minorHAnsi" w:hAnsiTheme="minorHAnsi" w:cstheme="minorHAnsi"/>
        </w:rPr>
      </w:pPr>
      <w:r w:rsidRPr="00690CC5">
        <w:rPr>
          <w:rFonts w:eastAsia="Arial Unicode MS" w:cs="Calibri"/>
        </w:rPr>
        <w:t>e-mail:</w:t>
      </w:r>
      <w:r w:rsidRPr="00C147C9">
        <w:rPr>
          <w:rFonts w:eastAsia="Arial Unicode MS" w:cs="Calibri"/>
        </w:rPr>
        <w:t xml:space="preserve"> </w:t>
      </w:r>
      <w:hyperlink r:id="rId10" w:history="1"/>
    </w:p>
    <w:p w14:paraId="085C87DB" w14:textId="4F9EA96B" w:rsidR="00731397" w:rsidRPr="00690CC5"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i/>
          <w:sz w:val="22"/>
          <w:szCs w:val="22"/>
          <w:lang w:val="ro-RO"/>
        </w:rPr>
        <w:t>Contractantul</w:t>
      </w:r>
      <w:r w:rsidRPr="00690CC5">
        <w:rPr>
          <w:rFonts w:ascii="Calibri" w:hAnsi="Calibri" w:cs="Calibri"/>
          <w:sz w:val="22"/>
          <w:szCs w:val="22"/>
          <w:lang w:val="ro-RO"/>
        </w:rPr>
        <w:t xml:space="preserve"> declară expres că a citit cuprinsul clauzelor</w:t>
      </w:r>
      <w:r w:rsidR="00C97B6B" w:rsidRPr="00690CC5">
        <w:rPr>
          <w:rFonts w:ascii="Calibri" w:hAnsi="Calibri" w:cs="Calibri"/>
          <w:sz w:val="22"/>
          <w:szCs w:val="22"/>
          <w:lang w:val="ro-RO"/>
        </w:rPr>
        <w:t xml:space="preserve"> contractuale </w:t>
      </w:r>
      <w:r w:rsidRPr="00690CC5">
        <w:rPr>
          <w:rFonts w:ascii="Calibri" w:hAnsi="Calibri" w:cs="Calibri"/>
          <w:sz w:val="22"/>
          <w:szCs w:val="22"/>
          <w:lang w:val="ro-RO"/>
        </w:rPr>
        <w:t>și declară, în mod expres, că a înțeles și că acceptă pe deplin conținutul acestora precum și efectele lor juridice.</w:t>
      </w:r>
    </w:p>
    <w:p w14:paraId="6D737FE3" w14:textId="77777777" w:rsidR="00731397" w:rsidRPr="00690CC5" w:rsidRDefault="00731397" w:rsidP="009A04FB">
      <w:pPr>
        <w:pStyle w:val="yiv3961613445msonormal"/>
        <w:spacing w:before="0" w:after="0"/>
        <w:jc w:val="both"/>
        <w:rPr>
          <w:rFonts w:ascii="Calibri" w:hAnsi="Calibri" w:cs="Calibri"/>
          <w:sz w:val="22"/>
          <w:szCs w:val="22"/>
        </w:rPr>
      </w:pPr>
    </w:p>
    <w:p w14:paraId="148A8CFE" w14:textId="1FC0C95E" w:rsidR="00733031" w:rsidRPr="00690CC5" w:rsidRDefault="000515DF" w:rsidP="009A04FB">
      <w:pPr>
        <w:pStyle w:val="yiv3961613445msonormal"/>
        <w:spacing w:before="0" w:after="0"/>
        <w:jc w:val="both"/>
        <w:rPr>
          <w:rFonts w:ascii="Calibri" w:hAnsi="Calibri" w:cs="Calibri"/>
          <w:sz w:val="22"/>
          <w:szCs w:val="22"/>
        </w:rPr>
      </w:pPr>
      <w:r w:rsidRPr="00690CC5">
        <w:rPr>
          <w:rFonts w:ascii="Calibri" w:hAnsi="Calibri" w:cs="Calibri"/>
          <w:sz w:val="22"/>
          <w:szCs w:val="22"/>
        </w:rPr>
        <w:t xml:space="preserve">Prezentul </w:t>
      </w:r>
      <w:r w:rsidRPr="00690CC5">
        <w:rPr>
          <w:rFonts w:ascii="Calibri" w:hAnsi="Calibri" w:cs="Calibri"/>
          <w:i/>
          <w:sz w:val="22"/>
          <w:szCs w:val="22"/>
        </w:rPr>
        <w:t>Contract</w:t>
      </w:r>
      <w:r w:rsidRPr="00690CC5">
        <w:rPr>
          <w:rFonts w:ascii="Calibri" w:hAnsi="Calibri" w:cs="Calibri"/>
          <w:sz w:val="22"/>
          <w:szCs w:val="22"/>
        </w:rPr>
        <w:t xml:space="preserve"> reprezintă voința liberă a </w:t>
      </w:r>
      <w:r w:rsidRPr="00690CC5">
        <w:rPr>
          <w:rFonts w:ascii="Calibri" w:hAnsi="Calibri" w:cs="Calibri"/>
          <w:i/>
          <w:sz w:val="22"/>
          <w:szCs w:val="22"/>
        </w:rPr>
        <w:t>Părților</w:t>
      </w:r>
      <w:r w:rsidRPr="00690CC5">
        <w:rPr>
          <w:rFonts w:ascii="Calibri" w:hAnsi="Calibri" w:cs="Calibri"/>
          <w:sz w:val="22"/>
          <w:szCs w:val="22"/>
        </w:rPr>
        <w:t xml:space="preserve"> și se semnează de către acestea astfel cum au fost agreate clauzele </w:t>
      </w:r>
      <w:r w:rsidRPr="00690CC5">
        <w:rPr>
          <w:rFonts w:ascii="Calibri" w:hAnsi="Calibri" w:cs="Calibri"/>
          <w:i/>
          <w:sz w:val="22"/>
          <w:szCs w:val="22"/>
        </w:rPr>
        <w:t>Contractului</w:t>
      </w:r>
      <w:r w:rsidRPr="00690CC5">
        <w:rPr>
          <w:rFonts w:ascii="Calibri" w:hAnsi="Calibri" w:cs="Calibri"/>
          <w:sz w:val="22"/>
          <w:szCs w:val="22"/>
        </w:rPr>
        <w:t xml:space="preserve"> </w:t>
      </w:r>
      <w:r w:rsidR="00730BB3" w:rsidRPr="00690CC5">
        <w:rPr>
          <w:rFonts w:ascii="Calibri" w:hAnsi="Calibri" w:cs="Calibri"/>
          <w:sz w:val="22"/>
          <w:szCs w:val="22"/>
        </w:rPr>
        <w:t>și</w:t>
      </w:r>
      <w:r w:rsidRPr="00690CC5">
        <w:rPr>
          <w:rFonts w:ascii="Calibri" w:hAnsi="Calibri" w:cs="Calibri"/>
          <w:sz w:val="22"/>
          <w:szCs w:val="22"/>
        </w:rPr>
        <w:t xml:space="preserve"> întinderea obligațiilor asumate, orice alte înțelegeri anterioare, scrise sau verbale, fiind lipsite de valoare juridică.</w:t>
      </w:r>
    </w:p>
    <w:p w14:paraId="224FB508" w14:textId="77777777" w:rsidR="00733031" w:rsidRPr="00690CC5" w:rsidRDefault="00733031" w:rsidP="009A04FB">
      <w:pPr>
        <w:pStyle w:val="yiv3961613445msonormal"/>
        <w:spacing w:before="0" w:after="0"/>
        <w:jc w:val="both"/>
        <w:rPr>
          <w:rFonts w:ascii="Calibri" w:hAnsi="Calibri" w:cs="Calibri"/>
          <w:sz w:val="22"/>
          <w:szCs w:val="22"/>
        </w:rPr>
      </w:pPr>
    </w:p>
    <w:p w14:paraId="52A23149" w14:textId="02A917C8" w:rsidR="00A52477" w:rsidRDefault="00A52477" w:rsidP="00A52477">
      <w:pPr>
        <w:spacing w:after="0" w:line="240" w:lineRule="auto"/>
        <w:rPr>
          <w:rFonts w:cs="Calibri"/>
          <w:lang w:eastAsia="en-GB"/>
        </w:rPr>
      </w:pPr>
      <w:r w:rsidRPr="009A4F85">
        <w:rPr>
          <w:rFonts w:cs="Calibri"/>
          <w:lang w:eastAsia="en-GB"/>
        </w:rPr>
        <w:t xml:space="preserve">Drept pentru care, </w:t>
      </w:r>
      <w:r w:rsidRPr="009A4F85">
        <w:rPr>
          <w:rFonts w:cs="Calibri"/>
          <w:i/>
          <w:lang w:eastAsia="en-GB"/>
        </w:rPr>
        <w:t>Părțile</w:t>
      </w:r>
      <w:r w:rsidRPr="009A4F85">
        <w:rPr>
          <w:rFonts w:cs="Calibri"/>
          <w:lang w:eastAsia="en-GB"/>
        </w:rPr>
        <w:t xml:space="preserve"> au încheiat p</w:t>
      </w:r>
      <w:r w:rsidRPr="009A4F85">
        <w:rPr>
          <w:rFonts w:cs="Calibri"/>
          <w:bCs/>
          <w:lang w:eastAsia="en-GB"/>
        </w:rPr>
        <w:t xml:space="preserve">rezentul </w:t>
      </w:r>
      <w:r w:rsidRPr="009A4F85">
        <w:rPr>
          <w:rFonts w:cs="Calibri"/>
          <w:b/>
          <w:bCs/>
          <w:i/>
          <w:lang w:eastAsia="en-GB"/>
        </w:rPr>
        <w:t>Contract</w:t>
      </w:r>
      <w:r w:rsidRPr="009A4F85">
        <w:rPr>
          <w:rFonts w:cs="Calibri"/>
          <w:bCs/>
          <w:lang w:eastAsia="en-GB"/>
        </w:rPr>
        <w:t xml:space="preserve"> azi</w:t>
      </w:r>
      <w:r w:rsidR="00E60434">
        <w:rPr>
          <w:rFonts w:cs="Calibri"/>
          <w:bCs/>
          <w:lang w:eastAsia="en-GB"/>
        </w:rPr>
        <w:t>……………….</w:t>
      </w:r>
      <w:r w:rsidR="00B70909">
        <w:rPr>
          <w:rFonts w:cs="Calibri"/>
          <w:bCs/>
          <w:lang w:eastAsia="en-GB"/>
        </w:rPr>
        <w:t>,</w:t>
      </w:r>
      <w:r w:rsidR="00891B10" w:rsidRPr="00FA3F92">
        <w:rPr>
          <w:rFonts w:cs="Calibri"/>
          <w:lang w:eastAsia="en-GB"/>
        </w:rPr>
        <w:t xml:space="preserve"> </w:t>
      </w:r>
      <w:r w:rsidRPr="00A52477">
        <w:rPr>
          <w:rFonts w:cs="Calibri"/>
          <w:bCs/>
          <w:lang w:eastAsia="en-GB"/>
        </w:rPr>
        <w:t xml:space="preserve">în </w:t>
      </w:r>
      <w:r w:rsidR="00CD6C14" w:rsidRPr="00CD6C14">
        <w:rPr>
          <w:rFonts w:cs="Calibri"/>
          <w:i/>
          <w:lang w:eastAsia="en-GB"/>
        </w:rPr>
        <w:t>Stancea</w:t>
      </w:r>
      <w:r w:rsidRPr="00A52477">
        <w:rPr>
          <w:rFonts w:cs="Calibri"/>
          <w:lang w:eastAsia="en-GB"/>
        </w:rPr>
        <w:t>, în 2 (</w:t>
      </w:r>
      <w:r w:rsidRPr="00A52477">
        <w:rPr>
          <w:rFonts w:cs="Calibri"/>
          <w:i/>
          <w:lang w:eastAsia="en-GB"/>
        </w:rPr>
        <w:t>doua</w:t>
      </w:r>
      <w:r w:rsidRPr="00A52477">
        <w:rPr>
          <w:rFonts w:cs="Calibri"/>
          <w:lang w:eastAsia="en-GB"/>
        </w:rPr>
        <w:t>) exemplare.</w:t>
      </w:r>
    </w:p>
    <w:p w14:paraId="534FD898" w14:textId="77777777" w:rsidR="006D5AEC" w:rsidRPr="00A52477" w:rsidRDefault="006D5AEC" w:rsidP="00A52477">
      <w:pPr>
        <w:spacing w:after="0" w:line="240" w:lineRule="auto"/>
        <w:rPr>
          <w:rFonts w:cs="Calibri"/>
          <w:lang w:eastAsia="en-GB"/>
        </w:rPr>
      </w:pPr>
    </w:p>
    <w:p w14:paraId="55A73392" w14:textId="77777777" w:rsidR="00733031" w:rsidRPr="00690CC5" w:rsidRDefault="00733031" w:rsidP="009A04FB">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690CC5" w14:paraId="4056132F" w14:textId="77777777" w:rsidTr="003069FB">
        <w:trPr>
          <w:trHeight w:val="557"/>
        </w:trPr>
        <w:tc>
          <w:tcPr>
            <w:tcW w:w="4950" w:type="dxa"/>
            <w:shd w:val="clear" w:color="auto" w:fill="auto"/>
            <w:tcMar>
              <w:top w:w="0" w:type="dxa"/>
              <w:left w:w="108" w:type="dxa"/>
              <w:bottom w:w="0" w:type="dxa"/>
              <w:right w:w="108" w:type="dxa"/>
            </w:tcMar>
          </w:tcPr>
          <w:p w14:paraId="0A7253F0" w14:textId="1B5FBF23" w:rsidR="00733031" w:rsidRPr="00690CC5" w:rsidRDefault="000515DF" w:rsidP="00334157">
            <w:pPr>
              <w:spacing w:after="0" w:line="240" w:lineRule="auto"/>
              <w:rPr>
                <w:rFonts w:cs="Calibri"/>
                <w:b/>
                <w:bCs/>
              </w:rPr>
            </w:pPr>
            <w:r w:rsidRPr="00690CC5">
              <w:rPr>
                <w:rFonts w:cs="Calibri"/>
                <w:b/>
                <w:bCs/>
              </w:rPr>
              <w:t xml:space="preserve">Pentru </w:t>
            </w:r>
            <w:r w:rsidRPr="00690CC5">
              <w:rPr>
                <w:rFonts w:cs="Calibri"/>
                <w:b/>
                <w:bCs/>
                <w:i/>
              </w:rPr>
              <w:t>Achizitor</w:t>
            </w:r>
            <w:r w:rsidRPr="00690CC5">
              <w:rPr>
                <w:rFonts w:cs="Calibri"/>
                <w:b/>
                <w:bCs/>
              </w:rPr>
              <w:t>,</w:t>
            </w:r>
            <w:r w:rsidR="00303859">
              <w:rPr>
                <w:rFonts w:cs="Calibri"/>
                <w:b/>
                <w:bCs/>
              </w:rPr>
              <w:t xml:space="preserve">    </w:t>
            </w:r>
          </w:p>
        </w:tc>
        <w:tc>
          <w:tcPr>
            <w:tcW w:w="4860" w:type="dxa"/>
            <w:shd w:val="clear" w:color="auto" w:fill="auto"/>
            <w:tcMar>
              <w:top w:w="0" w:type="dxa"/>
              <w:left w:w="108" w:type="dxa"/>
              <w:bottom w:w="0" w:type="dxa"/>
              <w:right w:w="108" w:type="dxa"/>
            </w:tcMar>
          </w:tcPr>
          <w:p w14:paraId="5F0AE73E" w14:textId="43346DFE" w:rsidR="00733031" w:rsidRPr="00690CC5" w:rsidRDefault="00303859" w:rsidP="009A04FB">
            <w:pPr>
              <w:spacing w:after="0" w:line="240" w:lineRule="auto"/>
              <w:rPr>
                <w:rFonts w:cs="Calibri"/>
                <w:b/>
                <w:bCs/>
              </w:rPr>
            </w:pPr>
            <w:r>
              <w:rPr>
                <w:rFonts w:cs="Calibri"/>
                <w:b/>
                <w:bCs/>
              </w:rPr>
              <w:t xml:space="preserve"> </w:t>
            </w:r>
            <w:r w:rsidR="000515DF" w:rsidRPr="00690CC5">
              <w:rPr>
                <w:rFonts w:cs="Calibri"/>
                <w:b/>
                <w:bCs/>
              </w:rPr>
              <w:t xml:space="preserve">Pentru </w:t>
            </w:r>
            <w:r w:rsidR="00EC4C04" w:rsidRPr="00690CC5">
              <w:rPr>
                <w:rFonts w:cs="Calibri"/>
                <w:b/>
                <w:bCs/>
                <w:i/>
              </w:rPr>
              <w:t>Prestator</w:t>
            </w:r>
            <w:r w:rsidR="000515DF" w:rsidRPr="00690CC5">
              <w:rPr>
                <w:rFonts w:cs="Calibri"/>
                <w:b/>
                <w:bCs/>
              </w:rPr>
              <w:t>,</w:t>
            </w:r>
          </w:p>
        </w:tc>
      </w:tr>
      <w:tr w:rsidR="00733031" w:rsidRPr="00690CC5" w14:paraId="01B72AC3" w14:textId="77777777" w:rsidTr="003069FB">
        <w:trPr>
          <w:trHeight w:val="552"/>
        </w:trPr>
        <w:tc>
          <w:tcPr>
            <w:tcW w:w="4950" w:type="dxa"/>
            <w:shd w:val="clear" w:color="auto" w:fill="auto"/>
            <w:tcMar>
              <w:top w:w="0" w:type="dxa"/>
              <w:left w:w="108" w:type="dxa"/>
              <w:bottom w:w="0" w:type="dxa"/>
              <w:right w:w="108" w:type="dxa"/>
            </w:tcMar>
          </w:tcPr>
          <w:p w14:paraId="3A3E32D5" w14:textId="77777777" w:rsidR="00CD6C14" w:rsidRDefault="00CD6C14" w:rsidP="00A52477">
            <w:pPr>
              <w:spacing w:after="0" w:line="240" w:lineRule="auto"/>
              <w:rPr>
                <w:rFonts w:cs="Calibri"/>
                <w:b/>
                <w:bCs/>
                <w:i/>
                <w:iCs/>
                <w:lang w:val="en-US"/>
              </w:rPr>
            </w:pPr>
            <w:r w:rsidRPr="00CD6C14">
              <w:rPr>
                <w:rFonts w:cs="Calibri"/>
                <w:b/>
                <w:bCs/>
                <w:i/>
                <w:iCs/>
              </w:rPr>
              <w:t>SCOALA GIMNAZIALA NR.2 STANCEA</w:t>
            </w:r>
            <w:r w:rsidRPr="00CD6C14">
              <w:rPr>
                <w:rFonts w:cs="Calibri"/>
                <w:b/>
                <w:bCs/>
                <w:i/>
                <w:iCs/>
                <w:lang w:val="en-US"/>
              </w:rPr>
              <w:t xml:space="preserve"> </w:t>
            </w:r>
          </w:p>
          <w:p w14:paraId="2AEF612A" w14:textId="32FD38E5" w:rsidR="00CD6C14" w:rsidRDefault="00CD6C14" w:rsidP="00A52477">
            <w:pPr>
              <w:spacing w:after="0" w:line="240" w:lineRule="auto"/>
              <w:rPr>
                <w:rFonts w:cs="Calibri"/>
                <w:b/>
                <w:bCs/>
                <w:i/>
                <w:iCs/>
              </w:rPr>
            </w:pPr>
            <w:proofErr w:type="spellStart"/>
            <w:r w:rsidRPr="00CD6C14">
              <w:rPr>
                <w:rFonts w:cs="Calibri"/>
                <w:b/>
                <w:bCs/>
                <w:i/>
                <w:iCs/>
                <w:lang w:val="en-US"/>
              </w:rPr>
              <w:t>Braic</w:t>
            </w:r>
            <w:r w:rsidR="00587951">
              <w:rPr>
                <w:rFonts w:cs="Calibri"/>
                <w:b/>
                <w:bCs/>
                <w:i/>
                <w:iCs/>
                <w:lang w:val="en-US"/>
              </w:rPr>
              <w:t>ă</w:t>
            </w:r>
            <w:proofErr w:type="spellEnd"/>
            <w:r w:rsidRPr="00CD6C14">
              <w:rPr>
                <w:rFonts w:cs="Calibri"/>
                <w:b/>
                <w:bCs/>
                <w:i/>
                <w:iCs/>
                <w:lang w:val="en-US"/>
              </w:rPr>
              <w:t xml:space="preserve"> </w:t>
            </w:r>
            <w:proofErr w:type="spellStart"/>
            <w:r w:rsidRPr="00CD6C14">
              <w:rPr>
                <w:rFonts w:cs="Calibri"/>
                <w:b/>
                <w:bCs/>
                <w:i/>
                <w:iCs/>
                <w:lang w:val="en-US"/>
              </w:rPr>
              <w:t>Anghelina</w:t>
            </w:r>
            <w:proofErr w:type="spellEnd"/>
            <w:r w:rsidRPr="00CD6C14">
              <w:rPr>
                <w:rFonts w:cs="Calibri"/>
                <w:b/>
                <w:bCs/>
                <w:i/>
                <w:iCs/>
              </w:rPr>
              <w:t xml:space="preserve"> </w:t>
            </w:r>
          </w:p>
          <w:p w14:paraId="4441CD1F" w14:textId="3C6F5A14" w:rsidR="00A52477" w:rsidRPr="00A52477" w:rsidRDefault="00A52477" w:rsidP="00A52477">
            <w:pPr>
              <w:spacing w:after="0" w:line="240" w:lineRule="auto"/>
              <w:rPr>
                <w:rFonts w:cs="Calibri"/>
                <w:bCs/>
                <w:iCs/>
              </w:rPr>
            </w:pPr>
            <w:r w:rsidRPr="00A52477">
              <w:rPr>
                <w:rFonts w:cs="Calibri"/>
                <w:bCs/>
                <w:iCs/>
              </w:rPr>
              <w:t>Director</w:t>
            </w:r>
          </w:p>
          <w:p w14:paraId="2B670750" w14:textId="77777777" w:rsidR="00A52477" w:rsidRPr="00A52477" w:rsidRDefault="00A52477" w:rsidP="00A52477">
            <w:pPr>
              <w:spacing w:after="0" w:line="240" w:lineRule="auto"/>
              <w:rPr>
                <w:rFonts w:cs="Calibri"/>
                <w:bCs/>
                <w:iCs/>
              </w:rPr>
            </w:pPr>
            <w:proofErr w:type="spellStart"/>
            <w:r w:rsidRPr="00A52477">
              <w:rPr>
                <w:rFonts w:cs="Calibri"/>
                <w:bCs/>
                <w:iCs/>
              </w:rPr>
              <w:t>Semnatura</w:t>
            </w:r>
            <w:proofErr w:type="spellEnd"/>
          </w:p>
          <w:p w14:paraId="412ACDDD" w14:textId="194BBB2C" w:rsidR="00733031" w:rsidRPr="00A52477" w:rsidRDefault="00733031" w:rsidP="009A04FB">
            <w:pPr>
              <w:spacing w:after="0" w:line="240" w:lineRule="auto"/>
              <w:rPr>
                <w:rFonts w:cs="Calibri"/>
              </w:rPr>
            </w:pPr>
          </w:p>
        </w:tc>
        <w:tc>
          <w:tcPr>
            <w:tcW w:w="4860" w:type="dxa"/>
            <w:shd w:val="clear" w:color="auto" w:fill="auto"/>
            <w:tcMar>
              <w:top w:w="0" w:type="dxa"/>
              <w:left w:w="108" w:type="dxa"/>
              <w:bottom w:w="0" w:type="dxa"/>
              <w:right w:w="108" w:type="dxa"/>
            </w:tcMar>
          </w:tcPr>
          <w:p w14:paraId="649C17BD" w14:textId="77777777" w:rsidR="00E60434" w:rsidRDefault="00E60434" w:rsidP="00891B10">
            <w:pPr>
              <w:spacing w:after="0" w:line="240" w:lineRule="auto"/>
              <w:rPr>
                <w:rFonts w:cs="Calibri"/>
                <w:b/>
                <w:bCs/>
                <w:i/>
                <w:iCs/>
                <w:lang w:val="en-US"/>
              </w:rPr>
            </w:pPr>
            <w:r>
              <w:rPr>
                <w:rFonts w:cs="Calibri"/>
                <w:b/>
                <w:bCs/>
                <w:i/>
                <w:iCs/>
                <w:lang w:val="en-US"/>
              </w:rPr>
              <w:t xml:space="preserve"> </w:t>
            </w:r>
          </w:p>
          <w:p w14:paraId="7EFFD34D" w14:textId="77777777" w:rsidR="00E60434" w:rsidRDefault="00E60434" w:rsidP="00891B10">
            <w:pPr>
              <w:spacing w:after="0" w:line="240" w:lineRule="auto"/>
              <w:rPr>
                <w:rFonts w:cs="Calibri"/>
                <w:b/>
                <w:bCs/>
                <w:i/>
                <w:iCs/>
                <w:lang w:val="en-US"/>
              </w:rPr>
            </w:pPr>
          </w:p>
          <w:p w14:paraId="55554E37" w14:textId="5347A7DE" w:rsidR="00F70E30" w:rsidRDefault="004F1C11" w:rsidP="00891B10">
            <w:pPr>
              <w:spacing w:after="0" w:line="240" w:lineRule="auto"/>
              <w:rPr>
                <w:rFonts w:cs="Calibri"/>
                <w:bCs/>
                <w:iCs/>
              </w:rPr>
            </w:pPr>
            <w:bookmarkStart w:id="8" w:name="_GoBack"/>
            <w:bookmarkEnd w:id="8"/>
            <w:r>
              <w:rPr>
                <w:rFonts w:cs="Calibri"/>
              </w:rPr>
              <w:t>Administrator</w:t>
            </w:r>
          </w:p>
          <w:p w14:paraId="684B9CE6" w14:textId="44A67B4E" w:rsidR="00891B10" w:rsidRPr="00891B10" w:rsidRDefault="00891B10" w:rsidP="00891B10">
            <w:pPr>
              <w:spacing w:after="0" w:line="240" w:lineRule="auto"/>
              <w:rPr>
                <w:rFonts w:cs="Calibri"/>
                <w:bCs/>
                <w:iCs/>
              </w:rPr>
            </w:pPr>
            <w:proofErr w:type="spellStart"/>
            <w:r w:rsidRPr="00891B10">
              <w:rPr>
                <w:rFonts w:cs="Calibri"/>
                <w:bCs/>
                <w:iCs/>
              </w:rPr>
              <w:t>Semnatura</w:t>
            </w:r>
            <w:proofErr w:type="spellEnd"/>
          </w:p>
          <w:p w14:paraId="22285E52" w14:textId="3F6DE597" w:rsidR="00891B10" w:rsidRPr="004410E2" w:rsidRDefault="00891B10" w:rsidP="00670138">
            <w:pPr>
              <w:spacing w:after="0" w:line="240" w:lineRule="auto"/>
              <w:rPr>
                <w:rFonts w:cs="Calibri"/>
              </w:rPr>
            </w:pPr>
          </w:p>
        </w:tc>
      </w:tr>
    </w:tbl>
    <w:p w14:paraId="588E51AC" w14:textId="28EFF9B7" w:rsidR="00733031" w:rsidRPr="00690CC5" w:rsidRDefault="00733031" w:rsidP="002F2832">
      <w:pPr>
        <w:spacing w:after="0" w:line="240" w:lineRule="auto"/>
        <w:rPr>
          <w:rFonts w:cs="Calibri"/>
        </w:rPr>
      </w:pPr>
    </w:p>
    <w:sectPr w:rsidR="00733031" w:rsidRPr="00690CC5" w:rsidSect="004F1C11">
      <w:headerReference w:type="default" r:id="rId11"/>
      <w:footerReference w:type="default" r:id="rId12"/>
      <w:headerReference w:type="first" r:id="rId13"/>
      <w:footerReference w:type="first" r:id="rId14"/>
      <w:pgSz w:w="12240" w:h="15840"/>
      <w:pgMar w:top="720" w:right="810" w:bottom="450" w:left="1620" w:header="720" w:footer="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69274" w14:textId="77777777" w:rsidR="00B732B3" w:rsidRDefault="00B732B3">
      <w:pPr>
        <w:spacing w:after="0" w:line="240" w:lineRule="auto"/>
      </w:pPr>
      <w:r>
        <w:separator/>
      </w:r>
    </w:p>
  </w:endnote>
  <w:endnote w:type="continuationSeparator" w:id="0">
    <w:p w14:paraId="1E9165FE" w14:textId="77777777" w:rsidR="00B732B3" w:rsidRDefault="00B7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01D96837" w:rsidR="002B70D5" w:rsidRDefault="002B70D5" w:rsidP="00727C7E">
            <w:pPr>
              <w:pStyle w:val="Subsol"/>
              <w:jc w:val="right"/>
            </w:pPr>
          </w:p>
          <w:p w14:paraId="10FEED8E" w14:textId="77777777" w:rsidR="004F1C11" w:rsidRPr="00B84E58" w:rsidRDefault="004F1C11" w:rsidP="004F1C11">
            <w:pPr>
              <w:pStyle w:val="Subsol"/>
              <w:jc w:val="center"/>
              <w:rPr>
                <w:b/>
                <w:sz w:val="18"/>
                <w:szCs w:val="18"/>
              </w:rPr>
            </w:pPr>
            <w:r w:rsidRPr="00B84E58">
              <w:rPr>
                <w:b/>
                <w:sz w:val="18"/>
                <w:szCs w:val="18"/>
              </w:rPr>
              <w:t xml:space="preserve">„PNRR. Finanțat de </w:t>
            </w:r>
            <w:proofErr w:type="spellStart"/>
            <w:r w:rsidRPr="00B84E58">
              <w:rPr>
                <w:b/>
                <w:sz w:val="18"/>
                <w:szCs w:val="18"/>
              </w:rPr>
              <w:t>UniuneaEuropeană</w:t>
            </w:r>
            <w:proofErr w:type="spellEnd"/>
            <w:r w:rsidRPr="00B84E58">
              <w:rPr>
                <w:b/>
                <w:sz w:val="18"/>
                <w:szCs w:val="18"/>
              </w:rPr>
              <w:t xml:space="preserve"> – </w:t>
            </w:r>
            <w:proofErr w:type="spellStart"/>
            <w:r w:rsidRPr="00B84E58">
              <w:rPr>
                <w:b/>
                <w:sz w:val="18"/>
                <w:szCs w:val="18"/>
              </w:rPr>
              <w:t>UrmătoareaGenerațieUE</w:t>
            </w:r>
            <w:proofErr w:type="spellEnd"/>
            <w:r w:rsidRPr="00B84E58">
              <w:rPr>
                <w:b/>
                <w:sz w:val="18"/>
                <w:szCs w:val="18"/>
              </w:rPr>
              <w:t>”</w:t>
            </w:r>
          </w:p>
          <w:p w14:paraId="1EEC0EAB" w14:textId="77777777" w:rsidR="004F1C11" w:rsidRPr="00B84E58" w:rsidRDefault="004F1C11" w:rsidP="004F1C11">
            <w:pPr>
              <w:pStyle w:val="Subsol"/>
              <w:jc w:val="center"/>
              <w:rPr>
                <w:sz w:val="18"/>
                <w:szCs w:val="18"/>
                <w:lang w:val="en-US"/>
              </w:rPr>
            </w:pPr>
            <w:r w:rsidRPr="00B84E58">
              <w:rPr>
                <w:sz w:val="18"/>
                <w:szCs w:val="18"/>
              </w:rPr>
              <w:t>https://mfe.gov.ro/pnrr/ https://www.facebook.com/PNRROficial/</w:t>
            </w:r>
          </w:p>
          <w:p w14:paraId="4A1743EA" w14:textId="2E3AAF9F" w:rsidR="00586A56" w:rsidRDefault="00586A56" w:rsidP="00727C7E">
            <w:pPr>
              <w:pStyle w:val="Subsol"/>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E60434">
              <w:rPr>
                <w:b/>
                <w:bCs/>
                <w:noProof/>
              </w:rPr>
              <w:t>5</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E60434">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2A776" w14:textId="77777777" w:rsidR="003860A6" w:rsidRDefault="003860A6" w:rsidP="003860A6">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4F1C11">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1D2948">
      <w:rPr>
        <w:b/>
        <w:bCs/>
        <w:noProof/>
      </w:rPr>
      <w:t>5</w:t>
    </w:r>
    <w:r>
      <w:rPr>
        <w:b/>
        <w:bCs/>
        <w:sz w:val="24"/>
        <w:szCs w:val="24"/>
      </w:rPr>
      <w:fldChar w:fldCharType="end"/>
    </w:r>
  </w:p>
  <w:p w14:paraId="36FAFDD7" w14:textId="77777777" w:rsidR="00A43CF5" w:rsidRPr="00A43CF5" w:rsidRDefault="00A43CF5" w:rsidP="00A43CF5">
    <w:pPr>
      <w:pStyle w:val="Subsol"/>
      <w:jc w:val="center"/>
      <w:rPr>
        <w:lang w:val="x-none"/>
      </w:rPr>
    </w:pPr>
    <w:r w:rsidRPr="00A43CF5">
      <w:rPr>
        <w:lang w:val="x-none"/>
      </w:rPr>
      <w:t xml:space="preserve">PNRR. </w:t>
    </w:r>
    <w:proofErr w:type="spellStart"/>
    <w:r w:rsidRPr="00A43CF5">
      <w:rPr>
        <w:lang w:val="x-none"/>
      </w:rPr>
      <w:t>Finanțat</w:t>
    </w:r>
    <w:proofErr w:type="spellEnd"/>
    <w:r w:rsidRPr="00A43CF5">
      <w:rPr>
        <w:lang w:val="x-none"/>
      </w:rPr>
      <w:t xml:space="preserve"> de </w:t>
    </w:r>
    <w:proofErr w:type="spellStart"/>
    <w:r w:rsidRPr="00A43CF5">
      <w:rPr>
        <w:lang w:val="x-none"/>
      </w:rPr>
      <w:t>UniuneaEuropeană</w:t>
    </w:r>
    <w:proofErr w:type="spellEnd"/>
    <w:r w:rsidRPr="00A43CF5">
      <w:rPr>
        <w:lang w:val="x-none"/>
      </w:rPr>
      <w:t xml:space="preserve"> – </w:t>
    </w:r>
    <w:proofErr w:type="spellStart"/>
    <w:r w:rsidRPr="00A43CF5">
      <w:rPr>
        <w:lang w:val="x-none"/>
      </w:rPr>
      <w:t>UrmătoareaGenerațieUE</w:t>
    </w:r>
    <w:proofErr w:type="spellEnd"/>
    <w:r w:rsidRPr="00A43CF5">
      <w:rPr>
        <w:lang w:val="x-none"/>
      </w:rPr>
      <w:t>”</w:t>
    </w:r>
  </w:p>
  <w:p w14:paraId="55E9007D" w14:textId="77777777" w:rsidR="00A43CF5" w:rsidRPr="00A43CF5" w:rsidRDefault="00A43CF5" w:rsidP="00A43CF5">
    <w:pPr>
      <w:pStyle w:val="Subsol"/>
      <w:jc w:val="center"/>
      <w:rPr>
        <w:lang w:val="x-none"/>
      </w:rPr>
    </w:pPr>
    <w:r w:rsidRPr="00A43CF5">
      <w:rPr>
        <w:lang w:val="x-none"/>
      </w:rPr>
      <w:t>https://mfe.gov.ro/pnrr/ https://www.facebook.com/PNRROficial/</w:t>
    </w:r>
  </w:p>
  <w:p w14:paraId="30206EB1" w14:textId="77777777" w:rsidR="003860A6" w:rsidRDefault="003860A6" w:rsidP="00A43CF5">
    <w:pPr>
      <w:pStyle w:val="Subso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5077F" w14:textId="77777777" w:rsidR="00B732B3" w:rsidRDefault="00B732B3">
      <w:pPr>
        <w:spacing w:after="0" w:line="240" w:lineRule="auto"/>
      </w:pPr>
      <w:r>
        <w:rPr>
          <w:color w:val="000000"/>
        </w:rPr>
        <w:separator/>
      </w:r>
    </w:p>
  </w:footnote>
  <w:footnote w:type="continuationSeparator" w:id="0">
    <w:p w14:paraId="504E3DEA" w14:textId="77777777" w:rsidR="00B732B3" w:rsidRDefault="00B73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11269" w14:textId="1068F58D" w:rsidR="004F1C11" w:rsidRDefault="004F1C11" w:rsidP="004F1C11">
    <w:pPr>
      <w:pStyle w:val="Antet"/>
      <w:jc w:val="center"/>
    </w:pPr>
    <w:r>
      <w:rPr>
        <w:noProof/>
        <w:lang w:val="en-US" w:eastAsia="en-US"/>
      </w:rPr>
      <w:drawing>
        <wp:inline distT="0" distB="0" distL="0" distR="0" wp14:anchorId="3333E95A" wp14:editId="27194B42">
          <wp:extent cx="5749290" cy="481330"/>
          <wp:effectExtent l="0" t="0" r="381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8133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3B982" w14:textId="6EBFCBD4" w:rsidR="00A43CF5" w:rsidRDefault="00A43CF5">
    <w:pPr>
      <w:pStyle w:val="Antet"/>
    </w:pPr>
    <w:r>
      <w:rPr>
        <w:noProof/>
        <w:lang w:val="en-US" w:eastAsia="en-US"/>
      </w:rPr>
      <w:drawing>
        <wp:inline distT="0" distB="0" distL="0" distR="0" wp14:anchorId="05957793" wp14:editId="2AE35850">
          <wp:extent cx="5749290" cy="481330"/>
          <wp:effectExtent l="0" t="0" r="381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813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7F6A02"/>
    <w:multiLevelType w:val="hybridMultilevel"/>
    <w:tmpl w:val="4482B0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D153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3BB7F2B"/>
    <w:multiLevelType w:val="hybridMultilevel"/>
    <w:tmpl w:val="D10A272E"/>
    <w:lvl w:ilvl="0" w:tplc="04090001">
      <w:start w:val="1"/>
      <w:numFmt w:val="lowerRoman"/>
      <w:lvlText w:val="%1)"/>
      <w:lvlJc w:val="left"/>
      <w:pPr>
        <w:tabs>
          <w:tab w:val="num" w:pos="2535"/>
        </w:tabs>
        <w:ind w:left="2535" w:hanging="915"/>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F9D5711"/>
    <w:multiLevelType w:val="hybridMultilevel"/>
    <w:tmpl w:val="03449C1E"/>
    <w:lvl w:ilvl="0" w:tplc="D0EA32F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30BF5588"/>
    <w:multiLevelType w:val="hybridMultilevel"/>
    <w:tmpl w:val="03067D0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3D64577"/>
    <w:multiLevelType w:val="hybridMultilevel"/>
    <w:tmpl w:val="E856C9B8"/>
    <w:lvl w:ilvl="0" w:tplc="FFFFFFFF">
      <w:start w:val="1"/>
      <w:numFmt w:val="lowerRoman"/>
      <w:lvlText w:val="%1."/>
      <w:lvlJc w:val="right"/>
      <w:pPr>
        <w:ind w:left="720" w:hanging="360"/>
      </w:pPr>
    </w:lvl>
    <w:lvl w:ilvl="1" w:tplc="6AA25EF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4">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E241EA9"/>
    <w:multiLevelType w:val="multilevel"/>
    <w:tmpl w:val="E28A559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6">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C6D3BB6"/>
    <w:multiLevelType w:val="hybridMultilevel"/>
    <w:tmpl w:val="C484B4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3"/>
  </w:num>
  <w:num w:numId="3">
    <w:abstractNumId w:val="3"/>
  </w:num>
  <w:num w:numId="4">
    <w:abstractNumId w:val="27"/>
  </w:num>
  <w:num w:numId="5">
    <w:abstractNumId w:val="11"/>
  </w:num>
  <w:num w:numId="6">
    <w:abstractNumId w:val="18"/>
  </w:num>
  <w:num w:numId="7">
    <w:abstractNumId w:val="20"/>
  </w:num>
  <w:num w:numId="8">
    <w:abstractNumId w:val="29"/>
  </w:num>
  <w:num w:numId="9">
    <w:abstractNumId w:val="25"/>
  </w:num>
  <w:num w:numId="10">
    <w:abstractNumId w:val="9"/>
  </w:num>
  <w:num w:numId="11">
    <w:abstractNumId w:val="31"/>
  </w:num>
  <w:num w:numId="12">
    <w:abstractNumId w:val="36"/>
  </w:num>
  <w:num w:numId="13">
    <w:abstractNumId w:val="0"/>
  </w:num>
  <w:num w:numId="14">
    <w:abstractNumId w:val="34"/>
  </w:num>
  <w:num w:numId="15">
    <w:abstractNumId w:val="12"/>
  </w:num>
  <w:num w:numId="16">
    <w:abstractNumId w:val="1"/>
  </w:num>
  <w:num w:numId="17">
    <w:abstractNumId w:val="33"/>
  </w:num>
  <w:num w:numId="18">
    <w:abstractNumId w:val="14"/>
  </w:num>
  <w:num w:numId="19">
    <w:abstractNumId w:val="24"/>
  </w:num>
  <w:num w:numId="20">
    <w:abstractNumId w:val="26"/>
  </w:num>
  <w:num w:numId="21">
    <w:abstractNumId w:val="32"/>
  </w:num>
  <w:num w:numId="22">
    <w:abstractNumId w:val="2"/>
  </w:num>
  <w:num w:numId="23">
    <w:abstractNumId w:val="7"/>
  </w:num>
  <w:num w:numId="24">
    <w:abstractNumId w:val="19"/>
  </w:num>
  <w:num w:numId="25">
    <w:abstractNumId w:val="21"/>
  </w:num>
  <w:num w:numId="26">
    <w:abstractNumId w:val="22"/>
  </w:num>
  <w:num w:numId="27">
    <w:abstractNumId w:val="6"/>
  </w:num>
  <w:num w:numId="28">
    <w:abstractNumId w:val="10"/>
  </w:num>
  <w:num w:numId="29">
    <w:abstractNumId w:val="16"/>
  </w:num>
  <w:num w:numId="30">
    <w:abstractNumId w:val="17"/>
  </w:num>
  <w:num w:numId="31">
    <w:abstractNumId w:val="28"/>
  </w:num>
  <w:num w:numId="32">
    <w:abstractNumId w:val="37"/>
  </w:num>
  <w:num w:numId="33">
    <w:abstractNumId w:val="8"/>
  </w:num>
  <w:num w:numId="34">
    <w:abstractNumId w:val="5"/>
  </w:num>
  <w:num w:numId="35">
    <w:abstractNumId w:val="4"/>
  </w:num>
  <w:num w:numId="36">
    <w:abstractNumId w:val="15"/>
  </w:num>
  <w:num w:numId="37">
    <w:abstractNumId w:val="1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QxNbI0NjI0NjU0NzRV0lEKTi0uzszPAykwrAUAQUf09iwAAAA="/>
  </w:docVars>
  <w:rsids>
    <w:rsidRoot w:val="00733031"/>
    <w:rsid w:val="00003343"/>
    <w:rsid w:val="0002047E"/>
    <w:rsid w:val="000257C6"/>
    <w:rsid w:val="00025B33"/>
    <w:rsid w:val="00033ACD"/>
    <w:rsid w:val="00040D0D"/>
    <w:rsid w:val="000515DF"/>
    <w:rsid w:val="00055469"/>
    <w:rsid w:val="00062A2B"/>
    <w:rsid w:val="000631D3"/>
    <w:rsid w:val="00065684"/>
    <w:rsid w:val="000677EA"/>
    <w:rsid w:val="00067BA5"/>
    <w:rsid w:val="00070F0E"/>
    <w:rsid w:val="00090628"/>
    <w:rsid w:val="000A68F0"/>
    <w:rsid w:val="000B0BE6"/>
    <w:rsid w:val="000B6956"/>
    <w:rsid w:val="000B75CC"/>
    <w:rsid w:val="000E002F"/>
    <w:rsid w:val="000E2A61"/>
    <w:rsid w:val="000E4EB7"/>
    <w:rsid w:val="000F7D19"/>
    <w:rsid w:val="00110762"/>
    <w:rsid w:val="00113EDC"/>
    <w:rsid w:val="0011709A"/>
    <w:rsid w:val="00123A0A"/>
    <w:rsid w:val="00132CF3"/>
    <w:rsid w:val="00155D24"/>
    <w:rsid w:val="00157BDB"/>
    <w:rsid w:val="001600F8"/>
    <w:rsid w:val="00162683"/>
    <w:rsid w:val="00171980"/>
    <w:rsid w:val="00192C46"/>
    <w:rsid w:val="0019342A"/>
    <w:rsid w:val="00196DEA"/>
    <w:rsid w:val="001970CB"/>
    <w:rsid w:val="001B331E"/>
    <w:rsid w:val="001B49D3"/>
    <w:rsid w:val="001D2948"/>
    <w:rsid w:val="001E23E5"/>
    <w:rsid w:val="001F608A"/>
    <w:rsid w:val="001F6952"/>
    <w:rsid w:val="001F6DCD"/>
    <w:rsid w:val="00202360"/>
    <w:rsid w:val="00215F5F"/>
    <w:rsid w:val="00220258"/>
    <w:rsid w:val="0023331E"/>
    <w:rsid w:val="00234C06"/>
    <w:rsid w:val="0024050E"/>
    <w:rsid w:val="002463E1"/>
    <w:rsid w:val="002509D9"/>
    <w:rsid w:val="00253D2D"/>
    <w:rsid w:val="00256F2F"/>
    <w:rsid w:val="002808ED"/>
    <w:rsid w:val="00290711"/>
    <w:rsid w:val="00294303"/>
    <w:rsid w:val="002A62C7"/>
    <w:rsid w:val="002B1E2C"/>
    <w:rsid w:val="002B70D5"/>
    <w:rsid w:val="002C01F5"/>
    <w:rsid w:val="002C0E16"/>
    <w:rsid w:val="002C58A3"/>
    <w:rsid w:val="002C713D"/>
    <w:rsid w:val="002E0ADE"/>
    <w:rsid w:val="002F2832"/>
    <w:rsid w:val="00302850"/>
    <w:rsid w:val="00303034"/>
    <w:rsid w:val="003036F1"/>
    <w:rsid w:val="00303859"/>
    <w:rsid w:val="00304D8A"/>
    <w:rsid w:val="003069FB"/>
    <w:rsid w:val="00311024"/>
    <w:rsid w:val="00322049"/>
    <w:rsid w:val="0033155A"/>
    <w:rsid w:val="00334157"/>
    <w:rsid w:val="00347486"/>
    <w:rsid w:val="003475EE"/>
    <w:rsid w:val="00354D6F"/>
    <w:rsid w:val="00361976"/>
    <w:rsid w:val="00364F68"/>
    <w:rsid w:val="0037220D"/>
    <w:rsid w:val="00376D84"/>
    <w:rsid w:val="00383DFE"/>
    <w:rsid w:val="003860A6"/>
    <w:rsid w:val="003929A7"/>
    <w:rsid w:val="00392E6E"/>
    <w:rsid w:val="003972A6"/>
    <w:rsid w:val="003A26BF"/>
    <w:rsid w:val="003A770E"/>
    <w:rsid w:val="003B6FF5"/>
    <w:rsid w:val="003D47A3"/>
    <w:rsid w:val="003D5380"/>
    <w:rsid w:val="003E024D"/>
    <w:rsid w:val="003E4A4A"/>
    <w:rsid w:val="003F26C1"/>
    <w:rsid w:val="003F3D48"/>
    <w:rsid w:val="003F5D26"/>
    <w:rsid w:val="00405122"/>
    <w:rsid w:val="00411765"/>
    <w:rsid w:val="004121BC"/>
    <w:rsid w:val="00425DD9"/>
    <w:rsid w:val="004410E2"/>
    <w:rsid w:val="00447D20"/>
    <w:rsid w:val="00456383"/>
    <w:rsid w:val="004563C7"/>
    <w:rsid w:val="00473C82"/>
    <w:rsid w:val="00474F37"/>
    <w:rsid w:val="004858DC"/>
    <w:rsid w:val="00491204"/>
    <w:rsid w:val="00491488"/>
    <w:rsid w:val="004A3F25"/>
    <w:rsid w:val="004B31C6"/>
    <w:rsid w:val="004B392B"/>
    <w:rsid w:val="004D0952"/>
    <w:rsid w:val="004D2510"/>
    <w:rsid w:val="004D4B59"/>
    <w:rsid w:val="004D543B"/>
    <w:rsid w:val="004F1C11"/>
    <w:rsid w:val="005056A4"/>
    <w:rsid w:val="005107C4"/>
    <w:rsid w:val="005107C7"/>
    <w:rsid w:val="005134F4"/>
    <w:rsid w:val="0052551E"/>
    <w:rsid w:val="00525E99"/>
    <w:rsid w:val="005278F8"/>
    <w:rsid w:val="005306EC"/>
    <w:rsid w:val="00545FF4"/>
    <w:rsid w:val="00553CE9"/>
    <w:rsid w:val="0056170D"/>
    <w:rsid w:val="0056293E"/>
    <w:rsid w:val="005740AF"/>
    <w:rsid w:val="005749AB"/>
    <w:rsid w:val="00586A56"/>
    <w:rsid w:val="00587951"/>
    <w:rsid w:val="0059609A"/>
    <w:rsid w:val="005A3F1A"/>
    <w:rsid w:val="005A7CF5"/>
    <w:rsid w:val="005B785D"/>
    <w:rsid w:val="005C5BFE"/>
    <w:rsid w:val="005D2A20"/>
    <w:rsid w:val="005E05A0"/>
    <w:rsid w:val="005E3672"/>
    <w:rsid w:val="005F36D7"/>
    <w:rsid w:val="005F5250"/>
    <w:rsid w:val="005F6CE7"/>
    <w:rsid w:val="00611586"/>
    <w:rsid w:val="006139B9"/>
    <w:rsid w:val="006151A3"/>
    <w:rsid w:val="006241AB"/>
    <w:rsid w:val="006266A4"/>
    <w:rsid w:val="00631E60"/>
    <w:rsid w:val="0063446F"/>
    <w:rsid w:val="006373B1"/>
    <w:rsid w:val="00647A5D"/>
    <w:rsid w:val="0065682C"/>
    <w:rsid w:val="00660C98"/>
    <w:rsid w:val="0066233C"/>
    <w:rsid w:val="00670138"/>
    <w:rsid w:val="00675005"/>
    <w:rsid w:val="00690CC5"/>
    <w:rsid w:val="006B14B4"/>
    <w:rsid w:val="006C1D86"/>
    <w:rsid w:val="006C507F"/>
    <w:rsid w:val="006D2270"/>
    <w:rsid w:val="006D5AEC"/>
    <w:rsid w:val="006F1A1A"/>
    <w:rsid w:val="006F585C"/>
    <w:rsid w:val="00703677"/>
    <w:rsid w:val="00703ECD"/>
    <w:rsid w:val="00724360"/>
    <w:rsid w:val="00725403"/>
    <w:rsid w:val="00727C7E"/>
    <w:rsid w:val="00730BB3"/>
    <w:rsid w:val="00731397"/>
    <w:rsid w:val="00733031"/>
    <w:rsid w:val="00744E77"/>
    <w:rsid w:val="0074578C"/>
    <w:rsid w:val="00756D31"/>
    <w:rsid w:val="00761177"/>
    <w:rsid w:val="00765B68"/>
    <w:rsid w:val="00785A25"/>
    <w:rsid w:val="00786BB4"/>
    <w:rsid w:val="007A0386"/>
    <w:rsid w:val="007A25B4"/>
    <w:rsid w:val="007A2B66"/>
    <w:rsid w:val="007B5FAE"/>
    <w:rsid w:val="007B6403"/>
    <w:rsid w:val="007C111D"/>
    <w:rsid w:val="007C57EC"/>
    <w:rsid w:val="007C6EF5"/>
    <w:rsid w:val="007D0EAD"/>
    <w:rsid w:val="007D0F33"/>
    <w:rsid w:val="007D4E75"/>
    <w:rsid w:val="007E20D3"/>
    <w:rsid w:val="007F0113"/>
    <w:rsid w:val="007F44F1"/>
    <w:rsid w:val="008023C5"/>
    <w:rsid w:val="0080457C"/>
    <w:rsid w:val="00810E96"/>
    <w:rsid w:val="0081193E"/>
    <w:rsid w:val="00816FEE"/>
    <w:rsid w:val="00821C5F"/>
    <w:rsid w:val="00824086"/>
    <w:rsid w:val="00836EC2"/>
    <w:rsid w:val="00842800"/>
    <w:rsid w:val="008616A9"/>
    <w:rsid w:val="00862103"/>
    <w:rsid w:val="00864240"/>
    <w:rsid w:val="00871386"/>
    <w:rsid w:val="00872CCB"/>
    <w:rsid w:val="008776FD"/>
    <w:rsid w:val="00891B10"/>
    <w:rsid w:val="00894C5F"/>
    <w:rsid w:val="008B19D2"/>
    <w:rsid w:val="008D3510"/>
    <w:rsid w:val="008D550C"/>
    <w:rsid w:val="008F67F7"/>
    <w:rsid w:val="009042E2"/>
    <w:rsid w:val="00905922"/>
    <w:rsid w:val="009133A3"/>
    <w:rsid w:val="00916113"/>
    <w:rsid w:val="009237CD"/>
    <w:rsid w:val="00931B47"/>
    <w:rsid w:val="00941F21"/>
    <w:rsid w:val="0094539E"/>
    <w:rsid w:val="00945723"/>
    <w:rsid w:val="00945CA8"/>
    <w:rsid w:val="00953644"/>
    <w:rsid w:val="00956367"/>
    <w:rsid w:val="0097039F"/>
    <w:rsid w:val="00990CBB"/>
    <w:rsid w:val="009935F8"/>
    <w:rsid w:val="009A04FB"/>
    <w:rsid w:val="009A1ACE"/>
    <w:rsid w:val="009A4F85"/>
    <w:rsid w:val="009C363B"/>
    <w:rsid w:val="009D3BB5"/>
    <w:rsid w:val="009D4674"/>
    <w:rsid w:val="009E0D9A"/>
    <w:rsid w:val="009E44FB"/>
    <w:rsid w:val="00A05A31"/>
    <w:rsid w:val="00A07CF7"/>
    <w:rsid w:val="00A43CF5"/>
    <w:rsid w:val="00A4519D"/>
    <w:rsid w:val="00A52477"/>
    <w:rsid w:val="00A55FDE"/>
    <w:rsid w:val="00A61DA1"/>
    <w:rsid w:val="00A677BE"/>
    <w:rsid w:val="00A67E88"/>
    <w:rsid w:val="00A83B3A"/>
    <w:rsid w:val="00A86483"/>
    <w:rsid w:val="00A96DA0"/>
    <w:rsid w:val="00AA09ED"/>
    <w:rsid w:val="00AA0D78"/>
    <w:rsid w:val="00AA17A3"/>
    <w:rsid w:val="00AA35E8"/>
    <w:rsid w:val="00AA50CD"/>
    <w:rsid w:val="00AA5937"/>
    <w:rsid w:val="00AB3C00"/>
    <w:rsid w:val="00AC0394"/>
    <w:rsid w:val="00AD0BD5"/>
    <w:rsid w:val="00AD67F7"/>
    <w:rsid w:val="00AE05AA"/>
    <w:rsid w:val="00AE6A25"/>
    <w:rsid w:val="00AF5992"/>
    <w:rsid w:val="00AF5F54"/>
    <w:rsid w:val="00B006E0"/>
    <w:rsid w:val="00B01F5E"/>
    <w:rsid w:val="00B024E4"/>
    <w:rsid w:val="00B028A2"/>
    <w:rsid w:val="00B04A69"/>
    <w:rsid w:val="00B07396"/>
    <w:rsid w:val="00B20A0C"/>
    <w:rsid w:val="00B20C28"/>
    <w:rsid w:val="00B306A4"/>
    <w:rsid w:val="00B40C47"/>
    <w:rsid w:val="00B42E6F"/>
    <w:rsid w:val="00B50850"/>
    <w:rsid w:val="00B57809"/>
    <w:rsid w:val="00B57F83"/>
    <w:rsid w:val="00B6576A"/>
    <w:rsid w:val="00B70909"/>
    <w:rsid w:val="00B70D5A"/>
    <w:rsid w:val="00B7251F"/>
    <w:rsid w:val="00B732B3"/>
    <w:rsid w:val="00B822A6"/>
    <w:rsid w:val="00B84E58"/>
    <w:rsid w:val="00B93C5A"/>
    <w:rsid w:val="00B94342"/>
    <w:rsid w:val="00B94DCE"/>
    <w:rsid w:val="00BA43FA"/>
    <w:rsid w:val="00BA59B9"/>
    <w:rsid w:val="00BB0EB0"/>
    <w:rsid w:val="00BB60E0"/>
    <w:rsid w:val="00BB744A"/>
    <w:rsid w:val="00BD20A8"/>
    <w:rsid w:val="00BE2969"/>
    <w:rsid w:val="00BE378A"/>
    <w:rsid w:val="00BE5765"/>
    <w:rsid w:val="00C147C9"/>
    <w:rsid w:val="00C23263"/>
    <w:rsid w:val="00C3708F"/>
    <w:rsid w:val="00C37FD0"/>
    <w:rsid w:val="00C74C1D"/>
    <w:rsid w:val="00C75D2D"/>
    <w:rsid w:val="00C831E7"/>
    <w:rsid w:val="00C9418B"/>
    <w:rsid w:val="00C94FF7"/>
    <w:rsid w:val="00C9788F"/>
    <w:rsid w:val="00C97B56"/>
    <w:rsid w:val="00C97B6B"/>
    <w:rsid w:val="00CA35BF"/>
    <w:rsid w:val="00CA7673"/>
    <w:rsid w:val="00CB6FF1"/>
    <w:rsid w:val="00CC153C"/>
    <w:rsid w:val="00CD6C14"/>
    <w:rsid w:val="00CF2BB9"/>
    <w:rsid w:val="00D00B6D"/>
    <w:rsid w:val="00D01F61"/>
    <w:rsid w:val="00D029D8"/>
    <w:rsid w:val="00D03899"/>
    <w:rsid w:val="00D11B82"/>
    <w:rsid w:val="00D251DF"/>
    <w:rsid w:val="00D26941"/>
    <w:rsid w:val="00D30920"/>
    <w:rsid w:val="00D378B1"/>
    <w:rsid w:val="00D56273"/>
    <w:rsid w:val="00D82875"/>
    <w:rsid w:val="00D920A0"/>
    <w:rsid w:val="00D94641"/>
    <w:rsid w:val="00DB06BB"/>
    <w:rsid w:val="00DB1FC9"/>
    <w:rsid w:val="00DB6E31"/>
    <w:rsid w:val="00DF5B86"/>
    <w:rsid w:val="00E004DD"/>
    <w:rsid w:val="00E11384"/>
    <w:rsid w:val="00E30D2C"/>
    <w:rsid w:val="00E34815"/>
    <w:rsid w:val="00E36907"/>
    <w:rsid w:val="00E4570C"/>
    <w:rsid w:val="00E468DF"/>
    <w:rsid w:val="00E60434"/>
    <w:rsid w:val="00E62147"/>
    <w:rsid w:val="00E84193"/>
    <w:rsid w:val="00E8701A"/>
    <w:rsid w:val="00E9411A"/>
    <w:rsid w:val="00E94329"/>
    <w:rsid w:val="00EA4CB6"/>
    <w:rsid w:val="00EB5201"/>
    <w:rsid w:val="00EB5E2E"/>
    <w:rsid w:val="00EC3512"/>
    <w:rsid w:val="00EC4C04"/>
    <w:rsid w:val="00EC7640"/>
    <w:rsid w:val="00ED4F5C"/>
    <w:rsid w:val="00ED5884"/>
    <w:rsid w:val="00EE766A"/>
    <w:rsid w:val="00EF34BD"/>
    <w:rsid w:val="00F027EE"/>
    <w:rsid w:val="00F04D97"/>
    <w:rsid w:val="00F200B8"/>
    <w:rsid w:val="00F418AB"/>
    <w:rsid w:val="00F475A7"/>
    <w:rsid w:val="00F55F69"/>
    <w:rsid w:val="00F708BF"/>
    <w:rsid w:val="00F70E30"/>
    <w:rsid w:val="00F72129"/>
    <w:rsid w:val="00F756C4"/>
    <w:rsid w:val="00F81A20"/>
    <w:rsid w:val="00F903C1"/>
    <w:rsid w:val="00FA18B0"/>
    <w:rsid w:val="00FA3F92"/>
    <w:rsid w:val="00FA5C09"/>
    <w:rsid w:val="00FC1BB0"/>
    <w:rsid w:val="00FC3071"/>
    <w:rsid w:val="00FD6CEC"/>
    <w:rsid w:val="00FE5B06"/>
    <w:rsid w:val="00FF2FF8"/>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F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line="276" w:lineRule="auto"/>
    </w:pPr>
    <w:rPr>
      <w:rFonts w:eastAsia="Times New Roman"/>
      <w:lang w:val="ro-RO" w:eastAsia="ro-RO"/>
    </w:rPr>
  </w:style>
  <w:style w:type="paragraph" w:styleId="Titlu1">
    <w:name w:val="heading 1"/>
    <w:basedOn w:val="Normal"/>
    <w:next w:val="Normal"/>
    <w:link w:val="Titlu1Caracte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basedOn w:val="Normal"/>
    <w:next w:val="Normal"/>
    <w:link w:val="Titlu2Caracte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Pr>
      <w:strike w:val="0"/>
      <w:dstrike w:val="0"/>
      <w:color w:val="2D2D2D"/>
      <w:sz w:val="21"/>
      <w:szCs w:val="21"/>
      <w:u w:val="none"/>
    </w:rPr>
  </w:style>
  <w:style w:type="character" w:styleId="Referincomentariu">
    <w:name w:val="annotation reference"/>
    <w:basedOn w:val="Fontdeparagrafimplicit"/>
    <w:uiPriority w:val="99"/>
    <w:semiHidden/>
    <w:unhideWhenUsed/>
    <w:rsid w:val="006C1D86"/>
    <w:rPr>
      <w:sz w:val="16"/>
      <w:szCs w:val="16"/>
    </w:rPr>
  </w:style>
  <w:style w:type="paragraph" w:styleId="Textcomentariu">
    <w:name w:val="annotation text"/>
    <w:basedOn w:val="Normal"/>
    <w:link w:val="TextcomentariuCaracter"/>
    <w:uiPriority w:val="99"/>
    <w:unhideWhenUsed/>
    <w:rsid w:val="006C1D86"/>
    <w:pPr>
      <w:spacing w:line="240" w:lineRule="auto"/>
    </w:pPr>
    <w:rPr>
      <w:sz w:val="20"/>
      <w:szCs w:val="20"/>
    </w:rPr>
  </w:style>
  <w:style w:type="character" w:customStyle="1" w:styleId="TextcomentariuCaracter">
    <w:name w:val="Text comentariu Caracter"/>
    <w:basedOn w:val="Fontdeparagrafimplicit"/>
    <w:link w:val="Textcomentariu"/>
    <w:uiPriority w:val="99"/>
    <w:rsid w:val="006C1D86"/>
    <w:rPr>
      <w:rFonts w:eastAsia="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6C1D86"/>
    <w:rPr>
      <w:b/>
      <w:bCs/>
    </w:rPr>
  </w:style>
  <w:style w:type="character" w:customStyle="1" w:styleId="SubiectComentariuCaracter">
    <w:name w:val="Subiect Comentariu Caracter"/>
    <w:basedOn w:val="TextcomentariuCaracter"/>
    <w:link w:val="SubiectComentariu"/>
    <w:uiPriority w:val="99"/>
    <w:semiHidden/>
    <w:rsid w:val="006C1D86"/>
    <w:rPr>
      <w:rFonts w:eastAsia="Times New Roman"/>
      <w:b/>
      <w:bCs/>
      <w:sz w:val="20"/>
      <w:szCs w:val="20"/>
      <w:lang w:val="ro-RO" w:eastAsia="ro-RO"/>
    </w:rPr>
  </w:style>
  <w:style w:type="paragraph" w:styleId="TextnBalon">
    <w:name w:val="Balloon Text"/>
    <w:basedOn w:val="Normal"/>
    <w:link w:val="TextnBalonCaracter"/>
    <w:uiPriority w:val="99"/>
    <w:semiHidden/>
    <w:unhideWhenUsed/>
    <w:rsid w:val="006C1D8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1D86"/>
    <w:rPr>
      <w:rFonts w:ascii="Tahoma" w:eastAsia="Times New Roman" w:hAnsi="Tahoma" w:cs="Tahoma"/>
      <w:sz w:val="16"/>
      <w:szCs w:val="16"/>
      <w:lang w:val="ro-RO" w:eastAsia="ro-RO"/>
    </w:rPr>
  </w:style>
  <w:style w:type="table" w:styleId="GrilTabel">
    <w:name w:val="Table Grid"/>
    <w:basedOn w:val="Tabel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1">
    <w:name w:val="tli1"/>
    <w:rsid w:val="007A2B66"/>
  </w:style>
  <w:style w:type="paragraph" w:styleId="Antet">
    <w:name w:val="header"/>
    <w:basedOn w:val="Normal"/>
    <w:link w:val="AntetCaracter"/>
    <w:uiPriority w:val="99"/>
    <w:unhideWhenUsed/>
    <w:rsid w:val="00586A5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86A56"/>
    <w:rPr>
      <w:rFonts w:eastAsia="Times New Roman"/>
      <w:lang w:val="ro-RO" w:eastAsia="ro-RO"/>
    </w:rPr>
  </w:style>
  <w:style w:type="paragraph" w:styleId="Subsol">
    <w:name w:val="footer"/>
    <w:basedOn w:val="Normal"/>
    <w:link w:val="SubsolCaracter"/>
    <w:uiPriority w:val="99"/>
    <w:unhideWhenUsed/>
    <w:rsid w:val="00586A5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86A56"/>
    <w:rPr>
      <w:rFonts w:eastAsia="Times New Roman"/>
      <w:lang w:val="ro-RO" w:eastAsia="ro-RO"/>
    </w:rPr>
  </w:style>
  <w:style w:type="paragraph" w:styleId="Frspaiere">
    <w:name w:val="No Spacing"/>
    <w:link w:val="FrspaiereCaracte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FrspaiereCaracter">
    <w:name w:val="Fără spațiere Caracter"/>
    <w:basedOn w:val="Fontdeparagrafimplicit"/>
    <w:link w:val="Frspaiere"/>
    <w:uiPriority w:val="1"/>
    <w:rsid w:val="00FF6CB1"/>
    <w:rPr>
      <w:rFonts w:asciiTheme="minorHAnsi" w:eastAsiaTheme="minorEastAsia" w:hAnsiTheme="minorHAnsi" w:cstheme="minorBidi"/>
      <w:lang w:eastAsia="ja-JP"/>
    </w:rPr>
  </w:style>
  <w:style w:type="character" w:customStyle="1" w:styleId="Titlu1Caracter">
    <w:name w:val="Titlu 1 Caracter"/>
    <w:basedOn w:val="Fontdeparagrafimplicit"/>
    <w:link w:val="Titlu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itlucuprins">
    <w:name w:val="TOC Heading"/>
    <w:basedOn w:val="Titlu1"/>
    <w:next w:val="Normal"/>
    <w:uiPriority w:val="39"/>
    <w:semiHidden/>
    <w:unhideWhenUsed/>
    <w:qFormat/>
    <w:rsid w:val="00FF6CB1"/>
    <w:pPr>
      <w:suppressAutoHyphens w:val="0"/>
      <w:autoSpaceDN/>
      <w:textAlignment w:val="auto"/>
      <w:outlineLvl w:val="9"/>
    </w:pPr>
    <w:rPr>
      <w:lang w:val="en-US" w:eastAsia="ja-JP"/>
    </w:rPr>
  </w:style>
  <w:style w:type="paragraph" w:styleId="Cuprins1">
    <w:name w:val="toc 1"/>
    <w:basedOn w:val="Normal"/>
    <w:next w:val="Normal"/>
    <w:autoRedefine/>
    <w:uiPriority w:val="39"/>
    <w:unhideWhenUsed/>
    <w:rsid w:val="00FF6CB1"/>
    <w:pPr>
      <w:spacing w:after="100"/>
    </w:pPr>
  </w:style>
  <w:style w:type="character" w:customStyle="1" w:styleId="Titlu2Caracter">
    <w:name w:val="Titlu 2 Caracter"/>
    <w:basedOn w:val="Fontdeparagrafimplicit"/>
    <w:link w:val="Titlu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Cuprins2">
    <w:name w:val="toc 2"/>
    <w:basedOn w:val="Normal"/>
    <w:next w:val="Normal"/>
    <w:autoRedefine/>
    <w:uiPriority w:val="39"/>
    <w:unhideWhenUsed/>
    <w:rsid w:val="0024050E"/>
    <w:pPr>
      <w:spacing w:after="100"/>
      <w:ind w:left="220"/>
    </w:pPr>
  </w:style>
  <w:style w:type="paragraph" w:styleId="Revizuire">
    <w:name w:val="Revision"/>
    <w:hidden/>
    <w:uiPriority w:val="99"/>
    <w:semiHidden/>
    <w:rsid w:val="009E0D9A"/>
    <w:pPr>
      <w:autoSpaceDN/>
      <w:spacing w:after="0" w:line="240" w:lineRule="auto"/>
      <w:textAlignment w:val="auto"/>
    </w:pPr>
    <w:rPr>
      <w:rFonts w:eastAsia="Times New Roman"/>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line="276" w:lineRule="auto"/>
    </w:pPr>
    <w:rPr>
      <w:rFonts w:eastAsia="Times New Roman"/>
      <w:lang w:val="ro-RO" w:eastAsia="ro-RO"/>
    </w:rPr>
  </w:style>
  <w:style w:type="paragraph" w:styleId="Titlu1">
    <w:name w:val="heading 1"/>
    <w:basedOn w:val="Normal"/>
    <w:next w:val="Normal"/>
    <w:link w:val="Titlu1Caracte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basedOn w:val="Normal"/>
    <w:next w:val="Normal"/>
    <w:link w:val="Titlu2Caracte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Pr>
      <w:strike w:val="0"/>
      <w:dstrike w:val="0"/>
      <w:color w:val="2D2D2D"/>
      <w:sz w:val="21"/>
      <w:szCs w:val="21"/>
      <w:u w:val="none"/>
    </w:rPr>
  </w:style>
  <w:style w:type="character" w:styleId="Referincomentariu">
    <w:name w:val="annotation reference"/>
    <w:basedOn w:val="Fontdeparagrafimplicit"/>
    <w:uiPriority w:val="99"/>
    <w:semiHidden/>
    <w:unhideWhenUsed/>
    <w:rsid w:val="006C1D86"/>
    <w:rPr>
      <w:sz w:val="16"/>
      <w:szCs w:val="16"/>
    </w:rPr>
  </w:style>
  <w:style w:type="paragraph" w:styleId="Textcomentariu">
    <w:name w:val="annotation text"/>
    <w:basedOn w:val="Normal"/>
    <w:link w:val="TextcomentariuCaracter"/>
    <w:uiPriority w:val="99"/>
    <w:unhideWhenUsed/>
    <w:rsid w:val="006C1D86"/>
    <w:pPr>
      <w:spacing w:line="240" w:lineRule="auto"/>
    </w:pPr>
    <w:rPr>
      <w:sz w:val="20"/>
      <w:szCs w:val="20"/>
    </w:rPr>
  </w:style>
  <w:style w:type="character" w:customStyle="1" w:styleId="TextcomentariuCaracter">
    <w:name w:val="Text comentariu Caracter"/>
    <w:basedOn w:val="Fontdeparagrafimplicit"/>
    <w:link w:val="Textcomentariu"/>
    <w:uiPriority w:val="99"/>
    <w:rsid w:val="006C1D86"/>
    <w:rPr>
      <w:rFonts w:eastAsia="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6C1D86"/>
    <w:rPr>
      <w:b/>
      <w:bCs/>
    </w:rPr>
  </w:style>
  <w:style w:type="character" w:customStyle="1" w:styleId="SubiectComentariuCaracter">
    <w:name w:val="Subiect Comentariu Caracter"/>
    <w:basedOn w:val="TextcomentariuCaracter"/>
    <w:link w:val="SubiectComentariu"/>
    <w:uiPriority w:val="99"/>
    <w:semiHidden/>
    <w:rsid w:val="006C1D86"/>
    <w:rPr>
      <w:rFonts w:eastAsia="Times New Roman"/>
      <w:b/>
      <w:bCs/>
      <w:sz w:val="20"/>
      <w:szCs w:val="20"/>
      <w:lang w:val="ro-RO" w:eastAsia="ro-RO"/>
    </w:rPr>
  </w:style>
  <w:style w:type="paragraph" w:styleId="TextnBalon">
    <w:name w:val="Balloon Text"/>
    <w:basedOn w:val="Normal"/>
    <w:link w:val="TextnBalonCaracter"/>
    <w:uiPriority w:val="99"/>
    <w:semiHidden/>
    <w:unhideWhenUsed/>
    <w:rsid w:val="006C1D8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1D86"/>
    <w:rPr>
      <w:rFonts w:ascii="Tahoma" w:eastAsia="Times New Roman" w:hAnsi="Tahoma" w:cs="Tahoma"/>
      <w:sz w:val="16"/>
      <w:szCs w:val="16"/>
      <w:lang w:val="ro-RO" w:eastAsia="ro-RO"/>
    </w:rPr>
  </w:style>
  <w:style w:type="table" w:styleId="GrilTabel">
    <w:name w:val="Table Grid"/>
    <w:basedOn w:val="Tabel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1">
    <w:name w:val="tli1"/>
    <w:rsid w:val="007A2B66"/>
  </w:style>
  <w:style w:type="paragraph" w:styleId="Antet">
    <w:name w:val="header"/>
    <w:basedOn w:val="Normal"/>
    <w:link w:val="AntetCaracter"/>
    <w:uiPriority w:val="99"/>
    <w:unhideWhenUsed/>
    <w:rsid w:val="00586A5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86A56"/>
    <w:rPr>
      <w:rFonts w:eastAsia="Times New Roman"/>
      <w:lang w:val="ro-RO" w:eastAsia="ro-RO"/>
    </w:rPr>
  </w:style>
  <w:style w:type="paragraph" w:styleId="Subsol">
    <w:name w:val="footer"/>
    <w:basedOn w:val="Normal"/>
    <w:link w:val="SubsolCaracter"/>
    <w:uiPriority w:val="99"/>
    <w:unhideWhenUsed/>
    <w:rsid w:val="00586A5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86A56"/>
    <w:rPr>
      <w:rFonts w:eastAsia="Times New Roman"/>
      <w:lang w:val="ro-RO" w:eastAsia="ro-RO"/>
    </w:rPr>
  </w:style>
  <w:style w:type="paragraph" w:styleId="Frspaiere">
    <w:name w:val="No Spacing"/>
    <w:link w:val="FrspaiereCaracte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FrspaiereCaracter">
    <w:name w:val="Fără spațiere Caracter"/>
    <w:basedOn w:val="Fontdeparagrafimplicit"/>
    <w:link w:val="Frspaiere"/>
    <w:uiPriority w:val="1"/>
    <w:rsid w:val="00FF6CB1"/>
    <w:rPr>
      <w:rFonts w:asciiTheme="minorHAnsi" w:eastAsiaTheme="minorEastAsia" w:hAnsiTheme="minorHAnsi" w:cstheme="minorBidi"/>
      <w:lang w:eastAsia="ja-JP"/>
    </w:rPr>
  </w:style>
  <w:style w:type="character" w:customStyle="1" w:styleId="Titlu1Caracter">
    <w:name w:val="Titlu 1 Caracter"/>
    <w:basedOn w:val="Fontdeparagrafimplicit"/>
    <w:link w:val="Titlu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itlucuprins">
    <w:name w:val="TOC Heading"/>
    <w:basedOn w:val="Titlu1"/>
    <w:next w:val="Normal"/>
    <w:uiPriority w:val="39"/>
    <w:semiHidden/>
    <w:unhideWhenUsed/>
    <w:qFormat/>
    <w:rsid w:val="00FF6CB1"/>
    <w:pPr>
      <w:suppressAutoHyphens w:val="0"/>
      <w:autoSpaceDN/>
      <w:textAlignment w:val="auto"/>
      <w:outlineLvl w:val="9"/>
    </w:pPr>
    <w:rPr>
      <w:lang w:val="en-US" w:eastAsia="ja-JP"/>
    </w:rPr>
  </w:style>
  <w:style w:type="paragraph" w:styleId="Cuprins1">
    <w:name w:val="toc 1"/>
    <w:basedOn w:val="Normal"/>
    <w:next w:val="Normal"/>
    <w:autoRedefine/>
    <w:uiPriority w:val="39"/>
    <w:unhideWhenUsed/>
    <w:rsid w:val="00FF6CB1"/>
    <w:pPr>
      <w:spacing w:after="100"/>
    </w:pPr>
  </w:style>
  <w:style w:type="character" w:customStyle="1" w:styleId="Titlu2Caracter">
    <w:name w:val="Titlu 2 Caracter"/>
    <w:basedOn w:val="Fontdeparagrafimplicit"/>
    <w:link w:val="Titlu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Cuprins2">
    <w:name w:val="toc 2"/>
    <w:basedOn w:val="Normal"/>
    <w:next w:val="Normal"/>
    <w:autoRedefine/>
    <w:uiPriority w:val="39"/>
    <w:unhideWhenUsed/>
    <w:rsid w:val="0024050E"/>
    <w:pPr>
      <w:spacing w:after="100"/>
      <w:ind w:left="220"/>
    </w:pPr>
  </w:style>
  <w:style w:type="paragraph" w:styleId="Revizuire">
    <w:name w:val="Revision"/>
    <w:hidden/>
    <w:uiPriority w:val="99"/>
    <w:semiHidden/>
    <w:rsid w:val="009E0D9A"/>
    <w:pPr>
      <w:autoSpaceDN/>
      <w:spacing w:after="0" w:line="240" w:lineRule="auto"/>
      <w:textAlignment w:val="auto"/>
    </w:pPr>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14557">
      <w:bodyDiv w:val="1"/>
      <w:marLeft w:val="0"/>
      <w:marRight w:val="0"/>
      <w:marTop w:val="0"/>
      <w:marBottom w:val="0"/>
      <w:divBdr>
        <w:top w:val="none" w:sz="0" w:space="0" w:color="auto"/>
        <w:left w:val="none" w:sz="0" w:space="0" w:color="auto"/>
        <w:bottom w:val="none" w:sz="0" w:space="0" w:color="auto"/>
        <w:right w:val="none" w:sz="0" w:space="0" w:color="auto"/>
      </w:divBdr>
    </w:div>
    <w:div w:id="888960388">
      <w:bodyDiv w:val="1"/>
      <w:marLeft w:val="0"/>
      <w:marRight w:val="0"/>
      <w:marTop w:val="0"/>
      <w:marBottom w:val="0"/>
      <w:divBdr>
        <w:top w:val="none" w:sz="0" w:space="0" w:color="auto"/>
        <w:left w:val="none" w:sz="0" w:space="0" w:color="auto"/>
        <w:bottom w:val="none" w:sz="0" w:space="0" w:color="auto"/>
        <w:right w:val="none" w:sz="0" w:space="0" w:color="auto"/>
      </w:divBdr>
    </w:div>
    <w:div w:id="893543471">
      <w:bodyDiv w:val="1"/>
      <w:marLeft w:val="0"/>
      <w:marRight w:val="0"/>
      <w:marTop w:val="0"/>
      <w:marBottom w:val="0"/>
      <w:divBdr>
        <w:top w:val="none" w:sz="0" w:space="0" w:color="auto"/>
        <w:left w:val="none" w:sz="0" w:space="0" w:color="auto"/>
        <w:bottom w:val="none" w:sz="0" w:space="0" w:color="auto"/>
        <w:right w:val="none" w:sz="0" w:space="0" w:color="auto"/>
      </w:divBdr>
    </w:div>
    <w:div w:id="1074085455">
      <w:bodyDiv w:val="1"/>
      <w:marLeft w:val="0"/>
      <w:marRight w:val="0"/>
      <w:marTop w:val="0"/>
      <w:marBottom w:val="0"/>
      <w:divBdr>
        <w:top w:val="none" w:sz="0" w:space="0" w:color="auto"/>
        <w:left w:val="none" w:sz="0" w:space="0" w:color="auto"/>
        <w:bottom w:val="none" w:sz="0" w:space="0" w:color="auto"/>
        <w:right w:val="none" w:sz="0" w:space="0" w:color="auto"/>
      </w:divBdr>
    </w:div>
    <w:div w:id="1265842752">
      <w:bodyDiv w:val="1"/>
      <w:marLeft w:val="0"/>
      <w:marRight w:val="0"/>
      <w:marTop w:val="0"/>
      <w:marBottom w:val="0"/>
      <w:divBdr>
        <w:top w:val="none" w:sz="0" w:space="0" w:color="auto"/>
        <w:left w:val="none" w:sz="0" w:space="0" w:color="auto"/>
        <w:bottom w:val="none" w:sz="0" w:space="0" w:color="auto"/>
        <w:right w:val="none" w:sz="0" w:space="0" w:color="auto"/>
      </w:divBdr>
    </w:div>
    <w:div w:id="1268467249">
      <w:bodyDiv w:val="1"/>
      <w:marLeft w:val="0"/>
      <w:marRight w:val="0"/>
      <w:marTop w:val="0"/>
      <w:marBottom w:val="0"/>
      <w:divBdr>
        <w:top w:val="none" w:sz="0" w:space="0" w:color="auto"/>
        <w:left w:val="none" w:sz="0" w:space="0" w:color="auto"/>
        <w:bottom w:val="none" w:sz="0" w:space="0" w:color="auto"/>
        <w:right w:val="none" w:sz="0" w:space="0" w:color="auto"/>
      </w:divBdr>
    </w:div>
    <w:div w:id="2122265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abinet@transgaz.ro" TargetMode="External"/><Relationship Id="rId4" Type="http://schemas.microsoft.com/office/2007/relationships/stylesWithEffects" Target="stylesWithEffects.xml"/><Relationship Id="rId9" Type="http://schemas.openxmlformats.org/officeDocument/2006/relationships/hyperlink" Target="mailto:mdm.anca@gmail.com,%20inregistrat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44C72-9ABF-490E-B0E4-DA1D8764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5</Pages>
  <Words>2172</Words>
  <Characters>12386</Characters>
  <Application>Microsoft Office Word</Application>
  <DocSecurity>0</DocSecurity>
  <Lines>103</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cp:lastModifiedBy>
  <cp:revision>63</cp:revision>
  <cp:lastPrinted>2024-11-07T12:05:00Z</cp:lastPrinted>
  <dcterms:created xsi:type="dcterms:W3CDTF">2023-03-06T07:18:00Z</dcterms:created>
  <dcterms:modified xsi:type="dcterms:W3CDTF">2026-03-03T11:21:00Z</dcterms:modified>
</cp:coreProperties>
</file>