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58FA" w14:textId="77777777" w:rsidR="00B95111" w:rsidRPr="002B3A99" w:rsidRDefault="00B95111" w:rsidP="00B95111">
      <w:pPr>
        <w:spacing w:line="345" w:lineRule="atLeast"/>
        <w:jc w:val="center"/>
        <w:rPr>
          <w:rFonts w:ascii="Tahoma" w:eastAsia="Times New Roman" w:hAnsi="Tahoma" w:cs="Tahoma"/>
          <w:b/>
          <w:bCs/>
          <w:sz w:val="20"/>
          <w:szCs w:val="20"/>
        </w:rPr>
      </w:pPr>
      <w:r w:rsidRPr="002B3A99">
        <w:rPr>
          <w:rFonts w:ascii="Tahoma" w:eastAsia="Times New Roman" w:hAnsi="Tahoma" w:cs="Tahoma"/>
          <w:b/>
          <w:bCs/>
          <w:sz w:val="20"/>
          <w:szCs w:val="20"/>
        </w:rPr>
        <w:t>Contract de achiziție publică de produse</w:t>
      </w:r>
    </w:p>
    <w:p w14:paraId="23716620" w14:textId="77777777" w:rsidR="00A64D8C" w:rsidRDefault="00B95111" w:rsidP="00B95111">
      <w:pPr>
        <w:pStyle w:val="al"/>
        <w:spacing w:line="345" w:lineRule="atLeast"/>
        <w:jc w:val="center"/>
        <w:rPr>
          <w:rFonts w:ascii="Tahoma" w:hAnsi="Tahoma" w:cs="Tahoma"/>
          <w:b/>
          <w:sz w:val="20"/>
          <w:szCs w:val="20"/>
        </w:rPr>
      </w:pPr>
      <w:proofErr w:type="spellStart"/>
      <w:r w:rsidRPr="002B3A99">
        <w:rPr>
          <w:rFonts w:ascii="Tahoma" w:hAnsi="Tahoma" w:cs="Tahoma"/>
          <w:b/>
          <w:sz w:val="20"/>
          <w:szCs w:val="20"/>
        </w:rPr>
        <w:t>privind</w:t>
      </w:r>
      <w:proofErr w:type="spellEnd"/>
      <w:r w:rsidRPr="002B3A99">
        <w:rPr>
          <w:rFonts w:ascii="Tahoma" w:hAnsi="Tahoma" w:cs="Tahoma"/>
          <w:b/>
          <w:sz w:val="20"/>
          <w:szCs w:val="20"/>
        </w:rPr>
        <w:t xml:space="preserve"> </w:t>
      </w:r>
    </w:p>
    <w:p w14:paraId="6AFB48BB" w14:textId="06AF1462" w:rsidR="00B95111" w:rsidRPr="002B3A99" w:rsidRDefault="00A64D8C" w:rsidP="00B95111">
      <w:pPr>
        <w:pStyle w:val="al"/>
        <w:spacing w:line="345" w:lineRule="atLeast"/>
        <w:jc w:val="center"/>
        <w:rPr>
          <w:rFonts w:ascii="Tahoma" w:hAnsi="Tahoma" w:cs="Tahoma"/>
          <w:sz w:val="20"/>
          <w:szCs w:val="20"/>
        </w:rPr>
      </w:pPr>
      <w:proofErr w:type="spellStart"/>
      <w:r w:rsidRPr="00A64D8C">
        <w:rPr>
          <w:rFonts w:ascii="Tahoma" w:hAnsi="Tahoma" w:cs="Tahoma"/>
          <w:b/>
          <w:bCs/>
          <w:sz w:val="20"/>
          <w:szCs w:val="20"/>
        </w:rPr>
        <w:t>Achiziție</w:t>
      </w:r>
      <w:proofErr w:type="spellEnd"/>
      <w:r w:rsidRPr="00A64D8C">
        <w:rPr>
          <w:rFonts w:ascii="Tahoma" w:hAnsi="Tahoma" w:cs="Tahoma"/>
          <w:b/>
          <w:bCs/>
          <w:sz w:val="20"/>
          <w:szCs w:val="20"/>
        </w:rPr>
        <w:t xml:space="preserve"> </w:t>
      </w:r>
      <w:proofErr w:type="spellStart"/>
      <w:r w:rsidRPr="00A64D8C">
        <w:rPr>
          <w:rFonts w:ascii="Tahoma" w:hAnsi="Tahoma" w:cs="Tahoma"/>
          <w:b/>
          <w:bCs/>
          <w:sz w:val="20"/>
          <w:szCs w:val="20"/>
        </w:rPr>
        <w:t>sistem</w:t>
      </w:r>
      <w:proofErr w:type="spellEnd"/>
      <w:r w:rsidRPr="00A64D8C">
        <w:rPr>
          <w:rFonts w:ascii="Tahoma" w:hAnsi="Tahoma" w:cs="Tahoma"/>
          <w:b/>
          <w:bCs/>
          <w:sz w:val="20"/>
          <w:szCs w:val="20"/>
        </w:rPr>
        <w:t xml:space="preserve"> de e-ticketing </w:t>
      </w:r>
      <w:proofErr w:type="spellStart"/>
      <w:r w:rsidRPr="00A64D8C">
        <w:rPr>
          <w:rFonts w:ascii="Tahoma" w:hAnsi="Tahoma" w:cs="Tahoma"/>
          <w:b/>
          <w:bCs/>
          <w:sz w:val="20"/>
          <w:szCs w:val="20"/>
        </w:rPr>
        <w:t>pentru</w:t>
      </w:r>
      <w:proofErr w:type="spellEnd"/>
      <w:r w:rsidRPr="00A64D8C">
        <w:rPr>
          <w:rFonts w:ascii="Tahoma" w:hAnsi="Tahoma" w:cs="Tahoma"/>
          <w:b/>
          <w:bCs/>
          <w:sz w:val="20"/>
          <w:szCs w:val="20"/>
        </w:rPr>
        <w:t xml:space="preserve"> </w:t>
      </w:r>
      <w:proofErr w:type="spellStart"/>
      <w:r w:rsidR="00C53AD6">
        <w:rPr>
          <w:rFonts w:ascii="Tahoma" w:hAnsi="Tahoma" w:cs="Tahoma"/>
          <w:b/>
          <w:bCs/>
          <w:sz w:val="20"/>
          <w:szCs w:val="20"/>
        </w:rPr>
        <w:t>Comuna</w:t>
      </w:r>
      <w:proofErr w:type="spellEnd"/>
      <w:r w:rsidR="00C53AD6">
        <w:rPr>
          <w:rFonts w:ascii="Tahoma" w:hAnsi="Tahoma" w:cs="Tahoma"/>
          <w:b/>
          <w:bCs/>
          <w:sz w:val="20"/>
          <w:szCs w:val="20"/>
        </w:rPr>
        <w:t xml:space="preserve"> </w:t>
      </w:r>
      <w:proofErr w:type="spellStart"/>
      <w:r w:rsidR="00C53AD6">
        <w:rPr>
          <w:rFonts w:ascii="Tahoma" w:hAnsi="Tahoma" w:cs="Tahoma"/>
          <w:b/>
          <w:bCs/>
          <w:sz w:val="20"/>
          <w:szCs w:val="20"/>
        </w:rPr>
        <w:t>Craciunelu</w:t>
      </w:r>
      <w:proofErr w:type="spellEnd"/>
      <w:r w:rsidR="00C53AD6">
        <w:rPr>
          <w:rFonts w:ascii="Tahoma" w:hAnsi="Tahoma" w:cs="Tahoma"/>
          <w:b/>
          <w:bCs/>
          <w:sz w:val="20"/>
          <w:szCs w:val="20"/>
        </w:rPr>
        <w:t xml:space="preserve"> de Jos </w:t>
      </w:r>
    </w:p>
    <w:p w14:paraId="45222CF0" w14:textId="77777777" w:rsidR="00B95111" w:rsidRPr="002B3A99" w:rsidRDefault="00B95111" w:rsidP="00B95111">
      <w:pPr>
        <w:pStyle w:val="al"/>
        <w:spacing w:line="345" w:lineRule="atLeast"/>
        <w:jc w:val="center"/>
        <w:rPr>
          <w:rFonts w:ascii="Tahoma" w:hAnsi="Tahoma" w:cs="Tahoma"/>
          <w:b/>
          <w:sz w:val="20"/>
          <w:szCs w:val="20"/>
        </w:rPr>
      </w:pPr>
      <w:r w:rsidRPr="002B3A99">
        <w:rPr>
          <w:rFonts w:ascii="Tahoma" w:hAnsi="Tahoma" w:cs="Tahoma"/>
          <w:b/>
          <w:sz w:val="20"/>
          <w:szCs w:val="20"/>
        </w:rPr>
        <w:t>Nr. [</w:t>
      </w:r>
      <w:proofErr w:type="spellStart"/>
      <w:r w:rsidRPr="002B3A99">
        <w:rPr>
          <w:rFonts w:ascii="Tahoma" w:hAnsi="Tahoma" w:cs="Tahoma"/>
          <w:b/>
          <w:sz w:val="20"/>
          <w:szCs w:val="20"/>
        </w:rPr>
        <w:t>numărul</w:t>
      </w:r>
      <w:proofErr w:type="spellEnd"/>
      <w:r w:rsidRPr="002B3A99">
        <w:rPr>
          <w:rFonts w:ascii="Tahoma" w:hAnsi="Tahoma" w:cs="Tahoma"/>
          <w:b/>
          <w:sz w:val="20"/>
          <w:szCs w:val="20"/>
        </w:rPr>
        <w:t xml:space="preserve"> </w:t>
      </w:r>
      <w:proofErr w:type="spellStart"/>
      <w:r w:rsidRPr="002B3A99">
        <w:rPr>
          <w:rFonts w:ascii="Tahoma" w:hAnsi="Tahoma" w:cs="Tahoma"/>
          <w:b/>
          <w:sz w:val="20"/>
          <w:szCs w:val="20"/>
        </w:rPr>
        <w:t>Contractului</w:t>
      </w:r>
      <w:proofErr w:type="spellEnd"/>
      <w:r w:rsidRPr="002B3A99">
        <w:rPr>
          <w:rFonts w:ascii="Tahoma" w:hAnsi="Tahoma" w:cs="Tahoma"/>
          <w:b/>
          <w:sz w:val="20"/>
          <w:szCs w:val="20"/>
        </w:rPr>
        <w:t>] din data [</w:t>
      </w:r>
      <w:proofErr w:type="spellStart"/>
      <w:r w:rsidRPr="002B3A99">
        <w:rPr>
          <w:rFonts w:ascii="Tahoma" w:hAnsi="Tahoma" w:cs="Tahoma"/>
          <w:b/>
          <w:sz w:val="20"/>
          <w:szCs w:val="20"/>
        </w:rPr>
        <w:t>zz</w:t>
      </w:r>
      <w:proofErr w:type="spellEnd"/>
      <w:r w:rsidRPr="002B3A99">
        <w:rPr>
          <w:rFonts w:ascii="Tahoma" w:hAnsi="Tahoma" w:cs="Tahoma"/>
          <w:b/>
          <w:sz w:val="20"/>
          <w:szCs w:val="20"/>
        </w:rPr>
        <w:t>/</w:t>
      </w:r>
      <w:proofErr w:type="spellStart"/>
      <w:r w:rsidRPr="002B3A99">
        <w:rPr>
          <w:rFonts w:ascii="Tahoma" w:hAnsi="Tahoma" w:cs="Tahoma"/>
          <w:b/>
          <w:sz w:val="20"/>
          <w:szCs w:val="20"/>
        </w:rPr>
        <w:t>ll</w:t>
      </w:r>
      <w:proofErr w:type="spellEnd"/>
      <w:r w:rsidRPr="002B3A99">
        <w:rPr>
          <w:rFonts w:ascii="Tahoma" w:hAnsi="Tahoma" w:cs="Tahoma"/>
          <w:b/>
          <w:sz w:val="20"/>
          <w:szCs w:val="20"/>
        </w:rPr>
        <w:t>/</w:t>
      </w:r>
      <w:proofErr w:type="spellStart"/>
      <w:r w:rsidRPr="002B3A99">
        <w:rPr>
          <w:rFonts w:ascii="Tahoma" w:hAnsi="Tahoma" w:cs="Tahoma"/>
          <w:b/>
          <w:sz w:val="20"/>
          <w:szCs w:val="20"/>
        </w:rPr>
        <w:t>aaaa</w:t>
      </w:r>
      <w:proofErr w:type="spellEnd"/>
      <w:r w:rsidRPr="002B3A99">
        <w:rPr>
          <w:rFonts w:ascii="Tahoma" w:hAnsi="Tahoma" w:cs="Tahoma"/>
          <w:b/>
          <w:sz w:val="20"/>
          <w:szCs w:val="20"/>
        </w:rPr>
        <w:t>]</w:t>
      </w:r>
    </w:p>
    <w:p w14:paraId="617E9E69" w14:textId="77777777" w:rsidR="00B95111" w:rsidRPr="002B3A99" w:rsidRDefault="00B95111" w:rsidP="00B95111">
      <w:pPr>
        <w:spacing w:before="120" w:after="120" w:line="276" w:lineRule="auto"/>
        <w:ind w:left="1"/>
        <w:jc w:val="both"/>
        <w:rPr>
          <w:rFonts w:ascii="Tahoma" w:hAnsi="Tahoma" w:cs="Tahoma"/>
          <w:sz w:val="20"/>
          <w:szCs w:val="20"/>
        </w:rPr>
      </w:pPr>
    </w:p>
    <w:p w14:paraId="519011C9" w14:textId="77777777" w:rsidR="00B95111" w:rsidRPr="002B3A99" w:rsidRDefault="00B95111" w:rsidP="00B95111">
      <w:pPr>
        <w:spacing w:before="120" w:after="120" w:line="276" w:lineRule="auto"/>
        <w:ind w:left="1"/>
        <w:jc w:val="both"/>
        <w:rPr>
          <w:rFonts w:ascii="Tahoma" w:hAnsi="Tahoma" w:cs="Tahoma"/>
          <w:sz w:val="20"/>
          <w:szCs w:val="20"/>
        </w:rPr>
      </w:pPr>
      <w:r w:rsidRPr="002B3A99">
        <w:rPr>
          <w:rFonts w:ascii="Tahoma" w:hAnsi="Tahoma" w:cs="Tahoma"/>
          <w:sz w:val="20"/>
          <w:szCs w:val="20"/>
        </w:rPr>
        <w:t xml:space="preserve">Prezentul Contract de achiziție publică, (denumit în continuare „Contract”), s-a încheiat având în vedere prevederile din </w:t>
      </w:r>
      <w:r w:rsidRPr="002B3A99">
        <w:rPr>
          <w:rFonts w:ascii="Tahoma" w:hAnsi="Tahoma" w:cs="Tahoma"/>
          <w:i/>
          <w:sz w:val="20"/>
          <w:szCs w:val="20"/>
        </w:rPr>
        <w:t>Legea nr. 98/2016 privind achizițiile publice (denumită în continuare „Legea nr. 98/2016”),</w:t>
      </w:r>
      <w:r w:rsidRPr="002B3A99">
        <w:rPr>
          <w:rFonts w:ascii="Tahoma" w:hAnsi="Tahoma" w:cs="Tahoma"/>
          <w:sz w:val="20"/>
          <w:szCs w:val="20"/>
        </w:rPr>
        <w:t xml:space="preserve"> precum și orice alte prevederi legale emise în aplicarea acesteia</w:t>
      </w:r>
    </w:p>
    <w:p w14:paraId="1F073E96" w14:textId="77777777" w:rsidR="00B95111" w:rsidRPr="002B3A99" w:rsidRDefault="00B95111" w:rsidP="00B95111">
      <w:pPr>
        <w:spacing w:before="120" w:after="120" w:line="276" w:lineRule="auto"/>
        <w:ind w:left="1"/>
        <w:jc w:val="both"/>
        <w:rPr>
          <w:rFonts w:ascii="Tahoma" w:hAnsi="Tahoma" w:cs="Tahoma"/>
          <w:sz w:val="20"/>
          <w:szCs w:val="20"/>
        </w:rPr>
      </w:pPr>
      <w:r w:rsidRPr="002B3A99">
        <w:rPr>
          <w:rFonts w:ascii="Tahoma" w:hAnsi="Tahoma" w:cs="Tahoma"/>
          <w:sz w:val="20"/>
          <w:szCs w:val="20"/>
        </w:rPr>
        <w:t>încheiat în data de [</w:t>
      </w:r>
      <w:proofErr w:type="spellStart"/>
      <w:r w:rsidRPr="002B3A99">
        <w:rPr>
          <w:rFonts w:ascii="Tahoma" w:hAnsi="Tahoma" w:cs="Tahoma"/>
          <w:sz w:val="20"/>
          <w:szCs w:val="20"/>
        </w:rPr>
        <w:t>zz</w:t>
      </w:r>
      <w:proofErr w:type="spellEnd"/>
      <w:r w:rsidRPr="002B3A99">
        <w:rPr>
          <w:rFonts w:ascii="Tahoma" w:hAnsi="Tahoma" w:cs="Tahoma"/>
          <w:sz w:val="20"/>
          <w:szCs w:val="20"/>
        </w:rPr>
        <w:t>/</w:t>
      </w:r>
      <w:proofErr w:type="spellStart"/>
      <w:r w:rsidRPr="002B3A99">
        <w:rPr>
          <w:rFonts w:ascii="Tahoma" w:hAnsi="Tahoma" w:cs="Tahoma"/>
          <w:sz w:val="20"/>
          <w:szCs w:val="20"/>
        </w:rPr>
        <w:t>ll</w:t>
      </w:r>
      <w:proofErr w:type="spellEnd"/>
      <w:r w:rsidRPr="002B3A99">
        <w:rPr>
          <w:rFonts w:ascii="Tahoma" w:hAnsi="Tahoma" w:cs="Tahoma"/>
          <w:sz w:val="20"/>
          <w:szCs w:val="20"/>
        </w:rPr>
        <w:t>/</w:t>
      </w:r>
      <w:proofErr w:type="spellStart"/>
      <w:r w:rsidRPr="002B3A99">
        <w:rPr>
          <w:rFonts w:ascii="Tahoma" w:hAnsi="Tahoma" w:cs="Tahoma"/>
          <w:sz w:val="20"/>
          <w:szCs w:val="20"/>
        </w:rPr>
        <w:t>aaaa</w:t>
      </w:r>
      <w:proofErr w:type="spellEnd"/>
      <w:r w:rsidRPr="002B3A99">
        <w:rPr>
          <w:rFonts w:ascii="Tahoma" w:hAnsi="Tahoma" w:cs="Tahoma"/>
          <w:sz w:val="20"/>
          <w:szCs w:val="20"/>
        </w:rPr>
        <w:t>],</w:t>
      </w:r>
    </w:p>
    <w:p w14:paraId="73F8CFEA" w14:textId="77777777" w:rsidR="00B95111" w:rsidRPr="002B3A99" w:rsidRDefault="00B95111" w:rsidP="00B95111">
      <w:pPr>
        <w:spacing w:before="120" w:after="120" w:line="276" w:lineRule="auto"/>
        <w:ind w:left="1"/>
        <w:jc w:val="both"/>
        <w:rPr>
          <w:rFonts w:ascii="Tahoma" w:hAnsi="Tahoma" w:cs="Tahoma"/>
          <w:sz w:val="20"/>
          <w:szCs w:val="20"/>
        </w:rPr>
      </w:pPr>
      <w:r w:rsidRPr="002B3A99">
        <w:rPr>
          <w:rFonts w:ascii="Tahoma" w:hAnsi="Tahoma" w:cs="Tahoma"/>
          <w:sz w:val="20"/>
          <w:szCs w:val="20"/>
        </w:rPr>
        <w:t>între:</w:t>
      </w:r>
    </w:p>
    <w:p w14:paraId="60824204" w14:textId="77777777" w:rsidR="00D1140F" w:rsidRPr="002B3A99" w:rsidRDefault="00D1140F" w:rsidP="00D1140F">
      <w:pPr>
        <w:pStyle w:val="al"/>
        <w:spacing w:line="345" w:lineRule="atLeast"/>
        <w:ind w:firstLine="720"/>
        <w:jc w:val="both"/>
        <w:rPr>
          <w:rFonts w:ascii="Tahoma" w:hAnsi="Tahoma" w:cs="Tahoma"/>
          <w:sz w:val="20"/>
          <w:szCs w:val="20"/>
        </w:rPr>
      </w:pPr>
      <w:r w:rsidRPr="00476DC7">
        <w:rPr>
          <w:rFonts w:ascii="Tahoma" w:hAnsi="Tahoma" w:cs="Tahoma"/>
          <w:b/>
          <w:sz w:val="20"/>
          <w:szCs w:val="20"/>
        </w:rPr>
        <w:t xml:space="preserve">COMUNA CRACIUNELU DE JOS  (UAT), </w:t>
      </w:r>
      <w:proofErr w:type="spellStart"/>
      <w:r w:rsidRPr="00476DC7">
        <w:rPr>
          <w:rFonts w:ascii="Tahoma" w:hAnsi="Tahoma" w:cs="Tahoma"/>
          <w:bCs/>
          <w:sz w:val="20"/>
          <w:szCs w:val="20"/>
        </w:rPr>
        <w:t>adresa</w:t>
      </w:r>
      <w:proofErr w:type="spellEnd"/>
      <w:r w:rsidRPr="00476DC7">
        <w:rPr>
          <w:rFonts w:ascii="Tahoma" w:hAnsi="Tahoma" w:cs="Tahoma"/>
          <w:bCs/>
          <w:sz w:val="20"/>
          <w:szCs w:val="20"/>
        </w:rPr>
        <w:t xml:space="preserve">: </w:t>
      </w:r>
      <w:proofErr w:type="spellStart"/>
      <w:r w:rsidRPr="00476DC7">
        <w:rPr>
          <w:rFonts w:ascii="Tahoma" w:hAnsi="Tahoma" w:cs="Tahoma"/>
          <w:bCs/>
          <w:sz w:val="20"/>
          <w:szCs w:val="20"/>
        </w:rPr>
        <w:t>Comuna</w:t>
      </w:r>
      <w:proofErr w:type="spellEnd"/>
      <w:r w:rsidRPr="00476DC7">
        <w:rPr>
          <w:rFonts w:ascii="Tahoma" w:hAnsi="Tahoma" w:cs="Tahoma"/>
          <w:bCs/>
          <w:sz w:val="20"/>
          <w:szCs w:val="20"/>
        </w:rPr>
        <w:t xml:space="preserve"> </w:t>
      </w:r>
      <w:proofErr w:type="spellStart"/>
      <w:r w:rsidRPr="00476DC7">
        <w:rPr>
          <w:rFonts w:ascii="Tahoma" w:hAnsi="Tahoma" w:cs="Tahoma"/>
          <w:bCs/>
          <w:sz w:val="20"/>
          <w:szCs w:val="20"/>
        </w:rPr>
        <w:t>Craciunelu</w:t>
      </w:r>
      <w:proofErr w:type="spellEnd"/>
      <w:r w:rsidRPr="00476DC7">
        <w:rPr>
          <w:rFonts w:ascii="Tahoma" w:hAnsi="Tahoma" w:cs="Tahoma"/>
          <w:bCs/>
          <w:sz w:val="20"/>
          <w:szCs w:val="20"/>
        </w:rPr>
        <w:t xml:space="preserve"> de Jos, str.6 Martie,nr.131, </w:t>
      </w:r>
      <w:proofErr w:type="spellStart"/>
      <w:r w:rsidRPr="00476DC7">
        <w:rPr>
          <w:rFonts w:ascii="Tahoma" w:hAnsi="Tahoma" w:cs="Tahoma"/>
          <w:bCs/>
          <w:sz w:val="20"/>
          <w:szCs w:val="20"/>
        </w:rPr>
        <w:t>Județ</w:t>
      </w:r>
      <w:proofErr w:type="spellEnd"/>
      <w:r w:rsidRPr="00476DC7">
        <w:rPr>
          <w:rFonts w:ascii="Tahoma" w:hAnsi="Tahoma" w:cs="Tahoma"/>
          <w:bCs/>
          <w:sz w:val="20"/>
          <w:szCs w:val="20"/>
        </w:rPr>
        <w:t xml:space="preserve"> Alba, Romania  </w:t>
      </w:r>
      <w:proofErr w:type="spellStart"/>
      <w:r w:rsidRPr="00476DC7">
        <w:rPr>
          <w:rFonts w:ascii="Tahoma" w:hAnsi="Tahoma" w:cs="Tahoma"/>
          <w:bCs/>
          <w:sz w:val="20"/>
          <w:szCs w:val="20"/>
        </w:rPr>
        <w:t>Telefon</w:t>
      </w:r>
      <w:proofErr w:type="spellEnd"/>
      <w:r w:rsidRPr="00476DC7">
        <w:rPr>
          <w:rFonts w:ascii="Tahoma" w:hAnsi="Tahoma" w:cs="Tahoma"/>
          <w:bCs/>
          <w:sz w:val="20"/>
          <w:szCs w:val="20"/>
        </w:rPr>
        <w:t xml:space="preserve">: + 0258-883.501  fax: + 0258-883.501 , email: </w:t>
      </w:r>
      <w:hyperlink r:id="rId7" w:history="1">
        <w:r w:rsidRPr="00932F70">
          <w:rPr>
            <w:rStyle w:val="Hyperlink"/>
            <w:rFonts w:ascii="Tahoma" w:hAnsi="Tahoma" w:cs="Tahoma"/>
            <w:bCs/>
            <w:sz w:val="20"/>
            <w:szCs w:val="20"/>
          </w:rPr>
          <w:t>prim_craciuneludejos@yahoo.com</w:t>
        </w:r>
      </w:hyperlink>
      <w:r>
        <w:rPr>
          <w:rFonts w:ascii="Tahoma" w:hAnsi="Tahoma" w:cs="Tahoma"/>
          <w:bCs/>
          <w:sz w:val="20"/>
          <w:szCs w:val="20"/>
        </w:rPr>
        <w:t xml:space="preserve"> </w:t>
      </w:r>
      <w:r w:rsidRPr="00476DC7">
        <w:rPr>
          <w:rFonts w:ascii="Tahoma" w:hAnsi="Tahoma" w:cs="Tahoma"/>
          <w:bCs/>
          <w:sz w:val="20"/>
          <w:szCs w:val="20"/>
        </w:rPr>
        <w:t xml:space="preserve">, cod fiscal 4561944, </w:t>
      </w:r>
      <w:proofErr w:type="spellStart"/>
      <w:r w:rsidRPr="00476DC7">
        <w:rPr>
          <w:rFonts w:ascii="Tahoma" w:hAnsi="Tahoma" w:cs="Tahoma"/>
          <w:bCs/>
          <w:sz w:val="20"/>
          <w:szCs w:val="20"/>
        </w:rPr>
        <w:t>reprezentată</w:t>
      </w:r>
      <w:proofErr w:type="spellEnd"/>
      <w:r w:rsidRPr="00476DC7">
        <w:rPr>
          <w:rFonts w:ascii="Tahoma" w:hAnsi="Tahoma" w:cs="Tahoma"/>
          <w:bCs/>
          <w:sz w:val="20"/>
          <w:szCs w:val="20"/>
        </w:rPr>
        <w:t xml:space="preserve"> </w:t>
      </w:r>
      <w:proofErr w:type="spellStart"/>
      <w:r w:rsidRPr="00476DC7">
        <w:rPr>
          <w:rFonts w:ascii="Tahoma" w:hAnsi="Tahoma" w:cs="Tahoma"/>
          <w:bCs/>
          <w:sz w:val="20"/>
          <w:szCs w:val="20"/>
        </w:rPr>
        <w:t>prin</w:t>
      </w:r>
      <w:proofErr w:type="spellEnd"/>
      <w:r w:rsidRPr="00476DC7">
        <w:rPr>
          <w:rFonts w:ascii="Tahoma" w:hAnsi="Tahoma" w:cs="Tahoma"/>
          <w:bCs/>
          <w:sz w:val="20"/>
          <w:szCs w:val="20"/>
        </w:rPr>
        <w:t xml:space="preserve"> </w:t>
      </w:r>
      <w:r w:rsidRPr="008604C7">
        <w:rPr>
          <w:rFonts w:ascii="Tahoma" w:hAnsi="Tahoma" w:cs="Tahoma"/>
          <w:b/>
          <w:sz w:val="20"/>
          <w:szCs w:val="20"/>
        </w:rPr>
        <w:t>d-</w:t>
      </w:r>
      <w:proofErr w:type="spellStart"/>
      <w:r w:rsidRPr="008604C7">
        <w:rPr>
          <w:rFonts w:ascii="Tahoma" w:hAnsi="Tahoma" w:cs="Tahoma"/>
          <w:b/>
          <w:sz w:val="20"/>
          <w:szCs w:val="20"/>
        </w:rPr>
        <w:t>na</w:t>
      </w:r>
      <w:proofErr w:type="spellEnd"/>
      <w:r w:rsidRPr="008604C7">
        <w:rPr>
          <w:rFonts w:ascii="Tahoma" w:hAnsi="Tahoma" w:cs="Tahoma"/>
          <w:b/>
          <w:sz w:val="20"/>
          <w:szCs w:val="20"/>
        </w:rPr>
        <w:t xml:space="preserve">  Bubur Lenuta – </w:t>
      </w:r>
      <w:proofErr w:type="spellStart"/>
      <w:r w:rsidRPr="0048598C">
        <w:rPr>
          <w:rFonts w:ascii="Tahoma" w:hAnsi="Tahoma" w:cs="Tahoma"/>
          <w:b/>
          <w:sz w:val="20"/>
          <w:szCs w:val="20"/>
        </w:rPr>
        <w:t>primar</w:t>
      </w:r>
      <w:proofErr w:type="spellEnd"/>
      <w:r w:rsidRPr="00476DC7">
        <w:rPr>
          <w:rFonts w:ascii="Tahoma" w:hAnsi="Tahoma" w:cs="Tahoma"/>
          <w:bCs/>
          <w:sz w:val="20"/>
          <w:szCs w:val="20"/>
        </w:rPr>
        <w:t xml:space="preserve"> </w:t>
      </w:r>
      <w:r w:rsidRPr="002B3A99">
        <w:rPr>
          <w:rFonts w:ascii="Tahoma" w:hAnsi="Tahoma" w:cs="Tahoma"/>
          <w:sz w:val="20"/>
          <w:szCs w:val="20"/>
        </w:rPr>
        <w:t xml:space="preserve"> ,</w:t>
      </w:r>
      <w:proofErr w:type="spellStart"/>
      <w:r w:rsidRPr="002B3A99">
        <w:rPr>
          <w:rFonts w:ascii="Tahoma" w:hAnsi="Tahoma" w:cs="Tahoma"/>
          <w:sz w:val="20"/>
          <w:szCs w:val="20"/>
        </w:rPr>
        <w:t>în</w:t>
      </w:r>
      <w:proofErr w:type="spellEnd"/>
      <w:r w:rsidRPr="002B3A99">
        <w:rPr>
          <w:rFonts w:ascii="Tahoma" w:hAnsi="Tahoma" w:cs="Tahoma"/>
          <w:sz w:val="20"/>
          <w:szCs w:val="20"/>
        </w:rPr>
        <w:t xml:space="preserve"> </w:t>
      </w:r>
      <w:proofErr w:type="spellStart"/>
      <w:r w:rsidRPr="002B3A99">
        <w:rPr>
          <w:rFonts w:ascii="Tahoma" w:hAnsi="Tahoma" w:cs="Tahoma"/>
          <w:sz w:val="20"/>
          <w:szCs w:val="20"/>
        </w:rPr>
        <w:t>calitate</w:t>
      </w:r>
      <w:proofErr w:type="spellEnd"/>
      <w:r w:rsidRPr="002B3A99">
        <w:rPr>
          <w:rFonts w:ascii="Tahoma" w:hAnsi="Tahoma" w:cs="Tahoma"/>
          <w:sz w:val="20"/>
          <w:szCs w:val="20"/>
        </w:rPr>
        <w:t xml:space="preserve"> de </w:t>
      </w:r>
      <w:proofErr w:type="spellStart"/>
      <w:r w:rsidRPr="002B3A99">
        <w:rPr>
          <w:rFonts w:ascii="Tahoma" w:hAnsi="Tahoma" w:cs="Tahoma"/>
          <w:sz w:val="20"/>
          <w:szCs w:val="20"/>
        </w:rPr>
        <w:t>și</w:t>
      </w:r>
      <w:proofErr w:type="spellEnd"/>
      <w:r w:rsidRPr="002B3A99">
        <w:rPr>
          <w:rFonts w:ascii="Tahoma" w:hAnsi="Tahoma" w:cs="Tahoma"/>
          <w:sz w:val="20"/>
          <w:szCs w:val="20"/>
        </w:rPr>
        <w:t xml:space="preserve"> </w:t>
      </w:r>
      <w:proofErr w:type="spellStart"/>
      <w:r w:rsidRPr="002B3A99">
        <w:rPr>
          <w:rFonts w:ascii="Tahoma" w:hAnsi="Tahoma" w:cs="Tahoma"/>
          <w:sz w:val="20"/>
          <w:szCs w:val="20"/>
        </w:rPr>
        <w:t>denumită</w:t>
      </w:r>
      <w:proofErr w:type="spellEnd"/>
      <w:r w:rsidRPr="002B3A99">
        <w:rPr>
          <w:rFonts w:ascii="Tahoma" w:hAnsi="Tahoma" w:cs="Tahoma"/>
          <w:sz w:val="20"/>
          <w:szCs w:val="20"/>
        </w:rPr>
        <w:t xml:space="preserve"> </w:t>
      </w:r>
      <w:proofErr w:type="spellStart"/>
      <w:r w:rsidRPr="002B3A99">
        <w:rPr>
          <w:rFonts w:ascii="Tahoma" w:hAnsi="Tahoma" w:cs="Tahoma"/>
          <w:sz w:val="20"/>
          <w:szCs w:val="20"/>
        </w:rPr>
        <w:t>în</w:t>
      </w:r>
      <w:proofErr w:type="spellEnd"/>
      <w:r w:rsidRPr="002B3A99">
        <w:rPr>
          <w:rFonts w:ascii="Tahoma" w:hAnsi="Tahoma" w:cs="Tahoma"/>
          <w:sz w:val="20"/>
          <w:szCs w:val="20"/>
        </w:rPr>
        <w:t xml:space="preserve"> </w:t>
      </w:r>
      <w:proofErr w:type="spellStart"/>
      <w:r w:rsidRPr="002B3A99">
        <w:rPr>
          <w:rFonts w:ascii="Tahoma" w:hAnsi="Tahoma" w:cs="Tahoma"/>
          <w:sz w:val="20"/>
          <w:szCs w:val="20"/>
        </w:rPr>
        <w:t>continuare</w:t>
      </w:r>
      <w:proofErr w:type="spellEnd"/>
      <w:r w:rsidRPr="002B3A99">
        <w:rPr>
          <w:rFonts w:ascii="Tahoma" w:hAnsi="Tahoma" w:cs="Tahoma"/>
          <w:sz w:val="20"/>
          <w:szCs w:val="20"/>
        </w:rPr>
        <w:t xml:space="preserve"> "</w:t>
      </w:r>
      <w:proofErr w:type="spellStart"/>
      <w:r w:rsidRPr="002B3A99">
        <w:rPr>
          <w:rFonts w:ascii="Tahoma" w:hAnsi="Tahoma" w:cs="Tahoma"/>
          <w:sz w:val="20"/>
          <w:szCs w:val="20"/>
        </w:rPr>
        <w:t>Autoritatea</w:t>
      </w:r>
      <w:proofErr w:type="spellEnd"/>
      <w:r w:rsidRPr="002B3A99">
        <w:rPr>
          <w:rFonts w:ascii="Tahoma" w:hAnsi="Tahoma" w:cs="Tahoma"/>
          <w:sz w:val="20"/>
          <w:szCs w:val="20"/>
        </w:rPr>
        <w:t xml:space="preserve"> </w:t>
      </w:r>
      <w:proofErr w:type="spellStart"/>
      <w:r w:rsidRPr="002B3A99">
        <w:rPr>
          <w:rFonts w:ascii="Tahoma" w:hAnsi="Tahoma" w:cs="Tahoma"/>
          <w:sz w:val="20"/>
          <w:szCs w:val="20"/>
        </w:rPr>
        <w:t>contractantă</w:t>
      </w:r>
      <w:proofErr w:type="spellEnd"/>
      <w:r w:rsidRPr="002B3A99">
        <w:rPr>
          <w:rFonts w:ascii="Tahoma" w:hAnsi="Tahoma" w:cs="Tahoma"/>
          <w:sz w:val="20"/>
          <w:szCs w:val="20"/>
        </w:rPr>
        <w:t xml:space="preserve">", pe de o </w:t>
      </w:r>
      <w:proofErr w:type="spellStart"/>
      <w:r w:rsidRPr="002B3A99">
        <w:rPr>
          <w:rFonts w:ascii="Tahoma" w:hAnsi="Tahoma" w:cs="Tahoma"/>
          <w:sz w:val="20"/>
          <w:szCs w:val="20"/>
        </w:rPr>
        <w:t>parte</w:t>
      </w:r>
      <w:proofErr w:type="spellEnd"/>
    </w:p>
    <w:p w14:paraId="4B983BE2" w14:textId="77777777" w:rsidR="00B95111" w:rsidRPr="002B3A99" w:rsidRDefault="00B95111" w:rsidP="00B95111">
      <w:pPr>
        <w:spacing w:before="120" w:after="120" w:line="276" w:lineRule="auto"/>
        <w:ind w:left="1"/>
        <w:jc w:val="both"/>
        <w:rPr>
          <w:rFonts w:ascii="Tahoma" w:hAnsi="Tahoma" w:cs="Tahoma"/>
          <w:sz w:val="20"/>
          <w:szCs w:val="20"/>
        </w:rPr>
      </w:pPr>
      <w:r w:rsidRPr="002B3A99">
        <w:rPr>
          <w:rFonts w:ascii="Tahoma" w:hAnsi="Tahoma" w:cs="Tahoma"/>
          <w:sz w:val="20"/>
          <w:szCs w:val="20"/>
        </w:rPr>
        <w:t>și</w:t>
      </w:r>
    </w:p>
    <w:p w14:paraId="55A25DC8" w14:textId="77777777" w:rsidR="00603A31" w:rsidRPr="002B3A99" w:rsidRDefault="00603A31" w:rsidP="00603A31">
      <w:pPr>
        <w:spacing w:before="120" w:after="120" w:line="276" w:lineRule="auto"/>
        <w:ind w:left="1"/>
        <w:jc w:val="both"/>
        <w:rPr>
          <w:rFonts w:ascii="Tahoma" w:hAnsi="Tahoma" w:cs="Tahoma"/>
          <w:sz w:val="20"/>
          <w:szCs w:val="20"/>
        </w:rPr>
      </w:pPr>
      <w:r w:rsidRPr="002B3A99">
        <w:rPr>
          <w:rFonts w:ascii="Tahoma" w:hAnsi="Tahoma" w:cs="Tahoma"/>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2B3A99">
        <w:rPr>
          <w:rFonts w:ascii="Tahoma" w:hAnsi="Tahoma" w:cs="Tahoma"/>
          <w:sz w:val="20"/>
          <w:szCs w:val="20"/>
        </w:rPr>
        <w:t>ile</w:t>
      </w:r>
      <w:proofErr w:type="spellEnd"/>
      <w:r w:rsidRPr="002B3A99">
        <w:rPr>
          <w:rFonts w:ascii="Tahoma" w:hAnsi="Tahoma" w:cs="Tahoma"/>
          <w:sz w:val="20"/>
          <w:szCs w:val="20"/>
        </w:rPr>
        <w:t>) reprezentantului/reprezentanților legal(i) al/ai Contractantului], în calitate de și denumită în continuare „Contractant”, pe de altă parte,</w:t>
      </w:r>
    </w:p>
    <w:p w14:paraId="2A3E3AF3" w14:textId="74394F41" w:rsidR="00B95111" w:rsidRPr="002B3A99" w:rsidRDefault="00B95111" w:rsidP="00A64D8C">
      <w:pPr>
        <w:spacing w:before="120" w:after="120" w:line="276" w:lineRule="auto"/>
        <w:ind w:left="1" w:firstLine="707"/>
        <w:jc w:val="both"/>
        <w:rPr>
          <w:rFonts w:ascii="Tahoma" w:hAnsi="Tahoma" w:cs="Tahoma"/>
          <w:sz w:val="20"/>
          <w:szCs w:val="20"/>
        </w:rPr>
      </w:pPr>
      <w:r w:rsidRPr="002B3A99">
        <w:rPr>
          <w:rFonts w:ascii="Tahoma" w:hAnsi="Tahoma" w:cs="Tahoma"/>
          <w:sz w:val="20"/>
          <w:szCs w:val="20"/>
        </w:rPr>
        <w:t>,</w:t>
      </w:r>
    </w:p>
    <w:p w14:paraId="30683AB2" w14:textId="77777777" w:rsidR="00B95111" w:rsidRPr="002B3A99" w:rsidRDefault="00B95111" w:rsidP="00B95111">
      <w:pPr>
        <w:spacing w:before="120" w:after="120" w:line="276" w:lineRule="auto"/>
        <w:ind w:left="1"/>
        <w:jc w:val="both"/>
        <w:rPr>
          <w:rFonts w:ascii="Tahoma" w:hAnsi="Tahoma" w:cs="Tahoma"/>
          <w:sz w:val="20"/>
          <w:szCs w:val="20"/>
        </w:rPr>
      </w:pPr>
      <w:r w:rsidRPr="002B3A99">
        <w:rPr>
          <w:rFonts w:ascii="Tahoma" w:hAnsi="Tahoma" w:cs="Tahoma"/>
          <w:sz w:val="20"/>
          <w:szCs w:val="20"/>
        </w:rPr>
        <w:t>denumite, în continuare, împreună, "Părțile" și care au convenit încheierea prezentului Contract.</w:t>
      </w:r>
    </w:p>
    <w:p w14:paraId="29A07DE8" w14:textId="77777777" w:rsidR="00B95111" w:rsidRPr="002B3A99" w:rsidRDefault="00B95111" w:rsidP="001E3532">
      <w:pPr>
        <w:pStyle w:val="Listparagraf"/>
        <w:numPr>
          <w:ilvl w:val="0"/>
          <w:numId w:val="7"/>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DEFINIŢII</w:t>
      </w:r>
    </w:p>
    <w:p w14:paraId="0D0AEC73" w14:textId="77777777" w:rsidR="00B95111" w:rsidRPr="002B3A99" w:rsidRDefault="00B95111" w:rsidP="001E3532">
      <w:pPr>
        <w:pStyle w:val="Listparagraf"/>
        <w:numPr>
          <w:ilvl w:val="0"/>
          <w:numId w:val="8"/>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prezentul Contract, următorii termeni vor fi interpretați astfel:</w:t>
      </w:r>
    </w:p>
    <w:p w14:paraId="771DAFF8"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Autoritate și Contractant - Părțile contractante, așa cum sunt acestea numite în prezentul Contract;</w:t>
      </w:r>
    </w:p>
    <w:p w14:paraId="48F4C623"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Act Adițional - document prin care se modifică termenii și condițiile prezentului Contract de achiziție publică de produse, în condițiile </w:t>
      </w:r>
      <w:r w:rsidRPr="002B3A99">
        <w:rPr>
          <w:rFonts w:ascii="Tahoma" w:hAnsi="Tahoma" w:cs="Tahoma"/>
          <w:i/>
          <w:sz w:val="20"/>
          <w:szCs w:val="20"/>
        </w:rPr>
        <w:t>Legii nr. 98/2016 privind achizițiile publice</w:t>
      </w:r>
      <w:r w:rsidRPr="002B3A99">
        <w:rPr>
          <w:rFonts w:ascii="Tahoma" w:hAnsi="Tahoma" w:cs="Tahoma"/>
          <w:sz w:val="20"/>
          <w:szCs w:val="20"/>
        </w:rPr>
        <w:t>;</w:t>
      </w:r>
    </w:p>
    <w:p w14:paraId="71620F18"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w:t>
      </w:r>
    </w:p>
    <w:p w14:paraId="59E9F883"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lastRenderedPageBreak/>
        <w:t>Cazul fortuit – Eveniment care nu poate fi prevăzut și nici împiedicat de către cel care ar fi fost chemat să răspundă dacă evenimentul nu s-ar fi produs.</w:t>
      </w:r>
    </w:p>
    <w:p w14:paraId="7FEFAFE6" w14:textId="1941E134"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Cesiune - înțelegere scrisă prin care Contractantul transferă unei terțe părți, în condițiile </w:t>
      </w:r>
      <w:r w:rsidRPr="002B3A99">
        <w:rPr>
          <w:rFonts w:ascii="Tahoma" w:hAnsi="Tahoma" w:cs="Tahoma"/>
          <w:i/>
          <w:sz w:val="20"/>
          <w:szCs w:val="20"/>
        </w:rPr>
        <w:t xml:space="preserve">Legii nr. 98/2016 </w:t>
      </w:r>
      <w:r w:rsidRPr="002B3A99">
        <w:rPr>
          <w:rFonts w:ascii="Tahoma" w:hAnsi="Tahoma" w:cs="Tahoma"/>
          <w:sz w:val="20"/>
          <w:szCs w:val="20"/>
        </w:rPr>
        <w:t>, drepturile și/sau obligațiile deținute prin Contract sau parte din acestea;</w:t>
      </w:r>
    </w:p>
    <w:p w14:paraId="293C037E" w14:textId="0F694184"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Conflict de interese - orice situație influențând capacitatea Contractantului de a exprima o opinie profesională obiectivă și imparțială sau care îl împiedică pe acesta, în orice moment, să acorde prioritate intereselor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2B3A99">
        <w:rPr>
          <w:rFonts w:ascii="Tahoma" w:hAnsi="Tahoma" w:cs="Tahoma"/>
          <w:i/>
          <w:sz w:val="20"/>
          <w:szCs w:val="20"/>
        </w:rPr>
        <w:t>Legii nr. 98/2016,</w:t>
      </w:r>
      <w:r w:rsidRPr="002B3A99">
        <w:rPr>
          <w:rFonts w:ascii="Tahoma" w:hAnsi="Tahoma" w:cs="Tahoma"/>
          <w:sz w:val="20"/>
          <w:szCs w:val="20"/>
        </w:rPr>
        <w:t xml:space="preserve"> în cazul în care este aplicabil;</w:t>
      </w:r>
    </w:p>
    <w:p w14:paraId="7E5EB2D7"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 - prezentul Contract de achiziție publică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14:paraId="11FFD98B" w14:textId="54030C3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Contract de Subcontractare - acordul încheiat în scris între Contractant și un terț ce dobândește calitatea de Subcontractant, în condițiile </w:t>
      </w:r>
      <w:r w:rsidRPr="002B3A99">
        <w:rPr>
          <w:rFonts w:ascii="Tahoma" w:hAnsi="Tahoma" w:cs="Tahoma"/>
          <w:i/>
          <w:sz w:val="20"/>
          <w:szCs w:val="20"/>
        </w:rPr>
        <w:t xml:space="preserve">Legii nr. 98/2016 </w:t>
      </w:r>
      <w:r w:rsidRPr="002B3A99">
        <w:rPr>
          <w:rFonts w:ascii="Tahoma" w:hAnsi="Tahoma" w:cs="Tahoma"/>
          <w:sz w:val="20"/>
          <w:szCs w:val="20"/>
        </w:rPr>
        <w:t xml:space="preserve"> prin care Contractantul subcontractează Subcontractantului partea din Contract în conformitate cu prevederile Contractului;</w:t>
      </w:r>
    </w:p>
    <w:p w14:paraId="1F4971A8"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Cost- toate cheltuielile efectuate sau care urmează să fie efectuate de către Contractant, în legătură cu executarea prezentului Contract, inclusiv cheltuielile indirecte sau costuri similare, dar care nu includ profitul;</w:t>
      </w:r>
    </w:p>
    <w:p w14:paraId="5F99EA6F"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2EC38B34" w14:textId="77777777" w:rsidR="00B95111" w:rsidRPr="002B3A99" w:rsidRDefault="00B95111" w:rsidP="00B95111">
      <w:pPr>
        <w:pStyle w:val="Listparagraf"/>
        <w:spacing w:before="120" w:after="120" w:line="276" w:lineRule="auto"/>
        <w:ind w:left="0"/>
        <w:contextualSpacing w:val="0"/>
        <w:jc w:val="both"/>
        <w:rPr>
          <w:rFonts w:ascii="Tahoma" w:hAnsi="Tahoma" w:cs="Tahoma"/>
          <w:sz w:val="20"/>
          <w:szCs w:val="20"/>
        </w:rPr>
      </w:pPr>
      <w:r w:rsidRPr="002B3A99">
        <w:rPr>
          <w:rFonts w:ascii="Tahoma" w:hAnsi="Tahoma" w:cs="Tahoma"/>
          <w:sz w:val="20"/>
          <w:szCs w:val="20"/>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1EC00C6E"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48A996D3" w14:textId="3E888510"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Dispoziție - document scris(ă) emis(ă) de Autoritatea contractantă în executarea Contractului și cu respectarea prevederilor acestuia, în limitele </w:t>
      </w:r>
      <w:r w:rsidRPr="002B3A99">
        <w:rPr>
          <w:rFonts w:ascii="Tahoma" w:hAnsi="Tahoma" w:cs="Tahoma"/>
          <w:i/>
          <w:sz w:val="20"/>
          <w:szCs w:val="20"/>
        </w:rPr>
        <w:t xml:space="preserve">Legii nr. 98/2016 </w:t>
      </w:r>
      <w:r w:rsidRPr="002B3A99">
        <w:rPr>
          <w:rFonts w:ascii="Tahoma" w:hAnsi="Tahoma" w:cs="Tahoma"/>
          <w:sz w:val="20"/>
          <w:szCs w:val="20"/>
        </w:rPr>
        <w:t>, și a normelor de aplicare a acesteia;</w:t>
      </w:r>
    </w:p>
    <w:p w14:paraId="2D0C05B4"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Documentele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41439731"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w:t>
      </w:r>
      <w:r w:rsidRPr="002B3A99">
        <w:rPr>
          <w:rFonts w:ascii="Tahoma" w:hAnsi="Tahoma" w:cs="Tahoma"/>
          <w:sz w:val="20"/>
          <w:szCs w:val="20"/>
        </w:rPr>
        <w:lastRenderedPageBreak/>
        <w:t>explozii și orice alte evenimente similare imprevizibile, mai presus de controlul Părților și care nu ar putea fi evitate prin luarea măsurilor corespunzătoare de diligență;</w:t>
      </w:r>
    </w:p>
    <w:p w14:paraId="590C139B"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Furnizor – operator economic care pune la dispoziția unui Contractant, Produse, care fac obiectul prezentului Contract, și care nu are calitatea de Subcontractant;</w:t>
      </w:r>
    </w:p>
    <w:p w14:paraId="3F591539"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Furnizare – în cuprinsul prezentului contract termenul de furnizare este echivalentul termenului de livrare și predare, reprezentând momentul în care bunurile achiziționate intră în posesia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w:t>
      </w:r>
    </w:p>
    <w:p w14:paraId="57900578" w14:textId="59D1C117" w:rsidR="00B95111" w:rsidRPr="002B3A99" w:rsidRDefault="00B95111" w:rsidP="001E3532">
      <w:pPr>
        <w:pStyle w:val="Listparagraf"/>
        <w:numPr>
          <w:ilvl w:val="0"/>
          <w:numId w:val="9"/>
        </w:numPr>
        <w:spacing w:before="120" w:after="120" w:line="276" w:lineRule="auto"/>
        <w:ind w:left="284"/>
        <w:contextualSpacing w:val="0"/>
        <w:jc w:val="both"/>
        <w:rPr>
          <w:rFonts w:ascii="Tahoma" w:hAnsi="Tahoma" w:cs="Tahoma"/>
          <w:sz w:val="20"/>
          <w:szCs w:val="20"/>
        </w:rPr>
      </w:pPr>
      <w:r w:rsidRPr="002B3A99">
        <w:rPr>
          <w:rFonts w:ascii="Tahoma" w:hAnsi="Tahoma" w:cs="Tahoma"/>
          <w:sz w:val="20"/>
          <w:szCs w:val="20"/>
        </w:rPr>
        <w:t xml:space="preserve">  Întârziere – Perioada de timp calculată de la data scadentă/termenul convenit al executării oricărei obligații contractuale de către AC sau Contractant;</w:t>
      </w:r>
    </w:p>
    <w:p w14:paraId="4B2EBDA9"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5B2ED9E7"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Lună - luna calendaristică (12 luni/an);</w:t>
      </w:r>
    </w:p>
    <w:p w14:paraId="2F6A6722"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00352A1"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3A85A4B5"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340C92C4"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Personal - persoanele desemnate de către Contractant sau de către oricare dintre Subcontractanți pentru îndeplinirea Contractului;</w:t>
      </w:r>
    </w:p>
    <w:p w14:paraId="616728F7"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4D9B7BAC"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Prejudiciu – paguba produsă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de către Contractant prin neexecutarea/ executarea necorespunzătoare ori cu întârziere a obligațiilor stabilite în sarcina sa, prin prezentul contract;</w:t>
      </w:r>
    </w:p>
    <w:p w14:paraId="60E45D8F" w14:textId="5C9F1E88"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Proces-Verbal de Recepție a Produselor - documentul prin care AC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14:paraId="33E61C41" w14:textId="2DB1A08F"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Recepția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1DD6B345"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lastRenderedPageBreak/>
        <w:t>Rezultat/Rezultate - oricare și toate informațiile, documentele, rapoartele colectate și/sau pregătite de Contractant ca urmare a Produselor furnizate astfel cum sunt acestea descrise în Caietul de Sarcini;</w:t>
      </w:r>
    </w:p>
    <w:p w14:paraId="50A826BF"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5DE34E91"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744A0111"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Subcontractant - orice operator economic care nu este parte a unui contract de </w:t>
      </w:r>
      <w:proofErr w:type="spellStart"/>
      <w:r w:rsidRPr="002B3A99">
        <w:rPr>
          <w:rFonts w:ascii="Tahoma" w:hAnsi="Tahoma" w:cs="Tahoma"/>
          <w:sz w:val="20"/>
          <w:szCs w:val="20"/>
        </w:rPr>
        <w:t>achiziţie</w:t>
      </w:r>
      <w:proofErr w:type="spellEnd"/>
      <w:r w:rsidRPr="002B3A99">
        <w:rPr>
          <w:rFonts w:ascii="Tahoma" w:hAnsi="Tahoma" w:cs="Tahoma"/>
          <w:sz w:val="20"/>
          <w:szCs w:val="20"/>
        </w:rPr>
        <w:t xml:space="preserve"> publică </w:t>
      </w:r>
      <w:proofErr w:type="spellStart"/>
      <w:r w:rsidRPr="002B3A99">
        <w:rPr>
          <w:rFonts w:ascii="Tahoma" w:hAnsi="Tahoma" w:cs="Tahoma"/>
          <w:sz w:val="20"/>
          <w:szCs w:val="20"/>
        </w:rPr>
        <w:t>şi</w:t>
      </w:r>
      <w:proofErr w:type="spellEnd"/>
      <w:r w:rsidRPr="002B3A99">
        <w:rPr>
          <w:rFonts w:ascii="Tahoma" w:hAnsi="Tahoma" w:cs="Tahoma"/>
          <w:sz w:val="20"/>
          <w:szCs w:val="20"/>
        </w:rPr>
        <w:t xml:space="preserve"> care execută anumite </w:t>
      </w:r>
      <w:proofErr w:type="spellStart"/>
      <w:r w:rsidRPr="002B3A99">
        <w:rPr>
          <w:rFonts w:ascii="Tahoma" w:hAnsi="Tahoma" w:cs="Tahoma"/>
          <w:sz w:val="20"/>
          <w:szCs w:val="20"/>
        </w:rPr>
        <w:t>părţi</w:t>
      </w:r>
      <w:proofErr w:type="spellEnd"/>
      <w:r w:rsidRPr="002B3A99">
        <w:rPr>
          <w:rFonts w:ascii="Tahoma" w:hAnsi="Tahoma" w:cs="Tahoma"/>
          <w:sz w:val="20"/>
          <w:szCs w:val="20"/>
        </w:rPr>
        <w:t xml:space="preserve"> ori elemente ale lucrărilor/serviciilor, răspunzând în </w:t>
      </w:r>
      <w:proofErr w:type="spellStart"/>
      <w:r w:rsidRPr="002B3A99">
        <w:rPr>
          <w:rFonts w:ascii="Tahoma" w:hAnsi="Tahoma" w:cs="Tahoma"/>
          <w:sz w:val="20"/>
          <w:szCs w:val="20"/>
        </w:rPr>
        <w:t>faţa</w:t>
      </w:r>
      <w:proofErr w:type="spellEnd"/>
      <w:r w:rsidRPr="002B3A99">
        <w:rPr>
          <w:rFonts w:ascii="Tahoma" w:hAnsi="Tahoma" w:cs="Tahoma"/>
          <w:sz w:val="20"/>
          <w:szCs w:val="20"/>
        </w:rPr>
        <w:t xml:space="preserve"> contractantului de organizarea </w:t>
      </w:r>
      <w:proofErr w:type="spellStart"/>
      <w:r w:rsidRPr="002B3A99">
        <w:rPr>
          <w:rFonts w:ascii="Tahoma" w:hAnsi="Tahoma" w:cs="Tahoma"/>
          <w:sz w:val="20"/>
          <w:szCs w:val="20"/>
        </w:rPr>
        <w:t>şi</w:t>
      </w:r>
      <w:proofErr w:type="spellEnd"/>
      <w:r w:rsidRPr="002B3A99">
        <w:rPr>
          <w:rFonts w:ascii="Tahoma" w:hAnsi="Tahoma" w:cs="Tahoma"/>
          <w:sz w:val="20"/>
          <w:szCs w:val="20"/>
        </w:rPr>
        <w:t xml:space="preserve"> derularea tuturor etapelor necesare în acest scop. Punerea la </w:t>
      </w:r>
      <w:proofErr w:type="spellStart"/>
      <w:r w:rsidRPr="002B3A99">
        <w:rPr>
          <w:rFonts w:ascii="Tahoma" w:hAnsi="Tahoma" w:cs="Tahoma"/>
          <w:sz w:val="20"/>
          <w:szCs w:val="20"/>
        </w:rPr>
        <w:t>dispoziţie</w:t>
      </w:r>
      <w:proofErr w:type="spellEnd"/>
      <w:r w:rsidRPr="002B3A99">
        <w:rPr>
          <w:rFonts w:ascii="Tahoma" w:hAnsi="Tahoma" w:cs="Tahoma"/>
          <w:sz w:val="20"/>
          <w:szCs w:val="20"/>
        </w:rPr>
        <w:t xml:space="preserve"> a unui utilaj sau furnizarea de materiale/bunuri în cadrul unui contract de </w:t>
      </w:r>
      <w:proofErr w:type="spellStart"/>
      <w:r w:rsidRPr="002B3A99">
        <w:rPr>
          <w:rFonts w:ascii="Tahoma" w:hAnsi="Tahoma" w:cs="Tahoma"/>
          <w:sz w:val="20"/>
          <w:szCs w:val="20"/>
        </w:rPr>
        <w:t>achiziţie</w:t>
      </w:r>
      <w:proofErr w:type="spellEnd"/>
      <w:r w:rsidRPr="002B3A99">
        <w:rPr>
          <w:rFonts w:ascii="Tahoma" w:hAnsi="Tahoma" w:cs="Tahoma"/>
          <w:sz w:val="20"/>
          <w:szCs w:val="20"/>
        </w:rPr>
        <w:t xml:space="preserve"> publică nu este considerată subcontractare în sensul legii;</w:t>
      </w:r>
    </w:p>
    <w:p w14:paraId="5617D4B2"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6B47A3AD" w14:textId="77777777" w:rsidR="00B95111" w:rsidRPr="002B3A99" w:rsidRDefault="00B95111" w:rsidP="001E3532">
      <w:pPr>
        <w:pStyle w:val="Listparagraf"/>
        <w:numPr>
          <w:ilvl w:val="0"/>
          <w:numId w:val="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Zi - înseamnă zi calendaristică, iar anul înseamnă 365 de zile; în afara cazului în care se prevede expres că sunt zile lucrătoare.</w:t>
      </w:r>
    </w:p>
    <w:p w14:paraId="365F1D15" w14:textId="77777777" w:rsidR="00B95111" w:rsidRPr="002B3A99" w:rsidRDefault="00B95111" w:rsidP="001E3532">
      <w:pPr>
        <w:pStyle w:val="Listparagraf"/>
        <w:numPr>
          <w:ilvl w:val="0"/>
          <w:numId w:val="7"/>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INTERPRETARE</w:t>
      </w:r>
    </w:p>
    <w:p w14:paraId="79EB8492" w14:textId="77777777" w:rsidR="00B95111" w:rsidRPr="002B3A99" w:rsidRDefault="00B95111" w:rsidP="001E3532">
      <w:pPr>
        <w:pStyle w:val="Listparagraf"/>
        <w:numPr>
          <w:ilvl w:val="0"/>
          <w:numId w:val="10"/>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5B49BBFD" w14:textId="77777777" w:rsidR="00B95111" w:rsidRPr="002B3A99" w:rsidRDefault="00B95111" w:rsidP="001E3532">
      <w:pPr>
        <w:pStyle w:val="Listparagraf"/>
        <w:numPr>
          <w:ilvl w:val="0"/>
          <w:numId w:val="10"/>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în care se constată contradicții între prevederile clauzelor contractuale și documentele achiziției, se vor aplica regulile specifice stabilite prin documentele achiziției.</w:t>
      </w:r>
    </w:p>
    <w:p w14:paraId="36BDC8EE" w14:textId="77777777" w:rsidR="00B95111" w:rsidRPr="002B3A99" w:rsidRDefault="00B95111" w:rsidP="001E3532">
      <w:pPr>
        <w:pStyle w:val="Listparagraf"/>
        <w:numPr>
          <w:ilvl w:val="0"/>
          <w:numId w:val="10"/>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Nulitatea unei clauze nu atrage desființarea contractului, dacă aceasta nu a fost esențială. Celelalte dispoziții contractuale rămân valabile.</w:t>
      </w:r>
    </w:p>
    <w:p w14:paraId="29D21B25" w14:textId="77777777" w:rsidR="00B95111" w:rsidRPr="002B3A99" w:rsidRDefault="00B95111" w:rsidP="00B95111">
      <w:pPr>
        <w:spacing w:before="120" w:after="120" w:line="276" w:lineRule="auto"/>
        <w:ind w:left="1"/>
        <w:jc w:val="both"/>
        <w:rPr>
          <w:rFonts w:ascii="Tahoma" w:hAnsi="Tahoma" w:cs="Tahoma"/>
          <w:sz w:val="20"/>
          <w:szCs w:val="20"/>
        </w:rPr>
      </w:pPr>
    </w:p>
    <w:p w14:paraId="7C681542" w14:textId="77777777" w:rsidR="00B95111" w:rsidRPr="002B3A99" w:rsidRDefault="00B95111" w:rsidP="001E3532">
      <w:pPr>
        <w:pStyle w:val="Listparagraf"/>
        <w:numPr>
          <w:ilvl w:val="0"/>
          <w:numId w:val="7"/>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OBIECTUL CONTRACTULUI</w:t>
      </w:r>
    </w:p>
    <w:p w14:paraId="4004755F" w14:textId="30AB5DB4" w:rsidR="00B95111" w:rsidRPr="002B3A99" w:rsidRDefault="00B95111" w:rsidP="001E3532">
      <w:pPr>
        <w:pStyle w:val="Listparagraf"/>
        <w:numPr>
          <w:ilvl w:val="0"/>
          <w:numId w:val="11"/>
        </w:numPr>
        <w:spacing w:before="120" w:after="120" w:line="276" w:lineRule="auto"/>
        <w:contextualSpacing w:val="0"/>
        <w:jc w:val="both"/>
        <w:rPr>
          <w:rFonts w:ascii="Tahoma" w:hAnsi="Tahoma" w:cs="Tahoma"/>
          <w:sz w:val="20"/>
          <w:szCs w:val="20"/>
        </w:rPr>
      </w:pPr>
      <w:r w:rsidRPr="002B3A99">
        <w:rPr>
          <w:rFonts w:ascii="Tahoma" w:hAnsi="Tahoma" w:cs="Tahoma"/>
          <w:sz w:val="20"/>
          <w:szCs w:val="20"/>
        </w:rPr>
        <w:t xml:space="preserve">Obiectul prezentului Contract îl reprezintă furnizarea </w:t>
      </w:r>
      <w:r w:rsidR="00B83436">
        <w:rPr>
          <w:rFonts w:ascii="Tahoma" w:hAnsi="Tahoma" w:cs="Tahoma"/>
          <w:b/>
          <w:bCs/>
          <w:sz w:val="20"/>
          <w:szCs w:val="20"/>
        </w:rPr>
        <w:t xml:space="preserve">Sistem E </w:t>
      </w:r>
      <w:proofErr w:type="spellStart"/>
      <w:r w:rsidR="00B83436">
        <w:rPr>
          <w:rFonts w:ascii="Tahoma" w:hAnsi="Tahoma" w:cs="Tahoma"/>
          <w:b/>
          <w:bCs/>
          <w:sz w:val="20"/>
          <w:szCs w:val="20"/>
        </w:rPr>
        <w:t>ticketing</w:t>
      </w:r>
      <w:proofErr w:type="spellEnd"/>
      <w:r w:rsidR="001E3532">
        <w:rPr>
          <w:rFonts w:ascii="Tahoma" w:hAnsi="Tahoma" w:cs="Tahoma"/>
          <w:b/>
          <w:bCs/>
          <w:sz w:val="20"/>
          <w:szCs w:val="20"/>
        </w:rPr>
        <w:t xml:space="preserve"> </w:t>
      </w:r>
      <w:r w:rsidRPr="002B3A99">
        <w:rPr>
          <w:rFonts w:ascii="Tahoma" w:hAnsi="Tahoma" w:cs="Tahoma"/>
          <w:sz w:val="20"/>
          <w:szCs w:val="20"/>
        </w:rPr>
        <w:t>,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p>
    <w:p w14:paraId="061782AD" w14:textId="77777777" w:rsidR="00B95111" w:rsidRPr="002B3A99" w:rsidRDefault="00B95111" w:rsidP="00B95111">
      <w:pPr>
        <w:spacing w:before="120" w:after="120" w:line="276" w:lineRule="auto"/>
        <w:ind w:left="1"/>
        <w:jc w:val="both"/>
        <w:rPr>
          <w:rFonts w:ascii="Tahoma" w:hAnsi="Tahoma" w:cs="Tahoma"/>
          <w:sz w:val="20"/>
          <w:szCs w:val="20"/>
        </w:rPr>
      </w:pPr>
    </w:p>
    <w:p w14:paraId="4EFCCD0F" w14:textId="77777777" w:rsidR="00B95111" w:rsidRPr="002B3A99" w:rsidRDefault="00B95111" w:rsidP="001E3532">
      <w:pPr>
        <w:pStyle w:val="Listparagraf"/>
        <w:numPr>
          <w:ilvl w:val="0"/>
          <w:numId w:val="7"/>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PREȚUL CONTRACTULUI</w:t>
      </w:r>
    </w:p>
    <w:p w14:paraId="5353AAB7" w14:textId="1880652E" w:rsidR="00B95111" w:rsidRPr="002B3A99" w:rsidRDefault="00B95111" w:rsidP="001E3532">
      <w:pPr>
        <w:pStyle w:val="Listparagraf"/>
        <w:numPr>
          <w:ilvl w:val="0"/>
          <w:numId w:val="1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Autoritatea contractantă se obligă să plătească Contractantului Prețul total convenit prin prezentul Contract pentru achiziție publică a Produselor, în sumă de </w:t>
      </w:r>
      <w:r w:rsidR="00603A31">
        <w:rPr>
          <w:rFonts w:ascii="Tahoma" w:hAnsi="Tahoma" w:cs="Tahoma"/>
          <w:b/>
          <w:bCs/>
          <w:sz w:val="20"/>
          <w:szCs w:val="20"/>
        </w:rPr>
        <w:t xml:space="preserve">..... </w:t>
      </w:r>
      <w:r w:rsidR="00B83436" w:rsidRPr="00B83436">
        <w:rPr>
          <w:rFonts w:ascii="Tahoma" w:hAnsi="Tahoma" w:cs="Tahoma"/>
          <w:b/>
          <w:bCs/>
          <w:sz w:val="20"/>
          <w:szCs w:val="20"/>
        </w:rPr>
        <w:t xml:space="preserve"> lei </w:t>
      </w:r>
      <w:proofErr w:type="spellStart"/>
      <w:r w:rsidR="00B83436" w:rsidRPr="00B83436">
        <w:rPr>
          <w:rFonts w:ascii="Tahoma" w:hAnsi="Tahoma" w:cs="Tahoma"/>
          <w:b/>
          <w:bCs/>
          <w:sz w:val="20"/>
          <w:szCs w:val="20"/>
        </w:rPr>
        <w:t>fara</w:t>
      </w:r>
      <w:proofErr w:type="spellEnd"/>
      <w:r w:rsidR="00B83436" w:rsidRPr="00B83436">
        <w:rPr>
          <w:rFonts w:ascii="Tahoma" w:hAnsi="Tahoma" w:cs="Tahoma"/>
          <w:b/>
          <w:bCs/>
          <w:sz w:val="20"/>
          <w:szCs w:val="20"/>
        </w:rPr>
        <w:t xml:space="preserve"> TVA</w:t>
      </w:r>
      <w:r w:rsidRPr="002B3A99">
        <w:rPr>
          <w:rFonts w:ascii="Tahoma" w:hAnsi="Tahoma" w:cs="Tahoma"/>
          <w:sz w:val="20"/>
          <w:szCs w:val="20"/>
        </w:rPr>
        <w:t xml:space="preserve">, la care se </w:t>
      </w:r>
      <w:r w:rsidRPr="002B3A99">
        <w:rPr>
          <w:rFonts w:ascii="Tahoma" w:hAnsi="Tahoma" w:cs="Tahoma"/>
          <w:sz w:val="20"/>
          <w:szCs w:val="20"/>
        </w:rPr>
        <w:lastRenderedPageBreak/>
        <w:t xml:space="preserve">adaugă TVA în valoare de </w:t>
      </w:r>
      <w:r w:rsidR="00B83436">
        <w:rPr>
          <w:rFonts w:ascii="Tahoma" w:hAnsi="Tahoma" w:cs="Tahoma"/>
          <w:sz w:val="20"/>
          <w:szCs w:val="20"/>
        </w:rPr>
        <w:t xml:space="preserve"> </w:t>
      </w:r>
      <w:r w:rsidR="00603A31">
        <w:rPr>
          <w:rFonts w:ascii="Tahoma" w:hAnsi="Tahoma" w:cs="Tahoma"/>
          <w:b/>
          <w:bCs/>
          <w:sz w:val="20"/>
          <w:szCs w:val="20"/>
        </w:rPr>
        <w:t xml:space="preserve">..... </w:t>
      </w:r>
      <w:r w:rsidR="00B83436" w:rsidRPr="00B83436">
        <w:rPr>
          <w:rFonts w:ascii="Tahoma" w:hAnsi="Tahoma" w:cs="Tahoma"/>
          <w:b/>
          <w:bCs/>
          <w:sz w:val="20"/>
          <w:szCs w:val="20"/>
        </w:rPr>
        <w:t xml:space="preserve"> lei</w:t>
      </w:r>
      <w:r w:rsidR="00B83436">
        <w:rPr>
          <w:rFonts w:ascii="Tahoma" w:hAnsi="Tahoma" w:cs="Tahoma"/>
          <w:sz w:val="20"/>
          <w:szCs w:val="20"/>
        </w:rPr>
        <w:t xml:space="preserve"> </w:t>
      </w:r>
      <w:r w:rsidRPr="002B3A99">
        <w:rPr>
          <w:rFonts w:ascii="Tahoma" w:hAnsi="Tahoma" w:cs="Tahoma"/>
          <w:sz w:val="20"/>
          <w:szCs w:val="20"/>
        </w:rPr>
        <w:t>, conform prevederilor legale / graficului de plăți, anexă la prezentul contract.</w:t>
      </w:r>
    </w:p>
    <w:p w14:paraId="4BC90865" w14:textId="77777777" w:rsidR="00B95111" w:rsidRPr="002B3A99" w:rsidRDefault="00B95111" w:rsidP="001E3532">
      <w:pPr>
        <w:pStyle w:val="Listparagraf"/>
        <w:numPr>
          <w:ilvl w:val="0"/>
          <w:numId w:val="1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Prețul Contractului este ferm si nu  se va ajusta </w:t>
      </w:r>
    </w:p>
    <w:p w14:paraId="7A53E354" w14:textId="77777777" w:rsidR="00B95111" w:rsidRPr="002B3A99" w:rsidRDefault="00B95111" w:rsidP="001E3532">
      <w:pPr>
        <w:pStyle w:val="Listparagraf"/>
        <w:numPr>
          <w:ilvl w:val="0"/>
          <w:numId w:val="1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7F450925" w14:textId="77777777" w:rsidR="00B95111" w:rsidRPr="002B3A99" w:rsidRDefault="00B95111" w:rsidP="001E3532">
      <w:pPr>
        <w:pStyle w:val="Listparagraf"/>
        <w:numPr>
          <w:ilvl w:val="0"/>
          <w:numId w:val="7"/>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DURATA CONTRACTULUI</w:t>
      </w:r>
    </w:p>
    <w:p w14:paraId="167CC58F" w14:textId="77777777" w:rsidR="00B95111" w:rsidRPr="002B3A99" w:rsidRDefault="00B95111" w:rsidP="001E3532">
      <w:pPr>
        <w:pStyle w:val="Listparagraf"/>
        <w:numPr>
          <w:ilvl w:val="0"/>
          <w:numId w:val="13"/>
        </w:numPr>
        <w:spacing w:before="120" w:after="120" w:line="276" w:lineRule="auto"/>
        <w:ind w:left="0" w:firstLine="0"/>
        <w:contextualSpacing w:val="0"/>
        <w:jc w:val="both"/>
        <w:rPr>
          <w:rFonts w:ascii="Tahoma" w:hAnsi="Tahoma" w:cs="Tahoma"/>
          <w:i/>
          <w:sz w:val="20"/>
          <w:szCs w:val="20"/>
        </w:rPr>
      </w:pPr>
      <w:r w:rsidRPr="002B3A99">
        <w:rPr>
          <w:rFonts w:ascii="Tahoma" w:hAnsi="Tahoma" w:cs="Tahoma"/>
          <w:sz w:val="20"/>
          <w:szCs w:val="20"/>
        </w:rPr>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4BB3AED4" w14:textId="77777777" w:rsidR="00B95111" w:rsidRPr="002B3A99" w:rsidRDefault="00B95111" w:rsidP="001E3532">
      <w:pPr>
        <w:pStyle w:val="Listparagraf"/>
        <w:numPr>
          <w:ilvl w:val="0"/>
          <w:numId w:val="1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Contractul intră în vigoare la data semnării acestuia de către ambele părți.</w:t>
      </w:r>
    </w:p>
    <w:p w14:paraId="4746D77A" w14:textId="40725673" w:rsidR="00B95111" w:rsidRPr="002B3A99" w:rsidRDefault="00B95111" w:rsidP="001E3532">
      <w:pPr>
        <w:pStyle w:val="Listparagraf"/>
        <w:numPr>
          <w:ilvl w:val="0"/>
          <w:numId w:val="13"/>
        </w:numPr>
        <w:spacing w:before="120" w:after="120" w:line="276" w:lineRule="auto"/>
        <w:ind w:left="1" w:firstLine="0"/>
        <w:contextualSpacing w:val="0"/>
        <w:jc w:val="both"/>
        <w:rPr>
          <w:rFonts w:ascii="Tahoma" w:hAnsi="Tahoma" w:cs="Tahoma"/>
          <w:sz w:val="20"/>
          <w:szCs w:val="20"/>
        </w:rPr>
      </w:pPr>
      <w:r w:rsidRPr="002B3A99">
        <w:rPr>
          <w:rFonts w:ascii="Tahoma" w:hAnsi="Tahoma" w:cs="Tahoma"/>
          <w:sz w:val="20"/>
          <w:szCs w:val="20"/>
        </w:rPr>
        <w:t xml:space="preserve">Furnizarea produselor aferente contractului va începe în termen de </w:t>
      </w:r>
      <w:r w:rsidRPr="002B3A99">
        <w:rPr>
          <w:rFonts w:ascii="Tahoma" w:hAnsi="Tahoma" w:cs="Tahoma"/>
          <w:b/>
          <w:bCs/>
          <w:sz w:val="20"/>
          <w:szCs w:val="20"/>
        </w:rPr>
        <w:t xml:space="preserve">maxim 3 zile de la emiterea ordinului de </w:t>
      </w:r>
      <w:proofErr w:type="spellStart"/>
      <w:r w:rsidRPr="002B3A99">
        <w:rPr>
          <w:rFonts w:ascii="Tahoma" w:hAnsi="Tahoma" w:cs="Tahoma"/>
          <w:b/>
          <w:bCs/>
          <w:sz w:val="20"/>
          <w:szCs w:val="20"/>
        </w:rPr>
        <w:t>incepere</w:t>
      </w:r>
      <w:proofErr w:type="spellEnd"/>
      <w:r w:rsidRPr="002B3A99">
        <w:rPr>
          <w:rFonts w:ascii="Tahoma" w:hAnsi="Tahoma" w:cs="Tahoma"/>
          <w:b/>
          <w:bCs/>
          <w:sz w:val="20"/>
          <w:szCs w:val="20"/>
        </w:rPr>
        <w:t xml:space="preserve"> a </w:t>
      </w:r>
      <w:proofErr w:type="spellStart"/>
      <w:r w:rsidRPr="002B3A99">
        <w:rPr>
          <w:rFonts w:ascii="Tahoma" w:hAnsi="Tahoma" w:cs="Tahoma"/>
          <w:b/>
          <w:bCs/>
          <w:sz w:val="20"/>
          <w:szCs w:val="20"/>
        </w:rPr>
        <w:t>executarii</w:t>
      </w:r>
      <w:proofErr w:type="spellEnd"/>
      <w:r w:rsidRPr="002B3A99">
        <w:rPr>
          <w:rFonts w:ascii="Tahoma" w:hAnsi="Tahoma" w:cs="Tahoma"/>
          <w:b/>
          <w:bCs/>
          <w:sz w:val="20"/>
          <w:szCs w:val="20"/>
        </w:rPr>
        <w:t xml:space="preserve"> contractulu</w:t>
      </w:r>
      <w:r w:rsidRPr="002B3A99">
        <w:rPr>
          <w:rFonts w:ascii="Tahoma" w:hAnsi="Tahoma" w:cs="Tahoma"/>
          <w:sz w:val="20"/>
          <w:szCs w:val="20"/>
        </w:rPr>
        <w:t>i</w:t>
      </w:r>
      <w:r w:rsidR="00350D7F">
        <w:rPr>
          <w:rFonts w:ascii="Tahoma" w:hAnsi="Tahoma" w:cs="Tahoma"/>
          <w:sz w:val="20"/>
          <w:szCs w:val="20"/>
        </w:rPr>
        <w:t xml:space="preserve">, </w:t>
      </w:r>
      <w:proofErr w:type="spellStart"/>
      <w:r w:rsidR="00350D7F">
        <w:rPr>
          <w:rFonts w:ascii="Tahoma" w:hAnsi="Tahoma" w:cs="Tahoma"/>
          <w:sz w:val="20"/>
          <w:szCs w:val="20"/>
        </w:rPr>
        <w:t>dupa</w:t>
      </w:r>
      <w:proofErr w:type="spellEnd"/>
      <w:r w:rsidR="00350D7F">
        <w:rPr>
          <w:rFonts w:ascii="Tahoma" w:hAnsi="Tahoma" w:cs="Tahoma"/>
          <w:sz w:val="20"/>
          <w:szCs w:val="20"/>
        </w:rPr>
        <w:t xml:space="preserve"> constituirea </w:t>
      </w:r>
      <w:proofErr w:type="spellStart"/>
      <w:r w:rsidR="00350D7F">
        <w:rPr>
          <w:rFonts w:ascii="Tahoma" w:hAnsi="Tahoma" w:cs="Tahoma"/>
          <w:sz w:val="20"/>
          <w:szCs w:val="20"/>
        </w:rPr>
        <w:t>garantiei</w:t>
      </w:r>
      <w:proofErr w:type="spellEnd"/>
      <w:r w:rsidR="00350D7F">
        <w:rPr>
          <w:rFonts w:ascii="Tahoma" w:hAnsi="Tahoma" w:cs="Tahoma"/>
          <w:sz w:val="20"/>
          <w:szCs w:val="20"/>
        </w:rPr>
        <w:t xml:space="preserve"> de buna </w:t>
      </w:r>
      <w:proofErr w:type="spellStart"/>
      <w:r w:rsidR="00350D7F">
        <w:rPr>
          <w:rFonts w:ascii="Tahoma" w:hAnsi="Tahoma" w:cs="Tahoma"/>
          <w:sz w:val="20"/>
          <w:szCs w:val="20"/>
        </w:rPr>
        <w:t>executie</w:t>
      </w:r>
      <w:proofErr w:type="spellEnd"/>
      <w:r w:rsidRPr="002B3A99">
        <w:rPr>
          <w:rFonts w:ascii="Tahoma" w:hAnsi="Tahoma" w:cs="Tahoma"/>
          <w:sz w:val="20"/>
          <w:szCs w:val="20"/>
        </w:rPr>
        <w:t xml:space="preserve">, și </w:t>
      </w:r>
      <w:r w:rsidRPr="00920829">
        <w:rPr>
          <w:rFonts w:ascii="Tahoma" w:hAnsi="Tahoma" w:cs="Tahoma"/>
          <w:b/>
          <w:bCs/>
          <w:sz w:val="20"/>
          <w:szCs w:val="20"/>
        </w:rPr>
        <w:t xml:space="preserve">va dura </w:t>
      </w:r>
      <w:r w:rsidR="00920829" w:rsidRPr="00920829">
        <w:rPr>
          <w:rFonts w:ascii="Tahoma" w:hAnsi="Tahoma" w:cs="Tahoma"/>
          <w:b/>
          <w:bCs/>
          <w:sz w:val="20"/>
          <w:szCs w:val="20"/>
        </w:rPr>
        <w:t xml:space="preserve"> maxim </w:t>
      </w:r>
      <w:r w:rsidR="00603A31">
        <w:rPr>
          <w:rFonts w:ascii="Tahoma" w:hAnsi="Tahoma" w:cs="Tahoma"/>
          <w:b/>
          <w:bCs/>
          <w:sz w:val="20"/>
          <w:szCs w:val="20"/>
        </w:rPr>
        <w:t>4</w:t>
      </w:r>
      <w:r w:rsidR="00350D7F">
        <w:rPr>
          <w:rFonts w:ascii="Tahoma" w:hAnsi="Tahoma" w:cs="Tahoma"/>
          <w:b/>
          <w:bCs/>
          <w:sz w:val="20"/>
          <w:szCs w:val="20"/>
        </w:rPr>
        <w:t xml:space="preserve"> luni</w:t>
      </w:r>
      <w:r w:rsidR="00920829">
        <w:rPr>
          <w:rFonts w:ascii="Tahoma" w:hAnsi="Tahoma" w:cs="Tahoma"/>
          <w:sz w:val="20"/>
          <w:szCs w:val="20"/>
        </w:rPr>
        <w:t xml:space="preserve"> </w:t>
      </w:r>
      <w:r w:rsidRPr="002B3A99">
        <w:rPr>
          <w:rFonts w:ascii="Tahoma" w:hAnsi="Tahoma" w:cs="Tahoma"/>
          <w:sz w:val="20"/>
          <w:szCs w:val="20"/>
        </w:rPr>
        <w:t>, după caz, până la data îndeplinirii obligațiilor contractuale în sarcina părților, conform graficului de livrare actualizat în funcție de data semnării contractului.</w:t>
      </w:r>
    </w:p>
    <w:p w14:paraId="03C542B5" w14:textId="3AB79450" w:rsidR="00B95111" w:rsidRPr="002B3A99" w:rsidRDefault="00B95111" w:rsidP="001E3532">
      <w:pPr>
        <w:pStyle w:val="Listparagraf"/>
        <w:numPr>
          <w:ilvl w:val="0"/>
          <w:numId w:val="13"/>
        </w:numPr>
        <w:spacing w:before="120" w:after="120" w:line="276" w:lineRule="auto"/>
        <w:ind w:left="1" w:firstLine="0"/>
        <w:contextualSpacing w:val="0"/>
        <w:jc w:val="both"/>
        <w:rPr>
          <w:rFonts w:ascii="Tahoma" w:hAnsi="Tahoma" w:cs="Tahoma"/>
          <w:sz w:val="20"/>
          <w:szCs w:val="20"/>
        </w:rPr>
      </w:pPr>
      <w:r w:rsidRPr="002B3A99">
        <w:rPr>
          <w:rFonts w:ascii="Tahoma" w:hAnsi="Tahoma" w:cs="Tahoma"/>
          <w:sz w:val="20"/>
          <w:szCs w:val="20"/>
        </w:rPr>
        <w:t xml:space="preserve">Contractantul are obligația ca în termen de </w:t>
      </w:r>
      <w:r w:rsidRPr="002B3A99">
        <w:rPr>
          <w:rFonts w:ascii="Tahoma" w:hAnsi="Tahoma" w:cs="Tahoma"/>
          <w:i/>
          <w:iCs/>
          <w:sz w:val="20"/>
          <w:szCs w:val="20"/>
        </w:rPr>
        <w:t xml:space="preserve"> maxim 5 </w:t>
      </w:r>
      <w:r w:rsidR="00CA70C0">
        <w:rPr>
          <w:rFonts w:ascii="Tahoma" w:hAnsi="Tahoma" w:cs="Tahoma"/>
          <w:i/>
          <w:iCs/>
          <w:sz w:val="20"/>
          <w:szCs w:val="20"/>
        </w:rPr>
        <w:t xml:space="preserve"> </w:t>
      </w:r>
      <w:r w:rsidRPr="002B3A99">
        <w:rPr>
          <w:rFonts w:ascii="Tahoma" w:hAnsi="Tahoma" w:cs="Tahoma"/>
          <w:sz w:val="20"/>
          <w:szCs w:val="20"/>
        </w:rPr>
        <w:t>zile de la semnarea contractului să prezinte graficul actualizat de livrare în raport de data semnării contractului</w:t>
      </w:r>
      <w:r w:rsidR="00920829">
        <w:rPr>
          <w:rFonts w:ascii="Tahoma" w:hAnsi="Tahoma" w:cs="Tahoma"/>
          <w:sz w:val="20"/>
          <w:szCs w:val="20"/>
        </w:rPr>
        <w:t xml:space="preserve"> </w:t>
      </w:r>
      <w:r w:rsidR="00920829" w:rsidRPr="00920829">
        <w:rPr>
          <w:rFonts w:ascii="Tahoma" w:hAnsi="Tahoma" w:cs="Tahoma"/>
          <w:i/>
          <w:iCs/>
          <w:sz w:val="20"/>
          <w:szCs w:val="20"/>
        </w:rPr>
        <w:t>(nu este cazul)</w:t>
      </w:r>
      <w:r w:rsidRPr="00920829">
        <w:rPr>
          <w:rFonts w:ascii="Tahoma" w:hAnsi="Tahoma" w:cs="Tahoma"/>
          <w:i/>
          <w:iCs/>
          <w:sz w:val="20"/>
          <w:szCs w:val="20"/>
        </w:rPr>
        <w:t>.</w:t>
      </w:r>
    </w:p>
    <w:p w14:paraId="419CD5FF" w14:textId="77777777" w:rsidR="00B95111" w:rsidRPr="002B3A99" w:rsidRDefault="00B95111" w:rsidP="001E3532">
      <w:pPr>
        <w:pStyle w:val="Listparagraf"/>
        <w:numPr>
          <w:ilvl w:val="0"/>
          <w:numId w:val="7"/>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DOCUMENTELE CONTRACTULUI</w:t>
      </w:r>
    </w:p>
    <w:p w14:paraId="38CA72FA" w14:textId="77777777" w:rsidR="00B95111" w:rsidRPr="002B3A99" w:rsidRDefault="00B95111" w:rsidP="001E3532">
      <w:pPr>
        <w:pStyle w:val="Listparagraf"/>
        <w:numPr>
          <w:ilvl w:val="0"/>
          <w:numId w:val="14"/>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Documentele prezentului Contract sunt:</w:t>
      </w:r>
    </w:p>
    <w:p w14:paraId="49A9A468" w14:textId="77777777" w:rsidR="00B95111" w:rsidRPr="002B3A99" w:rsidRDefault="00B95111" w:rsidP="001E3532">
      <w:pPr>
        <w:pStyle w:val="Listparagraf"/>
        <w:numPr>
          <w:ilvl w:val="0"/>
          <w:numId w:val="15"/>
        </w:numPr>
        <w:spacing w:before="120" w:after="120" w:line="276" w:lineRule="auto"/>
        <w:jc w:val="both"/>
        <w:rPr>
          <w:rFonts w:ascii="Tahoma" w:hAnsi="Tahoma" w:cs="Tahoma"/>
          <w:sz w:val="20"/>
          <w:szCs w:val="20"/>
        </w:rPr>
      </w:pPr>
      <w:r w:rsidRPr="002B3A99">
        <w:rPr>
          <w:rFonts w:ascii="Tahoma" w:hAnsi="Tahoma" w:cs="Tahoma"/>
          <w:sz w:val="20"/>
          <w:szCs w:val="20"/>
        </w:rPr>
        <w:t>Caietul de sarcini, inclusiv, dacă este cazul, clarificările și/sau măsurile de remediere aduse până la depunerea ofertelor ce privesc aspectele tehnice și financiare – Anexa nr. 1;</w:t>
      </w:r>
    </w:p>
    <w:p w14:paraId="0C14FD7B" w14:textId="77777777" w:rsidR="00B95111" w:rsidRPr="002B3A99" w:rsidRDefault="00B95111" w:rsidP="001E3532">
      <w:pPr>
        <w:pStyle w:val="Listparagraf"/>
        <w:numPr>
          <w:ilvl w:val="0"/>
          <w:numId w:val="15"/>
        </w:numPr>
        <w:spacing w:before="120" w:after="120" w:line="276" w:lineRule="auto"/>
        <w:jc w:val="both"/>
        <w:rPr>
          <w:rFonts w:ascii="Tahoma" w:hAnsi="Tahoma" w:cs="Tahoma"/>
          <w:sz w:val="20"/>
          <w:szCs w:val="20"/>
        </w:rPr>
      </w:pPr>
      <w:r w:rsidRPr="002B3A99">
        <w:rPr>
          <w:rFonts w:ascii="Tahoma" w:hAnsi="Tahoma" w:cs="Tahoma"/>
          <w:sz w:val="20"/>
          <w:szCs w:val="20"/>
        </w:rPr>
        <w:t>Propunerea tehnică, inclusiv, dacă este cazul, clarificările din perioada de evaluare – Anexa nr. 2;</w:t>
      </w:r>
    </w:p>
    <w:p w14:paraId="1C4D070A" w14:textId="77777777" w:rsidR="00B95111" w:rsidRPr="002B3A99" w:rsidRDefault="00B95111" w:rsidP="001E3532">
      <w:pPr>
        <w:pStyle w:val="Listparagraf"/>
        <w:numPr>
          <w:ilvl w:val="0"/>
          <w:numId w:val="15"/>
        </w:numPr>
        <w:spacing w:before="120" w:after="120" w:line="276" w:lineRule="auto"/>
        <w:jc w:val="both"/>
        <w:rPr>
          <w:rFonts w:ascii="Tahoma" w:hAnsi="Tahoma" w:cs="Tahoma"/>
          <w:sz w:val="20"/>
          <w:szCs w:val="20"/>
        </w:rPr>
      </w:pPr>
      <w:r w:rsidRPr="002B3A99">
        <w:rPr>
          <w:rFonts w:ascii="Tahoma" w:hAnsi="Tahoma" w:cs="Tahoma"/>
          <w:sz w:val="20"/>
          <w:szCs w:val="20"/>
        </w:rPr>
        <w:t>Propunerea financiară, inclusiv, dacă este cazul, clarificările din perioada de evaluare – Anexa nr. 3;</w:t>
      </w:r>
    </w:p>
    <w:p w14:paraId="0F4226C2" w14:textId="06480721" w:rsidR="00B95111" w:rsidRPr="002B3A99" w:rsidRDefault="00B95111" w:rsidP="001E3532">
      <w:pPr>
        <w:pStyle w:val="Listparagraf"/>
        <w:numPr>
          <w:ilvl w:val="0"/>
          <w:numId w:val="15"/>
        </w:numPr>
        <w:spacing w:before="120" w:after="120" w:line="276" w:lineRule="auto"/>
        <w:jc w:val="both"/>
        <w:rPr>
          <w:rFonts w:ascii="Tahoma" w:hAnsi="Tahoma" w:cs="Tahoma"/>
          <w:sz w:val="20"/>
          <w:szCs w:val="20"/>
        </w:rPr>
      </w:pPr>
      <w:r w:rsidRPr="002B3A99">
        <w:rPr>
          <w:rFonts w:ascii="Tahoma" w:hAnsi="Tahoma" w:cs="Tahoma"/>
          <w:sz w:val="20"/>
          <w:szCs w:val="20"/>
        </w:rPr>
        <w:t>Garanția de bună execuție</w:t>
      </w:r>
      <w:r w:rsidR="00B83436">
        <w:rPr>
          <w:rFonts w:ascii="Tahoma" w:hAnsi="Tahoma" w:cs="Tahoma"/>
          <w:sz w:val="20"/>
          <w:szCs w:val="20"/>
        </w:rPr>
        <w:t>.</w:t>
      </w:r>
    </w:p>
    <w:p w14:paraId="77D597FF" w14:textId="77777777" w:rsidR="00B95111" w:rsidRPr="002B3A99" w:rsidRDefault="00B95111" w:rsidP="00B95111">
      <w:pPr>
        <w:spacing w:before="120" w:after="120" w:line="276" w:lineRule="auto"/>
        <w:ind w:left="1"/>
        <w:jc w:val="both"/>
        <w:rPr>
          <w:rFonts w:ascii="Tahoma" w:hAnsi="Tahoma" w:cs="Tahoma"/>
          <w:sz w:val="20"/>
          <w:szCs w:val="20"/>
        </w:rPr>
      </w:pPr>
    </w:p>
    <w:p w14:paraId="58350254" w14:textId="77777777" w:rsidR="00B95111" w:rsidRPr="00CA70C0" w:rsidRDefault="00B95111" w:rsidP="001E3532">
      <w:pPr>
        <w:pStyle w:val="Listparagraf"/>
        <w:numPr>
          <w:ilvl w:val="0"/>
          <w:numId w:val="7"/>
        </w:numPr>
        <w:spacing w:before="120" w:after="120" w:line="276" w:lineRule="auto"/>
        <w:ind w:left="0" w:firstLine="0"/>
        <w:contextualSpacing w:val="0"/>
        <w:jc w:val="both"/>
        <w:rPr>
          <w:rFonts w:ascii="Tahoma" w:hAnsi="Tahoma" w:cs="Tahoma"/>
          <w:b/>
          <w:bCs/>
          <w:sz w:val="20"/>
          <w:szCs w:val="20"/>
        </w:rPr>
      </w:pPr>
      <w:r w:rsidRPr="00CA70C0">
        <w:rPr>
          <w:rFonts w:ascii="Tahoma" w:hAnsi="Tahoma" w:cs="Tahoma"/>
          <w:b/>
          <w:bCs/>
          <w:sz w:val="20"/>
          <w:szCs w:val="20"/>
        </w:rPr>
        <w:t>Ordinea de precedență</w:t>
      </w:r>
    </w:p>
    <w:p w14:paraId="04A7318D" w14:textId="77777777" w:rsidR="00B95111" w:rsidRPr="002B3A99" w:rsidRDefault="00B95111" w:rsidP="001E3532">
      <w:pPr>
        <w:pStyle w:val="Listparagraf"/>
        <w:numPr>
          <w:ilvl w:val="0"/>
          <w:numId w:val="1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oricărei contradicții între documentele prevăzute la pct. 6, prevederile acestora vor fi aplicate în ordinea de precedență stabilită conform succesiunii documentelor enumerate mai sus.</w:t>
      </w:r>
    </w:p>
    <w:p w14:paraId="1D24AA51" w14:textId="77777777" w:rsidR="00B95111" w:rsidRPr="002B3A99" w:rsidRDefault="00B95111" w:rsidP="001E3532">
      <w:pPr>
        <w:pStyle w:val="Listparagraf"/>
        <w:numPr>
          <w:ilvl w:val="0"/>
          <w:numId w:val="1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22A6B2D4" w14:textId="77777777" w:rsidR="00B95111" w:rsidRPr="00CA70C0" w:rsidRDefault="00B95111" w:rsidP="00B95111">
      <w:pPr>
        <w:spacing w:before="120" w:after="120" w:line="276" w:lineRule="auto"/>
        <w:ind w:left="1"/>
        <w:jc w:val="both"/>
        <w:rPr>
          <w:rFonts w:ascii="Tahoma" w:hAnsi="Tahoma" w:cs="Tahoma"/>
          <w:b/>
          <w:bCs/>
          <w:sz w:val="20"/>
          <w:szCs w:val="20"/>
        </w:rPr>
      </w:pPr>
    </w:p>
    <w:p w14:paraId="70273AD7" w14:textId="77777777" w:rsidR="00B95111" w:rsidRPr="00CA70C0" w:rsidRDefault="00B95111" w:rsidP="001E3532">
      <w:pPr>
        <w:pStyle w:val="Listparagraf"/>
        <w:numPr>
          <w:ilvl w:val="0"/>
          <w:numId w:val="7"/>
        </w:numPr>
        <w:spacing w:before="120" w:after="120" w:line="276" w:lineRule="auto"/>
        <w:ind w:left="0" w:firstLine="0"/>
        <w:contextualSpacing w:val="0"/>
        <w:jc w:val="both"/>
        <w:rPr>
          <w:rFonts w:ascii="Tahoma" w:hAnsi="Tahoma" w:cs="Tahoma"/>
          <w:b/>
          <w:bCs/>
          <w:sz w:val="20"/>
          <w:szCs w:val="20"/>
        </w:rPr>
      </w:pPr>
      <w:r w:rsidRPr="00CA70C0">
        <w:rPr>
          <w:rFonts w:ascii="Tahoma" w:hAnsi="Tahoma" w:cs="Tahoma"/>
          <w:b/>
          <w:bCs/>
          <w:sz w:val="20"/>
          <w:szCs w:val="20"/>
        </w:rPr>
        <w:t>Comunicarea între Părți</w:t>
      </w:r>
    </w:p>
    <w:p w14:paraId="2C09436A" w14:textId="77777777" w:rsidR="00B95111" w:rsidRPr="002B3A99" w:rsidRDefault="00B95111" w:rsidP="001E3532">
      <w:pPr>
        <w:pStyle w:val="Listparagraf"/>
        <w:numPr>
          <w:ilvl w:val="0"/>
          <w:numId w:val="17"/>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7A6C1657" w14:textId="77777777" w:rsidR="00B95111" w:rsidRPr="002B3A99" w:rsidRDefault="00B95111" w:rsidP="001E3532">
      <w:pPr>
        <w:pStyle w:val="Listparagraf"/>
        <w:numPr>
          <w:ilvl w:val="0"/>
          <w:numId w:val="17"/>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lastRenderedPageBreak/>
        <w:t xml:space="preserve">Comunicările între Părți se pot face și prin fax sau e-mail, cu condiția confirmării în scris a primirii </w:t>
      </w:r>
      <w:proofErr w:type="spellStart"/>
      <w:r w:rsidRPr="002B3A99">
        <w:rPr>
          <w:rFonts w:ascii="Tahoma" w:hAnsi="Tahoma" w:cs="Tahoma"/>
          <w:sz w:val="20"/>
          <w:szCs w:val="20"/>
        </w:rPr>
        <w:t>documentuluii</w:t>
      </w:r>
      <w:proofErr w:type="spellEnd"/>
      <w:r w:rsidRPr="002B3A99">
        <w:rPr>
          <w:rFonts w:ascii="Tahoma" w:hAnsi="Tahoma" w:cs="Tahoma"/>
          <w:sz w:val="20"/>
          <w:szCs w:val="20"/>
        </w:rPr>
        <w:t>.</w:t>
      </w:r>
    </w:p>
    <w:p w14:paraId="1FA209D5" w14:textId="77777777" w:rsidR="00B95111" w:rsidRPr="002B3A99" w:rsidRDefault="00B95111" w:rsidP="001E3532">
      <w:pPr>
        <w:pStyle w:val="Listparagraf"/>
        <w:numPr>
          <w:ilvl w:val="0"/>
          <w:numId w:val="17"/>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65FFE88" w14:textId="77777777" w:rsidR="00B95111" w:rsidRPr="002B3A99" w:rsidRDefault="00B95111" w:rsidP="001E3532">
      <w:pPr>
        <w:pStyle w:val="Listparagraf"/>
        <w:numPr>
          <w:ilvl w:val="0"/>
          <w:numId w:val="17"/>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Adresele la care se transmit comunicările sunt următoarele:</w:t>
      </w: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410"/>
      </w:tblGrid>
      <w:tr w:rsidR="00A3252A" w:rsidRPr="002B3A99" w14:paraId="7785C571" w14:textId="77777777" w:rsidTr="00A3252A">
        <w:tc>
          <w:tcPr>
            <w:tcW w:w="4615" w:type="dxa"/>
          </w:tcPr>
          <w:p w14:paraId="1AF49283" w14:textId="77777777" w:rsidR="00A3252A" w:rsidRPr="002B3A99" w:rsidRDefault="00A3252A" w:rsidP="00A3252A">
            <w:pPr>
              <w:spacing w:before="120" w:after="120" w:line="276" w:lineRule="auto"/>
              <w:jc w:val="both"/>
              <w:rPr>
                <w:rFonts w:ascii="Tahoma" w:hAnsi="Tahoma" w:cs="Tahoma"/>
                <w:sz w:val="20"/>
                <w:szCs w:val="20"/>
              </w:rPr>
            </w:pPr>
            <w:r w:rsidRPr="002B3A99">
              <w:rPr>
                <w:rFonts w:ascii="Tahoma" w:hAnsi="Tahoma" w:cs="Tahoma"/>
                <w:sz w:val="20"/>
                <w:szCs w:val="20"/>
              </w:rPr>
              <w:t>Pentru</w:t>
            </w:r>
          </w:p>
          <w:p w14:paraId="63A763E6" w14:textId="33A56AC1" w:rsidR="00A3252A" w:rsidRPr="002B3A99" w:rsidRDefault="00A3252A" w:rsidP="00A3252A">
            <w:pPr>
              <w:spacing w:before="120" w:after="120" w:line="276" w:lineRule="auto"/>
              <w:jc w:val="both"/>
              <w:rPr>
                <w:rFonts w:ascii="Tahoma" w:hAnsi="Tahoma" w:cs="Tahoma"/>
                <w:sz w:val="20"/>
                <w:szCs w:val="20"/>
              </w:rPr>
            </w:pPr>
            <w:r w:rsidRPr="002B3A99">
              <w:rPr>
                <w:rFonts w:ascii="Tahoma" w:hAnsi="Tahoma" w:cs="Tahoma"/>
                <w:sz w:val="20"/>
                <w:szCs w:val="20"/>
              </w:rPr>
              <w:t>Autoritatea contractantă:</w:t>
            </w:r>
          </w:p>
        </w:tc>
        <w:tc>
          <w:tcPr>
            <w:tcW w:w="4410" w:type="dxa"/>
          </w:tcPr>
          <w:p w14:paraId="6F73452A" w14:textId="77777777" w:rsidR="00A3252A" w:rsidRPr="002B3A99" w:rsidRDefault="00A3252A" w:rsidP="00A3252A">
            <w:pPr>
              <w:spacing w:before="120" w:after="120" w:line="276" w:lineRule="auto"/>
              <w:jc w:val="both"/>
              <w:rPr>
                <w:rFonts w:ascii="Tahoma" w:hAnsi="Tahoma" w:cs="Tahoma"/>
                <w:sz w:val="20"/>
                <w:szCs w:val="20"/>
              </w:rPr>
            </w:pPr>
            <w:r w:rsidRPr="002B3A99">
              <w:rPr>
                <w:rFonts w:ascii="Tahoma" w:hAnsi="Tahoma" w:cs="Tahoma"/>
                <w:sz w:val="20"/>
                <w:szCs w:val="20"/>
              </w:rPr>
              <w:t>Pentru</w:t>
            </w:r>
          </w:p>
          <w:p w14:paraId="31D5F0DB" w14:textId="34313EA4" w:rsidR="00A3252A" w:rsidRPr="002B3A99" w:rsidRDefault="00A3252A" w:rsidP="00A3252A">
            <w:pPr>
              <w:spacing w:before="120" w:after="120" w:line="276" w:lineRule="auto"/>
              <w:jc w:val="both"/>
              <w:rPr>
                <w:rFonts w:ascii="Tahoma" w:hAnsi="Tahoma" w:cs="Tahoma"/>
                <w:sz w:val="20"/>
                <w:szCs w:val="20"/>
              </w:rPr>
            </w:pPr>
            <w:r w:rsidRPr="002B3A99">
              <w:rPr>
                <w:rFonts w:ascii="Tahoma" w:hAnsi="Tahoma" w:cs="Tahoma"/>
                <w:sz w:val="20"/>
                <w:szCs w:val="20"/>
              </w:rPr>
              <w:t>Contractant:</w:t>
            </w:r>
          </w:p>
        </w:tc>
      </w:tr>
      <w:tr w:rsidR="00A3252A" w:rsidRPr="002B3A99" w14:paraId="15EF490E" w14:textId="77777777" w:rsidTr="00A3252A">
        <w:tc>
          <w:tcPr>
            <w:tcW w:w="4615" w:type="dxa"/>
          </w:tcPr>
          <w:p w14:paraId="61F46F9E" w14:textId="1A6D82E9" w:rsidR="00A3252A" w:rsidRPr="002B3A99" w:rsidRDefault="00A3252A" w:rsidP="00A3252A">
            <w:pPr>
              <w:spacing w:before="120" w:after="120" w:line="276" w:lineRule="auto"/>
              <w:jc w:val="both"/>
              <w:rPr>
                <w:rFonts w:ascii="Tahoma" w:hAnsi="Tahoma" w:cs="Tahoma"/>
                <w:sz w:val="20"/>
                <w:szCs w:val="20"/>
              </w:rPr>
            </w:pPr>
            <w:proofErr w:type="spellStart"/>
            <w:r w:rsidRPr="002B3A99">
              <w:rPr>
                <w:rFonts w:ascii="Tahoma" w:hAnsi="Tahoma" w:cs="Tahoma"/>
                <w:sz w:val="20"/>
                <w:szCs w:val="20"/>
              </w:rPr>
              <w:t>Adresă:</w:t>
            </w:r>
            <w:r>
              <w:rPr>
                <w:rFonts w:ascii="Tahoma" w:hAnsi="Tahoma" w:cs="Tahoma"/>
                <w:sz w:val="20"/>
                <w:szCs w:val="20"/>
              </w:rPr>
              <w:t>Blaj</w:t>
            </w:r>
            <w:proofErr w:type="spellEnd"/>
            <w:r>
              <w:rPr>
                <w:rFonts w:ascii="Tahoma" w:hAnsi="Tahoma" w:cs="Tahoma"/>
                <w:sz w:val="20"/>
                <w:szCs w:val="20"/>
              </w:rPr>
              <w:t xml:space="preserve"> </w:t>
            </w:r>
            <w:proofErr w:type="spellStart"/>
            <w:r>
              <w:rPr>
                <w:rFonts w:ascii="Tahoma" w:hAnsi="Tahoma" w:cs="Tahoma"/>
                <w:sz w:val="20"/>
                <w:szCs w:val="20"/>
              </w:rPr>
              <w:t>str</w:t>
            </w:r>
            <w:proofErr w:type="spellEnd"/>
            <w:r>
              <w:rPr>
                <w:rFonts w:ascii="Tahoma" w:hAnsi="Tahoma" w:cs="Tahoma"/>
                <w:sz w:val="20"/>
                <w:szCs w:val="20"/>
              </w:rPr>
              <w:t xml:space="preserve"> </w:t>
            </w:r>
            <w:proofErr w:type="spellStart"/>
            <w:r>
              <w:rPr>
                <w:rFonts w:ascii="Tahoma" w:hAnsi="Tahoma" w:cs="Tahoma"/>
                <w:sz w:val="20"/>
                <w:szCs w:val="20"/>
              </w:rPr>
              <w:t>Piata</w:t>
            </w:r>
            <w:proofErr w:type="spellEnd"/>
            <w:r>
              <w:rPr>
                <w:rFonts w:ascii="Tahoma" w:hAnsi="Tahoma" w:cs="Tahoma"/>
                <w:sz w:val="20"/>
                <w:szCs w:val="20"/>
              </w:rPr>
              <w:t xml:space="preserve"> 1848 nr 16 jud Alba </w:t>
            </w:r>
          </w:p>
        </w:tc>
        <w:tc>
          <w:tcPr>
            <w:tcW w:w="4410" w:type="dxa"/>
          </w:tcPr>
          <w:p w14:paraId="796AEC11" w14:textId="27D1C061" w:rsidR="00A3252A" w:rsidRPr="002B3A99" w:rsidRDefault="00A3252A" w:rsidP="00A3252A">
            <w:pPr>
              <w:spacing w:before="120" w:after="120" w:line="276" w:lineRule="auto"/>
              <w:jc w:val="both"/>
              <w:rPr>
                <w:rFonts w:ascii="Tahoma" w:hAnsi="Tahoma" w:cs="Tahoma"/>
                <w:sz w:val="20"/>
                <w:szCs w:val="20"/>
              </w:rPr>
            </w:pPr>
            <w:r w:rsidRPr="002B3A99">
              <w:rPr>
                <w:rFonts w:ascii="Tahoma" w:hAnsi="Tahoma" w:cs="Tahoma"/>
                <w:sz w:val="20"/>
                <w:szCs w:val="20"/>
              </w:rPr>
              <w:t>Adresă:</w:t>
            </w:r>
          </w:p>
        </w:tc>
      </w:tr>
      <w:tr w:rsidR="00A3252A" w:rsidRPr="002B3A99" w14:paraId="06073F53" w14:textId="77777777" w:rsidTr="00A3252A">
        <w:tc>
          <w:tcPr>
            <w:tcW w:w="4615" w:type="dxa"/>
          </w:tcPr>
          <w:p w14:paraId="17D261C0" w14:textId="5F3C34F1" w:rsidR="00A3252A" w:rsidRPr="002B3A99" w:rsidRDefault="00A3252A" w:rsidP="00A3252A">
            <w:pPr>
              <w:spacing w:before="120" w:after="120" w:line="276" w:lineRule="auto"/>
              <w:jc w:val="both"/>
              <w:rPr>
                <w:rFonts w:ascii="Tahoma" w:hAnsi="Tahoma" w:cs="Tahoma"/>
                <w:sz w:val="20"/>
                <w:szCs w:val="20"/>
              </w:rPr>
            </w:pPr>
            <w:r w:rsidRPr="002B3A99">
              <w:rPr>
                <w:rFonts w:ascii="Tahoma" w:hAnsi="Tahoma" w:cs="Tahoma"/>
                <w:sz w:val="20"/>
                <w:szCs w:val="20"/>
              </w:rPr>
              <w:t>Telefon/Fax:</w:t>
            </w:r>
          </w:p>
        </w:tc>
        <w:tc>
          <w:tcPr>
            <w:tcW w:w="4410" w:type="dxa"/>
          </w:tcPr>
          <w:p w14:paraId="7CFCB70C" w14:textId="475A846E" w:rsidR="00A3252A" w:rsidRPr="002B3A99" w:rsidRDefault="00A3252A" w:rsidP="00A3252A">
            <w:pPr>
              <w:spacing w:before="120" w:after="120" w:line="276" w:lineRule="auto"/>
              <w:jc w:val="both"/>
              <w:rPr>
                <w:rFonts w:ascii="Tahoma" w:hAnsi="Tahoma" w:cs="Tahoma"/>
                <w:sz w:val="20"/>
                <w:szCs w:val="20"/>
              </w:rPr>
            </w:pPr>
            <w:r w:rsidRPr="002B3A99">
              <w:rPr>
                <w:rFonts w:ascii="Tahoma" w:hAnsi="Tahoma" w:cs="Tahoma"/>
                <w:sz w:val="20"/>
                <w:szCs w:val="20"/>
              </w:rPr>
              <w:t>Telefon/Fax:</w:t>
            </w:r>
          </w:p>
        </w:tc>
      </w:tr>
      <w:tr w:rsidR="00A3252A" w:rsidRPr="002B3A99" w14:paraId="636614FF" w14:textId="77777777" w:rsidTr="00A3252A">
        <w:tc>
          <w:tcPr>
            <w:tcW w:w="4615" w:type="dxa"/>
          </w:tcPr>
          <w:p w14:paraId="5F14FF49" w14:textId="228A2B15" w:rsidR="00A3252A" w:rsidRPr="002B3A99" w:rsidRDefault="00A3252A" w:rsidP="00A3252A">
            <w:pPr>
              <w:spacing w:before="120" w:after="120" w:line="276" w:lineRule="auto"/>
              <w:jc w:val="both"/>
              <w:rPr>
                <w:rFonts w:ascii="Tahoma" w:hAnsi="Tahoma" w:cs="Tahoma"/>
                <w:sz w:val="20"/>
                <w:szCs w:val="20"/>
              </w:rPr>
            </w:pPr>
            <w:r w:rsidRPr="002B3A99">
              <w:rPr>
                <w:rFonts w:ascii="Tahoma" w:hAnsi="Tahoma" w:cs="Tahoma"/>
                <w:sz w:val="20"/>
                <w:szCs w:val="20"/>
              </w:rPr>
              <w:t>E-mail:</w:t>
            </w:r>
          </w:p>
        </w:tc>
        <w:tc>
          <w:tcPr>
            <w:tcW w:w="4410" w:type="dxa"/>
          </w:tcPr>
          <w:p w14:paraId="43926CD6" w14:textId="0062E88D" w:rsidR="00A3252A" w:rsidRPr="002B3A99" w:rsidRDefault="00A3252A" w:rsidP="00A3252A">
            <w:pPr>
              <w:spacing w:before="120" w:after="120" w:line="276" w:lineRule="auto"/>
              <w:jc w:val="both"/>
              <w:rPr>
                <w:rFonts w:ascii="Tahoma" w:hAnsi="Tahoma" w:cs="Tahoma"/>
                <w:sz w:val="20"/>
                <w:szCs w:val="20"/>
              </w:rPr>
            </w:pPr>
            <w:r w:rsidRPr="002B3A99">
              <w:rPr>
                <w:rFonts w:ascii="Tahoma" w:hAnsi="Tahoma" w:cs="Tahoma"/>
                <w:sz w:val="20"/>
                <w:szCs w:val="20"/>
              </w:rPr>
              <w:t>E-mail:</w:t>
            </w:r>
          </w:p>
        </w:tc>
      </w:tr>
      <w:tr w:rsidR="00A3252A" w:rsidRPr="002B3A99" w14:paraId="7FF9B738" w14:textId="77777777" w:rsidTr="00A3252A">
        <w:tc>
          <w:tcPr>
            <w:tcW w:w="4615" w:type="dxa"/>
          </w:tcPr>
          <w:p w14:paraId="5E4070DF" w14:textId="68440067" w:rsidR="00A3252A" w:rsidRPr="002B3A99" w:rsidRDefault="00A3252A" w:rsidP="00A3252A">
            <w:pPr>
              <w:spacing w:before="120" w:after="120" w:line="276" w:lineRule="auto"/>
              <w:jc w:val="both"/>
              <w:rPr>
                <w:rFonts w:ascii="Tahoma" w:hAnsi="Tahoma" w:cs="Tahoma"/>
                <w:sz w:val="20"/>
                <w:szCs w:val="20"/>
              </w:rPr>
            </w:pPr>
            <w:r w:rsidRPr="002B3A99">
              <w:rPr>
                <w:rFonts w:ascii="Tahoma" w:hAnsi="Tahoma" w:cs="Tahoma"/>
                <w:sz w:val="20"/>
                <w:szCs w:val="20"/>
              </w:rPr>
              <w:t>Persoana de contact:</w:t>
            </w:r>
          </w:p>
        </w:tc>
        <w:tc>
          <w:tcPr>
            <w:tcW w:w="4410" w:type="dxa"/>
          </w:tcPr>
          <w:p w14:paraId="69370CFA" w14:textId="3D5A03D1" w:rsidR="00A3252A" w:rsidRPr="002B3A99" w:rsidRDefault="00A3252A" w:rsidP="00A3252A">
            <w:pPr>
              <w:spacing w:before="120" w:after="120" w:line="276" w:lineRule="auto"/>
              <w:jc w:val="both"/>
              <w:rPr>
                <w:rFonts w:ascii="Tahoma" w:hAnsi="Tahoma" w:cs="Tahoma"/>
                <w:sz w:val="20"/>
                <w:szCs w:val="20"/>
              </w:rPr>
            </w:pPr>
            <w:r w:rsidRPr="002B3A99">
              <w:rPr>
                <w:rFonts w:ascii="Tahoma" w:hAnsi="Tahoma" w:cs="Tahoma"/>
                <w:sz w:val="20"/>
                <w:szCs w:val="20"/>
              </w:rPr>
              <w:t>Persoana de contact:</w:t>
            </w:r>
          </w:p>
        </w:tc>
      </w:tr>
      <w:tr w:rsidR="00B95111" w:rsidRPr="002B3A99" w14:paraId="7147AF5C" w14:textId="77777777" w:rsidTr="00A3252A">
        <w:tc>
          <w:tcPr>
            <w:tcW w:w="4615" w:type="dxa"/>
          </w:tcPr>
          <w:p w14:paraId="29F6EED5" w14:textId="77777777" w:rsidR="00B95111" w:rsidRPr="002B3A99" w:rsidRDefault="00B95111" w:rsidP="00D262EE">
            <w:pPr>
              <w:spacing w:before="120" w:after="120" w:line="276" w:lineRule="auto"/>
              <w:jc w:val="both"/>
              <w:rPr>
                <w:rFonts w:ascii="Tahoma" w:hAnsi="Tahoma" w:cs="Tahoma"/>
                <w:sz w:val="20"/>
                <w:szCs w:val="20"/>
              </w:rPr>
            </w:pPr>
          </w:p>
        </w:tc>
        <w:tc>
          <w:tcPr>
            <w:tcW w:w="4410" w:type="dxa"/>
          </w:tcPr>
          <w:p w14:paraId="0135353A" w14:textId="77777777" w:rsidR="00B95111" w:rsidRPr="002B3A99" w:rsidRDefault="00B95111" w:rsidP="00D262EE">
            <w:pPr>
              <w:spacing w:before="120" w:after="120" w:line="276" w:lineRule="auto"/>
              <w:jc w:val="both"/>
              <w:rPr>
                <w:rFonts w:ascii="Tahoma" w:hAnsi="Tahoma" w:cs="Tahoma"/>
                <w:sz w:val="20"/>
                <w:szCs w:val="20"/>
              </w:rPr>
            </w:pPr>
          </w:p>
        </w:tc>
      </w:tr>
    </w:tbl>
    <w:p w14:paraId="661F4C97" w14:textId="77777777" w:rsidR="00B95111" w:rsidRPr="002B3A99" w:rsidRDefault="00B95111" w:rsidP="001E3532">
      <w:pPr>
        <w:pStyle w:val="Listparagraf"/>
        <w:numPr>
          <w:ilvl w:val="0"/>
          <w:numId w:val="17"/>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59CA1F16" w14:textId="2D05AB3F" w:rsidR="00B95111" w:rsidRPr="002B3A99" w:rsidRDefault="00B95111" w:rsidP="001E3532">
      <w:pPr>
        <w:pStyle w:val="Listparagraf"/>
        <w:numPr>
          <w:ilvl w:val="0"/>
          <w:numId w:val="17"/>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Orice comunicare între Părți trebuie să conțină precizări cu privire la elementele de identificare ale Contractului și să fie transmisă la adresa/adresele menționate la pct. 8.4.</w:t>
      </w:r>
    </w:p>
    <w:p w14:paraId="3A176DDA" w14:textId="77777777" w:rsidR="00B95111" w:rsidRPr="002B3A99" w:rsidRDefault="00B95111" w:rsidP="001E3532">
      <w:pPr>
        <w:pStyle w:val="Listparagraf"/>
        <w:numPr>
          <w:ilvl w:val="0"/>
          <w:numId w:val="17"/>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Orice comunicare făcută de una dintre Părți va fi considerată primită:</w:t>
      </w:r>
    </w:p>
    <w:p w14:paraId="2FDE1C63" w14:textId="77777777" w:rsidR="00B95111" w:rsidRPr="002B3A99" w:rsidRDefault="00B95111" w:rsidP="001E3532">
      <w:pPr>
        <w:pStyle w:val="Listparagraf"/>
        <w:numPr>
          <w:ilvl w:val="0"/>
          <w:numId w:val="18"/>
        </w:numPr>
        <w:spacing w:before="120" w:after="120" w:line="276" w:lineRule="auto"/>
        <w:jc w:val="both"/>
        <w:rPr>
          <w:rFonts w:ascii="Tahoma" w:hAnsi="Tahoma" w:cs="Tahoma"/>
          <w:sz w:val="20"/>
          <w:szCs w:val="20"/>
        </w:rPr>
      </w:pPr>
      <w:r w:rsidRPr="002B3A99">
        <w:rPr>
          <w:rFonts w:ascii="Tahoma" w:hAnsi="Tahoma" w:cs="Tahoma"/>
          <w:sz w:val="20"/>
          <w:szCs w:val="20"/>
        </w:rPr>
        <w:t>la momentul înmânării, dacă este depusă personal de către una dintre Părți,</w:t>
      </w:r>
    </w:p>
    <w:p w14:paraId="76F3D3C9" w14:textId="77777777" w:rsidR="00B95111" w:rsidRPr="002B3A99" w:rsidRDefault="00B95111" w:rsidP="001E3532">
      <w:pPr>
        <w:pStyle w:val="Listparagraf"/>
        <w:numPr>
          <w:ilvl w:val="0"/>
          <w:numId w:val="18"/>
        </w:numPr>
        <w:spacing w:before="120" w:after="120" w:line="276" w:lineRule="auto"/>
        <w:jc w:val="both"/>
        <w:rPr>
          <w:rFonts w:ascii="Tahoma" w:hAnsi="Tahoma" w:cs="Tahoma"/>
          <w:sz w:val="20"/>
          <w:szCs w:val="20"/>
        </w:rPr>
      </w:pPr>
      <w:r w:rsidRPr="002B3A99">
        <w:rPr>
          <w:rFonts w:ascii="Tahoma" w:hAnsi="Tahoma" w:cs="Tahoma"/>
          <w:sz w:val="20"/>
          <w:szCs w:val="20"/>
        </w:rPr>
        <w:t>la momentul primirii de către destinatar, în cazul trimiterii prin scrisoare recomandată cu confirmare de primire,</w:t>
      </w:r>
    </w:p>
    <w:p w14:paraId="0310AD5A" w14:textId="77777777" w:rsidR="00B95111" w:rsidRPr="002B3A99" w:rsidRDefault="00B95111" w:rsidP="001E3532">
      <w:pPr>
        <w:pStyle w:val="Listparagraf"/>
        <w:numPr>
          <w:ilvl w:val="0"/>
          <w:numId w:val="18"/>
        </w:numPr>
        <w:spacing w:before="120" w:after="120" w:line="276" w:lineRule="auto"/>
        <w:jc w:val="both"/>
        <w:rPr>
          <w:rFonts w:ascii="Tahoma" w:hAnsi="Tahoma" w:cs="Tahoma"/>
          <w:sz w:val="20"/>
          <w:szCs w:val="20"/>
        </w:rPr>
      </w:pPr>
      <w:r w:rsidRPr="002B3A99">
        <w:rPr>
          <w:rFonts w:ascii="Tahoma" w:hAnsi="Tahoma" w:cs="Tahoma"/>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1D6F564" w14:textId="77777777" w:rsidR="00B95111" w:rsidRPr="002B3A99" w:rsidRDefault="00B95111" w:rsidP="001E3532">
      <w:pPr>
        <w:pStyle w:val="Listparagraf"/>
        <w:numPr>
          <w:ilvl w:val="0"/>
          <w:numId w:val="17"/>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Părțile declară că sunt de acord că nerespectarea cerințelor referitoare la modalitatea de comunicare stabilite în prezentul Contract să fie sancționată cu inopozabilitatea respectivei comunicări.</w:t>
      </w:r>
    </w:p>
    <w:p w14:paraId="1E90D0CE" w14:textId="77777777" w:rsidR="00B95111" w:rsidRPr="002B3A99" w:rsidRDefault="00B95111" w:rsidP="001E3532">
      <w:pPr>
        <w:pStyle w:val="Listparagraf"/>
        <w:numPr>
          <w:ilvl w:val="0"/>
          <w:numId w:val="17"/>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A7204A" w14:textId="77777777" w:rsidR="00B95111" w:rsidRPr="002B3A99" w:rsidRDefault="00B95111" w:rsidP="001E3532">
      <w:pPr>
        <w:pStyle w:val="Listparagraf"/>
        <w:numPr>
          <w:ilvl w:val="0"/>
          <w:numId w:val="17"/>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Nicio modificare a datelor de contact prevăzute în prezentul Contract nu este opozabilă celeilalte Părți, decât în cazul în care a fost notificată în prealabil.</w:t>
      </w:r>
    </w:p>
    <w:p w14:paraId="0A8E8C3B" w14:textId="77777777" w:rsidR="00B95111" w:rsidRPr="002B3A99" w:rsidRDefault="00B95111" w:rsidP="00B95111">
      <w:pPr>
        <w:spacing w:before="120" w:after="120" w:line="276" w:lineRule="auto"/>
        <w:ind w:left="1"/>
        <w:jc w:val="both"/>
        <w:rPr>
          <w:rFonts w:ascii="Tahoma" w:hAnsi="Tahoma" w:cs="Tahoma"/>
          <w:sz w:val="20"/>
          <w:szCs w:val="20"/>
        </w:rPr>
      </w:pPr>
    </w:p>
    <w:p w14:paraId="19A662A4" w14:textId="77777777" w:rsidR="00B95111" w:rsidRPr="00CA70C0" w:rsidRDefault="00B95111" w:rsidP="001E3532">
      <w:pPr>
        <w:pStyle w:val="Listparagraf"/>
        <w:numPr>
          <w:ilvl w:val="0"/>
          <w:numId w:val="7"/>
        </w:numPr>
        <w:spacing w:before="120" w:after="120" w:line="276" w:lineRule="auto"/>
        <w:ind w:left="0" w:firstLine="0"/>
        <w:contextualSpacing w:val="0"/>
        <w:jc w:val="both"/>
        <w:rPr>
          <w:rFonts w:ascii="Tahoma" w:hAnsi="Tahoma" w:cs="Tahoma"/>
          <w:b/>
          <w:bCs/>
          <w:sz w:val="20"/>
          <w:szCs w:val="20"/>
        </w:rPr>
      </w:pPr>
      <w:r w:rsidRPr="00CA70C0">
        <w:rPr>
          <w:rFonts w:ascii="Tahoma" w:hAnsi="Tahoma" w:cs="Tahoma"/>
          <w:b/>
          <w:bCs/>
          <w:sz w:val="20"/>
          <w:szCs w:val="20"/>
        </w:rPr>
        <w:t>Garanția de bună execuție a contractului</w:t>
      </w:r>
    </w:p>
    <w:p w14:paraId="1F22F1B1" w14:textId="44824FA0" w:rsidR="00B95111" w:rsidRPr="002B3A99" w:rsidRDefault="00B95111" w:rsidP="001E3532">
      <w:pPr>
        <w:pStyle w:val="Listparagraf"/>
        <w:numPr>
          <w:ilvl w:val="0"/>
          <w:numId w:val="1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Contractantul se obligă să constituie garanția de bună execuție a contractului în cuantum de 10 % din prețul contractului fără TVA, </w:t>
      </w:r>
      <w:r w:rsidRPr="00CA70C0">
        <w:rPr>
          <w:rFonts w:ascii="Tahoma" w:hAnsi="Tahoma" w:cs="Tahoma"/>
          <w:b/>
          <w:bCs/>
          <w:sz w:val="20"/>
          <w:szCs w:val="20"/>
        </w:rPr>
        <w:t xml:space="preserve">adică </w:t>
      </w:r>
      <w:r w:rsidR="00A3252A">
        <w:rPr>
          <w:rFonts w:ascii="Tahoma" w:hAnsi="Tahoma" w:cs="Tahoma"/>
          <w:b/>
          <w:bCs/>
          <w:sz w:val="20"/>
          <w:szCs w:val="20"/>
        </w:rPr>
        <w:t xml:space="preserve">..... </w:t>
      </w:r>
      <w:r w:rsidRPr="00CA70C0">
        <w:rPr>
          <w:rFonts w:ascii="Tahoma" w:hAnsi="Tahoma" w:cs="Tahoma"/>
          <w:b/>
          <w:bCs/>
          <w:sz w:val="20"/>
          <w:szCs w:val="20"/>
        </w:rPr>
        <w:t xml:space="preserve"> lei</w:t>
      </w:r>
      <w:r w:rsidRPr="002B3A99">
        <w:rPr>
          <w:rFonts w:ascii="Tahoma" w:hAnsi="Tahoma" w:cs="Tahoma"/>
          <w:sz w:val="20"/>
          <w:szCs w:val="20"/>
        </w:rPr>
        <w:t xml:space="preserve">, în termen de </w:t>
      </w:r>
      <w:r w:rsidRPr="002B3A99">
        <w:rPr>
          <w:rFonts w:ascii="Tahoma" w:hAnsi="Tahoma" w:cs="Tahoma"/>
          <w:i/>
          <w:sz w:val="20"/>
          <w:szCs w:val="20"/>
        </w:rPr>
        <w:t>5</w:t>
      </w:r>
      <w:r w:rsidRPr="002B3A99">
        <w:rPr>
          <w:rFonts w:ascii="Tahoma" w:hAnsi="Tahoma" w:cs="Tahoma"/>
          <w:sz w:val="20"/>
          <w:szCs w:val="20"/>
        </w:rPr>
        <w:t xml:space="preserve"> zile lucrătoare de la semnarea contractului de ambele părți. Garanția de bună execuție se constituie </w:t>
      </w:r>
      <w:r w:rsidRPr="002B3A99">
        <w:rPr>
          <w:rFonts w:ascii="Tahoma" w:hAnsi="Tahoma" w:cs="Tahoma"/>
          <w:bCs/>
          <w:sz w:val="20"/>
          <w:szCs w:val="20"/>
        </w:rPr>
        <w:t xml:space="preserve">în conformitate cu prevederile art. </w:t>
      </w:r>
      <w:r w:rsidRPr="002B3A99">
        <w:rPr>
          <w:rFonts w:ascii="Tahoma" w:hAnsi="Tahoma" w:cs="Tahoma"/>
          <w:bCs/>
          <w:sz w:val="20"/>
          <w:szCs w:val="20"/>
        </w:rPr>
        <w:lastRenderedPageBreak/>
        <w:t>154 alin (3) și (4) din Legea 98/2016, precum și cu prevederile art. 40 din Anexa la H.G. nr. 395/2016,  cu modificările și completările ulterioare.</w:t>
      </w:r>
      <w:r w:rsidRPr="002B3A99">
        <w:rPr>
          <w:rFonts w:ascii="Tahoma" w:hAnsi="Tahoma" w:cs="Tahoma"/>
          <w:bCs/>
          <w:i/>
          <w:iCs/>
          <w:sz w:val="20"/>
          <w:szCs w:val="20"/>
        </w:rPr>
        <w:t xml:space="preserve"> </w:t>
      </w:r>
    </w:p>
    <w:p w14:paraId="1A9ECB0D" w14:textId="77777777" w:rsidR="00B95111" w:rsidRPr="002B3A99" w:rsidRDefault="00B95111" w:rsidP="001E3532">
      <w:pPr>
        <w:pStyle w:val="Listparagraf"/>
        <w:numPr>
          <w:ilvl w:val="0"/>
          <w:numId w:val="1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Autoritatea contractantă are dreptul de a emite pretenții asupra garanției de bună execuție în condițiile prevăzute la art. 41 din HG nr. 395/2016.</w:t>
      </w:r>
    </w:p>
    <w:p w14:paraId="58E06A98" w14:textId="77777777" w:rsidR="00B95111" w:rsidRPr="002B3A99" w:rsidRDefault="00B95111" w:rsidP="001E3532">
      <w:pPr>
        <w:pStyle w:val="Listparagraf"/>
        <w:numPr>
          <w:ilvl w:val="0"/>
          <w:numId w:val="1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Autoritatea contractantă are </w:t>
      </w:r>
      <w:proofErr w:type="spellStart"/>
      <w:r w:rsidRPr="002B3A99">
        <w:rPr>
          <w:rFonts w:ascii="Tahoma" w:hAnsi="Tahoma" w:cs="Tahoma"/>
          <w:sz w:val="20"/>
          <w:szCs w:val="20"/>
        </w:rPr>
        <w:t>obligaţia</w:t>
      </w:r>
      <w:proofErr w:type="spellEnd"/>
      <w:r w:rsidRPr="002B3A99">
        <w:rPr>
          <w:rFonts w:ascii="Tahoma" w:hAnsi="Tahoma" w:cs="Tahoma"/>
          <w:sz w:val="20"/>
          <w:szCs w:val="20"/>
        </w:rPr>
        <w:t xml:space="preserve"> de a notifica </w:t>
      </w:r>
      <w:proofErr w:type="spellStart"/>
      <w:r w:rsidRPr="002B3A99">
        <w:rPr>
          <w:rFonts w:ascii="Tahoma" w:hAnsi="Tahoma" w:cs="Tahoma"/>
          <w:sz w:val="20"/>
          <w:szCs w:val="20"/>
        </w:rPr>
        <w:t>pretenţia</w:t>
      </w:r>
      <w:proofErr w:type="spellEnd"/>
      <w:r w:rsidRPr="002B3A99">
        <w:rPr>
          <w:rFonts w:ascii="Tahoma" w:hAnsi="Tahoma" w:cs="Tahoma"/>
          <w:sz w:val="20"/>
          <w:szCs w:val="20"/>
        </w:rPr>
        <w:t xml:space="preserve"> atât contractantului, cât </w:t>
      </w:r>
      <w:proofErr w:type="spellStart"/>
      <w:r w:rsidRPr="002B3A99">
        <w:rPr>
          <w:rFonts w:ascii="Tahoma" w:hAnsi="Tahoma" w:cs="Tahoma"/>
          <w:sz w:val="20"/>
          <w:szCs w:val="20"/>
        </w:rPr>
        <w:t>şi</w:t>
      </w:r>
      <w:proofErr w:type="spellEnd"/>
      <w:r w:rsidRPr="002B3A99">
        <w:rPr>
          <w:rFonts w:ascii="Tahoma" w:hAnsi="Tahoma" w:cs="Tahoma"/>
          <w:sz w:val="20"/>
          <w:szCs w:val="20"/>
        </w:rPr>
        <w:t xml:space="preserve"> emitentului instrumentului de garantare, precizând </w:t>
      </w:r>
      <w:proofErr w:type="spellStart"/>
      <w:r w:rsidRPr="002B3A99">
        <w:rPr>
          <w:rFonts w:ascii="Tahoma" w:hAnsi="Tahoma" w:cs="Tahoma"/>
          <w:sz w:val="20"/>
          <w:szCs w:val="20"/>
        </w:rPr>
        <w:t>obligaţiile</w:t>
      </w:r>
      <w:proofErr w:type="spellEnd"/>
      <w:r w:rsidRPr="002B3A99">
        <w:rPr>
          <w:rFonts w:ascii="Tahoma" w:hAnsi="Tahoma" w:cs="Tahoma"/>
          <w:sz w:val="20"/>
          <w:szCs w:val="20"/>
        </w:rPr>
        <w:t xml:space="preserve"> care nu au fost respectate, precum </w:t>
      </w:r>
      <w:proofErr w:type="spellStart"/>
      <w:r w:rsidRPr="002B3A99">
        <w:rPr>
          <w:rFonts w:ascii="Tahoma" w:hAnsi="Tahoma" w:cs="Tahoma"/>
          <w:sz w:val="20"/>
          <w:szCs w:val="20"/>
        </w:rPr>
        <w:t>şi</w:t>
      </w:r>
      <w:proofErr w:type="spellEnd"/>
      <w:r w:rsidRPr="002B3A99">
        <w:rPr>
          <w:rFonts w:ascii="Tahoma" w:hAnsi="Tahoma" w:cs="Tahoma"/>
          <w:sz w:val="20"/>
          <w:szCs w:val="20"/>
        </w:rPr>
        <w:t xml:space="preserve"> modul de calcul al prejudiciului.</w:t>
      </w:r>
    </w:p>
    <w:p w14:paraId="34661DE4" w14:textId="77777777" w:rsidR="00B95111" w:rsidRPr="002B3A99" w:rsidRDefault="00B95111" w:rsidP="001E3532">
      <w:pPr>
        <w:pStyle w:val="Listparagraf"/>
        <w:numPr>
          <w:ilvl w:val="0"/>
          <w:numId w:val="1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are obligația de a reîntregi/de a reconstitui garanția de bună execuție în termen de 5 zile de la momentul la care aceasta a fost reținută de către autoritatea contractantă.</w:t>
      </w:r>
    </w:p>
    <w:p w14:paraId="4C95710B" w14:textId="77777777" w:rsidR="00B95111" w:rsidRPr="002B3A99" w:rsidRDefault="00B95111" w:rsidP="001E3532">
      <w:pPr>
        <w:pStyle w:val="Listparagraf"/>
        <w:numPr>
          <w:ilvl w:val="0"/>
          <w:numId w:val="1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Restituirea garanției de bună execuție se face în termen 14 zile de la data îndeplinirii de către Contractant a obligațiilor asumate prin contract, dacă Autoritatea contractantă nu a ridicat, până la acea dată,  pretenții asupra ei.</w:t>
      </w:r>
    </w:p>
    <w:p w14:paraId="1C1E9C33" w14:textId="77777777" w:rsidR="00B95111" w:rsidRPr="002B3A99" w:rsidRDefault="00B95111" w:rsidP="00B95111">
      <w:pPr>
        <w:spacing w:before="120" w:after="120" w:line="276" w:lineRule="auto"/>
        <w:ind w:left="1"/>
        <w:jc w:val="both"/>
        <w:rPr>
          <w:rFonts w:ascii="Tahoma" w:hAnsi="Tahoma" w:cs="Tahoma"/>
          <w:sz w:val="20"/>
          <w:szCs w:val="20"/>
        </w:rPr>
      </w:pPr>
    </w:p>
    <w:p w14:paraId="5D5B04E7" w14:textId="77777777" w:rsidR="00B95111" w:rsidRPr="00CA70C0" w:rsidRDefault="00B95111" w:rsidP="001E3532">
      <w:pPr>
        <w:pStyle w:val="Listparagraf"/>
        <w:numPr>
          <w:ilvl w:val="0"/>
          <w:numId w:val="7"/>
        </w:numPr>
        <w:spacing w:before="120" w:after="120" w:line="276" w:lineRule="auto"/>
        <w:ind w:left="0" w:firstLine="0"/>
        <w:contextualSpacing w:val="0"/>
        <w:jc w:val="both"/>
        <w:rPr>
          <w:rFonts w:ascii="Tahoma" w:hAnsi="Tahoma" w:cs="Tahoma"/>
          <w:b/>
          <w:bCs/>
          <w:sz w:val="20"/>
          <w:szCs w:val="20"/>
        </w:rPr>
      </w:pPr>
      <w:r w:rsidRPr="00CA70C0">
        <w:rPr>
          <w:rFonts w:ascii="Tahoma" w:hAnsi="Tahoma" w:cs="Tahoma"/>
          <w:b/>
          <w:bCs/>
          <w:sz w:val="20"/>
          <w:szCs w:val="20"/>
        </w:rPr>
        <w:t>Începere, Întârzieri, Sistare</w:t>
      </w:r>
    </w:p>
    <w:p w14:paraId="07D7EA7D" w14:textId="77777777" w:rsidR="00B95111" w:rsidRPr="002B3A99" w:rsidRDefault="00B95111" w:rsidP="001E3532">
      <w:pPr>
        <w:pStyle w:val="Listparagraf"/>
        <w:numPr>
          <w:ilvl w:val="0"/>
          <w:numId w:val="20"/>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are obligația de a începe furnizarea Produselor în conformitate cu prevederile art. 5.3 din prezentul contract.</w:t>
      </w:r>
    </w:p>
    <w:p w14:paraId="014B655A" w14:textId="77777777" w:rsidR="00B95111" w:rsidRPr="002B3A99" w:rsidRDefault="00B95111" w:rsidP="001E3532">
      <w:pPr>
        <w:pStyle w:val="Listparagraf"/>
        <w:numPr>
          <w:ilvl w:val="0"/>
          <w:numId w:val="20"/>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447BDA0E" w14:textId="77777777" w:rsidR="00B95111" w:rsidRPr="00CA70C0" w:rsidRDefault="00B95111" w:rsidP="00B95111">
      <w:pPr>
        <w:spacing w:before="120" w:after="120" w:line="276" w:lineRule="auto"/>
        <w:ind w:left="1"/>
        <w:jc w:val="both"/>
        <w:rPr>
          <w:rFonts w:ascii="Tahoma" w:hAnsi="Tahoma" w:cs="Tahoma"/>
          <w:b/>
          <w:bCs/>
          <w:sz w:val="20"/>
          <w:szCs w:val="20"/>
        </w:rPr>
      </w:pPr>
    </w:p>
    <w:p w14:paraId="5E6912F1" w14:textId="77777777" w:rsidR="00B95111" w:rsidRPr="00CA70C0" w:rsidRDefault="00B95111" w:rsidP="001E3532">
      <w:pPr>
        <w:pStyle w:val="Listparagraf"/>
        <w:numPr>
          <w:ilvl w:val="0"/>
          <w:numId w:val="7"/>
        </w:numPr>
        <w:spacing w:before="120" w:after="120" w:line="276" w:lineRule="auto"/>
        <w:ind w:left="0" w:firstLine="0"/>
        <w:contextualSpacing w:val="0"/>
        <w:jc w:val="both"/>
        <w:rPr>
          <w:rFonts w:ascii="Tahoma" w:hAnsi="Tahoma" w:cs="Tahoma"/>
          <w:b/>
          <w:bCs/>
          <w:sz w:val="20"/>
          <w:szCs w:val="20"/>
        </w:rPr>
      </w:pPr>
      <w:r w:rsidRPr="00CA70C0">
        <w:rPr>
          <w:rFonts w:ascii="Tahoma" w:hAnsi="Tahoma" w:cs="Tahoma"/>
          <w:b/>
          <w:bCs/>
          <w:sz w:val="20"/>
          <w:szCs w:val="20"/>
        </w:rPr>
        <w:t>Derularea și monitorizarea contractului</w:t>
      </w:r>
    </w:p>
    <w:p w14:paraId="00089447" w14:textId="77777777" w:rsidR="00B95111" w:rsidRPr="002B3A99" w:rsidRDefault="00B95111" w:rsidP="001E3532">
      <w:pPr>
        <w:pStyle w:val="Listparagraf"/>
        <w:numPr>
          <w:ilvl w:val="0"/>
          <w:numId w:val="4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Raportarea în cadrul Contractului de achiziție publică de Produse</w:t>
      </w:r>
    </w:p>
    <w:p w14:paraId="642D0A68" w14:textId="77777777" w:rsidR="00B95111" w:rsidRPr="002B3A99" w:rsidRDefault="00B95111" w:rsidP="001E3532">
      <w:pPr>
        <w:pStyle w:val="Listparagraf"/>
        <w:numPr>
          <w:ilvl w:val="0"/>
          <w:numId w:val="43"/>
        </w:numPr>
        <w:spacing w:before="120" w:after="120" w:line="276" w:lineRule="auto"/>
        <w:jc w:val="both"/>
        <w:rPr>
          <w:rFonts w:ascii="Tahoma" w:hAnsi="Tahoma" w:cs="Tahoma"/>
          <w:sz w:val="20"/>
          <w:szCs w:val="20"/>
        </w:rPr>
      </w:pPr>
      <w:r w:rsidRPr="002B3A99">
        <w:rPr>
          <w:rFonts w:ascii="Tahoma" w:hAnsi="Tahoma" w:cs="Tahoma"/>
          <w:sz w:val="20"/>
          <w:szCs w:val="20"/>
        </w:rPr>
        <w:t>Dacă este cazul, Contractantul va prezenta documentele și rapoartele conform celor specificate în Caietul de Sarcini și cu respectarea Graficului de livrare acceptat de către Autoritatea contractantă.</w:t>
      </w:r>
    </w:p>
    <w:p w14:paraId="2EF534D7" w14:textId="77777777" w:rsidR="00B95111" w:rsidRPr="002B3A99" w:rsidRDefault="00B95111" w:rsidP="001E3532">
      <w:pPr>
        <w:pStyle w:val="Listparagraf"/>
        <w:numPr>
          <w:ilvl w:val="0"/>
          <w:numId w:val="43"/>
        </w:numPr>
        <w:spacing w:before="120" w:after="120" w:line="276" w:lineRule="auto"/>
        <w:jc w:val="both"/>
        <w:rPr>
          <w:rFonts w:ascii="Tahoma" w:hAnsi="Tahoma" w:cs="Tahoma"/>
          <w:sz w:val="20"/>
          <w:szCs w:val="20"/>
        </w:rPr>
      </w:pPr>
      <w:r w:rsidRPr="002B3A99">
        <w:rPr>
          <w:rFonts w:ascii="Tahoma" w:hAnsi="Tahoma" w:cs="Tahoma"/>
          <w:sz w:val="20"/>
          <w:szCs w:val="20"/>
        </w:rPr>
        <w:t>Contractantul are obligația să elaboreze, pe perioada de furnizare a Produselor, toate Rapoartele și documente solicitate conform prevederilor cuprinse în Caietul de Sarcini.</w:t>
      </w:r>
    </w:p>
    <w:p w14:paraId="0FF8E34A" w14:textId="77777777" w:rsidR="00B95111" w:rsidRPr="002B3A99" w:rsidRDefault="00B95111" w:rsidP="001E3532">
      <w:pPr>
        <w:pStyle w:val="Listparagraf"/>
        <w:numPr>
          <w:ilvl w:val="0"/>
          <w:numId w:val="43"/>
        </w:numPr>
        <w:spacing w:before="120" w:after="120" w:line="276" w:lineRule="auto"/>
        <w:ind w:left="720" w:hanging="357"/>
        <w:contextualSpacing w:val="0"/>
        <w:jc w:val="both"/>
        <w:rPr>
          <w:rFonts w:ascii="Tahoma" w:hAnsi="Tahoma" w:cs="Tahoma"/>
          <w:sz w:val="20"/>
          <w:szCs w:val="20"/>
        </w:rPr>
      </w:pPr>
      <w:r w:rsidRPr="002B3A99">
        <w:rPr>
          <w:rFonts w:ascii="Tahoma" w:hAnsi="Tahoma" w:cs="Tahoma"/>
          <w:sz w:val="20"/>
          <w:szCs w:val="20"/>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5A3456C9" w14:textId="77777777" w:rsidR="00B95111" w:rsidRPr="002B3A99" w:rsidRDefault="00B95111" w:rsidP="001E3532">
      <w:pPr>
        <w:pStyle w:val="Listparagraf"/>
        <w:numPr>
          <w:ilvl w:val="0"/>
          <w:numId w:val="42"/>
        </w:numPr>
        <w:spacing w:before="120" w:after="120" w:line="276" w:lineRule="auto"/>
        <w:ind w:left="709" w:hanging="709"/>
        <w:contextualSpacing w:val="0"/>
        <w:jc w:val="both"/>
        <w:rPr>
          <w:rFonts w:ascii="Tahoma" w:hAnsi="Tahoma" w:cs="Tahoma"/>
          <w:sz w:val="20"/>
          <w:szCs w:val="20"/>
        </w:rPr>
      </w:pPr>
      <w:r w:rsidRPr="002B3A99">
        <w:rPr>
          <w:rFonts w:ascii="Tahoma" w:hAnsi="Tahoma" w:cs="Tahoma"/>
          <w:sz w:val="20"/>
          <w:szCs w:val="20"/>
        </w:rPr>
        <w:t>Contractantul va întreprinde toate măsurile și acțiunile necesare sau corespunzătoare pentru realizarea cel puțin a performanțelor contractuale astfel cum sunt stabilite în Caietul de Sarcini.</w:t>
      </w:r>
    </w:p>
    <w:p w14:paraId="24F2531C" w14:textId="77777777" w:rsidR="00B95111" w:rsidRPr="002B3A99" w:rsidRDefault="00B95111" w:rsidP="001E3532">
      <w:pPr>
        <w:pStyle w:val="Listparagraf"/>
        <w:numPr>
          <w:ilvl w:val="0"/>
          <w:numId w:val="4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Prevederi contractuale privind monitorizarea performanțelor, dacă este cazul</w:t>
      </w:r>
    </w:p>
    <w:p w14:paraId="7F6B16D6" w14:textId="77777777" w:rsidR="00B95111" w:rsidRPr="002B3A99" w:rsidRDefault="00B95111" w:rsidP="001E3532">
      <w:pPr>
        <w:pStyle w:val="Listparagraf"/>
        <w:numPr>
          <w:ilvl w:val="0"/>
          <w:numId w:val="44"/>
        </w:numPr>
        <w:spacing w:before="120" w:after="120" w:line="276" w:lineRule="auto"/>
        <w:contextualSpacing w:val="0"/>
        <w:jc w:val="both"/>
        <w:rPr>
          <w:rFonts w:ascii="Tahoma" w:hAnsi="Tahoma" w:cs="Tahoma"/>
          <w:sz w:val="20"/>
          <w:szCs w:val="20"/>
        </w:rPr>
      </w:pPr>
      <w:r w:rsidRPr="002B3A99">
        <w:rPr>
          <w:rFonts w:ascii="Tahoma" w:hAnsi="Tahoma" w:cs="Tahoma"/>
          <w:sz w:val="20"/>
          <w:szCs w:val="20"/>
        </w:rPr>
        <w:t xml:space="preserve">La intervalele de referință stabilite în Caietul de Sarcini, Graficul de livrare este analizat și revizuit, dacă este cazul, în cadrul întâlnirilor de lucru stabilite cu scopul analizării stadiului activităților din Contract. </w:t>
      </w:r>
      <w:r w:rsidRPr="002B3A99">
        <w:rPr>
          <w:rFonts w:ascii="Tahoma" w:hAnsi="Tahoma" w:cs="Tahoma"/>
          <w:i/>
          <w:sz w:val="20"/>
          <w:szCs w:val="20"/>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4A57FC63" w14:textId="77777777" w:rsidR="00B95111" w:rsidRPr="002B3A99" w:rsidRDefault="00B95111" w:rsidP="001E3532">
      <w:pPr>
        <w:pStyle w:val="Listparagraf"/>
        <w:numPr>
          <w:ilvl w:val="0"/>
          <w:numId w:val="44"/>
        </w:numPr>
        <w:spacing w:before="120" w:after="120" w:line="276" w:lineRule="auto"/>
        <w:contextualSpacing w:val="0"/>
        <w:jc w:val="both"/>
        <w:rPr>
          <w:rFonts w:ascii="Tahoma" w:hAnsi="Tahoma" w:cs="Tahoma"/>
          <w:sz w:val="20"/>
          <w:szCs w:val="20"/>
        </w:rPr>
      </w:pPr>
      <w:r w:rsidRPr="002B3A99">
        <w:rPr>
          <w:rFonts w:ascii="Tahoma" w:hAnsi="Tahoma" w:cs="Tahoma"/>
          <w:sz w:val="20"/>
          <w:szCs w:val="20"/>
        </w:rPr>
        <w:t>Condițiile în care se realizează ședințele de monitorizare sunt cele descrise în Caietul de Sarcini.</w:t>
      </w:r>
    </w:p>
    <w:p w14:paraId="2C7A4A7E" w14:textId="77777777" w:rsidR="00B95111" w:rsidRPr="002B3A99" w:rsidRDefault="00B95111" w:rsidP="001E3532">
      <w:pPr>
        <w:pStyle w:val="Listparagraf"/>
        <w:numPr>
          <w:ilvl w:val="0"/>
          <w:numId w:val="44"/>
        </w:numPr>
        <w:spacing w:before="120" w:after="120" w:line="276" w:lineRule="auto"/>
        <w:contextualSpacing w:val="0"/>
        <w:jc w:val="both"/>
        <w:rPr>
          <w:rFonts w:ascii="Tahoma" w:hAnsi="Tahoma" w:cs="Tahoma"/>
          <w:sz w:val="20"/>
          <w:szCs w:val="20"/>
        </w:rPr>
      </w:pPr>
      <w:r w:rsidRPr="002B3A99">
        <w:rPr>
          <w:rFonts w:ascii="Tahoma" w:hAnsi="Tahoma" w:cs="Tahoma"/>
          <w:sz w:val="20"/>
          <w:szCs w:val="20"/>
        </w:rPr>
        <w:t>Pentru prima întâlnire de monitorizare a progresului se utilizează versiunea Graficului de livrare stabilită în Caietul de Sarcini.</w:t>
      </w:r>
    </w:p>
    <w:p w14:paraId="6A888628" w14:textId="77777777" w:rsidR="00B95111" w:rsidRPr="002B3A99" w:rsidRDefault="00B95111" w:rsidP="001E3532">
      <w:pPr>
        <w:pStyle w:val="Listparagraf"/>
        <w:numPr>
          <w:ilvl w:val="0"/>
          <w:numId w:val="44"/>
        </w:numPr>
        <w:spacing w:before="120" w:after="120" w:line="276" w:lineRule="auto"/>
        <w:contextualSpacing w:val="0"/>
        <w:jc w:val="both"/>
        <w:rPr>
          <w:rFonts w:ascii="Tahoma" w:hAnsi="Tahoma" w:cs="Tahoma"/>
          <w:sz w:val="20"/>
          <w:szCs w:val="20"/>
        </w:rPr>
      </w:pPr>
      <w:r w:rsidRPr="002B3A99">
        <w:rPr>
          <w:rFonts w:ascii="Tahoma" w:hAnsi="Tahoma" w:cs="Tahoma"/>
          <w:sz w:val="20"/>
          <w:szCs w:val="20"/>
        </w:rPr>
        <w:lastRenderedPageBreak/>
        <w:t xml:space="preserve">Pentru fiecare întâlnire de monitorizare a progresului în cadrul Contractului și de analiză a Graficului de livrare, Contractantul prezintă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informațiile solicitate conform Caietului de Sarcini.</w:t>
      </w:r>
    </w:p>
    <w:p w14:paraId="128FAA30" w14:textId="77777777" w:rsidR="00B95111" w:rsidRPr="002B3A99" w:rsidRDefault="00B95111" w:rsidP="001E3532">
      <w:pPr>
        <w:pStyle w:val="Listparagraf"/>
        <w:numPr>
          <w:ilvl w:val="0"/>
          <w:numId w:val="44"/>
        </w:numPr>
        <w:spacing w:before="120" w:after="120" w:line="276" w:lineRule="auto"/>
        <w:contextualSpacing w:val="0"/>
        <w:jc w:val="both"/>
        <w:rPr>
          <w:rFonts w:ascii="Tahoma" w:hAnsi="Tahoma" w:cs="Tahoma"/>
          <w:sz w:val="20"/>
          <w:szCs w:val="20"/>
        </w:rPr>
      </w:pPr>
      <w:r w:rsidRPr="002B3A99">
        <w:rPr>
          <w:rFonts w:ascii="Tahoma" w:hAnsi="Tahoma" w:cs="Tahoma"/>
          <w:sz w:val="20"/>
          <w:szCs w:val="20"/>
        </w:rPr>
        <w:t xml:space="preserve">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w:t>
      </w:r>
      <w:r w:rsidRPr="002B3A99">
        <w:rPr>
          <w:rFonts w:ascii="Tahoma" w:hAnsi="Tahoma" w:cs="Tahoma"/>
          <w:i/>
          <w:sz w:val="20"/>
          <w:szCs w:val="20"/>
        </w:rPr>
        <w:t>dacă este cazul.</w:t>
      </w:r>
    </w:p>
    <w:p w14:paraId="2C80BE5E" w14:textId="77777777" w:rsidR="00B95111" w:rsidRPr="002B3A99" w:rsidRDefault="00B95111" w:rsidP="001E3532">
      <w:pPr>
        <w:pStyle w:val="Listparagraf"/>
        <w:numPr>
          <w:ilvl w:val="0"/>
          <w:numId w:val="44"/>
        </w:numPr>
        <w:spacing w:before="120" w:after="120" w:line="276" w:lineRule="auto"/>
        <w:contextualSpacing w:val="0"/>
        <w:jc w:val="both"/>
        <w:rPr>
          <w:rFonts w:ascii="Tahoma" w:hAnsi="Tahoma" w:cs="Tahoma"/>
          <w:sz w:val="20"/>
          <w:szCs w:val="20"/>
        </w:rPr>
      </w:pPr>
      <w:r w:rsidRPr="002B3A99">
        <w:rPr>
          <w:rFonts w:ascii="Tahoma" w:hAnsi="Tahoma" w:cs="Tahoma"/>
          <w:sz w:val="20"/>
          <w:szCs w:val="20"/>
        </w:rPr>
        <w:t>Motivele pentru care Autoritatea contractantă va putea emite un refuz pentru Graficul de livrare propus spre aprobare sunt cele specificate în Caietul de Sarcini.</w:t>
      </w:r>
    </w:p>
    <w:p w14:paraId="6213E833" w14:textId="77777777" w:rsidR="00B95111" w:rsidRPr="002B3A99" w:rsidRDefault="00B95111" w:rsidP="001E3532">
      <w:pPr>
        <w:pStyle w:val="Listparagraf"/>
        <w:numPr>
          <w:ilvl w:val="0"/>
          <w:numId w:val="44"/>
        </w:numPr>
        <w:spacing w:before="120" w:after="120" w:line="276" w:lineRule="auto"/>
        <w:contextualSpacing w:val="0"/>
        <w:jc w:val="both"/>
        <w:rPr>
          <w:rFonts w:ascii="Tahoma" w:hAnsi="Tahoma" w:cs="Tahoma"/>
          <w:sz w:val="20"/>
          <w:szCs w:val="20"/>
        </w:rPr>
      </w:pPr>
      <w:r w:rsidRPr="002B3A99">
        <w:rPr>
          <w:rFonts w:ascii="Tahoma" w:hAnsi="Tahoma" w:cs="Tahoma"/>
          <w:sz w:val="20"/>
          <w:szCs w:val="20"/>
        </w:rPr>
        <w:t xml:space="preserve">În intervalul stabilit, Autoritatea contractantă comunică Contractantului acceptul sau refuzul cu privire la Graficul de livrare prezentat, împreună cu motivele care au stat la baza acceptului sau refuzului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w:t>
      </w:r>
    </w:p>
    <w:p w14:paraId="30BFD461" w14:textId="77777777" w:rsidR="00B95111" w:rsidRPr="002B3A99" w:rsidRDefault="00B95111" w:rsidP="00B95111">
      <w:pPr>
        <w:spacing w:before="120" w:after="120" w:line="276" w:lineRule="auto"/>
        <w:jc w:val="both"/>
        <w:rPr>
          <w:rFonts w:ascii="Tahoma" w:hAnsi="Tahoma" w:cs="Tahoma"/>
          <w:sz w:val="20"/>
          <w:szCs w:val="20"/>
        </w:rPr>
      </w:pPr>
    </w:p>
    <w:p w14:paraId="4A435DA3" w14:textId="525D8E90" w:rsidR="00B95111" w:rsidRPr="002B3A99" w:rsidRDefault="00B95111" w:rsidP="001E3532">
      <w:pPr>
        <w:pStyle w:val="Listparagraf"/>
        <w:numPr>
          <w:ilvl w:val="0"/>
          <w:numId w:val="7"/>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GRAFICUL DE LIVRARE</w:t>
      </w:r>
      <w:r w:rsidR="00E6767C">
        <w:rPr>
          <w:rFonts w:ascii="Tahoma" w:hAnsi="Tahoma" w:cs="Tahoma"/>
          <w:b/>
          <w:sz w:val="20"/>
          <w:szCs w:val="20"/>
        </w:rPr>
        <w:t>- nu este cazul</w:t>
      </w:r>
    </w:p>
    <w:p w14:paraId="156C0C3C" w14:textId="77777777" w:rsidR="00B95111" w:rsidRPr="002B3A99" w:rsidRDefault="00B95111" w:rsidP="001E3532">
      <w:pPr>
        <w:pStyle w:val="Listparagraf"/>
        <w:numPr>
          <w:ilvl w:val="0"/>
          <w:numId w:val="5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livrare a contractului, care va include eșalonarea valorică a livrărilor de Produse din Contract.</w:t>
      </w:r>
    </w:p>
    <w:p w14:paraId="6D1E215A" w14:textId="77777777" w:rsidR="00B95111" w:rsidRPr="002B3A99" w:rsidRDefault="00B95111" w:rsidP="001E3532">
      <w:pPr>
        <w:pStyle w:val="Listparagraf"/>
        <w:numPr>
          <w:ilvl w:val="0"/>
          <w:numId w:val="5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Livrarea Produselor se realizează în succesiunea și cu respectarea termenelor stabilite prin Graficul de livrare, astfel cum este acceptat de către Autoritatea contractantă și cum este constituit ca parte integrantă din Contract.</w:t>
      </w:r>
    </w:p>
    <w:p w14:paraId="37F26571" w14:textId="77777777" w:rsidR="00B95111" w:rsidRPr="002B3A99" w:rsidRDefault="00B95111" w:rsidP="001E3532">
      <w:pPr>
        <w:pStyle w:val="Listparagraf"/>
        <w:numPr>
          <w:ilvl w:val="0"/>
          <w:numId w:val="5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692A81AE" w14:textId="77777777" w:rsidR="00B95111" w:rsidRPr="002B3A99" w:rsidRDefault="00B95111" w:rsidP="001E3532">
      <w:pPr>
        <w:pStyle w:val="Listparagraf"/>
        <w:numPr>
          <w:ilvl w:val="0"/>
          <w:numId w:val="5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în care, pe parcursul duratei Contractului, Autoritatea contractantă constată și consideră că livrarea Produselor nu respectă eșalonarea fizică a activităților, astfel cum este stabilită prin Graficul de livrare, Autoritatea contractantă, va percepe penalități de întârziere, astfel cum au fost stabilite ele în cuprinsul art. 23.3., chiar dacă acceptă revizuirea acestuia potrivit dispozițiilor art. 11.3.</w:t>
      </w:r>
    </w:p>
    <w:p w14:paraId="1EBDE40D" w14:textId="77777777" w:rsidR="00B95111" w:rsidRPr="002B3A99" w:rsidRDefault="00B95111" w:rsidP="001E3532">
      <w:pPr>
        <w:pStyle w:val="Listparagraf"/>
        <w:numPr>
          <w:ilvl w:val="0"/>
          <w:numId w:val="5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Prin excepție, dacă nerespectarea termenelor de livrare stabilite prin graficul inițial se datorează unor cauze care nu îi sunt imputabile Contractantului, Autoritatea contractantă are obligația de a solicita Contractantului să prezinte graficul actualizat, iar Contractantul are obligația de a prezenta graficul revizuit, în vederea finalizării contractului la data stabilită în Contract.</w:t>
      </w:r>
    </w:p>
    <w:p w14:paraId="75E29984" w14:textId="77777777" w:rsidR="00B95111" w:rsidRPr="002B3A99" w:rsidRDefault="00B95111" w:rsidP="001E3532">
      <w:pPr>
        <w:pStyle w:val="Listparagraf"/>
        <w:numPr>
          <w:ilvl w:val="0"/>
          <w:numId w:val="5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Orice versiune aprobată a Graficului de livrare înlocuiește versiunile anterioare.</w:t>
      </w:r>
    </w:p>
    <w:p w14:paraId="11285225" w14:textId="77777777" w:rsidR="00B95111" w:rsidRPr="002B3A99" w:rsidRDefault="00B95111" w:rsidP="00B95111">
      <w:pPr>
        <w:spacing w:before="120" w:after="120" w:line="276" w:lineRule="auto"/>
        <w:ind w:left="1"/>
        <w:jc w:val="both"/>
        <w:rPr>
          <w:rFonts w:ascii="Tahoma" w:hAnsi="Tahoma" w:cs="Tahoma"/>
          <w:sz w:val="20"/>
          <w:szCs w:val="20"/>
        </w:rPr>
      </w:pPr>
    </w:p>
    <w:p w14:paraId="52E40C37" w14:textId="77777777" w:rsidR="00B95111" w:rsidRPr="002B3A99" w:rsidRDefault="00B95111" w:rsidP="001E3532">
      <w:pPr>
        <w:pStyle w:val="Listparagraf"/>
        <w:numPr>
          <w:ilvl w:val="0"/>
          <w:numId w:val="7"/>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 xml:space="preserve">MODIFICAREA CONTRACTULUI, CLAUZE DE REVIZUIRE </w:t>
      </w:r>
    </w:p>
    <w:p w14:paraId="11B56B5B" w14:textId="77777777" w:rsidR="00B95111" w:rsidRPr="002B3A99" w:rsidRDefault="00B95111" w:rsidP="001E3532">
      <w:pPr>
        <w:pStyle w:val="Listparagraf"/>
        <w:numPr>
          <w:ilvl w:val="0"/>
          <w:numId w:val="2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7E43F92" w14:textId="77777777" w:rsidR="00B95111" w:rsidRPr="002B3A99" w:rsidRDefault="00B95111" w:rsidP="001E3532">
      <w:pPr>
        <w:pStyle w:val="Listparagraf"/>
        <w:numPr>
          <w:ilvl w:val="0"/>
          <w:numId w:val="2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0A67C91E" w14:textId="73961A71" w:rsidR="00B95111" w:rsidRPr="002B3A99" w:rsidRDefault="00B95111" w:rsidP="001E3532">
      <w:pPr>
        <w:pStyle w:val="Listparagraf"/>
        <w:numPr>
          <w:ilvl w:val="0"/>
          <w:numId w:val="2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lastRenderedPageBreak/>
        <w:t>Partea care propune modificarea Contractului are obligația de a transmite celeilalte Părți propunerea de modificare a Contractului cu respectarea clauzelor prevăzute la pct. 8 Comunicarea între Părți și documentele suport</w:t>
      </w:r>
      <w:r w:rsidR="003372CF">
        <w:rPr>
          <w:rFonts w:ascii="Tahoma" w:hAnsi="Tahoma" w:cs="Tahoma"/>
          <w:sz w:val="20"/>
          <w:szCs w:val="20"/>
        </w:rPr>
        <w:t xml:space="preserve"> </w:t>
      </w:r>
      <w:r w:rsidRPr="002B3A99">
        <w:rPr>
          <w:rFonts w:ascii="Tahoma" w:hAnsi="Tahoma" w:cs="Tahoma"/>
          <w:sz w:val="20"/>
          <w:szCs w:val="20"/>
        </w:rPr>
        <w:t>cu cel puțin 5 zile înainte de data la care se consideră că modificarea ar trebui să producă efecte.</w:t>
      </w:r>
    </w:p>
    <w:p w14:paraId="4A9B27CA" w14:textId="77777777" w:rsidR="00B95111" w:rsidRPr="002B3A99" w:rsidRDefault="00B95111" w:rsidP="001E3532">
      <w:pPr>
        <w:pStyle w:val="Listparagraf"/>
        <w:numPr>
          <w:ilvl w:val="0"/>
          <w:numId w:val="2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Modificarea va produce efecte doar dacă părțile au convenit asupra acestui aspect în scris, cum ar fi prin semnarea unui act adițional. </w:t>
      </w:r>
    </w:p>
    <w:p w14:paraId="3D524A72" w14:textId="77777777" w:rsidR="00B95111" w:rsidRDefault="00B95111" w:rsidP="001E3532">
      <w:pPr>
        <w:pStyle w:val="Listparagraf"/>
        <w:numPr>
          <w:ilvl w:val="0"/>
          <w:numId w:val="2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Pr="002B3A99">
        <w:rPr>
          <w:rFonts w:ascii="Tahoma" w:hAnsi="Tahoma" w:cs="Tahoma"/>
          <w:color w:val="7030A0"/>
          <w:sz w:val="20"/>
          <w:szCs w:val="20"/>
        </w:rPr>
        <w:t>furnizeze</w:t>
      </w:r>
      <w:r w:rsidRPr="002B3A99">
        <w:rPr>
          <w:rFonts w:ascii="Tahoma" w:hAnsi="Tahoma" w:cs="Tahoma"/>
          <w:sz w:val="20"/>
          <w:szCs w:val="20"/>
        </w:rPr>
        <w:t xml:space="preserve"> în conformitate cu prevederile din prezentul Contract, cu dispozițiilor legale și conform cerințelor din Caietul de Sarcini.</w:t>
      </w:r>
    </w:p>
    <w:p w14:paraId="56862909" w14:textId="53EDB183" w:rsidR="00DB5FF2" w:rsidRPr="00DB5FF2" w:rsidRDefault="00DB5FF2" w:rsidP="001E3532">
      <w:pPr>
        <w:pStyle w:val="Listparagraf"/>
        <w:numPr>
          <w:ilvl w:val="0"/>
          <w:numId w:val="21"/>
        </w:numPr>
        <w:spacing w:before="120" w:after="120" w:line="276" w:lineRule="auto"/>
        <w:ind w:hanging="721"/>
        <w:jc w:val="both"/>
        <w:rPr>
          <w:rFonts w:ascii="Tahoma" w:hAnsi="Tahoma" w:cs="Tahoma"/>
          <w:sz w:val="20"/>
          <w:szCs w:val="20"/>
        </w:rPr>
      </w:pPr>
      <w:r w:rsidRPr="00DB5FF2">
        <w:rPr>
          <w:rFonts w:ascii="Tahoma" w:hAnsi="Tahoma" w:cs="Tahoma"/>
          <w:sz w:val="20"/>
          <w:szCs w:val="20"/>
        </w:rPr>
        <w:t xml:space="preserve">Daca  </w:t>
      </w:r>
      <w:proofErr w:type="spellStart"/>
      <w:r w:rsidRPr="00DB5FF2">
        <w:rPr>
          <w:rFonts w:ascii="Tahoma" w:hAnsi="Tahoma" w:cs="Tahoma"/>
          <w:sz w:val="20"/>
          <w:szCs w:val="20"/>
        </w:rPr>
        <w:t>dupa</w:t>
      </w:r>
      <w:proofErr w:type="spellEnd"/>
      <w:r w:rsidRPr="00DB5FF2">
        <w:rPr>
          <w:rFonts w:ascii="Tahoma" w:hAnsi="Tahoma" w:cs="Tahoma"/>
          <w:sz w:val="20"/>
          <w:szCs w:val="20"/>
        </w:rPr>
        <w:t xml:space="preserve"> semnarea contractului de </w:t>
      </w:r>
      <w:proofErr w:type="spellStart"/>
      <w:r w:rsidRPr="00DB5FF2">
        <w:rPr>
          <w:rFonts w:ascii="Tahoma" w:hAnsi="Tahoma" w:cs="Tahoma"/>
          <w:sz w:val="20"/>
          <w:szCs w:val="20"/>
        </w:rPr>
        <w:t>achizitie</w:t>
      </w:r>
      <w:proofErr w:type="spellEnd"/>
      <w:r w:rsidRPr="00DB5FF2">
        <w:rPr>
          <w:rFonts w:ascii="Tahoma" w:hAnsi="Tahoma" w:cs="Tahoma"/>
          <w:sz w:val="20"/>
          <w:szCs w:val="20"/>
        </w:rPr>
        <w:t xml:space="preserve">, sau in timpul </w:t>
      </w:r>
      <w:proofErr w:type="spellStart"/>
      <w:r w:rsidRPr="00DB5FF2">
        <w:rPr>
          <w:rFonts w:ascii="Tahoma" w:hAnsi="Tahoma" w:cs="Tahoma"/>
          <w:sz w:val="20"/>
          <w:szCs w:val="20"/>
        </w:rPr>
        <w:t>executarii</w:t>
      </w:r>
      <w:proofErr w:type="spellEnd"/>
      <w:r w:rsidRPr="00DB5FF2">
        <w:rPr>
          <w:rFonts w:ascii="Tahoma" w:hAnsi="Tahoma" w:cs="Tahoma"/>
          <w:sz w:val="20"/>
          <w:szCs w:val="20"/>
        </w:rPr>
        <w:t xml:space="preserve"> acestuia se constata ca unul din bunurile/componentele bunurilor livrate nu se mai produce din rațiuni ce nu îi sunt imputabile, Ofertantul  are dreptul de a-i propune Autorității contractante modificarea contractului cu respectarea </w:t>
      </w:r>
      <w:r>
        <w:rPr>
          <w:rFonts w:ascii="Tahoma" w:hAnsi="Tahoma" w:cs="Tahoma"/>
          <w:sz w:val="20"/>
          <w:szCs w:val="20"/>
        </w:rPr>
        <w:t xml:space="preserve">prevederilor </w:t>
      </w:r>
      <w:proofErr w:type="spellStart"/>
      <w:r>
        <w:rPr>
          <w:rFonts w:ascii="Tahoma" w:hAnsi="Tahoma" w:cs="Tahoma"/>
          <w:sz w:val="20"/>
          <w:szCs w:val="20"/>
        </w:rPr>
        <w:t>art</w:t>
      </w:r>
      <w:proofErr w:type="spellEnd"/>
      <w:r>
        <w:rPr>
          <w:rFonts w:ascii="Tahoma" w:hAnsi="Tahoma" w:cs="Tahoma"/>
          <w:sz w:val="20"/>
          <w:szCs w:val="20"/>
        </w:rPr>
        <w:t xml:space="preserve"> 13.7</w:t>
      </w:r>
    </w:p>
    <w:p w14:paraId="73E132EE" w14:textId="653C88BD" w:rsidR="00DB5FF2" w:rsidRPr="00DB5FF2" w:rsidRDefault="00DB5FF2" w:rsidP="00DB5FF2">
      <w:pPr>
        <w:spacing w:before="120" w:after="120" w:line="276" w:lineRule="auto"/>
        <w:jc w:val="both"/>
        <w:rPr>
          <w:rFonts w:ascii="Tahoma" w:hAnsi="Tahoma" w:cs="Tahoma"/>
          <w:sz w:val="20"/>
          <w:szCs w:val="20"/>
        </w:rPr>
      </w:pPr>
      <w:r w:rsidRPr="00DB5FF2">
        <w:rPr>
          <w:rFonts w:ascii="Tahoma" w:hAnsi="Tahoma" w:cs="Tahoma"/>
          <w:b/>
          <w:bCs/>
          <w:sz w:val="20"/>
          <w:szCs w:val="20"/>
        </w:rPr>
        <w:t>13.7</w:t>
      </w:r>
      <w:r>
        <w:rPr>
          <w:rFonts w:ascii="Tahoma" w:hAnsi="Tahoma" w:cs="Tahoma"/>
          <w:sz w:val="20"/>
          <w:szCs w:val="20"/>
        </w:rPr>
        <w:t xml:space="preserve"> </w:t>
      </w:r>
      <w:r w:rsidRPr="00DB5FF2">
        <w:rPr>
          <w:rFonts w:ascii="Tahoma" w:hAnsi="Tahoma" w:cs="Tahoma"/>
          <w:sz w:val="20"/>
          <w:szCs w:val="20"/>
        </w:rPr>
        <w:t xml:space="preserve"> Contractul poate fi modificat în sensul înlocuirii bunurilor prevăzute inițial în contract dacă sunt îndeplinite în mod cumulativ următoarele  condiții:</w:t>
      </w:r>
    </w:p>
    <w:p w14:paraId="216BCD8C" w14:textId="77777777" w:rsidR="00DB5FF2" w:rsidRPr="00DB5FF2" w:rsidRDefault="00DB5FF2" w:rsidP="00DB5FF2">
      <w:pPr>
        <w:spacing w:before="120" w:after="120" w:line="276" w:lineRule="auto"/>
        <w:jc w:val="both"/>
        <w:rPr>
          <w:rFonts w:ascii="Tahoma" w:hAnsi="Tahoma" w:cs="Tahoma"/>
          <w:sz w:val="20"/>
          <w:szCs w:val="20"/>
        </w:rPr>
      </w:pPr>
      <w:r w:rsidRPr="00DB5FF2">
        <w:rPr>
          <w:rFonts w:ascii="Tahoma" w:hAnsi="Tahoma" w:cs="Tahoma"/>
          <w:sz w:val="20"/>
          <w:szCs w:val="20"/>
        </w:rPr>
        <w:t>(i) bunul achiziționat sau una din componentele necesare în vederea producerii bunului achiziționat nu se mai produce sau bunul nu mai poate fi utilizat de către Autoritatea contractantă ca urmare a unor modificări legislative care impun obligația unui set de caracteristici tehnice pe care bunul care face obiectul contractului nu le îndeplinește;</w:t>
      </w:r>
    </w:p>
    <w:p w14:paraId="3FB93BB7" w14:textId="77777777" w:rsidR="00DB5FF2" w:rsidRPr="00DB5FF2" w:rsidRDefault="00DB5FF2" w:rsidP="00DB5FF2">
      <w:pPr>
        <w:spacing w:before="120" w:after="120" w:line="276" w:lineRule="auto"/>
        <w:jc w:val="both"/>
        <w:rPr>
          <w:rFonts w:ascii="Tahoma" w:hAnsi="Tahoma" w:cs="Tahoma"/>
          <w:sz w:val="20"/>
          <w:szCs w:val="20"/>
        </w:rPr>
      </w:pPr>
      <w:r w:rsidRPr="00DB5FF2">
        <w:rPr>
          <w:rFonts w:ascii="Tahoma" w:hAnsi="Tahoma" w:cs="Tahoma"/>
          <w:sz w:val="20"/>
          <w:szCs w:val="20"/>
        </w:rPr>
        <w:t>(ii) lipsa producerii bunului nu îi este imputabilă furnizorului, sau nu a fost prevăzută la momentul încheierii contractului;</w:t>
      </w:r>
    </w:p>
    <w:p w14:paraId="4034BCBD" w14:textId="77777777" w:rsidR="00DB5FF2" w:rsidRPr="00DB5FF2" w:rsidRDefault="00DB5FF2" w:rsidP="00DB5FF2">
      <w:pPr>
        <w:spacing w:before="120" w:after="120" w:line="276" w:lineRule="auto"/>
        <w:jc w:val="both"/>
        <w:rPr>
          <w:rFonts w:ascii="Tahoma" w:hAnsi="Tahoma" w:cs="Tahoma"/>
          <w:sz w:val="20"/>
          <w:szCs w:val="20"/>
        </w:rPr>
      </w:pPr>
      <w:r w:rsidRPr="00DB5FF2">
        <w:rPr>
          <w:rFonts w:ascii="Tahoma" w:hAnsi="Tahoma" w:cs="Tahoma"/>
          <w:sz w:val="20"/>
          <w:szCs w:val="20"/>
        </w:rPr>
        <w:t xml:space="preserve">(iii) </w:t>
      </w:r>
      <w:proofErr w:type="spellStart"/>
      <w:r w:rsidRPr="00DB5FF2">
        <w:rPr>
          <w:rFonts w:ascii="Tahoma" w:hAnsi="Tahoma" w:cs="Tahoma"/>
          <w:sz w:val="20"/>
          <w:szCs w:val="20"/>
        </w:rPr>
        <w:t>pretul</w:t>
      </w:r>
      <w:proofErr w:type="spellEnd"/>
      <w:r w:rsidRPr="00DB5FF2">
        <w:rPr>
          <w:rFonts w:ascii="Tahoma" w:hAnsi="Tahoma" w:cs="Tahoma"/>
          <w:sz w:val="20"/>
          <w:szCs w:val="20"/>
        </w:rPr>
        <w:t xml:space="preserve"> contractului nu se modifică;</w:t>
      </w:r>
    </w:p>
    <w:p w14:paraId="42396FA8" w14:textId="77777777" w:rsidR="00DB5FF2" w:rsidRPr="00DB5FF2" w:rsidRDefault="00DB5FF2" w:rsidP="00DB5FF2">
      <w:pPr>
        <w:spacing w:before="120" w:after="120" w:line="276" w:lineRule="auto"/>
        <w:jc w:val="both"/>
        <w:rPr>
          <w:rFonts w:ascii="Tahoma" w:hAnsi="Tahoma" w:cs="Tahoma"/>
          <w:sz w:val="20"/>
          <w:szCs w:val="20"/>
        </w:rPr>
      </w:pPr>
      <w:r w:rsidRPr="00DB5FF2">
        <w:rPr>
          <w:rFonts w:ascii="Tahoma" w:hAnsi="Tahoma" w:cs="Tahoma"/>
          <w:sz w:val="20"/>
          <w:szCs w:val="20"/>
        </w:rPr>
        <w:t>(iv) bunul de înlocuire este similar. Bunul este considerat a fi similar dacă îndeplinește toate cerințele minime de conformitate (specificațiile tehnice obligatorii) și dacă acesta nu se abate de la cerințele exacte ale documentației de atribuire;</w:t>
      </w:r>
    </w:p>
    <w:p w14:paraId="3E4726BD" w14:textId="307D676F" w:rsidR="00DB5FF2" w:rsidRPr="00DB5FF2" w:rsidRDefault="00DB5FF2" w:rsidP="00DB5FF2">
      <w:pPr>
        <w:spacing w:before="120" w:after="120" w:line="276" w:lineRule="auto"/>
        <w:jc w:val="both"/>
        <w:rPr>
          <w:rFonts w:ascii="Tahoma" w:hAnsi="Tahoma" w:cs="Tahoma"/>
          <w:sz w:val="20"/>
          <w:szCs w:val="20"/>
        </w:rPr>
      </w:pPr>
      <w:r w:rsidRPr="00DB5FF2">
        <w:rPr>
          <w:rFonts w:ascii="Tahoma" w:hAnsi="Tahoma" w:cs="Tahoma"/>
          <w:sz w:val="20"/>
          <w:szCs w:val="20"/>
        </w:rPr>
        <w:t>(v) modificarea contractului nu presupune o diminuare calitativă a bunurilor furnizate inițial;</w:t>
      </w:r>
    </w:p>
    <w:p w14:paraId="18FEDDFE" w14:textId="77777777" w:rsidR="00B95111" w:rsidRPr="002B3A99" w:rsidRDefault="00B95111" w:rsidP="001E3532">
      <w:pPr>
        <w:pStyle w:val="Listparagraf"/>
        <w:numPr>
          <w:ilvl w:val="0"/>
          <w:numId w:val="7"/>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EVALUAREA MODIFICĂRILOR CONTRACTULUI ȘI A CIRCUMSTANȚELOR ACESTORA, DACĂ ESTE CAZUL</w:t>
      </w:r>
    </w:p>
    <w:p w14:paraId="0497264E" w14:textId="77777777" w:rsidR="00B95111" w:rsidRPr="002B3A99" w:rsidRDefault="00B95111" w:rsidP="001E3532">
      <w:pPr>
        <w:pStyle w:val="Listparagraf"/>
        <w:numPr>
          <w:ilvl w:val="0"/>
          <w:numId w:val="45"/>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Identificarea circumstanțelor care generează Modificarea Contractului este în sarcina ambelor Părți.</w:t>
      </w:r>
    </w:p>
    <w:p w14:paraId="35A52753" w14:textId="77777777" w:rsidR="00B95111" w:rsidRPr="002B3A99" w:rsidRDefault="00B95111" w:rsidP="001E3532">
      <w:pPr>
        <w:pStyle w:val="Listparagraf"/>
        <w:numPr>
          <w:ilvl w:val="0"/>
          <w:numId w:val="45"/>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Modificările Contractului se realizează de Părți, în cadrul Duratei de Execuție a Contractului și cu respectarea prevederilor stipulate la capitolul 8. – Comunicarea între Părți din prezentul Contract, ca urmare a:</w:t>
      </w:r>
    </w:p>
    <w:p w14:paraId="1BE25C58" w14:textId="77777777" w:rsidR="00B95111" w:rsidRPr="002B3A99" w:rsidRDefault="00B95111" w:rsidP="001E3532">
      <w:pPr>
        <w:pStyle w:val="Listparagraf"/>
        <w:numPr>
          <w:ilvl w:val="0"/>
          <w:numId w:val="46"/>
        </w:numPr>
        <w:spacing w:before="120" w:after="120" w:line="276" w:lineRule="auto"/>
        <w:jc w:val="both"/>
        <w:rPr>
          <w:rFonts w:ascii="Tahoma" w:hAnsi="Tahoma" w:cs="Tahoma"/>
          <w:sz w:val="20"/>
          <w:szCs w:val="20"/>
        </w:rPr>
      </w:pPr>
      <w:r w:rsidRPr="002B3A99">
        <w:rPr>
          <w:rFonts w:ascii="Tahoma" w:hAnsi="Tahoma" w:cs="Tahoma"/>
          <w:sz w:val="20"/>
          <w:szCs w:val="20"/>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55FD507E" w14:textId="77777777" w:rsidR="00B95111" w:rsidRPr="002B3A99" w:rsidRDefault="00B95111" w:rsidP="001E3532">
      <w:pPr>
        <w:pStyle w:val="Listparagraf"/>
        <w:numPr>
          <w:ilvl w:val="0"/>
          <w:numId w:val="46"/>
        </w:numPr>
        <w:spacing w:before="120" w:after="120" w:line="276" w:lineRule="auto"/>
        <w:jc w:val="both"/>
        <w:rPr>
          <w:rFonts w:ascii="Tahoma" w:hAnsi="Tahoma" w:cs="Tahoma"/>
          <w:sz w:val="20"/>
          <w:szCs w:val="20"/>
        </w:rPr>
      </w:pPr>
      <w:r w:rsidRPr="002B3A99">
        <w:rPr>
          <w:rFonts w:ascii="Tahoma" w:hAnsi="Tahoma" w:cs="Tahoma"/>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14:paraId="7205D846" w14:textId="77777777" w:rsidR="00B95111" w:rsidRPr="002B3A99" w:rsidRDefault="00B95111" w:rsidP="001E3532">
      <w:pPr>
        <w:pStyle w:val="Listparagraf"/>
        <w:numPr>
          <w:ilvl w:val="0"/>
          <w:numId w:val="47"/>
        </w:numPr>
        <w:spacing w:before="120" w:after="120" w:line="276" w:lineRule="auto"/>
        <w:ind w:left="1418"/>
        <w:jc w:val="both"/>
        <w:rPr>
          <w:rFonts w:ascii="Tahoma" w:hAnsi="Tahoma" w:cs="Tahoma"/>
          <w:sz w:val="20"/>
          <w:szCs w:val="20"/>
        </w:rPr>
      </w:pPr>
      <w:r w:rsidRPr="002B3A99">
        <w:rPr>
          <w:rFonts w:ascii="Tahoma" w:hAnsi="Tahoma" w:cs="Tahoma"/>
          <w:sz w:val="20"/>
          <w:szCs w:val="20"/>
        </w:rPr>
        <w:t>prelungirea Termenului/Termenelor de livrare și/sau</w:t>
      </w:r>
    </w:p>
    <w:p w14:paraId="6546E1D9" w14:textId="77777777" w:rsidR="00B95111" w:rsidRPr="002B3A99" w:rsidRDefault="00B95111" w:rsidP="001E3532">
      <w:pPr>
        <w:pStyle w:val="Listparagraf"/>
        <w:numPr>
          <w:ilvl w:val="0"/>
          <w:numId w:val="47"/>
        </w:numPr>
        <w:spacing w:before="120" w:after="120" w:line="276" w:lineRule="auto"/>
        <w:ind w:left="1417" w:hanging="357"/>
        <w:contextualSpacing w:val="0"/>
        <w:jc w:val="both"/>
        <w:rPr>
          <w:rFonts w:ascii="Tahoma" w:hAnsi="Tahoma" w:cs="Tahoma"/>
          <w:sz w:val="20"/>
          <w:szCs w:val="20"/>
        </w:rPr>
      </w:pPr>
      <w:r w:rsidRPr="002B3A99">
        <w:rPr>
          <w:rFonts w:ascii="Tahoma" w:hAnsi="Tahoma" w:cs="Tahoma"/>
          <w:sz w:val="20"/>
          <w:szCs w:val="20"/>
        </w:rPr>
        <w:lastRenderedPageBreak/>
        <w:t>suplimentarea prețului Contractului, dacă este cazul în condițiile art. 4 din Contract.;</w:t>
      </w:r>
    </w:p>
    <w:p w14:paraId="6B533BBD" w14:textId="77777777" w:rsidR="00B95111" w:rsidRPr="002B3A99" w:rsidRDefault="00B95111" w:rsidP="001E3532">
      <w:pPr>
        <w:pStyle w:val="Listparagraf"/>
        <w:numPr>
          <w:ilvl w:val="0"/>
          <w:numId w:val="47"/>
        </w:numPr>
        <w:spacing w:before="120" w:after="120" w:line="276" w:lineRule="auto"/>
        <w:ind w:left="1417" w:hanging="357"/>
        <w:contextualSpacing w:val="0"/>
        <w:jc w:val="both"/>
        <w:rPr>
          <w:rFonts w:ascii="Tahoma" w:hAnsi="Tahoma" w:cs="Tahoma"/>
          <w:sz w:val="20"/>
          <w:szCs w:val="20"/>
        </w:rPr>
      </w:pPr>
      <w:r w:rsidRPr="002B3A99">
        <w:rPr>
          <w:rFonts w:ascii="Tahoma" w:hAnsi="Tahoma" w:cs="Tahoma"/>
          <w:sz w:val="20"/>
          <w:szCs w:val="20"/>
        </w:rPr>
        <w:t>suplimentarea cantităților prevăzute în contract.</w:t>
      </w:r>
    </w:p>
    <w:p w14:paraId="7327AFCD" w14:textId="77777777" w:rsidR="00B95111" w:rsidRPr="002B3A99" w:rsidRDefault="00B95111" w:rsidP="001E3532">
      <w:pPr>
        <w:pStyle w:val="Listparagraf"/>
        <w:numPr>
          <w:ilvl w:val="0"/>
          <w:numId w:val="45"/>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54904C46" w14:textId="77777777" w:rsidR="00B95111" w:rsidRPr="002B3A99" w:rsidRDefault="00B95111" w:rsidP="001E3532">
      <w:pPr>
        <w:pStyle w:val="Listparagraf"/>
        <w:numPr>
          <w:ilvl w:val="0"/>
          <w:numId w:val="45"/>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Autoritatea contractantă poate emite Dispoziții privind Modificarea Contractului, cu respectarea clauzelor stipulate la capitolul 18 - Obligații ale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cu respectarea prevederilor contractuale și cu respectarea Legii.</w:t>
      </w:r>
    </w:p>
    <w:p w14:paraId="3ECAFC8F" w14:textId="77777777" w:rsidR="00B95111" w:rsidRPr="002B3A99" w:rsidRDefault="00B95111" w:rsidP="001E3532">
      <w:pPr>
        <w:pStyle w:val="Listparagraf"/>
        <w:numPr>
          <w:ilvl w:val="0"/>
          <w:numId w:val="45"/>
        </w:numPr>
        <w:spacing w:before="120" w:after="120" w:line="276" w:lineRule="auto"/>
        <w:ind w:left="1" w:firstLine="0"/>
        <w:contextualSpacing w:val="0"/>
        <w:jc w:val="both"/>
        <w:rPr>
          <w:rFonts w:ascii="Tahoma" w:hAnsi="Tahoma" w:cs="Tahoma"/>
          <w:sz w:val="20"/>
          <w:szCs w:val="20"/>
        </w:rPr>
      </w:pPr>
      <w:r w:rsidRPr="002B3A99">
        <w:rPr>
          <w:rFonts w:ascii="Tahoma" w:hAnsi="Tahoma" w:cs="Tahoma"/>
          <w:sz w:val="20"/>
          <w:szCs w:val="20"/>
        </w:rPr>
        <w:t xml:space="preserve">În cazul în care Contractantul înregistrează întârzieri și/sau se produc costuri suplimentare ca urmare a unei erori, omisiuni, viciu în cerințele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și Contractantul dovedește că a fost în imposibilitatea de a depista/sesiza o astfel de eroare/omisiune/viciu până la depunerea Ofertei, Contractantul notifică Autoritatea contractantă, având dreptul de a solicita modificarea contractului.</w:t>
      </w:r>
    </w:p>
    <w:p w14:paraId="0C47DFB5" w14:textId="77777777" w:rsidR="00B95111" w:rsidRPr="002B3A99" w:rsidRDefault="00B95111" w:rsidP="001E3532">
      <w:pPr>
        <w:pStyle w:val="Listparagraf"/>
        <w:numPr>
          <w:ilvl w:val="0"/>
          <w:numId w:val="7"/>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SUBCONTRACTAREA, DACĂ ESTE CAZUL</w:t>
      </w:r>
    </w:p>
    <w:p w14:paraId="3C5DC97E" w14:textId="77777777" w:rsidR="00B95111" w:rsidRPr="002B3A99" w:rsidRDefault="00B95111" w:rsidP="001E3532">
      <w:pPr>
        <w:pStyle w:val="Listparagraf"/>
        <w:numPr>
          <w:ilvl w:val="0"/>
          <w:numId w:val="48"/>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Contractantul are dreptul de a subcontracta părți din prezentul Contract și/sau poate schimba Subcontractantul/Subcontractanții specificat/specificați în Propunerea Tehnică numai cu acordul prealabil, scris, al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w:t>
      </w:r>
    </w:p>
    <w:p w14:paraId="7507BD17" w14:textId="77777777" w:rsidR="00B95111" w:rsidRPr="002B3A99" w:rsidRDefault="00B95111" w:rsidP="001E3532">
      <w:pPr>
        <w:pStyle w:val="Listparagraf"/>
        <w:numPr>
          <w:ilvl w:val="0"/>
          <w:numId w:val="48"/>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44EDFEC9" w14:textId="77777777" w:rsidR="00B95111" w:rsidRPr="002B3A99" w:rsidRDefault="00B95111" w:rsidP="001E3532">
      <w:pPr>
        <w:pStyle w:val="Listparagraf"/>
        <w:numPr>
          <w:ilvl w:val="0"/>
          <w:numId w:val="48"/>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Contractantul are dreptul de a solicita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în orice moment pe perioada derulării Contractului, numai în baza unor motive justificate, fie înlocuirea/renunțarea la un Subcontractant, fie implicarea de noi Subcontractanți. Contractantul trebuie să solicite, în scris, aprobarea prealabilă a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înainte de încheierea unui nou Contract de Subcontractare. Solicitarea în scris în vederea obținerii aprobării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14:paraId="7954405B" w14:textId="77777777" w:rsidR="00B95111" w:rsidRPr="002B3A99" w:rsidRDefault="00B95111" w:rsidP="001E3532">
      <w:pPr>
        <w:pStyle w:val="Listparagraf"/>
        <w:numPr>
          <w:ilvl w:val="0"/>
          <w:numId w:val="48"/>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Autoritatea contractantă notifică Contractantului decizia sa cu privire la înlocuirea unui Subcontractant/implicarea unui nou Subcontractant, motivând decizia sa în cazul respingerii aprobării.</w:t>
      </w:r>
    </w:p>
    <w:p w14:paraId="3035CD02" w14:textId="77777777" w:rsidR="00B95111" w:rsidRPr="002B3A99" w:rsidRDefault="00B95111" w:rsidP="001E3532">
      <w:pPr>
        <w:pStyle w:val="Listparagraf"/>
        <w:numPr>
          <w:ilvl w:val="0"/>
          <w:numId w:val="48"/>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se obligă să încheie Contracte de Subcontractare doar cu Subcontractanții care își exprimă acordul cu privire la obligațiile contractuale asumate de către Contractant prin prezentul Contract.</w:t>
      </w:r>
    </w:p>
    <w:p w14:paraId="1B069993" w14:textId="77777777" w:rsidR="00B95111" w:rsidRPr="002B3A99" w:rsidRDefault="00B95111" w:rsidP="001E3532">
      <w:pPr>
        <w:pStyle w:val="Listparagraf"/>
        <w:numPr>
          <w:ilvl w:val="0"/>
          <w:numId w:val="48"/>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673E59B1" w14:textId="77777777" w:rsidR="00B95111" w:rsidRPr="002B3A99" w:rsidRDefault="00B95111" w:rsidP="001E3532">
      <w:pPr>
        <w:pStyle w:val="Listparagraf"/>
        <w:numPr>
          <w:ilvl w:val="0"/>
          <w:numId w:val="48"/>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În cazul în care un Subcontractant nu reușește să își execute obligațiile contractuale, Autoritatea contractantă poate solicita Contractantului fie să înlocuiască respectivul Subcontractant cu un alt </w:t>
      </w:r>
      <w:r w:rsidRPr="002B3A99">
        <w:rPr>
          <w:rFonts w:ascii="Tahoma" w:hAnsi="Tahoma" w:cs="Tahoma"/>
          <w:sz w:val="20"/>
          <w:szCs w:val="20"/>
        </w:rPr>
        <w:lastRenderedPageBreak/>
        <w:t>Subcontractant, care să dețină calificările și experiența solicitate de Autoritatea contractantă, fie să preia el însuși partea din Contract care a fost subcontractată.</w:t>
      </w:r>
    </w:p>
    <w:p w14:paraId="5E03CB78" w14:textId="77777777" w:rsidR="00B95111" w:rsidRPr="002B3A99" w:rsidRDefault="00B95111" w:rsidP="001E3532">
      <w:pPr>
        <w:pStyle w:val="Listparagraf"/>
        <w:numPr>
          <w:ilvl w:val="0"/>
          <w:numId w:val="48"/>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Partea/părțile din Contract încredințată/încredințate unui Subcontractant de Contractant nu poate/pot fi încredințate unor terțe părți de către Subcontractant.</w:t>
      </w:r>
    </w:p>
    <w:p w14:paraId="52A19136" w14:textId="77777777" w:rsidR="00B95111" w:rsidRPr="002B3A99" w:rsidRDefault="00B95111" w:rsidP="001E3532">
      <w:pPr>
        <w:pStyle w:val="Listparagraf"/>
        <w:numPr>
          <w:ilvl w:val="0"/>
          <w:numId w:val="48"/>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Orice schimbare a Subcontractantului fără aprobarea prealabilă în scris a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14:paraId="1B4C9D8F" w14:textId="77777777" w:rsidR="00B95111" w:rsidRPr="002B3A99" w:rsidRDefault="00B95111" w:rsidP="001E3532">
      <w:pPr>
        <w:pStyle w:val="Listparagraf"/>
        <w:numPr>
          <w:ilvl w:val="0"/>
          <w:numId w:val="48"/>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În orice moment, pe perioada derulării Contractului, Contractantul trebuie să se asigure că Subcontractantul/Subcontractanții nu afectează drepturile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în temeiul prezentului Contract.</w:t>
      </w:r>
    </w:p>
    <w:p w14:paraId="654541BA" w14:textId="77777777" w:rsidR="00B95111" w:rsidRPr="002B3A99" w:rsidRDefault="00B95111" w:rsidP="001E3532">
      <w:pPr>
        <w:pStyle w:val="Listparagraf"/>
        <w:numPr>
          <w:ilvl w:val="0"/>
          <w:numId w:val="48"/>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orice moment, pe perioada derulării Contractului, Autoritatea contractantă poate solicita Contractantului să înlocuiască un Subcontractant care se află în una dintre situațiile de excludere specificate în Lege la momentul atribuirii contractului.</w:t>
      </w:r>
    </w:p>
    <w:p w14:paraId="2CF7610D" w14:textId="77777777" w:rsidR="00B95111" w:rsidRPr="002B3A99" w:rsidRDefault="00B95111" w:rsidP="001E3532">
      <w:pPr>
        <w:pStyle w:val="Listparagraf"/>
        <w:numPr>
          <w:ilvl w:val="0"/>
          <w:numId w:val="48"/>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în care un Subcontractant și-a exprimat opțiunea de a fi plătit direct, atunci această opțiune este valabilă numai dacă sunt îndeplinite în mod cumulativ următoarele condiții:</w:t>
      </w:r>
    </w:p>
    <w:p w14:paraId="2952F974" w14:textId="77777777" w:rsidR="00B95111" w:rsidRPr="002B3A99" w:rsidRDefault="00B95111" w:rsidP="001E3532">
      <w:pPr>
        <w:pStyle w:val="Listparagraf"/>
        <w:numPr>
          <w:ilvl w:val="0"/>
          <w:numId w:val="49"/>
        </w:numPr>
        <w:spacing w:before="120" w:after="120" w:line="276" w:lineRule="auto"/>
        <w:jc w:val="both"/>
        <w:rPr>
          <w:rFonts w:ascii="Tahoma" w:hAnsi="Tahoma" w:cs="Tahoma"/>
          <w:sz w:val="20"/>
          <w:szCs w:val="20"/>
        </w:rPr>
      </w:pPr>
      <w:r w:rsidRPr="002B3A99">
        <w:rPr>
          <w:rFonts w:ascii="Tahoma" w:hAnsi="Tahoma" w:cs="Tahoma"/>
          <w:sz w:val="20"/>
          <w:szCs w:val="20"/>
        </w:rPr>
        <w:t>această opțiune este inclusă explicit în Contractul de Subcontractare constituit ca anexă la Contract și făcând parte integrantă din acesta;</w:t>
      </w:r>
    </w:p>
    <w:p w14:paraId="6F38A6C9" w14:textId="77777777" w:rsidR="00B95111" w:rsidRPr="002B3A99" w:rsidRDefault="00B95111" w:rsidP="001E3532">
      <w:pPr>
        <w:pStyle w:val="Listparagraf"/>
        <w:numPr>
          <w:ilvl w:val="0"/>
          <w:numId w:val="49"/>
        </w:numPr>
        <w:spacing w:before="120" w:after="120" w:line="276" w:lineRule="auto"/>
        <w:jc w:val="both"/>
        <w:rPr>
          <w:rFonts w:ascii="Tahoma" w:hAnsi="Tahoma" w:cs="Tahoma"/>
          <w:sz w:val="20"/>
          <w:szCs w:val="20"/>
        </w:rPr>
      </w:pPr>
      <w:r w:rsidRPr="002B3A99">
        <w:rPr>
          <w:rFonts w:ascii="Tahoma" w:hAnsi="Tahoma" w:cs="Tahoma"/>
          <w:sz w:val="20"/>
          <w:szCs w:val="20"/>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6B637071" w14:textId="77777777" w:rsidR="00B95111" w:rsidRPr="002B3A99" w:rsidRDefault="00B95111" w:rsidP="001E3532">
      <w:pPr>
        <w:pStyle w:val="Listparagraf"/>
        <w:numPr>
          <w:ilvl w:val="0"/>
          <w:numId w:val="50"/>
        </w:numPr>
        <w:spacing w:before="120" w:after="120" w:line="276" w:lineRule="auto"/>
        <w:ind w:left="1418"/>
        <w:jc w:val="both"/>
        <w:rPr>
          <w:rFonts w:ascii="Tahoma" w:hAnsi="Tahoma" w:cs="Tahoma"/>
          <w:sz w:val="20"/>
          <w:szCs w:val="20"/>
        </w:rPr>
      </w:pPr>
      <w:r w:rsidRPr="002B3A99">
        <w:rPr>
          <w:rFonts w:ascii="Tahoma" w:hAnsi="Tahoma" w:cs="Tahoma"/>
          <w:sz w:val="20"/>
          <w:szCs w:val="20"/>
        </w:rPr>
        <w:t>partea din Contract/activitate realizată de Subcontractant astfel cum trebuie specificată în factura prezentată la plată,</w:t>
      </w:r>
    </w:p>
    <w:p w14:paraId="60DD8FF7" w14:textId="77777777" w:rsidR="00B95111" w:rsidRPr="002B3A99" w:rsidRDefault="00B95111" w:rsidP="001E3532">
      <w:pPr>
        <w:pStyle w:val="Listparagraf"/>
        <w:numPr>
          <w:ilvl w:val="0"/>
          <w:numId w:val="50"/>
        </w:numPr>
        <w:spacing w:before="120" w:after="120" w:line="276" w:lineRule="auto"/>
        <w:ind w:left="1418"/>
        <w:jc w:val="both"/>
        <w:rPr>
          <w:rFonts w:ascii="Tahoma" w:hAnsi="Tahoma" w:cs="Tahoma"/>
          <w:sz w:val="20"/>
          <w:szCs w:val="20"/>
        </w:rPr>
      </w:pPr>
      <w:r w:rsidRPr="002B3A99">
        <w:rPr>
          <w:rFonts w:ascii="Tahoma" w:hAnsi="Tahoma" w:cs="Tahoma"/>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w:t>
      </w:r>
    </w:p>
    <w:p w14:paraId="2EE8ECBE" w14:textId="77777777" w:rsidR="00B95111" w:rsidRPr="002B3A99" w:rsidRDefault="00B95111" w:rsidP="001E3532">
      <w:pPr>
        <w:pStyle w:val="Listparagraf"/>
        <w:numPr>
          <w:ilvl w:val="0"/>
          <w:numId w:val="50"/>
        </w:numPr>
        <w:spacing w:before="120" w:after="120" w:line="276" w:lineRule="auto"/>
        <w:ind w:left="1418"/>
        <w:jc w:val="both"/>
        <w:rPr>
          <w:rFonts w:ascii="Tahoma" w:hAnsi="Tahoma" w:cs="Tahoma"/>
          <w:sz w:val="20"/>
          <w:szCs w:val="20"/>
        </w:rPr>
      </w:pPr>
      <w:r w:rsidRPr="002B3A99">
        <w:rPr>
          <w:rFonts w:ascii="Tahoma" w:hAnsi="Tahoma" w:cs="Tahoma"/>
          <w:sz w:val="20"/>
          <w:szCs w:val="20"/>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38CF1216" w14:textId="77777777" w:rsidR="00B95111" w:rsidRPr="002B3A99" w:rsidRDefault="00B95111" w:rsidP="001E3532">
      <w:pPr>
        <w:pStyle w:val="Listparagraf"/>
        <w:numPr>
          <w:ilvl w:val="0"/>
          <w:numId w:val="50"/>
        </w:numPr>
        <w:spacing w:before="120" w:after="120" w:line="276" w:lineRule="auto"/>
        <w:ind w:left="1418"/>
        <w:jc w:val="both"/>
        <w:rPr>
          <w:rFonts w:ascii="Tahoma" w:hAnsi="Tahoma" w:cs="Tahoma"/>
          <w:sz w:val="20"/>
          <w:szCs w:val="20"/>
        </w:rPr>
      </w:pPr>
      <w:r w:rsidRPr="002B3A99">
        <w:rPr>
          <w:rFonts w:ascii="Tahoma" w:hAnsi="Tahoma" w:cs="Tahoma"/>
          <w:sz w:val="20"/>
          <w:szCs w:val="20"/>
        </w:rPr>
        <w:t>stabilește condițiile în care se materializează opțiunea de plată directă,</w:t>
      </w:r>
    </w:p>
    <w:p w14:paraId="7AF5A065" w14:textId="77777777" w:rsidR="00B95111" w:rsidRPr="002B3A99" w:rsidRDefault="00B95111" w:rsidP="001E3532">
      <w:pPr>
        <w:pStyle w:val="Listparagraf"/>
        <w:numPr>
          <w:ilvl w:val="0"/>
          <w:numId w:val="50"/>
        </w:numPr>
        <w:spacing w:before="120" w:after="120" w:line="276" w:lineRule="auto"/>
        <w:ind w:left="1418"/>
        <w:jc w:val="both"/>
        <w:rPr>
          <w:rFonts w:ascii="Tahoma" w:hAnsi="Tahoma" w:cs="Tahoma"/>
          <w:sz w:val="20"/>
          <w:szCs w:val="20"/>
        </w:rPr>
      </w:pPr>
      <w:r w:rsidRPr="002B3A99">
        <w:rPr>
          <w:rFonts w:ascii="Tahoma" w:hAnsi="Tahoma" w:cs="Tahoma"/>
          <w:sz w:val="20"/>
          <w:szCs w:val="20"/>
        </w:rPr>
        <w:t>precizează contul bancar al Subcontractantului.</w:t>
      </w:r>
    </w:p>
    <w:p w14:paraId="3C172AB1" w14:textId="77777777" w:rsidR="00B95111" w:rsidRPr="002B3A99" w:rsidRDefault="00B95111" w:rsidP="00B95111">
      <w:pPr>
        <w:jc w:val="both"/>
        <w:rPr>
          <w:rFonts w:ascii="Tahoma" w:hAnsi="Tahoma" w:cs="Tahoma"/>
          <w:b/>
          <w:bCs/>
          <w:sz w:val="20"/>
          <w:szCs w:val="20"/>
        </w:rPr>
      </w:pPr>
      <w:r w:rsidRPr="002B3A99">
        <w:rPr>
          <w:rFonts w:ascii="Tahoma" w:hAnsi="Tahoma" w:cs="Tahoma"/>
          <w:b/>
          <w:bCs/>
          <w:sz w:val="20"/>
          <w:szCs w:val="20"/>
        </w:rPr>
        <w:t>16. CESIUNEA</w:t>
      </w:r>
    </w:p>
    <w:p w14:paraId="5FCDA6A2" w14:textId="77777777" w:rsidR="00B95111" w:rsidRPr="002B3A99" w:rsidRDefault="00B95111" w:rsidP="00B95111">
      <w:pPr>
        <w:jc w:val="both"/>
        <w:rPr>
          <w:rFonts w:ascii="Tahoma" w:hAnsi="Tahoma" w:cs="Tahoma"/>
          <w:b/>
          <w:bCs/>
          <w:sz w:val="20"/>
          <w:szCs w:val="20"/>
        </w:rPr>
      </w:pPr>
    </w:p>
    <w:p w14:paraId="6F7E88FD"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t>16.1.</w:t>
      </w:r>
      <w:r w:rsidRPr="002B3A99">
        <w:rPr>
          <w:rFonts w:ascii="Tahoma" w:hAnsi="Tahoma" w:cs="Tahoma"/>
          <w:sz w:val="20"/>
          <w:szCs w:val="20"/>
        </w:rPr>
        <w:t xml:space="preserve"> Cesiunea drepturilor derivate din prezentul contract poate fi realizată în condițiile și termenii prevăzuți de </w:t>
      </w:r>
      <w:r w:rsidRPr="002B3A99">
        <w:rPr>
          <w:rFonts w:ascii="Tahoma" w:hAnsi="Tahoma" w:cs="Tahoma"/>
          <w:i/>
          <w:sz w:val="20"/>
          <w:szCs w:val="20"/>
        </w:rPr>
        <w:t>Legea nr. 98/2016</w:t>
      </w:r>
      <w:r w:rsidRPr="002B3A99">
        <w:rPr>
          <w:rFonts w:ascii="Tahoma" w:hAnsi="Tahoma" w:cs="Tahoma"/>
          <w:sz w:val="20"/>
          <w:szCs w:val="20"/>
        </w:rPr>
        <w:t xml:space="preserve">, cu respectarea dispozițiilor art. 1.566-1.586 Cod Civil. Contractul de cesiune de creanță produce efecte față de </w:t>
      </w:r>
      <w:r w:rsidRPr="002B3A99">
        <w:rPr>
          <w:rFonts w:ascii="Tahoma" w:hAnsi="Tahoma" w:cs="Tahoma"/>
          <w:i/>
          <w:sz w:val="20"/>
          <w:szCs w:val="20"/>
        </w:rPr>
        <w:t>Autoritatea contractantă</w:t>
      </w:r>
      <w:r w:rsidRPr="002B3A99">
        <w:rPr>
          <w:rFonts w:ascii="Tahoma" w:hAnsi="Tahoma" w:cs="Tahoma"/>
          <w:sz w:val="20"/>
          <w:szCs w:val="20"/>
        </w:rPr>
        <w:t xml:space="preserve"> doar de la momentul acceptării în scris a acesteia. Plata făcută către Contractant anterior acceptării cesiunii de creanță este valabilă, iar </w:t>
      </w:r>
      <w:proofErr w:type="spellStart"/>
      <w:r w:rsidRPr="002B3A99">
        <w:rPr>
          <w:rFonts w:ascii="Tahoma" w:hAnsi="Tahoma" w:cs="Tahoma"/>
          <w:i/>
          <w:sz w:val="20"/>
          <w:szCs w:val="20"/>
        </w:rPr>
        <w:t>Autoritatii</w:t>
      </w:r>
      <w:proofErr w:type="spellEnd"/>
      <w:r w:rsidRPr="002B3A99">
        <w:rPr>
          <w:rFonts w:ascii="Tahoma" w:hAnsi="Tahoma" w:cs="Tahoma"/>
          <w:i/>
          <w:sz w:val="20"/>
          <w:szCs w:val="20"/>
        </w:rPr>
        <w:t xml:space="preserve"> contractante</w:t>
      </w:r>
      <w:r w:rsidRPr="002B3A99">
        <w:rPr>
          <w:rFonts w:ascii="Tahoma" w:hAnsi="Tahoma" w:cs="Tahoma"/>
          <w:sz w:val="20"/>
          <w:szCs w:val="20"/>
        </w:rPr>
        <w:t xml:space="preserve"> nu îi poate fi opus contractul de cesiune de creanță.</w:t>
      </w:r>
    </w:p>
    <w:p w14:paraId="645A4094"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t>16.2.</w:t>
      </w:r>
      <w:r w:rsidRPr="002B3A99">
        <w:rPr>
          <w:rFonts w:ascii="Tahoma" w:hAnsi="Tahoma" w:cs="Tahoma"/>
          <w:sz w:val="20"/>
          <w:szCs w:val="20"/>
        </w:rPr>
        <w:t xml:space="preserve"> Contractantul are obligația de a nu transfera total sau parțial obligațiile sale asumate prin contract, fără să obțină, în prealabil, acordul scris al </w:t>
      </w:r>
      <w:proofErr w:type="spellStart"/>
      <w:r w:rsidRPr="002B3A99">
        <w:rPr>
          <w:rFonts w:ascii="Tahoma" w:hAnsi="Tahoma" w:cs="Tahoma"/>
          <w:i/>
          <w:sz w:val="20"/>
          <w:szCs w:val="20"/>
        </w:rPr>
        <w:t>Autoritatii</w:t>
      </w:r>
      <w:proofErr w:type="spellEnd"/>
      <w:r w:rsidRPr="002B3A99">
        <w:rPr>
          <w:rFonts w:ascii="Tahoma" w:hAnsi="Tahoma" w:cs="Tahoma"/>
          <w:i/>
          <w:sz w:val="20"/>
          <w:szCs w:val="20"/>
        </w:rPr>
        <w:t xml:space="preserve"> contractante</w:t>
      </w:r>
      <w:bookmarkStart w:id="0" w:name="_Hlk85046443"/>
      <w:r w:rsidRPr="002B3A99">
        <w:rPr>
          <w:rFonts w:ascii="Tahoma" w:hAnsi="Tahoma" w:cs="Tahoma"/>
          <w:i/>
          <w:sz w:val="20"/>
          <w:szCs w:val="20"/>
        </w:rPr>
        <w:t>.</w:t>
      </w:r>
      <w:r w:rsidRPr="002B3A99">
        <w:rPr>
          <w:rFonts w:ascii="Tahoma" w:hAnsi="Tahoma" w:cs="Tahoma"/>
          <w:sz w:val="20"/>
          <w:szCs w:val="20"/>
        </w:rPr>
        <w:t xml:space="preserve"> Contractantul este obligat să îi notifice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w:t>
      </w:r>
      <w:r w:rsidRPr="002B3A99">
        <w:rPr>
          <w:rFonts w:ascii="Tahoma" w:hAnsi="Tahoma" w:cs="Tahoma"/>
          <w:sz w:val="20"/>
          <w:szCs w:val="20"/>
        </w:rPr>
        <w:lastRenderedPageBreak/>
        <w:t xml:space="preserve">în vederea executării obligațiilor cesionate. Contractul de cesiune a obligațiilor derivate din prezentul contract încheiat fără acordul al </w:t>
      </w:r>
      <w:proofErr w:type="spellStart"/>
      <w:r w:rsidRPr="002B3A99">
        <w:rPr>
          <w:rFonts w:ascii="Tahoma" w:hAnsi="Tahoma" w:cs="Tahoma"/>
          <w:i/>
          <w:sz w:val="20"/>
          <w:szCs w:val="20"/>
        </w:rPr>
        <w:t>Autoritatii</w:t>
      </w:r>
      <w:proofErr w:type="spellEnd"/>
      <w:r w:rsidRPr="002B3A99">
        <w:rPr>
          <w:rFonts w:ascii="Tahoma" w:hAnsi="Tahoma" w:cs="Tahoma"/>
          <w:i/>
          <w:sz w:val="20"/>
          <w:szCs w:val="20"/>
        </w:rPr>
        <w:t xml:space="preserve"> contractante</w:t>
      </w:r>
      <w:r w:rsidRPr="002B3A99">
        <w:rPr>
          <w:rFonts w:ascii="Tahoma" w:hAnsi="Tahoma" w:cs="Tahoma"/>
          <w:sz w:val="20"/>
          <w:szCs w:val="20"/>
        </w:rPr>
        <w:t xml:space="preserve"> nu produce niciun efect. </w:t>
      </w:r>
    </w:p>
    <w:p w14:paraId="756C528B"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t>16.3.</w:t>
      </w:r>
      <w:r w:rsidRPr="002B3A99">
        <w:rPr>
          <w:rFonts w:ascii="Tahoma" w:hAnsi="Tahoma" w:cs="Tahoma"/>
          <w:sz w:val="20"/>
          <w:szCs w:val="20"/>
        </w:rPr>
        <w:t xml:space="preserve"> Cesiunea obligațiilor derivate din prezentul contract nu va exonera Contractantul de nicio responsabilitate în privința garantării executării acestora de către cesionar. </w:t>
      </w:r>
      <w:r w:rsidRPr="002B3A99">
        <w:rPr>
          <w:rFonts w:ascii="Tahoma" w:hAnsi="Tahoma" w:cs="Tahoma"/>
          <w:i/>
          <w:sz w:val="20"/>
          <w:szCs w:val="20"/>
        </w:rPr>
        <w:t>Autoritatea contractantă</w:t>
      </w:r>
      <w:r w:rsidRPr="002B3A99">
        <w:rPr>
          <w:rFonts w:ascii="Tahoma" w:hAnsi="Tahoma" w:cs="Tahoma"/>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57A78419" w14:textId="77777777" w:rsidR="00B95111" w:rsidRPr="002B3A99" w:rsidRDefault="00B95111" w:rsidP="00B95111">
      <w:pPr>
        <w:jc w:val="both"/>
        <w:rPr>
          <w:rFonts w:ascii="Tahoma" w:hAnsi="Tahoma" w:cs="Tahoma"/>
          <w:b/>
          <w:bCs/>
          <w:sz w:val="20"/>
          <w:szCs w:val="20"/>
        </w:rPr>
      </w:pPr>
      <w:bookmarkStart w:id="1" w:name="_Hlk85046476"/>
      <w:bookmarkEnd w:id="0"/>
      <w:r w:rsidRPr="002B3A99">
        <w:rPr>
          <w:rFonts w:ascii="Tahoma" w:hAnsi="Tahoma" w:cs="Tahoma"/>
          <w:b/>
          <w:bCs/>
          <w:sz w:val="20"/>
          <w:szCs w:val="20"/>
        </w:rPr>
        <w:t xml:space="preserve">16.4. </w:t>
      </w:r>
      <w:r w:rsidRPr="002B3A99">
        <w:rPr>
          <w:rFonts w:ascii="Tahoma" w:hAnsi="Tahoma" w:cs="Tahoma"/>
          <w:sz w:val="20"/>
          <w:szCs w:val="20"/>
        </w:rPr>
        <w:t xml:space="preserve">Contractantul are obligația de a nu cesiona prezentul contract, fără să obțină, în prealabil, acordul scris al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Contractantul este obligat să îi notifice </w:t>
      </w:r>
      <w:proofErr w:type="spellStart"/>
      <w:r w:rsidRPr="002B3A99">
        <w:rPr>
          <w:rFonts w:ascii="Tahoma" w:hAnsi="Tahoma" w:cs="Tahoma"/>
          <w:i/>
          <w:sz w:val="20"/>
          <w:szCs w:val="20"/>
        </w:rPr>
        <w:t>Autoritatii</w:t>
      </w:r>
      <w:proofErr w:type="spellEnd"/>
      <w:r w:rsidRPr="002B3A99">
        <w:rPr>
          <w:rFonts w:ascii="Tahoma" w:hAnsi="Tahoma" w:cs="Tahoma"/>
          <w:i/>
          <w:sz w:val="20"/>
          <w:szCs w:val="20"/>
        </w:rPr>
        <w:t xml:space="preserve"> contractante</w:t>
      </w:r>
      <w:r w:rsidRPr="002B3A99">
        <w:rPr>
          <w:rFonts w:ascii="Tahoma" w:hAnsi="Tahoma" w:cs="Tahoma"/>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nu produce niciun efect.</w:t>
      </w:r>
    </w:p>
    <w:bookmarkEnd w:id="1"/>
    <w:p w14:paraId="5083989C"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t>16.5.</w:t>
      </w:r>
      <w:r w:rsidRPr="002B3A99">
        <w:rPr>
          <w:rFonts w:ascii="Tahoma" w:hAnsi="Tahoma" w:cs="Tahoma"/>
          <w:sz w:val="20"/>
          <w:szCs w:val="20"/>
        </w:rPr>
        <w:t xml:space="preserve"> Cesiunea contractului nu va exonera Contractantul de nicio responsabilitate privind garanția sau orice alte obligații asumate prin contract. </w:t>
      </w:r>
      <w:bookmarkStart w:id="2" w:name="_Hlk85046599"/>
      <w:r w:rsidRPr="002B3A99">
        <w:rPr>
          <w:rFonts w:ascii="Tahoma" w:hAnsi="Tahoma" w:cs="Tahoma"/>
          <w:sz w:val="20"/>
          <w:szCs w:val="20"/>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6382773B"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t>16.6.</w:t>
      </w:r>
      <w:r w:rsidRPr="002B3A99">
        <w:rPr>
          <w:rFonts w:ascii="Tahoma" w:hAnsi="Tahoma" w:cs="Tahoma"/>
          <w:sz w:val="20"/>
          <w:szCs w:val="20"/>
        </w:rPr>
        <w:t xml:space="preserve"> Prezentul contract poate fi cesionat în următoarele condiții:</w:t>
      </w:r>
    </w:p>
    <w:p w14:paraId="1F24F51E" w14:textId="77777777" w:rsidR="00B95111" w:rsidRPr="002B3A99" w:rsidRDefault="00B95111" w:rsidP="00B95111">
      <w:pPr>
        <w:jc w:val="both"/>
        <w:rPr>
          <w:rFonts w:ascii="Tahoma" w:hAnsi="Tahoma" w:cs="Tahoma"/>
          <w:sz w:val="20"/>
          <w:szCs w:val="20"/>
        </w:rPr>
      </w:pPr>
      <w:r w:rsidRPr="002B3A99">
        <w:rPr>
          <w:rFonts w:ascii="Tahoma" w:hAnsi="Tahoma" w:cs="Tahoma"/>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67DC3BD7" w14:textId="77777777" w:rsidR="00B95111" w:rsidRPr="002B3A99" w:rsidRDefault="00B95111" w:rsidP="00B95111">
      <w:pPr>
        <w:jc w:val="both"/>
        <w:rPr>
          <w:rFonts w:ascii="Tahoma" w:hAnsi="Tahoma" w:cs="Tahoma"/>
          <w:sz w:val="20"/>
          <w:szCs w:val="20"/>
        </w:rPr>
      </w:pPr>
      <w:r w:rsidRPr="002B3A99">
        <w:rPr>
          <w:rFonts w:ascii="Tahoma" w:hAnsi="Tahoma" w:cs="Tahoma"/>
          <w:sz w:val="20"/>
          <w:szCs w:val="20"/>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06F08CF0" w14:textId="77777777" w:rsidR="00B95111" w:rsidRPr="002B3A99" w:rsidRDefault="00B95111" w:rsidP="00B95111">
      <w:pPr>
        <w:jc w:val="both"/>
        <w:rPr>
          <w:rFonts w:ascii="Tahoma" w:hAnsi="Tahoma" w:cs="Tahoma"/>
          <w:sz w:val="20"/>
          <w:szCs w:val="20"/>
        </w:rPr>
      </w:pPr>
      <w:r w:rsidRPr="002B3A99">
        <w:rPr>
          <w:rFonts w:ascii="Tahoma" w:hAnsi="Tahoma" w:cs="Tahoma"/>
          <w:sz w:val="20"/>
          <w:szCs w:val="20"/>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w:t>
      </w:r>
    </w:p>
    <w:p w14:paraId="555B80E5" w14:textId="77777777" w:rsidR="00B95111" w:rsidRPr="002B3A99" w:rsidRDefault="00B95111" w:rsidP="00B95111">
      <w:pPr>
        <w:jc w:val="both"/>
        <w:rPr>
          <w:rFonts w:ascii="Tahoma" w:hAnsi="Tahoma" w:cs="Tahoma"/>
          <w:sz w:val="20"/>
          <w:szCs w:val="20"/>
        </w:rPr>
      </w:pPr>
      <w:bookmarkStart w:id="3" w:name="_Hlk85788059"/>
      <w:r w:rsidRPr="002B3A99">
        <w:rPr>
          <w:rFonts w:ascii="Tahoma" w:hAnsi="Tahoma" w:cs="Tahoma"/>
          <w:sz w:val="20"/>
          <w:szCs w:val="20"/>
        </w:rPr>
        <w:t>Clauza prevăzută la pct. c  reprezintă clauze de revizuire a contractului, astfel cum ele sunt definite de art. 221 alin. (1) lit. d) pct. (i) din Legea nr. 98/2016</w:t>
      </w:r>
    </w:p>
    <w:bookmarkEnd w:id="3"/>
    <w:p w14:paraId="326CA364"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t>16.7.</w:t>
      </w:r>
      <w:r w:rsidRPr="002B3A99">
        <w:rPr>
          <w:rFonts w:ascii="Tahoma" w:hAnsi="Tahoma" w:cs="Tahoma"/>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0CC4F0C6"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t>16.8.</w:t>
      </w:r>
      <w:r w:rsidRPr="002B3A99">
        <w:rPr>
          <w:rFonts w:ascii="Tahoma" w:hAnsi="Tahoma" w:cs="Tahoma"/>
          <w:sz w:val="20"/>
          <w:szCs w:val="20"/>
        </w:rPr>
        <w:t xml:space="preserve"> În cazul încetării anticipate a contractului, Contractantul cesionează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contractele încheiate cu Subcontractanții.</w:t>
      </w:r>
    </w:p>
    <w:p w14:paraId="7A558D4E" w14:textId="77777777" w:rsidR="00B95111" w:rsidRPr="002B3A99" w:rsidRDefault="00B95111" w:rsidP="00B95111">
      <w:pPr>
        <w:jc w:val="both"/>
        <w:rPr>
          <w:rFonts w:ascii="Tahoma" w:hAnsi="Tahoma" w:cs="Tahoma"/>
          <w:b/>
          <w:bCs/>
          <w:sz w:val="20"/>
          <w:szCs w:val="20"/>
        </w:rPr>
      </w:pPr>
      <w:r w:rsidRPr="002B3A99">
        <w:rPr>
          <w:rFonts w:ascii="Tahoma" w:hAnsi="Tahoma" w:cs="Tahoma"/>
          <w:b/>
          <w:bCs/>
          <w:sz w:val="20"/>
          <w:szCs w:val="20"/>
        </w:rPr>
        <w:t>17.CONFIDENŢIALITATEA INFORMAȚIILOR ȘI PROTECȚIA DATELOR CU CARACTER PERSONAL</w:t>
      </w:r>
    </w:p>
    <w:p w14:paraId="3F1ADE13"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t>17.1.</w:t>
      </w:r>
      <w:r w:rsidRPr="002B3A99">
        <w:rPr>
          <w:rFonts w:ascii="Tahoma" w:hAnsi="Tahoma" w:cs="Tahoma"/>
          <w:sz w:val="20"/>
          <w:szCs w:val="20"/>
        </w:rPr>
        <w:t xml:space="preserve"> Contractantul va considera toate documentele și informațiile care îi sunt puse la dispoziție în vederea încheierii și executării Contractului drept strict confidențiale.</w:t>
      </w:r>
    </w:p>
    <w:p w14:paraId="04C658BF"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lastRenderedPageBreak/>
        <w:t>17.2.</w:t>
      </w:r>
      <w:r w:rsidRPr="002B3A99">
        <w:rPr>
          <w:rFonts w:ascii="Tahoma" w:hAnsi="Tahoma" w:cs="Tahoma"/>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de a furniza aceste informați.</w:t>
      </w:r>
    </w:p>
    <w:p w14:paraId="484742B2"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t>17.3.</w:t>
      </w:r>
      <w:r w:rsidRPr="002B3A99">
        <w:rPr>
          <w:rFonts w:ascii="Tahoma" w:hAnsi="Tahoma" w:cs="Tahoma"/>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0D6800D"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t>17.4.</w:t>
      </w:r>
      <w:r w:rsidRPr="002B3A99">
        <w:rPr>
          <w:rFonts w:ascii="Tahoma" w:hAnsi="Tahoma" w:cs="Tahoma"/>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FFB674F"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t>17.5</w:t>
      </w:r>
      <w:r w:rsidRPr="002B3A99">
        <w:rPr>
          <w:rFonts w:ascii="Tahoma" w:hAnsi="Tahoma" w:cs="Tahoma"/>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1AB733D1"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t>17.6</w:t>
      </w:r>
      <w:r w:rsidRPr="002B3A99">
        <w:rPr>
          <w:rFonts w:ascii="Tahoma" w:hAnsi="Tahoma" w:cs="Tahoma"/>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014BA4FB" w14:textId="77777777" w:rsidR="00B95111" w:rsidRPr="002B3A99" w:rsidRDefault="00B95111" w:rsidP="00B95111">
      <w:pPr>
        <w:jc w:val="both"/>
        <w:rPr>
          <w:rFonts w:ascii="Tahoma" w:hAnsi="Tahoma" w:cs="Tahoma"/>
          <w:sz w:val="20"/>
          <w:szCs w:val="20"/>
        </w:rPr>
      </w:pPr>
      <w:r w:rsidRPr="002B3A99">
        <w:rPr>
          <w:rFonts w:ascii="Tahoma" w:hAnsi="Tahoma" w:cs="Tahoma"/>
          <w:b/>
          <w:bCs/>
          <w:sz w:val="20"/>
          <w:szCs w:val="20"/>
        </w:rPr>
        <w:t>17.7</w:t>
      </w:r>
      <w:r w:rsidRPr="002B3A99">
        <w:rPr>
          <w:rFonts w:ascii="Tahoma" w:hAnsi="Tahoma" w:cs="Tahoma"/>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4E04F2AC" w14:textId="77777777" w:rsidR="00B95111" w:rsidRPr="002B3A99" w:rsidRDefault="00B95111" w:rsidP="00B95111">
      <w:pPr>
        <w:spacing w:before="120" w:after="120" w:line="276" w:lineRule="auto"/>
        <w:ind w:left="1"/>
        <w:jc w:val="both"/>
        <w:rPr>
          <w:rFonts w:ascii="Tahoma" w:hAnsi="Tahoma" w:cs="Tahoma"/>
          <w:sz w:val="20"/>
          <w:szCs w:val="20"/>
        </w:rPr>
      </w:pPr>
    </w:p>
    <w:p w14:paraId="2EDE80E3" w14:textId="77777777" w:rsidR="00B95111" w:rsidRPr="002B3A99" w:rsidRDefault="00B95111" w:rsidP="00B95111">
      <w:pPr>
        <w:jc w:val="both"/>
        <w:rPr>
          <w:rFonts w:ascii="Tahoma" w:hAnsi="Tahoma" w:cs="Tahoma"/>
          <w:b/>
          <w:bCs/>
          <w:sz w:val="20"/>
          <w:szCs w:val="20"/>
        </w:rPr>
      </w:pPr>
      <w:r w:rsidRPr="002B3A99">
        <w:rPr>
          <w:rFonts w:ascii="Tahoma" w:hAnsi="Tahoma" w:cs="Tahoma"/>
          <w:b/>
          <w:bCs/>
          <w:sz w:val="20"/>
          <w:szCs w:val="20"/>
        </w:rPr>
        <w:t xml:space="preserve">18. Obligațiile și drepturile principale ale </w:t>
      </w:r>
      <w:proofErr w:type="spellStart"/>
      <w:r w:rsidRPr="002B3A99">
        <w:rPr>
          <w:rFonts w:ascii="Tahoma" w:hAnsi="Tahoma" w:cs="Tahoma"/>
          <w:b/>
          <w:bCs/>
          <w:sz w:val="20"/>
          <w:szCs w:val="20"/>
        </w:rPr>
        <w:t>Autoritatii</w:t>
      </w:r>
      <w:proofErr w:type="spellEnd"/>
      <w:r w:rsidRPr="002B3A99">
        <w:rPr>
          <w:rFonts w:ascii="Tahoma" w:hAnsi="Tahoma" w:cs="Tahoma"/>
          <w:b/>
          <w:bCs/>
          <w:sz w:val="20"/>
          <w:szCs w:val="20"/>
        </w:rPr>
        <w:t xml:space="preserve"> contractante</w:t>
      </w:r>
    </w:p>
    <w:p w14:paraId="29033F96" w14:textId="77777777" w:rsidR="00B95111" w:rsidRPr="002B3A99" w:rsidRDefault="00B95111"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7CAB1D07" w14:textId="77777777" w:rsidR="00B95111" w:rsidRPr="002B3A99" w:rsidRDefault="00B95111"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Autoritatea contractantă se obligă să respecte prevederile Caietului de sarcini.</w:t>
      </w:r>
    </w:p>
    <w:p w14:paraId="4B8596F2" w14:textId="77777777" w:rsidR="00B95111" w:rsidRPr="002B3A99" w:rsidRDefault="00B95111"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EFC9010" w14:textId="77777777" w:rsidR="00B95111" w:rsidRPr="002B3A99" w:rsidRDefault="00B95111"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Autoritatea contractantă va colabora cu Contractantul pentru furnizarea informațiilor pe care acesta din urmă le poate solicita în mod rezonabil pentru realizarea Contractului.</w:t>
      </w:r>
    </w:p>
    <w:p w14:paraId="1A2FA0F6" w14:textId="77777777" w:rsidR="00B95111" w:rsidRPr="002B3A99" w:rsidRDefault="00B95111"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Autoritatea/entitatea contractanta are obligația să desemneze, în termen de </w:t>
      </w:r>
      <w:r w:rsidRPr="002B3A99">
        <w:rPr>
          <w:rFonts w:ascii="Tahoma" w:hAnsi="Tahoma" w:cs="Tahoma"/>
          <w:i/>
          <w:sz w:val="20"/>
          <w:szCs w:val="20"/>
        </w:rPr>
        <w:t xml:space="preserve"> 5 </w:t>
      </w:r>
      <w:r w:rsidRPr="002B3A99">
        <w:rPr>
          <w:rFonts w:ascii="Tahoma" w:hAnsi="Tahoma" w:cs="Tahoma"/>
          <w:sz w:val="20"/>
          <w:szCs w:val="20"/>
        </w:rPr>
        <w:t>zile de la semnarea contractului, persoana de contact.</w:t>
      </w:r>
    </w:p>
    <w:p w14:paraId="303ECD78" w14:textId="76D27F44" w:rsidR="00B95111" w:rsidRPr="002B3A99" w:rsidRDefault="00B95111"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lastRenderedPageBreak/>
        <w:t>Procedura de recepție se face în acord cu regulile stabilite prin Caietul de sarcini.</w:t>
      </w:r>
    </w:p>
    <w:p w14:paraId="745D2EBC" w14:textId="77777777" w:rsidR="00B95111" w:rsidRPr="002B3A99" w:rsidRDefault="00B95111"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Autoritatea contractantă are obligația de a verifica bunul imediat după preluarea acestuia potrivit uzanțelor. Dacă în urma verificării se constată </w:t>
      </w:r>
      <w:proofErr w:type="spellStart"/>
      <w:r w:rsidRPr="002B3A99">
        <w:rPr>
          <w:rFonts w:ascii="Tahoma" w:hAnsi="Tahoma" w:cs="Tahoma"/>
          <w:sz w:val="20"/>
          <w:szCs w:val="20"/>
        </w:rPr>
        <w:t>existenţa</w:t>
      </w:r>
      <w:proofErr w:type="spellEnd"/>
      <w:r w:rsidRPr="002B3A99">
        <w:rPr>
          <w:rFonts w:ascii="Tahoma" w:hAnsi="Tahoma" w:cs="Tahoma"/>
          <w:sz w:val="20"/>
          <w:szCs w:val="20"/>
        </w:rPr>
        <w:t xml:space="preserve"> unor vicii sau neconformități aparente, Autoritatea contractantă  trebuie să refuze preluarea bunului sau după caz să îl informeze de îndată pe Contractant despre </w:t>
      </w:r>
      <w:proofErr w:type="spellStart"/>
      <w:r w:rsidRPr="002B3A99">
        <w:rPr>
          <w:rFonts w:ascii="Tahoma" w:hAnsi="Tahoma" w:cs="Tahoma"/>
          <w:sz w:val="20"/>
          <w:szCs w:val="20"/>
        </w:rPr>
        <w:t>aeste</w:t>
      </w:r>
      <w:proofErr w:type="spellEnd"/>
      <w:r w:rsidRPr="002B3A99">
        <w:rPr>
          <w:rFonts w:ascii="Tahoma" w:hAnsi="Tahoma" w:cs="Tahoma"/>
          <w:sz w:val="20"/>
          <w:szCs w:val="20"/>
        </w:rPr>
        <w:t xml:space="preserve"> neconformități. În lipsa informării, se consideră că Contractantul </w:t>
      </w:r>
      <w:proofErr w:type="spellStart"/>
      <w:r w:rsidRPr="002B3A99">
        <w:rPr>
          <w:rFonts w:ascii="Tahoma" w:hAnsi="Tahoma" w:cs="Tahoma"/>
          <w:sz w:val="20"/>
          <w:szCs w:val="20"/>
        </w:rPr>
        <w:t>şi</w:t>
      </w:r>
      <w:proofErr w:type="spellEnd"/>
      <w:r w:rsidRPr="002B3A99">
        <w:rPr>
          <w:rFonts w:ascii="Tahoma" w:hAnsi="Tahoma" w:cs="Tahoma"/>
          <w:sz w:val="20"/>
          <w:szCs w:val="20"/>
        </w:rPr>
        <w:t>-a executat obligația.</w:t>
      </w:r>
    </w:p>
    <w:p w14:paraId="35D6E0B4" w14:textId="77777777" w:rsidR="00B95111" w:rsidRPr="002B3A99" w:rsidRDefault="00B95111"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bookmarkStart w:id="4" w:name="_Hlk88574558"/>
      <w:r w:rsidRPr="002B3A99">
        <w:rPr>
          <w:rFonts w:ascii="Tahoma" w:hAnsi="Tahoma" w:cs="Tahoma"/>
          <w:sz w:val="20"/>
          <w:szCs w:val="20"/>
        </w:rPr>
        <w:t>În situația prevăzută de art. 18.7. Autoritatea contractantă are dreptul:</w:t>
      </w:r>
    </w:p>
    <w:p w14:paraId="0F771D5B" w14:textId="77777777" w:rsidR="00B95111" w:rsidRPr="002B3A99" w:rsidRDefault="00B95111" w:rsidP="00B95111">
      <w:pPr>
        <w:pStyle w:val="Listparagraf"/>
        <w:spacing w:before="120" w:after="120" w:line="276" w:lineRule="auto"/>
        <w:ind w:left="708"/>
        <w:contextualSpacing w:val="0"/>
        <w:jc w:val="both"/>
        <w:rPr>
          <w:rFonts w:ascii="Tahoma" w:hAnsi="Tahoma" w:cs="Tahoma"/>
          <w:sz w:val="20"/>
          <w:szCs w:val="20"/>
        </w:rPr>
      </w:pPr>
      <w:r w:rsidRPr="002B3A99">
        <w:rPr>
          <w:rFonts w:ascii="Tahoma" w:hAnsi="Tahoma" w:cs="Tahoma"/>
          <w:sz w:val="20"/>
          <w:szCs w:val="20"/>
        </w:rPr>
        <w:t>(i) de a rezoluționa integral/parțial Contractul;</w:t>
      </w:r>
    </w:p>
    <w:p w14:paraId="67ADD5DE" w14:textId="77777777" w:rsidR="00B95111" w:rsidRPr="002B3A99" w:rsidRDefault="00B95111" w:rsidP="00B95111">
      <w:pPr>
        <w:pStyle w:val="Listparagraf"/>
        <w:spacing w:before="120" w:after="120" w:line="276" w:lineRule="auto"/>
        <w:ind w:left="708"/>
        <w:contextualSpacing w:val="0"/>
        <w:jc w:val="both"/>
        <w:rPr>
          <w:rFonts w:ascii="Tahoma" w:hAnsi="Tahoma" w:cs="Tahoma"/>
          <w:sz w:val="20"/>
          <w:szCs w:val="20"/>
        </w:rPr>
      </w:pPr>
      <w:r w:rsidRPr="002B3A99">
        <w:rPr>
          <w:rFonts w:ascii="Tahoma" w:hAnsi="Tahoma" w:cs="Tahoma"/>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w:t>
      </w:r>
      <w:proofErr w:type="spellStart"/>
      <w:r w:rsidRPr="002B3A99">
        <w:rPr>
          <w:rFonts w:ascii="Tahoma" w:hAnsi="Tahoma" w:cs="Tahoma"/>
          <w:sz w:val="20"/>
          <w:szCs w:val="20"/>
        </w:rPr>
        <w:t>contractante</w:t>
      </w:r>
      <w:proofErr w:type="spellEnd"/>
      <w:r w:rsidRPr="002B3A99">
        <w:rPr>
          <w:rFonts w:ascii="Tahoma" w:hAnsi="Tahoma" w:cs="Tahoma"/>
          <w:sz w:val="20"/>
          <w:szCs w:val="20"/>
        </w:rPr>
        <w:t xml:space="preserve"> de a percepe penalități de întârziere pentru perioada cuprinsă între momentul la care trebuiau predate bunurile și momentul la care bunurile au fost înlocuite/au fost remediate defectele bunului;</w:t>
      </w:r>
    </w:p>
    <w:p w14:paraId="12F28D21" w14:textId="77777777" w:rsidR="00B95111" w:rsidRPr="002B3A99" w:rsidRDefault="00B95111" w:rsidP="00B95111">
      <w:pPr>
        <w:pStyle w:val="Listparagraf"/>
        <w:spacing w:before="120" w:after="120" w:line="276" w:lineRule="auto"/>
        <w:ind w:left="708"/>
        <w:contextualSpacing w:val="0"/>
        <w:jc w:val="both"/>
        <w:rPr>
          <w:rFonts w:ascii="Tahoma" w:hAnsi="Tahoma" w:cs="Tahoma"/>
          <w:sz w:val="20"/>
          <w:szCs w:val="20"/>
        </w:rPr>
      </w:pPr>
      <w:r w:rsidRPr="002B3A99">
        <w:rPr>
          <w:rFonts w:ascii="Tahoma" w:hAnsi="Tahoma" w:cs="Tahoma"/>
          <w:sz w:val="20"/>
          <w:szCs w:val="20"/>
        </w:rPr>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bookmarkEnd w:id="4"/>
      <w:r w:rsidRPr="002B3A99">
        <w:rPr>
          <w:rFonts w:ascii="Tahoma" w:hAnsi="Tahoma" w:cs="Tahoma"/>
          <w:sz w:val="20"/>
          <w:szCs w:val="20"/>
        </w:rPr>
        <w:t xml:space="preserve">Autoritatea contractantă. </w:t>
      </w:r>
    </w:p>
    <w:p w14:paraId="7E1CD88B" w14:textId="77777777" w:rsidR="00B95111" w:rsidRPr="002B3A99" w:rsidRDefault="00B95111"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33AC371F" w14:textId="77777777" w:rsidR="00B95111" w:rsidRPr="002B3A99" w:rsidRDefault="00B95111"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În situația în care Autoritatea contractantă constată existența unor vicii/neconformități ascunse ale bunului, aceasta are obligația să le aducă la cunoștință Contractantului în termen </w:t>
      </w:r>
      <w:r w:rsidRPr="002B3A99">
        <w:rPr>
          <w:rFonts w:ascii="Tahoma" w:hAnsi="Tahoma" w:cs="Tahoma"/>
          <w:b/>
          <w:bCs/>
          <w:i/>
          <w:iCs/>
          <w:sz w:val="20"/>
          <w:szCs w:val="20"/>
        </w:rPr>
        <w:t>de 2 zile</w:t>
      </w:r>
      <w:r w:rsidRPr="002B3A99">
        <w:rPr>
          <w:rFonts w:ascii="Tahoma" w:hAnsi="Tahoma" w:cs="Tahoma"/>
          <w:sz w:val="20"/>
          <w:szCs w:val="20"/>
        </w:rPr>
        <w:t xml:space="preserve"> lucrătoare de la momentul la care le-a descoperit. </w:t>
      </w:r>
    </w:p>
    <w:p w14:paraId="70CB6604" w14:textId="77777777" w:rsidR="00B95111" w:rsidRPr="002B3A99" w:rsidRDefault="00B95111"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situația prevăzută de art. 18.7. Autoritatea contractantă are dreptul:</w:t>
      </w:r>
    </w:p>
    <w:p w14:paraId="4615ABC7" w14:textId="77777777" w:rsidR="00B95111" w:rsidRPr="002B3A99" w:rsidRDefault="00B95111" w:rsidP="00B95111">
      <w:pPr>
        <w:pStyle w:val="Listparagraf"/>
        <w:spacing w:before="120" w:after="120" w:line="276" w:lineRule="auto"/>
        <w:ind w:left="708"/>
        <w:contextualSpacing w:val="0"/>
        <w:jc w:val="both"/>
        <w:rPr>
          <w:rFonts w:ascii="Tahoma" w:hAnsi="Tahoma" w:cs="Tahoma"/>
          <w:sz w:val="20"/>
          <w:szCs w:val="20"/>
        </w:rPr>
      </w:pPr>
      <w:r w:rsidRPr="002B3A99">
        <w:rPr>
          <w:rFonts w:ascii="Tahoma" w:hAnsi="Tahoma" w:cs="Tahoma"/>
          <w:sz w:val="20"/>
          <w:szCs w:val="20"/>
        </w:rPr>
        <w:t>(i) de a rezoluționa integral/parțial Contractul;</w:t>
      </w:r>
    </w:p>
    <w:p w14:paraId="486BC2BD" w14:textId="77777777" w:rsidR="00B95111" w:rsidRPr="002B3A99" w:rsidRDefault="00B95111" w:rsidP="00B95111">
      <w:pPr>
        <w:pStyle w:val="Listparagraf"/>
        <w:spacing w:before="120" w:after="120" w:line="276" w:lineRule="auto"/>
        <w:ind w:left="708"/>
        <w:contextualSpacing w:val="0"/>
        <w:jc w:val="both"/>
        <w:rPr>
          <w:rFonts w:ascii="Tahoma" w:hAnsi="Tahoma" w:cs="Tahoma"/>
          <w:sz w:val="20"/>
          <w:szCs w:val="20"/>
        </w:rPr>
      </w:pPr>
      <w:r w:rsidRPr="002B3A99">
        <w:rPr>
          <w:rFonts w:ascii="Tahoma" w:hAnsi="Tahoma" w:cs="Tahoma"/>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w:t>
      </w:r>
      <w:proofErr w:type="spellStart"/>
      <w:r w:rsidRPr="002B3A99">
        <w:rPr>
          <w:rFonts w:ascii="Tahoma" w:hAnsi="Tahoma" w:cs="Tahoma"/>
          <w:sz w:val="20"/>
          <w:szCs w:val="20"/>
        </w:rPr>
        <w:t>contractante</w:t>
      </w:r>
      <w:proofErr w:type="spellEnd"/>
      <w:r w:rsidRPr="002B3A99">
        <w:rPr>
          <w:rFonts w:ascii="Tahoma" w:hAnsi="Tahoma" w:cs="Tahoma"/>
          <w:sz w:val="20"/>
          <w:szCs w:val="20"/>
        </w:rPr>
        <w:t xml:space="preserve"> de a percepe penalități de întârziere pentru perioada cuprinsă între momentul la care trebuiau predate bunurile și momentul la care bunurile au fost înlocuite/au fost remediate defectele bunului;</w:t>
      </w:r>
    </w:p>
    <w:p w14:paraId="691AB781" w14:textId="77777777" w:rsidR="00B95111" w:rsidRPr="002B3A99" w:rsidRDefault="00B95111" w:rsidP="00B95111">
      <w:pPr>
        <w:pStyle w:val="Listparagraf"/>
        <w:spacing w:before="120" w:after="120" w:line="276" w:lineRule="auto"/>
        <w:ind w:left="708"/>
        <w:contextualSpacing w:val="0"/>
        <w:jc w:val="both"/>
        <w:rPr>
          <w:rFonts w:ascii="Tahoma" w:hAnsi="Tahoma" w:cs="Tahoma"/>
          <w:sz w:val="20"/>
          <w:szCs w:val="20"/>
        </w:rPr>
      </w:pPr>
      <w:r w:rsidRPr="002B3A99">
        <w:rPr>
          <w:rFonts w:ascii="Tahoma" w:hAnsi="Tahoma" w:cs="Tahoma"/>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40FED0D1" w14:textId="77777777" w:rsidR="00B95111" w:rsidRPr="002B3A99" w:rsidRDefault="00B95111"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ipoteza în care viciile/neconformitățile ascunse vizează doar o parte din bunuri, Autoritatea/entitatea are dreptul de a rezoluționa parțial contractul, în privința acestor bunuri.</w:t>
      </w:r>
    </w:p>
    <w:p w14:paraId="6B1D7C24" w14:textId="77777777" w:rsidR="00113AF5" w:rsidRPr="00113AF5" w:rsidRDefault="00B95111" w:rsidP="001E3532">
      <w:pPr>
        <w:pStyle w:val="Listparagraf"/>
        <w:numPr>
          <w:ilvl w:val="0"/>
          <w:numId w:val="22"/>
        </w:numPr>
        <w:ind w:left="360"/>
        <w:jc w:val="both"/>
        <w:rPr>
          <w:rFonts w:ascii="Tahoma" w:hAnsi="Tahoma" w:cs="Tahoma"/>
          <w:sz w:val="20"/>
          <w:szCs w:val="20"/>
        </w:rPr>
      </w:pPr>
      <w:r w:rsidRPr="00113AF5">
        <w:rPr>
          <w:rFonts w:ascii="Tahoma" w:hAnsi="Tahoma" w:cs="Tahoma"/>
          <w:sz w:val="20"/>
          <w:szCs w:val="20"/>
        </w:rPr>
        <w:lastRenderedPageBreak/>
        <w:t xml:space="preserve">Termenul de plată este de </w:t>
      </w:r>
      <w:r w:rsidR="00113AF5" w:rsidRPr="00113AF5">
        <w:rPr>
          <w:rFonts w:ascii="Tahoma" w:hAnsi="Tahoma" w:cs="Tahoma"/>
          <w:sz w:val="20"/>
          <w:szCs w:val="20"/>
        </w:rPr>
        <w:t xml:space="preserve">5 zile </w:t>
      </w:r>
      <w:proofErr w:type="spellStart"/>
      <w:r w:rsidR="00113AF5" w:rsidRPr="00113AF5">
        <w:rPr>
          <w:rFonts w:ascii="Tahoma" w:hAnsi="Tahoma" w:cs="Tahoma"/>
          <w:sz w:val="20"/>
          <w:szCs w:val="20"/>
        </w:rPr>
        <w:t>lucratoare</w:t>
      </w:r>
      <w:proofErr w:type="spellEnd"/>
      <w:r w:rsidR="00113AF5" w:rsidRPr="00113AF5">
        <w:rPr>
          <w:rFonts w:ascii="Tahoma" w:hAnsi="Tahoma" w:cs="Tahoma"/>
          <w:sz w:val="20"/>
          <w:szCs w:val="20"/>
        </w:rPr>
        <w:t xml:space="preserve"> </w:t>
      </w:r>
      <w:proofErr w:type="spellStart"/>
      <w:r w:rsidR="00113AF5" w:rsidRPr="00113AF5">
        <w:rPr>
          <w:rFonts w:ascii="Tahoma" w:hAnsi="Tahoma" w:cs="Tahoma"/>
          <w:sz w:val="20"/>
          <w:szCs w:val="20"/>
        </w:rPr>
        <w:t>dupa</w:t>
      </w:r>
      <w:proofErr w:type="spellEnd"/>
      <w:r w:rsidR="00113AF5" w:rsidRPr="00113AF5">
        <w:rPr>
          <w:rFonts w:ascii="Tahoma" w:hAnsi="Tahoma" w:cs="Tahoma"/>
          <w:sz w:val="20"/>
          <w:szCs w:val="20"/>
        </w:rPr>
        <w:t xml:space="preserve"> aprobarea cererii de transfer si  </w:t>
      </w:r>
      <w:proofErr w:type="spellStart"/>
      <w:r w:rsidR="00113AF5" w:rsidRPr="00113AF5">
        <w:rPr>
          <w:rFonts w:ascii="Tahoma" w:hAnsi="Tahoma" w:cs="Tahoma"/>
          <w:sz w:val="20"/>
          <w:szCs w:val="20"/>
        </w:rPr>
        <w:t>dupa</w:t>
      </w:r>
      <w:proofErr w:type="spellEnd"/>
      <w:r w:rsidR="00113AF5" w:rsidRPr="00113AF5">
        <w:rPr>
          <w:rFonts w:ascii="Tahoma" w:hAnsi="Tahoma" w:cs="Tahoma"/>
          <w:sz w:val="20"/>
          <w:szCs w:val="20"/>
        </w:rPr>
        <w:t xml:space="preserve"> încasarea sumelor solicitate de către beneficiari de la coordonatorul de investiții (MDLPA)</w:t>
      </w:r>
    </w:p>
    <w:p w14:paraId="5DF19A20" w14:textId="653050C2" w:rsidR="00B95111" w:rsidRDefault="00B95111"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r w:rsidRPr="00113AF5">
        <w:rPr>
          <w:rFonts w:ascii="Tahoma" w:hAnsi="Tahoma" w:cs="Tahoma"/>
          <w:sz w:val="20"/>
          <w:szCs w:val="20"/>
        </w:rPr>
        <w:t>Contractantul va emite factura împreună cu documentele justificative ca urmare a aprobării de către Autoritatea contractantă a îndeplinirii obligațiilor de către Contractant cu privire la livrarea produselor/</w:t>
      </w:r>
      <w:r w:rsidRPr="00113AF5">
        <w:rPr>
          <w:rFonts w:ascii="Tahoma" w:hAnsi="Tahoma" w:cs="Tahoma"/>
          <w:i/>
          <w:sz w:val="20"/>
          <w:szCs w:val="20"/>
        </w:rPr>
        <w:t>prestarea serviciilor conexe</w:t>
      </w:r>
      <w:r w:rsidRPr="00113AF5">
        <w:rPr>
          <w:rFonts w:ascii="Tahoma" w:hAnsi="Tahoma" w:cs="Tahoma"/>
          <w:sz w:val="20"/>
          <w:szCs w:val="20"/>
        </w:rPr>
        <w:t>, în condițiile prevederilor Caietului de sarcini.</w:t>
      </w:r>
    </w:p>
    <w:p w14:paraId="54FEBCE5" w14:textId="77777777" w:rsidR="00AE10F7" w:rsidRPr="00113AF5" w:rsidRDefault="00AE10F7" w:rsidP="001E3532">
      <w:pPr>
        <w:pStyle w:val="Listparagraf"/>
        <w:numPr>
          <w:ilvl w:val="0"/>
          <w:numId w:val="22"/>
        </w:numPr>
        <w:spacing w:before="120" w:after="120" w:line="276" w:lineRule="auto"/>
        <w:ind w:left="0" w:firstLine="0"/>
        <w:contextualSpacing w:val="0"/>
        <w:jc w:val="both"/>
        <w:rPr>
          <w:rFonts w:ascii="Tahoma" w:hAnsi="Tahoma" w:cs="Tahoma"/>
          <w:sz w:val="20"/>
          <w:szCs w:val="20"/>
        </w:rPr>
      </w:pPr>
    </w:p>
    <w:p w14:paraId="18B2B5F6" w14:textId="77777777" w:rsidR="00B95111" w:rsidRPr="002B3A99" w:rsidRDefault="00B95111" w:rsidP="00B95111">
      <w:pPr>
        <w:spacing w:before="120" w:after="120" w:line="276" w:lineRule="auto"/>
        <w:ind w:left="1"/>
        <w:jc w:val="both"/>
        <w:rPr>
          <w:rFonts w:ascii="Tahoma" w:hAnsi="Tahoma" w:cs="Tahoma"/>
          <w:sz w:val="20"/>
          <w:szCs w:val="20"/>
        </w:rPr>
      </w:pPr>
    </w:p>
    <w:p w14:paraId="1AFB6D45" w14:textId="77777777" w:rsidR="00B95111" w:rsidRPr="002B3A99" w:rsidRDefault="00B95111" w:rsidP="00B95111">
      <w:pPr>
        <w:jc w:val="both"/>
        <w:rPr>
          <w:rFonts w:ascii="Tahoma" w:hAnsi="Tahoma" w:cs="Tahoma"/>
          <w:b/>
          <w:bCs/>
          <w:sz w:val="20"/>
          <w:szCs w:val="20"/>
        </w:rPr>
      </w:pPr>
      <w:r w:rsidRPr="002B3A99">
        <w:rPr>
          <w:rFonts w:ascii="Tahoma" w:hAnsi="Tahoma" w:cs="Tahoma"/>
          <w:b/>
          <w:bCs/>
          <w:sz w:val="20"/>
          <w:szCs w:val="20"/>
        </w:rPr>
        <w:t>19. ASOCIEREA DE OPERATORI ECONOMICI, DACĂ ESTE CAZUL</w:t>
      </w:r>
    </w:p>
    <w:p w14:paraId="3A9BADCF" w14:textId="77777777" w:rsidR="00B95111" w:rsidRPr="002B3A99" w:rsidRDefault="00B95111" w:rsidP="001E3532">
      <w:pPr>
        <w:pStyle w:val="Listparagraf"/>
        <w:numPr>
          <w:ilvl w:val="0"/>
          <w:numId w:val="5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Fiecare asociați este responsabil individual și în solidar față de Autoritatea contractantă, fiind considerat ca având obligații comune și individuale pentru executarea Contractului.</w:t>
      </w:r>
    </w:p>
    <w:p w14:paraId="0167AB74" w14:textId="77777777" w:rsidR="00B95111" w:rsidRPr="002B3A99" w:rsidRDefault="00B95111" w:rsidP="001E3532">
      <w:pPr>
        <w:pStyle w:val="Listparagraf"/>
        <w:numPr>
          <w:ilvl w:val="0"/>
          <w:numId w:val="5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Membrii asocierii înțeleg și confirmă că liderul stabilit prin acordul de asociere este desemnat de asociere să acționeze în numele său și este autorizată să angajeze asocierea în cadrul Contractului.</w:t>
      </w:r>
    </w:p>
    <w:p w14:paraId="01293F09" w14:textId="77777777" w:rsidR="00B95111" w:rsidRPr="002B3A99" w:rsidRDefault="00B95111" w:rsidP="001E3532">
      <w:pPr>
        <w:pStyle w:val="Listparagraf"/>
        <w:numPr>
          <w:ilvl w:val="0"/>
          <w:numId w:val="5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Membrii asocierii înțeleg și confirmă că liderul asocierii este autorizat să primească Dispoziții din partea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și să primească plata pentru și în numele persoanelor care constituie asocierea.</w:t>
      </w:r>
    </w:p>
    <w:p w14:paraId="2663F119" w14:textId="77777777" w:rsidR="00B95111" w:rsidRPr="002B3A99" w:rsidRDefault="00B95111" w:rsidP="001E3532">
      <w:pPr>
        <w:pStyle w:val="Listparagraf"/>
        <w:numPr>
          <w:ilvl w:val="0"/>
          <w:numId w:val="5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Prevederile contractului de asociere nu sunt opozabile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w:t>
      </w:r>
    </w:p>
    <w:p w14:paraId="63250D3A" w14:textId="77777777" w:rsidR="00B95111" w:rsidRPr="002B3A99" w:rsidRDefault="00B95111" w:rsidP="00B95111">
      <w:pPr>
        <w:pStyle w:val="Listparagraf"/>
        <w:spacing w:before="120" w:after="120" w:line="276" w:lineRule="auto"/>
        <w:ind w:left="0"/>
        <w:contextualSpacing w:val="0"/>
        <w:jc w:val="both"/>
        <w:rPr>
          <w:rFonts w:ascii="Tahoma" w:hAnsi="Tahoma" w:cs="Tahoma"/>
          <w:sz w:val="20"/>
          <w:szCs w:val="20"/>
        </w:rPr>
      </w:pPr>
    </w:p>
    <w:p w14:paraId="1F796405" w14:textId="77777777" w:rsidR="00B95111" w:rsidRPr="002B3A99" w:rsidRDefault="00B95111" w:rsidP="00B95111">
      <w:pPr>
        <w:jc w:val="both"/>
        <w:rPr>
          <w:rFonts w:ascii="Tahoma" w:hAnsi="Tahoma" w:cs="Tahoma"/>
          <w:b/>
          <w:bCs/>
          <w:sz w:val="20"/>
          <w:szCs w:val="20"/>
        </w:rPr>
      </w:pPr>
      <w:r w:rsidRPr="002B3A99">
        <w:rPr>
          <w:rFonts w:ascii="Tahoma" w:hAnsi="Tahoma" w:cs="Tahoma"/>
          <w:b/>
          <w:bCs/>
          <w:sz w:val="20"/>
          <w:szCs w:val="20"/>
        </w:rPr>
        <w:t>20. OBLIGAȚIILE PRINCIPALE ALE CONTRACTANTULUI</w:t>
      </w:r>
    </w:p>
    <w:p w14:paraId="0EFECBDE" w14:textId="77777777" w:rsidR="00B95111" w:rsidRPr="002B3A99" w:rsidRDefault="00B95111" w:rsidP="001E3532">
      <w:pPr>
        <w:pStyle w:val="Listparagraf"/>
        <w:numPr>
          <w:ilvl w:val="0"/>
          <w:numId w:val="2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5FDFB207" w14:textId="77777777" w:rsidR="00B95111" w:rsidRPr="002B3A99" w:rsidRDefault="00B95111" w:rsidP="001E3532">
      <w:pPr>
        <w:pStyle w:val="Listparagraf"/>
        <w:numPr>
          <w:ilvl w:val="0"/>
          <w:numId w:val="2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va furniza Produsele cu atenție, eficiență și diligență, cu respectarea dispozițiile legale, aprobările și standardele tehnice, profesionale și de calitate în vigoare.</w:t>
      </w:r>
    </w:p>
    <w:p w14:paraId="23BDA118" w14:textId="77777777" w:rsidR="00B95111" w:rsidRPr="002B3A99" w:rsidRDefault="00B95111" w:rsidP="001E3532">
      <w:pPr>
        <w:pStyle w:val="Listparagraf"/>
        <w:numPr>
          <w:ilvl w:val="0"/>
          <w:numId w:val="2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se obligă să depună garanția de bună execuție în termen de maxim 5 zile lucrătoare de la semnarea contractului de ambele părți.</w:t>
      </w:r>
    </w:p>
    <w:p w14:paraId="3CD9D46F" w14:textId="77777777" w:rsidR="00B95111" w:rsidRPr="002B3A99" w:rsidRDefault="00B95111" w:rsidP="001E3532">
      <w:pPr>
        <w:pStyle w:val="Listparagraf"/>
        <w:numPr>
          <w:ilvl w:val="0"/>
          <w:numId w:val="2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va respecta toate prevederile legale în vigoare în România și se va asigura că și Personalul său, implicat în Contract, va respecta prevederile legale, aprobările și standardele tehnice, profesionale și de calitate în vigoare.</w:t>
      </w:r>
    </w:p>
    <w:p w14:paraId="0BB78171" w14:textId="77777777" w:rsidR="00B95111" w:rsidRPr="002B3A99" w:rsidRDefault="00B95111" w:rsidP="001E3532">
      <w:pPr>
        <w:pStyle w:val="Listparagraf"/>
        <w:numPr>
          <w:ilvl w:val="0"/>
          <w:numId w:val="2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în care Contractantul este o asociere alcătuită din doi sau mai mulți operatori economici, toți aceștia vor fi ținuți solidar responsabili de îndeplinirea obligațiilor din Contract.</w:t>
      </w:r>
    </w:p>
    <w:p w14:paraId="19ED7ABC" w14:textId="77777777" w:rsidR="00B95111" w:rsidRPr="002B3A99" w:rsidRDefault="00B95111" w:rsidP="001E3532">
      <w:pPr>
        <w:pStyle w:val="Listparagraf"/>
        <w:numPr>
          <w:ilvl w:val="0"/>
          <w:numId w:val="2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Părțile vor colabora, pentru furnizarea de informații pe care le pot solicita în mod rezonabil între ele pentru realizarea Contractului.</w:t>
      </w:r>
    </w:p>
    <w:p w14:paraId="468A37FE" w14:textId="77777777" w:rsidR="00B95111" w:rsidRPr="002B3A99" w:rsidRDefault="00B95111" w:rsidP="001E3532">
      <w:pPr>
        <w:pStyle w:val="Listparagraf"/>
        <w:numPr>
          <w:ilvl w:val="0"/>
          <w:numId w:val="2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va adopta toate măsurile necesare pentru a asigura, în mod continuu, Personalul, echipamentele și suportul necesare pentru îndeplinirea în mod eficient a obligațiilor asumate prin Contract.</w:t>
      </w:r>
    </w:p>
    <w:p w14:paraId="3F92DFDE" w14:textId="77777777" w:rsidR="00B95111" w:rsidRPr="002B3A99" w:rsidRDefault="00B95111" w:rsidP="001E3532">
      <w:pPr>
        <w:pStyle w:val="Listparagraf"/>
        <w:numPr>
          <w:ilvl w:val="0"/>
          <w:numId w:val="2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are obligația de a desemna, în termen de 5 (cinci) zile de la semnarea contractului, persoana de contact.</w:t>
      </w:r>
    </w:p>
    <w:p w14:paraId="00A32444" w14:textId="77777777" w:rsidR="00B95111" w:rsidRPr="002B3A99" w:rsidRDefault="00B95111" w:rsidP="001E3532">
      <w:pPr>
        <w:pStyle w:val="Listparagraf"/>
        <w:numPr>
          <w:ilvl w:val="0"/>
          <w:numId w:val="2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Contractantul se obligă să emită factura aferentă produselor furnizate prin prezentul Contract numai după aprobarea/recepția produselor în condițiile din Caietul de sarcini </w:t>
      </w:r>
      <w:r w:rsidRPr="002B3A99">
        <w:rPr>
          <w:rFonts w:ascii="Tahoma" w:hAnsi="Tahoma" w:cs="Tahoma"/>
          <w:i/>
          <w:sz w:val="20"/>
          <w:szCs w:val="20"/>
        </w:rPr>
        <w:t>și în conformitate cu graficul de plăți.</w:t>
      </w:r>
    </w:p>
    <w:p w14:paraId="0DB2E54D" w14:textId="77777777" w:rsidR="00B95111" w:rsidRPr="002B3A99" w:rsidRDefault="00B95111" w:rsidP="001E3532">
      <w:pPr>
        <w:pStyle w:val="Listparagraf"/>
        <w:numPr>
          <w:ilvl w:val="0"/>
          <w:numId w:val="2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Contractantul este pe deplin responsabil pentru furnizarea produselor și executarea operațiunilor conexe, după caz, în condițiile Caietului de sarcini, în conformitate cu propunerea sa </w:t>
      </w:r>
      <w:r w:rsidRPr="002B3A99">
        <w:rPr>
          <w:rFonts w:ascii="Tahoma" w:hAnsi="Tahoma" w:cs="Tahoma"/>
          <w:sz w:val="20"/>
          <w:szCs w:val="20"/>
        </w:rPr>
        <w:lastRenderedPageBreak/>
        <w:t>tehnică. Totodată, este răspunzător atât de siguranța tuturor operațiunilor și metodelor de prestare, cât și de calificarea personalului folosit pe toată durata contractului.</w:t>
      </w:r>
    </w:p>
    <w:p w14:paraId="23136EFA" w14:textId="77777777" w:rsidR="00B95111" w:rsidRPr="002B3A99" w:rsidRDefault="00B95111" w:rsidP="001E3532">
      <w:pPr>
        <w:pStyle w:val="Listparagraf"/>
        <w:numPr>
          <w:ilvl w:val="0"/>
          <w:numId w:val="2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nu poate fi considerat răspunzător pentru încălcarea de către Autoritatea contractantă sau de către orice altă persoană a reglementărilor aplicabile în ceea ce privește modul de utilizare a Produselor.</w:t>
      </w:r>
    </w:p>
    <w:p w14:paraId="3B952E0C" w14:textId="77777777" w:rsidR="00B95111" w:rsidRPr="002B3A99" w:rsidRDefault="00B95111" w:rsidP="00B95111">
      <w:pPr>
        <w:spacing w:before="120" w:after="120" w:line="276" w:lineRule="auto"/>
        <w:ind w:left="1"/>
        <w:jc w:val="both"/>
        <w:rPr>
          <w:rFonts w:ascii="Tahoma" w:hAnsi="Tahoma" w:cs="Tahoma"/>
          <w:sz w:val="20"/>
          <w:szCs w:val="20"/>
        </w:rPr>
      </w:pPr>
    </w:p>
    <w:p w14:paraId="65144D8C" w14:textId="77777777" w:rsidR="00B95111" w:rsidRPr="002B3A99" w:rsidRDefault="00B95111" w:rsidP="001E3532">
      <w:pPr>
        <w:pStyle w:val="Listparagraf"/>
        <w:numPr>
          <w:ilvl w:val="0"/>
          <w:numId w:val="54"/>
        </w:numPr>
        <w:spacing w:before="120" w:after="120" w:line="276" w:lineRule="auto"/>
        <w:contextualSpacing w:val="0"/>
        <w:jc w:val="both"/>
        <w:rPr>
          <w:rFonts w:ascii="Tahoma" w:hAnsi="Tahoma" w:cs="Tahoma"/>
          <w:b/>
          <w:sz w:val="20"/>
          <w:szCs w:val="20"/>
        </w:rPr>
      </w:pPr>
      <w:r w:rsidRPr="002B3A99">
        <w:rPr>
          <w:rFonts w:ascii="Tahoma" w:hAnsi="Tahoma" w:cs="Tahoma"/>
          <w:b/>
          <w:sz w:val="20"/>
          <w:szCs w:val="20"/>
        </w:rPr>
        <w:t>CONFLICTUL DE INTERESE</w:t>
      </w:r>
    </w:p>
    <w:p w14:paraId="56EFEB72" w14:textId="77777777" w:rsidR="00B95111" w:rsidRPr="002B3A99" w:rsidRDefault="00B95111" w:rsidP="001E3532">
      <w:pPr>
        <w:pStyle w:val="Listparagraf"/>
        <w:numPr>
          <w:ilvl w:val="0"/>
          <w:numId w:val="24"/>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fără întârziere.</w:t>
      </w:r>
    </w:p>
    <w:p w14:paraId="4D284A5B" w14:textId="77777777" w:rsidR="00B95111" w:rsidRPr="002B3A99" w:rsidRDefault="00B95111" w:rsidP="001E3532">
      <w:pPr>
        <w:pStyle w:val="Listparagraf"/>
        <w:numPr>
          <w:ilvl w:val="0"/>
          <w:numId w:val="24"/>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Contractantul se va asigura că Personalul său nu se află într-o situație care ar putea genera un conflict de interese. Contractantul va înlocui, imediat și fără vreo compensație din partea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1DB96C03" w14:textId="77777777" w:rsidR="00B95111" w:rsidRPr="002B3A99" w:rsidRDefault="00B95111" w:rsidP="001E3532">
      <w:pPr>
        <w:pStyle w:val="Listparagraf"/>
        <w:numPr>
          <w:ilvl w:val="0"/>
          <w:numId w:val="24"/>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6D717898" w14:textId="77777777" w:rsidR="00B95111" w:rsidRPr="002B3A99" w:rsidRDefault="00B95111" w:rsidP="00B95111">
      <w:pPr>
        <w:spacing w:before="120" w:after="120" w:line="276" w:lineRule="auto"/>
        <w:ind w:left="1"/>
        <w:jc w:val="both"/>
        <w:rPr>
          <w:rFonts w:ascii="Tahoma" w:hAnsi="Tahoma" w:cs="Tahoma"/>
          <w:sz w:val="20"/>
          <w:szCs w:val="20"/>
        </w:rPr>
      </w:pPr>
    </w:p>
    <w:p w14:paraId="352C4054" w14:textId="77777777" w:rsidR="00B95111" w:rsidRPr="002B3A99" w:rsidRDefault="00B95111" w:rsidP="001E3532">
      <w:pPr>
        <w:pStyle w:val="Listparagraf"/>
        <w:numPr>
          <w:ilvl w:val="0"/>
          <w:numId w:val="54"/>
        </w:numPr>
        <w:spacing w:before="120" w:after="120" w:line="276" w:lineRule="auto"/>
        <w:contextualSpacing w:val="0"/>
        <w:jc w:val="both"/>
        <w:rPr>
          <w:rFonts w:ascii="Tahoma" w:hAnsi="Tahoma" w:cs="Tahoma"/>
          <w:b/>
          <w:sz w:val="20"/>
          <w:szCs w:val="20"/>
        </w:rPr>
      </w:pPr>
      <w:r w:rsidRPr="002B3A99">
        <w:rPr>
          <w:rFonts w:ascii="Tahoma" w:hAnsi="Tahoma" w:cs="Tahoma"/>
          <w:b/>
          <w:sz w:val="20"/>
          <w:szCs w:val="20"/>
        </w:rPr>
        <w:t>CONDUITA CONTRACTANTULUI</w:t>
      </w:r>
    </w:p>
    <w:p w14:paraId="7DAC9993" w14:textId="77777777" w:rsidR="00B95111" w:rsidRPr="002B3A99" w:rsidRDefault="00B95111" w:rsidP="001E3532">
      <w:pPr>
        <w:pStyle w:val="Listparagraf"/>
        <w:numPr>
          <w:ilvl w:val="0"/>
          <w:numId w:val="25"/>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618C8C0B" w14:textId="77777777" w:rsidR="00B95111" w:rsidRPr="002B3A99" w:rsidRDefault="00B95111" w:rsidP="001E3532">
      <w:pPr>
        <w:pStyle w:val="Listparagraf"/>
        <w:numPr>
          <w:ilvl w:val="0"/>
          <w:numId w:val="25"/>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67E574B6" w14:textId="77777777" w:rsidR="00B95111" w:rsidRPr="002B3A99" w:rsidRDefault="00B95111" w:rsidP="001E3532">
      <w:pPr>
        <w:pStyle w:val="Listparagraf"/>
        <w:numPr>
          <w:ilvl w:val="0"/>
          <w:numId w:val="25"/>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și Personalul său vor respecta secretul profesional, pe perioada executării Contractului, inclusiv pe perioada oricărei prelungiri a acestuia, precum și după încetarea Contractului.</w:t>
      </w:r>
    </w:p>
    <w:p w14:paraId="68BB477A" w14:textId="77777777" w:rsidR="00B95111" w:rsidRPr="002B3A99" w:rsidRDefault="00B95111" w:rsidP="00B95111">
      <w:pPr>
        <w:spacing w:before="120" w:after="120" w:line="276" w:lineRule="auto"/>
        <w:ind w:left="1"/>
        <w:jc w:val="both"/>
        <w:rPr>
          <w:rFonts w:ascii="Tahoma" w:hAnsi="Tahoma" w:cs="Tahoma"/>
          <w:b/>
          <w:sz w:val="20"/>
          <w:szCs w:val="20"/>
        </w:rPr>
      </w:pPr>
    </w:p>
    <w:p w14:paraId="73B1F998" w14:textId="77777777" w:rsidR="00B95111" w:rsidRPr="002B3A99" w:rsidRDefault="00B95111" w:rsidP="001E3532">
      <w:pPr>
        <w:pStyle w:val="Listparagraf"/>
        <w:numPr>
          <w:ilvl w:val="0"/>
          <w:numId w:val="54"/>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OBLIGAȚII PRIVIND DAUNELE ȘI PENALITĂȚILE DE ÎNTÂRZIERE</w:t>
      </w:r>
    </w:p>
    <w:p w14:paraId="0DC13A1A" w14:textId="77777777" w:rsidR="00B95111" w:rsidRPr="002B3A99" w:rsidRDefault="00B95111" w:rsidP="001E3532">
      <w:pPr>
        <w:pStyle w:val="Listparagraf"/>
        <w:numPr>
          <w:ilvl w:val="0"/>
          <w:numId w:val="2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se obligă să despăgubească Autoritatea contractantă în limita prejudiciului creat, împotriva oricăror:</w:t>
      </w:r>
    </w:p>
    <w:p w14:paraId="48DEB0EA" w14:textId="77777777" w:rsidR="00B95111" w:rsidRPr="002B3A99" w:rsidRDefault="00B95111" w:rsidP="001E3532">
      <w:pPr>
        <w:pStyle w:val="Listparagraf"/>
        <w:numPr>
          <w:ilvl w:val="0"/>
          <w:numId w:val="27"/>
        </w:numPr>
        <w:spacing w:before="120" w:after="120" w:line="276" w:lineRule="auto"/>
        <w:jc w:val="both"/>
        <w:rPr>
          <w:rFonts w:ascii="Tahoma" w:hAnsi="Tahoma" w:cs="Tahoma"/>
          <w:sz w:val="20"/>
          <w:szCs w:val="20"/>
        </w:rPr>
      </w:pPr>
      <w:r w:rsidRPr="002B3A99">
        <w:rPr>
          <w:rFonts w:ascii="Tahoma" w:hAnsi="Tahoma" w:cs="Tahoma"/>
          <w:sz w:val="20"/>
          <w:szCs w:val="20"/>
        </w:rPr>
        <w:lastRenderedPageBreak/>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2235E710" w14:textId="77777777" w:rsidR="00B95111" w:rsidRPr="002B3A99" w:rsidRDefault="00B95111" w:rsidP="001E3532">
      <w:pPr>
        <w:pStyle w:val="Listparagraf"/>
        <w:numPr>
          <w:ilvl w:val="0"/>
          <w:numId w:val="27"/>
        </w:numPr>
        <w:spacing w:before="120" w:after="120" w:line="276" w:lineRule="auto"/>
        <w:ind w:left="720" w:hanging="357"/>
        <w:contextualSpacing w:val="0"/>
        <w:jc w:val="both"/>
        <w:rPr>
          <w:rFonts w:ascii="Tahoma" w:hAnsi="Tahoma" w:cs="Tahoma"/>
          <w:sz w:val="20"/>
          <w:szCs w:val="20"/>
        </w:rPr>
      </w:pPr>
      <w:r w:rsidRPr="002B3A99">
        <w:rPr>
          <w:rFonts w:ascii="Tahoma" w:hAnsi="Tahoma" w:cs="Tahoma"/>
          <w:sz w:val="20"/>
          <w:szCs w:val="20"/>
        </w:rPr>
        <w:t>daune, despăgubiri, penalități, costuri, taxe și cheltuieli de orice natură, aferente eventualelor încălcări ale dreptului de proprietate intelectuală, precum și ale obligațiilor sale conform prevederilor Contractului.</w:t>
      </w:r>
    </w:p>
    <w:p w14:paraId="08EE136D" w14:textId="77777777" w:rsidR="00B95111" w:rsidRPr="002B3A99" w:rsidRDefault="00B95111" w:rsidP="001E3532">
      <w:pPr>
        <w:pStyle w:val="Listparagraf"/>
        <w:numPr>
          <w:ilvl w:val="0"/>
          <w:numId w:val="2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va despăgubi Autoritatea contractantă în măsura în care sunt îndeplinite cumulativ următoarele condiții:</w:t>
      </w:r>
    </w:p>
    <w:p w14:paraId="306C026F" w14:textId="77777777" w:rsidR="00B95111" w:rsidRPr="002B3A99" w:rsidRDefault="00B95111" w:rsidP="001E3532">
      <w:pPr>
        <w:pStyle w:val="Listparagraf"/>
        <w:numPr>
          <w:ilvl w:val="0"/>
          <w:numId w:val="28"/>
        </w:numPr>
        <w:spacing w:before="120" w:after="120" w:line="276" w:lineRule="auto"/>
        <w:jc w:val="both"/>
        <w:rPr>
          <w:rFonts w:ascii="Tahoma" w:hAnsi="Tahoma" w:cs="Tahoma"/>
          <w:sz w:val="20"/>
          <w:szCs w:val="20"/>
        </w:rPr>
      </w:pPr>
      <w:r w:rsidRPr="002B3A99">
        <w:rPr>
          <w:rFonts w:ascii="Tahoma" w:hAnsi="Tahoma" w:cs="Tahoma"/>
          <w:sz w:val="20"/>
          <w:szCs w:val="20"/>
        </w:rPr>
        <w:t>despăgubirile să se refere exclusiv la daunele suferite de către Autoritatea contractantă ca urmare a culpei Contractantului;</w:t>
      </w:r>
    </w:p>
    <w:p w14:paraId="3AA61AE4" w14:textId="77777777" w:rsidR="00B95111" w:rsidRPr="002B3A99" w:rsidRDefault="00B95111" w:rsidP="001E3532">
      <w:pPr>
        <w:pStyle w:val="Listparagraf"/>
        <w:numPr>
          <w:ilvl w:val="0"/>
          <w:numId w:val="28"/>
        </w:numPr>
        <w:spacing w:before="120" w:after="120" w:line="276" w:lineRule="auto"/>
        <w:jc w:val="both"/>
        <w:rPr>
          <w:rFonts w:ascii="Tahoma" w:hAnsi="Tahoma" w:cs="Tahoma"/>
          <w:sz w:val="20"/>
          <w:szCs w:val="20"/>
        </w:rPr>
      </w:pPr>
      <w:r w:rsidRPr="002B3A99">
        <w:rPr>
          <w:rFonts w:ascii="Tahoma" w:hAnsi="Tahoma" w:cs="Tahoma"/>
          <w:sz w:val="20"/>
          <w:szCs w:val="20"/>
        </w:rPr>
        <w:t>Autoritatea contractantă a notificat Contractantul despre primirea unei notificări/cereri cu privire la incidența oricăreia dintre situațiile prevăzute mai sus;</w:t>
      </w:r>
    </w:p>
    <w:p w14:paraId="11626A02" w14:textId="77777777" w:rsidR="00B95111" w:rsidRPr="002B3A99" w:rsidRDefault="00B95111" w:rsidP="001E3532">
      <w:pPr>
        <w:pStyle w:val="Listparagraf"/>
        <w:numPr>
          <w:ilvl w:val="0"/>
          <w:numId w:val="28"/>
        </w:numPr>
        <w:spacing w:before="120" w:after="120" w:line="276" w:lineRule="auto"/>
        <w:ind w:left="720" w:hanging="357"/>
        <w:contextualSpacing w:val="0"/>
        <w:jc w:val="both"/>
        <w:rPr>
          <w:rFonts w:ascii="Tahoma" w:hAnsi="Tahoma" w:cs="Tahoma"/>
          <w:sz w:val="20"/>
          <w:szCs w:val="20"/>
        </w:rPr>
      </w:pPr>
      <w:r w:rsidRPr="002B3A99">
        <w:rPr>
          <w:rFonts w:ascii="Tahoma" w:hAnsi="Tahoma" w:cs="Tahoma"/>
          <w:sz w:val="20"/>
          <w:szCs w:val="20"/>
        </w:rPr>
        <w:t>valoarea despăgubirilor a fost stabilită prin titluri executorii emise conform prevederilor legale/hotărâri judecătorești definitive, după caz.</w:t>
      </w:r>
    </w:p>
    <w:p w14:paraId="078985A7" w14:textId="77777777" w:rsidR="00B95111" w:rsidRPr="002B3A99" w:rsidRDefault="00B95111" w:rsidP="001E3532">
      <w:pPr>
        <w:pStyle w:val="Listparagraf"/>
        <w:numPr>
          <w:ilvl w:val="0"/>
          <w:numId w:val="2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în care, Contractantul nu își îndeplinește la termen obligațiile de furnizare a bunurilor, atunci Autoritatea contractantă are dreptul de a percepe dobânda legală penalizatoare prevăzută la art. 3 alin. 2</w:t>
      </w:r>
      <w:r w:rsidRPr="002B3A99">
        <w:rPr>
          <w:rFonts w:ascii="Tahoma" w:hAnsi="Tahoma" w:cs="Tahoma"/>
          <w:sz w:val="20"/>
          <w:szCs w:val="20"/>
          <w:vertAlign w:val="superscript"/>
        </w:rPr>
        <w:t>1</w:t>
      </w:r>
      <w:r w:rsidRPr="002B3A99">
        <w:rPr>
          <w:rFonts w:ascii="Tahoma" w:hAnsi="Tahoma" w:cs="Tahoma"/>
          <w:sz w:val="20"/>
          <w:szCs w:val="20"/>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Pr="002B3A99">
        <w:rPr>
          <w:rFonts w:ascii="Tahoma" w:hAnsi="Tahoma" w:cs="Tahoma"/>
          <w:i/>
          <w:sz w:val="20"/>
          <w:szCs w:val="20"/>
        </w:rPr>
        <w:t>dar nu mai mult de valoarea produselor nelivrate.</w:t>
      </w:r>
      <w:r w:rsidRPr="002B3A99">
        <w:rPr>
          <w:rFonts w:ascii="Tahoma" w:hAnsi="Tahoma" w:cs="Tahoma"/>
          <w:i/>
          <w:color w:val="FF0000"/>
          <w:sz w:val="20"/>
          <w:szCs w:val="20"/>
        </w:rPr>
        <w:t xml:space="preserve"> </w:t>
      </w:r>
    </w:p>
    <w:p w14:paraId="41D9109D" w14:textId="65B825A5" w:rsidR="00B95111" w:rsidRPr="002B3A99" w:rsidRDefault="00B95111" w:rsidP="001E3532">
      <w:pPr>
        <w:pStyle w:val="Listparagraf"/>
        <w:numPr>
          <w:ilvl w:val="0"/>
          <w:numId w:val="26"/>
        </w:numPr>
        <w:ind w:left="0" w:firstLine="0"/>
        <w:jc w:val="both"/>
        <w:rPr>
          <w:rFonts w:ascii="Tahoma" w:hAnsi="Tahoma" w:cs="Tahoma"/>
          <w:sz w:val="20"/>
          <w:szCs w:val="20"/>
        </w:rPr>
      </w:pPr>
      <w:r w:rsidRPr="002B3A99">
        <w:rPr>
          <w:rFonts w:ascii="Tahoma" w:hAnsi="Tahoma" w:cs="Tahoma"/>
          <w:sz w:val="20"/>
          <w:szCs w:val="20"/>
        </w:rPr>
        <w:t xml:space="preserve">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w:t>
      </w:r>
      <w:r w:rsidR="00464809">
        <w:rPr>
          <w:rFonts w:ascii="Tahoma" w:hAnsi="Tahoma" w:cs="Tahoma"/>
          <w:sz w:val="20"/>
          <w:szCs w:val="20"/>
        </w:rPr>
        <w:t>10</w:t>
      </w:r>
      <w:r w:rsidRPr="002B3A99">
        <w:rPr>
          <w:rFonts w:ascii="Tahoma" w:hAnsi="Tahoma" w:cs="Tahoma"/>
          <w:sz w:val="20"/>
          <w:szCs w:val="20"/>
        </w:rPr>
        <w:t>% din valoarea contractului.</w:t>
      </w:r>
    </w:p>
    <w:p w14:paraId="3F5F32AC" w14:textId="77777777" w:rsidR="00B95111" w:rsidRPr="002B3A99" w:rsidRDefault="00B95111" w:rsidP="00B95111">
      <w:pPr>
        <w:pStyle w:val="Listparagraf"/>
        <w:ind w:left="0"/>
        <w:jc w:val="both"/>
        <w:rPr>
          <w:rFonts w:ascii="Tahoma" w:hAnsi="Tahoma" w:cs="Tahoma"/>
          <w:sz w:val="20"/>
          <w:szCs w:val="20"/>
        </w:rPr>
      </w:pPr>
    </w:p>
    <w:p w14:paraId="4227CFF1" w14:textId="77777777" w:rsidR="00B95111" w:rsidRPr="002B3A99" w:rsidRDefault="00B95111" w:rsidP="001E3532">
      <w:pPr>
        <w:pStyle w:val="Listparagraf"/>
        <w:numPr>
          <w:ilvl w:val="0"/>
          <w:numId w:val="26"/>
        </w:numPr>
        <w:spacing w:before="120" w:after="120" w:line="276" w:lineRule="auto"/>
        <w:ind w:left="0" w:firstLine="0"/>
        <w:contextualSpacing w:val="0"/>
        <w:jc w:val="both"/>
        <w:rPr>
          <w:rFonts w:ascii="Tahoma" w:hAnsi="Tahoma" w:cs="Tahoma"/>
          <w:sz w:val="20"/>
          <w:szCs w:val="20"/>
        </w:rPr>
      </w:pPr>
      <w:r w:rsidRPr="002B3A99">
        <w:rPr>
          <w:rFonts w:ascii="Tahoma" w:hAnsi="Tahoma" w:cs="Tahoma"/>
          <w:iCs/>
          <w:sz w:val="20"/>
          <w:szCs w:val="20"/>
        </w:rPr>
        <w:t xml:space="preserve">Fără a aduce atingere art. 30.7., în cazul în care Contractantul </w:t>
      </w:r>
      <w:r w:rsidRPr="002B3A99">
        <w:rPr>
          <w:rFonts w:ascii="Tahoma" w:hAnsi="Tahoma" w:cs="Tahoma"/>
          <w:sz w:val="20"/>
          <w:szCs w:val="20"/>
        </w:rPr>
        <w:t>nu își îndeplinește la termen obligația de constituire a garanției de bună-execuție asumată prin contract, Autoritatea contractantă va reține garanția de participare, potrivit dispozițiilor art. 37 alin. (1) lit. b) din H.G. nr. 395/2016/</w:t>
      </w:r>
      <w:r w:rsidRPr="002B3A99">
        <w:rPr>
          <w:rFonts w:ascii="Tahoma" w:hAnsi="Tahoma" w:cs="Tahoma"/>
          <w:i/>
          <w:sz w:val="20"/>
          <w:szCs w:val="20"/>
        </w:rPr>
        <w:t>.</w:t>
      </w:r>
    </w:p>
    <w:p w14:paraId="0C613A21" w14:textId="77777777" w:rsidR="00B95111" w:rsidRPr="002B3A99" w:rsidRDefault="00B95111" w:rsidP="001E3532">
      <w:pPr>
        <w:pStyle w:val="Listparagraf"/>
        <w:numPr>
          <w:ilvl w:val="0"/>
          <w:numId w:val="26"/>
        </w:numPr>
        <w:spacing w:before="120" w:after="120" w:line="276" w:lineRule="auto"/>
        <w:ind w:left="0" w:firstLine="0"/>
        <w:contextualSpacing w:val="0"/>
        <w:jc w:val="both"/>
        <w:rPr>
          <w:rFonts w:ascii="Tahoma" w:hAnsi="Tahoma" w:cs="Tahoma"/>
          <w:sz w:val="20"/>
          <w:szCs w:val="20"/>
        </w:rPr>
      </w:pPr>
      <w:r w:rsidRPr="002B3A99">
        <w:rPr>
          <w:rFonts w:ascii="Tahoma" w:hAnsi="Tahoma" w:cs="Tahoma"/>
          <w:iCs/>
          <w:sz w:val="20"/>
          <w:szCs w:val="20"/>
        </w:rPr>
        <w:t xml:space="preserve">În cazul în care Contractantul livrează bunuri afectate de vicii sau </w:t>
      </w:r>
      <w:proofErr w:type="spellStart"/>
      <w:r w:rsidRPr="002B3A99">
        <w:rPr>
          <w:rFonts w:ascii="Tahoma" w:hAnsi="Tahoma" w:cs="Tahoma"/>
          <w:iCs/>
          <w:sz w:val="20"/>
          <w:szCs w:val="20"/>
        </w:rPr>
        <w:t>necoforme</w:t>
      </w:r>
      <w:proofErr w:type="spellEnd"/>
      <w:r w:rsidRPr="002B3A99">
        <w:rPr>
          <w:rFonts w:ascii="Tahoma" w:hAnsi="Tahoma" w:cs="Tahoma"/>
          <w:iCs/>
          <w:sz w:val="20"/>
          <w:szCs w:val="20"/>
        </w:rPr>
        <w:t xml:space="preserve">, iar Autoritatea contractantă optează pentru acordarea unui termen în care Contractantul să înlocuiască/remedieze deficiențele bunurilor respective, aceasta are dreptul de a percepe penalități de întârziere potrivit dispozițiilor art. </w:t>
      </w:r>
      <w:r w:rsidRPr="002B3A99">
        <w:rPr>
          <w:rFonts w:ascii="Tahoma" w:hAnsi="Tahoma" w:cs="Tahoma"/>
          <w:sz w:val="20"/>
          <w:szCs w:val="20"/>
        </w:rPr>
        <w:t>3 alin. 2</w:t>
      </w:r>
      <w:r w:rsidRPr="002B3A99">
        <w:rPr>
          <w:rFonts w:ascii="Tahoma" w:hAnsi="Tahoma" w:cs="Tahoma"/>
          <w:sz w:val="20"/>
          <w:szCs w:val="20"/>
          <w:vertAlign w:val="superscript"/>
        </w:rPr>
        <w:t>1</w:t>
      </w:r>
      <w:r w:rsidRPr="002B3A99">
        <w:rPr>
          <w:rFonts w:ascii="Tahoma" w:hAnsi="Tahoma" w:cs="Tahoma"/>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08FFB4D8" w14:textId="77777777" w:rsidR="00B95111" w:rsidRPr="002B3A99" w:rsidRDefault="00B95111" w:rsidP="001E3532">
      <w:pPr>
        <w:pStyle w:val="Listparagraf"/>
        <w:numPr>
          <w:ilvl w:val="0"/>
          <w:numId w:val="2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În cazul neîndeplinirii sau a îndeplinirii necorespunzătoare a altor obligații contractuale, Contractantul acoperă integral prejudiciul cauzat Autorității contractante. </w:t>
      </w:r>
    </w:p>
    <w:p w14:paraId="54C9866E" w14:textId="77777777" w:rsidR="00B95111" w:rsidRPr="002B3A99" w:rsidRDefault="00B95111" w:rsidP="001E3532">
      <w:pPr>
        <w:pStyle w:val="Listparagraf"/>
        <w:numPr>
          <w:ilvl w:val="0"/>
          <w:numId w:val="2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Răspunderea Contractantului nu operează în următoarele situații:</w:t>
      </w:r>
    </w:p>
    <w:p w14:paraId="5236FA22" w14:textId="77777777" w:rsidR="00B95111" w:rsidRPr="002B3A99" w:rsidRDefault="00B95111" w:rsidP="001E3532">
      <w:pPr>
        <w:pStyle w:val="Listparagraf"/>
        <w:numPr>
          <w:ilvl w:val="1"/>
          <w:numId w:val="29"/>
        </w:numPr>
        <w:spacing w:before="120" w:after="120" w:line="276" w:lineRule="auto"/>
        <w:ind w:left="709"/>
        <w:jc w:val="both"/>
        <w:rPr>
          <w:rFonts w:ascii="Tahoma" w:hAnsi="Tahoma" w:cs="Tahoma"/>
          <w:sz w:val="20"/>
          <w:szCs w:val="20"/>
        </w:rPr>
      </w:pPr>
      <w:r w:rsidRPr="002B3A99">
        <w:rPr>
          <w:rFonts w:ascii="Tahoma" w:hAnsi="Tahoma" w:cs="Tahoma"/>
          <w:sz w:val="20"/>
          <w:szCs w:val="20"/>
        </w:rPr>
        <w:t>datele/informațiile/documentele necesare pentru îndeplinirea Contractului nu sunt puse la dispoziția Contractantului sau sunt puse la dispoziție cu întârziere;</w:t>
      </w:r>
    </w:p>
    <w:p w14:paraId="2226D1D4" w14:textId="77777777" w:rsidR="00B95111" w:rsidRPr="002B3A99" w:rsidRDefault="00B95111" w:rsidP="001E3532">
      <w:pPr>
        <w:pStyle w:val="Listparagraf"/>
        <w:numPr>
          <w:ilvl w:val="1"/>
          <w:numId w:val="29"/>
        </w:numPr>
        <w:spacing w:before="120" w:after="120" w:line="276" w:lineRule="auto"/>
        <w:ind w:left="709"/>
        <w:jc w:val="both"/>
        <w:rPr>
          <w:rFonts w:ascii="Tahoma" w:hAnsi="Tahoma" w:cs="Tahoma"/>
          <w:sz w:val="20"/>
          <w:szCs w:val="20"/>
        </w:rPr>
      </w:pPr>
      <w:r w:rsidRPr="002B3A99">
        <w:rPr>
          <w:rFonts w:ascii="Tahoma" w:hAnsi="Tahoma" w:cs="Tahoma"/>
          <w:sz w:val="20"/>
          <w:szCs w:val="20"/>
        </w:rPr>
        <w:t xml:space="preserve">neexecutarea sau executarea în mod necorespunzător a obligațiilor ce revin Contractantului se datorează culpei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w:t>
      </w:r>
    </w:p>
    <w:p w14:paraId="464C85EF" w14:textId="77777777" w:rsidR="00B95111" w:rsidRPr="002B3A99" w:rsidRDefault="00B95111" w:rsidP="001E3532">
      <w:pPr>
        <w:pStyle w:val="Listparagraf"/>
        <w:numPr>
          <w:ilvl w:val="1"/>
          <w:numId w:val="29"/>
        </w:numPr>
        <w:spacing w:before="120" w:after="120" w:line="276" w:lineRule="auto"/>
        <w:ind w:left="709" w:hanging="357"/>
        <w:contextualSpacing w:val="0"/>
        <w:jc w:val="both"/>
        <w:rPr>
          <w:rFonts w:ascii="Tahoma" w:hAnsi="Tahoma" w:cs="Tahoma"/>
          <w:sz w:val="20"/>
          <w:szCs w:val="20"/>
        </w:rPr>
      </w:pPr>
      <w:r w:rsidRPr="002B3A99">
        <w:rPr>
          <w:rFonts w:ascii="Tahoma" w:hAnsi="Tahoma" w:cs="Tahoma"/>
          <w:sz w:val="20"/>
          <w:szCs w:val="20"/>
        </w:rPr>
        <w:t>Contractantul se află în imposibilitatea fortuită de executare a obligaților contractuale imputate.</w:t>
      </w:r>
    </w:p>
    <w:p w14:paraId="00BB0C74" w14:textId="77777777" w:rsidR="00B95111" w:rsidRPr="002B3A99" w:rsidRDefault="00B95111" w:rsidP="001E3532">
      <w:pPr>
        <w:pStyle w:val="Listparagraf"/>
        <w:numPr>
          <w:ilvl w:val="0"/>
          <w:numId w:val="2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w:t>
      </w:r>
      <w:r w:rsidRPr="002B3A99">
        <w:rPr>
          <w:rFonts w:ascii="Tahoma" w:hAnsi="Tahoma" w:cs="Tahoma"/>
          <w:sz w:val="20"/>
          <w:szCs w:val="20"/>
        </w:rPr>
        <w:lastRenderedPageBreak/>
        <w:t>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22D95D76" w14:textId="77777777" w:rsidR="00B95111" w:rsidRPr="002B3A99" w:rsidRDefault="00B95111" w:rsidP="001E3532">
      <w:pPr>
        <w:pStyle w:val="Listparagraf"/>
        <w:numPr>
          <w:ilvl w:val="0"/>
          <w:numId w:val="2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Penalitățile de întârziere datorate curg de drept din data scadenței obligațiilor asumate conform prezentului contract.</w:t>
      </w:r>
    </w:p>
    <w:p w14:paraId="07E34EDD" w14:textId="77777777" w:rsidR="00B95111" w:rsidRDefault="00B95111" w:rsidP="001E3532">
      <w:pPr>
        <w:pStyle w:val="Listparagraf"/>
        <w:numPr>
          <w:ilvl w:val="0"/>
          <w:numId w:val="2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În măsura în care Autoritatea contractantă nu efectuează plata în termenul stabilit la pct. 27.3, Contractantul are dreptul de a rezoluționa/rezilia contractul, fără a-i fi afectate drepturile la sumele cuvenite pentru furnizarea produselor și la plata unor daune interese, stabilite irevocabil de </w:t>
      </w:r>
      <w:proofErr w:type="spellStart"/>
      <w:r w:rsidRPr="002B3A99">
        <w:rPr>
          <w:rFonts w:ascii="Tahoma" w:hAnsi="Tahoma" w:cs="Tahoma"/>
          <w:sz w:val="20"/>
          <w:szCs w:val="20"/>
        </w:rPr>
        <w:t>catre</w:t>
      </w:r>
      <w:proofErr w:type="spellEnd"/>
      <w:r w:rsidRPr="002B3A99">
        <w:rPr>
          <w:rFonts w:ascii="Tahoma" w:hAnsi="Tahoma" w:cs="Tahoma"/>
          <w:sz w:val="20"/>
          <w:szCs w:val="20"/>
        </w:rPr>
        <w:t xml:space="preserve"> </w:t>
      </w:r>
      <w:proofErr w:type="spellStart"/>
      <w:r w:rsidRPr="002B3A99">
        <w:rPr>
          <w:rFonts w:ascii="Tahoma" w:hAnsi="Tahoma" w:cs="Tahoma"/>
          <w:sz w:val="20"/>
          <w:szCs w:val="20"/>
        </w:rPr>
        <w:t>instantele</w:t>
      </w:r>
      <w:proofErr w:type="spellEnd"/>
      <w:r w:rsidRPr="002B3A99">
        <w:rPr>
          <w:rFonts w:ascii="Tahoma" w:hAnsi="Tahoma" w:cs="Tahoma"/>
          <w:sz w:val="20"/>
          <w:szCs w:val="20"/>
        </w:rPr>
        <w:t xml:space="preserve"> de judecata competente. </w:t>
      </w:r>
    </w:p>
    <w:p w14:paraId="54741B5C" w14:textId="77FF8FBA" w:rsidR="00177431" w:rsidRPr="002B3A99" w:rsidRDefault="00177431" w:rsidP="001E3532">
      <w:pPr>
        <w:pStyle w:val="Listparagraf"/>
        <w:numPr>
          <w:ilvl w:val="0"/>
          <w:numId w:val="26"/>
        </w:numPr>
        <w:spacing w:before="120" w:after="120" w:line="276" w:lineRule="auto"/>
        <w:ind w:left="0" w:firstLine="0"/>
        <w:contextualSpacing w:val="0"/>
        <w:jc w:val="both"/>
        <w:rPr>
          <w:rFonts w:ascii="Tahoma" w:hAnsi="Tahoma" w:cs="Tahoma"/>
          <w:sz w:val="20"/>
          <w:szCs w:val="20"/>
        </w:rPr>
      </w:pPr>
      <w:r w:rsidRPr="00177431">
        <w:rPr>
          <w:rFonts w:ascii="Tahoma" w:hAnsi="Tahoma" w:cs="Tahoma"/>
          <w:sz w:val="20"/>
          <w:szCs w:val="20"/>
        </w:rPr>
        <w:t>În cazul în care remedierea</w:t>
      </w:r>
      <w:r w:rsidR="001E3532">
        <w:rPr>
          <w:rFonts w:ascii="Tahoma" w:hAnsi="Tahoma" w:cs="Tahoma"/>
          <w:sz w:val="20"/>
          <w:szCs w:val="20"/>
        </w:rPr>
        <w:t xml:space="preserve"> unui defect</w:t>
      </w:r>
      <w:r w:rsidRPr="00177431">
        <w:rPr>
          <w:rFonts w:ascii="Tahoma" w:hAnsi="Tahoma" w:cs="Tahoma"/>
          <w:sz w:val="20"/>
          <w:szCs w:val="20"/>
        </w:rPr>
        <w:t xml:space="preserve"> în termenul de </w:t>
      </w:r>
      <w:proofErr w:type="spellStart"/>
      <w:r w:rsidRPr="00177431">
        <w:rPr>
          <w:rFonts w:ascii="Tahoma" w:hAnsi="Tahoma" w:cs="Tahoma"/>
          <w:sz w:val="20"/>
          <w:szCs w:val="20"/>
        </w:rPr>
        <w:t>garanţie</w:t>
      </w:r>
      <w:proofErr w:type="spellEnd"/>
      <w:r w:rsidRPr="00177431">
        <w:rPr>
          <w:rFonts w:ascii="Tahoma" w:hAnsi="Tahoma" w:cs="Tahoma"/>
          <w:sz w:val="20"/>
          <w:szCs w:val="20"/>
        </w:rPr>
        <w:t xml:space="preserve"> nu se realizează la </w:t>
      </w:r>
      <w:proofErr w:type="spellStart"/>
      <w:r w:rsidRPr="00177431">
        <w:rPr>
          <w:rFonts w:ascii="Tahoma" w:hAnsi="Tahoma" w:cs="Tahoma"/>
          <w:sz w:val="20"/>
          <w:szCs w:val="20"/>
        </w:rPr>
        <w:t>termen,</w:t>
      </w:r>
      <w:r w:rsidR="001E3532">
        <w:rPr>
          <w:rFonts w:ascii="Tahoma" w:hAnsi="Tahoma" w:cs="Tahoma"/>
          <w:sz w:val="20"/>
          <w:szCs w:val="20"/>
        </w:rPr>
        <w:t>conform</w:t>
      </w:r>
      <w:proofErr w:type="spellEnd"/>
      <w:r w:rsidR="001E3532">
        <w:rPr>
          <w:rFonts w:ascii="Tahoma" w:hAnsi="Tahoma" w:cs="Tahoma"/>
          <w:sz w:val="20"/>
          <w:szCs w:val="20"/>
        </w:rPr>
        <w:t xml:space="preserve"> prevederilor caietului de sarcini, </w:t>
      </w:r>
      <w:r w:rsidRPr="00177431">
        <w:rPr>
          <w:rFonts w:ascii="Tahoma" w:hAnsi="Tahoma" w:cs="Tahoma"/>
          <w:sz w:val="20"/>
          <w:szCs w:val="20"/>
        </w:rPr>
        <w:t xml:space="preserve"> </w:t>
      </w:r>
      <w:r w:rsidR="001E3532">
        <w:rPr>
          <w:rFonts w:ascii="Tahoma" w:hAnsi="Tahoma" w:cs="Tahoma"/>
          <w:sz w:val="20"/>
          <w:szCs w:val="20"/>
        </w:rPr>
        <w:t>Contractantul</w:t>
      </w:r>
      <w:r w:rsidRPr="00177431">
        <w:rPr>
          <w:rFonts w:ascii="Tahoma" w:hAnsi="Tahoma" w:cs="Tahoma"/>
          <w:sz w:val="20"/>
          <w:szCs w:val="20"/>
        </w:rPr>
        <w:t xml:space="preserve"> va plăti daune interese in valoare de </w:t>
      </w:r>
      <w:r w:rsidRPr="001E3532">
        <w:rPr>
          <w:rFonts w:ascii="Tahoma" w:hAnsi="Tahoma" w:cs="Tahoma"/>
          <w:b/>
          <w:bCs/>
          <w:sz w:val="20"/>
          <w:szCs w:val="20"/>
        </w:rPr>
        <w:t>200 lei pe zi de indisponibilitate</w:t>
      </w:r>
      <w:r w:rsidR="001E3532">
        <w:rPr>
          <w:rFonts w:ascii="Tahoma" w:hAnsi="Tahoma" w:cs="Tahoma"/>
          <w:b/>
          <w:bCs/>
          <w:sz w:val="20"/>
          <w:szCs w:val="20"/>
        </w:rPr>
        <w:t>.</w:t>
      </w:r>
    </w:p>
    <w:p w14:paraId="36552ED8" w14:textId="77777777" w:rsidR="00B95111" w:rsidRPr="002B3A99" w:rsidRDefault="00B95111" w:rsidP="00B95111">
      <w:pPr>
        <w:spacing w:before="120" w:after="120" w:line="276" w:lineRule="auto"/>
        <w:ind w:left="1"/>
        <w:jc w:val="both"/>
        <w:rPr>
          <w:rFonts w:ascii="Tahoma" w:hAnsi="Tahoma" w:cs="Tahoma"/>
          <w:sz w:val="20"/>
          <w:szCs w:val="20"/>
        </w:rPr>
      </w:pPr>
    </w:p>
    <w:p w14:paraId="7CF2D949" w14:textId="77777777" w:rsidR="00B95111" w:rsidRPr="002B3A99" w:rsidRDefault="00B95111" w:rsidP="001E3532">
      <w:pPr>
        <w:pStyle w:val="Listparagraf"/>
        <w:numPr>
          <w:ilvl w:val="0"/>
          <w:numId w:val="54"/>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OBLIGAȚII PRIVIND ASIGURĂRILE ȘI SECURITATEA MUNCII CARE TREBUIE RESPECTATE DE CĂTRE CONTRACTANT</w:t>
      </w:r>
    </w:p>
    <w:p w14:paraId="0B86D2B0" w14:textId="77777777" w:rsidR="00B95111" w:rsidRPr="002B3A99" w:rsidRDefault="00B95111" w:rsidP="001E3532">
      <w:pPr>
        <w:pStyle w:val="Listparagraf"/>
        <w:numPr>
          <w:ilvl w:val="0"/>
          <w:numId w:val="30"/>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E4D6581" w14:textId="77777777" w:rsidR="00B95111" w:rsidRPr="00E46C4A" w:rsidRDefault="00B95111" w:rsidP="001E3532">
      <w:pPr>
        <w:pStyle w:val="Listparagraf"/>
        <w:numPr>
          <w:ilvl w:val="0"/>
          <w:numId w:val="30"/>
        </w:numPr>
        <w:spacing w:before="120" w:after="120" w:line="276" w:lineRule="auto"/>
        <w:ind w:left="0" w:firstLine="0"/>
        <w:contextualSpacing w:val="0"/>
        <w:jc w:val="both"/>
        <w:rPr>
          <w:rFonts w:ascii="Tahoma" w:hAnsi="Tahoma" w:cs="Tahoma"/>
          <w:iCs/>
          <w:sz w:val="20"/>
          <w:szCs w:val="20"/>
        </w:rPr>
      </w:pPr>
      <w:r w:rsidRPr="00E46C4A">
        <w:rPr>
          <w:rFonts w:ascii="Tahoma" w:hAnsi="Tahoma" w:cs="Tahoma"/>
          <w:iCs/>
          <w:sz w:val="20"/>
          <w:szCs w:val="20"/>
        </w:rPr>
        <w:t>Contractantul este Partea asiguratoare, care are obligația de a încheia, înainte de începerea Contractului, Asigurările, astfel cum este stabilit în Caietul de Sarcini.</w:t>
      </w:r>
    </w:p>
    <w:p w14:paraId="0A3BEF37" w14:textId="77777777" w:rsidR="00B95111" w:rsidRPr="00E46C4A" w:rsidRDefault="00B95111" w:rsidP="001E3532">
      <w:pPr>
        <w:pStyle w:val="Listparagraf"/>
        <w:numPr>
          <w:ilvl w:val="0"/>
          <w:numId w:val="30"/>
        </w:numPr>
        <w:spacing w:before="120" w:after="120" w:line="276" w:lineRule="auto"/>
        <w:ind w:left="0" w:firstLine="0"/>
        <w:contextualSpacing w:val="0"/>
        <w:jc w:val="both"/>
        <w:rPr>
          <w:rFonts w:ascii="Tahoma" w:hAnsi="Tahoma" w:cs="Tahoma"/>
          <w:iCs/>
          <w:sz w:val="20"/>
          <w:szCs w:val="20"/>
        </w:rPr>
      </w:pPr>
      <w:r w:rsidRPr="00E46C4A">
        <w:rPr>
          <w:rFonts w:ascii="Tahoma" w:hAnsi="Tahoma" w:cs="Tahoma"/>
          <w:iCs/>
          <w:sz w:val="20"/>
          <w:szCs w:val="20"/>
        </w:rPr>
        <w:t>Toate costurile ce decurg din sau în legătură cu încheierea și menținerea Asigurărilor Contractantului stabilită în prezentul Contract se suportă de către Contractant.</w:t>
      </w:r>
    </w:p>
    <w:p w14:paraId="3854D34B" w14:textId="77777777" w:rsidR="00B95111" w:rsidRPr="00E46C4A" w:rsidRDefault="00B95111" w:rsidP="001E3532">
      <w:pPr>
        <w:pStyle w:val="Listparagraf"/>
        <w:numPr>
          <w:ilvl w:val="0"/>
          <w:numId w:val="30"/>
        </w:numPr>
        <w:spacing w:before="120" w:after="120" w:line="276" w:lineRule="auto"/>
        <w:ind w:left="0" w:firstLine="0"/>
        <w:contextualSpacing w:val="0"/>
        <w:jc w:val="both"/>
        <w:rPr>
          <w:rFonts w:ascii="Tahoma" w:hAnsi="Tahoma" w:cs="Tahoma"/>
          <w:iCs/>
          <w:sz w:val="20"/>
          <w:szCs w:val="20"/>
        </w:rPr>
      </w:pPr>
      <w:r w:rsidRPr="00E46C4A">
        <w:rPr>
          <w:rFonts w:ascii="Tahoma" w:hAnsi="Tahoma" w:cs="Tahoma"/>
          <w:iCs/>
          <w:sz w:val="20"/>
          <w:szCs w:val="20"/>
        </w:rPr>
        <w:t>Orice daune neacoperite de beneficiile de asigurare cad în sarcina Părții obligate să suporte aceste daune conform Legii și/sau prevederilor contractuale.</w:t>
      </w:r>
    </w:p>
    <w:p w14:paraId="293AB492" w14:textId="77777777" w:rsidR="00B95111" w:rsidRPr="002B3A99" w:rsidRDefault="00B95111" w:rsidP="00B95111">
      <w:pPr>
        <w:spacing w:before="120" w:after="120" w:line="276" w:lineRule="auto"/>
        <w:ind w:left="1"/>
        <w:jc w:val="both"/>
        <w:rPr>
          <w:rFonts w:ascii="Tahoma" w:hAnsi="Tahoma" w:cs="Tahoma"/>
          <w:sz w:val="20"/>
          <w:szCs w:val="20"/>
        </w:rPr>
      </w:pPr>
    </w:p>
    <w:p w14:paraId="4C2E1417" w14:textId="77777777" w:rsidR="00B95111" w:rsidRPr="002B3A99" w:rsidRDefault="00B95111" w:rsidP="001E3532">
      <w:pPr>
        <w:pStyle w:val="Listparagraf"/>
        <w:numPr>
          <w:ilvl w:val="0"/>
          <w:numId w:val="54"/>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DREPTURI DE PROPRIETATE INTELECTUALĂ</w:t>
      </w:r>
    </w:p>
    <w:p w14:paraId="1EC58209" w14:textId="77777777" w:rsidR="00B95111" w:rsidRPr="002B3A99" w:rsidRDefault="00B95111" w:rsidP="001E3532">
      <w:pPr>
        <w:pStyle w:val="Listparagraf"/>
        <w:numPr>
          <w:ilvl w:val="0"/>
          <w:numId w:val="3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Orice Rezultat/Rezultate elaborat(e) și/sau prelucrat(e) de către Contractant în executarea Contractului vor deveni proprietatea exclusivă a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la momentul efectuării plății sumelor datorate Contractantului conform prevederilor prezentului Contract.</w:t>
      </w:r>
    </w:p>
    <w:p w14:paraId="1A1A5848" w14:textId="77777777" w:rsidR="00B95111" w:rsidRDefault="00B95111" w:rsidP="001E3532">
      <w:pPr>
        <w:pStyle w:val="Listparagraf"/>
        <w:numPr>
          <w:ilvl w:val="0"/>
          <w:numId w:val="3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Orice Rezultate ori drepturi, inclusiv drepturi de autor sau alte drepturi de proprietate intelectuală ori industrială, dobândite în executarea Contractului vor fi proprietatea exclusivă a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2772B0D" w14:textId="77777777" w:rsidR="006712E7" w:rsidRPr="006712E7" w:rsidRDefault="006712E7" w:rsidP="006712E7">
      <w:pPr>
        <w:pStyle w:val="Listparagraf"/>
        <w:numPr>
          <w:ilvl w:val="0"/>
          <w:numId w:val="31"/>
        </w:numPr>
        <w:spacing w:before="120" w:after="120" w:line="276" w:lineRule="auto"/>
        <w:ind w:left="0" w:firstLine="0"/>
        <w:jc w:val="both"/>
        <w:rPr>
          <w:rFonts w:ascii="Tahoma" w:hAnsi="Tahoma" w:cs="Tahoma"/>
          <w:sz w:val="20"/>
          <w:szCs w:val="20"/>
        </w:rPr>
      </w:pPr>
      <w:r w:rsidRPr="006712E7">
        <w:rPr>
          <w:rFonts w:ascii="Tahoma" w:hAnsi="Tahoma" w:cs="Tahoma"/>
          <w:sz w:val="20"/>
          <w:szCs w:val="20"/>
        </w:rPr>
        <w:t xml:space="preserve">Contractantul va transfera </w:t>
      </w:r>
      <w:proofErr w:type="spellStart"/>
      <w:r w:rsidRPr="006712E7">
        <w:rPr>
          <w:rFonts w:ascii="Tahoma" w:hAnsi="Tahoma" w:cs="Tahoma"/>
          <w:sz w:val="20"/>
          <w:szCs w:val="20"/>
        </w:rPr>
        <w:t>şi</w:t>
      </w:r>
      <w:proofErr w:type="spellEnd"/>
      <w:r w:rsidRPr="006712E7">
        <w:rPr>
          <w:rFonts w:ascii="Tahoma" w:hAnsi="Tahoma" w:cs="Tahoma"/>
          <w:sz w:val="20"/>
          <w:szCs w:val="20"/>
        </w:rPr>
        <w:t xml:space="preserve"> preda către autoritatea contractantă toate drepturile de proprietate ce rezultă din contract asupra: proiectelor, </w:t>
      </w:r>
      <w:proofErr w:type="spellStart"/>
      <w:r w:rsidRPr="006712E7">
        <w:rPr>
          <w:rFonts w:ascii="Tahoma" w:hAnsi="Tahoma" w:cs="Tahoma"/>
          <w:sz w:val="20"/>
          <w:szCs w:val="20"/>
        </w:rPr>
        <w:t>soluţiilor</w:t>
      </w:r>
      <w:proofErr w:type="spellEnd"/>
      <w:r w:rsidRPr="006712E7">
        <w:rPr>
          <w:rFonts w:ascii="Tahoma" w:hAnsi="Tahoma" w:cs="Tahoma"/>
          <w:sz w:val="20"/>
          <w:szCs w:val="20"/>
        </w:rPr>
        <w:t xml:space="preserve"> tehnice </w:t>
      </w:r>
      <w:proofErr w:type="spellStart"/>
      <w:r w:rsidRPr="006712E7">
        <w:rPr>
          <w:rFonts w:ascii="Tahoma" w:hAnsi="Tahoma" w:cs="Tahoma"/>
          <w:sz w:val="20"/>
          <w:szCs w:val="20"/>
        </w:rPr>
        <w:t>şi</w:t>
      </w:r>
      <w:proofErr w:type="spellEnd"/>
      <w:r w:rsidRPr="006712E7">
        <w:rPr>
          <w:rFonts w:ascii="Tahoma" w:hAnsi="Tahoma" w:cs="Tahoma"/>
          <w:sz w:val="20"/>
          <w:szCs w:val="20"/>
        </w:rPr>
        <w:t xml:space="preserve"> a codurilor sursă (comentat în de-taliu) a codurilor executabile, livrabilelor, </w:t>
      </w:r>
      <w:proofErr w:type="spellStart"/>
      <w:r w:rsidRPr="006712E7">
        <w:rPr>
          <w:rFonts w:ascii="Tahoma" w:hAnsi="Tahoma" w:cs="Tahoma"/>
          <w:sz w:val="20"/>
          <w:szCs w:val="20"/>
        </w:rPr>
        <w:t>documentaţiei</w:t>
      </w:r>
      <w:proofErr w:type="spellEnd"/>
      <w:r w:rsidRPr="006712E7">
        <w:rPr>
          <w:rFonts w:ascii="Tahoma" w:hAnsi="Tahoma" w:cs="Tahoma"/>
          <w:sz w:val="20"/>
          <w:szCs w:val="20"/>
        </w:rPr>
        <w:t xml:space="preserve">, procedurilor, tichetelor/incidentelor </w:t>
      </w:r>
      <w:proofErr w:type="spellStart"/>
      <w:r w:rsidRPr="006712E7">
        <w:rPr>
          <w:rFonts w:ascii="Tahoma" w:hAnsi="Tahoma" w:cs="Tahoma"/>
          <w:sz w:val="20"/>
          <w:szCs w:val="20"/>
        </w:rPr>
        <w:t>intro</w:t>
      </w:r>
      <w:proofErr w:type="spellEnd"/>
      <w:r w:rsidRPr="006712E7">
        <w:rPr>
          <w:rFonts w:ascii="Tahoma" w:hAnsi="Tahoma" w:cs="Tahoma"/>
          <w:sz w:val="20"/>
          <w:szCs w:val="20"/>
        </w:rPr>
        <w:t xml:space="preserve">-duse prin intermediul </w:t>
      </w:r>
      <w:proofErr w:type="spellStart"/>
      <w:r w:rsidRPr="006712E7">
        <w:rPr>
          <w:rFonts w:ascii="Tahoma" w:hAnsi="Tahoma" w:cs="Tahoma"/>
          <w:sz w:val="20"/>
          <w:szCs w:val="20"/>
        </w:rPr>
        <w:t>aplicaţiei</w:t>
      </w:r>
      <w:proofErr w:type="spellEnd"/>
      <w:r w:rsidRPr="006712E7">
        <w:rPr>
          <w:rFonts w:ascii="Tahoma" w:hAnsi="Tahoma" w:cs="Tahoma"/>
          <w:sz w:val="20"/>
          <w:szCs w:val="20"/>
        </w:rPr>
        <w:t xml:space="preserve"> pentru managementul incidentelor/</w:t>
      </w:r>
      <w:proofErr w:type="spellStart"/>
      <w:r w:rsidRPr="006712E7">
        <w:rPr>
          <w:rFonts w:ascii="Tahoma" w:hAnsi="Tahoma" w:cs="Tahoma"/>
          <w:sz w:val="20"/>
          <w:szCs w:val="20"/>
        </w:rPr>
        <w:t>intervenţiilor</w:t>
      </w:r>
      <w:proofErr w:type="spellEnd"/>
      <w:r w:rsidRPr="006712E7">
        <w:rPr>
          <w:rFonts w:ascii="Tahoma" w:hAnsi="Tahoma" w:cs="Tahoma"/>
          <w:sz w:val="20"/>
          <w:szCs w:val="20"/>
        </w:rPr>
        <w:t xml:space="preserve">, precum </w:t>
      </w:r>
      <w:proofErr w:type="spellStart"/>
      <w:r w:rsidRPr="006712E7">
        <w:rPr>
          <w:rFonts w:ascii="Tahoma" w:hAnsi="Tahoma" w:cs="Tahoma"/>
          <w:sz w:val="20"/>
          <w:szCs w:val="20"/>
        </w:rPr>
        <w:t>şi</w:t>
      </w:r>
      <w:proofErr w:type="spellEnd"/>
      <w:r w:rsidRPr="006712E7">
        <w:rPr>
          <w:rFonts w:ascii="Tahoma" w:hAnsi="Tahoma" w:cs="Tahoma"/>
          <w:sz w:val="20"/>
          <w:szCs w:val="20"/>
        </w:rPr>
        <w:t xml:space="preserve"> modali-</w:t>
      </w:r>
      <w:proofErr w:type="spellStart"/>
      <w:r w:rsidRPr="006712E7">
        <w:rPr>
          <w:rFonts w:ascii="Tahoma" w:hAnsi="Tahoma" w:cs="Tahoma"/>
          <w:sz w:val="20"/>
          <w:szCs w:val="20"/>
        </w:rPr>
        <w:t>tatea</w:t>
      </w:r>
      <w:proofErr w:type="spellEnd"/>
      <w:r w:rsidRPr="006712E7">
        <w:rPr>
          <w:rFonts w:ascii="Tahoma" w:hAnsi="Tahoma" w:cs="Tahoma"/>
          <w:sz w:val="20"/>
          <w:szCs w:val="20"/>
        </w:rPr>
        <w:t xml:space="preserve"> de rezolvare a acestora sau orice alte rezultate dobândite în executarea contractului;</w:t>
      </w:r>
    </w:p>
    <w:p w14:paraId="50BB553B" w14:textId="008C113F" w:rsidR="006712E7" w:rsidRPr="006712E7" w:rsidRDefault="006712E7" w:rsidP="00EC6D18">
      <w:pPr>
        <w:pStyle w:val="Listparagraf"/>
        <w:numPr>
          <w:ilvl w:val="0"/>
          <w:numId w:val="31"/>
        </w:numPr>
        <w:spacing w:before="120" w:after="120" w:line="276" w:lineRule="auto"/>
        <w:ind w:left="0" w:firstLine="0"/>
        <w:jc w:val="both"/>
        <w:rPr>
          <w:rFonts w:ascii="Tahoma" w:hAnsi="Tahoma" w:cs="Tahoma"/>
          <w:sz w:val="20"/>
          <w:szCs w:val="20"/>
        </w:rPr>
      </w:pPr>
      <w:r w:rsidRPr="006712E7">
        <w:rPr>
          <w:rFonts w:ascii="Tahoma" w:hAnsi="Tahoma" w:cs="Tahoma"/>
          <w:sz w:val="20"/>
          <w:szCs w:val="20"/>
        </w:rPr>
        <w:t xml:space="preserve"> Pe toata durata </w:t>
      </w:r>
      <w:proofErr w:type="spellStart"/>
      <w:r w:rsidRPr="006712E7">
        <w:rPr>
          <w:rFonts w:ascii="Tahoma" w:hAnsi="Tahoma" w:cs="Tahoma"/>
          <w:sz w:val="20"/>
          <w:szCs w:val="20"/>
        </w:rPr>
        <w:t>garanţiei</w:t>
      </w:r>
      <w:proofErr w:type="spellEnd"/>
      <w:r w:rsidRPr="006712E7">
        <w:rPr>
          <w:rFonts w:ascii="Tahoma" w:hAnsi="Tahoma" w:cs="Tahoma"/>
          <w:sz w:val="20"/>
          <w:szCs w:val="20"/>
        </w:rPr>
        <w:t>, se va asigura accesul direct al personalului autorității contractante la website-</w:t>
      </w:r>
      <w:proofErr w:type="spellStart"/>
      <w:r w:rsidRPr="006712E7">
        <w:rPr>
          <w:rFonts w:ascii="Tahoma" w:hAnsi="Tahoma" w:cs="Tahoma"/>
          <w:sz w:val="20"/>
          <w:szCs w:val="20"/>
        </w:rPr>
        <w:t>ul</w:t>
      </w:r>
      <w:proofErr w:type="spellEnd"/>
      <w:r w:rsidRPr="006712E7">
        <w:rPr>
          <w:rFonts w:ascii="Tahoma" w:hAnsi="Tahoma" w:cs="Tahoma"/>
          <w:sz w:val="20"/>
          <w:szCs w:val="20"/>
        </w:rPr>
        <w:t xml:space="preserve"> producătorului pentru descărcarea de update-uri software și deschidere de cazuri de </w:t>
      </w:r>
      <w:proofErr w:type="spellStart"/>
      <w:r w:rsidRPr="006712E7">
        <w:rPr>
          <w:rFonts w:ascii="Tahoma" w:hAnsi="Tahoma" w:cs="Tahoma"/>
          <w:sz w:val="20"/>
          <w:szCs w:val="20"/>
        </w:rPr>
        <w:t>su</w:t>
      </w:r>
      <w:proofErr w:type="spellEnd"/>
      <w:r w:rsidRPr="006712E7">
        <w:rPr>
          <w:rFonts w:ascii="Tahoma" w:hAnsi="Tahoma" w:cs="Tahoma"/>
          <w:sz w:val="20"/>
          <w:szCs w:val="20"/>
        </w:rPr>
        <w:t xml:space="preserve">-port pentru </w:t>
      </w:r>
      <w:proofErr w:type="spellStart"/>
      <w:r w:rsidRPr="006712E7">
        <w:rPr>
          <w:rFonts w:ascii="Tahoma" w:hAnsi="Tahoma" w:cs="Tahoma"/>
          <w:sz w:val="20"/>
          <w:szCs w:val="20"/>
        </w:rPr>
        <w:t>defecţiuni</w:t>
      </w:r>
      <w:proofErr w:type="spellEnd"/>
      <w:r w:rsidRPr="006712E7">
        <w:rPr>
          <w:rFonts w:ascii="Tahoma" w:hAnsi="Tahoma" w:cs="Tahoma"/>
          <w:sz w:val="20"/>
          <w:szCs w:val="20"/>
        </w:rPr>
        <w:t xml:space="preserve"> hardware ale echipamentelor sau actualizări software; - daca este cazul</w:t>
      </w:r>
    </w:p>
    <w:p w14:paraId="3DC1AB86" w14:textId="187E4DC5" w:rsidR="006712E7" w:rsidRPr="006712E7" w:rsidRDefault="006712E7" w:rsidP="00EC6D18">
      <w:pPr>
        <w:pStyle w:val="Listparagraf"/>
        <w:numPr>
          <w:ilvl w:val="0"/>
          <w:numId w:val="31"/>
        </w:numPr>
        <w:spacing w:before="120" w:after="120" w:line="276" w:lineRule="auto"/>
        <w:ind w:left="0" w:firstLine="0"/>
        <w:jc w:val="both"/>
        <w:rPr>
          <w:rFonts w:ascii="Tahoma" w:hAnsi="Tahoma" w:cs="Tahoma"/>
          <w:sz w:val="20"/>
          <w:szCs w:val="20"/>
        </w:rPr>
      </w:pPr>
      <w:r w:rsidRPr="006712E7">
        <w:rPr>
          <w:rFonts w:ascii="Tahoma" w:hAnsi="Tahoma" w:cs="Tahoma"/>
          <w:sz w:val="20"/>
          <w:szCs w:val="20"/>
        </w:rPr>
        <w:lastRenderedPageBreak/>
        <w:t xml:space="preserve"> Dreptul de folosință asupra licențelor software ale echipamentelor se va transfera autorității contractante la livrare;</w:t>
      </w:r>
    </w:p>
    <w:p w14:paraId="49DE0D85" w14:textId="6562B310" w:rsidR="006712E7" w:rsidRPr="006712E7" w:rsidRDefault="006712E7" w:rsidP="00EC6D18">
      <w:pPr>
        <w:pStyle w:val="Listparagraf"/>
        <w:numPr>
          <w:ilvl w:val="0"/>
          <w:numId w:val="31"/>
        </w:numPr>
        <w:spacing w:before="120" w:after="120" w:line="276" w:lineRule="auto"/>
        <w:ind w:left="0" w:firstLine="0"/>
        <w:jc w:val="both"/>
        <w:rPr>
          <w:rFonts w:ascii="Tahoma" w:hAnsi="Tahoma" w:cs="Tahoma"/>
          <w:sz w:val="20"/>
          <w:szCs w:val="20"/>
        </w:rPr>
      </w:pPr>
      <w:r w:rsidRPr="006712E7">
        <w:rPr>
          <w:rFonts w:ascii="Tahoma" w:hAnsi="Tahoma" w:cs="Tahoma"/>
          <w:sz w:val="20"/>
          <w:szCs w:val="20"/>
        </w:rPr>
        <w:t xml:space="preserve">Toate drepturile patrimoniale de autor asupra tuturor operelor create de </w:t>
      </w:r>
      <w:proofErr w:type="spellStart"/>
      <w:r w:rsidRPr="006712E7">
        <w:rPr>
          <w:rFonts w:ascii="Tahoma" w:hAnsi="Tahoma" w:cs="Tahoma"/>
          <w:sz w:val="20"/>
          <w:szCs w:val="20"/>
        </w:rPr>
        <w:t>catre</w:t>
      </w:r>
      <w:proofErr w:type="spellEnd"/>
      <w:r w:rsidRPr="006712E7">
        <w:rPr>
          <w:rFonts w:ascii="Tahoma" w:hAnsi="Tahoma" w:cs="Tahoma"/>
          <w:sz w:val="20"/>
          <w:szCs w:val="20"/>
        </w:rPr>
        <w:t xml:space="preserve"> contractant sau membrii asocierii, aferente produselor livrate, se transferă către autoritatea contractantă;</w:t>
      </w:r>
    </w:p>
    <w:p w14:paraId="66B978FC" w14:textId="167C54AA" w:rsidR="006712E7" w:rsidRPr="006712E7" w:rsidRDefault="006712E7" w:rsidP="00EC6D18">
      <w:pPr>
        <w:pStyle w:val="Listparagraf"/>
        <w:numPr>
          <w:ilvl w:val="0"/>
          <w:numId w:val="31"/>
        </w:numPr>
        <w:spacing w:before="120" w:after="120" w:line="276" w:lineRule="auto"/>
        <w:ind w:left="0" w:firstLine="0"/>
        <w:jc w:val="both"/>
        <w:rPr>
          <w:rFonts w:ascii="Tahoma" w:hAnsi="Tahoma" w:cs="Tahoma"/>
          <w:sz w:val="20"/>
          <w:szCs w:val="20"/>
        </w:rPr>
      </w:pPr>
      <w:r w:rsidRPr="006712E7">
        <w:rPr>
          <w:rFonts w:ascii="Tahoma" w:hAnsi="Tahoma" w:cs="Tahoma"/>
          <w:sz w:val="20"/>
          <w:szCs w:val="20"/>
        </w:rPr>
        <w:t xml:space="preserve">Orice rapoarte </w:t>
      </w:r>
      <w:proofErr w:type="spellStart"/>
      <w:r w:rsidRPr="006712E7">
        <w:rPr>
          <w:rFonts w:ascii="Tahoma" w:hAnsi="Tahoma" w:cs="Tahoma"/>
          <w:sz w:val="20"/>
          <w:szCs w:val="20"/>
        </w:rPr>
        <w:t>şi</w:t>
      </w:r>
      <w:proofErr w:type="spellEnd"/>
      <w:r w:rsidRPr="006712E7">
        <w:rPr>
          <w:rFonts w:ascii="Tahoma" w:hAnsi="Tahoma" w:cs="Tahoma"/>
          <w:sz w:val="20"/>
          <w:szCs w:val="20"/>
        </w:rPr>
        <w:t xml:space="preserve"> date precum </w:t>
      </w:r>
      <w:proofErr w:type="spellStart"/>
      <w:r w:rsidRPr="006712E7">
        <w:rPr>
          <w:rFonts w:ascii="Tahoma" w:hAnsi="Tahoma" w:cs="Tahoma"/>
          <w:sz w:val="20"/>
          <w:szCs w:val="20"/>
        </w:rPr>
        <w:t>hărţi</w:t>
      </w:r>
      <w:proofErr w:type="spellEnd"/>
      <w:r w:rsidRPr="006712E7">
        <w:rPr>
          <w:rFonts w:ascii="Tahoma" w:hAnsi="Tahoma" w:cs="Tahoma"/>
          <w:sz w:val="20"/>
          <w:szCs w:val="20"/>
        </w:rPr>
        <w:t xml:space="preserve">, diagrame, </w:t>
      </w:r>
      <w:proofErr w:type="spellStart"/>
      <w:r w:rsidRPr="006712E7">
        <w:rPr>
          <w:rFonts w:ascii="Tahoma" w:hAnsi="Tahoma" w:cs="Tahoma"/>
          <w:sz w:val="20"/>
          <w:szCs w:val="20"/>
        </w:rPr>
        <w:t>schiţe</w:t>
      </w:r>
      <w:proofErr w:type="spellEnd"/>
      <w:r w:rsidRPr="006712E7">
        <w:rPr>
          <w:rFonts w:ascii="Tahoma" w:hAnsi="Tahoma" w:cs="Tahoma"/>
          <w:sz w:val="20"/>
          <w:szCs w:val="20"/>
        </w:rPr>
        <w:t xml:space="preserve">, </w:t>
      </w:r>
      <w:proofErr w:type="spellStart"/>
      <w:r w:rsidRPr="006712E7">
        <w:rPr>
          <w:rFonts w:ascii="Tahoma" w:hAnsi="Tahoma" w:cs="Tahoma"/>
          <w:sz w:val="20"/>
          <w:szCs w:val="20"/>
        </w:rPr>
        <w:t>instrucţiuni</w:t>
      </w:r>
      <w:proofErr w:type="spellEnd"/>
      <w:r w:rsidRPr="006712E7">
        <w:rPr>
          <w:rFonts w:ascii="Tahoma" w:hAnsi="Tahoma" w:cs="Tahoma"/>
          <w:sz w:val="20"/>
          <w:szCs w:val="20"/>
        </w:rPr>
        <w:t>, planuri, statistici, calcule  ba-</w:t>
      </w:r>
      <w:proofErr w:type="spellStart"/>
      <w:r w:rsidRPr="006712E7">
        <w:rPr>
          <w:rFonts w:ascii="Tahoma" w:hAnsi="Tahoma" w:cs="Tahoma"/>
          <w:sz w:val="20"/>
          <w:szCs w:val="20"/>
        </w:rPr>
        <w:t>ze</w:t>
      </w:r>
      <w:proofErr w:type="spellEnd"/>
      <w:r w:rsidRPr="006712E7">
        <w:rPr>
          <w:rFonts w:ascii="Tahoma" w:hAnsi="Tahoma" w:cs="Tahoma"/>
          <w:sz w:val="20"/>
          <w:szCs w:val="20"/>
        </w:rPr>
        <w:t xml:space="preserve"> de date, software </w:t>
      </w:r>
      <w:proofErr w:type="spellStart"/>
      <w:r w:rsidRPr="006712E7">
        <w:rPr>
          <w:rFonts w:ascii="Tahoma" w:hAnsi="Tahoma" w:cs="Tahoma"/>
          <w:sz w:val="20"/>
          <w:szCs w:val="20"/>
        </w:rPr>
        <w:t>şi</w:t>
      </w:r>
      <w:proofErr w:type="spellEnd"/>
      <w:r w:rsidRPr="006712E7">
        <w:rPr>
          <w:rFonts w:ascii="Tahoma" w:hAnsi="Tahoma" w:cs="Tahoma"/>
          <w:sz w:val="20"/>
          <w:szCs w:val="20"/>
        </w:rPr>
        <w:t xml:space="preserve"> înregistrări justificative ori materiale </w:t>
      </w:r>
      <w:proofErr w:type="spellStart"/>
      <w:r w:rsidRPr="006712E7">
        <w:rPr>
          <w:rFonts w:ascii="Tahoma" w:hAnsi="Tahoma" w:cs="Tahoma"/>
          <w:sz w:val="20"/>
          <w:szCs w:val="20"/>
        </w:rPr>
        <w:t>achiziţionate</w:t>
      </w:r>
      <w:proofErr w:type="spellEnd"/>
      <w:r w:rsidRPr="006712E7">
        <w:rPr>
          <w:rFonts w:ascii="Tahoma" w:hAnsi="Tahoma" w:cs="Tahoma"/>
          <w:sz w:val="20"/>
          <w:szCs w:val="20"/>
        </w:rPr>
        <w:t xml:space="preserve">, compilate ori elaborate de către contractant sau de către personalul său salariat ori contractat în executarea contractului vor fi proprietatea exclusivă a autorității contractante. După încetarea contractului, Contractantul va remite toate aceste documente </w:t>
      </w:r>
      <w:proofErr w:type="spellStart"/>
      <w:r w:rsidRPr="006712E7">
        <w:rPr>
          <w:rFonts w:ascii="Tahoma" w:hAnsi="Tahoma" w:cs="Tahoma"/>
          <w:sz w:val="20"/>
          <w:szCs w:val="20"/>
        </w:rPr>
        <w:t>şi</w:t>
      </w:r>
      <w:proofErr w:type="spellEnd"/>
      <w:r w:rsidRPr="006712E7">
        <w:rPr>
          <w:rFonts w:ascii="Tahoma" w:hAnsi="Tahoma" w:cs="Tahoma"/>
          <w:sz w:val="20"/>
          <w:szCs w:val="20"/>
        </w:rPr>
        <w:t xml:space="preserve"> date autorității contractante;</w:t>
      </w:r>
    </w:p>
    <w:p w14:paraId="74635B4C" w14:textId="4F46ACDE" w:rsidR="006712E7" w:rsidRPr="006712E7" w:rsidRDefault="006712E7" w:rsidP="00EC6D18">
      <w:pPr>
        <w:pStyle w:val="Listparagraf"/>
        <w:numPr>
          <w:ilvl w:val="0"/>
          <w:numId w:val="31"/>
        </w:numPr>
        <w:spacing w:before="120" w:after="120" w:line="276" w:lineRule="auto"/>
        <w:ind w:left="0" w:firstLine="0"/>
        <w:jc w:val="both"/>
        <w:rPr>
          <w:rFonts w:ascii="Tahoma" w:hAnsi="Tahoma" w:cs="Tahoma"/>
          <w:sz w:val="20"/>
          <w:szCs w:val="20"/>
        </w:rPr>
      </w:pPr>
      <w:r w:rsidRPr="006712E7">
        <w:rPr>
          <w:rFonts w:ascii="Tahoma" w:hAnsi="Tahoma" w:cs="Tahoma"/>
          <w:sz w:val="20"/>
          <w:szCs w:val="20"/>
        </w:rPr>
        <w:t xml:space="preserve">Contractantul nu va păstra copii ale acestor documente ori date </w:t>
      </w:r>
      <w:proofErr w:type="spellStart"/>
      <w:r w:rsidRPr="006712E7">
        <w:rPr>
          <w:rFonts w:ascii="Tahoma" w:hAnsi="Tahoma" w:cs="Tahoma"/>
          <w:sz w:val="20"/>
          <w:szCs w:val="20"/>
        </w:rPr>
        <w:t>şi</w:t>
      </w:r>
      <w:proofErr w:type="spellEnd"/>
      <w:r w:rsidRPr="006712E7">
        <w:rPr>
          <w:rFonts w:ascii="Tahoma" w:hAnsi="Tahoma" w:cs="Tahoma"/>
          <w:sz w:val="20"/>
          <w:szCs w:val="20"/>
        </w:rPr>
        <w:t xml:space="preserve"> nu le va utiliza în scopuri care nu au legătură cu contractul, </w:t>
      </w:r>
      <w:proofErr w:type="spellStart"/>
      <w:r w:rsidRPr="006712E7">
        <w:rPr>
          <w:rFonts w:ascii="Tahoma" w:hAnsi="Tahoma" w:cs="Tahoma"/>
          <w:sz w:val="20"/>
          <w:szCs w:val="20"/>
        </w:rPr>
        <w:t>fară</w:t>
      </w:r>
      <w:proofErr w:type="spellEnd"/>
      <w:r w:rsidRPr="006712E7">
        <w:rPr>
          <w:rFonts w:ascii="Tahoma" w:hAnsi="Tahoma" w:cs="Tahoma"/>
          <w:sz w:val="20"/>
          <w:szCs w:val="20"/>
        </w:rPr>
        <w:t xml:space="preserve"> acordul scris prealabil al autorității contractante;</w:t>
      </w:r>
    </w:p>
    <w:p w14:paraId="22B26733" w14:textId="3AC8CE28" w:rsidR="006712E7" w:rsidRPr="006712E7" w:rsidRDefault="006712E7" w:rsidP="00EC6D18">
      <w:pPr>
        <w:pStyle w:val="Listparagraf"/>
        <w:numPr>
          <w:ilvl w:val="0"/>
          <w:numId w:val="31"/>
        </w:numPr>
        <w:spacing w:before="120" w:after="120" w:line="276" w:lineRule="auto"/>
        <w:ind w:left="0" w:firstLine="0"/>
        <w:jc w:val="both"/>
        <w:rPr>
          <w:rFonts w:ascii="Tahoma" w:hAnsi="Tahoma" w:cs="Tahoma"/>
          <w:sz w:val="20"/>
          <w:szCs w:val="20"/>
        </w:rPr>
      </w:pPr>
      <w:r w:rsidRPr="006712E7">
        <w:rPr>
          <w:rFonts w:ascii="Tahoma" w:hAnsi="Tahoma" w:cs="Tahoma"/>
          <w:sz w:val="20"/>
          <w:szCs w:val="20"/>
        </w:rPr>
        <w:t xml:space="preserve">Contractantul nu va publica articole referitoare la produsele furnizate sau la serviciile de </w:t>
      </w:r>
      <w:proofErr w:type="spellStart"/>
      <w:r w:rsidRPr="006712E7">
        <w:rPr>
          <w:rFonts w:ascii="Tahoma" w:hAnsi="Tahoma" w:cs="Tahoma"/>
          <w:sz w:val="20"/>
          <w:szCs w:val="20"/>
        </w:rPr>
        <w:t>imple-mentare</w:t>
      </w:r>
      <w:proofErr w:type="spellEnd"/>
      <w:r w:rsidRPr="006712E7">
        <w:rPr>
          <w:rFonts w:ascii="Tahoma" w:hAnsi="Tahoma" w:cs="Tahoma"/>
          <w:sz w:val="20"/>
          <w:szCs w:val="20"/>
        </w:rPr>
        <w:t xml:space="preserve"> în cadrul contractului, nu va face referire la aceste servicii în cursul executării </w:t>
      </w:r>
      <w:proofErr w:type="spellStart"/>
      <w:r w:rsidRPr="006712E7">
        <w:rPr>
          <w:rFonts w:ascii="Tahoma" w:hAnsi="Tahoma" w:cs="Tahoma"/>
          <w:sz w:val="20"/>
          <w:szCs w:val="20"/>
        </w:rPr>
        <w:t>ltor</w:t>
      </w:r>
      <w:proofErr w:type="spellEnd"/>
      <w:r w:rsidRPr="006712E7">
        <w:rPr>
          <w:rFonts w:ascii="Tahoma" w:hAnsi="Tahoma" w:cs="Tahoma"/>
          <w:sz w:val="20"/>
          <w:szCs w:val="20"/>
        </w:rPr>
        <w:t xml:space="preserve"> servicii pentru </w:t>
      </w:r>
      <w:proofErr w:type="spellStart"/>
      <w:r w:rsidRPr="006712E7">
        <w:rPr>
          <w:rFonts w:ascii="Tahoma" w:hAnsi="Tahoma" w:cs="Tahoma"/>
          <w:sz w:val="20"/>
          <w:szCs w:val="20"/>
        </w:rPr>
        <w:t>terţi</w:t>
      </w:r>
      <w:proofErr w:type="spellEnd"/>
      <w:r w:rsidRPr="006712E7">
        <w:rPr>
          <w:rFonts w:ascii="Tahoma" w:hAnsi="Tahoma" w:cs="Tahoma"/>
          <w:sz w:val="20"/>
          <w:szCs w:val="20"/>
        </w:rPr>
        <w:t xml:space="preserve"> </w:t>
      </w:r>
      <w:proofErr w:type="spellStart"/>
      <w:r w:rsidRPr="006712E7">
        <w:rPr>
          <w:rFonts w:ascii="Tahoma" w:hAnsi="Tahoma" w:cs="Tahoma"/>
          <w:sz w:val="20"/>
          <w:szCs w:val="20"/>
        </w:rPr>
        <w:t>şi</w:t>
      </w:r>
      <w:proofErr w:type="spellEnd"/>
      <w:r w:rsidRPr="006712E7">
        <w:rPr>
          <w:rFonts w:ascii="Tahoma" w:hAnsi="Tahoma" w:cs="Tahoma"/>
          <w:sz w:val="20"/>
          <w:szCs w:val="20"/>
        </w:rPr>
        <w:t xml:space="preserve"> nu va divulga nici o </w:t>
      </w:r>
      <w:proofErr w:type="spellStart"/>
      <w:r w:rsidRPr="006712E7">
        <w:rPr>
          <w:rFonts w:ascii="Tahoma" w:hAnsi="Tahoma" w:cs="Tahoma"/>
          <w:sz w:val="20"/>
          <w:szCs w:val="20"/>
        </w:rPr>
        <w:t>informaţie</w:t>
      </w:r>
      <w:proofErr w:type="spellEnd"/>
      <w:r w:rsidRPr="006712E7">
        <w:rPr>
          <w:rFonts w:ascii="Tahoma" w:hAnsi="Tahoma" w:cs="Tahoma"/>
          <w:sz w:val="20"/>
          <w:szCs w:val="20"/>
        </w:rPr>
        <w:t xml:space="preserve"> furnizată de autoritatea  contractantă, fără acordul scris prealabil al acestuia;</w:t>
      </w:r>
    </w:p>
    <w:p w14:paraId="312DDB48" w14:textId="4499AA8D" w:rsidR="006712E7" w:rsidRPr="006712E7" w:rsidRDefault="006712E7" w:rsidP="00EC6D18">
      <w:pPr>
        <w:pStyle w:val="Listparagraf"/>
        <w:numPr>
          <w:ilvl w:val="0"/>
          <w:numId w:val="31"/>
        </w:numPr>
        <w:spacing w:before="120" w:after="120" w:line="276" w:lineRule="auto"/>
        <w:ind w:left="0" w:firstLine="0"/>
        <w:jc w:val="both"/>
        <w:rPr>
          <w:rFonts w:ascii="Tahoma" w:hAnsi="Tahoma" w:cs="Tahoma"/>
          <w:sz w:val="20"/>
          <w:szCs w:val="20"/>
        </w:rPr>
      </w:pPr>
      <w:r w:rsidRPr="006712E7">
        <w:rPr>
          <w:rFonts w:ascii="Tahoma" w:hAnsi="Tahoma" w:cs="Tahoma"/>
          <w:sz w:val="20"/>
          <w:szCs w:val="20"/>
        </w:rPr>
        <w:t xml:space="preserve">Contractantul va despăgubi autoritatea contractantă pentru orice </w:t>
      </w:r>
      <w:proofErr w:type="spellStart"/>
      <w:r w:rsidRPr="006712E7">
        <w:rPr>
          <w:rFonts w:ascii="Tahoma" w:hAnsi="Tahoma" w:cs="Tahoma"/>
          <w:sz w:val="20"/>
          <w:szCs w:val="20"/>
        </w:rPr>
        <w:t>pretenţie</w:t>
      </w:r>
      <w:proofErr w:type="spellEnd"/>
      <w:r w:rsidRPr="006712E7">
        <w:rPr>
          <w:rFonts w:ascii="Tahoma" w:hAnsi="Tahoma" w:cs="Tahoma"/>
          <w:sz w:val="20"/>
          <w:szCs w:val="20"/>
        </w:rPr>
        <w:t xml:space="preserve"> rezultând din </w:t>
      </w:r>
      <w:proofErr w:type="spellStart"/>
      <w:r w:rsidRPr="006712E7">
        <w:rPr>
          <w:rFonts w:ascii="Tahoma" w:hAnsi="Tahoma" w:cs="Tahoma"/>
          <w:sz w:val="20"/>
          <w:szCs w:val="20"/>
        </w:rPr>
        <w:t>utiliz-area</w:t>
      </w:r>
      <w:proofErr w:type="spellEnd"/>
      <w:r w:rsidRPr="006712E7">
        <w:rPr>
          <w:rFonts w:ascii="Tahoma" w:hAnsi="Tahoma" w:cs="Tahoma"/>
          <w:sz w:val="20"/>
          <w:szCs w:val="20"/>
        </w:rPr>
        <w:t xml:space="preserve"> conform contractului a brevetelor, </w:t>
      </w:r>
      <w:proofErr w:type="spellStart"/>
      <w:r w:rsidRPr="006712E7">
        <w:rPr>
          <w:rFonts w:ascii="Tahoma" w:hAnsi="Tahoma" w:cs="Tahoma"/>
          <w:sz w:val="20"/>
          <w:szCs w:val="20"/>
        </w:rPr>
        <w:t>licenţelor</w:t>
      </w:r>
      <w:proofErr w:type="spellEnd"/>
      <w:r w:rsidRPr="006712E7">
        <w:rPr>
          <w:rFonts w:ascii="Tahoma" w:hAnsi="Tahoma" w:cs="Tahoma"/>
          <w:sz w:val="20"/>
          <w:szCs w:val="20"/>
        </w:rPr>
        <w:t xml:space="preserve">, </w:t>
      </w:r>
      <w:proofErr w:type="spellStart"/>
      <w:r w:rsidRPr="006712E7">
        <w:rPr>
          <w:rFonts w:ascii="Tahoma" w:hAnsi="Tahoma" w:cs="Tahoma"/>
          <w:sz w:val="20"/>
          <w:szCs w:val="20"/>
        </w:rPr>
        <w:t>schiţelor</w:t>
      </w:r>
      <w:proofErr w:type="spellEnd"/>
      <w:r w:rsidRPr="006712E7">
        <w:rPr>
          <w:rFonts w:ascii="Tahoma" w:hAnsi="Tahoma" w:cs="Tahoma"/>
          <w:sz w:val="20"/>
          <w:szCs w:val="20"/>
        </w:rPr>
        <w:t xml:space="preserve">, modelelor sau mărcilor, cu </w:t>
      </w:r>
      <w:proofErr w:type="spellStart"/>
      <w:r w:rsidRPr="006712E7">
        <w:rPr>
          <w:rFonts w:ascii="Tahoma" w:hAnsi="Tahoma" w:cs="Tahoma"/>
          <w:sz w:val="20"/>
          <w:szCs w:val="20"/>
        </w:rPr>
        <w:t>excepţia</w:t>
      </w:r>
      <w:proofErr w:type="spellEnd"/>
      <w:r w:rsidRPr="006712E7">
        <w:rPr>
          <w:rFonts w:ascii="Tahoma" w:hAnsi="Tahoma" w:cs="Tahoma"/>
          <w:sz w:val="20"/>
          <w:szCs w:val="20"/>
        </w:rPr>
        <w:t xml:space="preserve"> ca-</w:t>
      </w:r>
      <w:proofErr w:type="spellStart"/>
      <w:r w:rsidRPr="006712E7">
        <w:rPr>
          <w:rFonts w:ascii="Tahoma" w:hAnsi="Tahoma" w:cs="Tahoma"/>
          <w:sz w:val="20"/>
          <w:szCs w:val="20"/>
        </w:rPr>
        <w:t>zurilor</w:t>
      </w:r>
      <w:proofErr w:type="spellEnd"/>
      <w:r w:rsidRPr="006712E7">
        <w:rPr>
          <w:rFonts w:ascii="Tahoma" w:hAnsi="Tahoma" w:cs="Tahoma"/>
          <w:sz w:val="20"/>
          <w:szCs w:val="20"/>
        </w:rPr>
        <w:t xml:space="preserve"> în care asemenea încălcări rezultă din conformitatea cu desenele sau </w:t>
      </w:r>
      <w:proofErr w:type="spellStart"/>
      <w:r w:rsidRPr="006712E7">
        <w:rPr>
          <w:rFonts w:ascii="Tahoma" w:hAnsi="Tahoma" w:cs="Tahoma"/>
          <w:sz w:val="20"/>
          <w:szCs w:val="20"/>
        </w:rPr>
        <w:t>specificaţiile</w:t>
      </w:r>
      <w:proofErr w:type="spellEnd"/>
      <w:r w:rsidRPr="006712E7">
        <w:rPr>
          <w:rFonts w:ascii="Tahoma" w:hAnsi="Tahoma" w:cs="Tahoma"/>
          <w:sz w:val="20"/>
          <w:szCs w:val="20"/>
        </w:rPr>
        <w:t xml:space="preserve"> furnizate de către autoritatea contractantă;</w:t>
      </w:r>
    </w:p>
    <w:p w14:paraId="0168A77C" w14:textId="6D26D328" w:rsidR="006712E7" w:rsidRPr="002B3A99" w:rsidRDefault="006712E7" w:rsidP="00EC6D18">
      <w:pPr>
        <w:pStyle w:val="Listparagraf"/>
        <w:numPr>
          <w:ilvl w:val="0"/>
          <w:numId w:val="31"/>
        </w:numPr>
        <w:spacing w:before="120" w:after="120" w:line="276" w:lineRule="auto"/>
        <w:ind w:left="0" w:firstLine="0"/>
        <w:contextualSpacing w:val="0"/>
        <w:jc w:val="both"/>
        <w:rPr>
          <w:rFonts w:ascii="Tahoma" w:hAnsi="Tahoma" w:cs="Tahoma"/>
          <w:sz w:val="20"/>
          <w:szCs w:val="20"/>
        </w:rPr>
      </w:pPr>
      <w:r w:rsidRPr="006712E7">
        <w:rPr>
          <w:rFonts w:ascii="Tahoma" w:hAnsi="Tahoma" w:cs="Tahoma"/>
          <w:sz w:val="20"/>
          <w:szCs w:val="20"/>
        </w:rPr>
        <w:t xml:space="preserve">Orice rezultate ori drepturi, inclusiv drepturi de autor sau alte drepturi de proprietate </w:t>
      </w:r>
      <w:proofErr w:type="spellStart"/>
      <w:r w:rsidRPr="006712E7">
        <w:rPr>
          <w:rFonts w:ascii="Tahoma" w:hAnsi="Tahoma" w:cs="Tahoma"/>
          <w:sz w:val="20"/>
          <w:szCs w:val="20"/>
        </w:rPr>
        <w:t>intelectu</w:t>
      </w:r>
      <w:proofErr w:type="spellEnd"/>
      <w:r w:rsidRPr="006712E7">
        <w:rPr>
          <w:rFonts w:ascii="Tahoma" w:hAnsi="Tahoma" w:cs="Tahoma"/>
          <w:sz w:val="20"/>
          <w:szCs w:val="20"/>
        </w:rPr>
        <w:t xml:space="preserve">-ală ori industrială, dobândite în executarea contractului vor fi proprietatea exclusivă a autorității contractante, care le va putea utiliza, publica, cesiona ori transfera </w:t>
      </w:r>
      <w:proofErr w:type="spellStart"/>
      <w:r w:rsidRPr="006712E7">
        <w:rPr>
          <w:rFonts w:ascii="Tahoma" w:hAnsi="Tahoma" w:cs="Tahoma"/>
          <w:sz w:val="20"/>
          <w:szCs w:val="20"/>
        </w:rPr>
        <w:t>aşa</w:t>
      </w:r>
      <w:proofErr w:type="spellEnd"/>
      <w:r w:rsidRPr="006712E7">
        <w:rPr>
          <w:rFonts w:ascii="Tahoma" w:hAnsi="Tahoma" w:cs="Tahoma"/>
          <w:sz w:val="20"/>
          <w:szCs w:val="20"/>
        </w:rPr>
        <w:t xml:space="preserve"> cum va considera de </w:t>
      </w:r>
      <w:proofErr w:type="spellStart"/>
      <w:r w:rsidRPr="006712E7">
        <w:rPr>
          <w:rFonts w:ascii="Tahoma" w:hAnsi="Tahoma" w:cs="Tahoma"/>
          <w:sz w:val="20"/>
          <w:szCs w:val="20"/>
        </w:rPr>
        <w:t>cuviinţă</w:t>
      </w:r>
      <w:proofErr w:type="spellEnd"/>
      <w:r w:rsidRPr="006712E7">
        <w:rPr>
          <w:rFonts w:ascii="Tahoma" w:hAnsi="Tahoma" w:cs="Tahoma"/>
          <w:sz w:val="20"/>
          <w:szCs w:val="20"/>
        </w:rPr>
        <w:t xml:space="preserve">, fără limitare geografică ori de altă natură, cu </w:t>
      </w:r>
      <w:proofErr w:type="spellStart"/>
      <w:r w:rsidRPr="006712E7">
        <w:rPr>
          <w:rFonts w:ascii="Tahoma" w:hAnsi="Tahoma" w:cs="Tahoma"/>
          <w:sz w:val="20"/>
          <w:szCs w:val="20"/>
        </w:rPr>
        <w:t>excepţia</w:t>
      </w:r>
      <w:proofErr w:type="spellEnd"/>
      <w:r w:rsidRPr="006712E7">
        <w:rPr>
          <w:rFonts w:ascii="Tahoma" w:hAnsi="Tahoma" w:cs="Tahoma"/>
          <w:sz w:val="20"/>
          <w:szCs w:val="20"/>
        </w:rPr>
        <w:t xml:space="preserve"> </w:t>
      </w:r>
      <w:proofErr w:type="spellStart"/>
      <w:r w:rsidRPr="006712E7">
        <w:rPr>
          <w:rFonts w:ascii="Tahoma" w:hAnsi="Tahoma" w:cs="Tahoma"/>
          <w:sz w:val="20"/>
          <w:szCs w:val="20"/>
        </w:rPr>
        <w:t>situaţiilor</w:t>
      </w:r>
      <w:proofErr w:type="spellEnd"/>
      <w:r w:rsidRPr="006712E7">
        <w:rPr>
          <w:rFonts w:ascii="Tahoma" w:hAnsi="Tahoma" w:cs="Tahoma"/>
          <w:sz w:val="20"/>
          <w:szCs w:val="20"/>
        </w:rPr>
        <w:t xml:space="preserve"> în care există deja asemenea drepturi de proprietate intelectuală ori industrială.</w:t>
      </w:r>
    </w:p>
    <w:p w14:paraId="7FB980CB" w14:textId="77777777" w:rsidR="00B95111" w:rsidRPr="002B3A99" w:rsidRDefault="00B95111" w:rsidP="00B95111">
      <w:pPr>
        <w:spacing w:before="120" w:after="120" w:line="276" w:lineRule="auto"/>
        <w:ind w:left="1"/>
        <w:jc w:val="both"/>
        <w:rPr>
          <w:rFonts w:ascii="Tahoma" w:hAnsi="Tahoma" w:cs="Tahoma"/>
          <w:sz w:val="20"/>
          <w:szCs w:val="20"/>
        </w:rPr>
      </w:pPr>
    </w:p>
    <w:p w14:paraId="0A8EE642" w14:textId="77777777" w:rsidR="00B95111" w:rsidRPr="002B3A99" w:rsidRDefault="00B95111" w:rsidP="001E3532">
      <w:pPr>
        <w:pStyle w:val="Listparagraf"/>
        <w:numPr>
          <w:ilvl w:val="0"/>
          <w:numId w:val="54"/>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OBLIGAȚII ÎN LEGĂTURĂ CU CALITATEA PRODUSELOR</w:t>
      </w:r>
    </w:p>
    <w:p w14:paraId="272424DB" w14:textId="77777777" w:rsidR="00B95111" w:rsidRPr="002B3A99" w:rsidRDefault="00B95111" w:rsidP="001E3532">
      <w:pPr>
        <w:pStyle w:val="Listparagraf"/>
        <w:numPr>
          <w:ilvl w:val="0"/>
          <w:numId w:val="32"/>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Autoritatea contractantă notifică Contractantul cu privire la fiecare Neconformitate imediat ce acesta o identifică. La Finalizare, Contractantul notifică Autoritatea contractantă cu privire la Defectele /Neconformitățile care nu au fost remediate și comunică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perioada de remediere a acestora. Drepturile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cu privire la orice Defect / Neconformitate neidentificat(ă) sau nenotificată de către Contractant, pe perioada de derulare a Contractului, nu sunt afectate. Contractantul remediază Defectele / Neconformitățile, în termenul comunicat de Autoritatea contractantă. </w:t>
      </w:r>
    </w:p>
    <w:p w14:paraId="30A6A5D9" w14:textId="77777777" w:rsidR="00B95111" w:rsidRPr="002B3A99" w:rsidRDefault="00B95111" w:rsidP="00B95111">
      <w:pPr>
        <w:spacing w:before="120" w:after="120" w:line="276" w:lineRule="auto"/>
        <w:ind w:left="1"/>
        <w:jc w:val="both"/>
        <w:rPr>
          <w:rFonts w:ascii="Tahoma" w:hAnsi="Tahoma" w:cs="Tahoma"/>
          <w:sz w:val="20"/>
          <w:szCs w:val="20"/>
        </w:rPr>
      </w:pPr>
    </w:p>
    <w:p w14:paraId="043549D5" w14:textId="77777777" w:rsidR="00B95111" w:rsidRPr="002B3A99" w:rsidRDefault="00B95111" w:rsidP="001E3532">
      <w:pPr>
        <w:pStyle w:val="Listparagraf"/>
        <w:numPr>
          <w:ilvl w:val="0"/>
          <w:numId w:val="54"/>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FACTURARE ȘI PLĂȚI ÎN CADRUL CONTRACTULUI</w:t>
      </w:r>
    </w:p>
    <w:p w14:paraId="0B5E153F" w14:textId="77777777" w:rsidR="00B95111" w:rsidRPr="002B3A99" w:rsidRDefault="00B95111" w:rsidP="001E3532">
      <w:pPr>
        <w:pStyle w:val="Listparagraf"/>
        <w:numPr>
          <w:ilvl w:val="0"/>
          <w:numId w:val="3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71985523" w14:textId="0609B1F2" w:rsidR="00F455AB" w:rsidRDefault="00B95111" w:rsidP="001E3532">
      <w:pPr>
        <w:pStyle w:val="Listparagraf"/>
        <w:numPr>
          <w:ilvl w:val="0"/>
          <w:numId w:val="33"/>
        </w:numPr>
        <w:spacing w:before="120" w:after="120" w:line="276" w:lineRule="auto"/>
        <w:ind w:hanging="811"/>
        <w:contextualSpacing w:val="0"/>
        <w:jc w:val="both"/>
        <w:rPr>
          <w:rFonts w:ascii="Tahoma" w:hAnsi="Tahoma" w:cs="Tahoma"/>
          <w:sz w:val="20"/>
          <w:szCs w:val="20"/>
        </w:rPr>
      </w:pPr>
      <w:r w:rsidRPr="00F455AB">
        <w:rPr>
          <w:rFonts w:ascii="Tahoma" w:hAnsi="Tahoma" w:cs="Tahoma"/>
          <w:sz w:val="20"/>
          <w:szCs w:val="20"/>
        </w:rPr>
        <w:t xml:space="preserve">Plata contravalorii Produselor furnizate se face, prin virament bancar, în baza facturii, emisă de către Contractant </w:t>
      </w:r>
      <w:r w:rsidR="001743AE" w:rsidRPr="001743AE">
        <w:rPr>
          <w:rFonts w:ascii="Tahoma" w:hAnsi="Tahoma" w:cs="Tahoma"/>
          <w:b/>
          <w:bCs/>
          <w:sz w:val="20"/>
          <w:szCs w:val="20"/>
        </w:rPr>
        <w:t>in format electronic prin RO-E factura</w:t>
      </w:r>
      <w:r w:rsidR="001743AE">
        <w:rPr>
          <w:rFonts w:ascii="Tahoma" w:hAnsi="Tahoma" w:cs="Tahoma"/>
          <w:sz w:val="20"/>
          <w:szCs w:val="20"/>
        </w:rPr>
        <w:t xml:space="preserve"> </w:t>
      </w:r>
      <w:r w:rsidRPr="00F455AB">
        <w:rPr>
          <w:rFonts w:ascii="Tahoma" w:hAnsi="Tahoma" w:cs="Tahoma"/>
          <w:sz w:val="20"/>
          <w:szCs w:val="20"/>
        </w:rPr>
        <w:t>pentru suma la care este îndreptățit conform prevederilor contractuale, direct în contul Contractantului indicat pe factură.</w:t>
      </w:r>
    </w:p>
    <w:p w14:paraId="4AF9BA25" w14:textId="0CB1C495" w:rsidR="00B95111" w:rsidRPr="001743AE" w:rsidRDefault="00B95111" w:rsidP="001E3532">
      <w:pPr>
        <w:pStyle w:val="Listparagraf"/>
        <w:numPr>
          <w:ilvl w:val="0"/>
          <w:numId w:val="33"/>
        </w:numPr>
        <w:spacing w:before="120" w:after="120" w:line="276" w:lineRule="auto"/>
        <w:ind w:hanging="811"/>
        <w:contextualSpacing w:val="0"/>
        <w:jc w:val="both"/>
        <w:rPr>
          <w:rFonts w:ascii="Tahoma" w:hAnsi="Tahoma" w:cs="Tahoma"/>
          <w:b/>
          <w:bCs/>
          <w:sz w:val="20"/>
          <w:szCs w:val="20"/>
        </w:rPr>
      </w:pPr>
      <w:r w:rsidRPr="00F455AB">
        <w:rPr>
          <w:rFonts w:ascii="Tahoma" w:hAnsi="Tahoma" w:cs="Tahoma"/>
          <w:sz w:val="20"/>
          <w:szCs w:val="20"/>
        </w:rPr>
        <w:t xml:space="preserve">Termenul de plată este de </w:t>
      </w:r>
      <w:r w:rsidR="00794832" w:rsidRPr="001743AE">
        <w:rPr>
          <w:rFonts w:ascii="Tahoma" w:hAnsi="Tahoma" w:cs="Tahoma"/>
          <w:b/>
          <w:bCs/>
          <w:sz w:val="20"/>
          <w:szCs w:val="20"/>
        </w:rPr>
        <w:t>5</w:t>
      </w:r>
      <w:r w:rsidR="00794832">
        <w:rPr>
          <w:rFonts w:ascii="Tahoma" w:hAnsi="Tahoma" w:cs="Tahoma"/>
          <w:sz w:val="20"/>
          <w:szCs w:val="20"/>
        </w:rPr>
        <w:t xml:space="preserve"> </w:t>
      </w:r>
      <w:r w:rsidR="00794832" w:rsidRPr="001743AE">
        <w:rPr>
          <w:rFonts w:ascii="Tahoma" w:hAnsi="Tahoma" w:cs="Tahoma"/>
          <w:b/>
          <w:bCs/>
          <w:sz w:val="20"/>
          <w:szCs w:val="20"/>
        </w:rPr>
        <w:t xml:space="preserve">zile </w:t>
      </w:r>
      <w:proofErr w:type="spellStart"/>
      <w:r w:rsidR="00794832" w:rsidRPr="001743AE">
        <w:rPr>
          <w:rFonts w:ascii="Tahoma" w:hAnsi="Tahoma" w:cs="Tahoma"/>
          <w:b/>
          <w:bCs/>
          <w:sz w:val="20"/>
          <w:szCs w:val="20"/>
        </w:rPr>
        <w:t>lucratoare</w:t>
      </w:r>
      <w:proofErr w:type="spellEnd"/>
      <w:r w:rsidR="001743AE" w:rsidRPr="001743AE">
        <w:rPr>
          <w:rFonts w:ascii="Tahoma" w:hAnsi="Tahoma" w:cs="Tahoma"/>
          <w:b/>
          <w:bCs/>
          <w:sz w:val="20"/>
          <w:szCs w:val="20"/>
        </w:rPr>
        <w:t xml:space="preserve"> </w:t>
      </w:r>
      <w:proofErr w:type="spellStart"/>
      <w:r w:rsidR="001743AE" w:rsidRPr="001743AE">
        <w:rPr>
          <w:rFonts w:ascii="Tahoma" w:hAnsi="Tahoma" w:cs="Tahoma"/>
          <w:b/>
          <w:bCs/>
          <w:sz w:val="20"/>
          <w:szCs w:val="20"/>
        </w:rPr>
        <w:t>dupa</w:t>
      </w:r>
      <w:proofErr w:type="spellEnd"/>
      <w:r w:rsidR="001743AE" w:rsidRPr="001743AE">
        <w:rPr>
          <w:rFonts w:ascii="Tahoma" w:hAnsi="Tahoma" w:cs="Tahoma"/>
          <w:b/>
          <w:bCs/>
          <w:sz w:val="20"/>
          <w:szCs w:val="20"/>
        </w:rPr>
        <w:t xml:space="preserve"> aprobarea cererii de transfer si </w:t>
      </w:r>
      <w:r w:rsidR="00D37FA6" w:rsidRPr="001743AE">
        <w:rPr>
          <w:rFonts w:ascii="Tahoma" w:hAnsi="Tahoma" w:cs="Tahoma"/>
          <w:b/>
          <w:bCs/>
          <w:sz w:val="20"/>
          <w:szCs w:val="20"/>
        </w:rPr>
        <w:t xml:space="preserve"> </w:t>
      </w:r>
      <w:proofErr w:type="spellStart"/>
      <w:r w:rsidR="00D37FA6" w:rsidRPr="001743AE">
        <w:rPr>
          <w:rFonts w:ascii="Tahoma" w:hAnsi="Tahoma" w:cs="Tahoma"/>
          <w:b/>
          <w:bCs/>
          <w:sz w:val="20"/>
          <w:szCs w:val="20"/>
        </w:rPr>
        <w:t>dupa</w:t>
      </w:r>
      <w:proofErr w:type="spellEnd"/>
      <w:r w:rsidR="00D37FA6" w:rsidRPr="001743AE">
        <w:rPr>
          <w:rFonts w:ascii="Tahoma" w:hAnsi="Tahoma" w:cs="Tahoma"/>
          <w:b/>
          <w:bCs/>
          <w:sz w:val="20"/>
          <w:szCs w:val="20"/>
        </w:rPr>
        <w:t xml:space="preserve"> încasarea sumelor solicitate de către beneficiari de la coordonatorul de investiții (MDLPA)</w:t>
      </w:r>
    </w:p>
    <w:p w14:paraId="6966EF56" w14:textId="77777777" w:rsidR="00B95111" w:rsidRPr="002B3A99" w:rsidRDefault="00B95111" w:rsidP="001E3532">
      <w:pPr>
        <w:pStyle w:val="Listparagraf"/>
        <w:numPr>
          <w:ilvl w:val="0"/>
          <w:numId w:val="3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Moneda utilizată în cadrul prezentului Contract: LEU</w:t>
      </w:r>
    </w:p>
    <w:p w14:paraId="2CF8A48A" w14:textId="77777777" w:rsidR="00B95111" w:rsidRPr="002B3A99" w:rsidRDefault="00B95111" w:rsidP="001E3532">
      <w:pPr>
        <w:pStyle w:val="Listparagraf"/>
        <w:numPr>
          <w:ilvl w:val="0"/>
          <w:numId w:val="3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Facturile furnizate vor fi emise și completate în conformitate cu legislația română în vigoare.</w:t>
      </w:r>
    </w:p>
    <w:p w14:paraId="59CD03FE" w14:textId="216A53F3" w:rsidR="00B95111" w:rsidRPr="002B3A99" w:rsidRDefault="00B95111" w:rsidP="001E3532">
      <w:pPr>
        <w:pStyle w:val="Listparagraf"/>
        <w:numPr>
          <w:ilvl w:val="0"/>
          <w:numId w:val="3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lastRenderedPageBreak/>
        <w:t>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291F1A84" w14:textId="77777777" w:rsidR="00B95111" w:rsidRPr="002B3A99" w:rsidRDefault="00B95111" w:rsidP="001E3532">
      <w:pPr>
        <w:pStyle w:val="Listparagraf"/>
        <w:numPr>
          <w:ilvl w:val="0"/>
          <w:numId w:val="3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948FB5E" w14:textId="77777777" w:rsidR="00B95111" w:rsidRPr="002B3A99" w:rsidRDefault="00B95111" w:rsidP="001E3532">
      <w:pPr>
        <w:pStyle w:val="Listparagraf"/>
        <w:numPr>
          <w:ilvl w:val="0"/>
          <w:numId w:val="33"/>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Solicitările de plată către terți pot fi onorate numai după operarea unei cesiuni de drepturi/obligații ale Contractantului către terți, cu respectarea clauzelor prezentului Contract.</w:t>
      </w:r>
    </w:p>
    <w:p w14:paraId="6FE00E93" w14:textId="77777777" w:rsidR="00B95111" w:rsidRPr="002B3A99" w:rsidRDefault="00B95111" w:rsidP="00B95111">
      <w:pPr>
        <w:spacing w:before="120" w:after="120" w:line="276" w:lineRule="auto"/>
        <w:ind w:left="1"/>
        <w:jc w:val="both"/>
        <w:rPr>
          <w:rFonts w:ascii="Tahoma" w:hAnsi="Tahoma" w:cs="Tahoma"/>
          <w:sz w:val="20"/>
          <w:szCs w:val="20"/>
        </w:rPr>
      </w:pPr>
    </w:p>
    <w:p w14:paraId="019C1DE9" w14:textId="77777777" w:rsidR="00B95111" w:rsidRPr="002B3A99" w:rsidRDefault="00B95111" w:rsidP="001E3532">
      <w:pPr>
        <w:pStyle w:val="Listparagraf"/>
        <w:numPr>
          <w:ilvl w:val="0"/>
          <w:numId w:val="54"/>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SUSPENDAREA CONTRACTULUI</w:t>
      </w:r>
    </w:p>
    <w:p w14:paraId="5D341489" w14:textId="77777777" w:rsidR="00B95111" w:rsidRPr="002B3A99" w:rsidRDefault="00B95111" w:rsidP="001E3532">
      <w:pPr>
        <w:pStyle w:val="Listparagraf"/>
        <w:numPr>
          <w:ilvl w:val="0"/>
          <w:numId w:val="34"/>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situații temeinic justificate, părțile pot conveni suspendarea executării Contractului.</w:t>
      </w:r>
    </w:p>
    <w:p w14:paraId="3204C202" w14:textId="77777777" w:rsidR="00B95111" w:rsidRPr="002B3A99" w:rsidRDefault="00B95111" w:rsidP="001E3532">
      <w:pPr>
        <w:pStyle w:val="Listparagraf"/>
        <w:numPr>
          <w:ilvl w:val="0"/>
          <w:numId w:val="34"/>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în care se constată că procedura de atribuire a Contractului de Produse sau executarea Contractului este viciată de erori esențiale, nereguli sau de fraudă, Părțile au dreptul să suspende executarea Contractului.</w:t>
      </w:r>
    </w:p>
    <w:p w14:paraId="7B939DCA" w14:textId="77777777" w:rsidR="00B95111" w:rsidRPr="002B3A99" w:rsidRDefault="00B95111" w:rsidP="001E3532">
      <w:pPr>
        <w:pStyle w:val="Listparagraf"/>
        <w:numPr>
          <w:ilvl w:val="0"/>
          <w:numId w:val="34"/>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suspendării/sistării temporare a furnizării Produselor, durata Contractului se va prelungi automat cu perioada suspendării/sistării.</w:t>
      </w:r>
    </w:p>
    <w:p w14:paraId="69195121" w14:textId="77777777" w:rsidR="00B95111" w:rsidRPr="002B3A99" w:rsidRDefault="00B95111" w:rsidP="00B95111">
      <w:pPr>
        <w:spacing w:before="120" w:after="120" w:line="276" w:lineRule="auto"/>
        <w:ind w:left="1"/>
        <w:jc w:val="both"/>
        <w:rPr>
          <w:rFonts w:ascii="Tahoma" w:hAnsi="Tahoma" w:cs="Tahoma"/>
          <w:sz w:val="20"/>
          <w:szCs w:val="20"/>
        </w:rPr>
      </w:pPr>
    </w:p>
    <w:p w14:paraId="0B4A5DD8" w14:textId="77777777" w:rsidR="00B95111" w:rsidRPr="002B3A99" w:rsidRDefault="00B95111" w:rsidP="001E3532">
      <w:pPr>
        <w:pStyle w:val="Listparagraf"/>
        <w:numPr>
          <w:ilvl w:val="0"/>
          <w:numId w:val="54"/>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FORȚA MAJORĂ</w:t>
      </w:r>
    </w:p>
    <w:p w14:paraId="3EFEEECD" w14:textId="77777777" w:rsidR="00B95111" w:rsidRPr="002B3A99" w:rsidRDefault="00B95111" w:rsidP="001E3532">
      <w:pPr>
        <w:pStyle w:val="Listparagraf"/>
        <w:numPr>
          <w:ilvl w:val="0"/>
          <w:numId w:val="35"/>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Forța majoră și cazul fortuit exonerează de răspundere Părțile în cazul neexecutării parțiale sau totale a obligațiilor asumate prin prezentul Contract, în conformitate cu prevederile art. 1.351 din Codul civil.</w:t>
      </w:r>
    </w:p>
    <w:p w14:paraId="551C0550" w14:textId="77777777" w:rsidR="00B95111" w:rsidRPr="002B3A99" w:rsidRDefault="00B95111" w:rsidP="001E3532">
      <w:pPr>
        <w:pStyle w:val="Listparagraf"/>
        <w:numPr>
          <w:ilvl w:val="0"/>
          <w:numId w:val="35"/>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Forța majoră și cazul fortuit trebuie dovedite.</w:t>
      </w:r>
    </w:p>
    <w:p w14:paraId="2F04BBE9" w14:textId="77777777" w:rsidR="00B95111" w:rsidRPr="002B3A99" w:rsidRDefault="00B95111" w:rsidP="001E3532">
      <w:pPr>
        <w:pStyle w:val="Listparagraf"/>
        <w:numPr>
          <w:ilvl w:val="0"/>
          <w:numId w:val="35"/>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Partea care invocă forța majoră sau cazul fortuit are obligația să o aducă la cunoștință celeilalte părți, în scris, de îndată ce s-a produs evenimentul.</w:t>
      </w:r>
    </w:p>
    <w:p w14:paraId="63A9980F" w14:textId="77777777" w:rsidR="00B95111" w:rsidRPr="002B3A99" w:rsidRDefault="00B95111" w:rsidP="001E3532">
      <w:pPr>
        <w:pStyle w:val="Listparagraf"/>
        <w:numPr>
          <w:ilvl w:val="0"/>
          <w:numId w:val="35"/>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Partea care a invocat forța majoră sau cazul fortuit are obligația să aducă la cunoștința celeilalte părți încetarea cauzei acesteia de îndată ce evenimentul a luat sfârșit.</w:t>
      </w:r>
    </w:p>
    <w:p w14:paraId="7C3B5D0C" w14:textId="77777777" w:rsidR="00B95111" w:rsidRPr="002B3A99" w:rsidRDefault="00B95111" w:rsidP="001E3532">
      <w:pPr>
        <w:pStyle w:val="Listparagraf"/>
        <w:numPr>
          <w:ilvl w:val="0"/>
          <w:numId w:val="35"/>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Îndeplinirea contractului va fi suspendată în perioada de acțiune a forței majore, dar fără a prejudicia drepturile ce li se cuveneau părților până la apariția acesteia.</w:t>
      </w:r>
    </w:p>
    <w:p w14:paraId="0C6DA141" w14:textId="77777777" w:rsidR="00B95111" w:rsidRPr="002B3A99" w:rsidRDefault="00B95111" w:rsidP="001E3532">
      <w:pPr>
        <w:pStyle w:val="Listparagraf"/>
        <w:numPr>
          <w:ilvl w:val="0"/>
          <w:numId w:val="35"/>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4CFF2E2" w14:textId="77777777" w:rsidR="00B95111" w:rsidRPr="002B3A99" w:rsidRDefault="00B95111" w:rsidP="00B95111">
      <w:pPr>
        <w:spacing w:before="120" w:after="120" w:line="276" w:lineRule="auto"/>
        <w:ind w:left="1"/>
        <w:jc w:val="both"/>
        <w:rPr>
          <w:rFonts w:ascii="Tahoma" w:hAnsi="Tahoma" w:cs="Tahoma"/>
          <w:sz w:val="20"/>
          <w:szCs w:val="20"/>
        </w:rPr>
      </w:pPr>
    </w:p>
    <w:p w14:paraId="18A5B1C1" w14:textId="77777777" w:rsidR="00B95111" w:rsidRPr="002B3A99" w:rsidRDefault="00B95111" w:rsidP="001E3532">
      <w:pPr>
        <w:pStyle w:val="Listparagraf"/>
        <w:numPr>
          <w:ilvl w:val="0"/>
          <w:numId w:val="54"/>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ÎNCETAREA CONTRACTULUI</w:t>
      </w:r>
    </w:p>
    <w:p w14:paraId="27A0F0F0" w14:textId="77777777" w:rsidR="00B95111" w:rsidRPr="002B3A99" w:rsidRDefault="00B95111" w:rsidP="001E3532">
      <w:pPr>
        <w:pStyle w:val="Listparagraf"/>
        <w:numPr>
          <w:ilvl w:val="0"/>
          <w:numId w:val="3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Prezentul Contract încetează de drept prin ajungere la termen sau la momentul la care toate obligațiile stabilite în sarcina părților au fost executate.</w:t>
      </w:r>
    </w:p>
    <w:p w14:paraId="6447E706" w14:textId="77777777" w:rsidR="00B95111" w:rsidRPr="002B3A99" w:rsidRDefault="00B95111" w:rsidP="001E3532">
      <w:pPr>
        <w:pStyle w:val="Listparagraf"/>
        <w:numPr>
          <w:ilvl w:val="0"/>
          <w:numId w:val="3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Autoritatea contractantă își rezervă dreptul de a rezoluționa/rezilia Contractul, fără însă a fi afectat dreptul Părților de a pretinde plata unor daune sau alte prejudicii, dacă:</w:t>
      </w:r>
    </w:p>
    <w:p w14:paraId="3576C818" w14:textId="77777777" w:rsidR="00B95111" w:rsidRPr="002B3A99" w:rsidRDefault="00B95111" w:rsidP="001E3532">
      <w:pPr>
        <w:pStyle w:val="Listparagraf"/>
        <w:numPr>
          <w:ilvl w:val="0"/>
          <w:numId w:val="37"/>
        </w:numPr>
        <w:spacing w:before="120" w:after="120" w:line="276" w:lineRule="auto"/>
        <w:jc w:val="both"/>
        <w:rPr>
          <w:rFonts w:ascii="Tahoma" w:hAnsi="Tahoma" w:cs="Tahoma"/>
          <w:sz w:val="20"/>
          <w:szCs w:val="20"/>
        </w:rPr>
      </w:pPr>
      <w:r w:rsidRPr="002B3A99">
        <w:rPr>
          <w:rFonts w:ascii="Tahoma" w:hAnsi="Tahoma" w:cs="Tahoma"/>
          <w:sz w:val="20"/>
          <w:szCs w:val="20"/>
        </w:rPr>
        <w:lastRenderedPageBreak/>
        <w:t>Contractantul nu se conformează, în perioada de timp, conform notificării emise de către Autoritatea contractantă, prin care i se solicită remedierea Neconformității sau executarea obligațiilor care decurg din prezentul Contract;</w:t>
      </w:r>
    </w:p>
    <w:p w14:paraId="28E6FE50" w14:textId="77777777" w:rsidR="00B95111" w:rsidRPr="002B3A99" w:rsidRDefault="00B95111" w:rsidP="001E3532">
      <w:pPr>
        <w:pStyle w:val="Listparagraf"/>
        <w:numPr>
          <w:ilvl w:val="0"/>
          <w:numId w:val="37"/>
        </w:numPr>
        <w:spacing w:before="120" w:after="120" w:line="276" w:lineRule="auto"/>
        <w:jc w:val="both"/>
        <w:rPr>
          <w:rFonts w:ascii="Tahoma" w:hAnsi="Tahoma" w:cs="Tahoma"/>
          <w:sz w:val="20"/>
          <w:szCs w:val="20"/>
        </w:rPr>
      </w:pPr>
      <w:r w:rsidRPr="002B3A99">
        <w:rPr>
          <w:rFonts w:ascii="Tahoma" w:hAnsi="Tahoma" w:cs="Tahoma"/>
          <w:sz w:val="20"/>
          <w:szCs w:val="20"/>
        </w:rPr>
        <w:t xml:space="preserve">Contractantul subcontractează părți din Contract fără a avea acordul scris al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w:t>
      </w:r>
    </w:p>
    <w:p w14:paraId="40B70261" w14:textId="77777777" w:rsidR="00B95111" w:rsidRPr="002B3A99" w:rsidRDefault="00B95111" w:rsidP="001E3532">
      <w:pPr>
        <w:pStyle w:val="Listparagraf"/>
        <w:numPr>
          <w:ilvl w:val="0"/>
          <w:numId w:val="37"/>
        </w:numPr>
        <w:spacing w:before="120" w:after="120" w:line="276" w:lineRule="auto"/>
        <w:jc w:val="both"/>
        <w:rPr>
          <w:rFonts w:ascii="Tahoma" w:hAnsi="Tahoma" w:cs="Tahoma"/>
          <w:sz w:val="20"/>
          <w:szCs w:val="20"/>
        </w:rPr>
      </w:pPr>
      <w:r w:rsidRPr="002B3A99">
        <w:rPr>
          <w:rFonts w:ascii="Tahoma" w:hAnsi="Tahoma" w:cs="Tahoma"/>
          <w:sz w:val="20"/>
          <w:szCs w:val="20"/>
        </w:rPr>
        <w:t xml:space="preserve">Contractantul cesionează drepturile și obligațiile sale fără acordul scris al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w:t>
      </w:r>
    </w:p>
    <w:p w14:paraId="47E3095F" w14:textId="77777777" w:rsidR="00B95111" w:rsidRPr="002B3A99" w:rsidRDefault="00B95111" w:rsidP="001E3532">
      <w:pPr>
        <w:pStyle w:val="Listparagraf"/>
        <w:numPr>
          <w:ilvl w:val="0"/>
          <w:numId w:val="37"/>
        </w:numPr>
        <w:spacing w:before="120" w:after="120" w:line="276" w:lineRule="auto"/>
        <w:jc w:val="both"/>
        <w:rPr>
          <w:rFonts w:ascii="Tahoma" w:hAnsi="Tahoma" w:cs="Tahoma"/>
          <w:sz w:val="20"/>
          <w:szCs w:val="20"/>
        </w:rPr>
      </w:pPr>
      <w:r w:rsidRPr="002B3A99">
        <w:rPr>
          <w:rFonts w:ascii="Tahoma" w:hAnsi="Tahoma" w:cs="Tahoma"/>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BEB5BF3" w14:textId="77777777" w:rsidR="00B95111" w:rsidRPr="002B3A99" w:rsidRDefault="00B95111" w:rsidP="001E3532">
      <w:pPr>
        <w:pStyle w:val="Listparagraf"/>
        <w:numPr>
          <w:ilvl w:val="0"/>
          <w:numId w:val="37"/>
        </w:numPr>
        <w:spacing w:before="120" w:after="120" w:line="276" w:lineRule="auto"/>
        <w:jc w:val="both"/>
        <w:rPr>
          <w:rFonts w:ascii="Tahoma" w:hAnsi="Tahoma" w:cs="Tahoma"/>
          <w:sz w:val="20"/>
          <w:szCs w:val="20"/>
        </w:rPr>
      </w:pPr>
      <w:r w:rsidRPr="002B3A99">
        <w:rPr>
          <w:rFonts w:ascii="Tahoma" w:hAnsi="Tahoma" w:cs="Tahoma"/>
          <w:sz w:val="20"/>
          <w:szCs w:val="20"/>
        </w:rPr>
        <w:t>Devin incidente oricare alte incapacități legale care să împiedice executarea Contractului;</w:t>
      </w:r>
    </w:p>
    <w:p w14:paraId="3F335C55" w14:textId="77777777" w:rsidR="00B95111" w:rsidRPr="002B3A99" w:rsidRDefault="00B95111" w:rsidP="001E3532">
      <w:pPr>
        <w:pStyle w:val="Listparagraf"/>
        <w:numPr>
          <w:ilvl w:val="0"/>
          <w:numId w:val="37"/>
        </w:numPr>
        <w:spacing w:before="120" w:after="120" w:line="276" w:lineRule="auto"/>
        <w:jc w:val="both"/>
        <w:rPr>
          <w:rFonts w:ascii="Tahoma" w:hAnsi="Tahoma" w:cs="Tahoma"/>
          <w:sz w:val="20"/>
          <w:szCs w:val="20"/>
        </w:rPr>
      </w:pPr>
      <w:r w:rsidRPr="002B3A99">
        <w:rPr>
          <w:rFonts w:ascii="Tahoma" w:hAnsi="Tahoma" w:cs="Tahoma"/>
          <w:sz w:val="20"/>
          <w:szCs w:val="20"/>
        </w:rPr>
        <w:t>Contractantul eșuează în a furniza/menține/prelungi/reîntregi/completa garanțiile ori asigurările solicitate prin Contract;</w:t>
      </w:r>
    </w:p>
    <w:p w14:paraId="306A07D0" w14:textId="77777777" w:rsidR="00B95111" w:rsidRPr="002B3A99" w:rsidRDefault="00B95111" w:rsidP="001E3532">
      <w:pPr>
        <w:pStyle w:val="Listparagraf"/>
        <w:numPr>
          <w:ilvl w:val="0"/>
          <w:numId w:val="37"/>
        </w:numPr>
        <w:spacing w:before="120" w:after="120" w:line="276" w:lineRule="auto"/>
        <w:jc w:val="both"/>
        <w:rPr>
          <w:rFonts w:ascii="Tahoma" w:hAnsi="Tahoma" w:cs="Tahoma"/>
          <w:sz w:val="20"/>
          <w:szCs w:val="20"/>
        </w:rPr>
      </w:pPr>
      <w:r w:rsidRPr="002B3A99">
        <w:rPr>
          <w:rFonts w:ascii="Tahoma" w:hAnsi="Tahoma" w:cs="Tahoma"/>
          <w:sz w:val="20"/>
          <w:szCs w:val="20"/>
        </w:rPr>
        <w:t xml:space="preserve">în cazul în care, printr-un act normativ, se modifică interesul public al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în legătură cu care se furnizează Produselor care fac obiectul Contractului;</w:t>
      </w:r>
    </w:p>
    <w:p w14:paraId="6EBA95B8" w14:textId="77777777" w:rsidR="00B95111" w:rsidRPr="002B3A99" w:rsidRDefault="00B95111" w:rsidP="001E3532">
      <w:pPr>
        <w:pStyle w:val="Listparagraf"/>
        <w:numPr>
          <w:ilvl w:val="0"/>
          <w:numId w:val="37"/>
        </w:numPr>
        <w:spacing w:before="120" w:after="120" w:line="276" w:lineRule="auto"/>
        <w:jc w:val="both"/>
        <w:rPr>
          <w:rFonts w:ascii="Tahoma" w:hAnsi="Tahoma" w:cs="Tahoma"/>
          <w:sz w:val="20"/>
          <w:szCs w:val="20"/>
        </w:rPr>
      </w:pPr>
      <w:r w:rsidRPr="002B3A99">
        <w:rPr>
          <w:rFonts w:ascii="Tahoma" w:hAnsi="Tahoma" w:cs="Tahoma"/>
          <w:sz w:val="20"/>
          <w:szCs w:val="20"/>
        </w:rPr>
        <w:t>la momentul atribuirii Contractului, Contractantul se afla în una dintre situațiile care ar fi determinat excluderea sa din procedura de atribuire;</w:t>
      </w:r>
    </w:p>
    <w:p w14:paraId="070EA7E9" w14:textId="77777777" w:rsidR="00B95111" w:rsidRPr="002B3A99" w:rsidRDefault="00B95111" w:rsidP="001E3532">
      <w:pPr>
        <w:pStyle w:val="Listparagraf"/>
        <w:numPr>
          <w:ilvl w:val="0"/>
          <w:numId w:val="37"/>
        </w:numPr>
        <w:spacing w:before="120" w:after="120" w:line="276" w:lineRule="auto"/>
        <w:jc w:val="both"/>
        <w:rPr>
          <w:rFonts w:ascii="Tahoma" w:hAnsi="Tahoma" w:cs="Tahoma"/>
          <w:sz w:val="20"/>
          <w:szCs w:val="20"/>
        </w:rPr>
      </w:pPr>
      <w:r w:rsidRPr="002B3A99">
        <w:rPr>
          <w:rFonts w:ascii="Tahoma" w:hAnsi="Tahoma" w:cs="Tahoma"/>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84C570E" w14:textId="77777777" w:rsidR="00B95111" w:rsidRPr="002B3A99" w:rsidRDefault="00B95111" w:rsidP="001E3532">
      <w:pPr>
        <w:pStyle w:val="Listparagraf"/>
        <w:numPr>
          <w:ilvl w:val="0"/>
          <w:numId w:val="37"/>
        </w:numPr>
        <w:spacing w:before="120" w:after="120" w:line="276" w:lineRule="auto"/>
        <w:jc w:val="both"/>
        <w:rPr>
          <w:rFonts w:ascii="Tahoma" w:hAnsi="Tahoma" w:cs="Tahoma"/>
          <w:sz w:val="20"/>
          <w:szCs w:val="20"/>
        </w:rPr>
      </w:pPr>
      <w:r w:rsidRPr="002B3A99">
        <w:rPr>
          <w:rFonts w:ascii="Tahoma" w:hAnsi="Tahoma" w:cs="Tahoma"/>
          <w:sz w:val="20"/>
          <w:szCs w:val="20"/>
        </w:rPr>
        <w:t>În cazul în care împotriva Contractantului se deschide procedura falimentului;</w:t>
      </w:r>
    </w:p>
    <w:p w14:paraId="03B4A3E2" w14:textId="77777777" w:rsidR="00B95111" w:rsidRPr="002B3A99" w:rsidRDefault="00B95111" w:rsidP="001E3532">
      <w:pPr>
        <w:pStyle w:val="Listparagraf"/>
        <w:numPr>
          <w:ilvl w:val="0"/>
          <w:numId w:val="37"/>
        </w:numPr>
        <w:spacing w:before="120" w:after="120" w:line="276" w:lineRule="auto"/>
        <w:jc w:val="both"/>
        <w:rPr>
          <w:rFonts w:ascii="Tahoma" w:hAnsi="Tahoma" w:cs="Tahoma"/>
          <w:sz w:val="20"/>
          <w:szCs w:val="20"/>
        </w:rPr>
      </w:pPr>
      <w:r w:rsidRPr="002B3A99">
        <w:rPr>
          <w:rFonts w:ascii="Tahoma" w:hAnsi="Tahoma" w:cs="Tahoma"/>
          <w:sz w:val="20"/>
          <w:szCs w:val="20"/>
        </w:rPr>
        <w:t xml:space="preserve">Contractantul a săvârșit nereguli sau fraude în cadrul procedurii de atribuire a Contractului sau în legătură cu executare acestuia, ce au provocat o vătămare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w:t>
      </w:r>
    </w:p>
    <w:p w14:paraId="43FFC8E1" w14:textId="77777777" w:rsidR="00B95111" w:rsidRPr="002B3A99" w:rsidRDefault="00B95111" w:rsidP="001E3532">
      <w:pPr>
        <w:pStyle w:val="Listparagraf"/>
        <w:numPr>
          <w:ilvl w:val="0"/>
          <w:numId w:val="37"/>
        </w:numPr>
        <w:spacing w:before="120" w:after="120" w:line="276" w:lineRule="auto"/>
        <w:ind w:left="720" w:hanging="357"/>
        <w:contextualSpacing w:val="0"/>
        <w:jc w:val="both"/>
        <w:rPr>
          <w:rFonts w:ascii="Tahoma" w:hAnsi="Tahoma" w:cs="Tahoma"/>
          <w:sz w:val="20"/>
          <w:szCs w:val="20"/>
        </w:rPr>
      </w:pPr>
      <w:r w:rsidRPr="002B3A99">
        <w:rPr>
          <w:rFonts w:ascii="Tahoma" w:hAnsi="Tahoma" w:cs="Tahoma"/>
          <w:sz w:val="20"/>
          <w:szCs w:val="20"/>
        </w:rPr>
        <w:t>Valorificarea de către Autoritatea contractantă a rezultatelor prezentului contract este grav compromisă ca urmare a întârzierii prestațiilor din vina Contractantului.</w:t>
      </w:r>
    </w:p>
    <w:p w14:paraId="46CA26EC" w14:textId="77777777" w:rsidR="00B95111" w:rsidRPr="002B3A99" w:rsidRDefault="00B95111" w:rsidP="001E3532">
      <w:pPr>
        <w:pStyle w:val="Listparagraf"/>
        <w:numPr>
          <w:ilvl w:val="0"/>
          <w:numId w:val="3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Contractantul poate rezoluționa/rezilia Contractul fără însă a fi afectat dreptul Părților de a pretinde plata unor daune sau alte prejudicii, în cazul în care:</w:t>
      </w:r>
    </w:p>
    <w:p w14:paraId="5443F4A4" w14:textId="77777777" w:rsidR="00B95111" w:rsidRPr="002B3A99" w:rsidRDefault="00B95111" w:rsidP="001E3532">
      <w:pPr>
        <w:pStyle w:val="Listparagraf"/>
        <w:numPr>
          <w:ilvl w:val="0"/>
          <w:numId w:val="38"/>
        </w:numPr>
        <w:spacing w:before="120" w:after="120" w:line="276" w:lineRule="auto"/>
        <w:contextualSpacing w:val="0"/>
        <w:jc w:val="both"/>
        <w:rPr>
          <w:rFonts w:ascii="Tahoma" w:hAnsi="Tahoma" w:cs="Tahoma"/>
          <w:sz w:val="20"/>
          <w:szCs w:val="20"/>
        </w:rPr>
      </w:pPr>
      <w:r w:rsidRPr="002B3A99">
        <w:rPr>
          <w:rFonts w:ascii="Tahoma" w:hAnsi="Tahoma" w:cs="Tahoma"/>
          <w:sz w:val="20"/>
          <w:szCs w:val="20"/>
        </w:rPr>
        <w:t>Autoritatea contractantă a comis erori esențiale, nereguli sau fraude în cadrul procedurii de atribuire a Contractului sau în legătură cu executare acestuia, ce au provocat o vătămare Contractantului.</w:t>
      </w:r>
    </w:p>
    <w:p w14:paraId="4E0D074D" w14:textId="77777777" w:rsidR="00B95111" w:rsidRPr="002B3A99" w:rsidRDefault="00B95111" w:rsidP="001E3532">
      <w:pPr>
        <w:pStyle w:val="Listparagraf"/>
        <w:numPr>
          <w:ilvl w:val="0"/>
          <w:numId w:val="38"/>
        </w:numPr>
        <w:spacing w:before="120" w:after="120" w:line="276" w:lineRule="auto"/>
        <w:contextualSpacing w:val="0"/>
        <w:jc w:val="both"/>
        <w:rPr>
          <w:rFonts w:ascii="Tahoma" w:hAnsi="Tahoma" w:cs="Tahoma"/>
          <w:sz w:val="20"/>
          <w:szCs w:val="20"/>
        </w:rPr>
      </w:pPr>
      <w:r w:rsidRPr="002B3A99">
        <w:rPr>
          <w:rFonts w:ascii="Tahoma" w:hAnsi="Tahoma" w:cs="Tahoma"/>
          <w:sz w:val="20"/>
          <w:szCs w:val="20"/>
        </w:rPr>
        <w:t>Autoritatea contractantă nu își îndeplinește obligațiile de plată a produselor furnizate de Contractant, în condițiile stabilite prin prezentul Contract.</w:t>
      </w:r>
    </w:p>
    <w:p w14:paraId="64DDF900" w14:textId="77777777" w:rsidR="00B95111" w:rsidRPr="002B3A99" w:rsidRDefault="00B95111" w:rsidP="001E3532">
      <w:pPr>
        <w:pStyle w:val="Listparagraf"/>
        <w:numPr>
          <w:ilvl w:val="0"/>
          <w:numId w:val="3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32A661A6" w14:textId="77777777" w:rsidR="00B95111" w:rsidRPr="002B3A99" w:rsidRDefault="00B95111" w:rsidP="001E3532">
      <w:pPr>
        <w:pStyle w:val="Listparagraf"/>
        <w:numPr>
          <w:ilvl w:val="0"/>
          <w:numId w:val="3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Prevederile prezentului Contract în materia rezoluțiunii/rezilierii Contractului se completează cu prevederile în materie ale Codului Civil în vigoare.</w:t>
      </w:r>
    </w:p>
    <w:p w14:paraId="33FCDF51" w14:textId="77777777" w:rsidR="00B95111" w:rsidRPr="002B3A99" w:rsidRDefault="00B95111" w:rsidP="001E3532">
      <w:pPr>
        <w:pStyle w:val="Listparagraf"/>
        <w:numPr>
          <w:ilvl w:val="0"/>
          <w:numId w:val="3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În situația rezoluțiunii/rezilierii totale/parțiale din cauza neexecutării/executării parțiale de către Contractant a obligațiilor contractuale, acesta va datora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daune-interese cu titlu de clauză penală în cuantum egal cu valoarea obligațiilor contractuale neexecutate.</w:t>
      </w:r>
    </w:p>
    <w:p w14:paraId="0710013E" w14:textId="77777777" w:rsidR="00B95111" w:rsidRPr="002B3A99" w:rsidRDefault="00B95111" w:rsidP="001E3532">
      <w:pPr>
        <w:pStyle w:val="Listparagraf"/>
        <w:numPr>
          <w:ilvl w:val="0"/>
          <w:numId w:val="3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w:t>
      </w:r>
      <w:r w:rsidRPr="002B3A99">
        <w:rPr>
          <w:rFonts w:ascii="Tahoma" w:hAnsi="Tahoma" w:cs="Tahoma"/>
          <w:i/>
          <w:iCs/>
          <w:sz w:val="20"/>
          <w:szCs w:val="20"/>
        </w:rPr>
        <w:t>în termen de maximum  5 zile lucrătoare de la comunicarea solicitării</w:t>
      </w:r>
      <w:r w:rsidRPr="002B3A99">
        <w:rPr>
          <w:rFonts w:ascii="Tahoma" w:hAnsi="Tahoma" w:cs="Tahoma"/>
          <w:sz w:val="20"/>
          <w:szCs w:val="20"/>
        </w:rPr>
        <w:t>. Dacă Contractantul nu depune/nu completează garanția de bună-execuție în termenul acordat, contractul este rezoluționat/reziliat de drept.</w:t>
      </w:r>
    </w:p>
    <w:p w14:paraId="0C0C60B2" w14:textId="77777777" w:rsidR="00B95111" w:rsidRPr="002B3A99" w:rsidRDefault="00B95111" w:rsidP="001E3532">
      <w:pPr>
        <w:pStyle w:val="Listparagraf"/>
        <w:numPr>
          <w:ilvl w:val="0"/>
          <w:numId w:val="3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lastRenderedPageBreak/>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51E656D8" w14:textId="77777777" w:rsidR="00B95111" w:rsidRPr="002B3A99" w:rsidRDefault="00B95111" w:rsidP="001E3532">
      <w:pPr>
        <w:pStyle w:val="Listparagraf"/>
        <w:numPr>
          <w:ilvl w:val="0"/>
          <w:numId w:val="36"/>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0C9E6F91" w14:textId="77777777" w:rsidR="00B95111" w:rsidRPr="002B3A99" w:rsidRDefault="00B95111" w:rsidP="001E3532">
      <w:pPr>
        <w:pStyle w:val="Listparagraf"/>
        <w:numPr>
          <w:ilvl w:val="0"/>
          <w:numId w:val="54"/>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INSOLVENȚĂ ȘI FALIMENT</w:t>
      </w:r>
    </w:p>
    <w:p w14:paraId="352AD203" w14:textId="77777777" w:rsidR="00B95111" w:rsidRPr="002B3A99" w:rsidRDefault="00B95111" w:rsidP="001E3532">
      <w:pPr>
        <w:pStyle w:val="Listparagraf"/>
        <w:numPr>
          <w:ilvl w:val="0"/>
          <w:numId w:val="5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deschiderii unei proceduri generale de insolvență împotriva Contractantului, acesta are obligația de a notifica Autoritatea contractantă în termen de 3 (trei) zile de la deschiderea procedurii.</w:t>
      </w:r>
    </w:p>
    <w:p w14:paraId="46C789BE" w14:textId="77777777" w:rsidR="00B95111" w:rsidRPr="002B3A99" w:rsidRDefault="00B95111" w:rsidP="001E3532">
      <w:pPr>
        <w:pStyle w:val="Listparagraf"/>
        <w:numPr>
          <w:ilvl w:val="0"/>
          <w:numId w:val="5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Contractantul, are obligația de a prezenta </w:t>
      </w:r>
      <w:proofErr w:type="spellStart"/>
      <w:r w:rsidRPr="002B3A99">
        <w:rPr>
          <w:rFonts w:ascii="Tahoma" w:hAnsi="Tahoma" w:cs="Tahoma"/>
          <w:sz w:val="20"/>
          <w:szCs w:val="20"/>
        </w:rPr>
        <w:t>Autoritatii</w:t>
      </w:r>
      <w:proofErr w:type="spellEnd"/>
      <w:r w:rsidRPr="002B3A99">
        <w:rPr>
          <w:rFonts w:ascii="Tahoma" w:hAnsi="Tahoma" w:cs="Tahoma"/>
          <w:sz w:val="20"/>
          <w:szCs w:val="20"/>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FFC10E4" w14:textId="77777777" w:rsidR="00B95111" w:rsidRPr="002B3A99" w:rsidRDefault="00B95111" w:rsidP="001E3532">
      <w:pPr>
        <w:pStyle w:val="Listparagraf"/>
        <w:numPr>
          <w:ilvl w:val="0"/>
          <w:numId w:val="5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3420F6FC" w14:textId="77777777" w:rsidR="00B95111" w:rsidRPr="002B3A99" w:rsidRDefault="00B95111" w:rsidP="001E3532">
      <w:pPr>
        <w:pStyle w:val="Listparagraf"/>
        <w:numPr>
          <w:ilvl w:val="0"/>
          <w:numId w:val="5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6FAFFAA2" w14:textId="77777777" w:rsidR="00B95111" w:rsidRPr="002B3A99" w:rsidRDefault="00B95111" w:rsidP="001E3532">
      <w:pPr>
        <w:pStyle w:val="Listparagraf"/>
        <w:numPr>
          <w:ilvl w:val="0"/>
          <w:numId w:val="5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Nicio astfel de măsură propusă conform celor stipulate la clauzele 31.2, 31.3 și 31.4 din prezentul Contract, nu poate fi aplicată, dacă nu este acceptată, în scris, de Autoritatea contractantă.</w:t>
      </w:r>
    </w:p>
    <w:p w14:paraId="4D2F17EE" w14:textId="77777777" w:rsidR="00B95111" w:rsidRPr="002B3A99" w:rsidRDefault="00B95111" w:rsidP="001E3532">
      <w:pPr>
        <w:pStyle w:val="Listparagraf"/>
        <w:numPr>
          <w:ilvl w:val="0"/>
          <w:numId w:val="54"/>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LIMBA CONTRACTULUI</w:t>
      </w:r>
    </w:p>
    <w:p w14:paraId="22B5E1B3" w14:textId="77777777" w:rsidR="00B95111" w:rsidRPr="002B3A99" w:rsidRDefault="00B95111" w:rsidP="001E3532">
      <w:pPr>
        <w:pStyle w:val="Listparagraf"/>
        <w:numPr>
          <w:ilvl w:val="0"/>
          <w:numId w:val="39"/>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Limba prezentului Contract și a tuturor comunicărilor scrise va fi limba oficială a Statului Român, respectiv limba română.</w:t>
      </w:r>
    </w:p>
    <w:p w14:paraId="36A05A82" w14:textId="77777777" w:rsidR="00B95111" w:rsidRPr="002B3A99" w:rsidRDefault="00B95111" w:rsidP="001E3532">
      <w:pPr>
        <w:pStyle w:val="Listparagraf"/>
        <w:numPr>
          <w:ilvl w:val="0"/>
          <w:numId w:val="54"/>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LEGEA APLICABILĂ</w:t>
      </w:r>
    </w:p>
    <w:p w14:paraId="40BCF5D5" w14:textId="77777777" w:rsidR="00B95111" w:rsidRPr="002B3A99" w:rsidRDefault="00B95111" w:rsidP="001E3532">
      <w:pPr>
        <w:pStyle w:val="Listparagraf"/>
        <w:numPr>
          <w:ilvl w:val="0"/>
          <w:numId w:val="40"/>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Legea aplicabilă prezentului Contract, este legea română, Contractul urmând a fi interpretat potrivit acestei legi.</w:t>
      </w:r>
    </w:p>
    <w:p w14:paraId="2C2FC698" w14:textId="77777777" w:rsidR="00B95111" w:rsidRPr="002B3A99" w:rsidRDefault="00B95111" w:rsidP="001E3532">
      <w:pPr>
        <w:pStyle w:val="Listparagraf"/>
        <w:numPr>
          <w:ilvl w:val="0"/>
          <w:numId w:val="54"/>
        </w:numPr>
        <w:spacing w:before="120" w:after="120" w:line="276" w:lineRule="auto"/>
        <w:ind w:left="0" w:firstLine="0"/>
        <w:contextualSpacing w:val="0"/>
        <w:jc w:val="both"/>
        <w:rPr>
          <w:rFonts w:ascii="Tahoma" w:hAnsi="Tahoma" w:cs="Tahoma"/>
          <w:b/>
          <w:sz w:val="20"/>
          <w:szCs w:val="20"/>
        </w:rPr>
      </w:pPr>
      <w:r w:rsidRPr="002B3A99">
        <w:rPr>
          <w:rFonts w:ascii="Tahoma" w:hAnsi="Tahoma" w:cs="Tahoma"/>
          <w:b/>
          <w:sz w:val="20"/>
          <w:szCs w:val="20"/>
        </w:rPr>
        <w:t>SOLUȚIONAREA EVENTUALELOR DIVERGENȚE ȘI A LITIGIILOR</w:t>
      </w:r>
    </w:p>
    <w:p w14:paraId="3FE2835F" w14:textId="77777777" w:rsidR="00B95111" w:rsidRPr="002B3A99" w:rsidRDefault="00B95111" w:rsidP="001E3532">
      <w:pPr>
        <w:pStyle w:val="Listparagraf"/>
        <w:numPr>
          <w:ilvl w:val="0"/>
          <w:numId w:val="4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FD6984B" w14:textId="77777777" w:rsidR="00B95111" w:rsidRPr="002B3A99" w:rsidRDefault="00B95111" w:rsidP="001E3532">
      <w:pPr>
        <w:pStyle w:val="Listparagraf"/>
        <w:numPr>
          <w:ilvl w:val="0"/>
          <w:numId w:val="4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69D6BB6" w14:textId="77777777" w:rsidR="00B95111" w:rsidRPr="002B3A99" w:rsidRDefault="00B95111" w:rsidP="001E3532">
      <w:pPr>
        <w:pStyle w:val="Listparagraf"/>
        <w:numPr>
          <w:ilvl w:val="0"/>
          <w:numId w:val="41"/>
        </w:numPr>
        <w:spacing w:before="120" w:after="120" w:line="276" w:lineRule="auto"/>
        <w:ind w:left="0" w:firstLine="0"/>
        <w:contextualSpacing w:val="0"/>
        <w:jc w:val="both"/>
        <w:rPr>
          <w:rFonts w:ascii="Tahoma" w:hAnsi="Tahoma" w:cs="Tahoma"/>
          <w:sz w:val="20"/>
          <w:szCs w:val="20"/>
        </w:rPr>
      </w:pPr>
      <w:r w:rsidRPr="002B3A99">
        <w:rPr>
          <w:rFonts w:ascii="Tahoma" w:hAnsi="Tahoma" w:cs="Tahoma"/>
          <w:sz w:val="20"/>
          <w:szCs w:val="20"/>
        </w:rPr>
        <w:t xml:space="preserve">Dacă încercarea de soluționare pe cale amiabilă eșuează sau dacă una dintre Părți nu răspunde în termen </w:t>
      </w:r>
      <w:r w:rsidRPr="002B3A99">
        <w:rPr>
          <w:rFonts w:ascii="Tahoma" w:hAnsi="Tahoma" w:cs="Tahoma"/>
          <w:i/>
          <w:sz w:val="20"/>
          <w:szCs w:val="20"/>
        </w:rPr>
        <w:t xml:space="preserve"> </w:t>
      </w:r>
      <w:r w:rsidRPr="002B3A99">
        <w:rPr>
          <w:rFonts w:ascii="Tahoma" w:hAnsi="Tahoma" w:cs="Tahoma"/>
          <w:iCs/>
          <w:sz w:val="20"/>
          <w:szCs w:val="20"/>
        </w:rPr>
        <w:t>de maxim 7 zile de</w:t>
      </w:r>
      <w:r w:rsidRPr="002B3A99">
        <w:rPr>
          <w:rFonts w:ascii="Tahoma" w:hAnsi="Tahoma" w:cs="Tahoma"/>
          <w:i/>
          <w:sz w:val="20"/>
          <w:szCs w:val="20"/>
        </w:rPr>
        <w:t xml:space="preserve"> </w:t>
      </w:r>
      <w:r w:rsidRPr="002B3A99">
        <w:rPr>
          <w:rFonts w:ascii="Tahoma" w:hAnsi="Tahoma" w:cs="Tahoma"/>
          <w:sz w:val="20"/>
          <w:szCs w:val="20"/>
        </w:rPr>
        <w:t>la solicitare, oricare din Părți are dreptul de a se adresa instanțelor de judecată competente.</w:t>
      </w:r>
    </w:p>
    <w:p w14:paraId="3039DF56" w14:textId="77777777" w:rsidR="00B95111" w:rsidRPr="002B3A99" w:rsidRDefault="00B95111" w:rsidP="00B95111">
      <w:pPr>
        <w:spacing w:before="120" w:after="120" w:line="276" w:lineRule="auto"/>
        <w:ind w:left="1"/>
        <w:jc w:val="both"/>
        <w:rPr>
          <w:rFonts w:ascii="Tahoma" w:hAnsi="Tahoma" w:cs="Tahoma"/>
          <w:sz w:val="20"/>
          <w:szCs w:val="20"/>
        </w:rPr>
      </w:pPr>
      <w:r w:rsidRPr="002B3A99">
        <w:rPr>
          <w:rFonts w:ascii="Tahoma" w:hAnsi="Tahoma" w:cs="Tahoma"/>
          <w:sz w:val="20"/>
          <w:szCs w:val="20"/>
        </w:rPr>
        <w:t xml:space="preserve">Drept pentru care, Părțile au încheiat prezentul Contract azi, </w:t>
      </w:r>
      <w:r w:rsidRPr="002B3A99">
        <w:rPr>
          <w:rFonts w:ascii="Tahoma" w:hAnsi="Tahoma" w:cs="Tahoma"/>
          <w:i/>
          <w:sz w:val="20"/>
          <w:szCs w:val="20"/>
        </w:rPr>
        <w:t>[data încheierii Contractului]</w:t>
      </w:r>
      <w:r w:rsidRPr="002B3A99">
        <w:rPr>
          <w:rFonts w:ascii="Tahoma" w:hAnsi="Tahoma" w:cs="Tahoma"/>
          <w:sz w:val="20"/>
          <w:szCs w:val="20"/>
        </w:rPr>
        <w:t xml:space="preserve">, în </w:t>
      </w:r>
      <w:r w:rsidRPr="002B3A99">
        <w:rPr>
          <w:rFonts w:ascii="Tahoma" w:hAnsi="Tahoma" w:cs="Tahoma"/>
          <w:i/>
          <w:sz w:val="20"/>
          <w:szCs w:val="20"/>
        </w:rPr>
        <w:t>[localitatea]</w:t>
      </w:r>
      <w:r w:rsidRPr="002B3A99">
        <w:rPr>
          <w:rFonts w:ascii="Tahoma" w:hAnsi="Tahoma" w:cs="Tahoma"/>
          <w:sz w:val="20"/>
          <w:szCs w:val="20"/>
        </w:rPr>
        <w:t xml:space="preserve">, în </w:t>
      </w:r>
      <w:r w:rsidRPr="002B3A99">
        <w:rPr>
          <w:rFonts w:ascii="Tahoma" w:hAnsi="Tahoma" w:cs="Tahoma"/>
          <w:i/>
          <w:sz w:val="20"/>
          <w:szCs w:val="20"/>
        </w:rPr>
        <w:t>[număr exemplare în cifre]</w:t>
      </w:r>
      <w:r w:rsidRPr="002B3A99">
        <w:rPr>
          <w:rFonts w:ascii="Tahoma" w:hAnsi="Tahoma" w:cs="Tahoma"/>
          <w:sz w:val="20"/>
          <w:szCs w:val="20"/>
        </w:rPr>
        <w:t xml:space="preserve"> exemplare în original.</w:t>
      </w:r>
    </w:p>
    <w:p w14:paraId="3739C541" w14:textId="77777777" w:rsidR="00B95111" w:rsidRPr="002B3A99" w:rsidRDefault="00B95111" w:rsidP="00B95111">
      <w:pPr>
        <w:spacing w:before="120" w:after="120" w:line="276" w:lineRule="auto"/>
        <w:ind w:left="1"/>
        <w:jc w:val="both"/>
        <w:rPr>
          <w:rFonts w:ascii="Tahoma" w:hAnsi="Tahoma" w:cs="Tahoma"/>
          <w:sz w:val="20"/>
          <w:szCs w:val="20"/>
        </w:rPr>
      </w:pPr>
    </w:p>
    <w:tbl>
      <w:tblPr>
        <w:tblStyle w:val="Tabelgril"/>
        <w:tblW w:w="9025" w:type="dxa"/>
        <w:tblInd w:w="-4" w:type="dxa"/>
        <w:tblLook w:val="04A0" w:firstRow="1" w:lastRow="0" w:firstColumn="1" w:lastColumn="0" w:noHBand="0" w:noVBand="1"/>
      </w:tblPr>
      <w:tblGrid>
        <w:gridCol w:w="4512"/>
        <w:gridCol w:w="4513"/>
      </w:tblGrid>
      <w:tr w:rsidR="004D6723" w:rsidRPr="00757EF5" w14:paraId="6B6525B7" w14:textId="77777777" w:rsidTr="00994E04">
        <w:tc>
          <w:tcPr>
            <w:tcW w:w="4512" w:type="dxa"/>
          </w:tcPr>
          <w:p w14:paraId="2A3D2D4B" w14:textId="77777777" w:rsidR="004D6723" w:rsidRPr="00086FF4" w:rsidRDefault="004D6723" w:rsidP="00994E04">
            <w:pPr>
              <w:jc w:val="center"/>
              <w:rPr>
                <w:rFonts w:ascii="Tahoma" w:hAnsi="Tahoma" w:cs="Tahoma"/>
                <w:b/>
                <w:bCs/>
                <w:iCs/>
              </w:rPr>
            </w:pPr>
            <w:bookmarkStart w:id="5" w:name="_Hlk33274213"/>
            <w:r w:rsidRPr="00086FF4">
              <w:rPr>
                <w:rFonts w:ascii="Tahoma" w:hAnsi="Tahoma" w:cs="Tahoma"/>
                <w:b/>
                <w:bCs/>
                <w:iCs/>
              </w:rPr>
              <w:lastRenderedPageBreak/>
              <w:t>ACHIZITOR</w:t>
            </w:r>
          </w:p>
        </w:tc>
        <w:tc>
          <w:tcPr>
            <w:tcW w:w="4513" w:type="dxa"/>
          </w:tcPr>
          <w:p w14:paraId="07FF6227" w14:textId="77777777" w:rsidR="004D6723" w:rsidRPr="00086FF4" w:rsidRDefault="004D6723" w:rsidP="00994E04">
            <w:pPr>
              <w:jc w:val="center"/>
              <w:rPr>
                <w:rFonts w:ascii="Tahoma" w:hAnsi="Tahoma" w:cs="Tahoma"/>
                <w:b/>
                <w:bCs/>
                <w:i/>
              </w:rPr>
            </w:pPr>
            <w:r>
              <w:rPr>
                <w:rFonts w:ascii="Tahoma" w:hAnsi="Tahoma" w:cs="Tahoma"/>
                <w:b/>
                <w:bCs/>
                <w:i/>
              </w:rPr>
              <w:t>Furnizor/Contractant</w:t>
            </w:r>
          </w:p>
        </w:tc>
      </w:tr>
      <w:tr w:rsidR="004D6723" w:rsidRPr="00757EF5" w14:paraId="32D01EC6" w14:textId="77777777" w:rsidTr="00994E04">
        <w:tc>
          <w:tcPr>
            <w:tcW w:w="4512" w:type="dxa"/>
          </w:tcPr>
          <w:p w14:paraId="2264DC7C" w14:textId="77777777" w:rsidR="004D6723" w:rsidRPr="00086FF4" w:rsidRDefault="004D6723" w:rsidP="00994E04">
            <w:pPr>
              <w:jc w:val="center"/>
              <w:rPr>
                <w:rFonts w:ascii="Tahoma" w:hAnsi="Tahoma" w:cs="Tahoma"/>
                <w:iCs/>
              </w:rPr>
            </w:pPr>
            <w:r w:rsidRPr="00086FF4">
              <w:rPr>
                <w:rFonts w:ascii="Tahoma" w:hAnsi="Tahoma" w:cs="Tahoma"/>
                <w:iCs/>
              </w:rPr>
              <w:t>Primar</w:t>
            </w:r>
          </w:p>
          <w:p w14:paraId="126B5665" w14:textId="77777777" w:rsidR="004D6723" w:rsidRPr="00086FF4" w:rsidRDefault="004D6723" w:rsidP="00994E04">
            <w:pPr>
              <w:jc w:val="center"/>
              <w:rPr>
                <w:rFonts w:ascii="Tahoma" w:hAnsi="Tahoma" w:cs="Tahoma"/>
                <w:iCs/>
              </w:rPr>
            </w:pPr>
            <w:r>
              <w:rPr>
                <w:rFonts w:ascii="Tahoma" w:hAnsi="Tahoma" w:cs="Tahoma"/>
                <w:iCs/>
              </w:rPr>
              <w:t>BUBUR LENUTA</w:t>
            </w:r>
          </w:p>
          <w:p w14:paraId="3ADE0FE6" w14:textId="77777777" w:rsidR="004D6723" w:rsidRPr="00086FF4" w:rsidRDefault="004D6723" w:rsidP="00994E04">
            <w:pPr>
              <w:jc w:val="center"/>
              <w:rPr>
                <w:rFonts w:ascii="Tahoma" w:hAnsi="Tahoma" w:cs="Tahoma"/>
                <w:iCs/>
              </w:rPr>
            </w:pPr>
          </w:p>
          <w:p w14:paraId="7414AEA9" w14:textId="77777777" w:rsidR="004D6723" w:rsidRPr="00086FF4" w:rsidRDefault="004D6723" w:rsidP="00994E04">
            <w:pPr>
              <w:jc w:val="center"/>
              <w:rPr>
                <w:rFonts w:ascii="Tahoma" w:hAnsi="Tahoma" w:cs="Tahoma"/>
                <w:iCs/>
              </w:rPr>
            </w:pPr>
          </w:p>
        </w:tc>
        <w:tc>
          <w:tcPr>
            <w:tcW w:w="4513" w:type="dxa"/>
          </w:tcPr>
          <w:p w14:paraId="587D8DDE" w14:textId="77777777" w:rsidR="004D6723" w:rsidRPr="00086FF4" w:rsidRDefault="004D6723" w:rsidP="00994E04">
            <w:pPr>
              <w:jc w:val="center"/>
              <w:rPr>
                <w:rFonts w:ascii="Tahoma" w:hAnsi="Tahoma" w:cs="Tahoma"/>
                <w:iCs/>
              </w:rPr>
            </w:pPr>
            <w:r w:rsidRPr="00086FF4">
              <w:rPr>
                <w:rFonts w:ascii="Tahoma" w:hAnsi="Tahoma" w:cs="Tahoma"/>
                <w:iCs/>
              </w:rPr>
              <w:t>Administrator</w:t>
            </w:r>
          </w:p>
          <w:p w14:paraId="63B85CE1" w14:textId="77777777" w:rsidR="004D6723" w:rsidRPr="00086FF4" w:rsidRDefault="004D6723" w:rsidP="00994E04">
            <w:pPr>
              <w:jc w:val="center"/>
              <w:rPr>
                <w:rFonts w:ascii="Tahoma" w:hAnsi="Tahoma" w:cs="Tahoma"/>
                <w:iCs/>
              </w:rPr>
            </w:pPr>
          </w:p>
        </w:tc>
      </w:tr>
      <w:bookmarkEnd w:id="5"/>
    </w:tbl>
    <w:p w14:paraId="4A9F556E" w14:textId="77777777" w:rsidR="00CD5E1C" w:rsidRPr="002B3A99" w:rsidRDefault="00CD5E1C">
      <w:pPr>
        <w:rPr>
          <w:sz w:val="20"/>
          <w:szCs w:val="20"/>
        </w:rPr>
      </w:pPr>
    </w:p>
    <w:sectPr w:rsidR="00CD5E1C" w:rsidRPr="002B3A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644D" w14:textId="77777777" w:rsidR="00ED10F8" w:rsidRDefault="00ED10F8" w:rsidP="00B95111">
      <w:pPr>
        <w:spacing w:after="0" w:line="240" w:lineRule="auto"/>
      </w:pPr>
      <w:r>
        <w:separator/>
      </w:r>
    </w:p>
  </w:endnote>
  <w:endnote w:type="continuationSeparator" w:id="0">
    <w:p w14:paraId="2F2CF896" w14:textId="77777777" w:rsidR="00ED10F8" w:rsidRDefault="00ED10F8" w:rsidP="00B9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63BAD" w14:textId="77777777" w:rsidR="00ED10F8" w:rsidRDefault="00ED10F8" w:rsidP="00B95111">
      <w:pPr>
        <w:spacing w:after="0" w:line="240" w:lineRule="auto"/>
      </w:pPr>
      <w:r>
        <w:separator/>
      </w:r>
    </w:p>
  </w:footnote>
  <w:footnote w:type="continuationSeparator" w:id="0">
    <w:p w14:paraId="7E414804" w14:textId="77777777" w:rsidR="00ED10F8" w:rsidRDefault="00ED10F8" w:rsidP="00B95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5"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3"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4"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38E1BCE"/>
    <w:multiLevelType w:val="hybridMultilevel"/>
    <w:tmpl w:val="C41842AC"/>
    <w:lvl w:ilvl="0" w:tplc="85E40AFC">
      <w:start w:val="1"/>
      <w:numFmt w:val="decimal"/>
      <w:lvlText w:val="23.%1."/>
      <w:lvlJc w:val="left"/>
      <w:pPr>
        <w:ind w:left="360"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173689212">
    <w:abstractNumId w:val="5"/>
  </w:num>
  <w:num w:numId="2" w16cid:durableId="1398475785">
    <w:abstractNumId w:val="16"/>
  </w:num>
  <w:num w:numId="3" w16cid:durableId="1013141985">
    <w:abstractNumId w:val="14"/>
  </w:num>
  <w:num w:numId="4" w16cid:durableId="197594925">
    <w:abstractNumId w:val="12"/>
  </w:num>
  <w:num w:numId="5" w16cid:durableId="1192231299">
    <w:abstractNumId w:val="31"/>
  </w:num>
  <w:num w:numId="6" w16cid:durableId="1260063857">
    <w:abstractNumId w:val="38"/>
  </w:num>
  <w:num w:numId="7" w16cid:durableId="606229895">
    <w:abstractNumId w:val="33"/>
  </w:num>
  <w:num w:numId="8" w16cid:durableId="1314987924">
    <w:abstractNumId w:val="42"/>
  </w:num>
  <w:num w:numId="9" w16cid:durableId="1900968791">
    <w:abstractNumId w:val="4"/>
  </w:num>
  <w:num w:numId="10" w16cid:durableId="1567184826">
    <w:abstractNumId w:val="29"/>
  </w:num>
  <w:num w:numId="11" w16cid:durableId="2144808839">
    <w:abstractNumId w:val="51"/>
  </w:num>
  <w:num w:numId="12" w16cid:durableId="1446072863">
    <w:abstractNumId w:val="8"/>
  </w:num>
  <w:num w:numId="13" w16cid:durableId="1152789657">
    <w:abstractNumId w:val="3"/>
  </w:num>
  <w:num w:numId="14" w16cid:durableId="2075153184">
    <w:abstractNumId w:val="39"/>
  </w:num>
  <w:num w:numId="15" w16cid:durableId="9532238">
    <w:abstractNumId w:val="52"/>
  </w:num>
  <w:num w:numId="16" w16cid:durableId="61219500">
    <w:abstractNumId w:val="23"/>
  </w:num>
  <w:num w:numId="17" w16cid:durableId="1195733650">
    <w:abstractNumId w:val="37"/>
  </w:num>
  <w:num w:numId="18" w16cid:durableId="45422748">
    <w:abstractNumId w:val="48"/>
  </w:num>
  <w:num w:numId="19" w16cid:durableId="1596009861">
    <w:abstractNumId w:val="50"/>
  </w:num>
  <w:num w:numId="20" w16cid:durableId="408499980">
    <w:abstractNumId w:val="22"/>
  </w:num>
  <w:num w:numId="21" w16cid:durableId="1361275707">
    <w:abstractNumId w:val="27"/>
  </w:num>
  <w:num w:numId="22" w16cid:durableId="174734454">
    <w:abstractNumId w:val="47"/>
  </w:num>
  <w:num w:numId="23" w16cid:durableId="825173772">
    <w:abstractNumId w:val="45"/>
  </w:num>
  <w:num w:numId="24" w16cid:durableId="1841458879">
    <w:abstractNumId w:val="24"/>
  </w:num>
  <w:num w:numId="25" w16cid:durableId="487399617">
    <w:abstractNumId w:val="7"/>
  </w:num>
  <w:num w:numId="26" w16cid:durableId="1685202208">
    <w:abstractNumId w:val="44"/>
  </w:num>
  <w:num w:numId="27" w16cid:durableId="1203136421">
    <w:abstractNumId w:val="2"/>
  </w:num>
  <w:num w:numId="28" w16cid:durableId="603421755">
    <w:abstractNumId w:val="49"/>
  </w:num>
  <w:num w:numId="29" w16cid:durableId="1686131191">
    <w:abstractNumId w:val="18"/>
  </w:num>
  <w:num w:numId="30" w16cid:durableId="397555763">
    <w:abstractNumId w:val="20"/>
  </w:num>
  <w:num w:numId="31" w16cid:durableId="535048040">
    <w:abstractNumId w:val="34"/>
  </w:num>
  <w:num w:numId="32" w16cid:durableId="2101949747">
    <w:abstractNumId w:val="21"/>
  </w:num>
  <w:num w:numId="33" w16cid:durableId="1354964252">
    <w:abstractNumId w:val="35"/>
  </w:num>
  <w:num w:numId="34" w16cid:durableId="856121927">
    <w:abstractNumId w:val="26"/>
  </w:num>
  <w:num w:numId="35" w16cid:durableId="1883512799">
    <w:abstractNumId w:val="17"/>
  </w:num>
  <w:num w:numId="36" w16cid:durableId="2036227422">
    <w:abstractNumId w:val="53"/>
  </w:num>
  <w:num w:numId="37" w16cid:durableId="1070545201">
    <w:abstractNumId w:val="41"/>
  </w:num>
  <w:num w:numId="38" w16cid:durableId="1839735353">
    <w:abstractNumId w:val="28"/>
  </w:num>
  <w:num w:numId="39" w16cid:durableId="2140679433">
    <w:abstractNumId w:val="11"/>
  </w:num>
  <w:num w:numId="40" w16cid:durableId="138695114">
    <w:abstractNumId w:val="54"/>
  </w:num>
  <w:num w:numId="41" w16cid:durableId="1640455816">
    <w:abstractNumId w:val="19"/>
  </w:num>
  <w:num w:numId="42" w16cid:durableId="17196671">
    <w:abstractNumId w:val="0"/>
  </w:num>
  <w:num w:numId="43" w16cid:durableId="743113846">
    <w:abstractNumId w:val="46"/>
  </w:num>
  <w:num w:numId="44" w16cid:durableId="1533761474">
    <w:abstractNumId w:val="6"/>
  </w:num>
  <w:num w:numId="45" w16cid:durableId="873545206">
    <w:abstractNumId w:val="40"/>
  </w:num>
  <w:num w:numId="46" w16cid:durableId="27417020">
    <w:abstractNumId w:val="9"/>
  </w:num>
  <w:num w:numId="47" w16cid:durableId="419251582">
    <w:abstractNumId w:val="13"/>
  </w:num>
  <w:num w:numId="48" w16cid:durableId="1873180919">
    <w:abstractNumId w:val="1"/>
  </w:num>
  <w:num w:numId="49" w16cid:durableId="15010560">
    <w:abstractNumId w:val="30"/>
  </w:num>
  <w:num w:numId="50" w16cid:durableId="1978871800">
    <w:abstractNumId w:val="32"/>
  </w:num>
  <w:num w:numId="51" w16cid:durableId="943920633">
    <w:abstractNumId w:val="36"/>
  </w:num>
  <w:num w:numId="52" w16cid:durableId="378211565">
    <w:abstractNumId w:val="25"/>
  </w:num>
  <w:num w:numId="53" w16cid:durableId="163321382">
    <w:abstractNumId w:val="15"/>
  </w:num>
  <w:num w:numId="54" w16cid:durableId="187182721">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61"/>
    <w:rsid w:val="00113AF5"/>
    <w:rsid w:val="0016650C"/>
    <w:rsid w:val="001743AE"/>
    <w:rsid w:val="00177431"/>
    <w:rsid w:val="001E3532"/>
    <w:rsid w:val="00211692"/>
    <w:rsid w:val="00285959"/>
    <w:rsid w:val="002B3A99"/>
    <w:rsid w:val="003372CF"/>
    <w:rsid w:val="00350D7F"/>
    <w:rsid w:val="003515CE"/>
    <w:rsid w:val="004227C0"/>
    <w:rsid w:val="00464809"/>
    <w:rsid w:val="004B218F"/>
    <w:rsid w:val="004B635E"/>
    <w:rsid w:val="004D6723"/>
    <w:rsid w:val="005A6858"/>
    <w:rsid w:val="00603A31"/>
    <w:rsid w:val="006712E7"/>
    <w:rsid w:val="00786D3A"/>
    <w:rsid w:val="00794832"/>
    <w:rsid w:val="00920829"/>
    <w:rsid w:val="00961F51"/>
    <w:rsid w:val="009C7561"/>
    <w:rsid w:val="00A3252A"/>
    <w:rsid w:val="00A64D8C"/>
    <w:rsid w:val="00AE10F7"/>
    <w:rsid w:val="00B83436"/>
    <w:rsid w:val="00B95111"/>
    <w:rsid w:val="00BA2582"/>
    <w:rsid w:val="00C072F1"/>
    <w:rsid w:val="00C53AD6"/>
    <w:rsid w:val="00CA70C0"/>
    <w:rsid w:val="00CD5E1C"/>
    <w:rsid w:val="00D1140F"/>
    <w:rsid w:val="00D37FA6"/>
    <w:rsid w:val="00D434A9"/>
    <w:rsid w:val="00DB5FF2"/>
    <w:rsid w:val="00DF7215"/>
    <w:rsid w:val="00E05C42"/>
    <w:rsid w:val="00E46C4A"/>
    <w:rsid w:val="00E6767C"/>
    <w:rsid w:val="00EC6D18"/>
    <w:rsid w:val="00ED10F8"/>
    <w:rsid w:val="00F455AB"/>
    <w:rsid w:val="00F85663"/>
    <w:rsid w:val="00FC1C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4916"/>
  <w15:chartTrackingRefBased/>
  <w15:docId w15:val="{4CA1563E-E00F-46E2-BD16-AC07AB5B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11"/>
    <w:rPr>
      <w:kern w:val="0"/>
      <w14:ligatures w14:val="none"/>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B95111"/>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B95111"/>
    <w:pPr>
      <w:keepNext/>
      <w:keepLines/>
      <w:numPr>
        <w:ilvl w:val="1"/>
        <w:numId w:val="1"/>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B95111"/>
    <w:pPr>
      <w:keepNext/>
      <w:keepLines/>
      <w:numPr>
        <w:ilvl w:val="2"/>
        <w:numId w:val="1"/>
      </w:numPr>
      <w:spacing w:before="200" w:after="0" w:line="276" w:lineRule="auto"/>
      <w:outlineLvl w:val="2"/>
    </w:pPr>
    <w:rPr>
      <w:rFonts w:asciiTheme="majorHAnsi" w:eastAsiaTheme="majorEastAsia" w:hAnsiTheme="majorHAnsi" w:cstheme="majorBidi"/>
      <w:b/>
      <w:bCs/>
      <w:color w:val="4472C4" w:themeColor="accent1"/>
    </w:rPr>
  </w:style>
  <w:style w:type="paragraph" w:styleId="Titlu4">
    <w:name w:val="heading 4"/>
    <w:aliases w:val="H4"/>
    <w:basedOn w:val="Normal"/>
    <w:next w:val="Normal"/>
    <w:link w:val="Titlu4Caracter"/>
    <w:uiPriority w:val="9"/>
    <w:unhideWhenUsed/>
    <w:qFormat/>
    <w:rsid w:val="00B95111"/>
    <w:pPr>
      <w:keepNext/>
      <w:keepLines/>
      <w:numPr>
        <w:ilvl w:val="3"/>
        <w:numId w:val="1"/>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Titlu5">
    <w:name w:val="heading 5"/>
    <w:basedOn w:val="Normal"/>
    <w:next w:val="Normal"/>
    <w:link w:val="Titlu5Caracter"/>
    <w:uiPriority w:val="9"/>
    <w:unhideWhenUsed/>
    <w:qFormat/>
    <w:rsid w:val="00B95111"/>
    <w:pPr>
      <w:keepNext/>
      <w:keepLines/>
      <w:numPr>
        <w:ilvl w:val="4"/>
        <w:numId w:val="1"/>
      </w:numPr>
      <w:spacing w:before="200" w:after="0" w:line="276" w:lineRule="auto"/>
      <w:outlineLvl w:val="4"/>
    </w:pPr>
    <w:rPr>
      <w:rFonts w:asciiTheme="majorHAnsi" w:eastAsiaTheme="majorEastAsia" w:hAnsiTheme="majorHAnsi" w:cstheme="majorBidi"/>
      <w:color w:val="1F3763" w:themeColor="accent1" w:themeShade="7F"/>
    </w:rPr>
  </w:style>
  <w:style w:type="paragraph" w:styleId="Titlu6">
    <w:name w:val="heading 6"/>
    <w:basedOn w:val="Normal"/>
    <w:next w:val="Normal"/>
    <w:link w:val="Titlu6Caracter"/>
    <w:uiPriority w:val="9"/>
    <w:unhideWhenUsed/>
    <w:qFormat/>
    <w:rsid w:val="00B95111"/>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Titlu7">
    <w:name w:val="heading 7"/>
    <w:aliases w:val="Heading 7 (do not use)"/>
    <w:basedOn w:val="Normal"/>
    <w:next w:val="Normal"/>
    <w:link w:val="Titlu7Caracter"/>
    <w:uiPriority w:val="9"/>
    <w:unhideWhenUsed/>
    <w:qFormat/>
    <w:rsid w:val="00B95111"/>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B95111"/>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B95111"/>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B95111"/>
    <w:rPr>
      <w:rFonts w:eastAsiaTheme="majorEastAsia" w:cstheme="majorBidi"/>
      <w:b/>
      <w:bCs/>
      <w:kern w:val="0"/>
      <w:szCs w:val="28"/>
      <w14:ligatures w14:val="none"/>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B95111"/>
    <w:rPr>
      <w:rFonts w:eastAsiaTheme="majorEastAsia" w:cstheme="majorBidi"/>
      <w:b/>
      <w:bCs/>
      <w:kern w:val="0"/>
      <w:sz w:val="20"/>
      <w:szCs w:val="26"/>
      <w14:ligatures w14:val="none"/>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B95111"/>
    <w:rPr>
      <w:rFonts w:asciiTheme="majorHAnsi" w:eastAsiaTheme="majorEastAsia" w:hAnsiTheme="majorHAnsi" w:cstheme="majorBidi"/>
      <w:b/>
      <w:bCs/>
      <w:color w:val="4472C4" w:themeColor="accent1"/>
      <w:kern w:val="0"/>
      <w14:ligatures w14:val="none"/>
    </w:rPr>
  </w:style>
  <w:style w:type="character" w:customStyle="1" w:styleId="Titlu4Caracter">
    <w:name w:val="Titlu 4 Caracter"/>
    <w:aliases w:val="H4 Caracter"/>
    <w:basedOn w:val="Fontdeparagrafimplicit"/>
    <w:link w:val="Titlu4"/>
    <w:uiPriority w:val="9"/>
    <w:rsid w:val="00B95111"/>
    <w:rPr>
      <w:rFonts w:asciiTheme="majorHAnsi" w:eastAsiaTheme="majorEastAsia" w:hAnsiTheme="majorHAnsi" w:cstheme="majorBidi"/>
      <w:b/>
      <w:bCs/>
      <w:i/>
      <w:iCs/>
      <w:color w:val="4472C4" w:themeColor="accent1"/>
      <w:kern w:val="0"/>
      <w14:ligatures w14:val="none"/>
    </w:rPr>
  </w:style>
  <w:style w:type="character" w:customStyle="1" w:styleId="Titlu5Caracter">
    <w:name w:val="Titlu 5 Caracter"/>
    <w:basedOn w:val="Fontdeparagrafimplicit"/>
    <w:link w:val="Titlu5"/>
    <w:uiPriority w:val="9"/>
    <w:rsid w:val="00B95111"/>
    <w:rPr>
      <w:rFonts w:asciiTheme="majorHAnsi" w:eastAsiaTheme="majorEastAsia" w:hAnsiTheme="majorHAnsi" w:cstheme="majorBidi"/>
      <w:color w:val="1F3763" w:themeColor="accent1" w:themeShade="7F"/>
      <w:kern w:val="0"/>
      <w14:ligatures w14:val="none"/>
    </w:rPr>
  </w:style>
  <w:style w:type="character" w:customStyle="1" w:styleId="Titlu6Caracter">
    <w:name w:val="Titlu 6 Caracter"/>
    <w:basedOn w:val="Fontdeparagrafimplicit"/>
    <w:link w:val="Titlu6"/>
    <w:uiPriority w:val="9"/>
    <w:rsid w:val="00B95111"/>
    <w:rPr>
      <w:rFonts w:asciiTheme="majorHAnsi" w:eastAsiaTheme="majorEastAsia" w:hAnsiTheme="majorHAnsi" w:cstheme="majorBidi"/>
      <w:i/>
      <w:iCs/>
      <w:color w:val="1F3763" w:themeColor="accent1" w:themeShade="7F"/>
      <w:kern w:val="0"/>
      <w14:ligatures w14:val="none"/>
    </w:rPr>
  </w:style>
  <w:style w:type="character" w:customStyle="1" w:styleId="Titlu7Caracter">
    <w:name w:val="Titlu 7 Caracter"/>
    <w:aliases w:val="Heading 7 (do not use) Caracter"/>
    <w:basedOn w:val="Fontdeparagrafimplicit"/>
    <w:link w:val="Titlu7"/>
    <w:uiPriority w:val="9"/>
    <w:rsid w:val="00B95111"/>
    <w:rPr>
      <w:rFonts w:asciiTheme="majorHAnsi" w:eastAsiaTheme="majorEastAsia" w:hAnsiTheme="majorHAnsi" w:cstheme="majorBidi"/>
      <w:i/>
      <w:iCs/>
      <w:color w:val="404040" w:themeColor="text1" w:themeTint="BF"/>
      <w:kern w:val="0"/>
      <w14:ligatures w14:val="none"/>
    </w:rPr>
  </w:style>
  <w:style w:type="character" w:customStyle="1" w:styleId="Titlu8Caracter">
    <w:name w:val="Titlu 8 Caracter"/>
    <w:aliases w:val="Heading 8 (do not use) Caracter"/>
    <w:basedOn w:val="Fontdeparagrafimplicit"/>
    <w:link w:val="Titlu8"/>
    <w:uiPriority w:val="9"/>
    <w:rsid w:val="00B95111"/>
    <w:rPr>
      <w:rFonts w:asciiTheme="majorHAnsi" w:eastAsiaTheme="majorEastAsia" w:hAnsiTheme="majorHAnsi" w:cstheme="majorBidi"/>
      <w:color w:val="404040" w:themeColor="text1" w:themeTint="BF"/>
      <w:kern w:val="0"/>
      <w:sz w:val="20"/>
      <w:szCs w:val="20"/>
      <w14:ligatures w14:val="none"/>
    </w:rPr>
  </w:style>
  <w:style w:type="character" w:customStyle="1" w:styleId="Titlu9Caracter">
    <w:name w:val="Titlu 9 Caracter"/>
    <w:aliases w:val="Heading 9 (do not use) Caracter"/>
    <w:basedOn w:val="Fontdeparagrafimplicit"/>
    <w:link w:val="Titlu9"/>
    <w:rsid w:val="00B95111"/>
    <w:rPr>
      <w:rFonts w:asciiTheme="majorHAnsi" w:eastAsiaTheme="majorEastAsia" w:hAnsiTheme="majorHAnsi" w:cstheme="majorBidi"/>
      <w:i/>
      <w:iCs/>
      <w:color w:val="404040" w:themeColor="text1" w:themeTint="BF"/>
      <w:kern w:val="0"/>
      <w:sz w:val="20"/>
      <w:szCs w:val="20"/>
      <w14:ligatures w14:val="none"/>
    </w:rPr>
  </w:style>
  <w:style w:type="table" w:styleId="Tabelgril">
    <w:name w:val="Table Grid"/>
    <w:basedOn w:val="TabelNormal"/>
    <w:uiPriority w:val="39"/>
    <w:rsid w:val="00B95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B95111"/>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B95111"/>
    <w:rPr>
      <w:kern w:val="0"/>
      <w:sz w:val="20"/>
      <w:szCs w:val="20"/>
      <w14:ligatures w14:val="none"/>
    </w:rPr>
  </w:style>
  <w:style w:type="character" w:styleId="Referinnotdesubsol">
    <w:name w:val="footnote reference"/>
    <w:basedOn w:val="Fontdeparagrafimplicit"/>
    <w:uiPriority w:val="99"/>
    <w:unhideWhenUsed/>
    <w:rsid w:val="00B95111"/>
    <w:rPr>
      <w:vertAlign w:val="superscript"/>
    </w:rPr>
  </w:style>
  <w:style w:type="paragraph" w:styleId="Listparagraf">
    <w:name w:val="List Paragraph"/>
    <w:aliases w:val="Forth level,Numbered List"/>
    <w:basedOn w:val="Normal"/>
    <w:link w:val="ListparagrafCaracter"/>
    <w:uiPriority w:val="34"/>
    <w:qFormat/>
    <w:rsid w:val="00B95111"/>
    <w:pPr>
      <w:ind w:left="720"/>
      <w:contextualSpacing/>
    </w:pPr>
  </w:style>
  <w:style w:type="character" w:styleId="Referincomentariu">
    <w:name w:val="annotation reference"/>
    <w:basedOn w:val="Fontdeparagrafimplicit"/>
    <w:uiPriority w:val="99"/>
    <w:semiHidden/>
    <w:unhideWhenUsed/>
    <w:rsid w:val="00B95111"/>
    <w:rPr>
      <w:sz w:val="16"/>
      <w:szCs w:val="16"/>
    </w:rPr>
  </w:style>
  <w:style w:type="paragraph" w:styleId="Textcomentariu">
    <w:name w:val="annotation text"/>
    <w:basedOn w:val="Normal"/>
    <w:link w:val="TextcomentariuCaracter"/>
    <w:uiPriority w:val="99"/>
    <w:unhideWhenUsed/>
    <w:rsid w:val="00B95111"/>
    <w:pPr>
      <w:spacing w:line="240" w:lineRule="auto"/>
    </w:pPr>
    <w:rPr>
      <w:sz w:val="20"/>
      <w:szCs w:val="20"/>
    </w:rPr>
  </w:style>
  <w:style w:type="character" w:customStyle="1" w:styleId="TextcomentariuCaracter">
    <w:name w:val="Text comentariu Caracter"/>
    <w:basedOn w:val="Fontdeparagrafimplicit"/>
    <w:link w:val="Textcomentariu"/>
    <w:uiPriority w:val="99"/>
    <w:rsid w:val="00B95111"/>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B95111"/>
    <w:rPr>
      <w:b/>
      <w:bCs/>
    </w:rPr>
  </w:style>
  <w:style w:type="character" w:customStyle="1" w:styleId="SubiectComentariuCaracter">
    <w:name w:val="Subiect Comentariu Caracter"/>
    <w:basedOn w:val="TextcomentariuCaracter"/>
    <w:link w:val="SubiectComentariu"/>
    <w:uiPriority w:val="99"/>
    <w:semiHidden/>
    <w:rsid w:val="00B95111"/>
    <w:rPr>
      <w:b/>
      <w:bCs/>
      <w:kern w:val="0"/>
      <w:sz w:val="20"/>
      <w:szCs w:val="20"/>
      <w14:ligatures w14:val="none"/>
    </w:rPr>
  </w:style>
  <w:style w:type="paragraph" w:styleId="TextnBalon">
    <w:name w:val="Balloon Text"/>
    <w:basedOn w:val="Normal"/>
    <w:link w:val="TextnBalonCaracter"/>
    <w:uiPriority w:val="99"/>
    <w:semiHidden/>
    <w:unhideWhenUsed/>
    <w:rsid w:val="00B9511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95111"/>
    <w:rPr>
      <w:rFonts w:ascii="Segoe UI" w:hAnsi="Segoe UI" w:cs="Segoe UI"/>
      <w:kern w:val="0"/>
      <w:sz w:val="18"/>
      <w:szCs w:val="18"/>
      <w14:ligatures w14:val="none"/>
    </w:rPr>
  </w:style>
  <w:style w:type="paragraph" w:styleId="Antet">
    <w:name w:val="header"/>
    <w:basedOn w:val="Normal"/>
    <w:link w:val="AntetCaracter"/>
    <w:uiPriority w:val="99"/>
    <w:unhideWhenUsed/>
    <w:rsid w:val="00B9511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95111"/>
    <w:rPr>
      <w:kern w:val="0"/>
      <w14:ligatures w14:val="none"/>
    </w:rPr>
  </w:style>
  <w:style w:type="paragraph" w:styleId="Subsol">
    <w:name w:val="footer"/>
    <w:basedOn w:val="Normal"/>
    <w:link w:val="SubsolCaracter"/>
    <w:uiPriority w:val="99"/>
    <w:unhideWhenUsed/>
    <w:rsid w:val="00B9511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95111"/>
    <w:rPr>
      <w:kern w:val="0"/>
      <w14:ligatures w14:val="none"/>
    </w:rPr>
  </w:style>
  <w:style w:type="paragraph" w:styleId="Cuprins1">
    <w:name w:val="toc 1"/>
    <w:basedOn w:val="Normal"/>
    <w:next w:val="Normal"/>
    <w:autoRedefine/>
    <w:uiPriority w:val="39"/>
    <w:unhideWhenUsed/>
    <w:qFormat/>
    <w:rsid w:val="00B95111"/>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B95111"/>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B95111"/>
    <w:pPr>
      <w:spacing w:after="0" w:line="276" w:lineRule="auto"/>
      <w:ind w:left="440"/>
    </w:pPr>
    <w:rPr>
      <w:i/>
      <w:iCs/>
      <w:sz w:val="20"/>
      <w:szCs w:val="20"/>
    </w:rPr>
  </w:style>
  <w:style w:type="paragraph" w:styleId="Cuprins4">
    <w:name w:val="toc 4"/>
    <w:basedOn w:val="Normal"/>
    <w:next w:val="Normal"/>
    <w:autoRedefine/>
    <w:uiPriority w:val="39"/>
    <w:unhideWhenUsed/>
    <w:rsid w:val="00B95111"/>
    <w:pPr>
      <w:spacing w:after="0" w:line="276" w:lineRule="auto"/>
      <w:ind w:left="660"/>
    </w:pPr>
    <w:rPr>
      <w:sz w:val="18"/>
      <w:szCs w:val="18"/>
    </w:rPr>
  </w:style>
  <w:style w:type="paragraph" w:styleId="Cuprins5">
    <w:name w:val="toc 5"/>
    <w:basedOn w:val="Normal"/>
    <w:next w:val="Normal"/>
    <w:autoRedefine/>
    <w:uiPriority w:val="39"/>
    <w:unhideWhenUsed/>
    <w:rsid w:val="00B95111"/>
    <w:pPr>
      <w:spacing w:after="0" w:line="276" w:lineRule="auto"/>
      <w:ind w:left="880"/>
    </w:pPr>
    <w:rPr>
      <w:sz w:val="18"/>
      <w:szCs w:val="18"/>
    </w:rPr>
  </w:style>
  <w:style w:type="paragraph" w:styleId="Cuprins6">
    <w:name w:val="toc 6"/>
    <w:basedOn w:val="Normal"/>
    <w:next w:val="Normal"/>
    <w:autoRedefine/>
    <w:uiPriority w:val="39"/>
    <w:unhideWhenUsed/>
    <w:rsid w:val="00B95111"/>
    <w:pPr>
      <w:spacing w:after="0" w:line="276" w:lineRule="auto"/>
      <w:ind w:left="1100"/>
    </w:pPr>
    <w:rPr>
      <w:sz w:val="18"/>
      <w:szCs w:val="18"/>
    </w:rPr>
  </w:style>
  <w:style w:type="paragraph" w:styleId="Cuprins7">
    <w:name w:val="toc 7"/>
    <w:basedOn w:val="Normal"/>
    <w:next w:val="Normal"/>
    <w:autoRedefine/>
    <w:uiPriority w:val="39"/>
    <w:unhideWhenUsed/>
    <w:rsid w:val="00B95111"/>
    <w:pPr>
      <w:spacing w:after="0" w:line="276" w:lineRule="auto"/>
      <w:ind w:left="1320"/>
    </w:pPr>
    <w:rPr>
      <w:sz w:val="18"/>
      <w:szCs w:val="18"/>
    </w:rPr>
  </w:style>
  <w:style w:type="paragraph" w:styleId="Cuprins8">
    <w:name w:val="toc 8"/>
    <w:basedOn w:val="Normal"/>
    <w:next w:val="Normal"/>
    <w:autoRedefine/>
    <w:uiPriority w:val="39"/>
    <w:unhideWhenUsed/>
    <w:rsid w:val="00B95111"/>
    <w:pPr>
      <w:spacing w:after="0" w:line="276" w:lineRule="auto"/>
      <w:ind w:left="1540"/>
    </w:pPr>
    <w:rPr>
      <w:sz w:val="18"/>
      <w:szCs w:val="18"/>
    </w:rPr>
  </w:style>
  <w:style w:type="paragraph" w:styleId="Cuprins9">
    <w:name w:val="toc 9"/>
    <w:basedOn w:val="Normal"/>
    <w:next w:val="Normal"/>
    <w:autoRedefine/>
    <w:uiPriority w:val="39"/>
    <w:unhideWhenUsed/>
    <w:rsid w:val="00B95111"/>
    <w:pPr>
      <w:spacing w:after="0" w:line="276" w:lineRule="auto"/>
      <w:ind w:left="1760"/>
    </w:pPr>
    <w:rPr>
      <w:sz w:val="18"/>
      <w:szCs w:val="18"/>
    </w:rPr>
  </w:style>
  <w:style w:type="character" w:styleId="Hyperlink">
    <w:name w:val="Hyperlink"/>
    <w:basedOn w:val="Fontdeparagrafimplicit"/>
    <w:unhideWhenUsed/>
    <w:rsid w:val="00B95111"/>
    <w:rPr>
      <w:color w:val="0563C1" w:themeColor="hyperlink"/>
      <w:u w:val="single"/>
    </w:rPr>
  </w:style>
  <w:style w:type="paragraph" w:styleId="NormalWeb">
    <w:name w:val="Normal (Web)"/>
    <w:basedOn w:val="Normal"/>
    <w:uiPriority w:val="99"/>
    <w:semiHidden/>
    <w:unhideWhenUsed/>
    <w:rsid w:val="00B95111"/>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B95111"/>
    <w:pPr>
      <w:spacing w:after="0" w:line="240" w:lineRule="auto"/>
    </w:pPr>
    <w:rPr>
      <w:kern w:val="0"/>
      <w14:ligatures w14:val="none"/>
    </w:rPr>
  </w:style>
  <w:style w:type="paragraph" w:styleId="PreformatatHTML">
    <w:name w:val="HTML Preformatted"/>
    <w:basedOn w:val="Normal"/>
    <w:link w:val="PreformatatHTMLCaracter"/>
    <w:uiPriority w:val="99"/>
    <w:semiHidden/>
    <w:unhideWhenUsed/>
    <w:rsid w:val="00B95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B95111"/>
    <w:rPr>
      <w:rFonts w:ascii="Courier New" w:eastAsia="Times New Roman" w:hAnsi="Courier New" w:cs="Courier New"/>
      <w:kern w:val="0"/>
      <w:sz w:val="20"/>
      <w:szCs w:val="20"/>
      <w:lang w:eastAsia="ro-RO"/>
      <w14:ligatures w14:val="none"/>
    </w:rPr>
  </w:style>
  <w:style w:type="character" w:styleId="Textsubstituent">
    <w:name w:val="Placeholder Text"/>
    <w:basedOn w:val="Fontdeparagrafimplicit"/>
    <w:uiPriority w:val="99"/>
    <w:semiHidden/>
    <w:rsid w:val="00B95111"/>
    <w:rPr>
      <w:color w:val="808080"/>
    </w:rPr>
  </w:style>
  <w:style w:type="paragraph" w:customStyle="1" w:styleId="Body">
    <w:name w:val="Body"/>
    <w:basedOn w:val="Normal"/>
    <w:link w:val="BodyChar"/>
    <w:qFormat/>
    <w:rsid w:val="00B95111"/>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B95111"/>
    <w:rPr>
      <w:rFonts w:ascii="Trebuchet MS" w:hAnsi="Trebuchet MS" w:cs="Arial"/>
      <w:kern w:val="0"/>
      <w:sz w:val="20"/>
      <w:szCs w:val="24"/>
      <w:lang w:val="en-US"/>
      <w14:ligatures w14:val="none"/>
    </w:rPr>
  </w:style>
  <w:style w:type="paragraph" w:customStyle="1" w:styleId="Bulet">
    <w:name w:val="Bulet"/>
    <w:basedOn w:val="Normal"/>
    <w:next w:val="Body"/>
    <w:link w:val="BuletChar"/>
    <w:qFormat/>
    <w:rsid w:val="00B95111"/>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B95111"/>
    <w:rPr>
      <w:rFonts w:ascii="Trebuchet MS" w:hAnsi="Trebuchet MS" w:cs="Arial"/>
      <w:kern w:val="0"/>
      <w:sz w:val="20"/>
      <w:szCs w:val="24"/>
      <w:lang w:val="en-US"/>
      <w14:ligatures w14:val="none"/>
    </w:rPr>
  </w:style>
  <w:style w:type="paragraph" w:customStyle="1" w:styleId="Norm">
    <w:name w:val="Norm"/>
    <w:basedOn w:val="Normal"/>
    <w:qFormat/>
    <w:rsid w:val="00B95111"/>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B95111"/>
    <w:rPr>
      <w:b/>
      <w:bCs/>
    </w:rPr>
  </w:style>
  <w:style w:type="paragraph" w:customStyle="1" w:styleId="Capitol">
    <w:name w:val="Capitol"/>
    <w:basedOn w:val="Body"/>
    <w:next w:val="Body"/>
    <w:qFormat/>
    <w:rsid w:val="00B95111"/>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B95111"/>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B95111"/>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B95111"/>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B95111"/>
  </w:style>
  <w:style w:type="paragraph" w:customStyle="1" w:styleId="Text2">
    <w:name w:val="Text 2"/>
    <w:basedOn w:val="Normal"/>
    <w:link w:val="Text2Char"/>
    <w:rsid w:val="00B95111"/>
    <w:pPr>
      <w:tabs>
        <w:tab w:val="left" w:pos="2161"/>
      </w:tabs>
      <w:spacing w:after="240" w:line="276" w:lineRule="auto"/>
      <w:ind w:left="1077"/>
      <w:jc w:val="both"/>
    </w:pPr>
    <w:rPr>
      <w:szCs w:val="20"/>
    </w:rPr>
  </w:style>
  <w:style w:type="character" w:customStyle="1" w:styleId="Text2Char">
    <w:name w:val="Text 2 Char"/>
    <w:link w:val="Text2"/>
    <w:rsid w:val="00B95111"/>
    <w:rPr>
      <w:kern w:val="0"/>
      <w:szCs w:val="20"/>
      <w14:ligatures w14:val="none"/>
    </w:rPr>
  </w:style>
  <w:style w:type="paragraph" w:customStyle="1" w:styleId="Default">
    <w:name w:val="Default"/>
    <w:rsid w:val="00B95111"/>
    <w:pPr>
      <w:autoSpaceDE w:val="0"/>
      <w:autoSpaceDN w:val="0"/>
      <w:adjustRightInd w:val="0"/>
      <w:spacing w:after="0" w:line="240" w:lineRule="auto"/>
    </w:pPr>
    <w:rPr>
      <w:rFonts w:ascii="Andes" w:hAnsi="Andes" w:cs="Andes"/>
      <w:color w:val="000000"/>
      <w:kern w:val="0"/>
      <w:sz w:val="24"/>
      <w:szCs w:val="24"/>
      <w14:ligatures w14:val="none"/>
    </w:rPr>
  </w:style>
  <w:style w:type="character" w:customStyle="1" w:styleId="Bodytext">
    <w:name w:val="Body text_"/>
    <w:basedOn w:val="Fontdeparagrafimplicit"/>
    <w:link w:val="BodyText10"/>
    <w:rsid w:val="00B95111"/>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B95111"/>
    <w:pPr>
      <w:widowControl w:val="0"/>
      <w:shd w:val="clear" w:color="auto" w:fill="FFFFFF"/>
      <w:spacing w:after="0" w:line="0" w:lineRule="atLeast"/>
      <w:ind w:hanging="560"/>
      <w:jc w:val="center"/>
    </w:pPr>
    <w:rPr>
      <w:rFonts w:ascii="Lucida Sans Unicode" w:eastAsia="Lucida Sans Unicode" w:hAnsi="Lucida Sans Unicode" w:cs="Lucida Sans Unicode"/>
      <w:kern w:val="2"/>
      <w:sz w:val="19"/>
      <w:szCs w:val="19"/>
      <w14:ligatures w14:val="standardContextual"/>
    </w:rPr>
  </w:style>
  <w:style w:type="character" w:customStyle="1" w:styleId="BodytextSegoeUIBoldSpacing0pt">
    <w:name w:val="Body text + Segoe UI;Bold;Spacing 0 pt"/>
    <w:basedOn w:val="Bodytext"/>
    <w:rsid w:val="00B95111"/>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B95111"/>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B95111"/>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B95111"/>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B95111"/>
    <w:pPr>
      <w:widowControl w:val="0"/>
      <w:shd w:val="clear" w:color="auto" w:fill="FFFFFF"/>
      <w:spacing w:after="0" w:line="383" w:lineRule="exact"/>
      <w:jc w:val="both"/>
    </w:pPr>
    <w:rPr>
      <w:rFonts w:ascii="Segoe UI" w:eastAsia="Segoe UI" w:hAnsi="Segoe UI" w:cs="Segoe UI"/>
      <w:b/>
      <w:bCs/>
      <w:kern w:val="2"/>
      <w:sz w:val="26"/>
      <w:szCs w:val="26"/>
      <w14:ligatures w14:val="standardContextual"/>
    </w:rPr>
  </w:style>
  <w:style w:type="character" w:customStyle="1" w:styleId="BodytextArialItalic">
    <w:name w:val="Body text + Arial;Italic"/>
    <w:basedOn w:val="Bodytext"/>
    <w:rsid w:val="00B95111"/>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B95111"/>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B95111"/>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B95111"/>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
    <w:link w:val="Listparagraf"/>
    <w:uiPriority w:val="34"/>
    <w:locked/>
    <w:rsid w:val="00B95111"/>
    <w:rPr>
      <w:kern w:val="0"/>
      <w14:ligatures w14:val="none"/>
    </w:rPr>
  </w:style>
  <w:style w:type="character" w:customStyle="1" w:styleId="A16">
    <w:name w:val="A16"/>
    <w:uiPriority w:val="99"/>
    <w:rsid w:val="00B95111"/>
    <w:rPr>
      <w:rFonts w:cs="Myriad"/>
      <w:color w:val="211D1E"/>
      <w:sz w:val="22"/>
      <w:szCs w:val="22"/>
    </w:rPr>
  </w:style>
  <w:style w:type="paragraph" w:customStyle="1" w:styleId="normalpropostasChar">
    <w:name w:val="normal_propostas Char"/>
    <w:basedOn w:val="Normal"/>
    <w:rsid w:val="00B95111"/>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B95111"/>
  </w:style>
  <w:style w:type="paragraph" w:styleId="Titlucuprins">
    <w:name w:val="TOC Heading"/>
    <w:basedOn w:val="Titlu1"/>
    <w:next w:val="Normal"/>
    <w:uiPriority w:val="39"/>
    <w:semiHidden/>
    <w:unhideWhenUsed/>
    <w:qFormat/>
    <w:rsid w:val="00B95111"/>
    <w:pPr>
      <w:outlineLvl w:val="9"/>
    </w:pPr>
    <w:rPr>
      <w:rFonts w:asciiTheme="majorHAnsi" w:hAnsiTheme="majorHAnsi"/>
      <w:color w:val="2F5496" w:themeColor="accent1" w:themeShade="BF"/>
      <w:sz w:val="28"/>
      <w:lang w:val="en-US" w:eastAsia="ja-JP"/>
    </w:rPr>
  </w:style>
  <w:style w:type="paragraph" w:customStyle="1" w:styleId="listenumrobis">
    <w:name w:val="liste numéro bis"/>
    <w:qFormat/>
    <w:rsid w:val="00B95111"/>
    <w:pPr>
      <w:numPr>
        <w:numId w:val="4"/>
      </w:numPr>
      <w:spacing w:before="240" w:after="0" w:line="240" w:lineRule="auto"/>
      <w:contextualSpacing/>
      <w:jc w:val="both"/>
    </w:pPr>
    <w:rPr>
      <w:rFonts w:ascii="Arial" w:eastAsia="Cambria" w:hAnsi="Arial" w:cs="Arial"/>
      <w:color w:val="6A5E6F"/>
      <w:kern w:val="0"/>
      <w:sz w:val="20"/>
      <w:szCs w:val="20"/>
      <w:lang w:val="en-GB"/>
      <w14:ligatures w14:val="none"/>
    </w:rPr>
  </w:style>
  <w:style w:type="paragraph" w:customStyle="1" w:styleId="tiret">
    <w:name w:val="tiret +"/>
    <w:qFormat/>
    <w:rsid w:val="00B95111"/>
    <w:pPr>
      <w:numPr>
        <w:numId w:val="5"/>
      </w:numPr>
      <w:spacing w:after="0" w:line="240" w:lineRule="auto"/>
      <w:contextualSpacing/>
      <w:jc w:val="both"/>
    </w:pPr>
    <w:rPr>
      <w:rFonts w:ascii="Arial" w:eastAsia="Cambria" w:hAnsi="Arial" w:cs="Times New Roman"/>
      <w:color w:val="6A5E6F"/>
      <w:kern w:val="0"/>
      <w:sz w:val="20"/>
      <w:szCs w:val="24"/>
      <w:lang w:val="en-GB" w:eastAsia="fr-FR"/>
      <w14:ligatures w14:val="none"/>
    </w:rPr>
  </w:style>
  <w:style w:type="numbering" w:customStyle="1" w:styleId="Style1">
    <w:name w:val="Style1"/>
    <w:uiPriority w:val="99"/>
    <w:rsid w:val="00B95111"/>
    <w:pPr>
      <w:numPr>
        <w:numId w:val="6"/>
      </w:numPr>
    </w:pPr>
  </w:style>
  <w:style w:type="character" w:customStyle="1" w:styleId="tpa1">
    <w:name w:val="tpa1"/>
    <w:basedOn w:val="Fontdeparagrafimplicit"/>
    <w:rsid w:val="00B95111"/>
  </w:style>
  <w:style w:type="table" w:styleId="Tabelgril5ntunecat-Accentuare1">
    <w:name w:val="Grid Table 5 Dark Accent 1"/>
    <w:basedOn w:val="TabelNormal"/>
    <w:uiPriority w:val="50"/>
    <w:rsid w:val="00B95111"/>
    <w:pPr>
      <w:spacing w:after="0" w:line="240" w:lineRule="auto"/>
    </w:pPr>
    <w:rPr>
      <w:rFonts w:eastAsiaTheme="minorEastAsia"/>
      <w:kern w:val="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l">
    <w:name w:val="a_l"/>
    <w:basedOn w:val="Normal"/>
    <w:rsid w:val="00B9511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B95111"/>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B95111"/>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B95111"/>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B95111"/>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B95111"/>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B95111"/>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B95111"/>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B95111"/>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B95111"/>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Standard">
    <w:name w:val="Standard"/>
    <w:rsid w:val="00B95111"/>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14:ligatures w14:val="none"/>
    </w:rPr>
  </w:style>
  <w:style w:type="character" w:styleId="MeniuneNerezolvat">
    <w:name w:val="Unresolved Mention"/>
    <w:basedOn w:val="Fontdeparagrafimplicit"/>
    <w:uiPriority w:val="99"/>
    <w:semiHidden/>
    <w:unhideWhenUsed/>
    <w:rsid w:val="00B83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_craciuneludejo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11313</Words>
  <Characters>64485</Characters>
  <Application>Microsoft Office Word</Application>
  <DocSecurity>0</DocSecurity>
  <Lines>537</Lines>
  <Paragraphs>151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Canciu</dc:creator>
  <cp:keywords/>
  <dc:description/>
  <cp:lastModifiedBy>admin</cp:lastModifiedBy>
  <cp:revision>2</cp:revision>
  <dcterms:created xsi:type="dcterms:W3CDTF">2026-03-12T12:13:00Z</dcterms:created>
  <dcterms:modified xsi:type="dcterms:W3CDTF">2026-03-12T12:13:00Z</dcterms:modified>
</cp:coreProperties>
</file>