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B0C96" w14:textId="77777777" w:rsidR="00C226C0" w:rsidRPr="00B874B2" w:rsidRDefault="00C226C0" w:rsidP="00C226C0">
      <w:pPr>
        <w:spacing w:after="0" w:line="360" w:lineRule="auto"/>
        <w:ind w:left="-142"/>
        <w:jc w:val="center"/>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b/>
          <w:iCs/>
          <w:noProof/>
          <w:color w:val="000000"/>
          <w:sz w:val="24"/>
          <w:szCs w:val="24"/>
        </w:rPr>
        <w:t xml:space="preserve">Contract de servicii </w:t>
      </w:r>
    </w:p>
    <w:p w14:paraId="023E967C" w14:textId="77777777" w:rsidR="00C226C0" w:rsidRPr="00B874B2" w:rsidRDefault="00C226C0" w:rsidP="00C226C0">
      <w:pPr>
        <w:spacing w:after="0" w:line="240" w:lineRule="auto"/>
        <w:jc w:val="center"/>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b/>
          <w:iCs/>
          <w:noProof/>
          <w:color w:val="000000"/>
          <w:sz w:val="24"/>
          <w:szCs w:val="24"/>
        </w:rPr>
        <w:t>nr.______________ data_______________</w:t>
      </w:r>
    </w:p>
    <w:p w14:paraId="361FCB2B" w14:textId="77777777" w:rsidR="00C226C0" w:rsidRPr="00B874B2" w:rsidRDefault="00C226C0" w:rsidP="00C226C0">
      <w:pPr>
        <w:spacing w:after="0" w:line="240" w:lineRule="auto"/>
        <w:jc w:val="both"/>
        <w:rPr>
          <w:rFonts w:ascii="Times New Roman" w:eastAsia="Times New Roman" w:hAnsi="Times New Roman" w:cs="Times New Roman"/>
          <w:b/>
          <w:iCs/>
          <w:noProof/>
          <w:color w:val="000000"/>
          <w:sz w:val="24"/>
          <w:szCs w:val="24"/>
        </w:rPr>
      </w:pPr>
    </w:p>
    <w:p w14:paraId="7CC20C55" w14:textId="77777777" w:rsidR="00C226C0" w:rsidRPr="00B874B2" w:rsidRDefault="00C226C0" w:rsidP="00C226C0">
      <w:pPr>
        <w:spacing w:after="0" w:line="240" w:lineRule="auto"/>
        <w:jc w:val="both"/>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b/>
          <w:iCs/>
          <w:noProof/>
          <w:color w:val="000000"/>
          <w:sz w:val="24"/>
          <w:szCs w:val="24"/>
        </w:rPr>
        <w:t>1. Părţile contractante</w:t>
      </w:r>
    </w:p>
    <w:p w14:paraId="3B60164F" w14:textId="77777777" w:rsidR="00C226C0" w:rsidRPr="00B874B2" w:rsidRDefault="00C226C0" w:rsidP="00C226C0">
      <w:pPr>
        <w:spacing w:after="0" w:line="240" w:lineRule="auto"/>
        <w:ind w:firstLine="900"/>
        <w:jc w:val="both"/>
        <w:rPr>
          <w:rFonts w:ascii="Times New Roman" w:eastAsia="Times New Roman" w:hAnsi="Times New Roman" w:cs="Times New Roman"/>
          <w:iCs/>
          <w:color w:val="000000"/>
          <w:sz w:val="24"/>
          <w:szCs w:val="24"/>
        </w:rPr>
      </w:pPr>
      <w:r w:rsidRPr="00B874B2">
        <w:rPr>
          <w:rFonts w:ascii="Times New Roman" w:eastAsia="Times New Roman" w:hAnsi="Times New Roman" w:cs="Times New Roman"/>
          <w:iCs/>
          <w:color w:val="000000"/>
          <w:sz w:val="24"/>
          <w:szCs w:val="24"/>
        </w:rPr>
        <w:t xml:space="preserve">În temeiul Legii nr. 98/2016 privind achiziţiile publice şi H.G. nr. 395/2016 pentru aprobarea Normelor metodologice de aplicare a prevederilor referitoare la atribuirea contractului de achiziţie publică/acordului-cadru din Legea nr. 98/2016 privind achiziţiile publice, s-a încheiat prezentul contract de prestare de servicii, </w:t>
      </w:r>
    </w:p>
    <w:p w14:paraId="7044B13C" w14:textId="77777777" w:rsidR="00C226C0" w:rsidRPr="00B874B2" w:rsidRDefault="00C226C0" w:rsidP="00C226C0">
      <w:pPr>
        <w:spacing w:after="0" w:line="240" w:lineRule="auto"/>
        <w:ind w:firstLine="900"/>
        <w:jc w:val="both"/>
        <w:rPr>
          <w:rFonts w:ascii="Times New Roman" w:eastAsia="Times New Roman" w:hAnsi="Times New Roman" w:cs="Times New Roman"/>
          <w:b/>
          <w:iCs/>
          <w:color w:val="000000"/>
          <w:sz w:val="24"/>
          <w:szCs w:val="24"/>
        </w:rPr>
      </w:pPr>
    </w:p>
    <w:p w14:paraId="16503127" w14:textId="77777777" w:rsidR="00C226C0" w:rsidRPr="00B874B2" w:rsidRDefault="00C226C0" w:rsidP="00C226C0">
      <w:pPr>
        <w:spacing w:after="0" w:line="240" w:lineRule="auto"/>
        <w:ind w:firstLine="900"/>
        <w:jc w:val="both"/>
        <w:rPr>
          <w:rFonts w:ascii="Times New Roman" w:eastAsia="Times New Roman" w:hAnsi="Times New Roman" w:cs="Times New Roman"/>
          <w:iCs/>
          <w:color w:val="000000"/>
          <w:sz w:val="24"/>
          <w:szCs w:val="24"/>
        </w:rPr>
      </w:pPr>
      <w:r w:rsidRPr="00B874B2">
        <w:rPr>
          <w:rFonts w:ascii="Times New Roman" w:eastAsia="Times New Roman" w:hAnsi="Times New Roman" w:cs="Times New Roman"/>
          <w:b/>
          <w:iCs/>
          <w:color w:val="000000"/>
          <w:sz w:val="24"/>
          <w:szCs w:val="24"/>
        </w:rPr>
        <w:t>între</w:t>
      </w:r>
    </w:p>
    <w:p w14:paraId="1D7A5D71" w14:textId="77777777" w:rsidR="00C226C0" w:rsidRPr="00B874B2" w:rsidRDefault="00C226C0" w:rsidP="00C226C0">
      <w:pPr>
        <w:spacing w:after="0" w:line="240" w:lineRule="auto"/>
        <w:ind w:firstLine="900"/>
        <w:jc w:val="both"/>
        <w:rPr>
          <w:rFonts w:ascii="Times New Roman" w:eastAsia="Times New Roman" w:hAnsi="Times New Roman" w:cs="Times New Roman"/>
          <w:iCs/>
          <w:color w:val="000000"/>
          <w:sz w:val="24"/>
          <w:szCs w:val="24"/>
        </w:rPr>
      </w:pPr>
      <w:r w:rsidRPr="00B874B2">
        <w:rPr>
          <w:rFonts w:ascii="Times New Roman" w:eastAsia="Times New Roman" w:hAnsi="Times New Roman" w:cs="Times New Roman"/>
          <w:b/>
          <w:iCs/>
          <w:color w:val="000000"/>
          <w:sz w:val="24"/>
          <w:szCs w:val="24"/>
        </w:rPr>
        <w:t>MUNICIPIUL  CĂLĂRAŞI</w:t>
      </w:r>
      <w:r w:rsidRPr="00B874B2">
        <w:rPr>
          <w:rFonts w:ascii="Times New Roman" w:eastAsia="Times New Roman" w:hAnsi="Times New Roman" w:cs="Times New Roman"/>
          <w:iCs/>
          <w:color w:val="000000"/>
          <w:sz w:val="24"/>
          <w:szCs w:val="24"/>
        </w:rPr>
        <w:t>,</w:t>
      </w:r>
      <w:r w:rsidRPr="00B874B2">
        <w:rPr>
          <w:rFonts w:ascii="Times New Roman" w:eastAsia="Times New Roman" w:hAnsi="Times New Roman" w:cs="Times New Roman"/>
          <w:b/>
          <w:iCs/>
          <w:color w:val="000000"/>
          <w:sz w:val="24"/>
          <w:szCs w:val="24"/>
        </w:rPr>
        <w:t xml:space="preserve"> </w:t>
      </w:r>
      <w:r w:rsidRPr="00B874B2">
        <w:rPr>
          <w:rFonts w:ascii="Times New Roman" w:eastAsia="Times New Roman" w:hAnsi="Times New Roman" w:cs="Times New Roman"/>
          <w:iCs/>
          <w:color w:val="000000"/>
          <w:sz w:val="24"/>
          <w:szCs w:val="24"/>
        </w:rPr>
        <w:t>str. Bucureşti, nr.140A, Municipiul Călăraşi, Judeţul Călăraşi, tel. 0242.311.005 fax. 0242.318.574, cod fiscal 4445</w:t>
      </w:r>
      <w:r w:rsidR="00C222A5" w:rsidRPr="00B874B2">
        <w:rPr>
          <w:rFonts w:ascii="Times New Roman" w:eastAsia="Times New Roman" w:hAnsi="Times New Roman" w:cs="Times New Roman"/>
          <w:iCs/>
          <w:color w:val="000000"/>
          <w:sz w:val="24"/>
          <w:szCs w:val="24"/>
        </w:rPr>
        <w:t>370, cont trezorerie ………………</w:t>
      </w:r>
      <w:r w:rsidRPr="00B874B2">
        <w:rPr>
          <w:rFonts w:ascii="Times New Roman" w:eastAsia="Times New Roman" w:hAnsi="Times New Roman" w:cs="Times New Roman"/>
          <w:iCs/>
          <w:color w:val="000000"/>
          <w:sz w:val="24"/>
          <w:szCs w:val="24"/>
        </w:rPr>
        <w:t xml:space="preserve">, deschis la trezoreria municipiului Călăraşi, reprezentată prin </w:t>
      </w:r>
      <w:r w:rsidR="006421AE" w:rsidRPr="00B874B2">
        <w:rPr>
          <w:rFonts w:ascii="Times New Roman" w:eastAsia="Times New Roman" w:hAnsi="Times New Roman" w:cs="Times New Roman"/>
          <w:b/>
          <w:iCs/>
          <w:color w:val="000000"/>
          <w:sz w:val="24"/>
          <w:szCs w:val="24"/>
        </w:rPr>
        <w:t>DULCE MARIUS GRIGORE</w:t>
      </w:r>
      <w:r w:rsidR="006421AE" w:rsidRPr="00B874B2">
        <w:rPr>
          <w:rFonts w:ascii="Times New Roman" w:eastAsia="Times New Roman" w:hAnsi="Times New Roman" w:cs="Times New Roman"/>
          <w:iCs/>
          <w:color w:val="000000"/>
          <w:sz w:val="24"/>
          <w:szCs w:val="24"/>
        </w:rPr>
        <w:t xml:space="preserve"> </w:t>
      </w:r>
      <w:r w:rsidRPr="00B874B2">
        <w:rPr>
          <w:rFonts w:ascii="Times New Roman" w:eastAsia="Times New Roman" w:hAnsi="Times New Roman" w:cs="Times New Roman"/>
          <w:iCs/>
          <w:color w:val="000000"/>
          <w:sz w:val="24"/>
          <w:szCs w:val="24"/>
        </w:rPr>
        <w:t xml:space="preserve">funcţia </w:t>
      </w:r>
      <w:r w:rsidRPr="00B874B2">
        <w:rPr>
          <w:rFonts w:ascii="Times New Roman" w:eastAsia="Times New Roman" w:hAnsi="Times New Roman" w:cs="Times New Roman"/>
          <w:b/>
          <w:iCs/>
          <w:color w:val="000000"/>
          <w:sz w:val="24"/>
          <w:szCs w:val="24"/>
        </w:rPr>
        <w:t>PRIMAR</w:t>
      </w:r>
      <w:r w:rsidRPr="00B874B2">
        <w:rPr>
          <w:rFonts w:ascii="Times New Roman" w:eastAsia="Times New Roman" w:hAnsi="Times New Roman" w:cs="Times New Roman"/>
          <w:iCs/>
          <w:color w:val="000000"/>
          <w:sz w:val="24"/>
          <w:szCs w:val="24"/>
        </w:rPr>
        <w:t xml:space="preserve"> şi</w:t>
      </w:r>
      <w:r w:rsidRPr="00B874B2">
        <w:rPr>
          <w:rFonts w:ascii="Times New Roman" w:eastAsia="Times New Roman" w:hAnsi="Times New Roman" w:cs="Times New Roman"/>
          <w:b/>
          <w:iCs/>
          <w:color w:val="000000"/>
          <w:sz w:val="24"/>
          <w:szCs w:val="24"/>
        </w:rPr>
        <w:t xml:space="preserve"> </w:t>
      </w:r>
      <w:r w:rsidR="006421AE" w:rsidRPr="00B874B2">
        <w:rPr>
          <w:rFonts w:ascii="Times New Roman" w:eastAsia="Times New Roman" w:hAnsi="Times New Roman" w:cs="Times New Roman"/>
          <w:b/>
          <w:iCs/>
          <w:color w:val="000000"/>
          <w:sz w:val="24"/>
          <w:szCs w:val="24"/>
        </w:rPr>
        <w:t>NAE VALENTINA</w:t>
      </w:r>
      <w:r w:rsidRPr="00B874B2">
        <w:rPr>
          <w:rFonts w:ascii="Times New Roman" w:eastAsia="Times New Roman" w:hAnsi="Times New Roman" w:cs="Times New Roman"/>
          <w:b/>
          <w:iCs/>
          <w:color w:val="000000"/>
          <w:sz w:val="24"/>
          <w:szCs w:val="24"/>
        </w:rPr>
        <w:t xml:space="preserve">, </w:t>
      </w:r>
      <w:r w:rsidRPr="00B874B2">
        <w:rPr>
          <w:rFonts w:ascii="Times New Roman" w:eastAsia="Times New Roman" w:hAnsi="Times New Roman" w:cs="Times New Roman"/>
          <w:iCs/>
          <w:color w:val="000000"/>
          <w:sz w:val="24"/>
          <w:szCs w:val="24"/>
        </w:rPr>
        <w:t xml:space="preserve">funcţia </w:t>
      </w:r>
      <w:r w:rsidRPr="00B874B2">
        <w:rPr>
          <w:rFonts w:ascii="Times New Roman" w:eastAsia="Times New Roman" w:hAnsi="Times New Roman" w:cs="Times New Roman"/>
          <w:b/>
          <w:iCs/>
          <w:color w:val="000000"/>
          <w:sz w:val="24"/>
          <w:szCs w:val="24"/>
        </w:rPr>
        <w:t xml:space="preserve">DIRECTOR ECONOMIC </w:t>
      </w:r>
      <w:r w:rsidRPr="00B874B2">
        <w:rPr>
          <w:rFonts w:ascii="Times New Roman" w:eastAsia="Times New Roman" w:hAnsi="Times New Roman" w:cs="Times New Roman"/>
          <w:iCs/>
          <w:color w:val="000000"/>
          <w:sz w:val="24"/>
          <w:szCs w:val="24"/>
        </w:rPr>
        <w:t xml:space="preserve"> în calitate de </w:t>
      </w:r>
      <w:r w:rsidRPr="00B874B2">
        <w:rPr>
          <w:rFonts w:ascii="Times New Roman" w:eastAsia="Times New Roman" w:hAnsi="Times New Roman" w:cs="Times New Roman"/>
          <w:b/>
          <w:iCs/>
          <w:color w:val="000000"/>
          <w:sz w:val="24"/>
          <w:szCs w:val="24"/>
        </w:rPr>
        <w:t>achizitor</w:t>
      </w:r>
      <w:r w:rsidRPr="00B874B2">
        <w:rPr>
          <w:rFonts w:ascii="Times New Roman" w:eastAsia="Times New Roman" w:hAnsi="Times New Roman" w:cs="Times New Roman"/>
          <w:iCs/>
          <w:color w:val="000000"/>
          <w:sz w:val="24"/>
          <w:szCs w:val="24"/>
        </w:rPr>
        <w:t>, pe de o parte</w:t>
      </w:r>
    </w:p>
    <w:p w14:paraId="7A5F7B55" w14:textId="77777777" w:rsidR="00CC1DFC" w:rsidRPr="00B874B2" w:rsidRDefault="00CC1DFC" w:rsidP="00C226C0">
      <w:pPr>
        <w:spacing w:after="0" w:line="240" w:lineRule="auto"/>
        <w:ind w:firstLine="900"/>
        <w:jc w:val="both"/>
        <w:rPr>
          <w:rFonts w:ascii="Times New Roman" w:eastAsia="Times New Roman" w:hAnsi="Times New Roman" w:cs="Times New Roman"/>
          <w:iCs/>
          <w:color w:val="000000"/>
          <w:sz w:val="24"/>
          <w:szCs w:val="24"/>
        </w:rPr>
      </w:pPr>
    </w:p>
    <w:p w14:paraId="3C0B706D" w14:textId="77777777" w:rsidR="00C226C0" w:rsidRPr="00B874B2" w:rsidRDefault="00CC1DFC" w:rsidP="00C226C0">
      <w:pPr>
        <w:spacing w:after="0" w:line="240" w:lineRule="auto"/>
        <w:ind w:firstLine="900"/>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 xml:space="preserve">şi </w:t>
      </w:r>
    </w:p>
    <w:p w14:paraId="1DE4EBE1" w14:textId="77777777" w:rsidR="00CC1DFC" w:rsidRPr="00B874B2" w:rsidRDefault="00CC1DFC" w:rsidP="00C226C0">
      <w:pPr>
        <w:spacing w:after="0" w:line="240" w:lineRule="auto"/>
        <w:ind w:firstLine="900"/>
        <w:jc w:val="both"/>
        <w:rPr>
          <w:rFonts w:ascii="Times New Roman" w:eastAsia="Times New Roman" w:hAnsi="Times New Roman" w:cs="Times New Roman"/>
          <w:iCs/>
          <w:noProof/>
          <w:color w:val="000000"/>
          <w:sz w:val="24"/>
          <w:szCs w:val="24"/>
        </w:rPr>
      </w:pPr>
    </w:p>
    <w:p w14:paraId="7239C7E3" w14:textId="43DD865A" w:rsidR="00C226C0" w:rsidRPr="00B874B2" w:rsidRDefault="00601902"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w:t>
      </w:r>
      <w:r w:rsidR="00C222A5" w:rsidRPr="00B874B2">
        <w:rPr>
          <w:rFonts w:ascii="Times New Roman" w:eastAsia="Times New Roman" w:hAnsi="Times New Roman" w:cs="Times New Roman"/>
          <w:iCs/>
          <w:noProof/>
          <w:color w:val="000000"/>
          <w:sz w:val="24"/>
          <w:szCs w:val="24"/>
        </w:rPr>
        <w:t xml:space="preserve"> str. </w:t>
      </w:r>
      <w:r w:rsidRPr="00B874B2">
        <w:rPr>
          <w:rFonts w:ascii="Times New Roman" w:eastAsia="Times New Roman" w:hAnsi="Times New Roman" w:cs="Times New Roman"/>
          <w:iCs/>
          <w:noProof/>
          <w:color w:val="000000"/>
          <w:sz w:val="24"/>
          <w:szCs w:val="24"/>
        </w:rPr>
        <w:t>………………..</w:t>
      </w:r>
      <w:r w:rsidR="007231FD" w:rsidRPr="00B874B2">
        <w:rPr>
          <w:rFonts w:ascii="Times New Roman" w:eastAsia="Times New Roman" w:hAnsi="Times New Roman" w:cs="Times New Roman"/>
          <w:iCs/>
          <w:noProof/>
          <w:color w:val="000000"/>
          <w:sz w:val="24"/>
          <w:szCs w:val="24"/>
        </w:rPr>
        <w:t xml:space="preserve"> nr. </w:t>
      </w:r>
      <w:r w:rsidRPr="00B874B2">
        <w:rPr>
          <w:rFonts w:ascii="Times New Roman" w:eastAsia="Times New Roman" w:hAnsi="Times New Roman" w:cs="Times New Roman"/>
          <w:iCs/>
          <w:noProof/>
          <w:color w:val="000000"/>
          <w:sz w:val="24"/>
          <w:szCs w:val="24"/>
        </w:rPr>
        <w:t>………………………..</w:t>
      </w:r>
      <w:r w:rsidR="000149C8" w:rsidRPr="00B874B2">
        <w:rPr>
          <w:rFonts w:ascii="Times New Roman" w:eastAsia="Times New Roman" w:hAnsi="Times New Roman" w:cs="Times New Roman"/>
          <w:iCs/>
          <w:noProof/>
          <w:color w:val="000000"/>
          <w:sz w:val="24"/>
          <w:szCs w:val="24"/>
        </w:rPr>
        <w:t xml:space="preserve"> </w:t>
      </w:r>
      <w:r w:rsidR="00CC1DFC" w:rsidRPr="00B874B2">
        <w:rPr>
          <w:rFonts w:ascii="Times New Roman" w:eastAsia="Times New Roman" w:hAnsi="Times New Roman" w:cs="Times New Roman"/>
          <w:iCs/>
          <w:noProof/>
          <w:color w:val="000000"/>
          <w:sz w:val="24"/>
          <w:szCs w:val="24"/>
        </w:rPr>
        <w:t xml:space="preserve">cod postal </w:t>
      </w:r>
      <w:r w:rsidRPr="00B874B2">
        <w:rPr>
          <w:rFonts w:ascii="Times New Roman" w:eastAsia="Times New Roman" w:hAnsi="Times New Roman" w:cs="Times New Roman"/>
          <w:iCs/>
          <w:noProof/>
          <w:color w:val="000000"/>
          <w:sz w:val="24"/>
          <w:szCs w:val="24"/>
        </w:rPr>
        <w:t>…………..</w:t>
      </w:r>
      <w:r w:rsidR="00CC1DFC" w:rsidRPr="00B874B2">
        <w:rPr>
          <w:rFonts w:ascii="Times New Roman" w:eastAsia="Times New Roman" w:hAnsi="Times New Roman" w:cs="Times New Roman"/>
          <w:iCs/>
          <w:noProof/>
          <w:color w:val="000000"/>
          <w:sz w:val="24"/>
          <w:szCs w:val="24"/>
        </w:rPr>
        <w:t xml:space="preserve">telefon/fax, </w:t>
      </w:r>
      <w:r w:rsidRPr="00B874B2">
        <w:rPr>
          <w:rFonts w:ascii="Times New Roman" w:eastAsia="Times New Roman" w:hAnsi="Times New Roman" w:cs="Times New Roman"/>
          <w:iCs/>
          <w:noProof/>
          <w:color w:val="000000"/>
          <w:sz w:val="24"/>
          <w:szCs w:val="24"/>
        </w:rPr>
        <w:t>…………………………….</w:t>
      </w:r>
      <w:r w:rsidR="00CC1DFC" w:rsidRPr="00B874B2">
        <w:rPr>
          <w:rFonts w:ascii="Times New Roman" w:eastAsia="Times New Roman" w:hAnsi="Times New Roman" w:cs="Times New Roman"/>
          <w:iCs/>
          <w:noProof/>
          <w:color w:val="000000"/>
          <w:sz w:val="24"/>
          <w:szCs w:val="24"/>
        </w:rPr>
        <w:t>,</w:t>
      </w:r>
      <w:r w:rsidR="00C226C0" w:rsidRPr="00B874B2">
        <w:rPr>
          <w:rFonts w:ascii="Times New Roman" w:eastAsia="Times New Roman" w:hAnsi="Times New Roman" w:cs="Times New Roman"/>
          <w:iCs/>
          <w:noProof/>
          <w:color w:val="000000"/>
          <w:sz w:val="24"/>
          <w:szCs w:val="24"/>
        </w:rPr>
        <w:t xml:space="preserve"> număr de înmatriculare </w:t>
      </w:r>
      <w:r w:rsidR="00CC1DFC" w:rsidRPr="00B874B2">
        <w:rPr>
          <w:rFonts w:ascii="Times New Roman" w:eastAsia="Times New Roman" w:hAnsi="Times New Roman" w:cs="Times New Roman"/>
          <w:iCs/>
          <w:noProof/>
          <w:color w:val="000000"/>
          <w:sz w:val="24"/>
          <w:szCs w:val="24"/>
        </w:rPr>
        <w:t xml:space="preserve">la Registrul Comerţului </w:t>
      </w:r>
      <w:r w:rsidRPr="00B874B2">
        <w:rPr>
          <w:rFonts w:ascii="Times New Roman" w:eastAsia="Times New Roman" w:hAnsi="Times New Roman" w:cs="Times New Roman"/>
          <w:iCs/>
          <w:noProof/>
          <w:sz w:val="24"/>
          <w:szCs w:val="24"/>
        </w:rPr>
        <w:t>………………………….</w:t>
      </w:r>
      <w:r w:rsidR="00CC1DFC" w:rsidRPr="00B874B2">
        <w:rPr>
          <w:rFonts w:ascii="Times New Roman" w:eastAsia="Times New Roman" w:hAnsi="Times New Roman" w:cs="Times New Roman"/>
          <w:iCs/>
          <w:noProof/>
          <w:color w:val="000000"/>
          <w:sz w:val="24"/>
          <w:szCs w:val="24"/>
        </w:rPr>
        <w:t xml:space="preserve"> </w:t>
      </w:r>
      <w:r w:rsidR="00C226C0" w:rsidRPr="00B874B2">
        <w:rPr>
          <w:rFonts w:ascii="Times New Roman" w:eastAsia="Times New Roman" w:hAnsi="Times New Roman" w:cs="Times New Roman"/>
          <w:iCs/>
          <w:noProof/>
          <w:color w:val="000000"/>
          <w:sz w:val="24"/>
          <w:szCs w:val="24"/>
        </w:rPr>
        <w:t xml:space="preserve">cod fiscal </w:t>
      </w:r>
      <w:r w:rsidRPr="00B874B2">
        <w:rPr>
          <w:rFonts w:ascii="Times New Roman" w:eastAsia="Times New Roman" w:hAnsi="Times New Roman" w:cs="Times New Roman"/>
          <w:iCs/>
          <w:noProof/>
          <w:color w:val="000000"/>
          <w:sz w:val="24"/>
          <w:szCs w:val="24"/>
        </w:rPr>
        <w:t>……………………..</w:t>
      </w:r>
      <w:r w:rsidR="00CC1DFC" w:rsidRPr="00B874B2">
        <w:rPr>
          <w:rFonts w:ascii="Times New Roman" w:eastAsia="Times New Roman" w:hAnsi="Times New Roman" w:cs="Times New Roman"/>
          <w:iCs/>
          <w:noProof/>
          <w:color w:val="000000"/>
          <w:sz w:val="24"/>
          <w:szCs w:val="24"/>
        </w:rPr>
        <w:t>,</w:t>
      </w:r>
      <w:r w:rsidR="00C226C0" w:rsidRPr="00B874B2">
        <w:rPr>
          <w:rFonts w:ascii="Times New Roman" w:eastAsia="Times New Roman" w:hAnsi="Times New Roman" w:cs="Times New Roman"/>
          <w:iCs/>
          <w:noProof/>
          <w:color w:val="000000"/>
          <w:sz w:val="24"/>
          <w:szCs w:val="24"/>
        </w:rPr>
        <w:t xml:space="preserve"> cont (trezorerie, bancă)</w:t>
      </w:r>
      <w:r w:rsidRPr="00B874B2">
        <w:rPr>
          <w:rFonts w:ascii="Times New Roman" w:eastAsia="Times New Roman" w:hAnsi="Times New Roman" w:cs="Times New Roman"/>
          <w:iCs/>
          <w:noProof/>
          <w:color w:val="000000"/>
          <w:sz w:val="24"/>
          <w:szCs w:val="24"/>
        </w:rPr>
        <w:t>………………………..</w:t>
      </w:r>
      <w:r w:rsidR="00C226C0" w:rsidRPr="00B874B2">
        <w:rPr>
          <w:rFonts w:ascii="Times New Roman" w:eastAsia="Times New Roman" w:hAnsi="Times New Roman" w:cs="Times New Roman"/>
          <w:iCs/>
          <w:noProof/>
          <w:color w:val="000000"/>
          <w:sz w:val="24"/>
          <w:szCs w:val="24"/>
        </w:rPr>
        <w:t xml:space="preserve"> .....</w:t>
      </w:r>
      <w:r w:rsidR="007231FD" w:rsidRPr="00B874B2">
        <w:rPr>
          <w:rFonts w:ascii="Times New Roman" w:eastAsia="Times New Roman" w:hAnsi="Times New Roman" w:cs="Times New Roman"/>
          <w:iCs/>
          <w:noProof/>
          <w:color w:val="000000"/>
          <w:sz w:val="24"/>
          <w:szCs w:val="24"/>
        </w:rPr>
        <w:t>.....................</w:t>
      </w:r>
      <w:r w:rsidR="00CC1DFC" w:rsidRPr="00B874B2">
        <w:rPr>
          <w:rFonts w:ascii="Times New Roman" w:eastAsia="Times New Roman" w:hAnsi="Times New Roman" w:cs="Times New Roman"/>
          <w:iCs/>
          <w:noProof/>
          <w:color w:val="000000"/>
          <w:sz w:val="24"/>
          <w:szCs w:val="24"/>
        </w:rPr>
        <w:t xml:space="preserve"> </w:t>
      </w:r>
      <w:r w:rsidR="00C226C0" w:rsidRPr="00B874B2">
        <w:rPr>
          <w:rFonts w:ascii="Times New Roman" w:eastAsia="Times New Roman" w:hAnsi="Times New Roman" w:cs="Times New Roman"/>
          <w:iCs/>
          <w:noProof/>
          <w:color w:val="000000"/>
          <w:sz w:val="24"/>
          <w:szCs w:val="24"/>
        </w:rPr>
        <w:t xml:space="preserve">reprezentată prin </w:t>
      </w:r>
      <w:r w:rsidRPr="00B874B2">
        <w:rPr>
          <w:rFonts w:ascii="Times New Roman" w:eastAsia="Times New Roman" w:hAnsi="Times New Roman" w:cs="Times New Roman"/>
          <w:iCs/>
          <w:noProof/>
          <w:color w:val="000000"/>
          <w:sz w:val="24"/>
          <w:szCs w:val="24"/>
        </w:rPr>
        <w:t>…………………………….</w:t>
      </w:r>
      <w:r w:rsidR="00CC1DFC" w:rsidRPr="00B874B2">
        <w:rPr>
          <w:rFonts w:ascii="Times New Roman" w:eastAsia="Times New Roman" w:hAnsi="Times New Roman" w:cs="Times New Roman"/>
          <w:iCs/>
          <w:noProof/>
          <w:color w:val="000000"/>
          <w:sz w:val="24"/>
          <w:szCs w:val="24"/>
        </w:rPr>
        <w:t xml:space="preserve"> funcţia </w:t>
      </w:r>
      <w:r w:rsidRPr="00B874B2">
        <w:rPr>
          <w:rFonts w:ascii="Times New Roman" w:eastAsia="Times New Roman" w:hAnsi="Times New Roman" w:cs="Times New Roman"/>
          <w:iCs/>
          <w:noProof/>
          <w:color w:val="000000"/>
          <w:sz w:val="24"/>
          <w:szCs w:val="24"/>
        </w:rPr>
        <w:t>…………………………</w:t>
      </w:r>
      <w:r w:rsidR="00CC1DFC" w:rsidRPr="00B874B2">
        <w:rPr>
          <w:rFonts w:ascii="Times New Roman" w:eastAsia="Times New Roman" w:hAnsi="Times New Roman" w:cs="Times New Roman"/>
          <w:iCs/>
          <w:noProof/>
          <w:color w:val="000000"/>
          <w:sz w:val="24"/>
          <w:szCs w:val="24"/>
        </w:rPr>
        <w:t xml:space="preserve"> </w:t>
      </w:r>
      <w:r w:rsidR="00C226C0" w:rsidRPr="00B874B2">
        <w:rPr>
          <w:rFonts w:ascii="Times New Roman" w:eastAsia="Times New Roman" w:hAnsi="Times New Roman" w:cs="Times New Roman"/>
          <w:iCs/>
          <w:noProof/>
          <w:color w:val="000000"/>
          <w:sz w:val="24"/>
          <w:szCs w:val="24"/>
        </w:rPr>
        <w:t>în calitate de prestator, pe de altă parte.</w:t>
      </w:r>
    </w:p>
    <w:p w14:paraId="2DB655AA" w14:textId="77777777" w:rsidR="00C226C0" w:rsidRPr="00B874B2" w:rsidRDefault="00CC1DFC" w:rsidP="00C226C0">
      <w:pPr>
        <w:spacing w:after="0" w:line="240" w:lineRule="auto"/>
        <w:contextualSpacing/>
        <w:jc w:val="both"/>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b/>
          <w:iCs/>
          <w:noProof/>
          <w:color w:val="000000"/>
          <w:sz w:val="24"/>
          <w:szCs w:val="24"/>
        </w:rPr>
        <w:t xml:space="preserve"> </w:t>
      </w:r>
    </w:p>
    <w:p w14:paraId="47011A86" w14:textId="77777777" w:rsidR="00C226C0" w:rsidRPr="00B874B2" w:rsidRDefault="00C226C0" w:rsidP="00C226C0">
      <w:pPr>
        <w:spacing w:after="0" w:line="240" w:lineRule="auto"/>
        <w:jc w:val="both"/>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b/>
          <w:iCs/>
          <w:noProof/>
          <w:color w:val="000000"/>
          <w:sz w:val="24"/>
          <w:szCs w:val="24"/>
        </w:rPr>
        <w:t xml:space="preserve">2. Definiţii </w:t>
      </w:r>
    </w:p>
    <w:p w14:paraId="10635043"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2.1 - În prezentul contract următorii termeni vor fi interpretaţi astfel:</w:t>
      </w:r>
    </w:p>
    <w:p w14:paraId="4D0ADC0D"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a) contract de achiziţie publică - contractul cu titlu oneros, asimilat, potrivit legii, actului administrativ, încheiat în scris între unul sau mai mulţi operatori economici şi una ori mai multe autorităţi contractante, care are ca obiect execuţia de lucrări, furnizarea de produse sau prestarea de servicii;</w:t>
      </w:r>
    </w:p>
    <w:p w14:paraId="34A8C407"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b) contract de achiziţie publică de servicii - contractul de achiziţie publică care are ca obiect prestarea de servicii, altele decât cele care fac obiectul unui contract de achiziţie publică de lucrări;</w:t>
      </w:r>
    </w:p>
    <w:p w14:paraId="49750A32"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c) contractant - orice operator economic care este parte la un contract de achiziţie publică;</w:t>
      </w:r>
    </w:p>
    <w:p w14:paraId="2A150F36"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d) achiziţie sau achiziţie publică - achiziţia de lucrări, de produse sau de servicii prin intermediul unui contract de achiziţie publică de către una ori mai multe autorităţi contractante de la operatori economici desemnaţi de către acestea, indiferent dacă lucrările, produsele sau serviciile sunt destinate ori nu realizării unui interes public;</w:t>
      </w:r>
    </w:p>
    <w:p w14:paraId="04F54571"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e) acord-cadru - acordul încheiat în formă scrisă între una sau mai multe autorităţi contractante şi unul ori mai mulţi operatori economici care are ca obiect stabilirea termenilor şi condiţiilor care guvernează contractele de achiziţie publică ce urmează a fi atribuite într-o anumită perioadă, în special în ceea ce priveşte preţul şi, după caz, cantităţile avute în vedere;</w:t>
      </w:r>
    </w:p>
    <w:p w14:paraId="5075A3B7"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f) ofertă - actul juridic prin care operatorul economic îşi manifestă voinţa de a se angaja din punct de vedere juridic într-un contract de achiziţie publică. Oferta cuprinde propunerea financiară, propunerea tehnică, precum şi alte documente stabilite prin documentaţia de atribuire;</w:t>
      </w:r>
    </w:p>
    <w:p w14:paraId="4C168F01"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g) documentaţia de atribuire - documentul achiziţiei care cuprinde cerinţele, criteriile, regulile şi alte informaţii necesare pentru a asigura operatorilor economici o informare completă, corectă şi explicită cu privire la cerinţe sau elemente ale achiziţiei, obiectul contractului şi modul de desfăşurare a procedurii de atribuire, inclusiv specificaţiile tehnice ori documentul descriptiv, condiţiile contractuale propuse, formatele de prezentare a documentelor de către candidaţi/ofertanţi, informaţiile privind obligaţiile generale aplicabile;</w:t>
      </w:r>
    </w:p>
    <w:p w14:paraId="1878E5F1"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 xml:space="preserve">h) lot - fiecare parte din obiectul contractului de achiziţie publică, obiect care este divizat pentru a adapta dimensiunea obiectului contractelor individuale rezultate astfel încât să corespundă mai bine </w:t>
      </w:r>
      <w:r w:rsidRPr="00B874B2">
        <w:rPr>
          <w:rFonts w:ascii="Times New Roman" w:eastAsia="Times New Roman" w:hAnsi="Times New Roman" w:cs="Times New Roman"/>
          <w:iCs/>
          <w:noProof/>
          <w:color w:val="000000"/>
          <w:sz w:val="24"/>
          <w:szCs w:val="24"/>
        </w:rPr>
        <w:lastRenderedPageBreak/>
        <w:t>nevoilor autorităţii contractante, precum şi capacităţii întreprinderilor mici şi mijlocii, sau pe baze calitative, în conformitate cu diferitele meserii şi specializări implicate, pentru a adapta conţinutul contractelor individuale mai îndeaproape la sectoarele specializate ale IMM-urilor sau în conformitate cu diferitele faze ulterioare ale proiectului;</w:t>
      </w:r>
    </w:p>
    <w:p w14:paraId="711A1A73"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i) operator economic - orice persoană fizică sau juridică, de drept public ori de drept privat, sau grup ori asociere de astfel de persoane, care oferă în mod licit pe piaţă executarea de lucrări şi/sau a unei construcţii, furnizarea de produse ori prestarea de servicii, inclusiv orice asociere temporară formată între două ori mai multe dintre aceste entităţi;</w:t>
      </w:r>
    </w:p>
    <w:p w14:paraId="1175AE0F"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j) persoane cu funcţii de decizie - 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w:t>
      </w:r>
    </w:p>
    <w:p w14:paraId="6AA327B9"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k) subcontractant - orice operator economic care nu este parte a unui contract de achiziţie publică şi care execută şi/sau furnizează anumite părţi ori elemente ale lucrărilor sau ale construcţiei ori îndeplinesc activităţi care fac parte din obiectul contractului de achiziţie publică, răspunzând în faţa contractantului de organizarea şi derularea tuturor etapelor necesare în acest scop;</w:t>
      </w:r>
    </w:p>
    <w:p w14:paraId="1037DFD8"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l) standard - o specificaţie tehnică adoptată ca standard internaţional, standard european sau standard naţional de către un organism de standardizare recunoscut, pentru aplicare repetată sau continuă, care nu este obligatorie;</w:t>
      </w:r>
    </w:p>
    <w:p w14:paraId="4A9309B4"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m) zile - zile calendaristice, cu excepţia cazurilor în care se prevede expres că sunt zile lucrătoare.</w:t>
      </w:r>
    </w:p>
    <w:p w14:paraId="05E82CFD" w14:textId="77777777" w:rsidR="00C226C0" w:rsidRPr="00B874B2" w:rsidRDefault="00C226C0" w:rsidP="00C226C0">
      <w:pPr>
        <w:tabs>
          <w:tab w:val="decimal" w:pos="360"/>
          <w:tab w:val="decimal" w:pos="864"/>
          <w:tab w:val="left" w:pos="7230"/>
        </w:tabs>
        <w:spacing w:before="36" w:after="0" w:line="240" w:lineRule="auto"/>
        <w:jc w:val="both"/>
        <w:rPr>
          <w:rFonts w:ascii="Times New Roman" w:eastAsia="Times New Roman" w:hAnsi="Times New Roman" w:cs="Times New Roman"/>
          <w:iCs/>
          <w:spacing w:val="7"/>
          <w:sz w:val="24"/>
          <w:szCs w:val="24"/>
        </w:rPr>
      </w:pPr>
      <w:r w:rsidRPr="00B874B2">
        <w:rPr>
          <w:rFonts w:ascii="Times New Roman" w:eastAsia="Times New Roman" w:hAnsi="Times New Roman" w:cs="Times New Roman"/>
          <w:iCs/>
          <w:spacing w:val="7"/>
          <w:sz w:val="24"/>
          <w:szCs w:val="24"/>
        </w:rPr>
        <w:t>n) 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respectiv Legii nr. 99/2016, în cazul în care este aplicabil.</w:t>
      </w:r>
    </w:p>
    <w:p w14:paraId="37129D48" w14:textId="77777777" w:rsidR="00C226C0" w:rsidRPr="00B874B2" w:rsidRDefault="00C226C0" w:rsidP="00C226C0">
      <w:pPr>
        <w:spacing w:after="0" w:line="240" w:lineRule="auto"/>
        <w:jc w:val="both"/>
        <w:rPr>
          <w:rFonts w:ascii="Times New Roman" w:eastAsia="Times New Roman" w:hAnsi="Times New Roman" w:cs="Times New Roman"/>
          <w:b/>
          <w:iCs/>
          <w:noProof/>
          <w:color w:val="000000"/>
          <w:sz w:val="24"/>
          <w:szCs w:val="24"/>
        </w:rPr>
      </w:pPr>
    </w:p>
    <w:p w14:paraId="6028B5E9" w14:textId="77777777" w:rsidR="00C226C0" w:rsidRPr="00B874B2" w:rsidRDefault="00C226C0" w:rsidP="00C226C0">
      <w:pPr>
        <w:spacing w:after="0" w:line="240" w:lineRule="auto"/>
        <w:jc w:val="both"/>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b/>
          <w:iCs/>
          <w:noProof/>
          <w:color w:val="000000"/>
          <w:sz w:val="24"/>
          <w:szCs w:val="24"/>
        </w:rPr>
        <w:t>3. Interpretare</w:t>
      </w:r>
    </w:p>
    <w:p w14:paraId="14D794EC"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3.1 - În prezentul contract, cu excepţia unei prevederi contrare, cuvintele la forma singular vor include forma de plural şi vice versa, acolo unde acest lucru este permis de context.</w:t>
      </w:r>
    </w:p>
    <w:p w14:paraId="2D78DD14" w14:textId="110F50BC"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3.2 - Termenul “zi”</w:t>
      </w:r>
      <w:r w:rsidR="00734418" w:rsidRPr="00B874B2">
        <w:rPr>
          <w:rFonts w:ascii="Times New Roman" w:eastAsia="Times New Roman" w:hAnsi="Times New Roman" w:cs="Times New Roman"/>
          <w:iCs/>
          <w:noProof/>
          <w:color w:val="000000"/>
          <w:sz w:val="24"/>
          <w:szCs w:val="24"/>
        </w:rPr>
        <w:t xml:space="preserve"> </w:t>
      </w:r>
      <w:r w:rsidRPr="00B874B2">
        <w:rPr>
          <w:rFonts w:ascii="Times New Roman" w:eastAsia="Times New Roman" w:hAnsi="Times New Roman" w:cs="Times New Roman"/>
          <w:iCs/>
          <w:noProof/>
          <w:color w:val="000000"/>
          <w:sz w:val="24"/>
          <w:szCs w:val="24"/>
        </w:rPr>
        <w:t>sau “zile” sau orice referire la zile reprezintă zile calendaristice dacă nu se specifică în mod diferit.</w:t>
      </w:r>
    </w:p>
    <w:p w14:paraId="10C61CB7" w14:textId="77777777" w:rsidR="00C226C0" w:rsidRPr="00B874B2" w:rsidRDefault="00C226C0" w:rsidP="00C226C0">
      <w:pPr>
        <w:spacing w:after="0" w:line="240" w:lineRule="auto"/>
        <w:jc w:val="center"/>
        <w:rPr>
          <w:rFonts w:ascii="Times New Roman" w:eastAsia="Times New Roman" w:hAnsi="Times New Roman" w:cs="Times New Roman"/>
          <w:b/>
          <w:iCs/>
          <w:noProof/>
          <w:color w:val="000000"/>
          <w:sz w:val="24"/>
          <w:szCs w:val="24"/>
        </w:rPr>
      </w:pPr>
    </w:p>
    <w:p w14:paraId="1B4840CB" w14:textId="77777777" w:rsidR="00C226C0" w:rsidRPr="00B874B2" w:rsidRDefault="00C226C0" w:rsidP="00C226C0">
      <w:pPr>
        <w:spacing w:after="0" w:line="240" w:lineRule="auto"/>
        <w:jc w:val="center"/>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b/>
          <w:iCs/>
          <w:noProof/>
          <w:color w:val="000000"/>
          <w:sz w:val="24"/>
          <w:szCs w:val="24"/>
        </w:rPr>
        <w:t>Clauze obligatorii</w:t>
      </w:r>
    </w:p>
    <w:p w14:paraId="3DEA7AF2" w14:textId="77777777" w:rsidR="00C226C0" w:rsidRPr="00B874B2" w:rsidRDefault="00C226C0" w:rsidP="00C226C0">
      <w:pPr>
        <w:spacing w:after="0" w:line="240" w:lineRule="auto"/>
        <w:jc w:val="both"/>
        <w:rPr>
          <w:rFonts w:ascii="Times New Roman" w:eastAsia="Times New Roman" w:hAnsi="Times New Roman" w:cs="Times New Roman"/>
          <w:b/>
          <w:iCs/>
          <w:noProof/>
          <w:color w:val="000000"/>
          <w:sz w:val="24"/>
          <w:szCs w:val="24"/>
        </w:rPr>
      </w:pPr>
    </w:p>
    <w:p w14:paraId="677B6F87"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b/>
          <w:iCs/>
          <w:noProof/>
          <w:color w:val="000000"/>
          <w:sz w:val="24"/>
          <w:szCs w:val="24"/>
        </w:rPr>
        <w:t>4. Obiectul şi preţul contractului</w:t>
      </w:r>
    </w:p>
    <w:p w14:paraId="0572712D" w14:textId="61F80BE2" w:rsidR="00C226C0" w:rsidRPr="00B874B2" w:rsidRDefault="00C226C0" w:rsidP="00C226C0">
      <w:pPr>
        <w:autoSpaceDE w:val="0"/>
        <w:autoSpaceDN w:val="0"/>
        <w:adjustRightInd w:val="0"/>
        <w:spacing w:after="0" w:line="240" w:lineRule="auto"/>
        <w:jc w:val="both"/>
        <w:rPr>
          <w:rFonts w:ascii="Times New Roman" w:eastAsia="Calibri" w:hAnsi="Times New Roman" w:cs="Times New Roman"/>
          <w:iCs/>
          <w:sz w:val="24"/>
          <w:szCs w:val="24"/>
        </w:rPr>
      </w:pPr>
      <w:r w:rsidRPr="00B874B2">
        <w:rPr>
          <w:rFonts w:ascii="Times New Roman" w:eastAsia="Times New Roman" w:hAnsi="Times New Roman" w:cs="Times New Roman"/>
          <w:iCs/>
          <w:color w:val="000000"/>
          <w:sz w:val="24"/>
          <w:szCs w:val="24"/>
        </w:rPr>
        <w:t xml:space="preserve"> 4.1. - Prestatorul se obligă să presteze </w:t>
      </w:r>
      <w:r w:rsidR="000149C8" w:rsidRPr="00B874B2">
        <w:rPr>
          <w:rFonts w:ascii="Times New Roman" w:hAnsi="Times New Roman" w:cs="Times New Roman"/>
          <w:b/>
          <w:bCs/>
          <w:iCs/>
          <w:sz w:val="24"/>
          <w:szCs w:val="24"/>
        </w:rPr>
        <w:t>Servicii de salubrizare a municipiului Călărași pentru activitățile de Curățenie căi publice – măturatul, spălatul, stropirea și întreținerea căilor publice și Deszăpezire – curățarea și transportul zăpezii de pe căile publice și menținerea în funcțiune a acestora pe timp de polei și îngheț</w:t>
      </w:r>
      <w:r w:rsidRPr="00B874B2">
        <w:rPr>
          <w:rFonts w:ascii="Times New Roman" w:eastAsia="Times New Roman" w:hAnsi="Times New Roman" w:cs="Times New Roman"/>
          <w:iCs/>
          <w:color w:val="000000"/>
          <w:sz w:val="24"/>
          <w:szCs w:val="24"/>
        </w:rPr>
        <w:t>, în perioada/perioadele convenite şi în conformitate cu obligaţiile asumate prin prezentul contract.</w:t>
      </w:r>
    </w:p>
    <w:p w14:paraId="126C8ABD" w14:textId="77777777" w:rsidR="00C226C0" w:rsidRPr="00B874B2" w:rsidRDefault="00C226C0" w:rsidP="00C226C0">
      <w:pPr>
        <w:autoSpaceDE w:val="0"/>
        <w:autoSpaceDN w:val="0"/>
        <w:adjustRightInd w:val="0"/>
        <w:spacing w:after="0" w:line="240" w:lineRule="auto"/>
        <w:jc w:val="both"/>
        <w:rPr>
          <w:rFonts w:ascii="Times New Roman" w:eastAsia="Calibri" w:hAnsi="Times New Roman" w:cs="Times New Roman"/>
          <w:iCs/>
          <w:sz w:val="24"/>
          <w:szCs w:val="24"/>
        </w:rPr>
      </w:pPr>
      <w:r w:rsidRPr="00B874B2">
        <w:rPr>
          <w:rFonts w:ascii="Times New Roman" w:eastAsia="Times New Roman" w:hAnsi="Times New Roman" w:cs="Times New Roman"/>
          <w:iCs/>
          <w:color w:val="000000"/>
          <w:sz w:val="24"/>
          <w:szCs w:val="24"/>
        </w:rPr>
        <w:t xml:space="preserve"> 4.2. - Achizitorul se obligă să plătească prestatorului preţul convenit pentru îndeplinirea contractului de  servicii si in conformitate cu prevederile bugetare.</w:t>
      </w:r>
      <w:r w:rsidRPr="00B874B2">
        <w:rPr>
          <w:rFonts w:ascii="Times New Roman" w:eastAsia="Times New Roman" w:hAnsi="Times New Roman" w:cs="Times New Roman"/>
          <w:iCs/>
          <w:color w:val="000000"/>
          <w:sz w:val="24"/>
          <w:szCs w:val="24"/>
          <w:highlight w:val="green"/>
          <w:lang w:eastAsia="ro-RO"/>
        </w:rPr>
        <w:t xml:space="preserve"> </w:t>
      </w:r>
    </w:p>
    <w:p w14:paraId="691341C2" w14:textId="3D987855" w:rsidR="00C226C0" w:rsidRPr="00B874B2" w:rsidRDefault="00C226C0" w:rsidP="00C226C0">
      <w:pPr>
        <w:autoSpaceDE w:val="0"/>
        <w:autoSpaceDN w:val="0"/>
        <w:adjustRightInd w:val="0"/>
        <w:spacing w:after="0" w:line="240" w:lineRule="auto"/>
        <w:jc w:val="both"/>
        <w:rPr>
          <w:rFonts w:ascii="Times New Roman" w:eastAsia="Times New Roman" w:hAnsi="Times New Roman" w:cs="Times New Roman"/>
          <w:iCs/>
          <w:color w:val="000000"/>
          <w:sz w:val="24"/>
          <w:szCs w:val="24"/>
        </w:rPr>
      </w:pPr>
      <w:r w:rsidRPr="00B874B2">
        <w:rPr>
          <w:rFonts w:ascii="Times New Roman" w:eastAsia="Times New Roman" w:hAnsi="Times New Roman" w:cs="Times New Roman"/>
          <w:iCs/>
          <w:color w:val="000000"/>
          <w:sz w:val="24"/>
          <w:szCs w:val="24"/>
        </w:rPr>
        <w:t xml:space="preserve"> 4.3. - Preţul convenit pentru îndeplinirea contractului, respectiv preţul serviciilor prestate, plătibil prestatorului de către achizitor, este de </w:t>
      </w:r>
      <w:r w:rsidR="00211460" w:rsidRPr="00B874B2">
        <w:rPr>
          <w:rFonts w:ascii="Times New Roman" w:eastAsia="Times New Roman" w:hAnsi="Times New Roman" w:cs="Times New Roman"/>
          <w:iCs/>
          <w:color w:val="000000"/>
          <w:sz w:val="24"/>
          <w:szCs w:val="24"/>
        </w:rPr>
        <w:t>………………….</w:t>
      </w:r>
      <w:r w:rsidR="00E1354B" w:rsidRPr="00B874B2">
        <w:rPr>
          <w:rFonts w:ascii="Times New Roman" w:eastAsia="Times New Roman" w:hAnsi="Times New Roman" w:cs="Times New Roman"/>
          <w:iCs/>
          <w:color w:val="000000"/>
          <w:sz w:val="24"/>
          <w:szCs w:val="24"/>
        </w:rPr>
        <w:t>….</w:t>
      </w:r>
      <w:r w:rsidR="00CC1629" w:rsidRPr="00B874B2">
        <w:rPr>
          <w:rFonts w:ascii="Times New Roman" w:eastAsia="Times New Roman" w:hAnsi="Times New Roman" w:cs="Times New Roman"/>
          <w:iCs/>
          <w:color w:val="000000"/>
          <w:sz w:val="24"/>
          <w:szCs w:val="24"/>
        </w:rPr>
        <w:t xml:space="preserve"> </w:t>
      </w:r>
      <w:r w:rsidR="006E5B87" w:rsidRPr="00B874B2">
        <w:rPr>
          <w:rFonts w:ascii="Times New Roman" w:eastAsia="Times New Roman" w:hAnsi="Times New Roman" w:cs="Times New Roman"/>
          <w:iCs/>
          <w:color w:val="000000"/>
          <w:sz w:val="24"/>
          <w:szCs w:val="24"/>
        </w:rPr>
        <w:t>lei</w:t>
      </w:r>
      <w:r w:rsidRPr="00B874B2">
        <w:rPr>
          <w:rFonts w:ascii="Times New Roman" w:eastAsia="Times New Roman" w:hAnsi="Times New Roman" w:cs="Times New Roman"/>
          <w:iCs/>
          <w:color w:val="000000"/>
          <w:sz w:val="24"/>
          <w:szCs w:val="24"/>
        </w:rPr>
        <w:t>.</w:t>
      </w:r>
    </w:p>
    <w:p w14:paraId="22CEAC29"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4.4 - Pentru serviciile prestate, plăţile datorate de achizitor prestatorului sunt tarifele declarate în propunerea financiară, anexă la contract.</w:t>
      </w:r>
    </w:p>
    <w:p w14:paraId="6DAF5DF5" w14:textId="77777777" w:rsidR="00C226C0" w:rsidRPr="00B874B2" w:rsidRDefault="00C226C0" w:rsidP="00FA3CD8">
      <w:pPr>
        <w:autoSpaceDE w:val="0"/>
        <w:autoSpaceDN w:val="0"/>
        <w:adjustRightInd w:val="0"/>
        <w:spacing w:after="0" w:line="240" w:lineRule="auto"/>
        <w:jc w:val="both"/>
        <w:rPr>
          <w:rFonts w:ascii="Times New Roman" w:eastAsia="Times New Roman" w:hAnsi="Times New Roman" w:cs="Times New Roman"/>
          <w:iCs/>
          <w:noProof/>
          <w:color w:val="000000" w:themeColor="text1"/>
          <w:sz w:val="24"/>
          <w:szCs w:val="24"/>
        </w:rPr>
      </w:pPr>
      <w:r w:rsidRPr="00B874B2">
        <w:rPr>
          <w:rFonts w:ascii="Times New Roman" w:eastAsia="Times New Roman" w:hAnsi="Times New Roman" w:cs="Times New Roman"/>
          <w:iCs/>
          <w:color w:val="000000"/>
          <w:sz w:val="24"/>
          <w:szCs w:val="24"/>
        </w:rPr>
        <w:t>4.5 -</w:t>
      </w:r>
      <w:r w:rsidRPr="00B874B2">
        <w:rPr>
          <w:rFonts w:ascii="Times New Roman" w:eastAsia="Times New Roman" w:hAnsi="Times New Roman" w:cs="Times New Roman"/>
          <w:iCs/>
          <w:color w:val="000000"/>
          <w:sz w:val="24"/>
          <w:szCs w:val="24"/>
          <w:lang w:eastAsia="ro-RO"/>
        </w:rPr>
        <w:t xml:space="preserve"> Preţul contractului este ferm </w:t>
      </w:r>
      <w:r w:rsidRPr="00B874B2">
        <w:rPr>
          <w:rFonts w:ascii="Times New Roman" w:eastAsia="Times New Roman" w:hAnsi="Times New Roman" w:cs="Times New Roman"/>
          <w:iCs/>
          <w:noProof/>
          <w:color w:val="000000"/>
          <w:sz w:val="24"/>
          <w:szCs w:val="24"/>
        </w:rPr>
        <w:t>pe toată durata contractului</w:t>
      </w:r>
      <w:r w:rsidR="00CC1629" w:rsidRPr="00B874B2">
        <w:rPr>
          <w:rFonts w:ascii="Times New Roman" w:eastAsia="Times New Roman" w:hAnsi="Times New Roman" w:cs="Times New Roman"/>
          <w:iCs/>
          <w:noProof/>
          <w:color w:val="000000"/>
          <w:sz w:val="24"/>
          <w:szCs w:val="24"/>
        </w:rPr>
        <w:t>.</w:t>
      </w:r>
    </w:p>
    <w:p w14:paraId="5C6AE71B" w14:textId="77777777" w:rsidR="007D75DE" w:rsidRPr="00B874B2" w:rsidRDefault="007D75DE" w:rsidP="00C226C0">
      <w:pPr>
        <w:spacing w:after="0" w:line="240" w:lineRule="auto"/>
        <w:jc w:val="both"/>
        <w:rPr>
          <w:rFonts w:ascii="Times New Roman" w:eastAsia="Times New Roman" w:hAnsi="Times New Roman" w:cs="Times New Roman"/>
          <w:b/>
          <w:iCs/>
          <w:noProof/>
          <w:color w:val="000000"/>
          <w:sz w:val="24"/>
          <w:szCs w:val="24"/>
        </w:rPr>
      </w:pPr>
    </w:p>
    <w:p w14:paraId="7BB481A0" w14:textId="5040AE48" w:rsidR="00C226C0" w:rsidRPr="00B874B2" w:rsidRDefault="00C226C0" w:rsidP="00C226C0">
      <w:pPr>
        <w:spacing w:after="0" w:line="240" w:lineRule="auto"/>
        <w:jc w:val="both"/>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b/>
          <w:iCs/>
          <w:noProof/>
          <w:color w:val="000000"/>
          <w:sz w:val="24"/>
          <w:szCs w:val="24"/>
        </w:rPr>
        <w:t>5. Durata contractului</w:t>
      </w:r>
    </w:p>
    <w:p w14:paraId="56DDE09E" w14:textId="32803BB8"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 xml:space="preserve">5.1 – Durata prezentului contract este de </w:t>
      </w:r>
      <w:r w:rsidR="00235A64" w:rsidRPr="00B874B2">
        <w:rPr>
          <w:rFonts w:ascii="Times New Roman" w:eastAsia="Times New Roman" w:hAnsi="Times New Roman" w:cs="Times New Roman"/>
          <w:iCs/>
          <w:noProof/>
          <w:color w:val="000000"/>
          <w:sz w:val="24"/>
          <w:szCs w:val="24"/>
        </w:rPr>
        <w:t>6</w:t>
      </w:r>
      <w:r w:rsidR="00211460" w:rsidRPr="00B874B2">
        <w:rPr>
          <w:rFonts w:ascii="Times New Roman" w:eastAsia="Times New Roman" w:hAnsi="Times New Roman" w:cs="Times New Roman"/>
          <w:iCs/>
          <w:noProof/>
          <w:color w:val="000000"/>
          <w:sz w:val="24"/>
          <w:szCs w:val="24"/>
        </w:rPr>
        <w:t xml:space="preserve"> </w:t>
      </w:r>
      <w:r w:rsidR="004D47C1" w:rsidRPr="00B874B2">
        <w:rPr>
          <w:rFonts w:ascii="Times New Roman" w:eastAsia="Times New Roman" w:hAnsi="Times New Roman" w:cs="Times New Roman"/>
          <w:iCs/>
          <w:noProof/>
          <w:color w:val="000000"/>
          <w:sz w:val="24"/>
          <w:szCs w:val="24"/>
        </w:rPr>
        <w:t xml:space="preserve">luni </w:t>
      </w:r>
      <w:r w:rsidR="003C1DD8" w:rsidRPr="00B874B2">
        <w:rPr>
          <w:rFonts w:ascii="Times New Roman" w:eastAsia="Times New Roman" w:hAnsi="Times New Roman" w:cs="Times New Roman"/>
          <w:iCs/>
          <w:noProof/>
          <w:color w:val="000000"/>
          <w:sz w:val="24"/>
          <w:szCs w:val="24"/>
        </w:rPr>
        <w:t xml:space="preserve">de la data semnarii </w:t>
      </w:r>
      <w:r w:rsidR="00380BF6" w:rsidRPr="00B874B2">
        <w:rPr>
          <w:rFonts w:ascii="Times New Roman" w:eastAsia="Times New Roman" w:hAnsi="Times New Roman" w:cs="Times New Roman"/>
          <w:iCs/>
          <w:sz w:val="24"/>
          <w:szCs w:val="24"/>
          <w:lang w:eastAsia="ro-RO"/>
        </w:rPr>
        <w:t>contractului</w:t>
      </w:r>
      <w:r w:rsidR="00380BF6" w:rsidRPr="00B874B2">
        <w:rPr>
          <w:rFonts w:ascii="Times New Roman" w:eastAsia="Times New Roman" w:hAnsi="Times New Roman" w:cs="Times New Roman"/>
          <w:iCs/>
          <w:noProof/>
          <w:color w:val="000000"/>
          <w:sz w:val="24"/>
          <w:szCs w:val="24"/>
        </w:rPr>
        <w:t xml:space="preserve"> </w:t>
      </w:r>
      <w:r w:rsidR="00E1354B" w:rsidRPr="00B874B2">
        <w:rPr>
          <w:rFonts w:ascii="Times New Roman" w:eastAsia="Times New Roman" w:hAnsi="Times New Roman" w:cs="Times New Roman"/>
          <w:iCs/>
          <w:noProof/>
          <w:color w:val="000000"/>
          <w:sz w:val="24"/>
          <w:szCs w:val="24"/>
        </w:rPr>
        <w:t>de ambele parti, cu posibilitate de prelungire prin act aditional.</w:t>
      </w:r>
    </w:p>
    <w:p w14:paraId="4B0E5BF4" w14:textId="77777777" w:rsidR="007D75DE" w:rsidRPr="00B874B2" w:rsidRDefault="007D75DE" w:rsidP="00C226C0">
      <w:pPr>
        <w:spacing w:after="0" w:line="240" w:lineRule="auto"/>
        <w:jc w:val="both"/>
        <w:rPr>
          <w:rFonts w:ascii="Times New Roman" w:eastAsia="Times New Roman" w:hAnsi="Times New Roman" w:cs="Times New Roman"/>
          <w:b/>
          <w:iCs/>
          <w:noProof/>
          <w:color w:val="000000"/>
          <w:sz w:val="24"/>
          <w:szCs w:val="24"/>
        </w:rPr>
      </w:pPr>
    </w:p>
    <w:p w14:paraId="18FEF33B" w14:textId="0C30E6AE" w:rsidR="00C226C0" w:rsidRPr="00B874B2" w:rsidRDefault="00C226C0" w:rsidP="00C226C0">
      <w:pPr>
        <w:spacing w:after="0" w:line="240" w:lineRule="auto"/>
        <w:jc w:val="both"/>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b/>
          <w:iCs/>
          <w:noProof/>
          <w:color w:val="000000"/>
          <w:sz w:val="24"/>
          <w:szCs w:val="24"/>
        </w:rPr>
        <w:lastRenderedPageBreak/>
        <w:t>6. Documentele contractului</w:t>
      </w:r>
    </w:p>
    <w:p w14:paraId="07C5CC25"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6.1 - Documentele contractului sunt (cel puţin):</w:t>
      </w:r>
    </w:p>
    <w:p w14:paraId="4A355346" w14:textId="77777777" w:rsidR="00C226C0" w:rsidRPr="00B874B2" w:rsidRDefault="00C226C0" w:rsidP="00C226C0">
      <w:pPr>
        <w:autoSpaceDE w:val="0"/>
        <w:autoSpaceDN w:val="0"/>
        <w:adjustRightInd w:val="0"/>
        <w:spacing w:after="0" w:line="240" w:lineRule="auto"/>
        <w:ind w:firstLine="720"/>
        <w:jc w:val="both"/>
        <w:rPr>
          <w:rFonts w:ascii="Times New Roman" w:eastAsia="Times New Roman" w:hAnsi="Times New Roman" w:cs="Times New Roman"/>
          <w:iCs/>
          <w:color w:val="000000"/>
          <w:sz w:val="24"/>
          <w:szCs w:val="24"/>
        </w:rPr>
      </w:pPr>
      <w:r w:rsidRPr="00B874B2">
        <w:rPr>
          <w:rFonts w:ascii="Times New Roman" w:eastAsia="Times New Roman" w:hAnsi="Times New Roman" w:cs="Times New Roman"/>
          <w:iCs/>
          <w:color w:val="000000"/>
          <w:sz w:val="24"/>
          <w:szCs w:val="24"/>
        </w:rPr>
        <w:t>a) caietul de sarcini;</w:t>
      </w:r>
    </w:p>
    <w:p w14:paraId="7AC8883B" w14:textId="77777777" w:rsidR="00C226C0" w:rsidRPr="00B874B2" w:rsidRDefault="00C226C0" w:rsidP="00C226C0">
      <w:pPr>
        <w:autoSpaceDE w:val="0"/>
        <w:autoSpaceDN w:val="0"/>
        <w:adjustRightInd w:val="0"/>
        <w:spacing w:after="0" w:line="240" w:lineRule="auto"/>
        <w:ind w:firstLine="720"/>
        <w:jc w:val="both"/>
        <w:rPr>
          <w:rFonts w:ascii="Times New Roman" w:eastAsia="Times New Roman" w:hAnsi="Times New Roman" w:cs="Times New Roman"/>
          <w:iCs/>
          <w:color w:val="000000"/>
          <w:sz w:val="24"/>
          <w:szCs w:val="24"/>
        </w:rPr>
      </w:pPr>
      <w:r w:rsidRPr="00B874B2">
        <w:rPr>
          <w:rFonts w:ascii="Times New Roman" w:eastAsia="Times New Roman" w:hAnsi="Times New Roman" w:cs="Times New Roman"/>
          <w:iCs/>
          <w:color w:val="000000"/>
          <w:sz w:val="24"/>
          <w:szCs w:val="24"/>
        </w:rPr>
        <w:t>b) propunerea tehnică şi propunerea financiară;</w:t>
      </w:r>
    </w:p>
    <w:p w14:paraId="7A1F3D89" w14:textId="77777777" w:rsidR="00C226C0" w:rsidRPr="00B874B2" w:rsidRDefault="00CC1629" w:rsidP="00C226C0">
      <w:pPr>
        <w:autoSpaceDE w:val="0"/>
        <w:autoSpaceDN w:val="0"/>
        <w:adjustRightInd w:val="0"/>
        <w:spacing w:after="0" w:line="240" w:lineRule="auto"/>
        <w:ind w:firstLine="720"/>
        <w:rPr>
          <w:rFonts w:ascii="Times New Roman" w:eastAsia="Times New Roman" w:hAnsi="Times New Roman" w:cs="Times New Roman"/>
          <w:iCs/>
          <w:color w:val="000000"/>
          <w:sz w:val="24"/>
          <w:szCs w:val="24"/>
        </w:rPr>
      </w:pPr>
      <w:r w:rsidRPr="00B874B2">
        <w:rPr>
          <w:rFonts w:ascii="Times New Roman" w:eastAsia="Times New Roman" w:hAnsi="Times New Roman" w:cs="Times New Roman"/>
          <w:iCs/>
          <w:color w:val="000000"/>
          <w:sz w:val="24"/>
          <w:szCs w:val="24"/>
        </w:rPr>
        <w:t>c</w:t>
      </w:r>
      <w:r w:rsidR="00C226C0" w:rsidRPr="00B874B2">
        <w:rPr>
          <w:rFonts w:ascii="Times New Roman" w:eastAsia="Times New Roman" w:hAnsi="Times New Roman" w:cs="Times New Roman"/>
          <w:iCs/>
          <w:color w:val="000000"/>
          <w:sz w:val="24"/>
          <w:szCs w:val="24"/>
        </w:rPr>
        <w:t>) garanţia de bună execuţie;</w:t>
      </w:r>
    </w:p>
    <w:p w14:paraId="1B88A596" w14:textId="77777777" w:rsidR="00C226C0" w:rsidRPr="00B874B2" w:rsidRDefault="00CC1629" w:rsidP="00C226C0">
      <w:pPr>
        <w:spacing w:after="0" w:line="240" w:lineRule="auto"/>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 xml:space="preserve"> </w:t>
      </w:r>
      <w:r w:rsidR="00902630" w:rsidRPr="00B874B2">
        <w:rPr>
          <w:rFonts w:ascii="Times New Roman" w:eastAsia="Times New Roman" w:hAnsi="Times New Roman" w:cs="Times New Roman"/>
          <w:iCs/>
          <w:noProof/>
          <w:color w:val="000000"/>
          <w:sz w:val="24"/>
          <w:szCs w:val="24"/>
        </w:rPr>
        <w:t xml:space="preserve">           </w:t>
      </w:r>
      <w:r w:rsidRPr="00B874B2">
        <w:rPr>
          <w:rFonts w:ascii="Times New Roman" w:eastAsia="Times New Roman" w:hAnsi="Times New Roman" w:cs="Times New Roman"/>
          <w:iCs/>
          <w:noProof/>
          <w:color w:val="000000"/>
          <w:sz w:val="24"/>
          <w:szCs w:val="24"/>
        </w:rPr>
        <w:t>e</w:t>
      </w:r>
      <w:r w:rsidR="00C226C0" w:rsidRPr="00B874B2">
        <w:rPr>
          <w:rFonts w:ascii="Times New Roman" w:eastAsia="Times New Roman" w:hAnsi="Times New Roman" w:cs="Times New Roman"/>
          <w:iCs/>
          <w:noProof/>
          <w:color w:val="000000"/>
          <w:sz w:val="24"/>
          <w:szCs w:val="24"/>
        </w:rPr>
        <w:t>) alte documente, dacă este cazul.</w:t>
      </w:r>
    </w:p>
    <w:p w14:paraId="644525DC" w14:textId="77777777" w:rsidR="00C226C0" w:rsidRPr="00B874B2" w:rsidRDefault="00C226C0" w:rsidP="00C226C0">
      <w:pPr>
        <w:autoSpaceDE w:val="0"/>
        <w:autoSpaceDN w:val="0"/>
        <w:adjustRightInd w:val="0"/>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6.2 - Amendamente</w:t>
      </w:r>
    </w:p>
    <w:p w14:paraId="4BCA55DE" w14:textId="77777777" w:rsidR="00C226C0" w:rsidRPr="00B874B2" w:rsidRDefault="00C226C0" w:rsidP="00C226C0">
      <w:pPr>
        <w:autoSpaceDE w:val="0"/>
        <w:autoSpaceDN w:val="0"/>
        <w:adjustRightInd w:val="0"/>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 xml:space="preserve">În cazul în care, pe parcursul îndeplinirii contractului, se constată faptul că anumite elemente ale propunerii tehnice sunt inferioare sau nu corespund cerinţelor prevăzute în caietul de sarcini, prevalează prevederile caietului de sarcini. </w:t>
      </w:r>
    </w:p>
    <w:p w14:paraId="2C4D0389" w14:textId="00EA8912" w:rsidR="00C226C0" w:rsidRPr="00B874B2" w:rsidRDefault="00C226C0" w:rsidP="00C226C0">
      <w:pPr>
        <w:autoSpaceDE w:val="0"/>
        <w:autoSpaceDN w:val="0"/>
        <w:adjustRightInd w:val="0"/>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Prestatorul se obligă să restituie sumele încasate necuvenit și foloasele realizate aferente acestor sume, stabilite ca atare în urma controlului organelor abilitate (C.F.I.,C.F.P., Curtea de Conturi etc.). Prestatorul va prezenta organelor abilitate mai sus menționate, orice documente sau acte solicitate.</w:t>
      </w:r>
    </w:p>
    <w:p w14:paraId="218D691A" w14:textId="77777777" w:rsidR="00C226C0" w:rsidRPr="00B874B2" w:rsidRDefault="00C226C0" w:rsidP="00C226C0">
      <w:pPr>
        <w:tabs>
          <w:tab w:val="left" w:pos="7230"/>
        </w:tabs>
        <w:autoSpaceDE w:val="0"/>
        <w:autoSpaceDN w:val="0"/>
        <w:adjustRightInd w:val="0"/>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Părţile contractante au dreptul, pe durata contractului, de a conveni modificarea clauzelor contractului, prin act adiţional, inclusiv în cazul apariţiei unor circumstanţe care lezează interesele comerciale legitime ale acestora şi care nu au putut fi prevăzute la data încheierii contractului.</w:t>
      </w:r>
    </w:p>
    <w:p w14:paraId="4905C51D" w14:textId="77777777" w:rsidR="00C226C0" w:rsidRPr="00B874B2" w:rsidRDefault="00C226C0" w:rsidP="00C226C0">
      <w:pPr>
        <w:spacing w:after="0" w:line="240" w:lineRule="auto"/>
        <w:jc w:val="both"/>
        <w:rPr>
          <w:rFonts w:ascii="Times New Roman" w:eastAsia="Times New Roman" w:hAnsi="Times New Roman" w:cs="Times New Roman"/>
          <w:b/>
          <w:iCs/>
          <w:noProof/>
          <w:color w:val="000000"/>
          <w:sz w:val="24"/>
          <w:szCs w:val="24"/>
        </w:rPr>
      </w:pPr>
    </w:p>
    <w:p w14:paraId="7D67CBFD" w14:textId="77777777" w:rsidR="00C226C0" w:rsidRPr="00B874B2" w:rsidRDefault="00C226C0" w:rsidP="00C226C0">
      <w:pPr>
        <w:spacing w:after="0" w:line="240" w:lineRule="auto"/>
        <w:jc w:val="both"/>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b/>
          <w:iCs/>
          <w:noProof/>
          <w:color w:val="000000"/>
          <w:sz w:val="24"/>
          <w:szCs w:val="24"/>
        </w:rPr>
        <w:t>7. Obligaţiile principale ale prestatorului</w:t>
      </w:r>
    </w:p>
    <w:p w14:paraId="12099CAD"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7.1- Prestatorul se obligă să presteze serviciile care fac obiectul prezentul contract în perioada/perioadele convenite şi în conformitate cu obligaţiile asumate.</w:t>
      </w:r>
    </w:p>
    <w:p w14:paraId="15CC64C1" w14:textId="77777777" w:rsidR="00C226C0" w:rsidRPr="00B874B2" w:rsidRDefault="00C226C0" w:rsidP="00C226C0">
      <w:pPr>
        <w:spacing w:after="0" w:line="240" w:lineRule="auto"/>
        <w:jc w:val="both"/>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iCs/>
          <w:noProof/>
          <w:color w:val="000000"/>
          <w:sz w:val="24"/>
          <w:szCs w:val="24"/>
        </w:rPr>
        <w:t>7.2- Prestatorul se obligă să presteze serviciile la standardele şi/sau performanţele prezentate în propunerea tehnică, anexă la contract.</w:t>
      </w:r>
      <w:r w:rsidRPr="00B874B2">
        <w:rPr>
          <w:rFonts w:ascii="Times New Roman" w:eastAsia="Times New Roman" w:hAnsi="Times New Roman" w:cs="Times New Roman"/>
          <w:b/>
          <w:iCs/>
          <w:noProof/>
          <w:color w:val="000000"/>
          <w:sz w:val="24"/>
          <w:szCs w:val="24"/>
        </w:rPr>
        <w:t xml:space="preserve"> </w:t>
      </w:r>
    </w:p>
    <w:p w14:paraId="5D41F3AA" w14:textId="4EE83725"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7.3 - Prestatorul se obligă să presteze serviciile în conformitate cu graficul de prestare prezentat în propunerea tehnică.</w:t>
      </w:r>
    </w:p>
    <w:p w14:paraId="462D9966" w14:textId="77777777" w:rsidR="00C226C0" w:rsidRPr="00B874B2" w:rsidRDefault="00C226C0" w:rsidP="00C226C0">
      <w:pPr>
        <w:spacing w:after="0" w:line="240" w:lineRule="auto"/>
        <w:jc w:val="both"/>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iCs/>
          <w:noProof/>
          <w:color w:val="000000"/>
          <w:sz w:val="24"/>
          <w:szCs w:val="24"/>
        </w:rPr>
        <w:t>7.4 - Prestatorul se obligă să despăgubească achizitorul împotriva oricăror:</w:t>
      </w:r>
    </w:p>
    <w:p w14:paraId="5E62B352" w14:textId="77777777" w:rsidR="00C226C0" w:rsidRPr="00B874B2" w:rsidRDefault="00C226C0" w:rsidP="00C226C0">
      <w:pPr>
        <w:numPr>
          <w:ilvl w:val="0"/>
          <w:numId w:val="17"/>
        </w:numPr>
        <w:spacing w:after="0" w:line="240" w:lineRule="auto"/>
        <w:ind w:firstLine="0"/>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0B8645C1" w14:textId="77777777" w:rsidR="00C226C0" w:rsidRPr="00B874B2" w:rsidRDefault="00C226C0" w:rsidP="00C226C0">
      <w:pPr>
        <w:numPr>
          <w:ilvl w:val="0"/>
          <w:numId w:val="17"/>
        </w:numPr>
        <w:spacing w:after="0" w:line="240" w:lineRule="auto"/>
        <w:ind w:firstLine="0"/>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daune-interese, costuri, taxe şi cheltuieli de orice natură, aferente, cu excepţia situaţiei în care o astfel de încălcare rezultă din respectarea caietului de sarcini întocmit de către achizitor.</w:t>
      </w:r>
    </w:p>
    <w:p w14:paraId="18ED33E6" w14:textId="77777777" w:rsidR="00CD6B79" w:rsidRPr="00B874B2" w:rsidRDefault="00CD6B79" w:rsidP="00C226C0">
      <w:pPr>
        <w:spacing w:after="0" w:line="240" w:lineRule="auto"/>
        <w:jc w:val="both"/>
        <w:rPr>
          <w:rFonts w:ascii="Times New Roman" w:eastAsia="Times New Roman" w:hAnsi="Times New Roman" w:cs="Times New Roman"/>
          <w:b/>
          <w:iCs/>
          <w:noProof/>
          <w:color w:val="000000"/>
          <w:sz w:val="24"/>
          <w:szCs w:val="24"/>
        </w:rPr>
      </w:pPr>
    </w:p>
    <w:p w14:paraId="392EC558" w14:textId="0F3FAD6F" w:rsidR="00C226C0" w:rsidRPr="00B874B2" w:rsidRDefault="00C226C0" w:rsidP="00C226C0">
      <w:pPr>
        <w:spacing w:after="0" w:line="240" w:lineRule="auto"/>
        <w:jc w:val="both"/>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b/>
          <w:iCs/>
          <w:noProof/>
          <w:color w:val="000000"/>
          <w:sz w:val="24"/>
          <w:szCs w:val="24"/>
        </w:rPr>
        <w:t>8. Obligaţiile principale ale achizitorului</w:t>
      </w:r>
    </w:p>
    <w:p w14:paraId="52559EB4"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 xml:space="preserve">8.1 – Achizitorul se obligă să plătească preţul convenit în prezentul contract pentru serviciile prestate. </w:t>
      </w:r>
    </w:p>
    <w:p w14:paraId="39B64226" w14:textId="77777777" w:rsidR="00C226C0" w:rsidRPr="00B874B2" w:rsidRDefault="00C226C0" w:rsidP="00C226C0">
      <w:pPr>
        <w:autoSpaceDE w:val="0"/>
        <w:autoSpaceDN w:val="0"/>
        <w:adjustRightInd w:val="0"/>
        <w:spacing w:after="0" w:line="240" w:lineRule="auto"/>
        <w:jc w:val="both"/>
        <w:rPr>
          <w:rFonts w:ascii="Times New Roman" w:eastAsia="Times New Roman" w:hAnsi="Times New Roman" w:cs="Times New Roman"/>
          <w:iCs/>
          <w:color w:val="000000"/>
          <w:sz w:val="24"/>
          <w:szCs w:val="24"/>
          <w:lang w:eastAsia="ro-RO"/>
        </w:rPr>
      </w:pPr>
      <w:r w:rsidRPr="00B874B2">
        <w:rPr>
          <w:rFonts w:ascii="Times New Roman" w:eastAsia="Times New Roman" w:hAnsi="Times New Roman" w:cs="Times New Roman"/>
          <w:iCs/>
          <w:color w:val="000000"/>
          <w:sz w:val="24"/>
          <w:szCs w:val="24"/>
          <w:lang w:eastAsia="ro-RO"/>
        </w:rPr>
        <w:t xml:space="preserve">          </w:t>
      </w:r>
      <w:r w:rsidRPr="00B874B2">
        <w:rPr>
          <w:rFonts w:ascii="Times New Roman" w:eastAsia="Times New Roman" w:hAnsi="Times New Roman" w:cs="Times New Roman"/>
          <w:iCs/>
          <w:noProof/>
          <w:color w:val="000000"/>
          <w:sz w:val="24"/>
          <w:szCs w:val="24"/>
        </w:rPr>
        <w:t>Emiterea facturii se va efectua numai dupa semnarea de catre ambele parti contractante  a receptiei serviciilor.</w:t>
      </w:r>
    </w:p>
    <w:p w14:paraId="20146EB8"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8.2- Achizitorul se obligă să recepţioneze serviciile prestate în termenul convenit.</w:t>
      </w:r>
    </w:p>
    <w:p w14:paraId="4AE84430"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8.3 - Achizitorul se obligă să plătească preţul către prestator în termenul convenit de la emiterea facturii de către acesta. Plăţile în valută se vor efectua prin respectarea prevederilor legale.</w:t>
      </w:r>
    </w:p>
    <w:p w14:paraId="4B8CB9E2" w14:textId="77777777" w:rsidR="00C226C0" w:rsidRPr="00B874B2" w:rsidRDefault="00C226C0" w:rsidP="00C226C0">
      <w:pPr>
        <w:spacing w:after="0" w:line="240" w:lineRule="auto"/>
        <w:jc w:val="both"/>
        <w:rPr>
          <w:rFonts w:ascii="Times New Roman" w:eastAsia="Times New Roman" w:hAnsi="Times New Roman" w:cs="Times New Roman"/>
          <w:iCs/>
          <w:noProof/>
          <w:sz w:val="24"/>
          <w:szCs w:val="24"/>
        </w:rPr>
      </w:pPr>
      <w:r w:rsidRPr="00B874B2">
        <w:rPr>
          <w:rFonts w:ascii="Times New Roman" w:eastAsia="Times New Roman" w:hAnsi="Times New Roman" w:cs="Times New Roman"/>
          <w:iCs/>
          <w:noProof/>
          <w:sz w:val="24"/>
          <w:szCs w:val="24"/>
        </w:rPr>
        <w:t>8.4 - Dacă achizitorul nu onorează facturile în termen de 60 zile de la expirarea perioadei convenite de 30 de zile de la primirea acestora, prestatorul are dreptul de a sista prestarea serviciilor. Imediat ce achizitorul onorează factura, prestatorul va relua prestarea serviciilor în maxim 3 zile de la îndeplinirea obligaţiei de plată.</w:t>
      </w:r>
    </w:p>
    <w:p w14:paraId="44B397A1" w14:textId="77777777" w:rsidR="00CD6B79" w:rsidRPr="00B874B2" w:rsidRDefault="00CD6B79" w:rsidP="00C226C0">
      <w:pPr>
        <w:spacing w:after="0" w:line="240" w:lineRule="auto"/>
        <w:jc w:val="both"/>
        <w:rPr>
          <w:rFonts w:ascii="Times New Roman" w:eastAsia="Times New Roman" w:hAnsi="Times New Roman" w:cs="Times New Roman"/>
          <w:b/>
          <w:iCs/>
          <w:noProof/>
          <w:color w:val="000000"/>
          <w:sz w:val="24"/>
          <w:szCs w:val="24"/>
        </w:rPr>
      </w:pPr>
    </w:p>
    <w:p w14:paraId="70C3E1C6" w14:textId="77B3B855" w:rsidR="00C226C0" w:rsidRPr="00B874B2" w:rsidRDefault="00C226C0" w:rsidP="00C226C0">
      <w:pPr>
        <w:spacing w:after="0" w:line="240" w:lineRule="auto"/>
        <w:jc w:val="both"/>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b/>
          <w:iCs/>
          <w:noProof/>
          <w:color w:val="000000"/>
          <w:sz w:val="24"/>
          <w:szCs w:val="24"/>
        </w:rPr>
        <w:t xml:space="preserve">9. Sancţiuni pentru neîndeplinirea culpabilă a obligaţiilor </w:t>
      </w:r>
    </w:p>
    <w:p w14:paraId="25B95E7E" w14:textId="77777777" w:rsidR="00C226C0" w:rsidRPr="00B874B2" w:rsidRDefault="00C226C0" w:rsidP="00C226C0">
      <w:pPr>
        <w:spacing w:after="0" w:line="240" w:lineRule="auto"/>
        <w:jc w:val="both"/>
        <w:rPr>
          <w:rFonts w:ascii="Times New Roman" w:eastAsia="Times New Roman" w:hAnsi="Times New Roman" w:cs="Times New Roman"/>
          <w:iCs/>
          <w:noProof/>
          <w:sz w:val="24"/>
          <w:szCs w:val="24"/>
        </w:rPr>
      </w:pPr>
      <w:r w:rsidRPr="00B874B2">
        <w:rPr>
          <w:rFonts w:ascii="Times New Roman" w:eastAsia="Times New Roman" w:hAnsi="Times New Roman" w:cs="Times New Roman"/>
          <w:iCs/>
          <w:noProof/>
          <w:color w:val="000000"/>
          <w:sz w:val="24"/>
          <w:szCs w:val="24"/>
        </w:rPr>
        <w:t xml:space="preserve">9.1 - În cazul în care, din vina sa exclusivă, prestatorul nu reuşeşte să-şi execute obligaţiile sau le îndeplineşte necorespunzător, atunci achizitorul are dreptul de a deduce din preţul contractului, ca penalităţi, o sumă echivalentă cu o cotă procentuală de 0,01% /zi de întârziere din prețul </w:t>
      </w:r>
      <w:proofErr w:type="spellStart"/>
      <w:r w:rsidRPr="00B874B2">
        <w:rPr>
          <w:rFonts w:ascii="Times New Roman" w:eastAsia="Calibri" w:hAnsi="Times New Roman" w:cs="Times New Roman"/>
          <w:iCs/>
          <w:sz w:val="24"/>
          <w:szCs w:val="24"/>
        </w:rPr>
        <w:t>preţul</w:t>
      </w:r>
      <w:proofErr w:type="spellEnd"/>
      <w:r w:rsidRPr="00B874B2">
        <w:rPr>
          <w:rFonts w:ascii="Times New Roman" w:eastAsia="Calibri" w:hAnsi="Times New Roman" w:cs="Times New Roman"/>
          <w:iCs/>
          <w:sz w:val="24"/>
          <w:szCs w:val="24"/>
        </w:rPr>
        <w:t xml:space="preserve"> </w:t>
      </w:r>
      <w:r w:rsidRPr="00B874B2">
        <w:rPr>
          <w:rFonts w:ascii="Times New Roman" w:eastAsia="Times New Roman" w:hAnsi="Times New Roman" w:cs="Times New Roman"/>
          <w:iCs/>
          <w:noProof/>
          <w:sz w:val="24"/>
          <w:szCs w:val="24"/>
        </w:rPr>
        <w:t xml:space="preserve">aferent obligatilor neexecutate / executate necorespunzator,  fara T.V.A  </w:t>
      </w:r>
    </w:p>
    <w:p w14:paraId="536AE176" w14:textId="7367EE17" w:rsidR="00C226C0" w:rsidRPr="00B874B2" w:rsidRDefault="00C226C0" w:rsidP="00C226C0">
      <w:pPr>
        <w:autoSpaceDE w:val="0"/>
        <w:autoSpaceDN w:val="0"/>
        <w:adjustRightInd w:val="0"/>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color w:val="000000"/>
          <w:sz w:val="24"/>
          <w:szCs w:val="24"/>
        </w:rPr>
        <w:t xml:space="preserve">9.2 - </w:t>
      </w:r>
      <w:r w:rsidRPr="00B874B2">
        <w:rPr>
          <w:rFonts w:ascii="Times New Roman" w:eastAsia="Times New Roman" w:hAnsi="Times New Roman" w:cs="Times New Roman"/>
          <w:iCs/>
          <w:noProof/>
          <w:color w:val="000000"/>
          <w:sz w:val="24"/>
          <w:szCs w:val="24"/>
        </w:rPr>
        <w:t>În cazul în care achizitorul nu onorează facturile, din culpa sa, în termen de 30 de zile de la primirea acestora, atunci prestatorul are dreptul de a pretinde, ca penalităţi, o sumă echivalentă cu o cotă procentuală de 0,01%/zi î</w:t>
      </w:r>
      <w:r w:rsidR="00FA3CD8" w:rsidRPr="00B874B2">
        <w:rPr>
          <w:rFonts w:ascii="Times New Roman" w:eastAsia="Times New Roman" w:hAnsi="Times New Roman" w:cs="Times New Roman"/>
          <w:iCs/>
          <w:noProof/>
          <w:color w:val="000000"/>
          <w:sz w:val="24"/>
          <w:szCs w:val="24"/>
        </w:rPr>
        <w:t>ntârziere din plata neefectuată.</w:t>
      </w:r>
    </w:p>
    <w:p w14:paraId="465855F7" w14:textId="77777777" w:rsidR="00C226C0" w:rsidRPr="00B874B2" w:rsidRDefault="00C226C0" w:rsidP="00C226C0">
      <w:pPr>
        <w:spacing w:after="0" w:line="240" w:lineRule="auto"/>
        <w:jc w:val="both"/>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iCs/>
          <w:noProof/>
          <w:color w:val="000000"/>
          <w:sz w:val="24"/>
          <w:szCs w:val="24"/>
        </w:rPr>
        <w:t xml:space="preserve">9.3 - </w:t>
      </w:r>
      <w:r w:rsidRPr="00B874B2">
        <w:rPr>
          <w:rFonts w:ascii="Times New Roman" w:eastAsia="Times New Roman" w:hAnsi="Times New Roman" w:cs="Times New Roman"/>
          <w:iCs/>
          <w:color w:val="000000"/>
          <w:sz w:val="24"/>
          <w:szCs w:val="24"/>
        </w:rPr>
        <w:t>Nerespectarea obligaţiilor asumate prin prezentul contract de către una dintre părţi, în mod culpabil, dă dreptul părţii lezate de a considera contractul reziliat de drept / de a cere rezilierea contractului şi de a pretinde plata de daune-interese.</w:t>
      </w:r>
    </w:p>
    <w:p w14:paraId="45E6C65D" w14:textId="77777777" w:rsidR="00C226C0" w:rsidRPr="00B874B2" w:rsidRDefault="00C226C0" w:rsidP="00C226C0">
      <w:pPr>
        <w:spacing w:after="0" w:line="240" w:lineRule="auto"/>
        <w:jc w:val="both"/>
        <w:rPr>
          <w:rFonts w:ascii="Times New Roman" w:eastAsia="Times New Roman" w:hAnsi="Times New Roman" w:cs="Times New Roman"/>
          <w:iCs/>
          <w:color w:val="000000"/>
          <w:sz w:val="24"/>
          <w:szCs w:val="24"/>
        </w:rPr>
      </w:pPr>
      <w:r w:rsidRPr="00B874B2">
        <w:rPr>
          <w:rFonts w:ascii="Times New Roman" w:eastAsia="Times New Roman" w:hAnsi="Times New Roman" w:cs="Times New Roman"/>
          <w:iCs/>
          <w:noProof/>
          <w:color w:val="000000"/>
          <w:sz w:val="24"/>
          <w:szCs w:val="24"/>
        </w:rPr>
        <w:lastRenderedPageBreak/>
        <w:t xml:space="preserve">9.4 - Achizitorul îşi rezervă dreptul de a denunţa unilateral contractul, printr-o notificare scrisă adresată prestatorului, fără nicio compensaţie, dacă acesta din urmă dă faliment, cu condiţia ca această denunţare să nu prejudicieze sau să afecteze dreptul la acţiune sau despăgubire pentru prestator. </w:t>
      </w:r>
      <w:r w:rsidRPr="00B874B2">
        <w:rPr>
          <w:rFonts w:ascii="Times New Roman" w:eastAsia="Times New Roman" w:hAnsi="Times New Roman" w:cs="Times New Roman"/>
          <w:iCs/>
          <w:color w:val="000000"/>
          <w:sz w:val="24"/>
          <w:szCs w:val="24"/>
        </w:rPr>
        <w:t>În acest caz, prestatorul are dreptul de a pretinde numai plata corespunzătoare pentru partea din contract îndeplinită până la data denunţării unilaterale a contractului.</w:t>
      </w:r>
    </w:p>
    <w:p w14:paraId="4154AB43" w14:textId="77777777" w:rsidR="00C226C0" w:rsidRPr="00B874B2" w:rsidRDefault="00C226C0" w:rsidP="00C226C0">
      <w:pPr>
        <w:spacing w:after="0" w:line="240" w:lineRule="auto"/>
        <w:jc w:val="both"/>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iCs/>
          <w:color w:val="000000"/>
          <w:sz w:val="24"/>
          <w:szCs w:val="24"/>
        </w:rPr>
        <w:t>9.5 – Denunţarea unilaterală se face cu respectarea unui termen de preaviz de maxim 15 zile in condiţiile prevăzute la clauzele 9.3 şi 9.4.</w:t>
      </w:r>
    </w:p>
    <w:p w14:paraId="39E7998A" w14:textId="34DF9DCC" w:rsidR="00C226C0" w:rsidRPr="00B874B2" w:rsidRDefault="00C226C0" w:rsidP="00C226C0">
      <w:pPr>
        <w:spacing w:after="0" w:line="240" w:lineRule="auto"/>
        <w:jc w:val="center"/>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b/>
          <w:iCs/>
          <w:noProof/>
          <w:color w:val="000000"/>
          <w:sz w:val="24"/>
          <w:szCs w:val="24"/>
        </w:rPr>
        <w:t>Clauze specifice</w:t>
      </w:r>
    </w:p>
    <w:p w14:paraId="04FA2046" w14:textId="77777777" w:rsidR="00C226C0" w:rsidRPr="00B874B2" w:rsidRDefault="00C226C0" w:rsidP="00C226C0">
      <w:pPr>
        <w:spacing w:after="0" w:line="240" w:lineRule="auto"/>
        <w:jc w:val="both"/>
        <w:rPr>
          <w:rFonts w:ascii="Times New Roman" w:eastAsia="Times New Roman" w:hAnsi="Times New Roman" w:cs="Times New Roman"/>
          <w:b/>
          <w:iCs/>
          <w:noProof/>
          <w:color w:val="000000"/>
          <w:sz w:val="24"/>
          <w:szCs w:val="24"/>
        </w:rPr>
      </w:pPr>
    </w:p>
    <w:p w14:paraId="0AB4C871" w14:textId="77777777" w:rsidR="00C226C0" w:rsidRPr="00B874B2" w:rsidRDefault="00C226C0" w:rsidP="00C226C0">
      <w:pPr>
        <w:spacing w:after="0" w:line="240" w:lineRule="auto"/>
        <w:jc w:val="both"/>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b/>
          <w:iCs/>
          <w:noProof/>
          <w:color w:val="000000"/>
          <w:sz w:val="24"/>
          <w:szCs w:val="24"/>
        </w:rPr>
        <w:t>10. Garanţia de bună execuţie a contractului</w:t>
      </w:r>
    </w:p>
    <w:p w14:paraId="547A5491"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10.1 - Prestatorul se obligă să constituie garanţia de bună execuţie a contractului în cuantum de</w:t>
      </w:r>
      <w:r w:rsidRPr="00B874B2">
        <w:rPr>
          <w:rFonts w:ascii="Times New Roman" w:eastAsia="Times New Roman" w:hAnsi="Times New Roman" w:cs="Times New Roman"/>
          <w:b/>
          <w:iCs/>
          <w:noProof/>
          <w:color w:val="000000"/>
          <w:sz w:val="24"/>
          <w:szCs w:val="24"/>
        </w:rPr>
        <w:t xml:space="preserve"> </w:t>
      </w:r>
      <w:r w:rsidR="00CE26AB" w:rsidRPr="00B874B2">
        <w:rPr>
          <w:rFonts w:ascii="Times New Roman" w:eastAsia="Times New Roman" w:hAnsi="Times New Roman" w:cs="Times New Roman"/>
          <w:b/>
          <w:iCs/>
          <w:noProof/>
          <w:color w:val="000000"/>
          <w:sz w:val="24"/>
          <w:szCs w:val="24"/>
        </w:rPr>
        <w:t xml:space="preserve">10 </w:t>
      </w:r>
      <w:r w:rsidRPr="00B874B2">
        <w:rPr>
          <w:rFonts w:ascii="Times New Roman" w:eastAsia="Times New Roman" w:hAnsi="Times New Roman" w:cs="Times New Roman"/>
          <w:b/>
          <w:iCs/>
          <w:noProof/>
          <w:color w:val="000000"/>
          <w:sz w:val="24"/>
          <w:szCs w:val="24"/>
        </w:rPr>
        <w:t xml:space="preserve">% </w:t>
      </w:r>
      <w:r w:rsidRPr="00B874B2">
        <w:rPr>
          <w:rFonts w:ascii="Times New Roman" w:eastAsia="Times New Roman" w:hAnsi="Times New Roman" w:cs="Times New Roman"/>
          <w:iCs/>
          <w:noProof/>
          <w:color w:val="000000"/>
          <w:sz w:val="24"/>
          <w:szCs w:val="24"/>
        </w:rPr>
        <w:t>din valoarea contractului fără TVA. Garanţia de bună execuţie se constituie în termen de 5 zile lucrătoare de la data semnării contractului de achiziţie publică. Acest termen poate fi prelungit la solicitarea justificată a contractantului, fără a depăşi 15 zile de la data semnării contractului.</w:t>
      </w:r>
    </w:p>
    <w:p w14:paraId="740B1D62"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 xml:space="preserve">    Garanţia de bună execuţie trebuie să fie irevocabilă, necondiţionată şi se constituie prin:</w:t>
      </w:r>
    </w:p>
    <w:p w14:paraId="69732937"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 xml:space="preserve">    a) virament bancar;</w:t>
      </w:r>
    </w:p>
    <w:p w14:paraId="0201237D"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 xml:space="preserve">    b) instrumente de garantare emise în condiţiile legii astfel:</w:t>
      </w:r>
    </w:p>
    <w:p w14:paraId="00BB133C"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 xml:space="preserve">    (i) scrisori de garanţie emise de instituţii de credit bancare din România sau din alt stat;</w:t>
      </w:r>
    </w:p>
    <w:p w14:paraId="23DD8758"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 xml:space="preserve">    (ii)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049DFB55"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 xml:space="preserve">    (iii) asigurări de garanţii emise:</w:t>
      </w:r>
    </w:p>
    <w:p w14:paraId="3BBF8D56"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3E9DE6D5"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 xml:space="preserve">    - fie de societăţi de asigurare din state terţe prin sucursale autorizate în România de către Autoritatea de Supraveghere Financiară;</w:t>
      </w:r>
    </w:p>
    <w:p w14:paraId="4AAD5F95"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 xml:space="preserve">    c) depunerea la casierie a unor sume în numerar dacă valoarea este mai mică de 5.000 lei;</w:t>
      </w:r>
    </w:p>
    <w:p w14:paraId="7838A7AC"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 xml:space="preserve">    d) reţineri succesive din sumele datorate pentru facturi parţiale, în cazul garanţiei de bună execuţie;</w:t>
      </w:r>
    </w:p>
    <w:p w14:paraId="30857BCE"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 xml:space="preserve">    e) combinarea a două sau mai multe dintre modalităţile de constituire prevăzute la lit. a) - c).</w:t>
      </w:r>
    </w:p>
    <w:p w14:paraId="0BEB4D4E"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În cazul în care garanţia de bună execuţie se constituie prin reţineri succesive din sumele datorate pentru facturi parţiale, contractantul are obligaţia de a deschide un cont la dispoziţia autorităţii contractante, la Trezoreria Statului din cadrul organului fiscal competent în administrarea acestuia un cont de disponibil distinct la dispoziţia autorităţii contractante. Suma iniţială care se depune de către contractant în contul de disponibil astfel deschis nu trebuie să fie mai mică de 0,5% din preţul contractului. Pe parcursul îndeplinirii contractului, autoritatea contractantă urmează să alimenteze acest cont de disponibil prin reţineri succesive din sumele datorate şi cuvenite contractantului până la concurenţa sumei stabilite drept garanţie de bună execuţie în documentaţia de atribuire. Autoritatea contractantă va înştiinţa contractantul despre 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astfel deschis este purtător de dobândă în favoarea contractantului.</w:t>
      </w:r>
    </w:p>
    <w:p w14:paraId="5D01570A"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10.2. (1) În situaţia în care părţile convin prelungirea termenului de prestare a serviciilor contractate,  pentru orice motiv (inclusiv forţa majoră), prestatorul are obligaţia de a prelungi valabilitatea garanţiei  de bună execuţie și de a o completa valoric,  luându-se în considerare noua valoare a contractului de achiziție publică, în 5 zile lucrătoare de la data semnării actului adiţional. Acest termen poate fi prelungit la solicitarea justificată a contractantului, fără a depăşi 15 zile de la data semnării actului adiţional, cu condiția asigurării continuității garanției constituite inițial.</w:t>
      </w:r>
    </w:p>
    <w:p w14:paraId="17751332"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(2) Garanţia de bună execuţie ce se va prelungi va fi valabilă de la data expirării celei iniţiale pe perioada de prelungire a termenului de execuție până la semnarea procesului-verbal de recepţie la terminarea lucrarilor.</w:t>
      </w:r>
    </w:p>
    <w:p w14:paraId="016E229C"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lastRenderedPageBreak/>
        <w:t xml:space="preserve">10.3 - Achizitorul are dreptul de a emite pretenţii asupra garanţiei de bună execuţie, în limita prejudiciului creat, dacă prestatorul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14:paraId="79326C0C"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10.4 - Achizitorul se obligă să restituie garanţia de bună execuţie în cel mult 14 zile de la data îndeplinirii de către contractant a obligaţiilor asumate prin contractul respectiv, dacă nu a ridicat până la acea dată pretenţii asupra ei.</w:t>
      </w:r>
    </w:p>
    <w:p w14:paraId="1E67FD1A"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 xml:space="preserve">      În cazul contractelor de servicii de proiectare, autoritatea contractantă are obligaţia de a elibera/restitui garanţia de bună execuţie după cum urmează:</w:t>
      </w:r>
    </w:p>
    <w:p w14:paraId="16658D50"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 xml:space="preserve">    a) valoarea garanţiei de bună execuţie aferentă studiilor de prefezabilitate şi/sau fezabilitate, în termen de 14 zile de la data predării şi însuşirii/aprobării documentaţiei tehnico-economice respective, dacă nu a ridicat până la acea dată pretenţii asupra ei;</w:t>
      </w:r>
    </w:p>
    <w:p w14:paraId="50EAF8BF"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 xml:space="preserve">    b) valoarea garanţiei de bună execuţie aferentă proiectului tehnic şi/sau detaliilor de execuţie, în termen de 14 zile de la data încheierii procesului-verbal de recepţie la terminarea lucrărilor executate în baza proiectului respectiv, dacă nu a ridicat până la acea dată pretenţii asupra ei.</w:t>
      </w:r>
    </w:p>
    <w:p w14:paraId="1B8E6F76" w14:textId="77777777" w:rsidR="00CD6B79"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 xml:space="preserve"> </w:t>
      </w:r>
    </w:p>
    <w:p w14:paraId="6155AA8D" w14:textId="26941FA3" w:rsidR="00C226C0" w:rsidRPr="00B874B2" w:rsidRDefault="00C226C0" w:rsidP="00C226C0">
      <w:pPr>
        <w:spacing w:after="0" w:line="240" w:lineRule="auto"/>
        <w:jc w:val="both"/>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b/>
          <w:iCs/>
          <w:noProof/>
          <w:color w:val="000000"/>
          <w:sz w:val="24"/>
          <w:szCs w:val="24"/>
        </w:rPr>
        <w:t>11. Alte responsabilităţi ale prestatorului</w:t>
      </w:r>
    </w:p>
    <w:p w14:paraId="2E7CC408"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11.1 - (1) Prestatorul are obligaţia de a executa serviciile prevăzute în contract cu profesionalismul şi promptitudinea cuvenite angajamentului asumat şi în conformitate cu propunerea sa tehnică.</w:t>
      </w:r>
    </w:p>
    <w:p w14:paraId="03793476"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5BDE4644" w14:textId="16C94A7F"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11.2 -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12EAE8FB" w14:textId="77777777" w:rsidR="00CD6B79" w:rsidRPr="00B874B2" w:rsidRDefault="00CD6B79" w:rsidP="00C226C0">
      <w:pPr>
        <w:spacing w:after="0" w:line="240" w:lineRule="auto"/>
        <w:jc w:val="both"/>
        <w:rPr>
          <w:rFonts w:ascii="Times New Roman" w:eastAsia="Times New Roman" w:hAnsi="Times New Roman" w:cs="Times New Roman"/>
          <w:b/>
          <w:iCs/>
          <w:noProof/>
          <w:color w:val="000000"/>
          <w:sz w:val="24"/>
          <w:szCs w:val="24"/>
        </w:rPr>
      </w:pPr>
    </w:p>
    <w:p w14:paraId="793A8FC4" w14:textId="4256B1AC" w:rsidR="00C226C0" w:rsidRPr="00B874B2" w:rsidRDefault="00C226C0" w:rsidP="00C226C0">
      <w:pPr>
        <w:spacing w:after="0" w:line="240" w:lineRule="auto"/>
        <w:jc w:val="both"/>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b/>
          <w:iCs/>
          <w:noProof/>
          <w:color w:val="000000"/>
          <w:sz w:val="24"/>
          <w:szCs w:val="24"/>
        </w:rPr>
        <w:t>12. Alte responsabilităţi ale achizitorului</w:t>
      </w:r>
    </w:p>
    <w:p w14:paraId="56AA5613"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12.1 - Achizitorul se obligă să pună la dispoziţia prestatorului orice facilităţi şi/sau informaţii pe care acesta le-a cerut în propunerea tehnică şi pe care le consideră necesare pentru îndeplinirea contractului.</w:t>
      </w:r>
    </w:p>
    <w:p w14:paraId="55782C62" w14:textId="77777777" w:rsidR="00CD6B79" w:rsidRPr="00B874B2" w:rsidRDefault="00CD6B79" w:rsidP="00C226C0">
      <w:pPr>
        <w:spacing w:after="0" w:line="240" w:lineRule="auto"/>
        <w:jc w:val="both"/>
        <w:rPr>
          <w:rFonts w:ascii="Times New Roman" w:eastAsia="Times New Roman" w:hAnsi="Times New Roman" w:cs="Times New Roman"/>
          <w:b/>
          <w:iCs/>
          <w:noProof/>
          <w:color w:val="000000"/>
          <w:sz w:val="24"/>
          <w:szCs w:val="24"/>
        </w:rPr>
      </w:pPr>
    </w:p>
    <w:p w14:paraId="5FB50B1D" w14:textId="58F8A253" w:rsidR="00C226C0" w:rsidRPr="00B874B2" w:rsidRDefault="00C226C0" w:rsidP="00C226C0">
      <w:pPr>
        <w:spacing w:after="0" w:line="240" w:lineRule="auto"/>
        <w:jc w:val="both"/>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b/>
          <w:iCs/>
          <w:noProof/>
          <w:color w:val="000000"/>
          <w:sz w:val="24"/>
          <w:szCs w:val="24"/>
        </w:rPr>
        <w:t xml:space="preserve">13. Recepţie şi verificări </w:t>
      </w:r>
    </w:p>
    <w:p w14:paraId="3F784D2C"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 xml:space="preserve">13.1 - Achizitorul are dreptul de a verifica modul de prestare a serviciilor pentru a stabili conformitatea lor cu prevederile din propunerea tehnică şi din caietul de sarcini. </w:t>
      </w:r>
    </w:p>
    <w:p w14:paraId="6E52A6AF" w14:textId="7AE09DA3"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13.2 -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14:paraId="330BA90F" w14:textId="77777777" w:rsidR="00CD6B79" w:rsidRPr="00B874B2" w:rsidRDefault="00CD6B79" w:rsidP="00C226C0">
      <w:pPr>
        <w:spacing w:after="0" w:line="240" w:lineRule="auto"/>
        <w:jc w:val="both"/>
        <w:rPr>
          <w:rFonts w:ascii="Times New Roman" w:eastAsia="Times New Roman" w:hAnsi="Times New Roman" w:cs="Times New Roman"/>
          <w:b/>
          <w:iCs/>
          <w:noProof/>
          <w:color w:val="000000"/>
          <w:sz w:val="24"/>
          <w:szCs w:val="24"/>
        </w:rPr>
      </w:pPr>
    </w:p>
    <w:p w14:paraId="73D16DB3" w14:textId="7E4B8A75" w:rsidR="00C226C0" w:rsidRPr="00B874B2" w:rsidRDefault="00C226C0" w:rsidP="00C226C0">
      <w:pPr>
        <w:spacing w:after="0" w:line="240" w:lineRule="auto"/>
        <w:jc w:val="both"/>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b/>
          <w:iCs/>
          <w:noProof/>
          <w:color w:val="000000"/>
          <w:sz w:val="24"/>
          <w:szCs w:val="24"/>
        </w:rPr>
        <w:t>14. Începere, finalizare, întârzieri, sistare</w:t>
      </w:r>
    </w:p>
    <w:p w14:paraId="446A5C0C" w14:textId="5DFC770B" w:rsidR="00C226C0" w:rsidRPr="00B874B2" w:rsidRDefault="00C226C0" w:rsidP="00C226C0">
      <w:pPr>
        <w:overflowPunct w:val="0"/>
        <w:autoSpaceDE w:val="0"/>
        <w:autoSpaceDN w:val="0"/>
        <w:adjustRightInd w:val="0"/>
        <w:spacing w:after="0" w:line="240" w:lineRule="auto"/>
        <w:jc w:val="both"/>
        <w:textAlignment w:val="baseline"/>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14.1 - (1) Prestatorul are obligaţia de a începe prestarea serviciilor în timpul cel mai scurt posibil de la</w:t>
      </w:r>
      <w:r w:rsidR="00395B01" w:rsidRPr="00B874B2">
        <w:rPr>
          <w:rFonts w:ascii="Times New Roman" w:eastAsia="Times New Roman" w:hAnsi="Times New Roman" w:cs="Times New Roman"/>
          <w:iCs/>
          <w:noProof/>
          <w:color w:val="000000"/>
          <w:sz w:val="24"/>
          <w:szCs w:val="24"/>
        </w:rPr>
        <w:t xml:space="preserve"> </w:t>
      </w:r>
      <w:r w:rsidR="004527DF" w:rsidRPr="00B874B2">
        <w:rPr>
          <w:rFonts w:ascii="Times New Roman" w:eastAsia="Times New Roman" w:hAnsi="Times New Roman" w:cs="Times New Roman"/>
          <w:iCs/>
          <w:noProof/>
          <w:color w:val="000000"/>
          <w:sz w:val="24"/>
          <w:szCs w:val="24"/>
        </w:rPr>
        <w:t xml:space="preserve">constituirea </w:t>
      </w:r>
      <w:r w:rsidR="005043EB" w:rsidRPr="00B874B2">
        <w:rPr>
          <w:rFonts w:ascii="Times New Roman" w:eastAsia="Times New Roman" w:hAnsi="Times New Roman" w:cs="Times New Roman"/>
          <w:iCs/>
          <w:noProof/>
          <w:color w:val="000000"/>
          <w:sz w:val="24"/>
          <w:szCs w:val="24"/>
        </w:rPr>
        <w:t>garanţi</w:t>
      </w:r>
      <w:r w:rsidR="005043EB" w:rsidRPr="00B874B2">
        <w:rPr>
          <w:rFonts w:ascii="Times New Roman" w:eastAsia="Times New Roman" w:hAnsi="Times New Roman" w:cs="Times New Roman"/>
          <w:iCs/>
          <w:noProof/>
          <w:color w:val="000000"/>
          <w:sz w:val="24"/>
          <w:szCs w:val="24"/>
        </w:rPr>
        <w:t>ei</w:t>
      </w:r>
      <w:r w:rsidR="005043EB" w:rsidRPr="00B874B2">
        <w:rPr>
          <w:rFonts w:ascii="Times New Roman" w:eastAsia="Times New Roman" w:hAnsi="Times New Roman" w:cs="Times New Roman"/>
          <w:iCs/>
          <w:noProof/>
          <w:color w:val="000000"/>
          <w:sz w:val="24"/>
          <w:szCs w:val="24"/>
        </w:rPr>
        <w:t xml:space="preserve"> de bună execuţie</w:t>
      </w:r>
      <w:r w:rsidR="004527DF" w:rsidRPr="00B874B2">
        <w:rPr>
          <w:rFonts w:ascii="Times New Roman" w:eastAsia="Times New Roman" w:hAnsi="Times New Roman" w:cs="Times New Roman"/>
          <w:iCs/>
          <w:noProof/>
          <w:color w:val="000000"/>
          <w:sz w:val="24"/>
          <w:szCs w:val="24"/>
        </w:rPr>
        <w:t xml:space="preserve"> a contractului</w:t>
      </w:r>
      <w:r w:rsidRPr="00B874B2">
        <w:rPr>
          <w:rFonts w:ascii="Times New Roman" w:eastAsia="Times New Roman" w:hAnsi="Times New Roman" w:cs="Times New Roman"/>
          <w:iCs/>
          <w:noProof/>
          <w:sz w:val="24"/>
          <w:szCs w:val="24"/>
        </w:rPr>
        <w:t>.</w:t>
      </w:r>
      <w:r w:rsidRPr="00B874B2">
        <w:rPr>
          <w:rFonts w:ascii="Times New Roman" w:eastAsia="Times New Roman" w:hAnsi="Times New Roman" w:cs="Times New Roman"/>
          <w:iCs/>
          <w:noProof/>
          <w:color w:val="000000"/>
          <w:sz w:val="24"/>
          <w:szCs w:val="24"/>
        </w:rPr>
        <w:t xml:space="preserve"> </w:t>
      </w:r>
    </w:p>
    <w:p w14:paraId="7AE99DAF"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(2) În cazul în care prestatorul suferă întârzieri şi/sau suportă costuri suplimentare, datorate în exclusivitate achizitorului, părţile vor stabili de comun acord:</w:t>
      </w:r>
    </w:p>
    <w:p w14:paraId="6F532ED8" w14:textId="77777777" w:rsidR="00C226C0" w:rsidRPr="00B874B2" w:rsidRDefault="00C226C0" w:rsidP="00C226C0">
      <w:pPr>
        <w:numPr>
          <w:ilvl w:val="12"/>
          <w:numId w:val="0"/>
        </w:numPr>
        <w:spacing w:after="0" w:line="240" w:lineRule="auto"/>
        <w:ind w:firstLine="900"/>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a) prelungirea perioadei de prestare a serviciului; şi</w:t>
      </w:r>
    </w:p>
    <w:p w14:paraId="65390070" w14:textId="77777777" w:rsidR="00C226C0" w:rsidRPr="00B874B2" w:rsidRDefault="00C226C0" w:rsidP="00C226C0">
      <w:pPr>
        <w:numPr>
          <w:ilvl w:val="12"/>
          <w:numId w:val="0"/>
        </w:numPr>
        <w:spacing w:after="0" w:line="240" w:lineRule="auto"/>
        <w:ind w:firstLine="900"/>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b) totalul cheltuielilor aferente, dacă este cazul, care se vor adăuga la preţul contractului.</w:t>
      </w:r>
    </w:p>
    <w:p w14:paraId="56D2BF26"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14.2 -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6DFBF54F"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 xml:space="preserve">(2) În cazul în care: </w:t>
      </w:r>
    </w:p>
    <w:p w14:paraId="75FED61A" w14:textId="77777777" w:rsidR="00C226C0" w:rsidRPr="00B874B2" w:rsidRDefault="00C226C0" w:rsidP="00C226C0">
      <w:pPr>
        <w:numPr>
          <w:ilvl w:val="7"/>
          <w:numId w:val="16"/>
        </w:numPr>
        <w:spacing w:after="0" w:line="240" w:lineRule="auto"/>
        <w:ind w:left="900" w:firstLine="0"/>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orice motive de întârziere, ce nu se datorează prestatorului, sau</w:t>
      </w:r>
    </w:p>
    <w:p w14:paraId="4C688DC5" w14:textId="77777777" w:rsidR="00C226C0" w:rsidRPr="00B874B2" w:rsidRDefault="00C226C0" w:rsidP="00C226C0">
      <w:pPr>
        <w:numPr>
          <w:ilvl w:val="7"/>
          <w:numId w:val="16"/>
        </w:numPr>
        <w:spacing w:after="0" w:line="240" w:lineRule="auto"/>
        <w:ind w:left="900" w:firstLine="0"/>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alte circumstanţe neobişnuite susceptibile de a surveni, altfel decât prin încălcarea contractului de către prestator,</w:t>
      </w:r>
    </w:p>
    <w:p w14:paraId="62138ED0"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lastRenderedPageBreak/>
        <w:t xml:space="preserve">îndreptăţesc prestatorul de a solicita prelungirea perioadei de prestare a serviciilor sau a oricărei faze a acestora, atunci părţile vor revizui, de comun acord, perioada de prestare şi vor semna un act adiţional. </w:t>
      </w:r>
    </w:p>
    <w:p w14:paraId="235AB002"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14.3 -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691F0C86" w14:textId="0200F776" w:rsidR="00C226C0" w:rsidRPr="00B874B2" w:rsidRDefault="00C226C0" w:rsidP="00C226C0">
      <w:pPr>
        <w:spacing w:after="0" w:line="240" w:lineRule="auto"/>
        <w:jc w:val="both"/>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iCs/>
          <w:noProof/>
          <w:color w:val="000000"/>
          <w:sz w:val="24"/>
          <w:szCs w:val="24"/>
        </w:rPr>
        <w:t xml:space="preserve">14.4 - În afara cazului în care achizitorul este de acord cu o prelungire a termenului de </w:t>
      </w:r>
      <w:r w:rsidR="00395B01" w:rsidRPr="00B874B2">
        <w:rPr>
          <w:rFonts w:ascii="Times New Roman" w:eastAsia="Times New Roman" w:hAnsi="Times New Roman" w:cs="Times New Roman"/>
          <w:iCs/>
          <w:noProof/>
          <w:color w:val="000000"/>
          <w:sz w:val="24"/>
          <w:szCs w:val="24"/>
        </w:rPr>
        <w:t>prestare</w:t>
      </w:r>
      <w:r w:rsidRPr="00B874B2">
        <w:rPr>
          <w:rFonts w:ascii="Times New Roman" w:eastAsia="Times New Roman" w:hAnsi="Times New Roman" w:cs="Times New Roman"/>
          <w:iCs/>
          <w:noProof/>
          <w:color w:val="000000"/>
          <w:sz w:val="24"/>
          <w:szCs w:val="24"/>
        </w:rPr>
        <w:t xml:space="preserve">, orice întârziere în îndeplinirea contractului dă dreptul achizitorului de a solicita penalităţi prestatorului. </w:t>
      </w:r>
    </w:p>
    <w:p w14:paraId="7305FC43" w14:textId="77777777" w:rsidR="00CD6B79" w:rsidRPr="00B874B2" w:rsidRDefault="00CD6B79" w:rsidP="00C226C0">
      <w:pPr>
        <w:spacing w:after="0" w:line="240" w:lineRule="auto"/>
        <w:jc w:val="both"/>
        <w:rPr>
          <w:rFonts w:ascii="Times New Roman" w:eastAsia="Times New Roman" w:hAnsi="Times New Roman" w:cs="Times New Roman"/>
          <w:b/>
          <w:iCs/>
          <w:noProof/>
          <w:color w:val="000000"/>
          <w:sz w:val="24"/>
          <w:szCs w:val="24"/>
        </w:rPr>
      </w:pPr>
    </w:p>
    <w:p w14:paraId="67305BAD" w14:textId="61617658" w:rsidR="00C226C0" w:rsidRPr="00B874B2" w:rsidRDefault="00C226C0" w:rsidP="00C226C0">
      <w:pPr>
        <w:spacing w:after="0" w:line="240" w:lineRule="auto"/>
        <w:jc w:val="both"/>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b/>
          <w:iCs/>
          <w:noProof/>
          <w:color w:val="000000"/>
          <w:sz w:val="24"/>
          <w:szCs w:val="24"/>
        </w:rPr>
        <w:t>15. Subcontractanţi</w:t>
      </w:r>
    </w:p>
    <w:p w14:paraId="4539E45F"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15.1 - Prestatorul are obligaţia, în cazul în care subcontractează părţi din contract, de a încheia contracte cu subcontractanţii desemnaţi, în aceleaşi condiţii în care el a semnat contractul cu achizitorul.</w:t>
      </w:r>
    </w:p>
    <w:p w14:paraId="58FAF943"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15.2 - (1) Prestatorul are obligaţia de a prezenta la încheierea contractului toate contractele încheiate cu subcontractanţii desemnaţi.</w:t>
      </w:r>
    </w:p>
    <w:p w14:paraId="2F3956A2"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(2) Lista subcontractanţilor, cu datele de recunoaştere ale acestora, cât şi contractele încheiate cu aceştia se constituie în anexe la contract.</w:t>
      </w:r>
    </w:p>
    <w:p w14:paraId="45BD4FC8"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15.3 - (1) Prestatorul este pe deplin răspunzător faţă de achizitor de modul în care îndeplineşte contractul.</w:t>
      </w:r>
    </w:p>
    <w:p w14:paraId="0AAA77B6"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(2) Subcontractantul este pe deplin răspunzător faţă de prestator de modul în care îşi îndeplineşte partea sa din contract.</w:t>
      </w:r>
    </w:p>
    <w:p w14:paraId="48BF429B"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(3)</w:t>
      </w:r>
      <w:r w:rsidRPr="00B874B2">
        <w:rPr>
          <w:rFonts w:ascii="Times New Roman" w:eastAsia="Times New Roman" w:hAnsi="Times New Roman" w:cs="Times New Roman"/>
          <w:b/>
          <w:iCs/>
          <w:noProof/>
          <w:color w:val="000000"/>
          <w:sz w:val="24"/>
          <w:szCs w:val="24"/>
        </w:rPr>
        <w:t xml:space="preserve"> </w:t>
      </w:r>
      <w:r w:rsidRPr="00B874B2">
        <w:rPr>
          <w:rFonts w:ascii="Times New Roman" w:eastAsia="Times New Roman" w:hAnsi="Times New Roman" w:cs="Times New Roman"/>
          <w:iCs/>
          <w:noProof/>
          <w:color w:val="000000"/>
          <w:sz w:val="24"/>
          <w:szCs w:val="24"/>
        </w:rPr>
        <w:t>Prestatorul</w:t>
      </w:r>
      <w:r w:rsidRPr="00B874B2">
        <w:rPr>
          <w:rFonts w:ascii="Times New Roman" w:eastAsia="Times New Roman" w:hAnsi="Times New Roman" w:cs="Times New Roman"/>
          <w:b/>
          <w:iCs/>
          <w:noProof/>
          <w:color w:val="000000"/>
          <w:sz w:val="24"/>
          <w:szCs w:val="24"/>
        </w:rPr>
        <w:t xml:space="preserve"> </w:t>
      </w:r>
      <w:r w:rsidRPr="00B874B2">
        <w:rPr>
          <w:rFonts w:ascii="Times New Roman" w:eastAsia="Times New Roman" w:hAnsi="Times New Roman" w:cs="Times New Roman"/>
          <w:iCs/>
          <w:noProof/>
          <w:color w:val="000000"/>
          <w:sz w:val="24"/>
          <w:szCs w:val="24"/>
        </w:rPr>
        <w:t>are dreptul de a pretinde daune-interese subcontractanţilor dacă aceştia nu îşi îndeplinesc partea lor din contract.</w:t>
      </w:r>
    </w:p>
    <w:p w14:paraId="6C6B04B4" w14:textId="77777777" w:rsidR="00C226C0" w:rsidRPr="00B874B2" w:rsidRDefault="00C226C0" w:rsidP="00C226C0">
      <w:pPr>
        <w:autoSpaceDE w:val="0"/>
        <w:autoSpaceDN w:val="0"/>
        <w:adjustRightInd w:val="0"/>
        <w:spacing w:after="0" w:line="240" w:lineRule="auto"/>
        <w:jc w:val="both"/>
        <w:rPr>
          <w:rFonts w:ascii="Times New Roman" w:eastAsia="Times New Roman" w:hAnsi="Times New Roman" w:cs="Times New Roman"/>
          <w:b/>
          <w:bCs/>
          <w:iCs/>
          <w:color w:val="000000"/>
          <w:sz w:val="24"/>
          <w:szCs w:val="24"/>
          <w:lang w:eastAsia="ro-RO"/>
        </w:rPr>
      </w:pPr>
      <w:r w:rsidRPr="00B874B2">
        <w:rPr>
          <w:rFonts w:ascii="Times New Roman" w:eastAsia="Times New Roman" w:hAnsi="Times New Roman" w:cs="Times New Roman"/>
          <w:iCs/>
          <w:color w:val="000000"/>
          <w:sz w:val="24"/>
          <w:szCs w:val="24"/>
        </w:rPr>
        <w:t xml:space="preserve">15.4 - </w:t>
      </w:r>
      <w:r w:rsidRPr="00B874B2">
        <w:rPr>
          <w:rFonts w:ascii="Times New Roman" w:eastAsia="Times New Roman" w:hAnsi="Times New Roman" w:cs="Times New Roman"/>
          <w:iCs/>
          <w:color w:val="000000"/>
          <w:sz w:val="24"/>
          <w:szCs w:val="24"/>
          <w:lang w:eastAsia="ro-RO"/>
        </w:rPr>
        <w:t>Prestatorul poate schimba oricare subcontractant numai dacă acesta nu şi-a îndeplinit partea sa din contract. Schimbarea subcontractantului nu va determina schimbarea preţului contractului şi va fi notificată şi supusă aprobării prealabile a achizitorului</w:t>
      </w:r>
      <w:r w:rsidRPr="00B874B2">
        <w:rPr>
          <w:rFonts w:ascii="Times New Roman" w:eastAsia="Times New Roman" w:hAnsi="Times New Roman" w:cs="Times New Roman"/>
          <w:b/>
          <w:bCs/>
          <w:iCs/>
          <w:color w:val="000000"/>
          <w:sz w:val="24"/>
          <w:szCs w:val="24"/>
          <w:lang w:eastAsia="ro-RO"/>
        </w:rPr>
        <w:t>.</w:t>
      </w:r>
    </w:p>
    <w:p w14:paraId="60A069C5"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lang w:eastAsia="ro-RO"/>
        </w:rPr>
        <w:t>15</w:t>
      </w:r>
      <w:r w:rsidRPr="00B874B2">
        <w:rPr>
          <w:rFonts w:ascii="Times New Roman" w:eastAsia="Times New Roman" w:hAnsi="Times New Roman" w:cs="Times New Roman"/>
          <w:iCs/>
          <w:noProof/>
          <w:color w:val="000000"/>
          <w:sz w:val="24"/>
          <w:szCs w:val="24"/>
        </w:rPr>
        <w:t>.5 - Prestatorul va răspunde pentru actele şi faptele subcontractanţilor săi şi ale experţilor, agenţilor, salariaţilor acestora, ca şi cum ar fi actele sau faptele prestatorului, ale experţilor, agenţilor sau salariaţilor acestuia. Aprobarea de către achizitor a subcontractării oricărei părţi a contractului de servicii sau a angajării de către prestator a unor subcontractanţi nu va elibera prestatorul de niciuna dintre obligaţiile sale asumate prin prezentul contract.</w:t>
      </w:r>
    </w:p>
    <w:p w14:paraId="0506987D"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15.6 - Orice schimbare a subcontractantului fără aprobarea prealabilă şi exprimată în scris a achizitorului va fi considerată o încălcare a prezentului contract de servicii.</w:t>
      </w:r>
    </w:p>
    <w:p w14:paraId="6914B8CB"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15.7 - Contractul de subcontractare încheiat de prestator poate crea raporturi contractuale între subcontractant şi achizitor.</w:t>
      </w:r>
    </w:p>
    <w:p w14:paraId="5B02253A" w14:textId="77777777" w:rsidR="00C226C0" w:rsidRPr="00B874B2" w:rsidRDefault="00C226C0" w:rsidP="00C226C0">
      <w:pPr>
        <w:spacing w:after="0" w:line="240" w:lineRule="auto"/>
        <w:jc w:val="both"/>
        <w:rPr>
          <w:rFonts w:ascii="Times New Roman" w:eastAsia="Calibri" w:hAnsi="Times New Roman" w:cs="Times New Roman"/>
          <w:iCs/>
          <w:noProof/>
          <w:sz w:val="24"/>
          <w:szCs w:val="24"/>
        </w:rPr>
      </w:pPr>
      <w:r w:rsidRPr="00B874B2">
        <w:rPr>
          <w:rFonts w:ascii="Times New Roman" w:eastAsia="Times New Roman" w:hAnsi="Times New Roman" w:cs="Times New Roman"/>
          <w:iCs/>
          <w:noProof/>
          <w:color w:val="000000"/>
          <w:sz w:val="24"/>
          <w:szCs w:val="24"/>
        </w:rPr>
        <w:t xml:space="preserve">15.8 - </w:t>
      </w:r>
      <w:r w:rsidRPr="00B874B2">
        <w:rPr>
          <w:rFonts w:ascii="Times New Roman" w:eastAsia="Calibri" w:hAnsi="Times New Roman" w:cs="Times New Roman"/>
          <w:iCs/>
          <w:noProof/>
          <w:sz w:val="24"/>
          <w:szCs w:val="24"/>
        </w:rPr>
        <w:t xml:space="preserve">(1) </w:t>
      </w:r>
      <w:r w:rsidRPr="00B874B2">
        <w:rPr>
          <w:rFonts w:ascii="Times New Roman" w:eastAsia="Times New Roman" w:hAnsi="Times New Roman" w:cs="Times New Roman"/>
          <w:iCs/>
          <w:noProof/>
          <w:color w:val="000000"/>
          <w:spacing w:val="2"/>
          <w:sz w:val="24"/>
          <w:szCs w:val="24"/>
        </w:rPr>
        <w:t xml:space="preserve"> Achizitorul</w:t>
      </w:r>
      <w:r w:rsidRPr="00B874B2">
        <w:rPr>
          <w:rFonts w:ascii="Times New Roman" w:eastAsia="Calibri" w:hAnsi="Times New Roman" w:cs="Times New Roman"/>
          <w:iCs/>
          <w:noProof/>
          <w:sz w:val="24"/>
          <w:szCs w:val="24"/>
        </w:rPr>
        <w:t xml:space="preserve"> efectuează plăţi corespunzătoare părţii/părţilor din contract îndeplinite de către subcontractanţii propuşi în ofertă, dacă aceştia solicită, pentru serviciile prestate contractantului potrivit contractului dintre contractant şi subcontractant în conformitate cu dispoziţiile legale aplicabile, atunci când natura contractului permite acest lucru şi dacă subcontractanţii propuşi şi-au exprimat opţiunea în acest sens.     </w:t>
      </w:r>
    </w:p>
    <w:p w14:paraId="7C5B07F8" w14:textId="77777777" w:rsidR="00C226C0" w:rsidRPr="00B874B2" w:rsidRDefault="00C226C0" w:rsidP="00C226C0">
      <w:pPr>
        <w:spacing w:after="0" w:line="240" w:lineRule="auto"/>
        <w:jc w:val="both"/>
        <w:rPr>
          <w:rFonts w:ascii="Times New Roman" w:eastAsia="Calibri" w:hAnsi="Times New Roman" w:cs="Times New Roman"/>
          <w:iCs/>
          <w:sz w:val="24"/>
          <w:szCs w:val="24"/>
        </w:rPr>
      </w:pPr>
      <w:r w:rsidRPr="00B874B2">
        <w:rPr>
          <w:rFonts w:ascii="Times New Roman" w:eastAsia="Calibri" w:hAnsi="Times New Roman" w:cs="Times New Roman"/>
          <w:iCs/>
          <w:sz w:val="24"/>
          <w:szCs w:val="24"/>
        </w:rPr>
        <w:t xml:space="preserve">(2) În sensul alin. (1), subcontractorii îşi vor exprima la momentul încheierii contractului de achiziţie publică sau la momentul introducerii acestora în contractul de achiziţie publică, după caz, opţiunea de a fi plătiţi direct de către </w:t>
      </w:r>
      <w:r w:rsidRPr="00B874B2">
        <w:rPr>
          <w:rFonts w:ascii="Times New Roman" w:eastAsia="Times New Roman" w:hAnsi="Times New Roman" w:cs="Times New Roman"/>
          <w:iCs/>
          <w:color w:val="000000"/>
          <w:spacing w:val="2"/>
          <w:sz w:val="24"/>
          <w:szCs w:val="24"/>
        </w:rPr>
        <w:t>achizitor</w:t>
      </w:r>
      <w:r w:rsidRPr="00B874B2">
        <w:rPr>
          <w:rFonts w:ascii="Times New Roman" w:eastAsia="Calibri" w:hAnsi="Times New Roman" w:cs="Times New Roman"/>
          <w:iCs/>
          <w:sz w:val="24"/>
          <w:szCs w:val="24"/>
        </w:rPr>
        <w:t xml:space="preserve">. </w:t>
      </w:r>
      <w:r w:rsidRPr="00B874B2">
        <w:rPr>
          <w:rFonts w:ascii="Times New Roman" w:eastAsia="Times New Roman" w:hAnsi="Times New Roman" w:cs="Times New Roman"/>
          <w:iCs/>
          <w:color w:val="000000"/>
          <w:spacing w:val="2"/>
          <w:sz w:val="24"/>
          <w:szCs w:val="24"/>
        </w:rPr>
        <w:t>Achizitorul</w:t>
      </w:r>
      <w:r w:rsidRPr="00B874B2">
        <w:rPr>
          <w:rFonts w:ascii="Times New Roman" w:eastAsia="Calibri" w:hAnsi="Times New Roman" w:cs="Times New Roman"/>
          <w:iCs/>
          <w:sz w:val="24"/>
          <w:szCs w:val="24"/>
        </w:rPr>
        <w:t xml:space="preserve"> efectuează plăţile directe către subcontractanţii agreaţi doar atunci când prestaţia acestora este confirmată prin documente agreate de toate cele 3 părţi, respectiv </w:t>
      </w:r>
      <w:r w:rsidRPr="00B874B2">
        <w:rPr>
          <w:rFonts w:ascii="Times New Roman" w:eastAsia="Times New Roman" w:hAnsi="Times New Roman" w:cs="Times New Roman"/>
          <w:iCs/>
          <w:color w:val="000000"/>
          <w:spacing w:val="2"/>
          <w:sz w:val="24"/>
          <w:szCs w:val="24"/>
        </w:rPr>
        <w:t>achizitor</w:t>
      </w:r>
      <w:r w:rsidRPr="00B874B2">
        <w:rPr>
          <w:rFonts w:ascii="Times New Roman" w:eastAsia="Calibri" w:hAnsi="Times New Roman" w:cs="Times New Roman"/>
          <w:iCs/>
          <w:sz w:val="24"/>
          <w:szCs w:val="24"/>
        </w:rPr>
        <w:t xml:space="preserve">, contractant şi subcontractant sau de </w:t>
      </w:r>
      <w:r w:rsidRPr="00B874B2">
        <w:rPr>
          <w:rFonts w:ascii="Times New Roman" w:eastAsia="Times New Roman" w:hAnsi="Times New Roman" w:cs="Times New Roman"/>
          <w:iCs/>
          <w:color w:val="000000"/>
          <w:spacing w:val="2"/>
          <w:sz w:val="24"/>
          <w:szCs w:val="24"/>
        </w:rPr>
        <w:t xml:space="preserve">achizitor </w:t>
      </w:r>
      <w:r w:rsidRPr="00B874B2">
        <w:rPr>
          <w:rFonts w:ascii="Times New Roman" w:eastAsia="Calibri" w:hAnsi="Times New Roman" w:cs="Times New Roman"/>
          <w:iCs/>
          <w:sz w:val="24"/>
          <w:szCs w:val="24"/>
        </w:rPr>
        <w:t xml:space="preserve">şi subcontractant atunci când, în mod nejustificat, contractantul blochează confirmarea executării obligaţiilor asumate de subcontractant.      </w:t>
      </w:r>
    </w:p>
    <w:p w14:paraId="4B4DB67F" w14:textId="77777777" w:rsidR="00C226C0" w:rsidRPr="00B874B2" w:rsidRDefault="00C226C0" w:rsidP="00C226C0">
      <w:pPr>
        <w:spacing w:after="0" w:line="240" w:lineRule="auto"/>
        <w:jc w:val="both"/>
        <w:rPr>
          <w:rFonts w:ascii="Times New Roman" w:eastAsia="Calibri" w:hAnsi="Times New Roman" w:cs="Times New Roman"/>
          <w:iCs/>
          <w:sz w:val="24"/>
          <w:szCs w:val="24"/>
        </w:rPr>
      </w:pPr>
      <w:r w:rsidRPr="00B874B2">
        <w:rPr>
          <w:rFonts w:ascii="Times New Roman" w:eastAsia="Calibri" w:hAnsi="Times New Roman" w:cs="Times New Roman"/>
          <w:iCs/>
          <w:sz w:val="24"/>
          <w:szCs w:val="24"/>
        </w:rPr>
        <w:t xml:space="preserve">(3) Atunci când un subcontractant îşi exprimă opţiunea de a fi plătit direct, autoritatea contractantă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 cu prevederile alin. (2). </w:t>
      </w:r>
    </w:p>
    <w:p w14:paraId="7F5EF449" w14:textId="77777777" w:rsidR="00C226C0" w:rsidRPr="00B874B2" w:rsidRDefault="00C226C0" w:rsidP="00C226C0">
      <w:pPr>
        <w:spacing w:after="0" w:line="240" w:lineRule="auto"/>
        <w:jc w:val="both"/>
        <w:rPr>
          <w:rFonts w:ascii="Times New Roman" w:eastAsia="Calibri" w:hAnsi="Times New Roman" w:cs="Times New Roman"/>
          <w:iCs/>
          <w:sz w:val="24"/>
          <w:szCs w:val="24"/>
        </w:rPr>
      </w:pPr>
      <w:r w:rsidRPr="00B874B2">
        <w:rPr>
          <w:rFonts w:ascii="Times New Roman" w:eastAsia="Times New Roman" w:hAnsi="Times New Roman" w:cs="Times New Roman"/>
          <w:iCs/>
          <w:sz w:val="24"/>
          <w:szCs w:val="24"/>
        </w:rPr>
        <w:t xml:space="preserve">(4) </w:t>
      </w:r>
      <w:r w:rsidRPr="00B874B2">
        <w:rPr>
          <w:rFonts w:ascii="Times New Roman" w:eastAsia="Times New Roman" w:hAnsi="Times New Roman" w:cs="Times New Roman"/>
          <w:iCs/>
          <w:color w:val="000000"/>
          <w:spacing w:val="1"/>
          <w:sz w:val="24"/>
          <w:szCs w:val="24"/>
        </w:rPr>
        <w:t xml:space="preserve">Prestatorul </w:t>
      </w:r>
      <w:r w:rsidRPr="00B874B2">
        <w:rPr>
          <w:rFonts w:ascii="Times New Roman" w:eastAsia="Times New Roman" w:hAnsi="Times New Roman" w:cs="Times New Roman"/>
          <w:iCs/>
          <w:sz w:val="24"/>
          <w:szCs w:val="24"/>
        </w:rPr>
        <w:t xml:space="preserve">are obligaţia de a transmite, la încheierea contractului de achiziţie publică sau atunci când se introduc noi subcontractanţi, prezentarea contractelor încheiate între contractant şi </w:t>
      </w:r>
      <w:r w:rsidRPr="00B874B2">
        <w:rPr>
          <w:rFonts w:ascii="Times New Roman" w:eastAsia="Times New Roman" w:hAnsi="Times New Roman" w:cs="Times New Roman"/>
          <w:iCs/>
          <w:sz w:val="24"/>
          <w:szCs w:val="24"/>
        </w:rPr>
        <w:lastRenderedPageBreak/>
        <w:t xml:space="preserve">subcontractant/subcontractanţi nominalizaţi în ofertă sau declaraţi ulterior, astfel încât activităţile ce revin acestora, precum şi sumele aferente prestaţiilor, să fie cuprinse în contractul de achiziţie publică. </w:t>
      </w:r>
      <w:r w:rsidRPr="00B874B2">
        <w:rPr>
          <w:rFonts w:ascii="Times New Roman" w:eastAsia="Calibri" w:hAnsi="Times New Roman" w:cs="Times New Roman"/>
          <w:iCs/>
          <w:sz w:val="24"/>
          <w:szCs w:val="24"/>
        </w:rPr>
        <w:t xml:space="preserve">    </w:t>
      </w:r>
    </w:p>
    <w:p w14:paraId="78CE7FAA" w14:textId="77777777" w:rsidR="00C226C0" w:rsidRPr="00B874B2" w:rsidRDefault="00C226C0" w:rsidP="00C226C0">
      <w:pPr>
        <w:spacing w:after="0" w:line="240" w:lineRule="auto"/>
        <w:jc w:val="both"/>
        <w:rPr>
          <w:rFonts w:ascii="Times New Roman" w:eastAsia="Calibri" w:hAnsi="Times New Roman" w:cs="Times New Roman"/>
          <w:iCs/>
          <w:sz w:val="24"/>
          <w:szCs w:val="24"/>
        </w:rPr>
      </w:pPr>
      <w:r w:rsidRPr="00B874B2">
        <w:rPr>
          <w:rFonts w:ascii="Times New Roman" w:eastAsia="Calibri" w:hAnsi="Times New Roman" w:cs="Times New Roman"/>
          <w:iCs/>
          <w:sz w:val="24"/>
          <w:szCs w:val="24"/>
        </w:rPr>
        <w:t xml:space="preserve">(5) Contractele prezentate conform prevederilor alin. (4) trebuie să fie în concordanţă cu oferta şi se vor constitui în anexe la contractul de achiziţie publică.     </w:t>
      </w:r>
    </w:p>
    <w:p w14:paraId="2504935F" w14:textId="77777777" w:rsidR="00C226C0" w:rsidRPr="00B874B2" w:rsidRDefault="00C226C0" w:rsidP="00C226C0">
      <w:pPr>
        <w:spacing w:after="0" w:line="240" w:lineRule="auto"/>
        <w:jc w:val="both"/>
        <w:rPr>
          <w:rFonts w:ascii="Times New Roman" w:eastAsia="Calibri" w:hAnsi="Times New Roman" w:cs="Times New Roman"/>
          <w:iCs/>
          <w:sz w:val="24"/>
          <w:szCs w:val="24"/>
        </w:rPr>
      </w:pPr>
      <w:r w:rsidRPr="00B874B2">
        <w:rPr>
          <w:rFonts w:ascii="Times New Roman" w:eastAsia="Calibri" w:hAnsi="Times New Roman" w:cs="Times New Roman"/>
          <w:iCs/>
          <w:sz w:val="24"/>
          <w:szCs w:val="24"/>
        </w:rPr>
        <w:t xml:space="preserve">(6) Dispoziţiile prevăzute la alin. (1) - (5) nu diminuează răspunderea contractantului în ceea ce priveşte modul de îndeplinire a viitorului contract de achiziţie publică/acord-cadru. </w:t>
      </w:r>
    </w:p>
    <w:p w14:paraId="3B966BAB" w14:textId="77777777" w:rsidR="00C226C0" w:rsidRPr="00B874B2" w:rsidRDefault="00C226C0" w:rsidP="00C226C0">
      <w:pPr>
        <w:spacing w:after="0" w:line="240" w:lineRule="auto"/>
        <w:jc w:val="both"/>
        <w:rPr>
          <w:rFonts w:ascii="Times New Roman" w:eastAsia="Calibri" w:hAnsi="Times New Roman" w:cs="Times New Roman"/>
          <w:iCs/>
          <w:sz w:val="24"/>
          <w:szCs w:val="24"/>
        </w:rPr>
      </w:pPr>
      <w:r w:rsidRPr="00B874B2">
        <w:rPr>
          <w:rFonts w:ascii="Times New Roman" w:eastAsia="Times New Roman" w:hAnsi="Times New Roman" w:cs="Times New Roman"/>
          <w:iCs/>
          <w:color w:val="000000"/>
          <w:sz w:val="24"/>
          <w:szCs w:val="24"/>
        </w:rPr>
        <w:t>15.9 -</w:t>
      </w:r>
      <w:r w:rsidRPr="00B874B2">
        <w:rPr>
          <w:rFonts w:ascii="Times New Roman" w:eastAsia="Calibri" w:hAnsi="Times New Roman" w:cs="Times New Roman"/>
          <w:iCs/>
          <w:sz w:val="24"/>
          <w:szCs w:val="24"/>
        </w:rPr>
        <w:t xml:space="preserve"> (1) </w:t>
      </w:r>
      <w:r w:rsidRPr="00B874B2">
        <w:rPr>
          <w:rFonts w:ascii="Times New Roman" w:eastAsia="Times New Roman" w:hAnsi="Times New Roman" w:cs="Times New Roman"/>
          <w:iCs/>
          <w:color w:val="000000"/>
          <w:spacing w:val="1"/>
          <w:sz w:val="24"/>
          <w:szCs w:val="24"/>
        </w:rPr>
        <w:t xml:space="preserve">Prestatorul </w:t>
      </w:r>
      <w:r w:rsidRPr="00B874B2">
        <w:rPr>
          <w:rFonts w:ascii="Times New Roman" w:eastAsia="Times New Roman" w:hAnsi="Times New Roman" w:cs="Times New Roman"/>
          <w:iCs/>
          <w:sz w:val="24"/>
          <w:szCs w:val="24"/>
        </w:rPr>
        <w:t>are obligaţia de a transmite</w:t>
      </w:r>
      <w:r w:rsidRPr="00B874B2">
        <w:rPr>
          <w:rFonts w:ascii="Times New Roman" w:eastAsia="Calibri" w:hAnsi="Times New Roman" w:cs="Times New Roman"/>
          <w:iCs/>
          <w:sz w:val="24"/>
          <w:szCs w:val="24"/>
        </w:rPr>
        <w:t xml:space="preserve">, cel mai târziu la momentul începerii executării contractului, datele de contact şi reprezentanţii legali ai subcontractanţilor săi implicaţi în executarea contractului de achiziţie publică, în măsura în care aceste informaţii sunt cunoscute la momentul respectiv.     </w:t>
      </w:r>
    </w:p>
    <w:p w14:paraId="14AD55E4" w14:textId="77777777" w:rsidR="00C226C0" w:rsidRPr="00B874B2" w:rsidRDefault="00C226C0" w:rsidP="00C226C0">
      <w:pPr>
        <w:spacing w:after="0" w:line="240" w:lineRule="auto"/>
        <w:jc w:val="both"/>
        <w:rPr>
          <w:rFonts w:ascii="Times New Roman" w:eastAsia="Calibri" w:hAnsi="Times New Roman" w:cs="Times New Roman"/>
          <w:iCs/>
          <w:sz w:val="24"/>
          <w:szCs w:val="24"/>
        </w:rPr>
      </w:pPr>
      <w:r w:rsidRPr="00B874B2">
        <w:rPr>
          <w:rFonts w:ascii="Times New Roman" w:eastAsia="Calibri" w:hAnsi="Times New Roman" w:cs="Times New Roman"/>
          <w:iCs/>
          <w:sz w:val="24"/>
          <w:szCs w:val="24"/>
        </w:rPr>
        <w:t xml:space="preserve">(2) </w:t>
      </w:r>
      <w:r w:rsidRPr="00B874B2">
        <w:rPr>
          <w:rFonts w:ascii="Times New Roman" w:eastAsia="Times New Roman" w:hAnsi="Times New Roman" w:cs="Times New Roman"/>
          <w:iCs/>
          <w:color w:val="000000"/>
          <w:spacing w:val="1"/>
          <w:sz w:val="24"/>
          <w:szCs w:val="24"/>
        </w:rPr>
        <w:t xml:space="preserve">Prestatorul </w:t>
      </w:r>
      <w:r w:rsidRPr="00B874B2">
        <w:rPr>
          <w:rFonts w:ascii="Times New Roman" w:eastAsia="Calibri" w:hAnsi="Times New Roman" w:cs="Times New Roman"/>
          <w:iCs/>
          <w:sz w:val="24"/>
          <w:szCs w:val="24"/>
        </w:rPr>
        <w:t xml:space="preserve">are obligaţia de a notifica achizitorului orice modificări ale informaţiilor prevăzute la alin. (1) pe durata contractului de achiziţie publică.     </w:t>
      </w:r>
    </w:p>
    <w:p w14:paraId="58C4CC57" w14:textId="77777777" w:rsidR="00C226C0" w:rsidRPr="00B874B2" w:rsidRDefault="00C226C0" w:rsidP="00C226C0">
      <w:pPr>
        <w:spacing w:after="0" w:line="240" w:lineRule="auto"/>
        <w:jc w:val="both"/>
        <w:rPr>
          <w:rFonts w:ascii="Times New Roman" w:eastAsia="Calibri" w:hAnsi="Times New Roman" w:cs="Times New Roman"/>
          <w:iCs/>
          <w:sz w:val="24"/>
          <w:szCs w:val="24"/>
        </w:rPr>
      </w:pPr>
      <w:r w:rsidRPr="00B874B2">
        <w:rPr>
          <w:rFonts w:ascii="Times New Roman" w:eastAsia="Calibri" w:hAnsi="Times New Roman" w:cs="Times New Roman"/>
          <w:iCs/>
          <w:sz w:val="24"/>
          <w:szCs w:val="24"/>
        </w:rPr>
        <w:t xml:space="preserve">(3) Contractantul are dreptul de a implica noi subcontractanţi, pe durata executării contractului de achiziţie publică, cu condiţia ca nominalizarea acestora să nu reprezinte o modificare substanţială a contractului de achiziţie publică. </w:t>
      </w:r>
    </w:p>
    <w:p w14:paraId="10E00E82" w14:textId="77777777" w:rsidR="00C226C0" w:rsidRPr="00B874B2" w:rsidRDefault="00C226C0" w:rsidP="00C226C0">
      <w:pPr>
        <w:spacing w:after="0" w:line="240" w:lineRule="auto"/>
        <w:jc w:val="both"/>
        <w:rPr>
          <w:rFonts w:ascii="Times New Roman" w:eastAsia="Calibri" w:hAnsi="Times New Roman" w:cs="Times New Roman"/>
          <w:iCs/>
          <w:sz w:val="24"/>
          <w:szCs w:val="24"/>
        </w:rPr>
      </w:pPr>
      <w:r w:rsidRPr="00B874B2">
        <w:rPr>
          <w:rFonts w:ascii="Times New Roman" w:eastAsia="Calibri" w:hAnsi="Times New Roman" w:cs="Times New Roman"/>
          <w:iCs/>
          <w:sz w:val="24"/>
          <w:szCs w:val="24"/>
        </w:rPr>
        <w:t xml:space="preserve">(4) În situaţia prevăzută la alin. (3), </w:t>
      </w:r>
      <w:r w:rsidRPr="00B874B2">
        <w:rPr>
          <w:rFonts w:ascii="Times New Roman" w:eastAsia="Times New Roman" w:hAnsi="Times New Roman" w:cs="Times New Roman"/>
          <w:iCs/>
          <w:color w:val="000000"/>
          <w:spacing w:val="1"/>
          <w:sz w:val="24"/>
          <w:szCs w:val="24"/>
        </w:rPr>
        <w:t xml:space="preserve">prestatorul </w:t>
      </w:r>
      <w:r w:rsidRPr="00B874B2">
        <w:rPr>
          <w:rFonts w:ascii="Times New Roman" w:eastAsia="Calibri" w:hAnsi="Times New Roman" w:cs="Times New Roman"/>
          <w:iCs/>
          <w:sz w:val="24"/>
          <w:szCs w:val="24"/>
        </w:rPr>
        <w:t xml:space="preserve">va transmite achizitorului informaţiile prevăzute la alin. (1) şi va obţine acordul autorităţii contractante privind eventualii noi subcontractanţi implicaţi ulterior în executarea contractului.      </w:t>
      </w:r>
    </w:p>
    <w:p w14:paraId="7E995017" w14:textId="77777777" w:rsidR="00C226C0" w:rsidRPr="00B874B2" w:rsidRDefault="00C226C0" w:rsidP="00C226C0">
      <w:pPr>
        <w:spacing w:after="0" w:line="240" w:lineRule="auto"/>
        <w:jc w:val="both"/>
        <w:rPr>
          <w:rFonts w:ascii="Times New Roman" w:eastAsia="Calibri" w:hAnsi="Times New Roman" w:cs="Times New Roman"/>
          <w:iCs/>
          <w:sz w:val="24"/>
          <w:szCs w:val="24"/>
        </w:rPr>
      </w:pPr>
      <w:r w:rsidRPr="00B874B2">
        <w:rPr>
          <w:rFonts w:ascii="Times New Roman" w:eastAsia="Calibri" w:hAnsi="Times New Roman" w:cs="Times New Roman"/>
          <w:iCs/>
          <w:sz w:val="24"/>
          <w:szCs w:val="24"/>
        </w:rPr>
        <w:t xml:space="preserve">(5) 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să fie îndeplinit.     </w:t>
      </w:r>
    </w:p>
    <w:p w14:paraId="5AA26B67" w14:textId="77777777" w:rsidR="00C226C0" w:rsidRPr="00B874B2" w:rsidRDefault="00C226C0" w:rsidP="00C226C0">
      <w:pPr>
        <w:spacing w:after="0" w:line="240" w:lineRule="auto"/>
        <w:jc w:val="both"/>
        <w:rPr>
          <w:rFonts w:ascii="Times New Roman" w:eastAsia="Calibri" w:hAnsi="Times New Roman" w:cs="Times New Roman"/>
          <w:iCs/>
          <w:sz w:val="24"/>
          <w:szCs w:val="24"/>
        </w:rPr>
      </w:pPr>
      <w:r w:rsidRPr="00B874B2">
        <w:rPr>
          <w:rFonts w:ascii="Times New Roman" w:eastAsia="Times New Roman" w:hAnsi="Times New Roman" w:cs="Times New Roman"/>
          <w:iCs/>
          <w:color w:val="000000"/>
          <w:sz w:val="24"/>
          <w:szCs w:val="24"/>
        </w:rPr>
        <w:t xml:space="preserve">15.10 - </w:t>
      </w:r>
      <w:r w:rsidRPr="00B874B2">
        <w:rPr>
          <w:rFonts w:ascii="Times New Roman" w:eastAsia="Calibri" w:hAnsi="Times New Roman" w:cs="Times New Roman"/>
          <w:iCs/>
          <w:sz w:val="24"/>
          <w:szCs w:val="24"/>
        </w:rPr>
        <w:t>În scopul unei informări complete, autoritatea contractantă are dreptul de a extinde aplicarea obligaţiilor prevăzute la art. 15.9:</w:t>
      </w:r>
    </w:p>
    <w:p w14:paraId="23FF41BC" w14:textId="77777777" w:rsidR="00C226C0" w:rsidRPr="00B874B2" w:rsidRDefault="00C226C0" w:rsidP="00C226C0">
      <w:pPr>
        <w:spacing w:after="0" w:line="240" w:lineRule="auto"/>
        <w:jc w:val="both"/>
        <w:rPr>
          <w:rFonts w:ascii="Times New Roman" w:eastAsia="Calibri" w:hAnsi="Times New Roman" w:cs="Times New Roman"/>
          <w:iCs/>
          <w:sz w:val="24"/>
          <w:szCs w:val="24"/>
        </w:rPr>
      </w:pPr>
      <w:r w:rsidRPr="00B874B2">
        <w:rPr>
          <w:rFonts w:ascii="Times New Roman" w:eastAsia="Calibri" w:hAnsi="Times New Roman" w:cs="Times New Roman"/>
          <w:iCs/>
          <w:sz w:val="24"/>
          <w:szCs w:val="24"/>
        </w:rPr>
        <w:t xml:space="preserve">a) cu privire la furnizorii implicaţi în contracte de achiziţii publice de lucrări sau de servicii;     </w:t>
      </w:r>
    </w:p>
    <w:p w14:paraId="128991AE" w14:textId="77777777" w:rsidR="00C226C0" w:rsidRPr="00B874B2" w:rsidRDefault="00C226C0" w:rsidP="00C226C0">
      <w:pPr>
        <w:spacing w:after="0" w:line="240" w:lineRule="auto"/>
        <w:jc w:val="both"/>
        <w:rPr>
          <w:rFonts w:ascii="Times New Roman" w:eastAsia="Calibri" w:hAnsi="Times New Roman" w:cs="Times New Roman"/>
          <w:iCs/>
          <w:sz w:val="24"/>
          <w:szCs w:val="24"/>
        </w:rPr>
      </w:pPr>
      <w:r w:rsidRPr="00B874B2">
        <w:rPr>
          <w:rFonts w:ascii="Times New Roman" w:eastAsia="Calibri" w:hAnsi="Times New Roman" w:cs="Times New Roman"/>
          <w:iCs/>
          <w:sz w:val="24"/>
          <w:szCs w:val="24"/>
        </w:rPr>
        <w:t xml:space="preserve">b) cu privire la subcontractanţii subcontractanţilor contractantului sau subcontractanţii aflaţi pe niveluri subsecvente ale lanţului de subcontractare.  </w:t>
      </w:r>
    </w:p>
    <w:p w14:paraId="42A68585" w14:textId="77777777" w:rsidR="00C226C0" w:rsidRPr="00B874B2" w:rsidRDefault="00C226C0" w:rsidP="00C226C0">
      <w:pPr>
        <w:spacing w:after="0" w:line="240" w:lineRule="auto"/>
        <w:jc w:val="both"/>
        <w:rPr>
          <w:rFonts w:ascii="Times New Roman" w:eastAsia="Times New Roman" w:hAnsi="Times New Roman" w:cs="Times New Roman"/>
          <w:b/>
          <w:iCs/>
          <w:noProof/>
          <w:color w:val="000000"/>
          <w:sz w:val="24"/>
          <w:szCs w:val="24"/>
        </w:rPr>
      </w:pPr>
    </w:p>
    <w:p w14:paraId="095D19D5" w14:textId="77777777" w:rsidR="00C226C0" w:rsidRPr="00B874B2" w:rsidRDefault="00C226C0" w:rsidP="00C226C0">
      <w:pPr>
        <w:spacing w:after="0" w:line="240" w:lineRule="auto"/>
        <w:jc w:val="both"/>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b/>
          <w:iCs/>
          <w:noProof/>
          <w:color w:val="000000"/>
          <w:sz w:val="24"/>
          <w:szCs w:val="24"/>
        </w:rPr>
        <w:t>16. Forţa majoră</w:t>
      </w:r>
    </w:p>
    <w:p w14:paraId="53B4C40A"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16.1 - Forţa majoră este constatată de o autoritate competentă.</w:t>
      </w:r>
    </w:p>
    <w:p w14:paraId="58D18E4B"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16.2 - Forţa majoră exonerează părţile contractante de îndeplinirea obligaţiilor asumate prin prezentul contract, pe toată perioada în care aceasta acţionează.</w:t>
      </w:r>
    </w:p>
    <w:p w14:paraId="7A4CCB34" w14:textId="77777777" w:rsidR="00C226C0" w:rsidRPr="00B874B2" w:rsidRDefault="00C226C0" w:rsidP="00C226C0">
      <w:pPr>
        <w:spacing w:after="0" w:line="240" w:lineRule="auto"/>
        <w:jc w:val="both"/>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iCs/>
          <w:noProof/>
          <w:color w:val="000000"/>
          <w:sz w:val="24"/>
          <w:szCs w:val="24"/>
        </w:rPr>
        <w:t>16.3 - Îndeplinirea contractului va fi suspendată în perioada de acţiune a forţei majore, dar fără a prejudicia drepturile ce li se cuveneau părţilor până la apariţia acesteia.</w:t>
      </w:r>
    </w:p>
    <w:p w14:paraId="6F1C82AC"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17.4 - Partea contractantă care invocă forţa majoră are obligaţia de a notifica celeilalte părţi, imediat şi în mod complet, producerea acesteia şi să ia orice măsuri care îi stau la dispoziţie în vederea limitării consecinţelor.</w:t>
      </w:r>
    </w:p>
    <w:p w14:paraId="33CDF932"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16.5 - Partea contractantă care invocă forţa majoră are obligaţia de a notifica celeilalte părţi încetarea cauzei acesteia în maximum 15 zile de la încetare.</w:t>
      </w:r>
    </w:p>
    <w:p w14:paraId="7FDDBE9D"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16.6 - Dacă forţa majoră acţionează sau se estimează că va acţiona o perioadă mai mare de 6 luni, fiecare parte va avea dreptul să notifice celeilalte</w:t>
      </w:r>
      <w:r w:rsidRPr="00B874B2">
        <w:rPr>
          <w:rFonts w:ascii="Times New Roman" w:eastAsia="Times New Roman" w:hAnsi="Times New Roman" w:cs="Times New Roman"/>
          <w:b/>
          <w:iCs/>
          <w:noProof/>
          <w:color w:val="000000"/>
          <w:sz w:val="24"/>
          <w:szCs w:val="24"/>
        </w:rPr>
        <w:t xml:space="preserve"> </w:t>
      </w:r>
      <w:r w:rsidRPr="00B874B2">
        <w:rPr>
          <w:rFonts w:ascii="Times New Roman" w:eastAsia="Times New Roman" w:hAnsi="Times New Roman" w:cs="Times New Roman"/>
          <w:iCs/>
          <w:noProof/>
          <w:color w:val="000000"/>
          <w:sz w:val="24"/>
          <w:szCs w:val="24"/>
        </w:rPr>
        <w:t>părţi încetarea de drept a prezentului contract, fără ca vreuna din părţi să poată pretindă celeilalte daune-interese.</w:t>
      </w:r>
    </w:p>
    <w:p w14:paraId="78E689DD"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16.7 – Exonerarea de răspundere nu operează în cazul obligaţiilor a căror scadenţă a fost anterioară apariţiei cazului de forţă majoră.</w:t>
      </w:r>
    </w:p>
    <w:p w14:paraId="19234DA1" w14:textId="77777777" w:rsidR="00CD6B79" w:rsidRPr="00B874B2" w:rsidRDefault="00CD6B79" w:rsidP="00C226C0">
      <w:pPr>
        <w:spacing w:after="0" w:line="240" w:lineRule="auto"/>
        <w:jc w:val="both"/>
        <w:rPr>
          <w:rFonts w:ascii="Times New Roman" w:eastAsia="Times New Roman" w:hAnsi="Times New Roman" w:cs="Times New Roman"/>
          <w:b/>
          <w:iCs/>
          <w:noProof/>
          <w:color w:val="000000"/>
          <w:sz w:val="24"/>
          <w:szCs w:val="24"/>
        </w:rPr>
      </w:pPr>
    </w:p>
    <w:p w14:paraId="3F43D4CD" w14:textId="47AB7E91" w:rsidR="00C226C0" w:rsidRPr="00B874B2" w:rsidRDefault="00C226C0" w:rsidP="00C226C0">
      <w:pPr>
        <w:spacing w:after="0" w:line="240" w:lineRule="auto"/>
        <w:jc w:val="both"/>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b/>
          <w:iCs/>
          <w:noProof/>
          <w:color w:val="000000"/>
          <w:sz w:val="24"/>
          <w:szCs w:val="24"/>
        </w:rPr>
        <w:t>17. Soluţionarea litigiilor</w:t>
      </w:r>
    </w:p>
    <w:p w14:paraId="28479D82"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17.1 - Achizitorul şi prestatorul vor depune toate eforturile pentru a rezolva pe cale amiabilă, prin tratative directe, orice neînţelegere sau dispută care se poate ivi între ei în cadrul sau în legătură cu îndeplinirea contractului.</w:t>
      </w:r>
    </w:p>
    <w:p w14:paraId="5E724051"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17.2 - Dacă, după 15 zile de la începerea acestor tratative, achizitorul şi prestatorul nu reuşesc să rezolve în mod amiabil o divergenţă contractuală, aceasta va fi soluţionată de instanţa de contencios administrativ competentă să judece.</w:t>
      </w:r>
    </w:p>
    <w:p w14:paraId="3196ED52" w14:textId="77777777" w:rsidR="00CD6B79" w:rsidRPr="00B874B2" w:rsidRDefault="00CD6B79" w:rsidP="00C226C0">
      <w:pPr>
        <w:spacing w:after="0" w:line="240" w:lineRule="auto"/>
        <w:jc w:val="both"/>
        <w:rPr>
          <w:rFonts w:ascii="Times New Roman" w:eastAsia="Times New Roman" w:hAnsi="Times New Roman" w:cs="Times New Roman"/>
          <w:b/>
          <w:iCs/>
          <w:noProof/>
          <w:color w:val="000000"/>
          <w:sz w:val="24"/>
          <w:szCs w:val="24"/>
        </w:rPr>
      </w:pPr>
    </w:p>
    <w:p w14:paraId="601A5730" w14:textId="7A65E1DE" w:rsidR="00C226C0" w:rsidRPr="00B874B2" w:rsidRDefault="00C226C0" w:rsidP="00C226C0">
      <w:pPr>
        <w:spacing w:after="0" w:line="240" w:lineRule="auto"/>
        <w:jc w:val="both"/>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b/>
          <w:iCs/>
          <w:noProof/>
          <w:color w:val="000000"/>
          <w:sz w:val="24"/>
          <w:szCs w:val="24"/>
        </w:rPr>
        <w:lastRenderedPageBreak/>
        <w:t>18. Cauze de încetare a contractului</w:t>
      </w:r>
    </w:p>
    <w:p w14:paraId="6D8FBEA0" w14:textId="77777777" w:rsidR="00C226C0" w:rsidRPr="00B874B2" w:rsidRDefault="00C226C0" w:rsidP="00FA3CD8">
      <w:pPr>
        <w:autoSpaceDE w:val="0"/>
        <w:autoSpaceDN w:val="0"/>
        <w:adjustRightInd w:val="0"/>
        <w:spacing w:after="0" w:line="240" w:lineRule="auto"/>
        <w:jc w:val="both"/>
        <w:rPr>
          <w:rFonts w:ascii="Times New Roman" w:eastAsia="Times New Roman" w:hAnsi="Times New Roman" w:cs="Times New Roman"/>
          <w:iCs/>
          <w:color w:val="000000"/>
          <w:sz w:val="24"/>
          <w:szCs w:val="24"/>
          <w:lang w:eastAsia="ro-RO"/>
        </w:rPr>
      </w:pPr>
      <w:r w:rsidRPr="00B874B2">
        <w:rPr>
          <w:rFonts w:ascii="Times New Roman" w:eastAsia="Times New Roman" w:hAnsi="Times New Roman" w:cs="Times New Roman"/>
          <w:iCs/>
          <w:color w:val="000000"/>
          <w:sz w:val="24"/>
          <w:szCs w:val="24"/>
        </w:rPr>
        <w:t xml:space="preserve">18.1 - </w:t>
      </w:r>
      <w:r w:rsidRPr="00B874B2">
        <w:rPr>
          <w:rFonts w:ascii="Times New Roman" w:eastAsia="Times New Roman" w:hAnsi="Times New Roman" w:cs="Times New Roman"/>
          <w:iCs/>
          <w:color w:val="000000"/>
          <w:sz w:val="24"/>
          <w:szCs w:val="24"/>
          <w:lang w:eastAsia="ro-RO"/>
        </w:rPr>
        <w:t>Contractul încetează, în condiţiile legii, prin executare, acordul de voinţă al părţilor, denunţare unilaterală de către achizitor fără nicio notificare prealabilă adresată executantului în cazul în care acestuia i se retrage autorizația de funcționare sau este declarat în stare de faliment, la împlinirea termenului pentru care a fost încheiat, îndeplinirea sau după caz, neîndeplinirea condiţiei, imposibilitatea fortuită de executare (dacă a intervenit un eveniment de forţă majoră, caz fortuit sau un alt eveniment asimilat acestuia care face imposibilă executarea contractului), şi din orice alte cauze prevăzute de lege.</w:t>
      </w:r>
    </w:p>
    <w:p w14:paraId="5E0E7CDE" w14:textId="77777777" w:rsidR="00CD6B79" w:rsidRPr="00B874B2" w:rsidRDefault="00CD6B79" w:rsidP="00C226C0">
      <w:pPr>
        <w:pStyle w:val="Frspaiere"/>
        <w:jc w:val="both"/>
        <w:rPr>
          <w:rFonts w:ascii="Times New Roman" w:eastAsia="Times New Roman" w:hAnsi="Times New Roman" w:cs="Times New Roman"/>
          <w:b/>
          <w:iCs/>
          <w:noProof/>
          <w:color w:val="000000"/>
          <w:sz w:val="24"/>
          <w:szCs w:val="24"/>
          <w:lang w:val="ro-RO"/>
        </w:rPr>
      </w:pPr>
    </w:p>
    <w:p w14:paraId="3E90F96F" w14:textId="061B3D62" w:rsidR="00C226C0" w:rsidRPr="00B874B2" w:rsidRDefault="00C226C0" w:rsidP="00C226C0">
      <w:pPr>
        <w:pStyle w:val="Frspaiere"/>
        <w:jc w:val="both"/>
        <w:rPr>
          <w:rFonts w:ascii="Times New Roman" w:hAnsi="Times New Roman" w:cs="Times New Roman"/>
          <w:b/>
          <w:iCs/>
          <w:sz w:val="24"/>
          <w:szCs w:val="24"/>
          <w:lang w:val="ro-RO"/>
        </w:rPr>
      </w:pPr>
      <w:r w:rsidRPr="00B874B2">
        <w:rPr>
          <w:rFonts w:ascii="Times New Roman" w:eastAsia="Times New Roman" w:hAnsi="Times New Roman" w:cs="Times New Roman"/>
          <w:b/>
          <w:iCs/>
          <w:noProof/>
          <w:color w:val="000000"/>
          <w:sz w:val="24"/>
          <w:szCs w:val="24"/>
          <w:lang w:val="ro-RO"/>
        </w:rPr>
        <w:t xml:space="preserve">19. </w:t>
      </w:r>
      <w:r w:rsidRPr="00B874B2">
        <w:rPr>
          <w:rFonts w:ascii="Times New Roman" w:hAnsi="Times New Roman" w:cs="Times New Roman"/>
          <w:b/>
          <w:iCs/>
          <w:sz w:val="24"/>
          <w:szCs w:val="24"/>
          <w:lang w:val="ro-RO"/>
        </w:rPr>
        <w:t>Conflictul de interese</w:t>
      </w:r>
    </w:p>
    <w:p w14:paraId="5ABDF429" w14:textId="77777777" w:rsidR="00C226C0" w:rsidRPr="00B874B2" w:rsidRDefault="00C226C0" w:rsidP="00C226C0">
      <w:pPr>
        <w:pStyle w:val="Frspaiere"/>
        <w:jc w:val="both"/>
        <w:rPr>
          <w:rFonts w:ascii="Times New Roman" w:hAnsi="Times New Roman" w:cs="Times New Roman"/>
          <w:iCs/>
          <w:sz w:val="24"/>
          <w:szCs w:val="24"/>
          <w:lang w:val="ro-RO"/>
        </w:rPr>
      </w:pPr>
      <w:r w:rsidRPr="00B874B2">
        <w:rPr>
          <w:rFonts w:ascii="Times New Roman" w:hAnsi="Times New Roman" w:cs="Times New Roman"/>
          <w:iCs/>
          <w:sz w:val="24"/>
          <w:szCs w:val="24"/>
          <w:lang w:val="ro-RO"/>
        </w:rPr>
        <w:t>19.1.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444CA4C2" w14:textId="77777777" w:rsidR="00C226C0" w:rsidRPr="00B874B2" w:rsidRDefault="00C226C0" w:rsidP="00C226C0">
      <w:pPr>
        <w:pStyle w:val="Frspaiere"/>
        <w:jc w:val="both"/>
        <w:rPr>
          <w:rFonts w:ascii="Times New Roman" w:hAnsi="Times New Roman" w:cs="Times New Roman"/>
          <w:iCs/>
          <w:sz w:val="24"/>
          <w:szCs w:val="24"/>
          <w:lang w:val="ro-RO"/>
        </w:rPr>
      </w:pPr>
      <w:r w:rsidRPr="00B874B2">
        <w:rPr>
          <w:rFonts w:ascii="Times New Roman" w:hAnsi="Times New Roman" w:cs="Times New Roman"/>
          <w:iCs/>
          <w:sz w:val="24"/>
          <w:szCs w:val="24"/>
          <w:lang w:val="ro-RO"/>
        </w:rPr>
        <w:t>19.2. 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(ex.: înlocuire, încetare, aprobare, deplasare/delegare, orar/program), cu o altă persoană ce îndeplinește condițiile minime stabilite prin prezentul Contract.</w:t>
      </w:r>
    </w:p>
    <w:p w14:paraId="4B59747A" w14:textId="38333DBE" w:rsidR="00C226C0" w:rsidRPr="00B874B2" w:rsidRDefault="00C226C0" w:rsidP="00C226C0">
      <w:pPr>
        <w:pStyle w:val="Frspaiere"/>
        <w:jc w:val="both"/>
        <w:rPr>
          <w:rFonts w:ascii="Times New Roman" w:hAnsi="Times New Roman" w:cs="Times New Roman"/>
          <w:iCs/>
          <w:sz w:val="24"/>
          <w:szCs w:val="24"/>
          <w:lang w:val="ro-RO"/>
        </w:rPr>
      </w:pPr>
      <w:r w:rsidRPr="00B874B2">
        <w:rPr>
          <w:rFonts w:ascii="Times New Roman" w:hAnsi="Times New Roman" w:cs="Times New Roman"/>
          <w:iCs/>
          <w:sz w:val="24"/>
          <w:szCs w:val="24"/>
          <w:lang w:val="ro-RO"/>
        </w:rPr>
        <w:t xml:space="preserve">19.3. Contractantul are obligația de a respecta prevederile legale în domeniul achizițiilor publice cu privire la evitarea conflictului de interese. Contractantul nu are dreptul de a angaja sau de a încheia orice alte înțelegeri,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w:t>
      </w:r>
      <w:r w:rsidR="00395B01" w:rsidRPr="00B874B2">
        <w:rPr>
          <w:rFonts w:ascii="Times New Roman" w:hAnsi="Times New Roman" w:cs="Times New Roman"/>
          <w:iCs/>
          <w:sz w:val="24"/>
          <w:szCs w:val="24"/>
          <w:lang w:val="ro-RO"/>
        </w:rPr>
        <w:t>6</w:t>
      </w:r>
      <w:r w:rsidRPr="00B874B2">
        <w:rPr>
          <w:rFonts w:ascii="Times New Roman" w:hAnsi="Times New Roman" w:cs="Times New Roman"/>
          <w:iCs/>
          <w:sz w:val="24"/>
          <w:szCs w:val="24"/>
          <w:lang w:val="ro-RO"/>
        </w:rPr>
        <w:t xml:space="preserve"> luni de la încheierea Contractului, sub sancțiunea rezoluțiunii/rezilierii contractului.</w:t>
      </w:r>
    </w:p>
    <w:p w14:paraId="61C154C5" w14:textId="77777777" w:rsidR="00CD6B79" w:rsidRPr="00B874B2" w:rsidRDefault="00CD6B79" w:rsidP="00C226C0">
      <w:pPr>
        <w:pStyle w:val="Frspaiere"/>
        <w:jc w:val="both"/>
        <w:rPr>
          <w:rFonts w:ascii="Times New Roman" w:hAnsi="Times New Roman" w:cs="Times New Roman"/>
          <w:b/>
          <w:iCs/>
          <w:sz w:val="24"/>
          <w:szCs w:val="24"/>
          <w:lang w:val="ro-RO"/>
        </w:rPr>
      </w:pPr>
    </w:p>
    <w:p w14:paraId="41D64988" w14:textId="6CD92730" w:rsidR="00C226C0" w:rsidRPr="00B874B2" w:rsidRDefault="00C226C0" w:rsidP="00C226C0">
      <w:pPr>
        <w:pStyle w:val="Frspaiere"/>
        <w:jc w:val="both"/>
        <w:rPr>
          <w:rFonts w:ascii="Times New Roman" w:hAnsi="Times New Roman" w:cs="Times New Roman"/>
          <w:b/>
          <w:iCs/>
          <w:sz w:val="24"/>
          <w:szCs w:val="24"/>
          <w:lang w:val="ro-RO"/>
        </w:rPr>
      </w:pPr>
      <w:r w:rsidRPr="00B874B2">
        <w:rPr>
          <w:rFonts w:ascii="Times New Roman" w:hAnsi="Times New Roman" w:cs="Times New Roman"/>
          <w:b/>
          <w:iCs/>
          <w:sz w:val="24"/>
          <w:szCs w:val="24"/>
          <w:lang w:val="ro-RO"/>
        </w:rPr>
        <w:t>20. Conduita Contractantului</w:t>
      </w:r>
    </w:p>
    <w:p w14:paraId="54CFBEBF" w14:textId="77777777" w:rsidR="00C226C0" w:rsidRPr="00B874B2" w:rsidRDefault="00C226C0" w:rsidP="00C226C0">
      <w:pPr>
        <w:pStyle w:val="Frspaiere"/>
        <w:jc w:val="both"/>
        <w:rPr>
          <w:rFonts w:ascii="Times New Roman" w:hAnsi="Times New Roman" w:cs="Times New Roman"/>
          <w:iCs/>
          <w:sz w:val="24"/>
          <w:szCs w:val="24"/>
          <w:lang w:val="ro-RO"/>
        </w:rPr>
      </w:pPr>
      <w:r w:rsidRPr="00B874B2">
        <w:rPr>
          <w:rFonts w:ascii="Times New Roman" w:hAnsi="Times New Roman" w:cs="Times New Roman"/>
          <w:iCs/>
          <w:sz w:val="24"/>
          <w:szCs w:val="24"/>
          <w:lang w:val="ro-RO"/>
        </w:rPr>
        <w:t>20.1. 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40D58525" w14:textId="77777777" w:rsidR="00C226C0" w:rsidRPr="00B874B2" w:rsidRDefault="00C226C0" w:rsidP="00C226C0">
      <w:pPr>
        <w:pStyle w:val="Frspaiere"/>
        <w:jc w:val="both"/>
        <w:rPr>
          <w:rFonts w:ascii="Times New Roman" w:hAnsi="Times New Roman" w:cs="Times New Roman"/>
          <w:iCs/>
          <w:sz w:val="24"/>
          <w:szCs w:val="24"/>
          <w:lang w:val="ro-RO"/>
        </w:rPr>
      </w:pPr>
      <w:r w:rsidRPr="00B874B2">
        <w:rPr>
          <w:rFonts w:ascii="Times New Roman" w:hAnsi="Times New Roman" w:cs="Times New Roman"/>
          <w:iCs/>
          <w:sz w:val="24"/>
          <w:szCs w:val="24"/>
          <w:lang w:val="ro-RO"/>
        </w:rPr>
        <w:t>20.2. 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5A61BB86" w14:textId="77777777" w:rsidR="00C226C0" w:rsidRPr="00B874B2" w:rsidRDefault="00C226C0" w:rsidP="00FA3CD8">
      <w:pPr>
        <w:pStyle w:val="Frspaiere"/>
        <w:jc w:val="both"/>
        <w:rPr>
          <w:rFonts w:ascii="Times New Roman" w:hAnsi="Times New Roman" w:cs="Times New Roman"/>
          <w:iCs/>
          <w:sz w:val="24"/>
          <w:szCs w:val="24"/>
          <w:lang w:val="ro-RO"/>
        </w:rPr>
      </w:pPr>
      <w:r w:rsidRPr="00B874B2">
        <w:rPr>
          <w:rFonts w:ascii="Times New Roman" w:hAnsi="Times New Roman" w:cs="Times New Roman"/>
          <w:iCs/>
          <w:sz w:val="24"/>
          <w:szCs w:val="24"/>
          <w:lang w:val="ro-RO"/>
        </w:rPr>
        <w:t>20.3. Contractantul și Personalul său vor respecta secretul profesional, pe perioada executării Contractului, inclusiv pe perioada oricărei prelungiri a acestuia, precum și după încetarea Contractului.</w:t>
      </w:r>
    </w:p>
    <w:p w14:paraId="6F8BAEDC" w14:textId="77777777" w:rsidR="00CD6B79" w:rsidRPr="00B874B2" w:rsidRDefault="00CD6B79" w:rsidP="00C226C0">
      <w:pPr>
        <w:spacing w:after="0" w:line="240" w:lineRule="auto"/>
        <w:jc w:val="both"/>
        <w:rPr>
          <w:rFonts w:ascii="Times New Roman" w:eastAsia="Times New Roman" w:hAnsi="Times New Roman" w:cs="Times New Roman"/>
          <w:b/>
          <w:iCs/>
          <w:noProof/>
          <w:color w:val="000000"/>
          <w:sz w:val="24"/>
          <w:szCs w:val="24"/>
        </w:rPr>
      </w:pPr>
    </w:p>
    <w:p w14:paraId="5FCDCD8D" w14:textId="2643074E" w:rsidR="00E4582B" w:rsidRPr="00B874B2" w:rsidRDefault="00E4582B" w:rsidP="00E4582B">
      <w:pPr>
        <w:tabs>
          <w:tab w:val="right" w:pos="435"/>
          <w:tab w:val="right" w:pos="1230"/>
          <w:tab w:val="left" w:pos="7230"/>
        </w:tabs>
        <w:autoSpaceDE w:val="0"/>
        <w:autoSpaceDN w:val="0"/>
        <w:adjustRightInd w:val="0"/>
        <w:spacing w:after="0" w:line="240" w:lineRule="auto"/>
        <w:contextualSpacing/>
        <w:jc w:val="both"/>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b/>
          <w:iCs/>
          <w:noProof/>
          <w:color w:val="000000"/>
          <w:sz w:val="24"/>
          <w:szCs w:val="24"/>
        </w:rPr>
        <w:t>21. Dispoziţii finale</w:t>
      </w:r>
    </w:p>
    <w:p w14:paraId="75538D29" w14:textId="53D87877" w:rsidR="00E4582B" w:rsidRPr="00B874B2" w:rsidRDefault="00E4582B" w:rsidP="00E4582B">
      <w:pPr>
        <w:tabs>
          <w:tab w:val="left" w:pos="7230"/>
        </w:tabs>
        <w:autoSpaceDE w:val="0"/>
        <w:autoSpaceDN w:val="0"/>
        <w:adjustRightInd w:val="0"/>
        <w:spacing w:after="0" w:line="240" w:lineRule="auto"/>
        <w:ind w:right="13"/>
        <w:contextualSpacing/>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21.1.  Semnând acest contract, părţile îşi asumă fiecare riscul de eroare cu privire la înţelegerea oricărei prevederi din contract.</w:t>
      </w:r>
    </w:p>
    <w:p w14:paraId="215B502A" w14:textId="2F531F82" w:rsidR="00E4582B" w:rsidRPr="00B874B2" w:rsidRDefault="00E4582B" w:rsidP="00E4582B">
      <w:pPr>
        <w:tabs>
          <w:tab w:val="left" w:pos="7230"/>
        </w:tabs>
        <w:autoSpaceDE w:val="0"/>
        <w:autoSpaceDN w:val="0"/>
        <w:adjustRightInd w:val="0"/>
        <w:spacing w:after="0" w:line="240" w:lineRule="auto"/>
        <w:ind w:right="13"/>
        <w:contextualSpacing/>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21.2. Prin semnarea contractului, Părţile confirmă faptul că acesta reflectă în mod deplin întreaga voinţă a acestora cu privire la obiectul contractului, prevalează faţă de orice înţelegeri, înscrisuri sau negocieri care au avut loc între părţi înainte de semnarea acestuia, precum şi faptul că nu există niciun fel de elemente secundare legate de contract şi înţelegerea dintre Părţi care să nu fi fost reflectate în contract.</w:t>
      </w:r>
    </w:p>
    <w:p w14:paraId="471F0EE2" w14:textId="66D53567" w:rsidR="00E4582B" w:rsidRPr="00B874B2" w:rsidRDefault="00E4582B" w:rsidP="00E4582B">
      <w:pPr>
        <w:tabs>
          <w:tab w:val="left" w:pos="7230"/>
        </w:tabs>
        <w:autoSpaceDE w:val="0"/>
        <w:autoSpaceDN w:val="0"/>
        <w:adjustRightInd w:val="0"/>
        <w:spacing w:after="0" w:line="240" w:lineRule="auto"/>
        <w:ind w:right="13"/>
        <w:contextualSpacing/>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lastRenderedPageBreak/>
        <w:t>21.3. Dacă una sau o parte din prevederile prezentului contract este sau devine nelegală, fără valoare sau neaplicabilă, aceasta nu va afecta celelalte prevederi, care vor rămâne valabile şi aplicabile în măsura maximă permisă de lege. Clauzele nule sunt înlocuite de drept cu dispoziţiile legale aplicabile.</w:t>
      </w:r>
    </w:p>
    <w:p w14:paraId="0D8AD3B7" w14:textId="58E00A75" w:rsidR="00E4582B" w:rsidRPr="00B874B2" w:rsidRDefault="00E4582B" w:rsidP="00E4582B">
      <w:pPr>
        <w:tabs>
          <w:tab w:val="left" w:pos="7230"/>
        </w:tabs>
        <w:autoSpaceDE w:val="0"/>
        <w:autoSpaceDN w:val="0"/>
        <w:adjustRightInd w:val="0"/>
        <w:spacing w:after="0" w:line="240" w:lineRule="auto"/>
        <w:ind w:right="13"/>
        <w:contextualSpacing/>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21.4. Executantul având la cunoştinţă natura operaţiunilor avute în vedere de prezentul contract, declară că îşi asumă riscul schimbării împrejurărilor în care este încheiat acesta, în conformitate cu art. 1271 din Noul Cod Civil şi renunţă la invocarea impreviziunii în legătură cu acest contract.</w:t>
      </w:r>
    </w:p>
    <w:p w14:paraId="21E8BE44" w14:textId="1D277393" w:rsidR="00E4582B" w:rsidRPr="00B874B2" w:rsidRDefault="00E4582B" w:rsidP="00E4582B">
      <w:pPr>
        <w:tabs>
          <w:tab w:val="left" w:pos="7230"/>
        </w:tabs>
        <w:autoSpaceDE w:val="0"/>
        <w:autoSpaceDN w:val="0"/>
        <w:adjustRightInd w:val="0"/>
        <w:spacing w:after="0" w:line="240" w:lineRule="auto"/>
        <w:ind w:right="13"/>
        <w:contextualSpacing/>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21.5. Părţile cunosc şi garantează în virtutea prevederilor Legii nr. 72/2013 privind măsurile pentru combaterea întârzierii în executarea obligaţiilor de plată a unor sume de bani rezultând din contracte încheiate între profesionişti şi între aceştia şi autorităţi contractante  şi a celor ale Ordonanţei Guvernului României nr.13/2011 privind dobânda legală remuneratorie şi penalizatoare pentru obligaţii băneşti, precum şi pentru reglementarea unor măsuri financiar-fiscale în domeniul bancar, că relaţiile contractuale dintre părţi se desfăşoară pe principii de egalitate, bună credinţă şi cu respectarea acestor dispoziţii legale, înţelegând că nicio clauză a contractului nu este abuzivă prin prisma dispoziţiilor legale mai sus arătate.</w:t>
      </w:r>
    </w:p>
    <w:p w14:paraId="02169433" w14:textId="77777777" w:rsidR="00E4582B" w:rsidRPr="00B874B2" w:rsidRDefault="00E4582B" w:rsidP="00C226C0">
      <w:pPr>
        <w:spacing w:after="0" w:line="240" w:lineRule="auto"/>
        <w:jc w:val="both"/>
        <w:rPr>
          <w:rFonts w:ascii="Times New Roman" w:eastAsia="Times New Roman" w:hAnsi="Times New Roman" w:cs="Times New Roman"/>
          <w:b/>
          <w:iCs/>
          <w:noProof/>
          <w:color w:val="000000"/>
          <w:sz w:val="24"/>
          <w:szCs w:val="24"/>
        </w:rPr>
      </w:pPr>
    </w:p>
    <w:p w14:paraId="7263F0C6" w14:textId="70D5148F"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b/>
          <w:iCs/>
          <w:noProof/>
          <w:color w:val="000000"/>
          <w:sz w:val="24"/>
          <w:szCs w:val="24"/>
        </w:rPr>
        <w:t>2</w:t>
      </w:r>
      <w:r w:rsidR="00E4582B" w:rsidRPr="00B874B2">
        <w:rPr>
          <w:rFonts w:ascii="Times New Roman" w:eastAsia="Times New Roman" w:hAnsi="Times New Roman" w:cs="Times New Roman"/>
          <w:b/>
          <w:iCs/>
          <w:noProof/>
          <w:color w:val="000000"/>
          <w:sz w:val="24"/>
          <w:szCs w:val="24"/>
        </w:rPr>
        <w:t>2</w:t>
      </w:r>
      <w:r w:rsidRPr="00B874B2">
        <w:rPr>
          <w:rFonts w:ascii="Times New Roman" w:eastAsia="Times New Roman" w:hAnsi="Times New Roman" w:cs="Times New Roman"/>
          <w:b/>
          <w:iCs/>
          <w:noProof/>
          <w:color w:val="000000"/>
          <w:sz w:val="24"/>
          <w:szCs w:val="24"/>
        </w:rPr>
        <w:t>. Limba care guvernează contractul</w:t>
      </w:r>
    </w:p>
    <w:p w14:paraId="7F18C7BF" w14:textId="66EAC90D"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2</w:t>
      </w:r>
      <w:r w:rsidR="00E4582B" w:rsidRPr="00B874B2">
        <w:rPr>
          <w:rFonts w:ascii="Times New Roman" w:eastAsia="Times New Roman" w:hAnsi="Times New Roman" w:cs="Times New Roman"/>
          <w:iCs/>
          <w:noProof/>
          <w:color w:val="000000"/>
          <w:sz w:val="24"/>
          <w:szCs w:val="24"/>
        </w:rPr>
        <w:t>2</w:t>
      </w:r>
      <w:r w:rsidRPr="00B874B2">
        <w:rPr>
          <w:rFonts w:ascii="Times New Roman" w:eastAsia="Times New Roman" w:hAnsi="Times New Roman" w:cs="Times New Roman"/>
          <w:iCs/>
          <w:noProof/>
          <w:color w:val="000000"/>
          <w:sz w:val="24"/>
          <w:szCs w:val="24"/>
        </w:rPr>
        <w:t>.1 - Limba care guvernează contractul este limba română.</w:t>
      </w:r>
    </w:p>
    <w:p w14:paraId="50973753" w14:textId="77777777" w:rsidR="00CD6B79" w:rsidRPr="00B874B2" w:rsidRDefault="00CD6B79" w:rsidP="00C226C0">
      <w:pPr>
        <w:spacing w:after="0" w:line="240" w:lineRule="auto"/>
        <w:rPr>
          <w:rFonts w:ascii="Times New Roman" w:eastAsia="Times New Roman" w:hAnsi="Times New Roman" w:cs="Times New Roman"/>
          <w:b/>
          <w:iCs/>
          <w:noProof/>
          <w:color w:val="000000"/>
          <w:sz w:val="24"/>
          <w:szCs w:val="24"/>
        </w:rPr>
      </w:pPr>
    </w:p>
    <w:p w14:paraId="74B3F946" w14:textId="3E5EE949" w:rsidR="00C226C0" w:rsidRPr="00B874B2" w:rsidRDefault="00C226C0" w:rsidP="00C226C0">
      <w:pPr>
        <w:spacing w:after="0" w:line="240" w:lineRule="auto"/>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b/>
          <w:iCs/>
          <w:noProof/>
          <w:color w:val="000000"/>
          <w:sz w:val="24"/>
          <w:szCs w:val="24"/>
        </w:rPr>
        <w:t>2</w:t>
      </w:r>
      <w:r w:rsidR="00E4582B" w:rsidRPr="00B874B2">
        <w:rPr>
          <w:rFonts w:ascii="Times New Roman" w:eastAsia="Times New Roman" w:hAnsi="Times New Roman" w:cs="Times New Roman"/>
          <w:b/>
          <w:iCs/>
          <w:noProof/>
          <w:color w:val="000000"/>
          <w:sz w:val="24"/>
          <w:szCs w:val="24"/>
        </w:rPr>
        <w:t>3</w:t>
      </w:r>
      <w:r w:rsidRPr="00B874B2">
        <w:rPr>
          <w:rFonts w:ascii="Times New Roman" w:eastAsia="Times New Roman" w:hAnsi="Times New Roman" w:cs="Times New Roman"/>
          <w:b/>
          <w:iCs/>
          <w:noProof/>
          <w:color w:val="000000"/>
          <w:sz w:val="24"/>
          <w:szCs w:val="24"/>
        </w:rPr>
        <w:t>. Comunicări</w:t>
      </w:r>
    </w:p>
    <w:p w14:paraId="376EDB41" w14:textId="5BE0529E"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2</w:t>
      </w:r>
      <w:r w:rsidR="00E4582B" w:rsidRPr="00B874B2">
        <w:rPr>
          <w:rFonts w:ascii="Times New Roman" w:eastAsia="Times New Roman" w:hAnsi="Times New Roman" w:cs="Times New Roman"/>
          <w:iCs/>
          <w:noProof/>
          <w:color w:val="000000"/>
          <w:sz w:val="24"/>
          <w:szCs w:val="24"/>
        </w:rPr>
        <w:t>3</w:t>
      </w:r>
      <w:r w:rsidRPr="00B874B2">
        <w:rPr>
          <w:rFonts w:ascii="Times New Roman" w:eastAsia="Times New Roman" w:hAnsi="Times New Roman" w:cs="Times New Roman"/>
          <w:iCs/>
          <w:noProof/>
          <w:color w:val="000000"/>
          <w:sz w:val="24"/>
          <w:szCs w:val="24"/>
        </w:rPr>
        <w:t>.1 - (1) Orice comunicare între părţi, referitoare la îndeplinirea prezentului contract, trebuie să fie transmisă în scris.</w:t>
      </w:r>
    </w:p>
    <w:p w14:paraId="32DE2AF3"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(2) Orice document scris trebuie înregistrat atât în momentul transmiterii, cât şi în momentul primirii.</w:t>
      </w:r>
    </w:p>
    <w:p w14:paraId="10227A0E" w14:textId="555C514D"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2</w:t>
      </w:r>
      <w:r w:rsidR="00E4582B" w:rsidRPr="00B874B2">
        <w:rPr>
          <w:rFonts w:ascii="Times New Roman" w:eastAsia="Times New Roman" w:hAnsi="Times New Roman" w:cs="Times New Roman"/>
          <w:iCs/>
          <w:noProof/>
          <w:color w:val="000000"/>
          <w:sz w:val="24"/>
          <w:szCs w:val="24"/>
        </w:rPr>
        <w:t>3</w:t>
      </w:r>
      <w:r w:rsidRPr="00B874B2">
        <w:rPr>
          <w:rFonts w:ascii="Times New Roman" w:eastAsia="Times New Roman" w:hAnsi="Times New Roman" w:cs="Times New Roman"/>
          <w:iCs/>
          <w:noProof/>
          <w:color w:val="000000"/>
          <w:sz w:val="24"/>
          <w:szCs w:val="24"/>
        </w:rPr>
        <w:t>.2 - Comunicările între părţi se pot face şi prin telefon, fax sau e-mail, cu condiţia confirmării în scris a primirii comunicării.</w:t>
      </w:r>
    </w:p>
    <w:p w14:paraId="27BE73C0" w14:textId="77777777" w:rsidR="00CD6B79" w:rsidRPr="00B874B2" w:rsidRDefault="00CD6B79" w:rsidP="00C226C0">
      <w:pPr>
        <w:spacing w:after="0" w:line="240" w:lineRule="auto"/>
        <w:rPr>
          <w:rFonts w:ascii="Times New Roman" w:eastAsia="Times New Roman" w:hAnsi="Times New Roman" w:cs="Times New Roman"/>
          <w:b/>
          <w:iCs/>
          <w:noProof/>
          <w:color w:val="000000"/>
          <w:sz w:val="24"/>
          <w:szCs w:val="24"/>
        </w:rPr>
      </w:pPr>
    </w:p>
    <w:p w14:paraId="15B13365" w14:textId="2D1F7774" w:rsidR="00C226C0" w:rsidRPr="00B874B2" w:rsidRDefault="00C226C0" w:rsidP="00C226C0">
      <w:pPr>
        <w:spacing w:after="0" w:line="240" w:lineRule="auto"/>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b/>
          <w:iCs/>
          <w:noProof/>
          <w:color w:val="000000"/>
          <w:sz w:val="24"/>
          <w:szCs w:val="24"/>
        </w:rPr>
        <w:t>2</w:t>
      </w:r>
      <w:r w:rsidR="00E4582B" w:rsidRPr="00B874B2">
        <w:rPr>
          <w:rFonts w:ascii="Times New Roman" w:eastAsia="Times New Roman" w:hAnsi="Times New Roman" w:cs="Times New Roman"/>
          <w:b/>
          <w:iCs/>
          <w:noProof/>
          <w:color w:val="000000"/>
          <w:sz w:val="24"/>
          <w:szCs w:val="24"/>
        </w:rPr>
        <w:t>4</w:t>
      </w:r>
      <w:r w:rsidRPr="00B874B2">
        <w:rPr>
          <w:rFonts w:ascii="Times New Roman" w:eastAsia="Times New Roman" w:hAnsi="Times New Roman" w:cs="Times New Roman"/>
          <w:b/>
          <w:iCs/>
          <w:noProof/>
          <w:color w:val="000000"/>
          <w:sz w:val="24"/>
          <w:szCs w:val="24"/>
        </w:rPr>
        <w:t>. Legea aplicabilă contractului</w:t>
      </w:r>
    </w:p>
    <w:p w14:paraId="4A0D6808" w14:textId="607A0FA4"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2</w:t>
      </w:r>
      <w:r w:rsidR="00E4582B" w:rsidRPr="00B874B2">
        <w:rPr>
          <w:rFonts w:ascii="Times New Roman" w:eastAsia="Times New Roman" w:hAnsi="Times New Roman" w:cs="Times New Roman"/>
          <w:iCs/>
          <w:noProof/>
          <w:color w:val="000000"/>
          <w:sz w:val="24"/>
          <w:szCs w:val="24"/>
        </w:rPr>
        <w:t>4</w:t>
      </w:r>
      <w:r w:rsidRPr="00B874B2">
        <w:rPr>
          <w:rFonts w:ascii="Times New Roman" w:eastAsia="Times New Roman" w:hAnsi="Times New Roman" w:cs="Times New Roman"/>
          <w:iCs/>
          <w:noProof/>
          <w:color w:val="000000"/>
          <w:sz w:val="24"/>
          <w:szCs w:val="24"/>
        </w:rPr>
        <w:t>.1 - Contractul va fi interpretat conform legilor din România.</w:t>
      </w:r>
    </w:p>
    <w:p w14:paraId="3E7A5802" w14:textId="77777777" w:rsidR="00CD6B79" w:rsidRPr="00B874B2" w:rsidRDefault="00CD6B79" w:rsidP="00C226C0">
      <w:pPr>
        <w:spacing w:after="0" w:line="240" w:lineRule="auto"/>
        <w:jc w:val="both"/>
        <w:rPr>
          <w:rFonts w:ascii="Times New Roman" w:eastAsia="Times New Roman" w:hAnsi="Times New Roman" w:cs="Times New Roman"/>
          <w:iCs/>
          <w:noProof/>
          <w:color w:val="000000"/>
          <w:sz w:val="24"/>
          <w:szCs w:val="24"/>
        </w:rPr>
      </w:pPr>
    </w:p>
    <w:p w14:paraId="7F5CD98A" w14:textId="77777777" w:rsidR="00C226C0" w:rsidRPr="00B874B2" w:rsidRDefault="00C226C0" w:rsidP="00C226C0">
      <w:pPr>
        <w:spacing w:after="0" w:line="240" w:lineRule="auto"/>
        <w:ind w:firstLine="720"/>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 xml:space="preserve">Părţile </w:t>
      </w:r>
      <w:r w:rsidRPr="00B874B2">
        <w:rPr>
          <w:rFonts w:ascii="Times New Roman" w:eastAsia="Times New Roman" w:hAnsi="Times New Roman" w:cs="Times New Roman"/>
          <w:iCs/>
          <w:noProof/>
          <w:sz w:val="24"/>
          <w:szCs w:val="24"/>
          <w:lang w:eastAsia="ro-RO"/>
        </w:rPr>
        <w:t>au înţeles</w:t>
      </w:r>
      <w:r w:rsidRPr="00B874B2">
        <w:rPr>
          <w:rFonts w:ascii="Times New Roman" w:eastAsia="Times New Roman" w:hAnsi="Times New Roman" w:cs="Times New Roman"/>
          <w:iCs/>
          <w:noProof/>
          <w:color w:val="000000"/>
          <w:sz w:val="24"/>
          <w:szCs w:val="24"/>
          <w:lang w:eastAsia="ro-RO"/>
        </w:rPr>
        <w:t xml:space="preserve"> </w:t>
      </w:r>
      <w:r w:rsidRPr="00B874B2">
        <w:rPr>
          <w:rFonts w:ascii="Times New Roman" w:eastAsia="Times New Roman" w:hAnsi="Times New Roman" w:cs="Times New Roman"/>
          <w:iCs/>
          <w:noProof/>
          <w:color w:val="000000"/>
          <w:sz w:val="24"/>
          <w:szCs w:val="24"/>
        </w:rPr>
        <w:t xml:space="preserve">să încheie azi .......................... prezentul contract în 4 (patru) exemplare, 3 exemplare pentru achizitor şi 1 exemplar pentru prestator. </w:t>
      </w:r>
    </w:p>
    <w:p w14:paraId="28126CC9" w14:textId="77777777" w:rsidR="00C226C0" w:rsidRPr="00B874B2" w:rsidRDefault="00C226C0" w:rsidP="00C226C0">
      <w:pPr>
        <w:spacing w:after="0" w:line="240" w:lineRule="auto"/>
        <w:jc w:val="both"/>
        <w:rPr>
          <w:rFonts w:ascii="Times New Roman" w:eastAsia="Times New Roman" w:hAnsi="Times New Roman" w:cs="Times New Roman"/>
          <w:iCs/>
          <w:noProof/>
          <w:color w:val="000000"/>
          <w:sz w:val="24"/>
          <w:szCs w:val="24"/>
        </w:rPr>
      </w:pPr>
      <w:r w:rsidRPr="00B874B2">
        <w:rPr>
          <w:rFonts w:ascii="Times New Roman" w:eastAsia="Times New Roman" w:hAnsi="Times New Roman" w:cs="Times New Roman"/>
          <w:iCs/>
          <w:noProof/>
          <w:color w:val="000000"/>
          <w:sz w:val="24"/>
          <w:szCs w:val="24"/>
        </w:rPr>
        <w:t xml:space="preserve"> </w:t>
      </w:r>
    </w:p>
    <w:p w14:paraId="166E9765" w14:textId="77777777" w:rsidR="00C226C0" w:rsidRPr="00B874B2" w:rsidRDefault="002E59EC" w:rsidP="00C226C0">
      <w:pPr>
        <w:spacing w:after="0" w:line="240" w:lineRule="auto"/>
        <w:jc w:val="both"/>
        <w:rPr>
          <w:rFonts w:ascii="Times New Roman" w:eastAsia="Times New Roman" w:hAnsi="Times New Roman" w:cs="Times New Roman"/>
          <w:b/>
          <w:iCs/>
          <w:noProof/>
          <w:color w:val="000000"/>
          <w:sz w:val="24"/>
          <w:szCs w:val="24"/>
        </w:rPr>
      </w:pPr>
      <w:r w:rsidRPr="00B874B2">
        <w:rPr>
          <w:rFonts w:ascii="Times New Roman" w:eastAsia="Times New Roman" w:hAnsi="Times New Roman" w:cs="Times New Roman"/>
          <w:b/>
          <w:iCs/>
          <w:noProof/>
          <w:color w:val="000000"/>
          <w:sz w:val="24"/>
          <w:szCs w:val="24"/>
        </w:rPr>
        <w:tab/>
        <w:t xml:space="preserve">            Achizitor,</w:t>
      </w:r>
      <w:r w:rsidRPr="00B874B2">
        <w:rPr>
          <w:rFonts w:ascii="Times New Roman" w:eastAsia="Times New Roman" w:hAnsi="Times New Roman" w:cs="Times New Roman"/>
          <w:b/>
          <w:iCs/>
          <w:noProof/>
          <w:color w:val="000000"/>
          <w:sz w:val="24"/>
          <w:szCs w:val="24"/>
        </w:rPr>
        <w:tab/>
      </w:r>
      <w:r w:rsidRPr="00B874B2">
        <w:rPr>
          <w:rFonts w:ascii="Times New Roman" w:eastAsia="Times New Roman" w:hAnsi="Times New Roman" w:cs="Times New Roman"/>
          <w:b/>
          <w:iCs/>
          <w:noProof/>
          <w:color w:val="000000"/>
          <w:sz w:val="24"/>
          <w:szCs w:val="24"/>
        </w:rPr>
        <w:tab/>
      </w:r>
      <w:r w:rsidRPr="00B874B2">
        <w:rPr>
          <w:rFonts w:ascii="Times New Roman" w:eastAsia="Times New Roman" w:hAnsi="Times New Roman" w:cs="Times New Roman"/>
          <w:b/>
          <w:iCs/>
          <w:noProof/>
          <w:color w:val="000000"/>
          <w:sz w:val="24"/>
          <w:szCs w:val="24"/>
        </w:rPr>
        <w:tab/>
      </w:r>
      <w:r w:rsidRPr="00B874B2">
        <w:rPr>
          <w:rFonts w:ascii="Times New Roman" w:eastAsia="Times New Roman" w:hAnsi="Times New Roman" w:cs="Times New Roman"/>
          <w:b/>
          <w:iCs/>
          <w:noProof/>
          <w:color w:val="000000"/>
          <w:sz w:val="24"/>
          <w:szCs w:val="24"/>
        </w:rPr>
        <w:tab/>
      </w:r>
      <w:r w:rsidRPr="00B874B2">
        <w:rPr>
          <w:rFonts w:ascii="Times New Roman" w:eastAsia="Times New Roman" w:hAnsi="Times New Roman" w:cs="Times New Roman"/>
          <w:b/>
          <w:iCs/>
          <w:noProof/>
          <w:color w:val="000000"/>
          <w:sz w:val="24"/>
          <w:szCs w:val="24"/>
        </w:rPr>
        <w:tab/>
        <w:t xml:space="preserve">                           </w:t>
      </w:r>
      <w:r w:rsidR="00727BD1" w:rsidRPr="00B874B2">
        <w:rPr>
          <w:rFonts w:ascii="Times New Roman" w:eastAsia="Times New Roman" w:hAnsi="Times New Roman" w:cs="Times New Roman"/>
          <w:b/>
          <w:iCs/>
          <w:noProof/>
          <w:color w:val="000000"/>
          <w:sz w:val="24"/>
          <w:szCs w:val="24"/>
        </w:rPr>
        <w:t>Prestator</w:t>
      </w:r>
      <w:r w:rsidR="00C226C0" w:rsidRPr="00B874B2">
        <w:rPr>
          <w:rFonts w:ascii="Times New Roman" w:eastAsia="Times New Roman" w:hAnsi="Times New Roman" w:cs="Times New Roman"/>
          <w:b/>
          <w:iCs/>
          <w:noProof/>
          <w:color w:val="000000"/>
          <w:sz w:val="24"/>
          <w:szCs w:val="24"/>
        </w:rPr>
        <w:t>,</w:t>
      </w:r>
    </w:p>
    <w:p w14:paraId="2BB2BCDC" w14:textId="77777777" w:rsidR="00C226C0" w:rsidRPr="00B874B2" w:rsidRDefault="00727BD1" w:rsidP="00211460">
      <w:pPr>
        <w:autoSpaceDE w:val="0"/>
        <w:autoSpaceDN w:val="0"/>
        <w:adjustRightInd w:val="0"/>
        <w:spacing w:after="0" w:line="240" w:lineRule="auto"/>
        <w:rPr>
          <w:rFonts w:ascii="Times New Roman" w:eastAsia="Calibri" w:hAnsi="Times New Roman" w:cs="Times New Roman"/>
          <w:iCs/>
          <w:sz w:val="24"/>
          <w:szCs w:val="24"/>
        </w:rPr>
      </w:pPr>
      <w:r w:rsidRPr="00B874B2">
        <w:rPr>
          <w:rFonts w:ascii="Times New Roman" w:eastAsia="Times New Roman" w:hAnsi="Times New Roman" w:cs="Times New Roman"/>
          <w:b/>
          <w:iCs/>
          <w:sz w:val="24"/>
          <w:szCs w:val="24"/>
          <w:lang w:eastAsia="ro-RO"/>
        </w:rPr>
        <w:t xml:space="preserve">        </w:t>
      </w:r>
      <w:r w:rsidR="00FA3CD8" w:rsidRPr="00B874B2">
        <w:rPr>
          <w:rFonts w:ascii="Times New Roman" w:eastAsia="Times New Roman" w:hAnsi="Times New Roman" w:cs="Times New Roman"/>
          <w:b/>
          <w:iCs/>
          <w:sz w:val="24"/>
          <w:szCs w:val="24"/>
          <w:lang w:eastAsia="ro-RO"/>
        </w:rPr>
        <w:t xml:space="preserve">     </w:t>
      </w:r>
      <w:r w:rsidR="00C226C0" w:rsidRPr="00B874B2">
        <w:rPr>
          <w:rFonts w:ascii="Times New Roman" w:eastAsia="Times New Roman" w:hAnsi="Times New Roman" w:cs="Times New Roman"/>
          <w:b/>
          <w:iCs/>
          <w:sz w:val="24"/>
          <w:szCs w:val="24"/>
          <w:lang w:eastAsia="ro-RO"/>
        </w:rPr>
        <w:t>MUNICIPIUL CĂLĂRAŞI</w:t>
      </w:r>
      <w:r w:rsidR="00C226C0" w:rsidRPr="00B874B2">
        <w:rPr>
          <w:rFonts w:ascii="Times New Roman" w:eastAsia="Times New Roman" w:hAnsi="Times New Roman" w:cs="Times New Roman"/>
          <w:iCs/>
          <w:sz w:val="24"/>
          <w:szCs w:val="24"/>
          <w:lang w:eastAsia="ro-RO"/>
        </w:rPr>
        <w:t xml:space="preserve">                           </w:t>
      </w:r>
      <w:r w:rsidRPr="00B874B2">
        <w:rPr>
          <w:rFonts w:ascii="Times New Roman" w:eastAsia="Times New Roman" w:hAnsi="Times New Roman" w:cs="Times New Roman"/>
          <w:iCs/>
          <w:sz w:val="24"/>
          <w:szCs w:val="24"/>
          <w:lang w:eastAsia="ro-RO"/>
        </w:rPr>
        <w:t xml:space="preserve">               </w:t>
      </w:r>
      <w:r w:rsidR="00FA3CD8" w:rsidRPr="00B874B2">
        <w:rPr>
          <w:rFonts w:ascii="Times New Roman" w:eastAsia="Times New Roman" w:hAnsi="Times New Roman" w:cs="Times New Roman"/>
          <w:iCs/>
          <w:sz w:val="24"/>
          <w:szCs w:val="24"/>
          <w:lang w:eastAsia="ro-RO"/>
        </w:rPr>
        <w:t xml:space="preserve">                             </w:t>
      </w:r>
      <w:r w:rsidR="00211460" w:rsidRPr="00B874B2">
        <w:rPr>
          <w:rFonts w:ascii="Times New Roman" w:eastAsia="Times New Roman" w:hAnsi="Times New Roman" w:cs="Times New Roman"/>
          <w:b/>
          <w:iCs/>
          <w:sz w:val="24"/>
          <w:szCs w:val="24"/>
          <w:lang w:eastAsia="ro-RO"/>
        </w:rPr>
        <w:t xml:space="preserve"> </w:t>
      </w:r>
      <w:r w:rsidR="00211460" w:rsidRPr="00B874B2">
        <w:rPr>
          <w:rFonts w:ascii="Times New Roman" w:eastAsia="Times New Roman" w:hAnsi="Times New Roman" w:cs="Times New Roman"/>
          <w:iCs/>
          <w:sz w:val="24"/>
          <w:szCs w:val="24"/>
          <w:lang w:eastAsia="ro-RO"/>
        </w:rPr>
        <w:t xml:space="preserve"> </w:t>
      </w:r>
    </w:p>
    <w:p w14:paraId="0303FC1F" w14:textId="77777777" w:rsidR="00C226C0" w:rsidRPr="00B874B2" w:rsidRDefault="00C226C0" w:rsidP="002E59EC">
      <w:pPr>
        <w:tabs>
          <w:tab w:val="left" w:pos="6930"/>
        </w:tabs>
        <w:spacing w:after="0" w:line="240" w:lineRule="auto"/>
        <w:rPr>
          <w:rFonts w:ascii="Times New Roman" w:eastAsia="Calibri" w:hAnsi="Times New Roman" w:cs="Times New Roman"/>
          <w:iCs/>
          <w:sz w:val="24"/>
          <w:szCs w:val="24"/>
        </w:rPr>
      </w:pPr>
      <w:r w:rsidRPr="00B874B2">
        <w:rPr>
          <w:rFonts w:ascii="Times New Roman" w:eastAsia="Calibri" w:hAnsi="Times New Roman" w:cs="Times New Roman"/>
          <w:iCs/>
          <w:sz w:val="24"/>
          <w:szCs w:val="24"/>
        </w:rPr>
        <w:t xml:space="preserve">     </w:t>
      </w:r>
      <w:r w:rsidR="00902630" w:rsidRPr="00B874B2">
        <w:rPr>
          <w:rFonts w:ascii="Times New Roman" w:eastAsia="Calibri" w:hAnsi="Times New Roman" w:cs="Times New Roman"/>
          <w:iCs/>
          <w:sz w:val="24"/>
          <w:szCs w:val="24"/>
        </w:rPr>
        <w:t xml:space="preserve">         </w:t>
      </w:r>
      <w:r w:rsidRPr="00B874B2">
        <w:rPr>
          <w:rFonts w:ascii="Times New Roman" w:eastAsia="Calibri" w:hAnsi="Times New Roman" w:cs="Times New Roman"/>
          <w:iCs/>
          <w:sz w:val="24"/>
          <w:szCs w:val="24"/>
        </w:rPr>
        <w:t xml:space="preserve"> </w:t>
      </w:r>
      <w:r w:rsidR="00902630" w:rsidRPr="00B874B2">
        <w:rPr>
          <w:rFonts w:ascii="Times New Roman" w:eastAsia="Calibri" w:hAnsi="Times New Roman" w:cs="Times New Roman"/>
          <w:iCs/>
          <w:sz w:val="24"/>
          <w:szCs w:val="24"/>
        </w:rPr>
        <w:t xml:space="preserve"> Dulce  Marius Grigore </w:t>
      </w:r>
      <w:r w:rsidRPr="00B874B2">
        <w:rPr>
          <w:rFonts w:ascii="Times New Roman" w:eastAsia="Calibri" w:hAnsi="Times New Roman" w:cs="Times New Roman"/>
          <w:iCs/>
          <w:sz w:val="24"/>
          <w:szCs w:val="24"/>
        </w:rPr>
        <w:t xml:space="preserve">                                                </w:t>
      </w:r>
      <w:r w:rsidR="002E59EC" w:rsidRPr="00B874B2">
        <w:rPr>
          <w:rFonts w:ascii="Times New Roman" w:eastAsia="Calibri" w:hAnsi="Times New Roman" w:cs="Times New Roman"/>
          <w:iCs/>
          <w:sz w:val="24"/>
          <w:szCs w:val="24"/>
        </w:rPr>
        <w:tab/>
      </w:r>
    </w:p>
    <w:p w14:paraId="4AEBED94" w14:textId="77777777" w:rsidR="00C226C0" w:rsidRPr="00B874B2" w:rsidRDefault="00C226C0" w:rsidP="00C226C0">
      <w:pPr>
        <w:spacing w:after="0" w:line="240" w:lineRule="auto"/>
        <w:rPr>
          <w:rFonts w:ascii="Times New Roman" w:eastAsia="Calibri" w:hAnsi="Times New Roman" w:cs="Times New Roman"/>
          <w:iCs/>
          <w:sz w:val="24"/>
          <w:szCs w:val="24"/>
        </w:rPr>
      </w:pPr>
      <w:r w:rsidRPr="00B874B2">
        <w:rPr>
          <w:rFonts w:ascii="Times New Roman" w:eastAsia="Calibri" w:hAnsi="Times New Roman" w:cs="Times New Roman"/>
          <w:iCs/>
          <w:sz w:val="24"/>
          <w:szCs w:val="24"/>
        </w:rPr>
        <w:t xml:space="preserve">           </w:t>
      </w:r>
    </w:p>
    <w:p w14:paraId="3AB80E0A" w14:textId="77777777" w:rsidR="004275F4" w:rsidRPr="00B874B2" w:rsidRDefault="004275F4" w:rsidP="00C226C0">
      <w:pPr>
        <w:spacing w:after="0" w:line="240" w:lineRule="auto"/>
        <w:rPr>
          <w:rFonts w:ascii="Times New Roman" w:eastAsia="Calibri" w:hAnsi="Times New Roman" w:cs="Times New Roman"/>
          <w:iCs/>
          <w:sz w:val="24"/>
          <w:szCs w:val="24"/>
        </w:rPr>
      </w:pPr>
    </w:p>
    <w:p w14:paraId="7E6A31E0" w14:textId="77777777" w:rsidR="004275F4" w:rsidRPr="00B874B2" w:rsidRDefault="004275F4" w:rsidP="00C226C0">
      <w:pPr>
        <w:spacing w:after="0" w:line="240" w:lineRule="auto"/>
        <w:rPr>
          <w:rFonts w:ascii="Times New Roman" w:eastAsia="Times New Roman" w:hAnsi="Times New Roman" w:cs="Times New Roman"/>
          <w:iCs/>
          <w:sz w:val="24"/>
          <w:szCs w:val="24"/>
        </w:rPr>
      </w:pPr>
    </w:p>
    <w:p w14:paraId="58062913" w14:textId="77777777" w:rsidR="00902630" w:rsidRPr="00B874B2" w:rsidRDefault="00C226C0" w:rsidP="00C226C0">
      <w:pPr>
        <w:spacing w:after="0" w:line="240" w:lineRule="auto"/>
        <w:rPr>
          <w:rFonts w:ascii="Times New Roman" w:eastAsia="Times New Roman" w:hAnsi="Times New Roman" w:cs="Times New Roman"/>
          <w:iCs/>
          <w:color w:val="FF0000"/>
          <w:sz w:val="24"/>
          <w:szCs w:val="24"/>
        </w:rPr>
      </w:pPr>
      <w:r w:rsidRPr="00B874B2">
        <w:rPr>
          <w:rFonts w:ascii="Times New Roman" w:eastAsia="Times New Roman" w:hAnsi="Times New Roman" w:cs="Times New Roman"/>
          <w:iCs/>
          <w:sz w:val="24"/>
          <w:szCs w:val="24"/>
        </w:rPr>
        <w:t xml:space="preserve">           </w:t>
      </w:r>
      <w:r w:rsidRPr="00B874B2">
        <w:rPr>
          <w:rFonts w:ascii="Times New Roman" w:eastAsia="Times New Roman" w:hAnsi="Times New Roman" w:cs="Times New Roman"/>
          <w:iCs/>
          <w:color w:val="FF0000"/>
          <w:sz w:val="24"/>
          <w:szCs w:val="24"/>
        </w:rPr>
        <w:tab/>
        <w:t xml:space="preserve"> </w:t>
      </w:r>
    </w:p>
    <w:p w14:paraId="7F62945E" w14:textId="77777777" w:rsidR="00C226C0" w:rsidRPr="00B874B2" w:rsidRDefault="00902630" w:rsidP="00C226C0">
      <w:pPr>
        <w:spacing w:after="0" w:line="240" w:lineRule="auto"/>
        <w:rPr>
          <w:rFonts w:ascii="Times New Roman" w:eastAsia="Times New Roman" w:hAnsi="Times New Roman" w:cs="Times New Roman"/>
          <w:b/>
          <w:iCs/>
          <w:color w:val="000000" w:themeColor="text1"/>
          <w:sz w:val="24"/>
          <w:szCs w:val="24"/>
        </w:rPr>
      </w:pPr>
      <w:r w:rsidRPr="00B874B2">
        <w:rPr>
          <w:rFonts w:ascii="Times New Roman" w:eastAsia="Times New Roman" w:hAnsi="Times New Roman" w:cs="Times New Roman"/>
          <w:iCs/>
          <w:color w:val="FF0000"/>
          <w:sz w:val="24"/>
          <w:szCs w:val="24"/>
        </w:rPr>
        <w:t xml:space="preserve">             </w:t>
      </w:r>
      <w:r w:rsidR="00C226C0" w:rsidRPr="00B874B2">
        <w:rPr>
          <w:rFonts w:ascii="Times New Roman" w:eastAsia="Times New Roman" w:hAnsi="Times New Roman" w:cs="Times New Roman"/>
          <w:b/>
          <w:iCs/>
          <w:color w:val="000000" w:themeColor="text1"/>
          <w:sz w:val="24"/>
          <w:szCs w:val="24"/>
        </w:rPr>
        <w:t>DIRECȚIA ECONOMICĂ</w:t>
      </w:r>
    </w:p>
    <w:p w14:paraId="03E2CB85" w14:textId="77777777" w:rsidR="00C226C0" w:rsidRPr="00B874B2" w:rsidRDefault="00C226C0" w:rsidP="00C226C0">
      <w:pPr>
        <w:spacing w:after="0" w:line="240" w:lineRule="auto"/>
        <w:rPr>
          <w:rFonts w:ascii="Times New Roman" w:eastAsia="Times New Roman" w:hAnsi="Times New Roman" w:cs="Times New Roman"/>
          <w:iCs/>
          <w:color w:val="000000" w:themeColor="text1"/>
          <w:sz w:val="24"/>
          <w:szCs w:val="24"/>
        </w:rPr>
      </w:pPr>
      <w:r w:rsidRPr="00B874B2">
        <w:rPr>
          <w:rFonts w:ascii="Times New Roman" w:eastAsia="Times New Roman" w:hAnsi="Times New Roman" w:cs="Times New Roman"/>
          <w:iCs/>
          <w:color w:val="000000" w:themeColor="text1"/>
          <w:sz w:val="24"/>
          <w:szCs w:val="24"/>
        </w:rPr>
        <w:t xml:space="preserve">                     Director executiv</w:t>
      </w:r>
    </w:p>
    <w:p w14:paraId="2EA65A0D" w14:textId="77777777" w:rsidR="00C226C0" w:rsidRPr="00B874B2" w:rsidRDefault="00C226C0" w:rsidP="00C226C0">
      <w:pPr>
        <w:spacing w:after="0" w:line="240" w:lineRule="auto"/>
        <w:rPr>
          <w:rFonts w:ascii="Times New Roman" w:eastAsia="Times New Roman" w:hAnsi="Times New Roman" w:cs="Times New Roman"/>
          <w:iCs/>
          <w:color w:val="000000" w:themeColor="text1"/>
          <w:sz w:val="24"/>
          <w:szCs w:val="24"/>
        </w:rPr>
      </w:pPr>
      <w:r w:rsidRPr="00B874B2">
        <w:rPr>
          <w:rFonts w:ascii="Times New Roman" w:eastAsia="Times New Roman" w:hAnsi="Times New Roman" w:cs="Times New Roman"/>
          <w:iCs/>
          <w:color w:val="000000" w:themeColor="text1"/>
          <w:sz w:val="24"/>
          <w:szCs w:val="24"/>
        </w:rPr>
        <w:t xml:space="preserve">      </w:t>
      </w:r>
      <w:r w:rsidR="00902630" w:rsidRPr="00B874B2">
        <w:rPr>
          <w:rFonts w:ascii="Times New Roman" w:eastAsia="Times New Roman" w:hAnsi="Times New Roman" w:cs="Times New Roman"/>
          <w:iCs/>
          <w:color w:val="000000" w:themeColor="text1"/>
          <w:sz w:val="24"/>
          <w:szCs w:val="24"/>
        </w:rPr>
        <w:t xml:space="preserve">                  Nae Valentina</w:t>
      </w:r>
    </w:p>
    <w:p w14:paraId="5D888551" w14:textId="77777777" w:rsidR="004D47C1" w:rsidRPr="00B874B2" w:rsidRDefault="004D47C1" w:rsidP="00C226C0">
      <w:pPr>
        <w:spacing w:after="0" w:line="240" w:lineRule="auto"/>
        <w:rPr>
          <w:rFonts w:ascii="Times New Roman" w:eastAsia="Times New Roman" w:hAnsi="Times New Roman" w:cs="Times New Roman"/>
          <w:iCs/>
          <w:color w:val="000000" w:themeColor="text1"/>
          <w:sz w:val="24"/>
          <w:szCs w:val="24"/>
        </w:rPr>
      </w:pPr>
    </w:p>
    <w:p w14:paraId="1D0CAF7A" w14:textId="77777777" w:rsidR="004275F4" w:rsidRPr="00B874B2" w:rsidRDefault="004275F4" w:rsidP="00C226C0">
      <w:pPr>
        <w:spacing w:after="0" w:line="240" w:lineRule="auto"/>
        <w:rPr>
          <w:rFonts w:ascii="Times New Roman" w:eastAsia="Times New Roman" w:hAnsi="Times New Roman" w:cs="Times New Roman"/>
          <w:iCs/>
          <w:color w:val="000000" w:themeColor="text1"/>
          <w:sz w:val="24"/>
          <w:szCs w:val="24"/>
        </w:rPr>
      </w:pPr>
    </w:p>
    <w:p w14:paraId="4BBD1AF2" w14:textId="77777777" w:rsidR="004275F4" w:rsidRPr="00B874B2" w:rsidRDefault="004275F4" w:rsidP="00C226C0">
      <w:pPr>
        <w:spacing w:after="0" w:line="240" w:lineRule="auto"/>
        <w:rPr>
          <w:rFonts w:ascii="Times New Roman" w:eastAsia="Times New Roman" w:hAnsi="Times New Roman" w:cs="Times New Roman"/>
          <w:iCs/>
          <w:color w:val="000000" w:themeColor="text1"/>
          <w:sz w:val="24"/>
          <w:szCs w:val="24"/>
        </w:rPr>
      </w:pPr>
    </w:p>
    <w:p w14:paraId="596F4A38" w14:textId="77777777" w:rsidR="00C226C0" w:rsidRPr="00B874B2" w:rsidRDefault="00C226C0" w:rsidP="00C226C0">
      <w:pPr>
        <w:spacing w:after="0" w:line="240" w:lineRule="auto"/>
        <w:rPr>
          <w:rFonts w:ascii="Times New Roman" w:eastAsia="Times New Roman" w:hAnsi="Times New Roman" w:cs="Times New Roman"/>
          <w:b/>
          <w:iCs/>
          <w:color w:val="000000" w:themeColor="text1"/>
          <w:sz w:val="24"/>
          <w:szCs w:val="24"/>
        </w:rPr>
      </w:pPr>
      <w:r w:rsidRPr="00B874B2">
        <w:rPr>
          <w:rFonts w:ascii="Times New Roman" w:eastAsia="Times New Roman" w:hAnsi="Times New Roman" w:cs="Times New Roman"/>
          <w:iCs/>
          <w:color w:val="000000" w:themeColor="text1"/>
          <w:sz w:val="24"/>
          <w:szCs w:val="24"/>
        </w:rPr>
        <w:t xml:space="preserve">              </w:t>
      </w:r>
      <w:r w:rsidR="00471438" w:rsidRPr="00B874B2">
        <w:rPr>
          <w:rFonts w:ascii="Times New Roman" w:eastAsia="Times New Roman" w:hAnsi="Times New Roman" w:cs="Times New Roman"/>
          <w:iCs/>
          <w:color w:val="000000" w:themeColor="text1"/>
          <w:sz w:val="24"/>
          <w:szCs w:val="24"/>
        </w:rPr>
        <w:t xml:space="preserve">  </w:t>
      </w:r>
      <w:r w:rsidRPr="00B874B2">
        <w:rPr>
          <w:rFonts w:ascii="Times New Roman" w:eastAsia="Times New Roman" w:hAnsi="Times New Roman" w:cs="Times New Roman"/>
          <w:iCs/>
          <w:color w:val="000000" w:themeColor="text1"/>
          <w:sz w:val="24"/>
          <w:szCs w:val="24"/>
        </w:rPr>
        <w:t xml:space="preserve"> </w:t>
      </w:r>
      <w:r w:rsidRPr="00B874B2">
        <w:rPr>
          <w:rFonts w:ascii="Times New Roman" w:eastAsia="Times New Roman" w:hAnsi="Times New Roman" w:cs="Times New Roman"/>
          <w:b/>
          <w:iCs/>
          <w:color w:val="000000" w:themeColor="text1"/>
          <w:sz w:val="24"/>
          <w:szCs w:val="24"/>
        </w:rPr>
        <w:t>DIRECȚIA TEHNICĂ</w:t>
      </w:r>
    </w:p>
    <w:p w14:paraId="1D7F1F5C" w14:textId="77777777" w:rsidR="00C226C0" w:rsidRPr="00B874B2" w:rsidRDefault="00C226C0" w:rsidP="00C226C0">
      <w:pPr>
        <w:spacing w:after="0" w:line="240" w:lineRule="auto"/>
        <w:rPr>
          <w:rFonts w:ascii="Times New Roman" w:eastAsia="Times New Roman" w:hAnsi="Times New Roman" w:cs="Times New Roman"/>
          <w:iCs/>
          <w:color w:val="000000" w:themeColor="text1"/>
          <w:sz w:val="24"/>
          <w:szCs w:val="24"/>
        </w:rPr>
      </w:pPr>
      <w:r w:rsidRPr="00B874B2">
        <w:rPr>
          <w:rFonts w:ascii="Times New Roman" w:eastAsia="Times New Roman" w:hAnsi="Times New Roman" w:cs="Times New Roman"/>
          <w:iCs/>
          <w:color w:val="000000" w:themeColor="text1"/>
          <w:sz w:val="24"/>
          <w:szCs w:val="24"/>
        </w:rPr>
        <w:t xml:space="preserve">    </w:t>
      </w:r>
      <w:r w:rsidRPr="00B874B2">
        <w:rPr>
          <w:rFonts w:ascii="Times New Roman" w:eastAsia="Times New Roman" w:hAnsi="Times New Roman" w:cs="Times New Roman"/>
          <w:iCs/>
          <w:color w:val="000000" w:themeColor="text1"/>
          <w:sz w:val="24"/>
          <w:szCs w:val="24"/>
        </w:rPr>
        <w:tab/>
        <w:t xml:space="preserve">         Director executiv</w:t>
      </w:r>
    </w:p>
    <w:p w14:paraId="30E2DE2B" w14:textId="77777777" w:rsidR="00902630" w:rsidRPr="00B874B2" w:rsidRDefault="00902630" w:rsidP="00C226C0">
      <w:pPr>
        <w:spacing w:after="0" w:line="240" w:lineRule="auto"/>
        <w:rPr>
          <w:rFonts w:ascii="Times New Roman" w:eastAsia="Times New Roman" w:hAnsi="Times New Roman" w:cs="Times New Roman"/>
          <w:iCs/>
          <w:color w:val="000000" w:themeColor="text1"/>
          <w:sz w:val="24"/>
          <w:szCs w:val="24"/>
        </w:rPr>
      </w:pPr>
      <w:r w:rsidRPr="00B874B2">
        <w:rPr>
          <w:rFonts w:ascii="Times New Roman" w:eastAsia="Times New Roman" w:hAnsi="Times New Roman" w:cs="Times New Roman"/>
          <w:iCs/>
          <w:color w:val="000000" w:themeColor="text1"/>
          <w:sz w:val="24"/>
          <w:szCs w:val="24"/>
        </w:rPr>
        <w:t xml:space="preserve">                         Dinu Artur</w:t>
      </w:r>
    </w:p>
    <w:p w14:paraId="0A71F7FC" w14:textId="77777777" w:rsidR="00C226C0" w:rsidRPr="00B874B2" w:rsidRDefault="00902630" w:rsidP="00C226C0">
      <w:pPr>
        <w:spacing w:after="0" w:line="240" w:lineRule="auto"/>
        <w:rPr>
          <w:rFonts w:ascii="Times New Roman" w:eastAsia="Times New Roman" w:hAnsi="Times New Roman" w:cs="Times New Roman"/>
          <w:iCs/>
          <w:color w:val="000000" w:themeColor="text1"/>
          <w:sz w:val="24"/>
          <w:szCs w:val="24"/>
        </w:rPr>
      </w:pPr>
      <w:r w:rsidRPr="00B874B2">
        <w:rPr>
          <w:rFonts w:ascii="Times New Roman" w:eastAsia="Times New Roman" w:hAnsi="Times New Roman" w:cs="Times New Roman"/>
          <w:iCs/>
          <w:color w:val="000000" w:themeColor="text1"/>
          <w:sz w:val="24"/>
          <w:szCs w:val="24"/>
        </w:rPr>
        <w:t xml:space="preserve">                    </w:t>
      </w:r>
    </w:p>
    <w:p w14:paraId="17873D03" w14:textId="77777777" w:rsidR="00C226C0" w:rsidRPr="00B874B2" w:rsidRDefault="00C226C0" w:rsidP="00C226C0">
      <w:pPr>
        <w:spacing w:after="0" w:line="240" w:lineRule="auto"/>
        <w:rPr>
          <w:rFonts w:ascii="Times New Roman" w:eastAsia="Times New Roman" w:hAnsi="Times New Roman" w:cs="Times New Roman"/>
          <w:iCs/>
          <w:color w:val="000000" w:themeColor="text1"/>
          <w:sz w:val="24"/>
          <w:szCs w:val="24"/>
        </w:rPr>
      </w:pPr>
    </w:p>
    <w:p w14:paraId="3A3C648C" w14:textId="77777777" w:rsidR="00C226C0" w:rsidRPr="00B874B2" w:rsidRDefault="00C226C0" w:rsidP="00C226C0">
      <w:pPr>
        <w:autoSpaceDE w:val="0"/>
        <w:autoSpaceDN w:val="0"/>
        <w:adjustRightInd w:val="0"/>
        <w:spacing w:after="0" w:line="240" w:lineRule="auto"/>
        <w:jc w:val="both"/>
        <w:rPr>
          <w:rFonts w:ascii="Times New Roman" w:eastAsia="Times New Roman" w:hAnsi="Times New Roman" w:cs="Times New Roman"/>
          <w:b/>
          <w:iCs/>
          <w:color w:val="000000" w:themeColor="text1"/>
          <w:sz w:val="24"/>
          <w:szCs w:val="24"/>
          <w:lang w:eastAsia="ro-RO"/>
        </w:rPr>
      </w:pPr>
      <w:r w:rsidRPr="00B874B2">
        <w:rPr>
          <w:rFonts w:ascii="Times New Roman" w:eastAsia="Times New Roman" w:hAnsi="Times New Roman" w:cs="Times New Roman"/>
          <w:b/>
          <w:iCs/>
          <w:color w:val="000000" w:themeColor="text1"/>
          <w:sz w:val="24"/>
          <w:szCs w:val="24"/>
          <w:lang w:eastAsia="ro-RO"/>
        </w:rPr>
        <w:t>DIREC</w:t>
      </w:r>
      <w:r w:rsidRPr="00B874B2">
        <w:rPr>
          <w:rFonts w:ascii="Times New Roman" w:eastAsia="Times New Roman" w:hAnsi="Times New Roman" w:cs="Times New Roman"/>
          <w:b/>
          <w:iCs/>
          <w:color w:val="000000" w:themeColor="text1"/>
          <w:sz w:val="24"/>
          <w:szCs w:val="24"/>
        </w:rPr>
        <w:t>Ț</w:t>
      </w:r>
      <w:r w:rsidRPr="00B874B2">
        <w:rPr>
          <w:rFonts w:ascii="Times New Roman" w:eastAsia="Times New Roman" w:hAnsi="Times New Roman" w:cs="Times New Roman"/>
          <w:b/>
          <w:iCs/>
          <w:color w:val="000000" w:themeColor="text1"/>
          <w:sz w:val="24"/>
          <w:szCs w:val="24"/>
          <w:lang w:eastAsia="ro-RO"/>
        </w:rPr>
        <w:t>IA JURIDIC</w:t>
      </w:r>
      <w:r w:rsidRPr="00B874B2">
        <w:rPr>
          <w:rFonts w:ascii="Times New Roman" w:eastAsia="Times New Roman" w:hAnsi="Times New Roman" w:cs="Times New Roman"/>
          <w:b/>
          <w:iCs/>
          <w:color w:val="000000" w:themeColor="text1"/>
          <w:sz w:val="24"/>
          <w:szCs w:val="24"/>
        </w:rPr>
        <w:t>Ă</w:t>
      </w:r>
      <w:r w:rsidRPr="00B874B2">
        <w:rPr>
          <w:rFonts w:ascii="Times New Roman" w:eastAsia="Times New Roman" w:hAnsi="Times New Roman" w:cs="Times New Roman"/>
          <w:b/>
          <w:iCs/>
          <w:color w:val="000000" w:themeColor="text1"/>
          <w:sz w:val="24"/>
          <w:szCs w:val="24"/>
          <w:lang w:eastAsia="ro-RO"/>
        </w:rPr>
        <w:t xml:space="preserve"> ȘI ADMINISTRA</w:t>
      </w:r>
      <w:r w:rsidRPr="00B874B2">
        <w:rPr>
          <w:rFonts w:ascii="Times New Roman" w:eastAsia="Times New Roman" w:hAnsi="Times New Roman" w:cs="Times New Roman"/>
          <w:b/>
          <w:iCs/>
          <w:color w:val="000000" w:themeColor="text1"/>
          <w:sz w:val="24"/>
          <w:szCs w:val="24"/>
        </w:rPr>
        <w:t>Ț</w:t>
      </w:r>
      <w:r w:rsidRPr="00B874B2">
        <w:rPr>
          <w:rFonts w:ascii="Times New Roman" w:eastAsia="Times New Roman" w:hAnsi="Times New Roman" w:cs="Times New Roman"/>
          <w:b/>
          <w:iCs/>
          <w:color w:val="000000" w:themeColor="text1"/>
          <w:sz w:val="24"/>
          <w:szCs w:val="24"/>
          <w:lang w:eastAsia="ro-RO"/>
        </w:rPr>
        <w:t>IE LOCAL</w:t>
      </w:r>
      <w:r w:rsidRPr="00B874B2">
        <w:rPr>
          <w:rFonts w:ascii="Times New Roman" w:eastAsia="Times New Roman" w:hAnsi="Times New Roman" w:cs="Times New Roman"/>
          <w:b/>
          <w:iCs/>
          <w:color w:val="000000" w:themeColor="text1"/>
          <w:sz w:val="24"/>
          <w:szCs w:val="24"/>
        </w:rPr>
        <w:t>Ă</w:t>
      </w:r>
    </w:p>
    <w:p w14:paraId="39EA1B23" w14:textId="77777777" w:rsidR="00C226C0" w:rsidRPr="00B874B2" w:rsidRDefault="00C226C0" w:rsidP="00C226C0">
      <w:pPr>
        <w:spacing w:after="0" w:line="240" w:lineRule="auto"/>
        <w:rPr>
          <w:rFonts w:ascii="Times New Roman" w:eastAsia="Times New Roman" w:hAnsi="Times New Roman" w:cs="Times New Roman"/>
          <w:iCs/>
          <w:color w:val="000000" w:themeColor="text1"/>
          <w:sz w:val="24"/>
          <w:szCs w:val="24"/>
        </w:rPr>
      </w:pPr>
      <w:r w:rsidRPr="00B874B2">
        <w:rPr>
          <w:rFonts w:ascii="Times New Roman" w:eastAsia="Times New Roman" w:hAnsi="Times New Roman" w:cs="Times New Roman"/>
          <w:iCs/>
          <w:color w:val="000000" w:themeColor="text1"/>
          <w:sz w:val="24"/>
          <w:szCs w:val="24"/>
        </w:rPr>
        <w:t xml:space="preserve">    </w:t>
      </w:r>
      <w:r w:rsidRPr="00B874B2">
        <w:rPr>
          <w:rFonts w:ascii="Times New Roman" w:eastAsia="Times New Roman" w:hAnsi="Times New Roman" w:cs="Times New Roman"/>
          <w:iCs/>
          <w:color w:val="000000" w:themeColor="text1"/>
          <w:sz w:val="24"/>
          <w:szCs w:val="24"/>
        </w:rPr>
        <w:tab/>
        <w:t xml:space="preserve">       </w:t>
      </w:r>
      <w:r w:rsidR="00902630" w:rsidRPr="00B874B2">
        <w:rPr>
          <w:rFonts w:ascii="Times New Roman" w:eastAsia="Times New Roman" w:hAnsi="Times New Roman" w:cs="Times New Roman"/>
          <w:iCs/>
          <w:color w:val="000000" w:themeColor="text1"/>
          <w:sz w:val="24"/>
          <w:szCs w:val="24"/>
        </w:rPr>
        <w:t xml:space="preserve">     </w:t>
      </w:r>
      <w:r w:rsidRPr="00B874B2">
        <w:rPr>
          <w:rFonts w:ascii="Times New Roman" w:eastAsia="Times New Roman" w:hAnsi="Times New Roman" w:cs="Times New Roman"/>
          <w:iCs/>
          <w:color w:val="000000" w:themeColor="text1"/>
          <w:sz w:val="24"/>
          <w:szCs w:val="24"/>
        </w:rPr>
        <w:t xml:space="preserve">  </w:t>
      </w:r>
      <w:r w:rsidR="00902630" w:rsidRPr="00B874B2">
        <w:rPr>
          <w:rFonts w:ascii="Times New Roman" w:eastAsia="Times New Roman" w:hAnsi="Times New Roman" w:cs="Times New Roman"/>
          <w:iCs/>
          <w:color w:val="000000" w:themeColor="text1"/>
          <w:sz w:val="24"/>
          <w:szCs w:val="24"/>
        </w:rPr>
        <w:t>Sef  Serviciu</w:t>
      </w:r>
    </w:p>
    <w:p w14:paraId="651FE41B" w14:textId="77777777" w:rsidR="004B6E0C" w:rsidRPr="00B874B2" w:rsidRDefault="00C226C0" w:rsidP="00C226C0">
      <w:pPr>
        <w:rPr>
          <w:rFonts w:ascii="Times New Roman" w:hAnsi="Times New Roman" w:cs="Times New Roman"/>
          <w:iCs/>
          <w:sz w:val="24"/>
          <w:szCs w:val="24"/>
        </w:rPr>
      </w:pPr>
      <w:r w:rsidRPr="00B874B2">
        <w:rPr>
          <w:rFonts w:ascii="Times New Roman" w:eastAsia="Times New Roman" w:hAnsi="Times New Roman" w:cs="Times New Roman"/>
          <w:iCs/>
          <w:color w:val="000000" w:themeColor="text1"/>
          <w:sz w:val="24"/>
          <w:szCs w:val="24"/>
        </w:rPr>
        <w:t xml:space="preserve">      </w:t>
      </w:r>
      <w:r w:rsidR="00902630" w:rsidRPr="00B874B2">
        <w:rPr>
          <w:rFonts w:ascii="Times New Roman" w:eastAsia="Times New Roman" w:hAnsi="Times New Roman" w:cs="Times New Roman"/>
          <w:iCs/>
          <w:color w:val="000000" w:themeColor="text1"/>
          <w:sz w:val="24"/>
          <w:szCs w:val="24"/>
        </w:rPr>
        <w:t xml:space="preserve">                  Stefan</w:t>
      </w:r>
      <w:r w:rsidR="00727BD1" w:rsidRPr="00B874B2">
        <w:rPr>
          <w:rFonts w:ascii="Times New Roman" w:eastAsia="Times New Roman" w:hAnsi="Times New Roman" w:cs="Times New Roman"/>
          <w:iCs/>
          <w:color w:val="000000" w:themeColor="text1"/>
          <w:sz w:val="24"/>
          <w:szCs w:val="24"/>
        </w:rPr>
        <w:t xml:space="preserve"> </w:t>
      </w:r>
      <w:r w:rsidR="00902630" w:rsidRPr="00B874B2">
        <w:rPr>
          <w:rFonts w:ascii="Times New Roman" w:eastAsia="Times New Roman" w:hAnsi="Times New Roman" w:cs="Times New Roman"/>
          <w:iCs/>
          <w:color w:val="000000" w:themeColor="text1"/>
          <w:sz w:val="24"/>
          <w:szCs w:val="24"/>
        </w:rPr>
        <w:t xml:space="preserve"> Razvan </w:t>
      </w:r>
      <w:r w:rsidRPr="00B874B2">
        <w:rPr>
          <w:rFonts w:ascii="Times New Roman" w:eastAsia="Times New Roman" w:hAnsi="Times New Roman" w:cs="Times New Roman"/>
          <w:iCs/>
          <w:color w:val="000000" w:themeColor="text1"/>
          <w:sz w:val="24"/>
          <w:szCs w:val="24"/>
        </w:rPr>
        <w:tab/>
      </w:r>
    </w:p>
    <w:sectPr w:rsidR="004B6E0C" w:rsidRPr="00B874B2" w:rsidSect="004B6E0C">
      <w:headerReference w:type="default" r:id="rId8"/>
      <w:footerReference w:type="default" r:id="rId9"/>
      <w:headerReference w:type="first" r:id="rId10"/>
      <w:footerReference w:type="first" r:id="rId11"/>
      <w:pgSz w:w="11906" w:h="16838" w:code="9"/>
      <w:pgMar w:top="851" w:right="991" w:bottom="993" w:left="1134" w:header="567" w:footer="5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B3B86" w14:textId="77777777" w:rsidR="001F0849" w:rsidRDefault="001F0849" w:rsidP="00DD41C8">
      <w:pPr>
        <w:spacing w:after="0" w:line="240" w:lineRule="auto"/>
      </w:pPr>
      <w:r>
        <w:separator/>
      </w:r>
    </w:p>
  </w:endnote>
  <w:endnote w:type="continuationSeparator" w:id="0">
    <w:p w14:paraId="1560B5A6" w14:textId="77777777" w:rsidR="001F0849" w:rsidRDefault="001F0849" w:rsidP="00DD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716926"/>
      <w:docPartObj>
        <w:docPartGallery w:val="Page Numbers (Bottom of Page)"/>
        <w:docPartUnique/>
      </w:docPartObj>
    </w:sdtPr>
    <w:sdtEndPr>
      <w:rPr>
        <w:rFonts w:ascii="Times New Roman" w:hAnsi="Times New Roman" w:cs="Times New Roman"/>
        <w:sz w:val="20"/>
        <w:szCs w:val="20"/>
      </w:rPr>
    </w:sdtEndPr>
    <w:sdtContent>
      <w:p w14:paraId="35776CDA" w14:textId="6D4C4950" w:rsidR="002917EA" w:rsidRPr="004B6E0C" w:rsidRDefault="002917EA" w:rsidP="004B6E0C">
        <w:pPr>
          <w:pStyle w:val="Subsol"/>
          <w:tabs>
            <w:tab w:val="left" w:pos="4820"/>
          </w:tabs>
          <w:jc w:val="right"/>
          <w:rPr>
            <w:rFonts w:ascii="Times New Roman" w:hAnsi="Times New Roman" w:cs="Times New Roman"/>
            <w:sz w:val="20"/>
            <w:szCs w:val="20"/>
          </w:rPr>
        </w:pPr>
        <w:r w:rsidRPr="004B6E0C">
          <w:rPr>
            <w:rFonts w:ascii="Times New Roman" w:hAnsi="Times New Roman" w:cs="Times New Roman"/>
            <w:sz w:val="20"/>
            <w:szCs w:val="20"/>
          </w:rPr>
          <w:fldChar w:fldCharType="begin"/>
        </w:r>
        <w:r w:rsidRPr="004B6E0C">
          <w:rPr>
            <w:rFonts w:ascii="Times New Roman" w:hAnsi="Times New Roman" w:cs="Times New Roman"/>
            <w:sz w:val="20"/>
            <w:szCs w:val="20"/>
          </w:rPr>
          <w:instrText>PAGE   \* MERGEFORMAT</w:instrText>
        </w:r>
        <w:r w:rsidRPr="004B6E0C">
          <w:rPr>
            <w:rFonts w:ascii="Times New Roman" w:hAnsi="Times New Roman" w:cs="Times New Roman"/>
            <w:sz w:val="20"/>
            <w:szCs w:val="20"/>
          </w:rPr>
          <w:fldChar w:fldCharType="separate"/>
        </w:r>
        <w:r w:rsidR="00211460">
          <w:rPr>
            <w:rFonts w:ascii="Times New Roman" w:hAnsi="Times New Roman" w:cs="Times New Roman"/>
            <w:noProof/>
            <w:sz w:val="20"/>
            <w:szCs w:val="20"/>
          </w:rPr>
          <w:t>2</w:t>
        </w:r>
        <w:r w:rsidRPr="004B6E0C">
          <w:rPr>
            <w:rFonts w:ascii="Times New Roman" w:hAnsi="Times New Roman" w:cs="Times New Roman"/>
            <w:sz w:val="20"/>
            <w:szCs w:val="20"/>
          </w:rPr>
          <w:fldChar w:fldCharType="end"/>
        </w:r>
        <w:r w:rsidR="004B6E0C">
          <w:rPr>
            <w:rFonts w:ascii="Times New Roman" w:hAnsi="Times New Roman" w:cs="Times New Roman"/>
            <w:sz w:val="20"/>
            <w:szCs w:val="20"/>
          </w:rPr>
          <w:t xml:space="preserve">                                                </w:t>
        </w:r>
        <w:r w:rsidR="004B6E0C" w:rsidRPr="004B6E0C">
          <w:rPr>
            <w:rFonts w:ascii="Times New Roman" w:hAnsi="Times New Roman" w:cs="Times New Roman"/>
            <w:sz w:val="20"/>
            <w:szCs w:val="20"/>
          </w:rPr>
          <w:t xml:space="preserve"> </w:t>
        </w:r>
        <w:r w:rsidR="004B6E0C">
          <w:rPr>
            <w:rFonts w:ascii="Times New Roman" w:hAnsi="Times New Roman" w:cs="Times New Roman"/>
            <w:sz w:val="20"/>
            <w:szCs w:val="20"/>
          </w:rPr>
          <w:t xml:space="preserve">     </w:t>
        </w:r>
        <w:r w:rsidR="00E4039D">
          <w:rPr>
            <w:rFonts w:ascii="Times New Roman" w:hAnsi="Times New Roman" w:cs="Times New Roman"/>
            <w:sz w:val="20"/>
            <w:szCs w:val="20"/>
          </w:rPr>
          <w:t>Cod F-PO-CA.0</w:t>
        </w:r>
        <w:r w:rsidR="00CD6B79">
          <w:rPr>
            <w:rFonts w:ascii="Times New Roman" w:hAnsi="Times New Roman" w:cs="Times New Roman"/>
            <w:sz w:val="20"/>
            <w:szCs w:val="20"/>
          </w:rPr>
          <w:t>8</w:t>
        </w:r>
        <w:r w:rsidR="00E4039D">
          <w:rPr>
            <w:rFonts w:ascii="Times New Roman" w:hAnsi="Times New Roman" w:cs="Times New Roman"/>
            <w:sz w:val="20"/>
            <w:szCs w:val="20"/>
          </w:rPr>
          <w:t>.</w:t>
        </w:r>
        <w:r w:rsidR="00CD6B79">
          <w:rPr>
            <w:rFonts w:ascii="Times New Roman" w:hAnsi="Times New Roman" w:cs="Times New Roman"/>
            <w:sz w:val="20"/>
            <w:szCs w:val="20"/>
          </w:rPr>
          <w:t>24</w:t>
        </w:r>
        <w:r w:rsidR="00E4039D">
          <w:rPr>
            <w:rFonts w:ascii="Times New Roman" w:hAnsi="Times New Roman" w:cs="Times New Roman"/>
            <w:sz w:val="20"/>
            <w:szCs w:val="20"/>
          </w:rPr>
          <w:t xml:space="preserve">, </w:t>
        </w:r>
        <w:r w:rsidR="004B6E0C" w:rsidRPr="004B6E0C">
          <w:rPr>
            <w:rFonts w:ascii="Times New Roman" w:hAnsi="Times New Roman" w:cs="Times New Roman"/>
            <w:sz w:val="20"/>
            <w:szCs w:val="20"/>
          </w:rPr>
          <w:t>EI-R</w:t>
        </w:r>
        <w:r w:rsidR="00CD6B79">
          <w:rPr>
            <w:rFonts w:ascii="Times New Roman" w:hAnsi="Times New Roman" w:cs="Times New Roman"/>
            <w:sz w:val="20"/>
            <w:szCs w:val="20"/>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301C" w14:textId="6B9B0C1E" w:rsidR="004B6E0C" w:rsidRPr="004B6E0C" w:rsidRDefault="004B6E0C" w:rsidP="004B6E0C">
    <w:pPr>
      <w:pStyle w:val="Subsol"/>
      <w:tabs>
        <w:tab w:val="left" w:pos="4820"/>
      </w:tabs>
      <w:jc w:val="right"/>
      <w:rPr>
        <w:sz w:val="20"/>
        <w:szCs w:val="20"/>
      </w:rPr>
    </w:pPr>
    <w:r>
      <w:rPr>
        <w:rFonts w:ascii="Times New Roman" w:hAnsi="Times New Roman" w:cs="Times New Roman"/>
        <w:sz w:val="20"/>
        <w:szCs w:val="20"/>
      </w:rPr>
      <w:t xml:space="preserve">1                                                      </w:t>
    </w:r>
    <w:r w:rsidRPr="004B6E0C">
      <w:rPr>
        <w:rFonts w:ascii="Times New Roman" w:hAnsi="Times New Roman" w:cs="Times New Roman"/>
        <w:sz w:val="20"/>
        <w:szCs w:val="20"/>
      </w:rPr>
      <w:t>Cod F-PO-CA.0</w:t>
    </w:r>
    <w:r w:rsidR="00CD6B79">
      <w:rPr>
        <w:rFonts w:ascii="Times New Roman" w:hAnsi="Times New Roman" w:cs="Times New Roman"/>
        <w:sz w:val="20"/>
        <w:szCs w:val="20"/>
      </w:rPr>
      <w:t>8</w:t>
    </w:r>
    <w:r w:rsidRPr="004B6E0C">
      <w:rPr>
        <w:rFonts w:ascii="Times New Roman" w:hAnsi="Times New Roman" w:cs="Times New Roman"/>
        <w:sz w:val="20"/>
        <w:szCs w:val="20"/>
      </w:rPr>
      <w:t>.</w:t>
    </w:r>
    <w:r w:rsidR="00CD6B79">
      <w:rPr>
        <w:rFonts w:ascii="Times New Roman" w:hAnsi="Times New Roman" w:cs="Times New Roman"/>
        <w:sz w:val="20"/>
        <w:szCs w:val="20"/>
      </w:rPr>
      <w:t>24</w:t>
    </w:r>
    <w:r w:rsidRPr="004B6E0C">
      <w:rPr>
        <w:rFonts w:ascii="Times New Roman" w:hAnsi="Times New Roman" w:cs="Times New Roman"/>
        <w:sz w:val="20"/>
        <w:szCs w:val="20"/>
      </w:rPr>
      <w:t>, EI-R</w:t>
    </w:r>
    <w:r w:rsidR="00CD6B79">
      <w:rPr>
        <w:rFonts w:ascii="Times New Roman" w:hAnsi="Times New Roman" w:cs="Times New Roman"/>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63D65" w14:textId="77777777" w:rsidR="001F0849" w:rsidRDefault="001F0849" w:rsidP="00DD41C8">
      <w:pPr>
        <w:spacing w:after="0" w:line="240" w:lineRule="auto"/>
      </w:pPr>
      <w:r>
        <w:separator/>
      </w:r>
    </w:p>
  </w:footnote>
  <w:footnote w:type="continuationSeparator" w:id="0">
    <w:p w14:paraId="6C54AA79" w14:textId="77777777" w:rsidR="001F0849" w:rsidRDefault="001F0849" w:rsidP="00DD4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4C12" w14:textId="77777777" w:rsidR="002917EA" w:rsidRDefault="002917EA" w:rsidP="00C6663A">
    <w:pPr>
      <w:pStyle w:val="Antet"/>
      <w:tabs>
        <w:tab w:val="clear" w:pos="4536"/>
        <w:tab w:val="center" w:pos="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C23F" w14:textId="77777777" w:rsidR="00095792" w:rsidRDefault="00122397" w:rsidP="00122397">
    <w:pPr>
      <w:pStyle w:val="Antet"/>
      <w:tabs>
        <w:tab w:val="clear" w:pos="4536"/>
        <w:tab w:val="left" w:pos="3969"/>
        <w:tab w:val="right" w:pos="7655"/>
        <w:tab w:val="left" w:pos="9072"/>
        <w:tab w:val="left" w:pos="10348"/>
      </w:tabs>
      <w:jc w:val="right"/>
    </w:pPr>
    <w:r>
      <w:t xml:space="preserve">          </w:t>
    </w:r>
    <w:r>
      <w:tab/>
      <w:t xml:space="preserve">    </w:t>
    </w:r>
  </w:p>
  <w:p w14:paraId="064FF522" w14:textId="77777777" w:rsidR="00122397" w:rsidRPr="00122397" w:rsidRDefault="00122397" w:rsidP="00122397">
    <w:pPr>
      <w:pStyle w:val="Antet"/>
      <w:tabs>
        <w:tab w:val="clear" w:pos="4536"/>
        <w:tab w:val="left" w:pos="3969"/>
        <w:tab w:val="right" w:pos="7655"/>
        <w:tab w:val="left" w:pos="9072"/>
        <w:tab w:val="left" w:pos="10348"/>
      </w:tabs>
      <w:jc w:val="right"/>
      <w:rPr>
        <w:sz w:val="6"/>
        <w:szCs w:val="6"/>
      </w:rPr>
    </w:pPr>
  </w:p>
  <w:p w14:paraId="447BD1C6" w14:textId="77777777" w:rsidR="002917EA" w:rsidRPr="00122397" w:rsidRDefault="00F7318D" w:rsidP="00122397">
    <w:pPr>
      <w:pStyle w:val="Antet"/>
      <w:tabs>
        <w:tab w:val="clear" w:pos="4536"/>
        <w:tab w:val="left" w:pos="3495"/>
        <w:tab w:val="left" w:pos="3969"/>
        <w:tab w:val="right" w:pos="7655"/>
        <w:tab w:val="right" w:pos="8505"/>
        <w:tab w:val="left" w:pos="9072"/>
        <w:tab w:val="left" w:pos="10348"/>
      </w:tabs>
      <w:rPr>
        <w:sz w:val="20"/>
        <w:szCs w:val="20"/>
      </w:rPr>
    </w:pPr>
    <w:r>
      <w:tab/>
    </w:r>
    <w:r>
      <w:tab/>
    </w:r>
    <w:r>
      <w:tab/>
    </w:r>
    <w:r>
      <w:tab/>
    </w:r>
    <w:r w:rsidR="00122397">
      <w:rPr>
        <w:noProof/>
        <w:lang w:val="en-US"/>
      </w:rPr>
      <w:t xml:space="preserve">       </w:t>
    </w:r>
    <w:r w:rsidR="00D74198">
      <w:rPr>
        <w:noProof/>
        <w:lang w:val="en-US"/>
      </w:rPr>
      <w:t xml:space="preserve">           </w:t>
    </w:r>
    <w:r w:rsidR="00122397">
      <w:rPr>
        <w:noProof/>
        <w:lang w:val="en-US"/>
      </w:rPr>
      <w:t xml:space="preserve"> </w:t>
    </w:r>
    <w:r w:rsidR="00D74198">
      <w:rPr>
        <w:noProof/>
        <w:lang w:eastAsia="ro-RO"/>
      </w:rPr>
      <w:drawing>
        <wp:inline distT="0" distB="0" distL="0" distR="0" wp14:anchorId="64D98518" wp14:editId="07D3DEB0">
          <wp:extent cx="6210935" cy="6635377"/>
          <wp:effectExtent l="0" t="0" r="0" b="0"/>
          <wp:docPr id="6" name="Picture 6" descr="C:\Users\Azazell\Desktop\ISO 27001_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zazell\Desktop\ISO 27001_1.ti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935" cy="6635377"/>
                  </a:xfrm>
                  <a:prstGeom prst="rect">
                    <a:avLst/>
                  </a:prstGeom>
                  <a:noFill/>
                  <a:ln>
                    <a:noFill/>
                  </a:ln>
                </pic:spPr>
              </pic:pic>
            </a:graphicData>
          </a:graphic>
        </wp:inline>
      </w:drawing>
    </w:r>
    <w:r w:rsidR="00122397">
      <w:rPr>
        <w:noProof/>
        <w:lang w:val="en-US"/>
      </w:rPr>
      <w:t xml:space="preserve">           </w:t>
    </w:r>
    <w:r w:rsidR="00D74198">
      <w:rPr>
        <w:noProof/>
        <w:lang w:eastAsia="ro-RO"/>
      </w:rPr>
      <w:drawing>
        <wp:inline distT="0" distB="0" distL="0" distR="0" wp14:anchorId="6612A7CE" wp14:editId="74BC6791">
          <wp:extent cx="6210935" cy="6635377"/>
          <wp:effectExtent l="0" t="0" r="0" b="0"/>
          <wp:docPr id="5" name="Picture 5" descr="C:\Users\Azazell\Desktop\ISO 27001_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zazell\Desktop\ISO 27001_1.ti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935" cy="6635377"/>
                  </a:xfrm>
                  <a:prstGeom prst="rect">
                    <a:avLst/>
                  </a:prstGeom>
                  <a:noFill/>
                  <a:ln>
                    <a:noFill/>
                  </a:ln>
                </pic:spPr>
              </pic:pic>
            </a:graphicData>
          </a:graphic>
        </wp:inline>
      </w:drawing>
    </w:r>
    <w:r w:rsidR="00122397">
      <w:rPr>
        <w:noProof/>
        <w:lang w:eastAsia="ro-RO"/>
      </w:rPr>
      <w:drawing>
        <wp:inline distT="0" distB="0" distL="0" distR="0" wp14:anchorId="7ADE2ECB" wp14:editId="38B60B2C">
          <wp:extent cx="683203" cy="727280"/>
          <wp:effectExtent l="0" t="0" r="3175" b="0"/>
          <wp:docPr id="4" name="Picture 4" descr="C:\Users\Azazell\Desktop\MUNICIPIUL CALARASI (Mobil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zazell\Desktop\MUNICIPIUL CALARASI (Mobile).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6876" cy="731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5322"/>
    <w:multiLevelType w:val="hybridMultilevel"/>
    <w:tmpl w:val="FC2604D8"/>
    <w:lvl w:ilvl="0" w:tplc="02A01DCE">
      <w:start w:val="5"/>
      <w:numFmt w:val="bullet"/>
      <w:lvlText w:val="-"/>
      <w:lvlJc w:val="left"/>
      <w:pPr>
        <w:tabs>
          <w:tab w:val="num" w:pos="1830"/>
        </w:tabs>
        <w:ind w:left="1830" w:hanging="390"/>
      </w:pPr>
      <w:rPr>
        <w:rFonts w:ascii="Arial" w:eastAsia="Times New Roman" w:hAnsi="Arial" w:cs="Arial" w:hint="default"/>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 w15:restartNumberingAfterBreak="0">
    <w:nsid w:val="08C11341"/>
    <w:multiLevelType w:val="hybridMultilevel"/>
    <w:tmpl w:val="52DC4000"/>
    <w:lvl w:ilvl="0" w:tplc="EA74F226">
      <w:numFmt w:val="bullet"/>
      <w:lvlText w:val="-"/>
      <w:lvlJc w:val="left"/>
      <w:pPr>
        <w:tabs>
          <w:tab w:val="num" w:pos="720"/>
        </w:tabs>
        <w:ind w:left="720" w:hanging="360"/>
      </w:pPr>
      <w:rPr>
        <w:rFonts w:ascii="Courier New" w:eastAsia="Times New Roman"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C5ADB"/>
    <w:multiLevelType w:val="multilevel"/>
    <w:tmpl w:val="0409001D"/>
    <w:numStyleLink w:val="Style3"/>
  </w:abstractNum>
  <w:abstractNum w:abstractNumId="3"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1853C43"/>
    <w:multiLevelType w:val="hybridMultilevel"/>
    <w:tmpl w:val="B96636E4"/>
    <w:lvl w:ilvl="0" w:tplc="04180001">
      <w:start w:val="1"/>
      <w:numFmt w:val="bullet"/>
      <w:lvlText w:val=""/>
      <w:lvlJc w:val="left"/>
      <w:pPr>
        <w:ind w:left="822" w:hanging="360"/>
      </w:pPr>
      <w:rPr>
        <w:rFonts w:ascii="Symbol" w:hAnsi="Symbol" w:hint="default"/>
      </w:rPr>
    </w:lvl>
    <w:lvl w:ilvl="1" w:tplc="04180003" w:tentative="1">
      <w:start w:val="1"/>
      <w:numFmt w:val="bullet"/>
      <w:lvlText w:val="o"/>
      <w:lvlJc w:val="left"/>
      <w:pPr>
        <w:ind w:left="1542" w:hanging="360"/>
      </w:pPr>
      <w:rPr>
        <w:rFonts w:ascii="Courier New" w:hAnsi="Courier New" w:cs="Courier New" w:hint="default"/>
      </w:rPr>
    </w:lvl>
    <w:lvl w:ilvl="2" w:tplc="04180005" w:tentative="1">
      <w:start w:val="1"/>
      <w:numFmt w:val="bullet"/>
      <w:lvlText w:val=""/>
      <w:lvlJc w:val="left"/>
      <w:pPr>
        <w:ind w:left="2262" w:hanging="360"/>
      </w:pPr>
      <w:rPr>
        <w:rFonts w:ascii="Wingdings" w:hAnsi="Wingdings" w:hint="default"/>
      </w:rPr>
    </w:lvl>
    <w:lvl w:ilvl="3" w:tplc="04180001" w:tentative="1">
      <w:start w:val="1"/>
      <w:numFmt w:val="bullet"/>
      <w:lvlText w:val=""/>
      <w:lvlJc w:val="left"/>
      <w:pPr>
        <w:ind w:left="2982" w:hanging="360"/>
      </w:pPr>
      <w:rPr>
        <w:rFonts w:ascii="Symbol" w:hAnsi="Symbol" w:hint="default"/>
      </w:rPr>
    </w:lvl>
    <w:lvl w:ilvl="4" w:tplc="04180003" w:tentative="1">
      <w:start w:val="1"/>
      <w:numFmt w:val="bullet"/>
      <w:lvlText w:val="o"/>
      <w:lvlJc w:val="left"/>
      <w:pPr>
        <w:ind w:left="3702" w:hanging="360"/>
      </w:pPr>
      <w:rPr>
        <w:rFonts w:ascii="Courier New" w:hAnsi="Courier New" w:cs="Courier New" w:hint="default"/>
      </w:rPr>
    </w:lvl>
    <w:lvl w:ilvl="5" w:tplc="04180005" w:tentative="1">
      <w:start w:val="1"/>
      <w:numFmt w:val="bullet"/>
      <w:lvlText w:val=""/>
      <w:lvlJc w:val="left"/>
      <w:pPr>
        <w:ind w:left="4422" w:hanging="360"/>
      </w:pPr>
      <w:rPr>
        <w:rFonts w:ascii="Wingdings" w:hAnsi="Wingdings" w:hint="default"/>
      </w:rPr>
    </w:lvl>
    <w:lvl w:ilvl="6" w:tplc="04180001" w:tentative="1">
      <w:start w:val="1"/>
      <w:numFmt w:val="bullet"/>
      <w:lvlText w:val=""/>
      <w:lvlJc w:val="left"/>
      <w:pPr>
        <w:ind w:left="5142" w:hanging="360"/>
      </w:pPr>
      <w:rPr>
        <w:rFonts w:ascii="Symbol" w:hAnsi="Symbol" w:hint="default"/>
      </w:rPr>
    </w:lvl>
    <w:lvl w:ilvl="7" w:tplc="04180003" w:tentative="1">
      <w:start w:val="1"/>
      <w:numFmt w:val="bullet"/>
      <w:lvlText w:val="o"/>
      <w:lvlJc w:val="left"/>
      <w:pPr>
        <w:ind w:left="5862" w:hanging="360"/>
      </w:pPr>
      <w:rPr>
        <w:rFonts w:ascii="Courier New" w:hAnsi="Courier New" w:cs="Courier New" w:hint="default"/>
      </w:rPr>
    </w:lvl>
    <w:lvl w:ilvl="8" w:tplc="04180005" w:tentative="1">
      <w:start w:val="1"/>
      <w:numFmt w:val="bullet"/>
      <w:lvlText w:val=""/>
      <w:lvlJc w:val="left"/>
      <w:pPr>
        <w:ind w:left="6582" w:hanging="360"/>
      </w:pPr>
      <w:rPr>
        <w:rFonts w:ascii="Wingdings" w:hAnsi="Wingdings" w:hint="default"/>
      </w:rPr>
    </w:lvl>
  </w:abstractNum>
  <w:abstractNum w:abstractNumId="5" w15:restartNumberingAfterBreak="0">
    <w:nsid w:val="25F02AD3"/>
    <w:multiLevelType w:val="hybridMultilevel"/>
    <w:tmpl w:val="138EA746"/>
    <w:lvl w:ilvl="0" w:tplc="0409000D">
      <w:start w:val="1"/>
      <w:numFmt w:val="bullet"/>
      <w:lvlText w:val=""/>
      <w:lvlJc w:val="left"/>
      <w:pPr>
        <w:ind w:left="1428" w:hanging="360"/>
      </w:pPr>
      <w:rPr>
        <w:rFonts w:ascii="Wingdings" w:hAnsi="Wingdings"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28DC2C39"/>
    <w:multiLevelType w:val="hybridMultilevel"/>
    <w:tmpl w:val="D36A44F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941535F"/>
    <w:multiLevelType w:val="hybridMultilevel"/>
    <w:tmpl w:val="76F622A6"/>
    <w:lvl w:ilvl="0" w:tplc="0418000D">
      <w:start w:val="1"/>
      <w:numFmt w:val="bullet"/>
      <w:lvlText w:val=""/>
      <w:lvlJc w:val="left"/>
      <w:pPr>
        <w:ind w:left="1428" w:hanging="360"/>
      </w:pPr>
      <w:rPr>
        <w:rFonts w:ascii="Wingdings" w:hAnsi="Wingdings" w:hint="default"/>
      </w:rPr>
    </w:lvl>
    <w:lvl w:ilvl="1" w:tplc="04180003">
      <w:start w:val="1"/>
      <w:numFmt w:val="bullet"/>
      <w:lvlText w:val="o"/>
      <w:lvlJc w:val="left"/>
      <w:pPr>
        <w:ind w:left="2148" w:hanging="360"/>
      </w:pPr>
      <w:rPr>
        <w:rFonts w:ascii="Courier New" w:hAnsi="Courier New" w:cs="Courier New" w:hint="default"/>
      </w:rPr>
    </w:lvl>
    <w:lvl w:ilvl="2" w:tplc="04180005">
      <w:start w:val="1"/>
      <w:numFmt w:val="bullet"/>
      <w:lvlText w:val=""/>
      <w:lvlJc w:val="left"/>
      <w:pPr>
        <w:ind w:left="2868" w:hanging="360"/>
      </w:pPr>
      <w:rPr>
        <w:rFonts w:ascii="Wingdings" w:hAnsi="Wingdings" w:hint="default"/>
      </w:rPr>
    </w:lvl>
    <w:lvl w:ilvl="3" w:tplc="04180001">
      <w:start w:val="1"/>
      <w:numFmt w:val="bullet"/>
      <w:lvlText w:val=""/>
      <w:lvlJc w:val="left"/>
      <w:pPr>
        <w:ind w:left="3588" w:hanging="360"/>
      </w:pPr>
      <w:rPr>
        <w:rFonts w:ascii="Symbol" w:hAnsi="Symbol" w:hint="default"/>
      </w:rPr>
    </w:lvl>
    <w:lvl w:ilvl="4" w:tplc="04180003">
      <w:start w:val="1"/>
      <w:numFmt w:val="bullet"/>
      <w:lvlText w:val="o"/>
      <w:lvlJc w:val="left"/>
      <w:pPr>
        <w:ind w:left="4308" w:hanging="360"/>
      </w:pPr>
      <w:rPr>
        <w:rFonts w:ascii="Courier New" w:hAnsi="Courier New" w:cs="Courier New" w:hint="default"/>
      </w:rPr>
    </w:lvl>
    <w:lvl w:ilvl="5" w:tplc="04180005">
      <w:start w:val="1"/>
      <w:numFmt w:val="bullet"/>
      <w:lvlText w:val=""/>
      <w:lvlJc w:val="left"/>
      <w:pPr>
        <w:ind w:left="5028" w:hanging="360"/>
      </w:pPr>
      <w:rPr>
        <w:rFonts w:ascii="Wingdings" w:hAnsi="Wingdings" w:hint="default"/>
      </w:rPr>
    </w:lvl>
    <w:lvl w:ilvl="6" w:tplc="04180001">
      <w:start w:val="1"/>
      <w:numFmt w:val="bullet"/>
      <w:lvlText w:val=""/>
      <w:lvlJc w:val="left"/>
      <w:pPr>
        <w:ind w:left="5748" w:hanging="360"/>
      </w:pPr>
      <w:rPr>
        <w:rFonts w:ascii="Symbol" w:hAnsi="Symbol" w:hint="default"/>
      </w:rPr>
    </w:lvl>
    <w:lvl w:ilvl="7" w:tplc="04180003">
      <w:start w:val="1"/>
      <w:numFmt w:val="bullet"/>
      <w:lvlText w:val="o"/>
      <w:lvlJc w:val="left"/>
      <w:pPr>
        <w:ind w:left="6468" w:hanging="360"/>
      </w:pPr>
      <w:rPr>
        <w:rFonts w:ascii="Courier New" w:hAnsi="Courier New" w:cs="Courier New" w:hint="default"/>
      </w:rPr>
    </w:lvl>
    <w:lvl w:ilvl="8" w:tplc="04180005">
      <w:start w:val="1"/>
      <w:numFmt w:val="bullet"/>
      <w:lvlText w:val=""/>
      <w:lvlJc w:val="left"/>
      <w:pPr>
        <w:ind w:left="7188" w:hanging="360"/>
      </w:pPr>
      <w:rPr>
        <w:rFonts w:ascii="Wingdings" w:hAnsi="Wingdings" w:hint="default"/>
      </w:rPr>
    </w:lvl>
  </w:abstractNum>
  <w:abstractNum w:abstractNumId="8" w15:restartNumberingAfterBreak="0">
    <w:nsid w:val="2A006A7A"/>
    <w:multiLevelType w:val="hybridMultilevel"/>
    <w:tmpl w:val="0CB0392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15:restartNumberingAfterBreak="0">
    <w:nsid w:val="2BDB2116"/>
    <w:multiLevelType w:val="hybridMultilevel"/>
    <w:tmpl w:val="25244582"/>
    <w:lvl w:ilvl="0" w:tplc="0418000D">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0" w15:restartNumberingAfterBreak="0">
    <w:nsid w:val="33853576"/>
    <w:multiLevelType w:val="hybridMultilevel"/>
    <w:tmpl w:val="92B222BA"/>
    <w:lvl w:ilvl="0" w:tplc="80DE497C">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38136A5C"/>
    <w:multiLevelType w:val="hybridMultilevel"/>
    <w:tmpl w:val="329E2E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3165C5C"/>
    <w:multiLevelType w:val="hybridMultilevel"/>
    <w:tmpl w:val="011618AA"/>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3" w15:restartNumberingAfterBreak="0">
    <w:nsid w:val="4D8B0C47"/>
    <w:multiLevelType w:val="hybridMultilevel"/>
    <w:tmpl w:val="92B222BA"/>
    <w:lvl w:ilvl="0" w:tplc="80DE497C">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15:restartNumberingAfterBreak="0">
    <w:nsid w:val="5DCC3813"/>
    <w:multiLevelType w:val="hybridMultilevel"/>
    <w:tmpl w:val="CC30CF9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6" w15:restartNumberingAfterBreak="0">
    <w:nsid w:val="71F05D0E"/>
    <w:multiLevelType w:val="hybridMultilevel"/>
    <w:tmpl w:val="66ECD7C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num w:numId="1" w16cid:durableId="15336877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463813">
    <w:abstractNumId w:val="1"/>
  </w:num>
  <w:num w:numId="3" w16cid:durableId="1406411703">
    <w:abstractNumId w:val="14"/>
  </w:num>
  <w:num w:numId="4" w16cid:durableId="1078332351">
    <w:abstractNumId w:val="0"/>
  </w:num>
  <w:num w:numId="5" w16cid:durableId="1544245355">
    <w:abstractNumId w:val="11"/>
  </w:num>
  <w:num w:numId="6" w16cid:durableId="299925183">
    <w:abstractNumId w:val="16"/>
  </w:num>
  <w:num w:numId="7" w16cid:durableId="1466660932">
    <w:abstractNumId w:val="4"/>
  </w:num>
  <w:num w:numId="8" w16cid:durableId="1369795852">
    <w:abstractNumId w:val="12"/>
  </w:num>
  <w:num w:numId="9" w16cid:durableId="27220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1671597">
    <w:abstractNumId w:val="7"/>
  </w:num>
  <w:num w:numId="11" w16cid:durableId="1958633249">
    <w:abstractNumId w:val="10"/>
  </w:num>
  <w:num w:numId="12" w16cid:durableId="462621358">
    <w:abstractNumId w:val="13"/>
  </w:num>
  <w:num w:numId="13" w16cid:durableId="877231949">
    <w:abstractNumId w:val="5"/>
  </w:num>
  <w:num w:numId="14" w16cid:durableId="1660158701">
    <w:abstractNumId w:val="9"/>
  </w:num>
  <w:num w:numId="15" w16cid:durableId="1620574554">
    <w:abstractNumId w:val="6"/>
  </w:num>
  <w:num w:numId="16" w16cid:durableId="1024786494">
    <w:abstractNumId w:val="15"/>
  </w:num>
  <w:num w:numId="17" w16cid:durableId="451898547">
    <w:abstractNumId w:val="2"/>
  </w:num>
  <w:num w:numId="18" w16cid:durableId="466318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41C8"/>
    <w:rsid w:val="00000DAE"/>
    <w:rsid w:val="00005A36"/>
    <w:rsid w:val="000149C8"/>
    <w:rsid w:val="000150BB"/>
    <w:rsid w:val="00017EED"/>
    <w:rsid w:val="00027CE9"/>
    <w:rsid w:val="00032B58"/>
    <w:rsid w:val="000453D4"/>
    <w:rsid w:val="000620C8"/>
    <w:rsid w:val="00082AB1"/>
    <w:rsid w:val="000852BC"/>
    <w:rsid w:val="00087D35"/>
    <w:rsid w:val="000917E7"/>
    <w:rsid w:val="00095792"/>
    <w:rsid w:val="00095ED8"/>
    <w:rsid w:val="000A4435"/>
    <w:rsid w:val="000A4B1B"/>
    <w:rsid w:val="000B5EEA"/>
    <w:rsid w:val="000B7133"/>
    <w:rsid w:val="00122397"/>
    <w:rsid w:val="00163D6F"/>
    <w:rsid w:val="00165289"/>
    <w:rsid w:val="001666B4"/>
    <w:rsid w:val="001A4F55"/>
    <w:rsid w:val="001A652F"/>
    <w:rsid w:val="001B65CF"/>
    <w:rsid w:val="001E3EC1"/>
    <w:rsid w:val="001F0849"/>
    <w:rsid w:val="001F1EEB"/>
    <w:rsid w:val="00201F09"/>
    <w:rsid w:val="002045C6"/>
    <w:rsid w:val="00204B80"/>
    <w:rsid w:val="00211460"/>
    <w:rsid w:val="00221780"/>
    <w:rsid w:val="00231405"/>
    <w:rsid w:val="002318B1"/>
    <w:rsid w:val="00231AD0"/>
    <w:rsid w:val="00235A64"/>
    <w:rsid w:val="002444C5"/>
    <w:rsid w:val="002766EF"/>
    <w:rsid w:val="002816CB"/>
    <w:rsid w:val="00285E83"/>
    <w:rsid w:val="002917EA"/>
    <w:rsid w:val="002B2CB0"/>
    <w:rsid w:val="002B6E0B"/>
    <w:rsid w:val="002C3C9D"/>
    <w:rsid w:val="002C7BB2"/>
    <w:rsid w:val="002D5E30"/>
    <w:rsid w:val="002E59EC"/>
    <w:rsid w:val="002F7E82"/>
    <w:rsid w:val="00310B14"/>
    <w:rsid w:val="00315430"/>
    <w:rsid w:val="00324E7C"/>
    <w:rsid w:val="003548B8"/>
    <w:rsid w:val="00361237"/>
    <w:rsid w:val="0036611D"/>
    <w:rsid w:val="00376224"/>
    <w:rsid w:val="00380BF6"/>
    <w:rsid w:val="00395B01"/>
    <w:rsid w:val="003967FF"/>
    <w:rsid w:val="003A0A08"/>
    <w:rsid w:val="003B3296"/>
    <w:rsid w:val="003B3FB9"/>
    <w:rsid w:val="003C1DD8"/>
    <w:rsid w:val="003E35F7"/>
    <w:rsid w:val="00403985"/>
    <w:rsid w:val="00415B6A"/>
    <w:rsid w:val="004275F4"/>
    <w:rsid w:val="00427F21"/>
    <w:rsid w:val="00430257"/>
    <w:rsid w:val="00444040"/>
    <w:rsid w:val="004477E0"/>
    <w:rsid w:val="004527DF"/>
    <w:rsid w:val="0045739C"/>
    <w:rsid w:val="00471438"/>
    <w:rsid w:val="004822F3"/>
    <w:rsid w:val="00485F93"/>
    <w:rsid w:val="0049056B"/>
    <w:rsid w:val="00493EB0"/>
    <w:rsid w:val="004B6E0C"/>
    <w:rsid w:val="004B78E0"/>
    <w:rsid w:val="004B7B89"/>
    <w:rsid w:val="004C44B3"/>
    <w:rsid w:val="004D1AAA"/>
    <w:rsid w:val="004D47C1"/>
    <w:rsid w:val="004E0ED6"/>
    <w:rsid w:val="004F7817"/>
    <w:rsid w:val="005043EB"/>
    <w:rsid w:val="0051269C"/>
    <w:rsid w:val="00516281"/>
    <w:rsid w:val="00553A34"/>
    <w:rsid w:val="00565BE9"/>
    <w:rsid w:val="00596698"/>
    <w:rsid w:val="00597C4D"/>
    <w:rsid w:val="005B0F94"/>
    <w:rsid w:val="005B6DCB"/>
    <w:rsid w:val="005B7B3F"/>
    <w:rsid w:val="005C671B"/>
    <w:rsid w:val="005C67CB"/>
    <w:rsid w:val="005D4B07"/>
    <w:rsid w:val="005D75B8"/>
    <w:rsid w:val="005E0EB9"/>
    <w:rsid w:val="00601902"/>
    <w:rsid w:val="006044DB"/>
    <w:rsid w:val="0061791E"/>
    <w:rsid w:val="0062189F"/>
    <w:rsid w:val="006421AE"/>
    <w:rsid w:val="00654DC1"/>
    <w:rsid w:val="00657A05"/>
    <w:rsid w:val="00662D92"/>
    <w:rsid w:val="00667948"/>
    <w:rsid w:val="00674D1F"/>
    <w:rsid w:val="00676DE2"/>
    <w:rsid w:val="006C1AFB"/>
    <w:rsid w:val="006E5B87"/>
    <w:rsid w:val="006F34A6"/>
    <w:rsid w:val="0071421C"/>
    <w:rsid w:val="00716BE0"/>
    <w:rsid w:val="0072044B"/>
    <w:rsid w:val="007231FD"/>
    <w:rsid w:val="007255D4"/>
    <w:rsid w:val="00727BD1"/>
    <w:rsid w:val="00734418"/>
    <w:rsid w:val="00745B3D"/>
    <w:rsid w:val="0075124C"/>
    <w:rsid w:val="007546BC"/>
    <w:rsid w:val="00770332"/>
    <w:rsid w:val="0077553E"/>
    <w:rsid w:val="00775969"/>
    <w:rsid w:val="00775AEB"/>
    <w:rsid w:val="00793C6B"/>
    <w:rsid w:val="007B194A"/>
    <w:rsid w:val="007B7BDD"/>
    <w:rsid w:val="007D5C14"/>
    <w:rsid w:val="007D75DE"/>
    <w:rsid w:val="00811F42"/>
    <w:rsid w:val="00817510"/>
    <w:rsid w:val="00832FCE"/>
    <w:rsid w:val="0083433A"/>
    <w:rsid w:val="0084681E"/>
    <w:rsid w:val="00862961"/>
    <w:rsid w:val="00894B85"/>
    <w:rsid w:val="008A27B8"/>
    <w:rsid w:val="008C1194"/>
    <w:rsid w:val="008D1517"/>
    <w:rsid w:val="008D5DF8"/>
    <w:rsid w:val="008E241C"/>
    <w:rsid w:val="00902630"/>
    <w:rsid w:val="00923593"/>
    <w:rsid w:val="00931B50"/>
    <w:rsid w:val="0093661B"/>
    <w:rsid w:val="00954CCF"/>
    <w:rsid w:val="00960AB7"/>
    <w:rsid w:val="00963499"/>
    <w:rsid w:val="0098155E"/>
    <w:rsid w:val="009A3507"/>
    <w:rsid w:val="009A405D"/>
    <w:rsid w:val="009A5F01"/>
    <w:rsid w:val="009F0C70"/>
    <w:rsid w:val="00A01372"/>
    <w:rsid w:val="00A15E63"/>
    <w:rsid w:val="00A274DE"/>
    <w:rsid w:val="00A27ABB"/>
    <w:rsid w:val="00A401FD"/>
    <w:rsid w:val="00A52461"/>
    <w:rsid w:val="00A55774"/>
    <w:rsid w:val="00A55CC7"/>
    <w:rsid w:val="00A61ECB"/>
    <w:rsid w:val="00A637BB"/>
    <w:rsid w:val="00A83F4C"/>
    <w:rsid w:val="00A91F99"/>
    <w:rsid w:val="00AB4219"/>
    <w:rsid w:val="00AD76D6"/>
    <w:rsid w:val="00AF0E5F"/>
    <w:rsid w:val="00AF2414"/>
    <w:rsid w:val="00AF4E43"/>
    <w:rsid w:val="00B11439"/>
    <w:rsid w:val="00B114DF"/>
    <w:rsid w:val="00B11B4D"/>
    <w:rsid w:val="00B24FA2"/>
    <w:rsid w:val="00B259FC"/>
    <w:rsid w:val="00B25B1F"/>
    <w:rsid w:val="00B3350C"/>
    <w:rsid w:val="00B44F32"/>
    <w:rsid w:val="00B63FB9"/>
    <w:rsid w:val="00B81F56"/>
    <w:rsid w:val="00B82BB2"/>
    <w:rsid w:val="00B85A23"/>
    <w:rsid w:val="00B86B41"/>
    <w:rsid w:val="00B874B2"/>
    <w:rsid w:val="00B90175"/>
    <w:rsid w:val="00B92BCD"/>
    <w:rsid w:val="00BA1008"/>
    <w:rsid w:val="00BA1B10"/>
    <w:rsid w:val="00BA57C2"/>
    <w:rsid w:val="00BB606B"/>
    <w:rsid w:val="00BB6D8C"/>
    <w:rsid w:val="00BB7B7A"/>
    <w:rsid w:val="00C03155"/>
    <w:rsid w:val="00C222A5"/>
    <w:rsid w:val="00C226C0"/>
    <w:rsid w:val="00C40D94"/>
    <w:rsid w:val="00C4223C"/>
    <w:rsid w:val="00C53BAF"/>
    <w:rsid w:val="00C6663A"/>
    <w:rsid w:val="00C84EB8"/>
    <w:rsid w:val="00CC1629"/>
    <w:rsid w:val="00CC1DFC"/>
    <w:rsid w:val="00CC4D8E"/>
    <w:rsid w:val="00CD61FC"/>
    <w:rsid w:val="00CD6B79"/>
    <w:rsid w:val="00CE26AB"/>
    <w:rsid w:val="00D02EF9"/>
    <w:rsid w:val="00D21FD5"/>
    <w:rsid w:val="00D47EB8"/>
    <w:rsid w:val="00D52F51"/>
    <w:rsid w:val="00D74198"/>
    <w:rsid w:val="00D77907"/>
    <w:rsid w:val="00D829BA"/>
    <w:rsid w:val="00DD41C8"/>
    <w:rsid w:val="00DE7461"/>
    <w:rsid w:val="00DF4711"/>
    <w:rsid w:val="00E01C27"/>
    <w:rsid w:val="00E02D4A"/>
    <w:rsid w:val="00E1354B"/>
    <w:rsid w:val="00E17EA2"/>
    <w:rsid w:val="00E22456"/>
    <w:rsid w:val="00E4039D"/>
    <w:rsid w:val="00E4582B"/>
    <w:rsid w:val="00E47854"/>
    <w:rsid w:val="00E52ECE"/>
    <w:rsid w:val="00E542C9"/>
    <w:rsid w:val="00EC3D76"/>
    <w:rsid w:val="00ED11B1"/>
    <w:rsid w:val="00ED1B5F"/>
    <w:rsid w:val="00F069DB"/>
    <w:rsid w:val="00F10F16"/>
    <w:rsid w:val="00F41515"/>
    <w:rsid w:val="00F46272"/>
    <w:rsid w:val="00F62C86"/>
    <w:rsid w:val="00F701AB"/>
    <w:rsid w:val="00F7318D"/>
    <w:rsid w:val="00F83A19"/>
    <w:rsid w:val="00F91D60"/>
    <w:rsid w:val="00FA3CD8"/>
    <w:rsid w:val="00FB4A95"/>
    <w:rsid w:val="00FC5E99"/>
    <w:rsid w:val="00FD1F1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7BCC6"/>
  <w15:docId w15:val="{13318D77-8FB9-497E-A419-EAE0C659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6C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D41C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D41C8"/>
  </w:style>
  <w:style w:type="paragraph" w:styleId="Subsol">
    <w:name w:val="footer"/>
    <w:basedOn w:val="Normal"/>
    <w:link w:val="SubsolCaracter"/>
    <w:uiPriority w:val="99"/>
    <w:unhideWhenUsed/>
    <w:rsid w:val="00DD41C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DD41C8"/>
  </w:style>
  <w:style w:type="paragraph" w:styleId="Legend">
    <w:name w:val="caption"/>
    <w:basedOn w:val="Normal"/>
    <w:next w:val="Normal"/>
    <w:qFormat/>
    <w:rsid w:val="00DD41C8"/>
    <w:pPr>
      <w:keepNext/>
      <w:spacing w:after="0" w:line="240" w:lineRule="auto"/>
      <w:jc w:val="center"/>
      <w:outlineLvl w:val="0"/>
    </w:pPr>
    <w:rPr>
      <w:rFonts w:ascii="Arial" w:eastAsia="Times New Roman" w:hAnsi="Arial" w:cs="Arial"/>
      <w:sz w:val="24"/>
      <w:szCs w:val="24"/>
      <w:lang w:eastAsia="ro-RO"/>
    </w:rPr>
  </w:style>
  <w:style w:type="character" w:styleId="Hyperlink">
    <w:name w:val="Hyperlink"/>
    <w:basedOn w:val="Fontdeparagrafimplicit"/>
    <w:uiPriority w:val="99"/>
    <w:unhideWhenUsed/>
    <w:rsid w:val="00DD41C8"/>
    <w:rPr>
      <w:color w:val="0000FF" w:themeColor="hyperlink"/>
      <w:u w:val="single"/>
    </w:rPr>
  </w:style>
  <w:style w:type="paragraph" w:styleId="TextnBalon">
    <w:name w:val="Balloon Text"/>
    <w:basedOn w:val="Normal"/>
    <w:link w:val="TextnBalonCaracter"/>
    <w:uiPriority w:val="99"/>
    <w:semiHidden/>
    <w:unhideWhenUsed/>
    <w:rsid w:val="00DD41C8"/>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D41C8"/>
    <w:rPr>
      <w:rFonts w:ascii="Tahoma" w:hAnsi="Tahoma" w:cs="Tahoma"/>
      <w:sz w:val="16"/>
      <w:szCs w:val="16"/>
    </w:rPr>
  </w:style>
  <w:style w:type="paragraph" w:styleId="Listparagraf">
    <w:name w:val="List Paragraph"/>
    <w:basedOn w:val="Normal"/>
    <w:uiPriority w:val="34"/>
    <w:qFormat/>
    <w:rsid w:val="000453D4"/>
    <w:pPr>
      <w:ind w:left="720"/>
      <w:contextualSpacing/>
    </w:pPr>
  </w:style>
  <w:style w:type="paragraph" w:customStyle="1" w:styleId="DefaultText2">
    <w:name w:val="Default Text:2"/>
    <w:basedOn w:val="Normal"/>
    <w:rsid w:val="000453D4"/>
    <w:pPr>
      <w:spacing w:after="0" w:line="240" w:lineRule="auto"/>
    </w:pPr>
    <w:rPr>
      <w:rFonts w:ascii="Times New Roman" w:eastAsia="Times New Roman" w:hAnsi="Times New Roman" w:cs="Times New Roman"/>
      <w:noProof/>
      <w:sz w:val="24"/>
      <w:szCs w:val="20"/>
      <w:lang w:val="en-US"/>
    </w:rPr>
  </w:style>
  <w:style w:type="paragraph" w:styleId="Frspaiere">
    <w:name w:val="No Spacing"/>
    <w:uiPriority w:val="1"/>
    <w:qFormat/>
    <w:rsid w:val="001A4F55"/>
    <w:pPr>
      <w:spacing w:after="0" w:line="240" w:lineRule="auto"/>
    </w:pPr>
    <w:rPr>
      <w:rFonts w:ascii="Calibri" w:eastAsia="Calibri" w:hAnsi="Calibri" w:cs="Mangal"/>
      <w:lang w:val="en-US"/>
    </w:rPr>
  </w:style>
  <w:style w:type="numbering" w:customStyle="1" w:styleId="Style3">
    <w:name w:val="Style3"/>
    <w:rsid w:val="000620C8"/>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04551">
      <w:bodyDiv w:val="1"/>
      <w:marLeft w:val="0"/>
      <w:marRight w:val="0"/>
      <w:marTop w:val="0"/>
      <w:marBottom w:val="0"/>
      <w:divBdr>
        <w:top w:val="none" w:sz="0" w:space="0" w:color="auto"/>
        <w:left w:val="none" w:sz="0" w:space="0" w:color="auto"/>
        <w:bottom w:val="none" w:sz="0" w:space="0" w:color="auto"/>
        <w:right w:val="none" w:sz="0" w:space="0" w:color="auto"/>
      </w:divBdr>
    </w:div>
    <w:div w:id="940986552">
      <w:bodyDiv w:val="1"/>
      <w:marLeft w:val="0"/>
      <w:marRight w:val="0"/>
      <w:marTop w:val="0"/>
      <w:marBottom w:val="0"/>
      <w:divBdr>
        <w:top w:val="none" w:sz="0" w:space="0" w:color="auto"/>
        <w:left w:val="none" w:sz="0" w:space="0" w:color="auto"/>
        <w:bottom w:val="none" w:sz="0" w:space="0" w:color="auto"/>
        <w:right w:val="none" w:sz="0" w:space="0" w:color="auto"/>
      </w:divBdr>
    </w:div>
    <w:div w:id="152412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tif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74A27-9EAD-47E1-9565-0D3975F44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9</Pages>
  <Words>5235</Words>
  <Characters>30363</Characters>
  <Application>Microsoft Office Word</Application>
  <DocSecurity>0</DocSecurity>
  <Lines>253</Lines>
  <Paragraphs>71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Primaria Municipiului Calarasi</Company>
  <LinksUpToDate>false</LinksUpToDate>
  <CharactersWithSpaces>35527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Razvan Stefan</dc:creator>
  <cp:lastModifiedBy>Microsoft1 Primaria Calarasi</cp:lastModifiedBy>
  <cp:revision>51</cp:revision>
  <cp:lastPrinted>2024-03-26T11:50:00Z</cp:lastPrinted>
  <dcterms:created xsi:type="dcterms:W3CDTF">2024-03-26T10:26:00Z</dcterms:created>
  <dcterms:modified xsi:type="dcterms:W3CDTF">2026-01-21T06:48:00Z</dcterms:modified>
</cp:coreProperties>
</file>