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5FD6" w14:textId="1DD453D7" w:rsidR="00704400" w:rsidRPr="008674F5" w:rsidRDefault="00704400" w:rsidP="00972B08">
      <w:pPr>
        <w:spacing w:line="276" w:lineRule="auto"/>
        <w:jc w:val="center"/>
        <w:rPr>
          <w:rStyle w:val="Accentuat"/>
        </w:rPr>
      </w:pPr>
    </w:p>
    <w:p w14:paraId="18E39C7D" w14:textId="06EE6222" w:rsidR="00972B08" w:rsidRPr="00A105B4" w:rsidRDefault="00972B08" w:rsidP="00972B08">
      <w:pPr>
        <w:spacing w:line="276" w:lineRule="auto"/>
        <w:jc w:val="center"/>
        <w:rPr>
          <w:b/>
          <w:lang w:val="ro-RO"/>
        </w:rPr>
      </w:pPr>
      <w:r w:rsidRPr="00A105B4">
        <w:rPr>
          <w:noProof/>
          <w:lang w:val="ro-RO" w:eastAsia="ro-RO"/>
        </w:rPr>
        <mc:AlternateContent>
          <mc:Choice Requires="wps">
            <w:drawing>
              <wp:anchor distT="0" distB="0" distL="114300" distR="114300" simplePos="0" relativeHeight="251659264" behindDoc="1" locked="0" layoutInCell="1" allowOverlap="1" wp14:anchorId="2958A3D4" wp14:editId="52AA4883">
                <wp:simplePos x="0" y="0"/>
                <wp:positionH relativeFrom="column">
                  <wp:posOffset>-257175</wp:posOffset>
                </wp:positionH>
                <wp:positionV relativeFrom="paragraph">
                  <wp:posOffset>129540</wp:posOffset>
                </wp:positionV>
                <wp:extent cx="6035040" cy="1009015"/>
                <wp:effectExtent l="0" t="0" r="0" b="635"/>
                <wp:wrapNone/>
                <wp:docPr id="4"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19BA1" id="Rectangle 4" o:spid="_x0000_s1026" alt="White marble" style="position:absolute;margin-left:-20.25pt;margin-top:10.2pt;width:475.2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" filled="f" stroked="f">
                <v:fill r:id="rId8" o:title="White marble" recolor="t" type="tile"/>
              </v:rect>
            </w:pict>
          </mc:Fallback>
        </mc:AlternateContent>
      </w:r>
      <w:r w:rsidRPr="00A105B4">
        <w:rPr>
          <w:b/>
          <w:lang w:val="ro-RO"/>
        </w:rPr>
        <w:t xml:space="preserve">Contract de lucrări </w:t>
      </w:r>
    </w:p>
    <w:p w14:paraId="6EF73662" w14:textId="794CADB4" w:rsidR="00972B08" w:rsidRPr="00A105B4" w:rsidRDefault="008674F5" w:rsidP="00972B08">
      <w:pPr>
        <w:spacing w:line="276" w:lineRule="auto"/>
        <w:jc w:val="center"/>
        <w:rPr>
          <w:b/>
          <w:lang w:val="ro-RO"/>
        </w:rPr>
      </w:pPr>
      <w:r>
        <w:rPr>
          <w:b/>
          <w:lang w:val="ro-RO"/>
        </w:rPr>
        <w:t>nr. _____data_______</w:t>
      </w:r>
    </w:p>
    <w:p w14:paraId="1CEE38AD" w14:textId="77777777" w:rsidR="00972B08" w:rsidRPr="00A105B4" w:rsidRDefault="00972B08" w:rsidP="00972B08">
      <w:pPr>
        <w:spacing w:line="276" w:lineRule="auto"/>
        <w:jc w:val="both"/>
        <w:rPr>
          <w:b/>
          <w:lang w:val="ro-RO"/>
        </w:rPr>
      </w:pPr>
    </w:p>
    <w:p w14:paraId="7A010E0D" w14:textId="77777777" w:rsidR="00972B08" w:rsidRPr="00A105B4" w:rsidRDefault="00972B08" w:rsidP="00972B08">
      <w:pPr>
        <w:overflowPunct w:val="0"/>
        <w:autoSpaceDE w:val="0"/>
        <w:autoSpaceDN w:val="0"/>
        <w:adjustRightInd w:val="0"/>
        <w:spacing w:line="276" w:lineRule="auto"/>
        <w:jc w:val="both"/>
        <w:textAlignment w:val="baseline"/>
        <w:rPr>
          <w:b/>
          <w:i/>
          <w:lang w:val="ro-RO"/>
        </w:rPr>
      </w:pPr>
      <w:r w:rsidRPr="00A105B4">
        <w:rPr>
          <w:b/>
          <w:i/>
          <w:lang w:val="ro-RO"/>
        </w:rPr>
        <w:t>1. Părţile contractante</w:t>
      </w:r>
    </w:p>
    <w:p w14:paraId="1584F453" w14:textId="77777777" w:rsidR="00972B08" w:rsidRPr="00A105B4" w:rsidRDefault="00972B08" w:rsidP="00972B08">
      <w:pPr>
        <w:spacing w:line="276" w:lineRule="auto"/>
        <w:ind w:firstLine="900"/>
        <w:jc w:val="both"/>
        <w:rPr>
          <w:lang w:val="ro-RO"/>
        </w:rPr>
      </w:pPr>
      <w:r w:rsidRPr="00A105B4">
        <w:rPr>
          <w:lang w:val="ro-RO"/>
        </w:rPr>
        <w:t xml:space="preserve">În temeiul Legii 98/2016 privind achizițiile publice, s-a încheiat prezentul contract de lucrări, </w:t>
      </w:r>
    </w:p>
    <w:p w14:paraId="289DC156" w14:textId="77777777" w:rsidR="00972B08" w:rsidRPr="00A105B4" w:rsidRDefault="00972B08" w:rsidP="00972B08">
      <w:pPr>
        <w:spacing w:line="276" w:lineRule="auto"/>
        <w:ind w:firstLine="900"/>
        <w:jc w:val="both"/>
        <w:rPr>
          <w:lang w:val="ro-RO"/>
        </w:rPr>
      </w:pPr>
      <w:r w:rsidRPr="00A105B4">
        <w:rPr>
          <w:b/>
          <w:lang w:val="ro-RO"/>
        </w:rPr>
        <w:t>între</w:t>
      </w:r>
    </w:p>
    <w:p w14:paraId="470EC806" w14:textId="55ADA0A8"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rStyle w:val="Accentuat"/>
          <w:b/>
          <w:lang w:val="ro-RO"/>
        </w:rPr>
        <w:t xml:space="preserve">UNITATEA ADMINISTRATIV TERITORIALĂ – COMUNA </w:t>
      </w:r>
      <w:r w:rsidR="003D30E0">
        <w:rPr>
          <w:rStyle w:val="Accentuat"/>
          <w:b/>
          <w:lang w:val="ro-RO"/>
        </w:rPr>
        <w:t>TIGVENI</w:t>
      </w:r>
      <w:r w:rsidRPr="00A105B4">
        <w:rPr>
          <w:rStyle w:val="Accentuat"/>
          <w:b/>
          <w:lang w:val="ro-RO"/>
        </w:rPr>
        <w:t>,</w:t>
      </w:r>
      <w:r w:rsidRPr="00A105B4">
        <w:rPr>
          <w:bCs/>
          <w:lang w:val="ro-RO"/>
        </w:rPr>
        <w:t xml:space="preserve"> </w:t>
      </w:r>
      <w:r w:rsidRPr="00A105B4">
        <w:rPr>
          <w:lang w:val="ro-RO"/>
        </w:rPr>
        <w:t>cu sediul</w:t>
      </w:r>
      <w:r w:rsidRPr="00A105B4">
        <w:rPr>
          <w:spacing w:val="-9"/>
          <w:lang w:val="ro-RO"/>
        </w:rPr>
        <w:t xml:space="preserve"> </w:t>
      </w:r>
      <w:r w:rsidRPr="00A105B4">
        <w:rPr>
          <w:lang w:val="ro-RO"/>
        </w:rPr>
        <w:t>in</w:t>
      </w:r>
      <w:r w:rsidRPr="00A105B4">
        <w:rPr>
          <w:spacing w:val="-9"/>
          <w:lang w:val="ro-RO"/>
        </w:rPr>
        <w:t xml:space="preserve"> </w:t>
      </w:r>
      <w:proofErr w:type="spellStart"/>
      <w:r w:rsidR="00EB549B" w:rsidRPr="0080352A">
        <w:t>Comuna</w:t>
      </w:r>
      <w:proofErr w:type="spellEnd"/>
      <w:r w:rsidR="00EB549B" w:rsidRPr="0080352A">
        <w:t xml:space="preserve"> </w:t>
      </w:r>
      <w:proofErr w:type="spellStart"/>
      <w:r w:rsidR="003D30E0">
        <w:t>Tigveni</w:t>
      </w:r>
      <w:proofErr w:type="spellEnd"/>
      <w:r w:rsidR="00EB549B" w:rsidRPr="0080352A">
        <w:t xml:space="preserve">, </w:t>
      </w:r>
      <w:proofErr w:type="spellStart"/>
      <w:r w:rsidR="00EB549B" w:rsidRPr="0080352A">
        <w:t>judetul</w:t>
      </w:r>
      <w:proofErr w:type="spellEnd"/>
      <w:r w:rsidR="00EB549B" w:rsidRPr="0080352A">
        <w:t xml:space="preserve"> </w:t>
      </w:r>
      <w:proofErr w:type="spellStart"/>
      <w:r w:rsidR="00EB549B" w:rsidRPr="0080352A">
        <w:t>Argeș</w:t>
      </w:r>
      <w:proofErr w:type="spellEnd"/>
      <w:r w:rsidR="00EB549B" w:rsidRPr="0080352A">
        <w:t xml:space="preserve">, str. -, nr. - </w:t>
      </w:r>
      <w:proofErr w:type="spellStart"/>
      <w:r w:rsidR="00EB549B" w:rsidRPr="0080352A">
        <w:t>telefon</w:t>
      </w:r>
      <w:proofErr w:type="spellEnd"/>
      <w:r w:rsidR="00EB549B" w:rsidRPr="0080352A">
        <w:t xml:space="preserve"> </w:t>
      </w:r>
      <w:r w:rsidR="003D30E0" w:rsidRPr="003D30E0">
        <w:t>+40 348 528 184</w:t>
      </w:r>
      <w:r w:rsidR="00EB549B" w:rsidRPr="0080352A">
        <w:t xml:space="preserve">, cod fiscal </w:t>
      </w:r>
      <w:r w:rsidR="003D30E0" w:rsidRPr="003D30E0">
        <w:t>4121951</w:t>
      </w:r>
      <w:r w:rsidR="00EB549B" w:rsidRPr="0080352A">
        <w:t xml:space="preserve">, </w:t>
      </w:r>
      <w:proofErr w:type="spellStart"/>
      <w:r w:rsidR="00EB549B" w:rsidRPr="0080352A">
        <w:t>cont</w:t>
      </w:r>
      <w:proofErr w:type="spellEnd"/>
      <w:r w:rsidR="00EB549B" w:rsidRPr="0080352A">
        <w:t xml:space="preserve"> </w:t>
      </w:r>
      <w:r w:rsidR="003D30E0">
        <w:t>…………….</w:t>
      </w:r>
      <w:r w:rsidR="00EB549B" w:rsidRPr="0080352A">
        <w:t xml:space="preserve"> </w:t>
      </w:r>
      <w:proofErr w:type="spellStart"/>
      <w:r w:rsidR="00EB549B" w:rsidRPr="0080352A">
        <w:t>deschis</w:t>
      </w:r>
      <w:proofErr w:type="spellEnd"/>
      <w:r w:rsidR="00EB549B" w:rsidRPr="0080352A">
        <w:t xml:space="preserve"> la </w:t>
      </w:r>
      <w:proofErr w:type="spellStart"/>
      <w:r w:rsidR="00EB549B" w:rsidRPr="0080352A">
        <w:t>Trezoreria</w:t>
      </w:r>
      <w:proofErr w:type="spellEnd"/>
      <w:r w:rsidR="00EB549B" w:rsidRPr="0080352A">
        <w:t xml:space="preserve"> </w:t>
      </w:r>
      <w:r w:rsidR="003D30E0">
        <w:t>……………</w:t>
      </w:r>
      <w:r w:rsidR="00EB549B" w:rsidRPr="0080352A">
        <w:t xml:space="preserve">, </w:t>
      </w:r>
      <w:proofErr w:type="spellStart"/>
      <w:r w:rsidR="00EB549B" w:rsidRPr="0080352A">
        <w:t>reprezentată</w:t>
      </w:r>
      <w:proofErr w:type="spellEnd"/>
      <w:r w:rsidR="00EB549B" w:rsidRPr="0080352A">
        <w:t xml:space="preserve"> legal </w:t>
      </w:r>
      <w:proofErr w:type="spellStart"/>
      <w:r w:rsidR="00EB549B" w:rsidRPr="0080352A">
        <w:t>prin</w:t>
      </w:r>
      <w:proofErr w:type="spellEnd"/>
      <w:r w:rsidR="00EB549B" w:rsidRPr="0080352A">
        <w:t xml:space="preserve"> </w:t>
      </w:r>
      <w:proofErr w:type="spellStart"/>
      <w:r w:rsidR="003D30E0" w:rsidRPr="003D30E0">
        <w:t>doamna</w:t>
      </w:r>
      <w:proofErr w:type="spellEnd"/>
      <w:r w:rsidR="003D30E0" w:rsidRPr="003D30E0">
        <w:t xml:space="preserve"> Florina Ramona SMEU</w:t>
      </w:r>
      <w:r w:rsidR="00EB549B" w:rsidRPr="0080352A">
        <w:t xml:space="preserve"> - </w:t>
      </w:r>
      <w:proofErr w:type="spellStart"/>
      <w:r w:rsidR="00EB549B" w:rsidRPr="0080352A">
        <w:t>primar</w:t>
      </w:r>
      <w:proofErr w:type="spellEnd"/>
      <w:r w:rsidR="00EB549B" w:rsidRPr="0080352A">
        <w:t xml:space="preserve">, </w:t>
      </w:r>
      <w:proofErr w:type="spellStart"/>
      <w:r w:rsidR="00EB549B" w:rsidRPr="0080352A">
        <w:t>în</w:t>
      </w:r>
      <w:proofErr w:type="spellEnd"/>
      <w:r w:rsidR="00EB549B" w:rsidRPr="0080352A">
        <w:t xml:space="preserve"> </w:t>
      </w:r>
      <w:proofErr w:type="spellStart"/>
      <w:r w:rsidR="00EB549B" w:rsidRPr="0080352A">
        <w:t>calitate</w:t>
      </w:r>
      <w:proofErr w:type="spellEnd"/>
      <w:r w:rsidR="00EB549B" w:rsidRPr="0080352A">
        <w:t xml:space="preserve"> de </w:t>
      </w:r>
      <w:proofErr w:type="spellStart"/>
      <w:r w:rsidR="00EB549B" w:rsidRPr="0080352A">
        <w:t>achizitor</w:t>
      </w:r>
      <w:proofErr w:type="spellEnd"/>
      <w:r w:rsidR="00EB549B" w:rsidRPr="0080352A">
        <w:t xml:space="preserve">, pe de o </w:t>
      </w:r>
      <w:proofErr w:type="spellStart"/>
      <w:r w:rsidR="00EB549B" w:rsidRPr="0080352A">
        <w:t>parte</w:t>
      </w:r>
      <w:proofErr w:type="spellEnd"/>
      <w:r w:rsidR="00EB549B" w:rsidRPr="0080352A">
        <w:t>,</w:t>
      </w:r>
    </w:p>
    <w:p w14:paraId="1D1C6879" w14:textId="77777777" w:rsidR="00972B08" w:rsidRPr="00A105B4" w:rsidRDefault="00972B08" w:rsidP="00972B08">
      <w:pPr>
        <w:overflowPunct w:val="0"/>
        <w:autoSpaceDE w:val="0"/>
        <w:autoSpaceDN w:val="0"/>
        <w:adjustRightInd w:val="0"/>
        <w:spacing w:line="276" w:lineRule="auto"/>
        <w:ind w:firstLine="900"/>
        <w:jc w:val="both"/>
        <w:textAlignment w:val="baseline"/>
        <w:rPr>
          <w:b/>
          <w:lang w:val="ro-RO"/>
        </w:rPr>
      </w:pPr>
      <w:r w:rsidRPr="00A105B4">
        <w:rPr>
          <w:b/>
          <w:lang w:val="ro-RO"/>
        </w:rPr>
        <w:t xml:space="preserve">şi </w:t>
      </w:r>
    </w:p>
    <w:p w14:paraId="65E098B6" w14:textId="0CDFD203" w:rsidR="00972B08" w:rsidRPr="00A105B4" w:rsidRDefault="00972B08" w:rsidP="00972B08">
      <w:pPr>
        <w:overflowPunct w:val="0"/>
        <w:autoSpaceDE w:val="0"/>
        <w:autoSpaceDN w:val="0"/>
        <w:adjustRightInd w:val="0"/>
        <w:spacing w:line="276" w:lineRule="auto"/>
        <w:jc w:val="both"/>
        <w:textAlignment w:val="baseline"/>
        <w:rPr>
          <w:lang w:val="ro-RO"/>
        </w:rPr>
      </w:pPr>
      <w:r w:rsidRPr="002C6024">
        <w:rPr>
          <w:b/>
          <w:bCs/>
          <w:i/>
          <w:iCs/>
          <w:lang w:val="ro-RO"/>
        </w:rPr>
        <w:t xml:space="preserve">S.C. </w:t>
      </w:r>
      <w:r w:rsidR="008674F5">
        <w:rPr>
          <w:b/>
          <w:bCs/>
          <w:i/>
          <w:iCs/>
          <w:lang w:val="ro-RO"/>
        </w:rPr>
        <w:t>.......................</w:t>
      </w:r>
      <w:r w:rsidRPr="002C6024">
        <w:rPr>
          <w:b/>
          <w:bCs/>
          <w:i/>
          <w:iCs/>
          <w:lang w:val="ro-RO"/>
        </w:rPr>
        <w:t xml:space="preserve"> S.R.L</w:t>
      </w:r>
      <w:r w:rsidRPr="00A105B4">
        <w:rPr>
          <w:lang w:val="ro-RO"/>
        </w:rPr>
        <w:t xml:space="preserve"> adresă </w:t>
      </w:r>
      <w:r w:rsidR="008674F5">
        <w:rPr>
          <w:lang w:val="ro-RO"/>
        </w:rPr>
        <w:t>................</w:t>
      </w:r>
      <w:r w:rsidR="00A105B4" w:rsidRPr="00A105B4">
        <w:rPr>
          <w:lang w:val="ro-RO"/>
        </w:rPr>
        <w:t xml:space="preserve">, Strada </w:t>
      </w:r>
      <w:r w:rsidR="008674F5">
        <w:rPr>
          <w:lang w:val="ro-RO"/>
        </w:rPr>
        <w:t>..................</w:t>
      </w:r>
      <w:r w:rsidR="00A105B4" w:rsidRPr="00A105B4">
        <w:rPr>
          <w:lang w:val="ro-RO"/>
        </w:rPr>
        <w:t xml:space="preserve">, Bloc </w:t>
      </w:r>
      <w:r w:rsidR="008674F5">
        <w:rPr>
          <w:lang w:val="ro-RO"/>
        </w:rPr>
        <w:t>......, Scara ....., Ap. ......</w:t>
      </w:r>
      <w:r w:rsidR="00A105B4" w:rsidRPr="00A105B4">
        <w:rPr>
          <w:lang w:val="ro-RO"/>
        </w:rPr>
        <w:t>, Judet Teleorman,</w:t>
      </w:r>
      <w:r w:rsidRPr="00A105B4">
        <w:rPr>
          <w:lang w:val="ro-RO"/>
        </w:rPr>
        <w:t xml:space="preserve"> telefon/fax </w:t>
      </w:r>
      <w:r w:rsidR="00A128BB">
        <w:rPr>
          <w:lang w:val="ro-RO"/>
        </w:rPr>
        <w:t>+4</w:t>
      </w:r>
      <w:r w:rsidR="00A128BB" w:rsidRPr="00A128BB">
        <w:rPr>
          <w:lang w:val="ro-RO"/>
        </w:rPr>
        <w:t>0</w:t>
      </w:r>
      <w:r w:rsidR="00A128BB">
        <w:rPr>
          <w:lang w:val="ro-RO"/>
        </w:rPr>
        <w:t xml:space="preserve"> </w:t>
      </w:r>
      <w:r w:rsidR="008674F5">
        <w:rPr>
          <w:lang w:val="ro-RO"/>
        </w:rPr>
        <w:t>..................</w:t>
      </w:r>
      <w:r w:rsidRPr="00A105B4">
        <w:rPr>
          <w:lang w:val="ro-RO"/>
        </w:rPr>
        <w:t xml:space="preserve"> număr de înmatriculare </w:t>
      </w:r>
      <w:r w:rsidR="00937B1E">
        <w:rPr>
          <w:lang w:val="ro-RO"/>
        </w:rPr>
        <w:t>.................</w:t>
      </w:r>
      <w:r w:rsidR="00A105B4" w:rsidRPr="00A105B4">
        <w:rPr>
          <w:lang w:val="ro-RO"/>
        </w:rPr>
        <w:t xml:space="preserve">, </w:t>
      </w:r>
      <w:r w:rsidRPr="00A105B4">
        <w:rPr>
          <w:lang w:val="ro-RO"/>
        </w:rPr>
        <w:t xml:space="preserve">cod fiscal </w:t>
      </w:r>
      <w:r w:rsidR="00937B1E">
        <w:rPr>
          <w:lang w:val="ro-RO"/>
        </w:rPr>
        <w:t>............................</w:t>
      </w:r>
      <w:r w:rsidRPr="00A105B4">
        <w:rPr>
          <w:lang w:val="ro-RO"/>
        </w:rPr>
        <w:t xml:space="preserve"> cont</w:t>
      </w:r>
      <w:r w:rsidR="00A128BB">
        <w:rPr>
          <w:lang w:val="ro-RO"/>
        </w:rPr>
        <w:t xml:space="preserve"> </w:t>
      </w:r>
      <w:r w:rsidRPr="00A105B4">
        <w:rPr>
          <w:lang w:val="ro-RO"/>
        </w:rPr>
        <w:t xml:space="preserve"> ........................................</w:t>
      </w:r>
      <w:r w:rsidR="00A128BB" w:rsidRPr="00A128BB">
        <w:rPr>
          <w:lang w:val="ro-RO"/>
        </w:rPr>
        <w:t xml:space="preserve"> </w:t>
      </w:r>
      <w:r w:rsidR="00A128BB" w:rsidRPr="00A105B4">
        <w:rPr>
          <w:lang w:val="ro-RO"/>
        </w:rPr>
        <w:t>deschis</w:t>
      </w:r>
      <w:r w:rsidR="00A128BB" w:rsidRPr="00A105B4">
        <w:rPr>
          <w:spacing w:val="67"/>
          <w:lang w:val="ro-RO"/>
        </w:rPr>
        <w:t xml:space="preserve"> </w:t>
      </w:r>
      <w:r w:rsidR="00A128BB" w:rsidRPr="00A105B4">
        <w:rPr>
          <w:lang w:val="ro-RO"/>
        </w:rPr>
        <w:t>la</w:t>
      </w:r>
      <w:r w:rsidR="00A128BB" w:rsidRPr="00A105B4">
        <w:rPr>
          <w:spacing w:val="67"/>
          <w:lang w:val="ro-RO"/>
        </w:rPr>
        <w:t xml:space="preserve"> </w:t>
      </w:r>
      <w:r w:rsidR="00A128BB" w:rsidRPr="00A105B4">
        <w:rPr>
          <w:lang w:val="ro-RO"/>
        </w:rPr>
        <w:t xml:space="preserve">TREZORERIA </w:t>
      </w:r>
      <w:r w:rsidR="00A128BB">
        <w:rPr>
          <w:lang w:val="ro-RO"/>
        </w:rPr>
        <w:t xml:space="preserve">.................................... </w:t>
      </w:r>
      <w:r w:rsidRPr="00A105B4">
        <w:rPr>
          <w:lang w:val="ro-RO"/>
        </w:rPr>
        <w:t xml:space="preserve">reprezentată prin </w:t>
      </w:r>
      <w:r w:rsidR="002C0B4E">
        <w:rPr>
          <w:lang w:val="ro-RO"/>
        </w:rPr>
        <w:t>dna/dl</w:t>
      </w:r>
      <w:r w:rsidR="00AD45A2">
        <w:rPr>
          <w:lang w:val="ro-RO"/>
        </w:rPr>
        <w:t xml:space="preserve"> </w:t>
      </w:r>
      <w:r w:rsidR="00EB549B">
        <w:rPr>
          <w:lang w:val="ro-RO"/>
        </w:rPr>
        <w:t>.............................</w:t>
      </w:r>
      <w:r w:rsidRPr="00A105B4">
        <w:rPr>
          <w:lang w:val="ro-RO"/>
        </w:rPr>
        <w:t>, funcţia</w:t>
      </w:r>
      <w:r w:rsidR="00A105B4" w:rsidRPr="00A105B4">
        <w:rPr>
          <w:lang w:val="ro-RO"/>
        </w:rPr>
        <w:t xml:space="preserve"> ADMINISTRATOR</w:t>
      </w:r>
      <w:r w:rsidRPr="00A105B4">
        <w:rPr>
          <w:lang w:val="ro-RO"/>
        </w:rPr>
        <w:t xml:space="preserve"> în calitate de </w:t>
      </w:r>
      <w:r w:rsidRPr="00A105B4">
        <w:rPr>
          <w:b/>
          <w:lang w:val="ro-RO"/>
        </w:rPr>
        <w:t>executant</w:t>
      </w:r>
      <w:r w:rsidRPr="00A105B4">
        <w:rPr>
          <w:lang w:val="ro-RO"/>
        </w:rPr>
        <w:t>, pe de altă parte.</w:t>
      </w:r>
    </w:p>
    <w:p w14:paraId="744F6524"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p>
    <w:p w14:paraId="24E80CEB" w14:textId="77777777" w:rsidR="00972B08" w:rsidRPr="00A105B4" w:rsidRDefault="00972B08" w:rsidP="00972B08">
      <w:pPr>
        <w:spacing w:line="276" w:lineRule="auto"/>
        <w:jc w:val="both"/>
        <w:rPr>
          <w:b/>
          <w:i/>
          <w:lang w:val="ro-RO"/>
        </w:rPr>
      </w:pPr>
      <w:r w:rsidRPr="00A105B4">
        <w:rPr>
          <w:b/>
          <w:i/>
          <w:lang w:val="ro-RO"/>
        </w:rPr>
        <w:t xml:space="preserve">2. Definiţii </w:t>
      </w:r>
    </w:p>
    <w:p w14:paraId="75444A24" w14:textId="77777777" w:rsidR="00972B08" w:rsidRPr="00A105B4" w:rsidRDefault="00972B08" w:rsidP="00972B08">
      <w:pPr>
        <w:spacing w:line="276" w:lineRule="auto"/>
        <w:jc w:val="both"/>
        <w:rPr>
          <w:lang w:val="ro-RO"/>
        </w:rPr>
      </w:pPr>
      <w:r w:rsidRPr="00A105B4">
        <w:rPr>
          <w:lang w:val="ro-RO"/>
        </w:rPr>
        <w:t>2.1 - În prezentul contract următorii termeni vor fi interpretaţi astfel:</w:t>
      </w:r>
    </w:p>
    <w:p w14:paraId="57DD3ED0" w14:textId="77777777" w:rsidR="00972B08" w:rsidRPr="00A105B4" w:rsidRDefault="00972B08" w:rsidP="00972B08">
      <w:pPr>
        <w:numPr>
          <w:ilvl w:val="3"/>
          <w:numId w:val="1"/>
        </w:numPr>
        <w:tabs>
          <w:tab w:val="left" w:pos="360"/>
        </w:tabs>
        <w:spacing w:line="276" w:lineRule="auto"/>
        <w:jc w:val="both"/>
        <w:rPr>
          <w:lang w:val="ro-RO"/>
        </w:rPr>
      </w:pPr>
      <w:r w:rsidRPr="00A105B4">
        <w:rPr>
          <w:b/>
          <w:i/>
          <w:lang w:val="ro-RO"/>
        </w:rPr>
        <w:t>contract</w:t>
      </w:r>
      <w:r w:rsidRPr="00A105B4">
        <w:rPr>
          <w:lang w:val="ro-RO"/>
        </w:rPr>
        <w:t xml:space="preserve"> –prezentul contract şi toate anexele sale;</w:t>
      </w:r>
    </w:p>
    <w:p w14:paraId="5DBF9597" w14:textId="77777777" w:rsidR="00972B08" w:rsidRPr="00A105B4" w:rsidRDefault="00972B08" w:rsidP="00972B08">
      <w:pPr>
        <w:numPr>
          <w:ilvl w:val="3"/>
          <w:numId w:val="1"/>
        </w:numPr>
        <w:tabs>
          <w:tab w:val="left" w:pos="360"/>
        </w:tabs>
        <w:spacing w:line="276" w:lineRule="auto"/>
        <w:jc w:val="both"/>
        <w:rPr>
          <w:lang w:val="ro-RO"/>
        </w:rPr>
      </w:pPr>
      <w:r w:rsidRPr="00A105B4">
        <w:rPr>
          <w:b/>
          <w:i/>
          <w:lang w:val="ro-RO"/>
        </w:rPr>
        <w:t>achizitor şi executant</w:t>
      </w:r>
      <w:r w:rsidRPr="00A105B4">
        <w:rPr>
          <w:lang w:val="ro-RO"/>
        </w:rPr>
        <w:t xml:space="preserve"> - părţile contractante, aşa cum sunt acestea numite în prezentul contract;</w:t>
      </w:r>
    </w:p>
    <w:p w14:paraId="19DAAE81" w14:textId="77777777" w:rsidR="00972B08" w:rsidRPr="00A105B4" w:rsidRDefault="00972B08" w:rsidP="00972B08">
      <w:pPr>
        <w:numPr>
          <w:ilvl w:val="3"/>
          <w:numId w:val="1"/>
        </w:numPr>
        <w:tabs>
          <w:tab w:val="left" w:pos="360"/>
        </w:tabs>
        <w:spacing w:line="276" w:lineRule="auto"/>
        <w:jc w:val="both"/>
        <w:rPr>
          <w:lang w:val="ro-RO"/>
        </w:rPr>
      </w:pPr>
      <w:r w:rsidRPr="00A105B4">
        <w:rPr>
          <w:b/>
          <w:i/>
          <w:lang w:val="ro-RO"/>
        </w:rPr>
        <w:t>preţul contractului</w:t>
      </w:r>
      <w:r w:rsidRPr="00A105B4">
        <w:rPr>
          <w:lang w:val="ro-RO"/>
        </w:rPr>
        <w:t xml:space="preserve"> - preţul plătibil executantului de către achizitor, în baza contractului, pentru îndeplinirea integrală şi corespunzătoare a tuturor obligaţiilor sale, asumate prin contract;</w:t>
      </w:r>
    </w:p>
    <w:p w14:paraId="75654CDF" w14:textId="77777777" w:rsidR="00972B08" w:rsidRPr="00A105B4" w:rsidRDefault="00972B08" w:rsidP="00972B08">
      <w:pPr>
        <w:numPr>
          <w:ilvl w:val="3"/>
          <w:numId w:val="1"/>
        </w:numPr>
        <w:tabs>
          <w:tab w:val="left" w:pos="360"/>
        </w:tabs>
        <w:spacing w:line="276" w:lineRule="auto"/>
        <w:jc w:val="both"/>
        <w:rPr>
          <w:i/>
          <w:lang w:val="ro-RO"/>
        </w:rPr>
      </w:pPr>
      <w:r w:rsidRPr="00A105B4">
        <w:rPr>
          <w:b/>
          <w:i/>
          <w:lang w:val="ro-RO"/>
        </w:rPr>
        <w:t>amplasamentul lucrării</w:t>
      </w:r>
      <w:r w:rsidRPr="00A105B4">
        <w:rPr>
          <w:i/>
          <w:lang w:val="ro-RO"/>
        </w:rPr>
        <w:t xml:space="preserve"> -</w:t>
      </w:r>
      <w:r w:rsidRPr="00A105B4">
        <w:rPr>
          <w:lang w:val="ro-RO"/>
        </w:rPr>
        <w:t xml:space="preserve"> locul unde executantul execută lucrarea;</w:t>
      </w:r>
    </w:p>
    <w:p w14:paraId="4A430830" w14:textId="77777777" w:rsidR="00972B08" w:rsidRPr="00A105B4" w:rsidRDefault="00972B08" w:rsidP="00972B08">
      <w:pPr>
        <w:numPr>
          <w:ilvl w:val="3"/>
          <w:numId w:val="1"/>
        </w:numPr>
        <w:tabs>
          <w:tab w:val="left" w:pos="360"/>
        </w:tabs>
        <w:spacing w:line="276" w:lineRule="auto"/>
        <w:jc w:val="both"/>
        <w:rPr>
          <w:lang w:val="ro-RO"/>
        </w:rPr>
      </w:pPr>
      <w:r w:rsidRPr="00A105B4">
        <w:rPr>
          <w:b/>
          <w:i/>
          <w:szCs w:val="20"/>
          <w:lang w:val="ro-RO"/>
        </w:rPr>
        <w:t>forţa majoră</w:t>
      </w:r>
      <w:r w:rsidRPr="00A105B4">
        <w:rPr>
          <w:i/>
          <w:szCs w:val="20"/>
          <w:lang w:val="ro-RO"/>
        </w:rPr>
        <w:t xml:space="preserve"> </w:t>
      </w:r>
      <w:r w:rsidRPr="00A105B4">
        <w:rPr>
          <w:szCs w:val="20"/>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89DF8FA" w14:textId="77777777" w:rsidR="00972B08" w:rsidRPr="00A105B4" w:rsidRDefault="00972B08" w:rsidP="00972B08">
      <w:pPr>
        <w:numPr>
          <w:ilvl w:val="3"/>
          <w:numId w:val="1"/>
        </w:numPr>
        <w:tabs>
          <w:tab w:val="left" w:pos="360"/>
        </w:tabs>
        <w:spacing w:line="276" w:lineRule="auto"/>
        <w:jc w:val="both"/>
        <w:rPr>
          <w:lang w:val="ro-RO"/>
        </w:rPr>
      </w:pPr>
      <w:r w:rsidRPr="00A105B4">
        <w:rPr>
          <w:b/>
          <w:i/>
          <w:lang w:val="ro-RO"/>
        </w:rPr>
        <w:t>zi</w:t>
      </w:r>
      <w:r w:rsidRPr="00A105B4">
        <w:rPr>
          <w:i/>
          <w:lang w:val="ro-RO"/>
        </w:rPr>
        <w:t xml:space="preserve"> </w:t>
      </w:r>
      <w:r w:rsidRPr="00A105B4">
        <w:rPr>
          <w:lang w:val="ro-RO"/>
        </w:rPr>
        <w:t xml:space="preserve">- zi calendaristică; </w:t>
      </w:r>
      <w:r w:rsidRPr="00A105B4">
        <w:rPr>
          <w:b/>
          <w:i/>
          <w:lang w:val="ro-RO"/>
        </w:rPr>
        <w:t>an</w:t>
      </w:r>
      <w:r w:rsidRPr="00A105B4">
        <w:rPr>
          <w:b/>
          <w:lang w:val="ro-RO"/>
        </w:rPr>
        <w:t xml:space="preserve"> </w:t>
      </w:r>
      <w:r w:rsidRPr="00A105B4">
        <w:rPr>
          <w:lang w:val="ro-RO"/>
        </w:rPr>
        <w:t>- 365 zile.</w:t>
      </w:r>
    </w:p>
    <w:p w14:paraId="2F6532A3" w14:textId="77777777" w:rsidR="00972B08" w:rsidRPr="00A105B4" w:rsidRDefault="00972B08" w:rsidP="00972B08">
      <w:pPr>
        <w:overflowPunct w:val="0"/>
        <w:autoSpaceDE w:val="0"/>
        <w:autoSpaceDN w:val="0"/>
        <w:adjustRightInd w:val="0"/>
        <w:spacing w:line="276" w:lineRule="auto"/>
        <w:jc w:val="both"/>
        <w:textAlignment w:val="baseline"/>
        <w:rPr>
          <w:i/>
          <w:lang w:val="ro-RO"/>
        </w:rPr>
      </w:pPr>
    </w:p>
    <w:p w14:paraId="58546A4F" w14:textId="77777777" w:rsidR="00972B08" w:rsidRPr="00A105B4" w:rsidRDefault="00972B08" w:rsidP="00972B08">
      <w:pPr>
        <w:overflowPunct w:val="0"/>
        <w:autoSpaceDE w:val="0"/>
        <w:autoSpaceDN w:val="0"/>
        <w:adjustRightInd w:val="0"/>
        <w:spacing w:line="276" w:lineRule="auto"/>
        <w:jc w:val="both"/>
        <w:textAlignment w:val="baseline"/>
        <w:rPr>
          <w:b/>
          <w:i/>
          <w:lang w:val="ro-RO"/>
        </w:rPr>
      </w:pPr>
      <w:r w:rsidRPr="00A105B4">
        <w:rPr>
          <w:b/>
          <w:i/>
          <w:lang w:val="ro-RO"/>
        </w:rPr>
        <w:t>3. Interpretare</w:t>
      </w:r>
    </w:p>
    <w:p w14:paraId="397F4366"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3.1</w:t>
      </w:r>
      <w:r w:rsidRPr="00A105B4">
        <w:rPr>
          <w:b/>
          <w:lang w:val="ro-RO"/>
        </w:rPr>
        <w:t xml:space="preserve"> </w:t>
      </w:r>
      <w:r w:rsidRPr="00A105B4">
        <w:rPr>
          <w:lang w:val="ro-RO"/>
        </w:rPr>
        <w:t>În prezentul contract, cu excepţia unei prevederi contrare, cuvintele la forma singular vor include forma de plural şi vice versa, acolo unde acest lucru este permis de context.</w:t>
      </w:r>
    </w:p>
    <w:p w14:paraId="181F6163" w14:textId="4218346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3.2 Termenul “zi”sau “zile” sau orice referire la zile reprezintă zile calendaristice dacă nu se specifică în mod diferit.</w:t>
      </w:r>
    </w:p>
    <w:p w14:paraId="0E435E0E" w14:textId="77777777" w:rsidR="00704400" w:rsidRDefault="00704400" w:rsidP="00972B08">
      <w:pPr>
        <w:spacing w:line="276" w:lineRule="auto"/>
        <w:jc w:val="center"/>
        <w:rPr>
          <w:b/>
          <w:i/>
          <w:lang w:val="ro-RO"/>
        </w:rPr>
      </w:pPr>
    </w:p>
    <w:p w14:paraId="32A814E6" w14:textId="77777777" w:rsidR="00704400" w:rsidRDefault="00704400" w:rsidP="00972B08">
      <w:pPr>
        <w:spacing w:line="276" w:lineRule="auto"/>
        <w:jc w:val="center"/>
        <w:rPr>
          <w:b/>
          <w:i/>
          <w:lang w:val="ro-RO"/>
        </w:rPr>
      </w:pPr>
    </w:p>
    <w:p w14:paraId="06E7E4B7" w14:textId="497BEFB7" w:rsidR="00972B08" w:rsidRPr="00A105B4" w:rsidRDefault="00972B08" w:rsidP="00972B08">
      <w:pPr>
        <w:spacing w:line="276" w:lineRule="auto"/>
        <w:jc w:val="center"/>
        <w:rPr>
          <w:b/>
          <w:i/>
          <w:lang w:val="ro-RO"/>
        </w:rPr>
      </w:pPr>
      <w:r w:rsidRPr="00A105B4">
        <w:rPr>
          <w:b/>
          <w:i/>
          <w:lang w:val="ro-RO"/>
        </w:rPr>
        <w:t>Clauze obligatorii</w:t>
      </w:r>
    </w:p>
    <w:p w14:paraId="093DFA7B" w14:textId="77777777" w:rsidR="00972B08" w:rsidRPr="00A105B4" w:rsidRDefault="00972B08" w:rsidP="00972B08">
      <w:pPr>
        <w:spacing w:line="276" w:lineRule="auto"/>
        <w:jc w:val="both"/>
        <w:rPr>
          <w:b/>
          <w:i/>
          <w:lang w:val="ro-RO"/>
        </w:rPr>
      </w:pPr>
      <w:r w:rsidRPr="00A105B4">
        <w:rPr>
          <w:b/>
          <w:i/>
          <w:lang w:val="ro-RO"/>
        </w:rPr>
        <w:t>4.</w:t>
      </w:r>
      <w:r w:rsidRPr="00A105B4">
        <w:rPr>
          <w:b/>
          <w:lang w:val="ro-RO"/>
        </w:rPr>
        <w:t xml:space="preserve"> </w:t>
      </w:r>
      <w:r w:rsidRPr="00A105B4">
        <w:rPr>
          <w:b/>
          <w:i/>
          <w:lang w:val="ro-RO"/>
        </w:rPr>
        <w:t>Obiectul şi preţul contractului</w:t>
      </w:r>
    </w:p>
    <w:p w14:paraId="29BEE46D" w14:textId="0460FFB6" w:rsidR="00972B08" w:rsidRPr="003D30E0" w:rsidRDefault="00972B08" w:rsidP="003D30E0">
      <w:pPr>
        <w:spacing w:line="276" w:lineRule="auto"/>
        <w:jc w:val="both"/>
        <w:rPr>
          <w:i/>
          <w:iCs/>
          <w:lang w:val="ro-RO"/>
        </w:rPr>
      </w:pPr>
      <w:r w:rsidRPr="00A105B4">
        <w:rPr>
          <w:szCs w:val="20"/>
          <w:lang w:val="ro-RO"/>
        </w:rPr>
        <w:t>4.1 Obiectul contractului constă în execuția lucrărilor aferente obiectivului de investiţii</w:t>
      </w:r>
      <w:r w:rsidR="00BD17FE">
        <w:rPr>
          <w:b/>
          <w:lang w:val="ro-RO"/>
        </w:rPr>
        <w:t xml:space="preserve"> </w:t>
      </w:r>
      <w:r w:rsidR="003D30E0" w:rsidRPr="003D30E0">
        <w:rPr>
          <w:b/>
        </w:rPr>
        <w:t>REABILITARE INTEGRATĂ ŞCOALA GIMNAZIALĂ „GABRIEL MARINESCU” TIGVENI, SITUATĂ IN COMUNA TIGVENI, JUDEŢUL ARGEŞ</w:t>
      </w:r>
      <w:r w:rsidRPr="00A105B4">
        <w:rPr>
          <w:b/>
          <w:bCs/>
          <w:lang w:val="ro-RO"/>
        </w:rPr>
        <w:t xml:space="preserve"> </w:t>
      </w:r>
      <w:r w:rsidRPr="00A105B4">
        <w:rPr>
          <w:i/>
          <w:iCs/>
          <w:lang w:val="ro-RO"/>
        </w:rPr>
        <w:t>in cadrul</w:t>
      </w:r>
      <w:r w:rsidR="003D30E0">
        <w:rPr>
          <w:i/>
          <w:iCs/>
          <w:lang w:val="ro-RO"/>
        </w:rPr>
        <w:t xml:space="preserve"> </w:t>
      </w:r>
      <w:r w:rsidR="003D30E0" w:rsidRPr="003D30E0">
        <w:rPr>
          <w:i/>
          <w:iCs/>
          <w:lang w:val="ro-RO"/>
        </w:rPr>
        <w:t>PROGRAMUL</w:t>
      </w:r>
      <w:r w:rsidR="003D30E0">
        <w:rPr>
          <w:i/>
          <w:iCs/>
          <w:lang w:val="ro-RO"/>
        </w:rPr>
        <w:t>UI</w:t>
      </w:r>
      <w:r w:rsidR="003D30E0" w:rsidRPr="003D30E0">
        <w:rPr>
          <w:i/>
          <w:iCs/>
          <w:lang w:val="ro-RO"/>
        </w:rPr>
        <w:t xml:space="preserve"> NAŢIONAL DE CONSOLIDARE A CLĂDIRILOR CU RISC SEISMIC RIDICAT</w:t>
      </w:r>
      <w:r w:rsidR="003D30E0">
        <w:rPr>
          <w:i/>
          <w:iCs/>
          <w:lang w:val="ro-RO"/>
        </w:rPr>
        <w:t>, s</w:t>
      </w:r>
      <w:r w:rsidR="003D30E0" w:rsidRPr="003D30E0">
        <w:rPr>
          <w:i/>
          <w:iCs/>
          <w:lang w:val="ro-RO"/>
        </w:rPr>
        <w:t>ubprogramul proiectarea şi execuţia lucrărilor de intervenţii pentru clădirile de interes şi utilitate publică</w:t>
      </w:r>
      <w:r w:rsidR="00BD17FE">
        <w:rPr>
          <w:i/>
          <w:iCs/>
          <w:lang w:val="ro-RO"/>
        </w:rPr>
        <w:t xml:space="preserve">, </w:t>
      </w:r>
      <w:r w:rsidRPr="00A105B4">
        <w:rPr>
          <w:szCs w:val="20"/>
          <w:lang w:val="ro-RO"/>
        </w:rPr>
        <w:t>în perioada convenită şi în conformitate cu obligaţiile asumate prin prezentul contract.</w:t>
      </w:r>
    </w:p>
    <w:p w14:paraId="1B4DF5BA" w14:textId="167ABB37" w:rsidR="00972B08" w:rsidRPr="00A105B4" w:rsidRDefault="00972B08" w:rsidP="00972B08">
      <w:pPr>
        <w:autoSpaceDE w:val="0"/>
        <w:autoSpaceDN w:val="0"/>
        <w:adjustRightInd w:val="0"/>
        <w:spacing w:line="276" w:lineRule="auto"/>
        <w:jc w:val="both"/>
        <w:rPr>
          <w:lang w:val="ro-RO"/>
        </w:rPr>
      </w:pPr>
      <w:r w:rsidRPr="00A105B4">
        <w:rPr>
          <w:lang w:val="ro-RO"/>
        </w:rPr>
        <w:t xml:space="preserve">4.2. – (1) Preţul convenit pentru îndeplinirea contractului, respectiv preţul lucrărilor executate, plătibil executantului de către achizitor conform graficului de plăţi, este de </w:t>
      </w:r>
      <w:r w:rsidR="000D19C7">
        <w:rPr>
          <w:lang w:val="ro-RO"/>
        </w:rPr>
        <w:t>..............................</w:t>
      </w:r>
      <w:r w:rsidR="00A105B4" w:rsidRPr="00A105B4">
        <w:rPr>
          <w:lang w:val="ro-RO"/>
        </w:rPr>
        <w:t xml:space="preserve"> </w:t>
      </w:r>
      <w:r w:rsidRPr="00A105B4">
        <w:rPr>
          <w:lang w:val="ro-RO"/>
        </w:rPr>
        <w:t xml:space="preserve">lei, fără TVA, la care se adaugă TVA în sumă de </w:t>
      </w:r>
      <w:r w:rsidR="000D19C7">
        <w:rPr>
          <w:lang w:val="ro-RO"/>
        </w:rPr>
        <w:t>.....................</w:t>
      </w:r>
      <w:r w:rsidRPr="00A105B4">
        <w:rPr>
          <w:lang w:val="ro-RO"/>
        </w:rPr>
        <w:t xml:space="preserve"> Valoarea totala, inclusiv TVA este de </w:t>
      </w:r>
      <w:r w:rsidR="000D19C7">
        <w:rPr>
          <w:lang w:val="ro-RO"/>
        </w:rPr>
        <w:t>......................</w:t>
      </w:r>
      <w:r w:rsidR="00AD45A2">
        <w:rPr>
          <w:lang w:val="ro-RO"/>
        </w:rPr>
        <w:t xml:space="preserve"> lei</w:t>
      </w:r>
      <w:r w:rsidRPr="00A105B4">
        <w:rPr>
          <w:lang w:val="ro-RO"/>
        </w:rPr>
        <w:t>.</w:t>
      </w:r>
    </w:p>
    <w:p w14:paraId="18D8A907" w14:textId="77777777" w:rsidR="00972B08" w:rsidRPr="00A105B4" w:rsidRDefault="00972B08" w:rsidP="00972B08">
      <w:pPr>
        <w:autoSpaceDE w:val="0"/>
        <w:autoSpaceDN w:val="0"/>
        <w:adjustRightInd w:val="0"/>
        <w:spacing w:line="276" w:lineRule="auto"/>
        <w:jc w:val="both"/>
        <w:rPr>
          <w:lang w:val="ro-RO"/>
        </w:rPr>
      </w:pPr>
    </w:p>
    <w:p w14:paraId="4AD93DD2" w14:textId="77777777" w:rsidR="00972B08" w:rsidRPr="00A105B4" w:rsidRDefault="00972B08" w:rsidP="00972B08">
      <w:pPr>
        <w:spacing w:line="276" w:lineRule="auto"/>
        <w:jc w:val="both"/>
        <w:rPr>
          <w:b/>
          <w:i/>
          <w:lang w:val="ro-RO"/>
        </w:rPr>
      </w:pPr>
      <w:r w:rsidRPr="00A105B4">
        <w:rPr>
          <w:b/>
          <w:lang w:val="ro-RO"/>
        </w:rPr>
        <w:t xml:space="preserve">5. </w:t>
      </w:r>
      <w:r w:rsidRPr="00A105B4">
        <w:rPr>
          <w:b/>
          <w:i/>
          <w:lang w:val="ro-RO"/>
        </w:rPr>
        <w:t>Durata contractului</w:t>
      </w:r>
    </w:p>
    <w:p w14:paraId="0B2577AF" w14:textId="5CF6D5D9" w:rsidR="00972B08" w:rsidRPr="00A105B4" w:rsidRDefault="00972B08" w:rsidP="00972B08">
      <w:pPr>
        <w:spacing w:line="276" w:lineRule="auto"/>
        <w:jc w:val="both"/>
        <w:rPr>
          <w:lang w:val="ro-RO"/>
        </w:rPr>
      </w:pPr>
      <w:r w:rsidRPr="00A105B4">
        <w:rPr>
          <w:lang w:val="ro-RO"/>
        </w:rPr>
        <w:t xml:space="preserve">5.1. Contractul intră în vigoare la data semnării acestuia de către părti, dupa constituirea garantiei de buna executie si este valabil până la îndeplinirea integrală si corespunzătoare a obligatiilor de către ambele părti, dar nu mai tarziu de data de finalizare a contractului de finantare nr. </w:t>
      </w:r>
      <w:r w:rsidR="000D19C7">
        <w:rPr>
          <w:lang w:val="ro-RO"/>
        </w:rPr>
        <w:t>..........................</w:t>
      </w:r>
      <w:r w:rsidRPr="00A105B4">
        <w:rPr>
          <w:lang w:val="ro-RO"/>
        </w:rPr>
        <w:t>.</w:t>
      </w:r>
    </w:p>
    <w:p w14:paraId="74218FD0" w14:textId="43AD6542" w:rsidR="00972B08" w:rsidRPr="00A105B4" w:rsidRDefault="00972B08" w:rsidP="00972B08">
      <w:pPr>
        <w:spacing w:line="276" w:lineRule="auto"/>
        <w:jc w:val="both"/>
        <w:rPr>
          <w:lang w:val="ro-RO"/>
        </w:rPr>
      </w:pPr>
      <w:r w:rsidRPr="00A105B4">
        <w:rPr>
          <w:lang w:val="ro-RO"/>
        </w:rPr>
        <w:t xml:space="preserve">5.2.  Durata de execuție a lucrărilor este de </w:t>
      </w:r>
      <w:r w:rsidR="000D19C7">
        <w:rPr>
          <w:lang w:val="ro-RO"/>
        </w:rPr>
        <w:t>......</w:t>
      </w:r>
      <w:r w:rsidRPr="00A105B4">
        <w:rPr>
          <w:lang w:val="ro-RO"/>
        </w:rPr>
        <w:t xml:space="preserve"> luni începând cu emiterea ordinului de începere.</w:t>
      </w:r>
    </w:p>
    <w:p w14:paraId="469701EB" w14:textId="77777777" w:rsidR="00972B08" w:rsidRPr="00A105B4" w:rsidRDefault="00972B08" w:rsidP="00972B08">
      <w:pPr>
        <w:overflowPunct w:val="0"/>
        <w:autoSpaceDE w:val="0"/>
        <w:autoSpaceDN w:val="0"/>
        <w:adjustRightInd w:val="0"/>
        <w:spacing w:line="276" w:lineRule="auto"/>
        <w:jc w:val="both"/>
        <w:textAlignment w:val="baseline"/>
        <w:rPr>
          <w:b/>
          <w:i/>
          <w:lang w:val="ro-RO"/>
        </w:rPr>
      </w:pPr>
    </w:p>
    <w:p w14:paraId="2A3168D1"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r w:rsidRPr="00A105B4">
        <w:rPr>
          <w:b/>
          <w:lang w:val="ro-RO"/>
        </w:rPr>
        <w:t xml:space="preserve">6. </w:t>
      </w:r>
      <w:r w:rsidRPr="00A105B4">
        <w:rPr>
          <w:b/>
          <w:i/>
          <w:lang w:val="ro-RO"/>
        </w:rPr>
        <w:t>Documentele contractului</w:t>
      </w:r>
    </w:p>
    <w:p w14:paraId="448EE89A"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i/>
          <w:lang w:val="ro-RO"/>
        </w:rPr>
        <w:t>6</w:t>
      </w:r>
      <w:r w:rsidRPr="00A105B4">
        <w:rPr>
          <w:lang w:val="ro-RO"/>
        </w:rPr>
        <w:t xml:space="preserve">.1 - Documentele contractului sunt </w:t>
      </w:r>
      <w:r w:rsidRPr="00A105B4">
        <w:rPr>
          <w:i/>
          <w:lang w:val="ro-RO"/>
        </w:rPr>
        <w:t>(cel puţin)</w:t>
      </w:r>
      <w:r w:rsidRPr="00A105B4">
        <w:rPr>
          <w:lang w:val="ro-RO"/>
        </w:rPr>
        <w:t>:</w:t>
      </w:r>
    </w:p>
    <w:p w14:paraId="397E2B25" w14:textId="77777777" w:rsidR="00972B08" w:rsidRPr="00937B1E" w:rsidRDefault="00972B08" w:rsidP="00937B1E">
      <w:pPr>
        <w:rPr>
          <w:lang w:val="ro-RO"/>
        </w:rPr>
      </w:pPr>
      <w:r w:rsidRPr="00937B1E">
        <w:rPr>
          <w:lang w:val="ro-RO"/>
        </w:rPr>
        <w:t>a) caietul de sarcini (documentația de atribuire);</w:t>
      </w:r>
    </w:p>
    <w:p w14:paraId="384A040E" w14:textId="77777777" w:rsidR="00972B08" w:rsidRPr="00937B1E" w:rsidRDefault="00972B08" w:rsidP="00937B1E">
      <w:pPr>
        <w:rPr>
          <w:lang w:val="ro-RO"/>
        </w:rPr>
      </w:pPr>
      <w:r w:rsidRPr="00937B1E">
        <w:rPr>
          <w:lang w:val="ro-RO"/>
        </w:rPr>
        <w:t>b) propunerea tehnică şi propunerea financiară;</w:t>
      </w:r>
    </w:p>
    <w:p w14:paraId="0A8A7038" w14:textId="226A5A4F" w:rsidR="00972B08" w:rsidRPr="00937B1E" w:rsidRDefault="00972B08" w:rsidP="00937B1E">
      <w:pPr>
        <w:rPr>
          <w:lang w:val="ro-RO"/>
        </w:rPr>
      </w:pPr>
      <w:r w:rsidRPr="00937B1E">
        <w:rPr>
          <w:lang w:val="ro-RO"/>
        </w:rPr>
        <w:t>c) garanţia de bună execuţi</w:t>
      </w:r>
      <w:r w:rsidR="00A105B4" w:rsidRPr="00937B1E">
        <w:rPr>
          <w:lang w:val="ro-RO"/>
        </w:rPr>
        <w:t>e;</w:t>
      </w:r>
    </w:p>
    <w:p w14:paraId="2CC6E2D0" w14:textId="77777777" w:rsidR="00972B08" w:rsidRPr="00A105B4" w:rsidRDefault="00972B08" w:rsidP="00972B08">
      <w:pPr>
        <w:spacing w:line="276" w:lineRule="auto"/>
        <w:jc w:val="both"/>
        <w:rPr>
          <w:lang w:val="ro-RO"/>
        </w:rPr>
      </w:pPr>
    </w:p>
    <w:p w14:paraId="64F81CB4" w14:textId="77777777" w:rsidR="00972B08" w:rsidRPr="00A105B4" w:rsidRDefault="00972B08" w:rsidP="00972B08">
      <w:pPr>
        <w:overflowPunct w:val="0"/>
        <w:autoSpaceDE w:val="0"/>
        <w:autoSpaceDN w:val="0"/>
        <w:adjustRightInd w:val="0"/>
        <w:spacing w:line="276" w:lineRule="auto"/>
        <w:jc w:val="both"/>
        <w:textAlignment w:val="baseline"/>
        <w:rPr>
          <w:i/>
          <w:lang w:val="ro-RO"/>
        </w:rPr>
      </w:pPr>
      <w:r w:rsidRPr="00A105B4">
        <w:rPr>
          <w:b/>
          <w:i/>
          <w:lang w:val="ro-RO"/>
        </w:rPr>
        <w:t xml:space="preserve">7. Executarea contractului </w:t>
      </w:r>
    </w:p>
    <w:p w14:paraId="1D7208BF"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7.1 - Executarea contractului începe după constituirea garanţiei de bună execuţie şi predarea amplasamentului, respectiv după emiterea ordinului de începere a lucrărilor.</w:t>
      </w:r>
    </w:p>
    <w:p w14:paraId="3AC65BAF" w14:textId="77777777" w:rsidR="00972B08" w:rsidRPr="00A105B4" w:rsidRDefault="00972B08" w:rsidP="00972B08">
      <w:pPr>
        <w:overflowPunct w:val="0"/>
        <w:autoSpaceDE w:val="0"/>
        <w:autoSpaceDN w:val="0"/>
        <w:adjustRightInd w:val="0"/>
        <w:spacing w:line="276" w:lineRule="auto"/>
        <w:jc w:val="both"/>
        <w:textAlignment w:val="baseline"/>
        <w:rPr>
          <w:i/>
          <w:lang w:val="ro-RO"/>
        </w:rPr>
      </w:pPr>
      <w:r w:rsidRPr="00A105B4">
        <w:rPr>
          <w:lang w:val="ro-RO"/>
        </w:rPr>
        <w:t>7.2 – Ordinul de începere a lucrărilor va fi dat în maxim 15 zile de la prezentarea garanției de buna execuție.</w:t>
      </w:r>
    </w:p>
    <w:p w14:paraId="66B8094F" w14:textId="77777777" w:rsidR="00972B08" w:rsidRPr="00A105B4" w:rsidRDefault="00972B08" w:rsidP="00972B08">
      <w:pPr>
        <w:overflowPunct w:val="0"/>
        <w:autoSpaceDE w:val="0"/>
        <w:autoSpaceDN w:val="0"/>
        <w:adjustRightInd w:val="0"/>
        <w:spacing w:line="276" w:lineRule="auto"/>
        <w:jc w:val="both"/>
        <w:textAlignment w:val="baseline"/>
        <w:rPr>
          <w:b/>
          <w:sz w:val="20"/>
          <w:lang w:val="ro-RO"/>
        </w:rPr>
      </w:pPr>
    </w:p>
    <w:p w14:paraId="3D4A1981" w14:textId="77777777" w:rsidR="00972B08" w:rsidRPr="00A105B4" w:rsidRDefault="00972B08" w:rsidP="00972B08">
      <w:pPr>
        <w:spacing w:line="276" w:lineRule="auto"/>
        <w:jc w:val="both"/>
        <w:rPr>
          <w:b/>
          <w:i/>
          <w:lang w:val="ro-RO"/>
        </w:rPr>
      </w:pPr>
      <w:r w:rsidRPr="00A105B4">
        <w:rPr>
          <w:b/>
          <w:i/>
          <w:lang w:val="ro-RO"/>
        </w:rPr>
        <w:t xml:space="preserve">8. Protecţia patrimoniului cultural naţional </w:t>
      </w:r>
    </w:p>
    <w:p w14:paraId="5EC142BA" w14:textId="77777777" w:rsidR="00972B08" w:rsidRPr="00A105B4" w:rsidRDefault="00972B08" w:rsidP="00972B08">
      <w:pPr>
        <w:spacing w:line="276" w:lineRule="auto"/>
        <w:jc w:val="both"/>
        <w:rPr>
          <w:lang w:val="ro-RO"/>
        </w:rPr>
      </w:pPr>
      <w:r w:rsidRPr="00A105B4">
        <w:rPr>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3729C3BF" w14:textId="77777777" w:rsidR="00972B08" w:rsidRPr="00A105B4" w:rsidRDefault="00972B08" w:rsidP="00972B08">
      <w:pPr>
        <w:spacing w:line="276" w:lineRule="auto"/>
        <w:jc w:val="both"/>
        <w:rPr>
          <w:lang w:val="ro-RO"/>
        </w:rPr>
      </w:pPr>
      <w:r w:rsidRPr="00A105B4">
        <w:rPr>
          <w:lang w:val="ro-RO"/>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847389F" w14:textId="77777777" w:rsidR="00972B08" w:rsidRPr="00A105B4" w:rsidRDefault="00972B08" w:rsidP="00972B08">
      <w:pPr>
        <w:spacing w:line="276" w:lineRule="auto"/>
        <w:jc w:val="both"/>
        <w:rPr>
          <w:lang w:val="ro-RO"/>
        </w:rPr>
      </w:pPr>
      <w:r w:rsidRPr="00A105B4">
        <w:rPr>
          <w:lang w:val="ro-RO"/>
        </w:rPr>
        <w:t xml:space="preserve">          a)orice prelungire a duratei de execuţie la care executantul are dreptul;</w:t>
      </w:r>
    </w:p>
    <w:p w14:paraId="3F541B7B" w14:textId="77777777" w:rsidR="00972B08" w:rsidRPr="00A105B4" w:rsidRDefault="00972B08" w:rsidP="00972B08">
      <w:pPr>
        <w:spacing w:line="276" w:lineRule="auto"/>
        <w:jc w:val="both"/>
        <w:rPr>
          <w:lang w:val="ro-RO"/>
        </w:rPr>
      </w:pPr>
      <w:r w:rsidRPr="00A105B4">
        <w:rPr>
          <w:lang w:val="ro-RO"/>
        </w:rPr>
        <w:lastRenderedPageBreak/>
        <w:t xml:space="preserve">          b)totalul cheltuielilor suplimentare, care se va adăuga la preţul contractului.</w:t>
      </w:r>
    </w:p>
    <w:p w14:paraId="18AF10DB" w14:textId="77777777" w:rsidR="00972B08" w:rsidRPr="00A105B4" w:rsidRDefault="00972B08" w:rsidP="00972B08">
      <w:pPr>
        <w:spacing w:line="276" w:lineRule="auto"/>
        <w:jc w:val="both"/>
        <w:rPr>
          <w:lang w:val="ro-RO"/>
        </w:rPr>
      </w:pPr>
      <w:r w:rsidRPr="00A105B4">
        <w:rPr>
          <w:lang w:val="ro-RO"/>
        </w:rPr>
        <w:t>8.3 - Achizitorul are obligaţia, de îndată ce a luat la cunoştinţă despre descoperirea obiectelor prevăzute la clauza 8.1, de a înştiinţa în acest sens organele de poliţie şi comisia monumentelor istorice.</w:t>
      </w:r>
    </w:p>
    <w:p w14:paraId="502B22D1" w14:textId="77777777" w:rsidR="00972B08" w:rsidRPr="00A105B4" w:rsidRDefault="00972B08" w:rsidP="00972B08">
      <w:pPr>
        <w:tabs>
          <w:tab w:val="left" w:pos="1584"/>
        </w:tabs>
        <w:overflowPunct w:val="0"/>
        <w:autoSpaceDE w:val="0"/>
        <w:autoSpaceDN w:val="0"/>
        <w:adjustRightInd w:val="0"/>
        <w:spacing w:line="276" w:lineRule="auto"/>
        <w:jc w:val="both"/>
        <w:textAlignment w:val="baseline"/>
        <w:rPr>
          <w:lang w:val="ro-RO"/>
        </w:rPr>
      </w:pPr>
    </w:p>
    <w:p w14:paraId="21E37F2C" w14:textId="77777777" w:rsidR="00972B08" w:rsidRPr="00A105B4" w:rsidRDefault="00972B08" w:rsidP="00972B08">
      <w:pPr>
        <w:spacing w:line="276" w:lineRule="auto"/>
        <w:jc w:val="both"/>
        <w:rPr>
          <w:b/>
          <w:lang w:val="ro-RO"/>
        </w:rPr>
      </w:pPr>
      <w:r w:rsidRPr="00A105B4">
        <w:rPr>
          <w:b/>
          <w:i/>
          <w:lang w:val="ro-RO"/>
        </w:rPr>
        <w:t>9. Obligaţiile principale ale executantului</w:t>
      </w:r>
      <w:r w:rsidRPr="00A105B4">
        <w:rPr>
          <w:b/>
          <w:lang w:val="ro-RO"/>
        </w:rPr>
        <w:t xml:space="preserve"> </w:t>
      </w:r>
    </w:p>
    <w:p w14:paraId="2F928D42" w14:textId="4ED5B7D6" w:rsidR="00972B08" w:rsidRPr="00A105B4" w:rsidRDefault="00972B08" w:rsidP="00972B08">
      <w:pPr>
        <w:spacing w:line="276" w:lineRule="auto"/>
        <w:jc w:val="both"/>
        <w:rPr>
          <w:lang w:val="ro-RO"/>
        </w:rPr>
      </w:pPr>
      <w:r w:rsidRPr="00A105B4">
        <w:rPr>
          <w:lang w:val="ro-RO"/>
        </w:rPr>
        <w:t>9.1 Executantul se obligă să execute lucrările aferente proiectului</w:t>
      </w:r>
      <w:r w:rsidR="003D30E0">
        <w:rPr>
          <w:lang w:val="ro-RO"/>
        </w:rPr>
        <w:t xml:space="preserve"> </w:t>
      </w:r>
      <w:r w:rsidR="003D30E0" w:rsidRPr="003D30E0">
        <w:rPr>
          <w:rFonts w:eastAsia="Calibri"/>
          <w:b/>
          <w:i/>
          <w:color w:val="0D0D0D"/>
          <w:szCs w:val="22"/>
          <w:lang w:val="ro-RO"/>
        </w:rPr>
        <w:t>REABILITARE INTEGRATĂ ŞCOALA GIMNAZIALĂ „GABRIEL MARINESCU” TIGVENI, SITUATĂ IN COMUNA TIGVENI, JUDEŢUL ARGEŞ</w:t>
      </w:r>
      <w:r w:rsidRPr="00A105B4">
        <w:rPr>
          <w:lang w:val="ro-RO"/>
        </w:rPr>
        <w:t xml:space="preserve"> în conformitate cu obligaţiile asumate prin prezentul contract.</w:t>
      </w:r>
    </w:p>
    <w:p w14:paraId="2441E163" w14:textId="77777777" w:rsidR="00972B08" w:rsidRPr="00A105B4" w:rsidRDefault="00972B08" w:rsidP="00972B08">
      <w:pPr>
        <w:spacing w:line="276" w:lineRule="auto"/>
        <w:jc w:val="both"/>
        <w:rPr>
          <w:lang w:val="ro-RO"/>
        </w:rPr>
      </w:pPr>
      <w:r w:rsidRPr="00A105B4">
        <w:rPr>
          <w:lang w:val="ro-RO"/>
        </w:rPr>
        <w:t>9.1.1 Executantul are obligaţia de a executa şi finaliza lucrările, precum şi de a remedia viciile ascunse, cu atenţia şi promptitudinea cuvenită, în concordanţă cu obligaţiile asumate prin contract, în limitele prevăzute de prezentul contract.</w:t>
      </w:r>
    </w:p>
    <w:p w14:paraId="0E706697" w14:textId="77777777" w:rsidR="00972B08" w:rsidRPr="00A105B4" w:rsidRDefault="00972B08" w:rsidP="00972B08">
      <w:pPr>
        <w:spacing w:line="276" w:lineRule="auto"/>
        <w:jc w:val="both"/>
        <w:rPr>
          <w:lang w:val="ro-RO"/>
        </w:rPr>
      </w:pPr>
      <w:r w:rsidRPr="00A105B4">
        <w:rPr>
          <w:lang w:val="ro-RO"/>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91C573F" w14:textId="77777777" w:rsidR="00972B08" w:rsidRPr="00A105B4" w:rsidRDefault="00972B08" w:rsidP="00972B08">
      <w:pPr>
        <w:spacing w:line="276" w:lineRule="auto"/>
        <w:jc w:val="both"/>
        <w:rPr>
          <w:lang w:val="ro-RO"/>
        </w:rPr>
      </w:pPr>
      <w:r w:rsidRPr="00A105B4">
        <w:rPr>
          <w:color w:val="0000FF"/>
          <w:lang w:val="ro-RO"/>
        </w:rPr>
        <w:t xml:space="preserve"> </w:t>
      </w:r>
      <w:r w:rsidRPr="00A105B4">
        <w:rPr>
          <w:lang w:val="ro-RO"/>
        </w:rPr>
        <w:t xml:space="preserve">9.1.3.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F4BBBB1" w14:textId="77777777" w:rsidR="00972B08" w:rsidRPr="00A105B4" w:rsidRDefault="00972B08" w:rsidP="00972B08">
      <w:pPr>
        <w:spacing w:line="276" w:lineRule="auto"/>
        <w:jc w:val="both"/>
        <w:rPr>
          <w:lang w:val="ro-RO"/>
        </w:rPr>
      </w:pPr>
      <w:r w:rsidRPr="00A105B4">
        <w:rPr>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376C4ACB" w14:textId="77777777" w:rsidR="00972B08" w:rsidRPr="00A105B4" w:rsidRDefault="00972B08" w:rsidP="00972B08">
      <w:pPr>
        <w:spacing w:line="276" w:lineRule="auto"/>
        <w:jc w:val="both"/>
        <w:rPr>
          <w:lang w:val="ro-RO"/>
        </w:rPr>
      </w:pPr>
      <w:r w:rsidRPr="00A105B4">
        <w:rPr>
          <w:lang w:val="ro-RO"/>
        </w:rPr>
        <w:t xml:space="preserve"> (3)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507E3140" w14:textId="77777777" w:rsidR="00972B08" w:rsidRPr="00A105B4" w:rsidRDefault="00972B08" w:rsidP="00972B08">
      <w:pPr>
        <w:spacing w:line="276" w:lineRule="auto"/>
        <w:jc w:val="both"/>
        <w:rPr>
          <w:lang w:val="ro-RO"/>
        </w:rPr>
      </w:pPr>
      <w:r w:rsidRPr="00A105B4">
        <w:rPr>
          <w:lang w:val="ro-RO"/>
        </w:rPr>
        <w:t>9.1.4 -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434467C"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 În cazul în care respectarea şi executarea dispoziţiilor prevăzute la alin. (1) determină dificultăţi în execuţie care generează costuri suplimentare, atunci aceste costuri vor fi acoperite pe cheltuiala achizitorului.</w:t>
      </w:r>
    </w:p>
    <w:p w14:paraId="3480BB8B" w14:textId="77777777" w:rsidR="00972B08" w:rsidRPr="00A105B4" w:rsidRDefault="00972B08" w:rsidP="00972B08">
      <w:pPr>
        <w:spacing w:line="276" w:lineRule="auto"/>
        <w:jc w:val="both"/>
        <w:rPr>
          <w:lang w:val="ro-RO"/>
        </w:rPr>
      </w:pPr>
      <w:r w:rsidRPr="00A105B4">
        <w:rPr>
          <w:lang w:val="ro-RO"/>
        </w:rPr>
        <w:t>9.1.5 - Pe parcursul execuţiei lucrărilor şi remedierii viciilor ascunse, executantul are obligaţia:</w:t>
      </w:r>
    </w:p>
    <w:p w14:paraId="49A79BB0" w14:textId="77777777" w:rsidR="00972B08" w:rsidRPr="00A105B4" w:rsidRDefault="00972B08" w:rsidP="00972B08">
      <w:pPr>
        <w:numPr>
          <w:ilvl w:val="7"/>
          <w:numId w:val="2"/>
        </w:numPr>
        <w:spacing w:line="276" w:lineRule="auto"/>
        <w:ind w:left="567" w:firstLine="0"/>
        <w:jc w:val="both"/>
        <w:rPr>
          <w:lang w:val="ro-RO"/>
        </w:rPr>
      </w:pPr>
      <w:r w:rsidRPr="00A105B4">
        <w:rPr>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E0C80C2" w14:textId="77777777" w:rsidR="00972B08" w:rsidRPr="00A105B4" w:rsidRDefault="00972B08" w:rsidP="00972B08">
      <w:pPr>
        <w:numPr>
          <w:ilvl w:val="7"/>
          <w:numId w:val="2"/>
        </w:numPr>
        <w:tabs>
          <w:tab w:val="left" w:pos="1728"/>
        </w:tabs>
        <w:spacing w:line="276" w:lineRule="auto"/>
        <w:ind w:left="567" w:firstLine="0"/>
        <w:jc w:val="both"/>
        <w:rPr>
          <w:lang w:val="ro-RO"/>
        </w:rPr>
      </w:pPr>
      <w:r w:rsidRPr="00A105B4">
        <w:rPr>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0B479CF" w14:textId="77777777" w:rsidR="00972B08" w:rsidRPr="00A105B4" w:rsidRDefault="00972B08" w:rsidP="00972B08">
      <w:pPr>
        <w:numPr>
          <w:ilvl w:val="7"/>
          <w:numId w:val="2"/>
        </w:numPr>
        <w:tabs>
          <w:tab w:val="left" w:pos="1728"/>
        </w:tabs>
        <w:spacing w:line="276" w:lineRule="auto"/>
        <w:ind w:left="567" w:firstLine="0"/>
        <w:jc w:val="both"/>
        <w:rPr>
          <w:lang w:val="ro-RO"/>
        </w:rPr>
      </w:pPr>
      <w:r w:rsidRPr="00A105B4">
        <w:rPr>
          <w:lang w:val="ro-RO"/>
        </w:rPr>
        <w:lastRenderedPageBreak/>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6B199D2" w14:textId="77777777" w:rsidR="00972B08" w:rsidRPr="00A105B4" w:rsidRDefault="00972B08" w:rsidP="00972B08">
      <w:pPr>
        <w:spacing w:line="276" w:lineRule="auto"/>
        <w:jc w:val="both"/>
        <w:rPr>
          <w:lang w:val="ro-RO"/>
        </w:rPr>
      </w:pPr>
      <w:r w:rsidRPr="00A105B4">
        <w:rPr>
          <w:lang w:val="ro-RO"/>
        </w:rPr>
        <w:t xml:space="preserve">9.1.6 -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0666D9CC" w14:textId="77777777" w:rsidR="00972B08" w:rsidRPr="00A105B4" w:rsidRDefault="00972B08" w:rsidP="00972B08">
      <w:pPr>
        <w:spacing w:line="276" w:lineRule="auto"/>
        <w:jc w:val="both"/>
        <w:rPr>
          <w:lang w:val="ro-RO"/>
        </w:rPr>
      </w:pPr>
      <w:r w:rsidRPr="00A105B4">
        <w:rPr>
          <w:lang w:val="ro-RO"/>
        </w:rPr>
        <w:t>9.1.7 - (1) Pe parcursul execuţiei lucrărilor şi al remedierii viciilor ascunse, executantul are obligaţia, în măsura permisă de respectarea prevederilor contractului, de a nu stânjeni inutil sau în mod abuziv:</w:t>
      </w:r>
    </w:p>
    <w:p w14:paraId="32BE112F" w14:textId="77777777" w:rsidR="00972B08" w:rsidRPr="00A105B4" w:rsidRDefault="00972B08" w:rsidP="00972B08">
      <w:pPr>
        <w:spacing w:line="276" w:lineRule="auto"/>
        <w:ind w:firstLine="900"/>
        <w:jc w:val="both"/>
        <w:rPr>
          <w:lang w:val="ro-RO"/>
        </w:rPr>
      </w:pPr>
      <w:r w:rsidRPr="00A105B4">
        <w:rPr>
          <w:lang w:val="ro-RO"/>
        </w:rPr>
        <w:t>a) confortul riveranilor; sau</w:t>
      </w:r>
    </w:p>
    <w:p w14:paraId="40A5FE65" w14:textId="77777777" w:rsidR="00972B08" w:rsidRPr="00A105B4" w:rsidRDefault="00972B08" w:rsidP="00972B08">
      <w:pPr>
        <w:spacing w:line="276" w:lineRule="auto"/>
        <w:ind w:firstLine="900"/>
        <w:jc w:val="both"/>
        <w:rPr>
          <w:lang w:val="ro-RO"/>
        </w:rPr>
      </w:pPr>
      <w:r w:rsidRPr="00A105B4">
        <w:rPr>
          <w:lang w:val="ro-RO"/>
        </w:rPr>
        <w:t>b) căile de acces, prin folosirea şi ocuparea drumurilor şi căilor publice sau private care deservesc proprietăţile aflate în posesia achizitorului sau a oricărei alte persoane.</w:t>
      </w:r>
    </w:p>
    <w:p w14:paraId="3B1D415F" w14:textId="77777777" w:rsidR="00972B08" w:rsidRPr="00A105B4" w:rsidRDefault="00972B08" w:rsidP="00972B08">
      <w:pPr>
        <w:spacing w:line="276" w:lineRule="auto"/>
        <w:jc w:val="both"/>
        <w:rPr>
          <w:lang w:val="ro-RO"/>
        </w:rPr>
      </w:pPr>
      <w:r w:rsidRPr="00A105B4">
        <w:rPr>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C619F0B" w14:textId="77777777" w:rsidR="00972B08" w:rsidRPr="00A105B4" w:rsidRDefault="00972B08" w:rsidP="00972B08">
      <w:pPr>
        <w:spacing w:line="276" w:lineRule="auto"/>
        <w:jc w:val="both"/>
        <w:rPr>
          <w:lang w:val="ro-RO"/>
        </w:rPr>
      </w:pPr>
      <w:r w:rsidRPr="00A105B4">
        <w:rPr>
          <w:lang w:val="ro-RO"/>
        </w:rPr>
        <w:t>9.1.8 -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81F5869" w14:textId="77777777" w:rsidR="00972B08" w:rsidRPr="00A105B4" w:rsidRDefault="00972B08" w:rsidP="00972B08">
      <w:pPr>
        <w:spacing w:line="276" w:lineRule="auto"/>
        <w:jc w:val="both"/>
        <w:rPr>
          <w:lang w:val="ro-RO"/>
        </w:rPr>
      </w:pPr>
      <w:r w:rsidRPr="00A105B4">
        <w:rPr>
          <w:lang w:val="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58FB83E" w14:textId="77777777" w:rsidR="00972B08" w:rsidRPr="00A105B4" w:rsidRDefault="00972B08" w:rsidP="00972B08">
      <w:pPr>
        <w:spacing w:line="276" w:lineRule="auto"/>
        <w:jc w:val="both"/>
        <w:rPr>
          <w:i/>
          <w:lang w:val="ro-RO"/>
        </w:rPr>
      </w:pPr>
      <w:r w:rsidRPr="00A105B4">
        <w:rPr>
          <w:lang w:val="ro-RO"/>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59C055A" w14:textId="77777777" w:rsidR="00972B08" w:rsidRPr="00A105B4" w:rsidRDefault="00972B08" w:rsidP="00972B08">
      <w:pPr>
        <w:spacing w:line="276" w:lineRule="auto"/>
        <w:jc w:val="both"/>
        <w:rPr>
          <w:lang w:val="ro-RO"/>
        </w:rPr>
      </w:pPr>
      <w:r w:rsidRPr="00A105B4">
        <w:rPr>
          <w:lang w:val="ro-RO"/>
        </w:rPr>
        <w:t>9.1.9 - (1) Pe parcursul execuţiei lucrării, executantul are obligaţia:</w:t>
      </w:r>
    </w:p>
    <w:p w14:paraId="5D863DF0" w14:textId="77777777" w:rsidR="00972B08" w:rsidRPr="00A105B4" w:rsidRDefault="00972B08" w:rsidP="00972B08">
      <w:pPr>
        <w:numPr>
          <w:ilvl w:val="7"/>
          <w:numId w:val="3"/>
        </w:numPr>
        <w:spacing w:line="276" w:lineRule="auto"/>
        <w:ind w:left="900"/>
        <w:jc w:val="both"/>
        <w:rPr>
          <w:lang w:val="ro-RO"/>
        </w:rPr>
      </w:pPr>
      <w:r w:rsidRPr="00A105B4">
        <w:rPr>
          <w:lang w:val="ro-RO"/>
        </w:rPr>
        <w:t>de a evita, pe cât posibil, acumularea de obstacole inutile pe şantier;</w:t>
      </w:r>
    </w:p>
    <w:p w14:paraId="0202FDC7" w14:textId="77777777" w:rsidR="00972B08" w:rsidRPr="00A105B4" w:rsidRDefault="00972B08" w:rsidP="00972B08">
      <w:pPr>
        <w:numPr>
          <w:ilvl w:val="7"/>
          <w:numId w:val="3"/>
        </w:numPr>
        <w:spacing w:line="276" w:lineRule="auto"/>
        <w:ind w:left="900"/>
        <w:jc w:val="both"/>
        <w:rPr>
          <w:lang w:val="ro-RO"/>
        </w:rPr>
      </w:pPr>
      <w:r w:rsidRPr="00A105B4">
        <w:rPr>
          <w:lang w:val="ro-RO"/>
        </w:rPr>
        <w:t>de a depozita sau retrage orice utilaje, echipamente, instalatii, surplus de materiale;</w:t>
      </w:r>
    </w:p>
    <w:p w14:paraId="47CE69C0" w14:textId="77777777" w:rsidR="00972B08" w:rsidRPr="00A105B4" w:rsidRDefault="00972B08" w:rsidP="00972B08">
      <w:pPr>
        <w:numPr>
          <w:ilvl w:val="7"/>
          <w:numId w:val="3"/>
        </w:numPr>
        <w:spacing w:line="276" w:lineRule="auto"/>
        <w:ind w:left="900"/>
        <w:jc w:val="both"/>
        <w:rPr>
          <w:lang w:val="ro-RO"/>
        </w:rPr>
      </w:pPr>
      <w:r w:rsidRPr="00A105B4">
        <w:rPr>
          <w:lang w:val="ro-RO"/>
        </w:rPr>
        <w:t>de a aduna şi îndepărta de pe şantier dărâmăturile, molozul sau lucrările provizorii de orice fel, care nu mai sunt necesare.</w:t>
      </w:r>
    </w:p>
    <w:p w14:paraId="54BBB5E8" w14:textId="77777777" w:rsidR="00972B08" w:rsidRPr="00A105B4" w:rsidRDefault="00972B08" w:rsidP="00972B08">
      <w:pPr>
        <w:spacing w:line="276" w:lineRule="auto"/>
        <w:jc w:val="both"/>
        <w:rPr>
          <w:lang w:val="ro-RO"/>
        </w:rPr>
      </w:pPr>
      <w:r w:rsidRPr="00A105B4">
        <w:rPr>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03E56E1" w14:textId="77777777" w:rsidR="00972B08" w:rsidRPr="00A105B4" w:rsidRDefault="00972B08" w:rsidP="00972B08">
      <w:pPr>
        <w:spacing w:line="276" w:lineRule="auto"/>
        <w:jc w:val="both"/>
        <w:rPr>
          <w:lang w:val="ro-RO"/>
        </w:rPr>
      </w:pPr>
      <w:r w:rsidRPr="00A105B4">
        <w:rPr>
          <w:lang w:val="ro-RO"/>
        </w:rPr>
        <w:t>9.1.10 - Executantul răspunde, potrivit obligaţiilor care îi revin, pentru viciile ascunse ale construcţiei, ivite într-un interval de 36 de luni de la recepţia lucrării şi, după împlinirea acestui termen, pe toată durata de existenţă a construcţiei, pentru viciile apărute ca urmare a nerespectării proiectelor şi detaliilor de execuţie aferente execuţiei lucrării.</w:t>
      </w:r>
    </w:p>
    <w:p w14:paraId="3297C829" w14:textId="77777777" w:rsidR="00972B08" w:rsidRPr="00A105B4" w:rsidRDefault="00972B08" w:rsidP="00972B08">
      <w:pPr>
        <w:spacing w:line="276" w:lineRule="auto"/>
        <w:jc w:val="both"/>
        <w:rPr>
          <w:lang w:val="ro-RO"/>
        </w:rPr>
      </w:pPr>
      <w:r w:rsidRPr="00A105B4">
        <w:rPr>
          <w:lang w:val="ro-RO"/>
        </w:rPr>
        <w:t>9.1.11 - Executantul se obligă să despăgubească achizitorul împotriva oricăror:</w:t>
      </w:r>
    </w:p>
    <w:p w14:paraId="03E69F3F" w14:textId="77777777" w:rsidR="00972B08" w:rsidRPr="00A105B4" w:rsidRDefault="00972B08" w:rsidP="00972B08">
      <w:pPr>
        <w:numPr>
          <w:ilvl w:val="7"/>
          <w:numId w:val="4"/>
        </w:numPr>
        <w:spacing w:line="276" w:lineRule="auto"/>
        <w:ind w:left="900"/>
        <w:jc w:val="both"/>
        <w:rPr>
          <w:lang w:val="ro-RO"/>
        </w:rPr>
      </w:pPr>
      <w:r w:rsidRPr="00A105B4">
        <w:rPr>
          <w:lang w:val="ro-RO"/>
        </w:rPr>
        <w:lastRenderedPageBreak/>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4177D8E7" w14:textId="77777777" w:rsidR="00972B08" w:rsidRPr="00A105B4" w:rsidRDefault="00972B08" w:rsidP="00972B08">
      <w:pPr>
        <w:numPr>
          <w:ilvl w:val="7"/>
          <w:numId w:val="4"/>
        </w:numPr>
        <w:spacing w:line="276" w:lineRule="auto"/>
        <w:ind w:left="900"/>
        <w:jc w:val="both"/>
        <w:rPr>
          <w:lang w:val="ro-RO"/>
        </w:rPr>
      </w:pPr>
      <w:r w:rsidRPr="00A105B4">
        <w:rPr>
          <w:lang w:val="ro-RO"/>
        </w:rPr>
        <w:t>daune-interese, costuri, taxe şi cheltuieli de orice natură aferente, cu excepţia situaţiei în care o astfel de încălcare rezultă din respectarea proiectului sau caietului de sarcini întocmit de către achizitor.</w:t>
      </w:r>
    </w:p>
    <w:p w14:paraId="0F160900" w14:textId="77777777" w:rsidR="00972B08" w:rsidRPr="00A105B4" w:rsidRDefault="00972B08" w:rsidP="00972B08">
      <w:pPr>
        <w:spacing w:line="276" w:lineRule="auto"/>
        <w:jc w:val="both"/>
        <w:rPr>
          <w:b/>
          <w:lang w:val="ro-RO"/>
        </w:rPr>
      </w:pPr>
    </w:p>
    <w:p w14:paraId="5B63F148" w14:textId="77777777" w:rsidR="00972B08" w:rsidRPr="00A105B4" w:rsidRDefault="00972B08" w:rsidP="00972B08">
      <w:pPr>
        <w:spacing w:line="276" w:lineRule="auto"/>
        <w:jc w:val="both"/>
        <w:rPr>
          <w:b/>
          <w:i/>
          <w:lang w:val="ro-RO"/>
        </w:rPr>
      </w:pPr>
      <w:r w:rsidRPr="00A105B4">
        <w:rPr>
          <w:b/>
          <w:i/>
          <w:lang w:val="ro-RO"/>
        </w:rPr>
        <w:t>10. Obligaţiile achizitorului</w:t>
      </w:r>
    </w:p>
    <w:p w14:paraId="242C3E69" w14:textId="77777777" w:rsidR="00972B08" w:rsidRPr="00A105B4" w:rsidRDefault="00972B08" w:rsidP="00972B08">
      <w:pPr>
        <w:spacing w:line="276" w:lineRule="auto"/>
        <w:jc w:val="both"/>
        <w:rPr>
          <w:lang w:val="ro-RO"/>
        </w:rPr>
      </w:pPr>
      <w:r w:rsidRPr="00A105B4">
        <w:rPr>
          <w:lang w:val="ro-RO"/>
        </w:rPr>
        <w:t>Achizitorul se obligă să recepţioneze, conform prevederilor contractuale, lucrările definite in contract.</w:t>
      </w:r>
    </w:p>
    <w:p w14:paraId="50630129" w14:textId="160B573C" w:rsidR="00972B08" w:rsidRPr="00A105B4" w:rsidRDefault="00972B08" w:rsidP="00972B08">
      <w:pPr>
        <w:spacing w:line="276" w:lineRule="auto"/>
        <w:jc w:val="both"/>
        <w:rPr>
          <w:lang w:val="ro-RO"/>
        </w:rPr>
      </w:pPr>
      <w:r w:rsidRPr="00A105B4">
        <w:rPr>
          <w:lang w:val="ro-RO"/>
        </w:rPr>
        <w:t xml:space="preserve">10.1 – Achizitorul se obligă să plătească executantului preţul convenit pentru execuţia investiției </w:t>
      </w:r>
      <w:r w:rsidR="003D30E0" w:rsidRPr="003D30E0">
        <w:rPr>
          <w:b/>
        </w:rPr>
        <w:t>REABILITARE INTEGRATĂ ŞCOALA GIMNAZIALĂ „GABRIEL MARINESCU” TIGVENI, SITUATĂ IN COMUNA TIGVENI, JUDEŢUL ARGEŞ</w:t>
      </w:r>
      <w:r w:rsidRPr="00A105B4">
        <w:rPr>
          <w:b/>
          <w:bCs/>
          <w:lang w:val="ro-RO"/>
        </w:rPr>
        <w:t xml:space="preserve"> în termen </w:t>
      </w:r>
      <w:r w:rsidRPr="00A105B4">
        <w:rPr>
          <w:lang w:val="ro-RO"/>
        </w:rPr>
        <w:t xml:space="preserve">de </w:t>
      </w:r>
      <w:r w:rsidR="004C7B18">
        <w:rPr>
          <w:lang w:val="ro-RO"/>
        </w:rPr>
        <w:t>15</w:t>
      </w:r>
      <w:r w:rsidRPr="00A105B4">
        <w:rPr>
          <w:lang w:val="ro-RO"/>
        </w:rPr>
        <w:t xml:space="preserve"> zile de la virarea banilor de către </w:t>
      </w:r>
      <w:r w:rsidR="000D19C7">
        <w:rPr>
          <w:lang w:val="ro-RO"/>
        </w:rPr>
        <w:t>finanțator</w:t>
      </w:r>
      <w:r w:rsidRPr="00A105B4">
        <w:rPr>
          <w:lang w:val="ro-RO"/>
        </w:rPr>
        <w:t xml:space="preserve">, ca urmare a cerilor de transfer, depuse de achizitor, conform contractului de finanțare nr. </w:t>
      </w:r>
      <w:r w:rsidR="000D19C7">
        <w:rPr>
          <w:lang w:val="ro-RO"/>
        </w:rPr>
        <w:t>......./</w:t>
      </w:r>
      <w:r w:rsidR="00CD60BD">
        <w:rPr>
          <w:lang w:val="ro-RO"/>
        </w:rPr>
        <w:t>...................</w:t>
      </w:r>
      <w:r w:rsidRPr="00A105B4">
        <w:rPr>
          <w:lang w:val="ro-RO"/>
        </w:rPr>
        <w:t>.</w:t>
      </w:r>
    </w:p>
    <w:p w14:paraId="01305286" w14:textId="10B3147F" w:rsidR="00972B08" w:rsidRPr="00A105B4" w:rsidRDefault="00972B08" w:rsidP="00972B08">
      <w:pPr>
        <w:spacing w:line="276" w:lineRule="auto"/>
        <w:jc w:val="both"/>
        <w:rPr>
          <w:b/>
          <w:lang w:val="ro-RO"/>
        </w:rPr>
      </w:pPr>
      <w:r w:rsidRPr="00A105B4">
        <w:rPr>
          <w:lang w:val="ro-RO"/>
        </w:rPr>
        <w:t>10.2 -</w:t>
      </w:r>
      <w:r w:rsidR="00322261">
        <w:rPr>
          <w:lang w:val="ro-RO"/>
        </w:rPr>
        <w:t>A</w:t>
      </w:r>
      <w:r w:rsidRPr="00A105B4">
        <w:rPr>
          <w:lang w:val="ro-RO"/>
        </w:rPr>
        <w:t>chizitorul are obligaţia de a obţine toate autorizaţiile şi avizele necesare execuţiei lucrărilor.</w:t>
      </w:r>
    </w:p>
    <w:p w14:paraId="35DA7CE0" w14:textId="77777777" w:rsidR="00972B08" w:rsidRPr="00A105B4" w:rsidRDefault="00972B08" w:rsidP="00972B08">
      <w:pPr>
        <w:spacing w:line="276" w:lineRule="auto"/>
        <w:jc w:val="both"/>
        <w:rPr>
          <w:lang w:val="ro-RO"/>
        </w:rPr>
      </w:pPr>
      <w:r w:rsidRPr="00A105B4">
        <w:rPr>
          <w:lang w:val="ro-RO"/>
        </w:rPr>
        <w:t>10.3 - (1) Achizitorul are obligaţia de a pune la dispoziţia executantului, fără plată, dacă nu s-a convenit altfel, următoarele:</w:t>
      </w:r>
    </w:p>
    <w:p w14:paraId="19F57EEF" w14:textId="77777777" w:rsidR="00972B08" w:rsidRPr="00A105B4" w:rsidRDefault="00972B08" w:rsidP="00972B08">
      <w:pPr>
        <w:numPr>
          <w:ilvl w:val="6"/>
          <w:numId w:val="5"/>
        </w:numPr>
        <w:spacing w:line="276" w:lineRule="auto"/>
        <w:ind w:left="567" w:firstLine="0"/>
        <w:jc w:val="both"/>
        <w:rPr>
          <w:lang w:val="ro-RO"/>
        </w:rPr>
      </w:pPr>
      <w:r w:rsidRPr="00A105B4">
        <w:rPr>
          <w:lang w:val="ro-RO"/>
        </w:rPr>
        <w:t>amplasamentul lucrării, liber de orice sarcină;</w:t>
      </w:r>
    </w:p>
    <w:p w14:paraId="7A1368CB" w14:textId="77777777" w:rsidR="00972B08" w:rsidRPr="00A105B4" w:rsidRDefault="00972B08" w:rsidP="00972B08">
      <w:pPr>
        <w:numPr>
          <w:ilvl w:val="6"/>
          <w:numId w:val="5"/>
        </w:numPr>
        <w:spacing w:line="276" w:lineRule="auto"/>
        <w:ind w:left="900"/>
        <w:jc w:val="both"/>
        <w:rPr>
          <w:lang w:val="ro-RO"/>
        </w:rPr>
      </w:pPr>
      <w:r w:rsidRPr="00A105B4">
        <w:rPr>
          <w:lang w:val="ro-RO"/>
        </w:rPr>
        <w:t>suprafeţele de teren necesare pentru depozitare şi pentru organizarea de şantier;</w:t>
      </w:r>
    </w:p>
    <w:p w14:paraId="55A82902" w14:textId="77777777" w:rsidR="00972B08" w:rsidRPr="00A105B4" w:rsidRDefault="00972B08" w:rsidP="00972B08">
      <w:pPr>
        <w:numPr>
          <w:ilvl w:val="6"/>
          <w:numId w:val="5"/>
        </w:numPr>
        <w:spacing w:line="276" w:lineRule="auto"/>
        <w:ind w:left="567" w:firstLine="0"/>
        <w:jc w:val="both"/>
        <w:rPr>
          <w:lang w:val="ro-RO"/>
        </w:rPr>
      </w:pPr>
      <w:r w:rsidRPr="00A105B4">
        <w:rPr>
          <w:lang w:val="ro-RO"/>
        </w:rPr>
        <w:t>căile de acces rutier şi racordurile de cale ferată;</w:t>
      </w:r>
    </w:p>
    <w:p w14:paraId="2F3A15E8" w14:textId="77777777" w:rsidR="00972B08" w:rsidRPr="00A105B4" w:rsidRDefault="00972B08" w:rsidP="00972B08">
      <w:pPr>
        <w:numPr>
          <w:ilvl w:val="6"/>
          <w:numId w:val="5"/>
        </w:numPr>
        <w:spacing w:line="276" w:lineRule="auto"/>
        <w:ind w:left="900"/>
        <w:jc w:val="both"/>
        <w:rPr>
          <w:lang w:val="ro-RO"/>
        </w:rPr>
      </w:pPr>
      <w:r w:rsidRPr="00A105B4">
        <w:rPr>
          <w:lang w:val="ro-RO"/>
        </w:rPr>
        <w:t>racordurile pentru utilităţi (apă, gaz, energie, canalizare etc.), până la limita amplasamentului şantierului.</w:t>
      </w:r>
    </w:p>
    <w:p w14:paraId="62673980" w14:textId="77777777" w:rsidR="00972B08" w:rsidRPr="00A105B4" w:rsidRDefault="00972B08" w:rsidP="00972B08">
      <w:pPr>
        <w:spacing w:line="276" w:lineRule="auto"/>
        <w:jc w:val="both"/>
        <w:rPr>
          <w:lang w:val="ro-RO"/>
        </w:rPr>
      </w:pPr>
      <w:r w:rsidRPr="00A105B4">
        <w:rPr>
          <w:lang w:val="ro-RO"/>
        </w:rPr>
        <w:t>(2) Costurile pentru consumul de utilităţi, precum şi cel al contoarelor sau al altor aparate de măsurat se suportă de către executant.</w:t>
      </w:r>
    </w:p>
    <w:p w14:paraId="2D15C3A2" w14:textId="77777777" w:rsidR="00972B08" w:rsidRPr="00A105B4" w:rsidRDefault="00972B08" w:rsidP="00972B08">
      <w:pPr>
        <w:spacing w:line="276" w:lineRule="auto"/>
        <w:jc w:val="both"/>
        <w:rPr>
          <w:lang w:val="ro-RO"/>
        </w:rPr>
      </w:pPr>
      <w:r w:rsidRPr="00A105B4">
        <w:rPr>
          <w:lang w:val="ro-RO"/>
        </w:rPr>
        <w:t>10.5 - Achizitorul are obligaţia de a examina şi măsura lucrările care devin ascunse în cel mult 5 zile de la notificarea executantului.</w:t>
      </w:r>
    </w:p>
    <w:p w14:paraId="36FEF96A" w14:textId="77777777" w:rsidR="00972B08" w:rsidRPr="00A105B4" w:rsidRDefault="00972B08" w:rsidP="00972B08">
      <w:pPr>
        <w:spacing w:line="276" w:lineRule="auto"/>
        <w:jc w:val="both"/>
        <w:rPr>
          <w:b/>
          <w:lang w:val="ro-RO"/>
        </w:rPr>
      </w:pPr>
      <w:r w:rsidRPr="00A105B4">
        <w:rPr>
          <w:lang w:val="ro-RO"/>
        </w:rPr>
        <w:t>10.6 - Achizitorul este pe deplin responsabil de exactitatea documentelor şi a oricăror alte informaţii furnizate executantului, precum şi pentru dispoziţiile şi livrările sale.</w:t>
      </w:r>
    </w:p>
    <w:p w14:paraId="6EB32FFF"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p>
    <w:p w14:paraId="6B453754"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b/>
          <w:i/>
          <w:lang w:val="ro-RO"/>
        </w:rPr>
        <w:t>11.</w:t>
      </w:r>
      <w:r w:rsidRPr="00A105B4">
        <w:rPr>
          <w:b/>
          <w:lang w:val="ro-RO"/>
        </w:rPr>
        <w:t xml:space="preserve"> </w:t>
      </w:r>
      <w:r w:rsidRPr="00A105B4">
        <w:rPr>
          <w:b/>
          <w:i/>
          <w:lang w:val="ro-RO"/>
        </w:rPr>
        <w:t xml:space="preserve">Sancţiuni pentru neîndeplinirea culpabilă a obligaţiilor </w:t>
      </w:r>
    </w:p>
    <w:p w14:paraId="59688EB8" w14:textId="54EB253D"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11.1</w:t>
      </w:r>
      <w:r w:rsidRPr="00A105B4">
        <w:rPr>
          <w:b/>
          <w:lang w:val="ro-RO"/>
        </w:rPr>
        <w:t xml:space="preserve"> </w:t>
      </w:r>
      <w:r w:rsidRPr="00A105B4">
        <w:rPr>
          <w:lang w:val="ro-RO"/>
        </w:rPr>
        <w:t>-</w:t>
      </w:r>
      <w:r w:rsidRPr="00A105B4">
        <w:rPr>
          <w:b/>
          <w:lang w:val="ro-RO"/>
        </w:rPr>
        <w:t xml:space="preserve"> </w:t>
      </w:r>
      <w:r w:rsidRPr="00A105B4">
        <w:rPr>
          <w:lang w:val="ro-RO"/>
        </w:rPr>
        <w:t>În cazul în care, din vina sa exclusivă, executantul nu îşi îndeplineşte obligaţiile asumate prin contract</w:t>
      </w:r>
      <w:r w:rsidRPr="00A105B4">
        <w:rPr>
          <w:color w:val="FF0000"/>
          <w:lang w:val="ro-RO"/>
        </w:rPr>
        <w:t xml:space="preserve"> </w:t>
      </w:r>
      <w:r w:rsidRPr="00A105B4">
        <w:rPr>
          <w:lang w:val="ro-RO"/>
        </w:rPr>
        <w:t>într-o perioadă de 28 de zile, de la datele intermediare din grafic, atunci achizitorul este îndreptăţit de a deduce din preţul contractului, ca penalităţi, o sumă echivalentă cu o cotă procentuală din preţul contractului, conform prevede</w:t>
      </w:r>
      <w:r w:rsidR="004C7B18">
        <w:rPr>
          <w:lang w:val="ro-RO"/>
        </w:rPr>
        <w:t>r</w:t>
      </w:r>
      <w:r w:rsidRPr="00A105B4">
        <w:rPr>
          <w:lang w:val="ro-RO"/>
        </w:rPr>
        <w:t>ilor legale în vigoare, respectiv</w:t>
      </w:r>
      <w:r w:rsidR="004C7B18">
        <w:rPr>
          <w:lang w:val="ro-RO"/>
        </w:rPr>
        <w:t xml:space="preserve"> </w:t>
      </w:r>
      <w:r w:rsidRPr="00A105B4">
        <w:rPr>
          <w:lang w:val="ro-RO"/>
        </w:rPr>
        <w:t xml:space="preserve"> 0,1%/zi</w:t>
      </w:r>
      <w:r w:rsidR="004C7B18">
        <w:rPr>
          <w:lang w:val="ro-RO"/>
        </w:rPr>
        <w:t>.</w:t>
      </w:r>
    </w:p>
    <w:p w14:paraId="1B3816C4" w14:textId="47CB14D6"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11.2 </w:t>
      </w:r>
      <w:r w:rsidRPr="00A105B4">
        <w:rPr>
          <w:b/>
          <w:lang w:val="ro-RO"/>
        </w:rPr>
        <w:t>-</w:t>
      </w:r>
      <w:r w:rsidRPr="00A105B4">
        <w:rPr>
          <w:lang w:val="ro-RO"/>
        </w:rPr>
        <w:t xml:space="preserve"> În cazul în care achizitorul nu onorează facturile în termen de 28 de zile de la expirarea perioadei convenite (</w:t>
      </w:r>
      <w:r w:rsidR="0074165B">
        <w:rPr>
          <w:lang w:val="ro-RO"/>
        </w:rPr>
        <w:t>1</w:t>
      </w:r>
      <w:r w:rsidRPr="00A105B4">
        <w:rPr>
          <w:lang w:val="ro-RO"/>
        </w:rPr>
        <w:t>5 de zile de la data primirii în cont a sumelor de la finanțator), atunci acesta are obligaţia de a plăti, ca penalităţi, o sumă echivalentă cu o cotă procentuală din plata neefectuată, respective 0,1%/zi.</w:t>
      </w:r>
    </w:p>
    <w:p w14:paraId="51CE2296"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r w:rsidRPr="00A105B4">
        <w:rPr>
          <w:lang w:val="ro-RO"/>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6C11B5F9"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r w:rsidRPr="00A105B4">
        <w:rPr>
          <w:lang w:val="ro-RO"/>
        </w:rPr>
        <w:lastRenderedPageBreak/>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E7EF75B" w14:textId="77777777" w:rsidR="00972B08" w:rsidRPr="00A105B4" w:rsidRDefault="00972B08" w:rsidP="00972B08">
      <w:pPr>
        <w:spacing w:line="276" w:lineRule="auto"/>
        <w:jc w:val="center"/>
        <w:rPr>
          <w:b/>
          <w:i/>
          <w:lang w:val="ro-RO"/>
        </w:rPr>
      </w:pPr>
    </w:p>
    <w:p w14:paraId="67E45F75" w14:textId="77777777" w:rsidR="00972B08" w:rsidRPr="00A105B4" w:rsidRDefault="00972B08" w:rsidP="00972B08">
      <w:pPr>
        <w:spacing w:line="276" w:lineRule="auto"/>
        <w:jc w:val="both"/>
        <w:rPr>
          <w:b/>
          <w:lang w:val="ro-RO"/>
        </w:rPr>
      </w:pPr>
      <w:r w:rsidRPr="00A105B4">
        <w:rPr>
          <w:b/>
          <w:lang w:val="ro-RO"/>
        </w:rPr>
        <w:t>12.1 Clauză suspensivă – nu este cazul.</w:t>
      </w:r>
    </w:p>
    <w:p w14:paraId="3F2F0005" w14:textId="77777777" w:rsidR="00972B08" w:rsidRPr="00A105B4" w:rsidRDefault="00972B08" w:rsidP="00972B08">
      <w:pPr>
        <w:spacing w:line="276" w:lineRule="auto"/>
        <w:jc w:val="both"/>
        <w:rPr>
          <w:i/>
          <w:lang w:val="ro-RO"/>
        </w:rPr>
      </w:pPr>
    </w:p>
    <w:p w14:paraId="0920849B" w14:textId="77777777" w:rsidR="00972B08" w:rsidRPr="00A105B4" w:rsidRDefault="00972B08" w:rsidP="00972B08">
      <w:pPr>
        <w:spacing w:line="276" w:lineRule="auto"/>
        <w:rPr>
          <w:b/>
          <w:i/>
          <w:lang w:val="ro-RO"/>
        </w:rPr>
      </w:pPr>
      <w:r w:rsidRPr="00A105B4">
        <w:rPr>
          <w:b/>
          <w:i/>
          <w:lang w:val="ro-RO"/>
        </w:rPr>
        <w:t>12. 2. Clauze specifice - Garanţia de bună execuţie a contractului</w:t>
      </w:r>
    </w:p>
    <w:p w14:paraId="3F8BD80B" w14:textId="68F74546"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12.2.1 - Executantul se obligă să constituie garanţia de bună execuţie a contractului în cuantum de 10% din valoarea </w:t>
      </w:r>
      <w:r w:rsidR="00322261">
        <w:rPr>
          <w:color w:val="000000"/>
          <w:lang w:val="ro-RO"/>
        </w:rPr>
        <w:t>contractului fără TVA</w:t>
      </w:r>
      <w:r w:rsidRPr="00A105B4">
        <w:rPr>
          <w:color w:val="000000"/>
          <w:lang w:val="ro-RO"/>
        </w:rPr>
        <w:t>, înainte de începerea execuţiei contractului, conform art. 154 alin. (4).</w:t>
      </w:r>
    </w:p>
    <w:p w14:paraId="72EBFE80"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12.2.2 Garanția de bună execuție va fi constituită în termen de 5 zile lucrătoare de la data semnării contractului.</w:t>
      </w:r>
    </w:p>
    <w:p w14:paraId="628F72E7" w14:textId="77777777" w:rsidR="00972B08" w:rsidRPr="00A105B4" w:rsidRDefault="00972B08" w:rsidP="00972B08">
      <w:pPr>
        <w:overflowPunct w:val="0"/>
        <w:autoSpaceDE w:val="0"/>
        <w:autoSpaceDN w:val="0"/>
        <w:adjustRightInd w:val="0"/>
        <w:spacing w:line="276" w:lineRule="auto"/>
        <w:jc w:val="both"/>
        <w:textAlignment w:val="baseline"/>
        <w:rPr>
          <w:rStyle w:val="salnbdy"/>
          <w:bdr w:val="none" w:sz="0" w:space="0" w:color="auto" w:frame="1"/>
          <w:shd w:val="clear" w:color="auto" w:fill="FFFFFF"/>
          <w:lang w:val="ro-RO"/>
        </w:rPr>
      </w:pPr>
      <w:r w:rsidRPr="00A105B4">
        <w:rPr>
          <w:rStyle w:val="salnttl"/>
          <w:bdr w:val="none" w:sz="0" w:space="0" w:color="auto" w:frame="1"/>
          <w:shd w:val="clear" w:color="auto" w:fill="FFFFFF"/>
          <w:lang w:val="ro-RO"/>
        </w:rPr>
        <w:t xml:space="preserve">(1) </w:t>
      </w:r>
      <w:r w:rsidRPr="00A105B4">
        <w:rPr>
          <w:rStyle w:val="salnbdy"/>
          <w:bdr w:val="none" w:sz="0" w:space="0" w:color="auto" w:frame="1"/>
          <w:shd w:val="clear" w:color="auto" w:fill="FFFFFF"/>
          <w:lang w:val="ro-RO"/>
        </w:rPr>
        <w:t>Garanția de bună execuție trebuie să fie irevocabilă, necondiționată și se constituie prin:</w:t>
      </w:r>
    </w:p>
    <w:p w14:paraId="3437F23E" w14:textId="77777777" w:rsidR="00972B08" w:rsidRPr="00A105B4" w:rsidRDefault="00972B08" w:rsidP="00972B08">
      <w:pPr>
        <w:overflowPunct w:val="0"/>
        <w:autoSpaceDE w:val="0"/>
        <w:autoSpaceDN w:val="0"/>
        <w:adjustRightInd w:val="0"/>
        <w:spacing w:line="276" w:lineRule="auto"/>
        <w:jc w:val="both"/>
        <w:textAlignment w:val="baseline"/>
        <w:rPr>
          <w:rStyle w:val="slitbdy"/>
          <w:bdr w:val="none" w:sz="0" w:space="0" w:color="auto" w:frame="1"/>
          <w:shd w:val="clear" w:color="auto" w:fill="FFFFFF"/>
          <w:lang w:val="ro-RO"/>
        </w:rPr>
      </w:pPr>
      <w:r w:rsidRPr="00A105B4">
        <w:rPr>
          <w:rStyle w:val="slitttl"/>
          <w:bdr w:val="none" w:sz="0" w:space="0" w:color="auto" w:frame="1"/>
          <w:shd w:val="clear" w:color="auto" w:fill="FFFFFF"/>
          <w:lang w:val="ro-RO"/>
        </w:rPr>
        <w:t>a)</w:t>
      </w:r>
      <w:r w:rsidRPr="00A105B4">
        <w:rPr>
          <w:rStyle w:val="slit"/>
          <w:bdr w:val="dotted" w:sz="6" w:space="0" w:color="FEFEFE" w:frame="1"/>
          <w:shd w:val="clear" w:color="auto" w:fill="FFFFFF"/>
          <w:lang w:val="ro-RO"/>
        </w:rPr>
        <w:t> </w:t>
      </w:r>
      <w:r w:rsidRPr="00A105B4">
        <w:rPr>
          <w:rStyle w:val="slitbdy"/>
          <w:bdr w:val="none" w:sz="0" w:space="0" w:color="auto" w:frame="1"/>
          <w:shd w:val="clear" w:color="auto" w:fill="FFFFFF"/>
          <w:lang w:val="ro-RO"/>
        </w:rPr>
        <w:t>virament bancar;</w:t>
      </w:r>
    </w:p>
    <w:p w14:paraId="615504B2" w14:textId="77777777" w:rsidR="00972B08" w:rsidRPr="00A105B4" w:rsidRDefault="00972B08" w:rsidP="00972B08">
      <w:pPr>
        <w:overflowPunct w:val="0"/>
        <w:autoSpaceDE w:val="0"/>
        <w:autoSpaceDN w:val="0"/>
        <w:adjustRightInd w:val="0"/>
        <w:spacing w:line="276" w:lineRule="auto"/>
        <w:jc w:val="both"/>
        <w:textAlignment w:val="baseline"/>
        <w:rPr>
          <w:rStyle w:val="slitbdy"/>
          <w:bdr w:val="none" w:sz="0" w:space="0" w:color="auto" w:frame="1"/>
          <w:shd w:val="clear" w:color="auto" w:fill="FFFFFF"/>
          <w:lang w:val="ro-RO"/>
        </w:rPr>
      </w:pPr>
      <w:r w:rsidRPr="00A105B4">
        <w:rPr>
          <w:rStyle w:val="slitttl"/>
          <w:bdr w:val="none" w:sz="0" w:space="0" w:color="auto" w:frame="1"/>
          <w:shd w:val="clear" w:color="auto" w:fill="FFFFFF"/>
          <w:lang w:val="ro-RO"/>
        </w:rPr>
        <w:t>b)</w:t>
      </w:r>
      <w:r w:rsidRPr="00A105B4">
        <w:rPr>
          <w:rStyle w:val="slit"/>
          <w:bdr w:val="dotted" w:sz="6" w:space="0" w:color="FEFEFE" w:frame="1"/>
          <w:shd w:val="clear" w:color="auto" w:fill="FFFFFF"/>
          <w:lang w:val="ro-RO"/>
        </w:rPr>
        <w:t> </w:t>
      </w:r>
      <w:r w:rsidRPr="00A105B4">
        <w:rPr>
          <w:rStyle w:val="slitbdy"/>
          <w:bdr w:val="none" w:sz="0" w:space="0" w:color="auto" w:frame="1"/>
          <w:shd w:val="clear" w:color="auto" w:fill="FFFFFF"/>
          <w:lang w:val="ro-RO"/>
        </w:rPr>
        <w:t>instrumente de garantare emise în condițiile legii astfel:</w:t>
      </w:r>
    </w:p>
    <w:p w14:paraId="15A20825" w14:textId="77777777" w:rsidR="00972B08" w:rsidRPr="00A105B4" w:rsidRDefault="00972B08" w:rsidP="00972B08">
      <w:pPr>
        <w:overflowPunct w:val="0"/>
        <w:autoSpaceDE w:val="0"/>
        <w:autoSpaceDN w:val="0"/>
        <w:adjustRightInd w:val="0"/>
        <w:spacing w:line="276" w:lineRule="auto"/>
        <w:jc w:val="both"/>
        <w:textAlignment w:val="baseline"/>
        <w:rPr>
          <w:rStyle w:val="spctbdy"/>
          <w:bdr w:val="none" w:sz="0" w:space="0" w:color="auto" w:frame="1"/>
          <w:shd w:val="clear" w:color="auto" w:fill="FFFFFF"/>
          <w:lang w:val="ro-RO"/>
        </w:rPr>
      </w:pPr>
      <w:r w:rsidRPr="00A105B4">
        <w:rPr>
          <w:rStyle w:val="slitbdy"/>
          <w:bdr w:val="none" w:sz="0" w:space="0" w:color="auto" w:frame="1"/>
          <w:shd w:val="clear" w:color="auto" w:fill="FFFFFF"/>
          <w:lang w:val="ro-RO"/>
        </w:rPr>
        <w:t xml:space="preserve">           </w:t>
      </w:r>
      <w:r w:rsidRPr="00A105B4">
        <w:rPr>
          <w:rStyle w:val="spctttl"/>
          <w:b/>
          <w:bCs/>
          <w:bdr w:val="none" w:sz="0" w:space="0" w:color="auto" w:frame="1"/>
          <w:shd w:val="clear" w:color="auto" w:fill="FFFFFF"/>
          <w:lang w:val="ro-RO"/>
        </w:rPr>
        <w:t>(i)</w:t>
      </w:r>
      <w:r w:rsidRPr="00A105B4">
        <w:rPr>
          <w:rStyle w:val="spct"/>
          <w:bdr w:val="dotted" w:sz="6" w:space="0" w:color="FEFEFE" w:frame="1"/>
          <w:shd w:val="clear" w:color="auto" w:fill="FFFFFF"/>
          <w:lang w:val="ro-RO"/>
        </w:rPr>
        <w:t> </w:t>
      </w:r>
      <w:r w:rsidRPr="00A105B4">
        <w:rPr>
          <w:rStyle w:val="spctbdy"/>
          <w:bdr w:val="none" w:sz="0" w:space="0" w:color="auto" w:frame="1"/>
          <w:shd w:val="clear" w:color="auto" w:fill="FFFFFF"/>
          <w:lang w:val="ro-RO"/>
        </w:rPr>
        <w:t>scrisori de garanție emise de instituții de credit bancare din România sau din alt stat;</w:t>
      </w:r>
    </w:p>
    <w:p w14:paraId="041F2100" w14:textId="77777777" w:rsidR="00972B08" w:rsidRPr="00A105B4" w:rsidRDefault="00972B08" w:rsidP="00972B08">
      <w:pPr>
        <w:overflowPunct w:val="0"/>
        <w:autoSpaceDE w:val="0"/>
        <w:autoSpaceDN w:val="0"/>
        <w:adjustRightInd w:val="0"/>
        <w:spacing w:line="276" w:lineRule="auto"/>
        <w:jc w:val="both"/>
        <w:textAlignment w:val="baseline"/>
        <w:rPr>
          <w:rStyle w:val="spctbdy"/>
          <w:bdr w:val="none" w:sz="0" w:space="0" w:color="auto" w:frame="1"/>
          <w:shd w:val="clear" w:color="auto" w:fill="FFFFFF"/>
          <w:lang w:val="ro-RO"/>
        </w:rPr>
      </w:pPr>
      <w:r w:rsidRPr="00A105B4">
        <w:rPr>
          <w:rStyle w:val="spctbdy"/>
          <w:bdr w:val="none" w:sz="0" w:space="0" w:color="auto" w:frame="1"/>
          <w:shd w:val="clear" w:color="auto" w:fill="FFFFFF"/>
          <w:lang w:val="ro-RO"/>
        </w:rPr>
        <w:t xml:space="preserve">          </w:t>
      </w:r>
      <w:r w:rsidRPr="00A105B4">
        <w:rPr>
          <w:rStyle w:val="spctttl"/>
          <w:b/>
          <w:bCs/>
          <w:bdr w:val="none" w:sz="0" w:space="0" w:color="auto" w:frame="1"/>
          <w:shd w:val="clear" w:color="auto" w:fill="FFFFFF"/>
          <w:lang w:val="ro-RO"/>
        </w:rPr>
        <w:t>(ii)</w:t>
      </w:r>
      <w:r w:rsidRPr="00A105B4">
        <w:rPr>
          <w:rStyle w:val="spct"/>
          <w:bdr w:val="dotted" w:sz="6" w:space="0" w:color="FEFEFE" w:frame="1"/>
          <w:shd w:val="clear" w:color="auto" w:fill="FFFFFF"/>
          <w:lang w:val="ro-RO"/>
        </w:rPr>
        <w:t> </w:t>
      </w:r>
      <w:r w:rsidRPr="00A105B4">
        <w:rPr>
          <w:rStyle w:val="spctbdy"/>
          <w:bdr w:val="none" w:sz="0" w:space="0" w:color="auto" w:frame="1"/>
          <w:shd w:val="clear" w:color="auto" w:fill="FFFFFF"/>
          <w:lang w:val="ro-RO"/>
        </w:rPr>
        <w:t>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14:paraId="3941C143" w14:textId="77777777" w:rsidR="00972B08" w:rsidRPr="00A105B4" w:rsidRDefault="00972B08" w:rsidP="00972B08">
      <w:pPr>
        <w:overflowPunct w:val="0"/>
        <w:autoSpaceDE w:val="0"/>
        <w:autoSpaceDN w:val="0"/>
        <w:adjustRightInd w:val="0"/>
        <w:spacing w:line="276" w:lineRule="auto"/>
        <w:jc w:val="both"/>
        <w:textAlignment w:val="baseline"/>
        <w:rPr>
          <w:rStyle w:val="spctbdy"/>
          <w:bdr w:val="none" w:sz="0" w:space="0" w:color="auto" w:frame="1"/>
          <w:shd w:val="clear" w:color="auto" w:fill="FFFFFF"/>
          <w:lang w:val="ro-RO"/>
        </w:rPr>
      </w:pPr>
      <w:r w:rsidRPr="00A105B4">
        <w:rPr>
          <w:rStyle w:val="spctbdy"/>
          <w:bdr w:val="none" w:sz="0" w:space="0" w:color="auto" w:frame="1"/>
          <w:shd w:val="clear" w:color="auto" w:fill="FFFFFF"/>
          <w:lang w:val="ro-RO"/>
        </w:rPr>
        <w:t xml:space="preserve">          </w:t>
      </w:r>
      <w:r w:rsidRPr="00A105B4">
        <w:rPr>
          <w:rStyle w:val="spctttl"/>
          <w:b/>
          <w:bCs/>
          <w:bdr w:val="none" w:sz="0" w:space="0" w:color="auto" w:frame="1"/>
          <w:shd w:val="clear" w:color="auto" w:fill="FFFFFF"/>
          <w:lang w:val="ro-RO"/>
        </w:rPr>
        <w:t>(iii)</w:t>
      </w:r>
      <w:r w:rsidRPr="00A105B4">
        <w:rPr>
          <w:rStyle w:val="spct"/>
          <w:bdr w:val="dotted" w:sz="6" w:space="0" w:color="FEFEFE" w:frame="1"/>
          <w:shd w:val="clear" w:color="auto" w:fill="FFFFFF"/>
          <w:lang w:val="ro-RO"/>
        </w:rPr>
        <w:t> </w:t>
      </w:r>
      <w:r w:rsidRPr="00A105B4">
        <w:rPr>
          <w:rStyle w:val="spctbdy"/>
          <w:bdr w:val="none" w:sz="0" w:space="0" w:color="auto" w:frame="1"/>
          <w:shd w:val="clear" w:color="auto" w:fill="FFFFFF"/>
          <w:lang w:val="ro-RO"/>
        </w:rPr>
        <w:t>asigurări de garanții emise:</w:t>
      </w:r>
    </w:p>
    <w:p w14:paraId="2A9FED06" w14:textId="77777777" w:rsidR="00972B08" w:rsidRPr="00A105B4" w:rsidRDefault="00972B08" w:rsidP="00972B08">
      <w:pPr>
        <w:overflowPunct w:val="0"/>
        <w:autoSpaceDE w:val="0"/>
        <w:autoSpaceDN w:val="0"/>
        <w:adjustRightInd w:val="0"/>
        <w:spacing w:line="276" w:lineRule="auto"/>
        <w:jc w:val="both"/>
        <w:textAlignment w:val="baseline"/>
        <w:rPr>
          <w:rStyle w:val="slinbdy"/>
          <w:bdr w:val="none" w:sz="0" w:space="0" w:color="auto" w:frame="1"/>
          <w:shd w:val="clear" w:color="auto" w:fill="FFFFFF"/>
          <w:lang w:val="ro-RO"/>
        </w:rPr>
      </w:pPr>
      <w:r w:rsidRPr="00A105B4">
        <w:rPr>
          <w:rStyle w:val="spctbdy"/>
          <w:bdr w:val="none" w:sz="0" w:space="0" w:color="auto" w:frame="1"/>
          <w:shd w:val="clear" w:color="auto" w:fill="FFFFFF"/>
          <w:lang w:val="ro-RO"/>
        </w:rPr>
        <w:t xml:space="preserve">              </w:t>
      </w:r>
      <w:r w:rsidRPr="00A105B4">
        <w:rPr>
          <w:rStyle w:val="slinttl"/>
          <w:b/>
          <w:bCs/>
          <w:bdr w:val="none" w:sz="0" w:space="0" w:color="auto" w:frame="1"/>
          <w:shd w:val="clear" w:color="auto" w:fill="FFFFFF"/>
          <w:lang w:val="ro-RO"/>
        </w:rPr>
        <w:t>– </w:t>
      </w:r>
      <w:r w:rsidRPr="00A105B4">
        <w:rPr>
          <w:rStyle w:val="slinbdy"/>
          <w:bdr w:val="none" w:sz="0" w:space="0" w:color="auto" w:frame="1"/>
          <w:shd w:val="clear" w:color="auto" w:fill="FFFFFF"/>
          <w:lang w:val="ro-RO"/>
        </w:rPr>
        <w:t>fie de societăți de asigurare care dețin autorizații de funcționare emise în România sau într-un alt stat membru al Uniunii Europene și/sau care sunt înscrise în registrele publicate pe site-ul Autorității de Supraveghere Financiară, după caz;</w:t>
      </w:r>
    </w:p>
    <w:p w14:paraId="5454D62C" w14:textId="77777777" w:rsidR="00972B08" w:rsidRPr="00A105B4" w:rsidRDefault="00972B08" w:rsidP="00972B08">
      <w:pPr>
        <w:overflowPunct w:val="0"/>
        <w:autoSpaceDE w:val="0"/>
        <w:autoSpaceDN w:val="0"/>
        <w:adjustRightInd w:val="0"/>
        <w:spacing w:line="276" w:lineRule="auto"/>
        <w:jc w:val="both"/>
        <w:textAlignment w:val="baseline"/>
        <w:rPr>
          <w:rStyle w:val="slinbdy"/>
          <w:bdr w:val="none" w:sz="0" w:space="0" w:color="auto" w:frame="1"/>
          <w:shd w:val="clear" w:color="auto" w:fill="FFFFFF"/>
          <w:lang w:val="ro-RO"/>
        </w:rPr>
      </w:pPr>
      <w:r w:rsidRPr="00A105B4">
        <w:rPr>
          <w:rStyle w:val="slinbdy"/>
          <w:bdr w:val="none" w:sz="0" w:space="0" w:color="auto" w:frame="1"/>
          <w:shd w:val="clear" w:color="auto" w:fill="FFFFFF"/>
          <w:lang w:val="ro-RO"/>
        </w:rPr>
        <w:t xml:space="preserve">             </w:t>
      </w:r>
      <w:r w:rsidRPr="00A105B4">
        <w:rPr>
          <w:rStyle w:val="slinttl"/>
          <w:b/>
          <w:bCs/>
          <w:bdr w:val="none" w:sz="0" w:space="0" w:color="auto" w:frame="1"/>
          <w:shd w:val="clear" w:color="auto" w:fill="FFFFFF"/>
          <w:lang w:val="ro-RO"/>
        </w:rPr>
        <w:t>– </w:t>
      </w:r>
      <w:r w:rsidRPr="00A105B4">
        <w:rPr>
          <w:rStyle w:val="slinbdy"/>
          <w:bdr w:val="none" w:sz="0" w:space="0" w:color="auto" w:frame="1"/>
          <w:shd w:val="clear" w:color="auto" w:fill="FFFFFF"/>
          <w:lang w:val="ro-RO"/>
        </w:rPr>
        <w:t>fie de societăți de asigurare din state terțe prin sucursale autorizate în România de către Autoritatea de Supraveghere Financiară;</w:t>
      </w:r>
    </w:p>
    <w:p w14:paraId="55A92B67" w14:textId="77777777" w:rsidR="00972B08" w:rsidRPr="00A105B4" w:rsidRDefault="00972B08" w:rsidP="00972B08">
      <w:pPr>
        <w:overflowPunct w:val="0"/>
        <w:autoSpaceDE w:val="0"/>
        <w:autoSpaceDN w:val="0"/>
        <w:adjustRightInd w:val="0"/>
        <w:spacing w:line="276" w:lineRule="auto"/>
        <w:jc w:val="both"/>
        <w:textAlignment w:val="baseline"/>
        <w:rPr>
          <w:rStyle w:val="slitbdy"/>
          <w:bdr w:val="none" w:sz="0" w:space="0" w:color="auto" w:frame="1"/>
          <w:shd w:val="clear" w:color="auto" w:fill="FFFFFF"/>
          <w:lang w:val="ro-RO"/>
        </w:rPr>
      </w:pPr>
      <w:r w:rsidRPr="00A105B4">
        <w:rPr>
          <w:rStyle w:val="slitttl"/>
          <w:bdr w:val="none" w:sz="0" w:space="0" w:color="auto" w:frame="1"/>
          <w:shd w:val="clear" w:color="auto" w:fill="FFFFFF"/>
          <w:lang w:val="ro-RO"/>
        </w:rPr>
        <w:t>c)</w:t>
      </w:r>
      <w:r w:rsidRPr="00A105B4">
        <w:rPr>
          <w:rStyle w:val="slit"/>
          <w:bdr w:val="dotted" w:sz="6" w:space="0" w:color="FEFEFE" w:frame="1"/>
          <w:shd w:val="clear" w:color="auto" w:fill="FFFFFF"/>
          <w:lang w:val="ro-RO"/>
        </w:rPr>
        <w:t> </w:t>
      </w:r>
      <w:r w:rsidRPr="00A105B4">
        <w:rPr>
          <w:rStyle w:val="slitbdy"/>
          <w:bdr w:val="none" w:sz="0" w:space="0" w:color="auto" w:frame="1"/>
          <w:shd w:val="clear" w:color="auto" w:fill="FFFFFF"/>
          <w:lang w:val="ro-RO"/>
        </w:rPr>
        <w:t>depunerea la casierie a unor sume în numerar dacă valoarea este mai mică de 5.000 lei;</w:t>
      </w:r>
    </w:p>
    <w:p w14:paraId="55F2EAF4" w14:textId="77777777" w:rsidR="00972B08" w:rsidRPr="00A105B4" w:rsidRDefault="00972B08" w:rsidP="00972B08">
      <w:pPr>
        <w:overflowPunct w:val="0"/>
        <w:autoSpaceDE w:val="0"/>
        <w:autoSpaceDN w:val="0"/>
        <w:adjustRightInd w:val="0"/>
        <w:spacing w:line="276" w:lineRule="auto"/>
        <w:jc w:val="both"/>
        <w:textAlignment w:val="baseline"/>
        <w:rPr>
          <w:rStyle w:val="slitbdy"/>
          <w:bdr w:val="none" w:sz="0" w:space="0" w:color="auto" w:frame="1"/>
          <w:shd w:val="clear" w:color="auto" w:fill="FFFFFF"/>
          <w:lang w:val="ro-RO"/>
        </w:rPr>
      </w:pPr>
      <w:r w:rsidRPr="00A105B4">
        <w:rPr>
          <w:rStyle w:val="slitttl"/>
          <w:bdr w:val="none" w:sz="0" w:space="0" w:color="auto" w:frame="1"/>
          <w:shd w:val="clear" w:color="auto" w:fill="FFFFFF"/>
          <w:lang w:val="ro-RO"/>
        </w:rPr>
        <w:t>d)</w:t>
      </w:r>
      <w:r w:rsidRPr="00A105B4">
        <w:rPr>
          <w:rStyle w:val="slit"/>
          <w:bdr w:val="dotted" w:sz="6" w:space="0" w:color="FEFEFE" w:frame="1"/>
          <w:shd w:val="clear" w:color="auto" w:fill="FFFFFF"/>
          <w:lang w:val="ro-RO"/>
        </w:rPr>
        <w:t> </w:t>
      </w:r>
      <w:r w:rsidRPr="00A105B4">
        <w:rPr>
          <w:rStyle w:val="slitbdy"/>
          <w:bdr w:val="none" w:sz="0" w:space="0" w:color="auto" w:frame="1"/>
          <w:shd w:val="clear" w:color="auto" w:fill="FFFFFF"/>
          <w:lang w:val="ro-RO"/>
        </w:rPr>
        <w:t>rețineri succesive din sumele datorate pentru facturi parțiale, în cazul garanției de bună execuție;</w:t>
      </w:r>
    </w:p>
    <w:p w14:paraId="632C78FE"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rStyle w:val="slitttl"/>
          <w:bdr w:val="none" w:sz="0" w:space="0" w:color="auto" w:frame="1"/>
          <w:shd w:val="clear" w:color="auto" w:fill="FFFFFF"/>
          <w:lang w:val="ro-RO"/>
        </w:rPr>
        <w:t>e)</w:t>
      </w:r>
      <w:r w:rsidRPr="00A105B4">
        <w:rPr>
          <w:rStyle w:val="slit"/>
          <w:bdr w:val="dotted" w:sz="6" w:space="0" w:color="FEFEFE" w:frame="1"/>
          <w:shd w:val="clear" w:color="auto" w:fill="FFFFFF"/>
          <w:lang w:val="ro-RO"/>
        </w:rPr>
        <w:t> </w:t>
      </w:r>
      <w:r w:rsidRPr="00A105B4">
        <w:rPr>
          <w:rStyle w:val="slitbdy"/>
          <w:bdr w:val="none" w:sz="0" w:space="0" w:color="auto" w:frame="1"/>
          <w:shd w:val="clear" w:color="auto" w:fill="FFFFFF"/>
          <w:lang w:val="ro-RO"/>
        </w:rPr>
        <w:t>combinarea a două sau mai multe dintre modalitățile de constituire prevăzute la </w:t>
      </w:r>
      <w:r w:rsidRPr="00A105B4">
        <w:rPr>
          <w:rStyle w:val="slgi"/>
          <w:u w:val="single"/>
          <w:bdr w:val="none" w:sz="0" w:space="0" w:color="auto" w:frame="1"/>
          <w:shd w:val="clear" w:color="auto" w:fill="FFFFFF"/>
          <w:lang w:val="ro-RO"/>
        </w:rPr>
        <w:t>lit. a)-c)</w:t>
      </w:r>
      <w:r w:rsidRPr="00A105B4">
        <w:rPr>
          <w:rStyle w:val="slitbdy"/>
          <w:bdr w:val="none" w:sz="0" w:space="0" w:color="auto" w:frame="1"/>
          <w:shd w:val="clear" w:color="auto" w:fill="FFFFFF"/>
          <w:lang w:val="ro-RO"/>
        </w:rPr>
        <w:t>, în cazul garanției de bună execuție.</w:t>
      </w:r>
    </w:p>
    <w:p w14:paraId="3C2A86C2" w14:textId="77777777" w:rsidR="00972B08" w:rsidRPr="00A105B4" w:rsidRDefault="00972B08" w:rsidP="00972B08">
      <w:pPr>
        <w:overflowPunct w:val="0"/>
        <w:autoSpaceDE w:val="0"/>
        <w:autoSpaceDN w:val="0"/>
        <w:adjustRightInd w:val="0"/>
        <w:spacing w:line="276" w:lineRule="auto"/>
        <w:jc w:val="both"/>
        <w:textAlignment w:val="baseline"/>
        <w:rPr>
          <w:shd w:val="clear" w:color="auto" w:fill="FFFFFF"/>
          <w:lang w:val="ro-RO"/>
        </w:rPr>
      </w:pPr>
      <w:r w:rsidRPr="00A105B4">
        <w:rPr>
          <w:shd w:val="clear" w:color="auto" w:fill="FFFFFF"/>
          <w:lang w:val="ro-RO"/>
        </w:rPr>
        <w:t xml:space="preserve"> (2) În cazul prevăzut la alin. (1) lit. ”d”, contractantul are obligația de a deschide un cont la dispoziția autorității contractante, la o bancă agreată de ambele părți.</w:t>
      </w:r>
    </w:p>
    <w:p w14:paraId="46809C30" w14:textId="77777777" w:rsidR="00972B08" w:rsidRPr="00A105B4" w:rsidRDefault="00972B08" w:rsidP="00972B08">
      <w:pPr>
        <w:overflowPunct w:val="0"/>
        <w:autoSpaceDE w:val="0"/>
        <w:autoSpaceDN w:val="0"/>
        <w:adjustRightInd w:val="0"/>
        <w:spacing w:line="276" w:lineRule="auto"/>
        <w:jc w:val="both"/>
        <w:textAlignment w:val="baseline"/>
        <w:rPr>
          <w:shd w:val="clear" w:color="auto" w:fill="FFFFFF"/>
          <w:lang w:val="ro-RO"/>
        </w:rPr>
      </w:pPr>
      <w:r w:rsidRPr="00A105B4">
        <w:rPr>
          <w:shd w:val="clear" w:color="auto" w:fill="FFFFFF"/>
          <w:lang w:val="ro-RO"/>
        </w:rPr>
        <w:t>(3) În cazul în care autoritatea contractantă are calitatea de autoritate publică, instituție publică sau operator economic cu capital integral sau majoritar de stat, contractantul are obligația de a deschide contul la dispoziția autorității contractante, prevăzut la alin (2), la unitatea Trezoreriei Statului din cadrul organului fiscal competent în administrarea acestuia.</w:t>
      </w:r>
    </w:p>
    <w:p w14:paraId="4EF4C3DD" w14:textId="77777777" w:rsidR="00972B08" w:rsidRPr="00A105B4" w:rsidRDefault="00972B08" w:rsidP="00972B08">
      <w:pPr>
        <w:overflowPunct w:val="0"/>
        <w:autoSpaceDE w:val="0"/>
        <w:autoSpaceDN w:val="0"/>
        <w:adjustRightInd w:val="0"/>
        <w:spacing w:line="276" w:lineRule="auto"/>
        <w:jc w:val="both"/>
        <w:textAlignment w:val="baseline"/>
        <w:rPr>
          <w:shd w:val="clear" w:color="auto" w:fill="FFFFFF"/>
          <w:lang w:val="ro-RO"/>
        </w:rPr>
      </w:pPr>
      <w:r w:rsidRPr="00A105B4">
        <w:rPr>
          <w:shd w:val="clear" w:color="auto" w:fill="FFFFFF"/>
          <w:lang w:val="ro-RO"/>
        </w:rPr>
        <w:t>(4) Suma inițială care se depune de către contractant în contul de disponibil astfel deschis potrivit alin. (2) și (3) nu trebuie să fie mai mică de 0,5% din prețul contractului de achiziție publică/contractului subsecvent, fără TVA.</w:t>
      </w:r>
    </w:p>
    <w:p w14:paraId="1F0ADABE" w14:textId="77777777" w:rsidR="00972B08" w:rsidRPr="00A105B4" w:rsidRDefault="00972B08" w:rsidP="00972B08">
      <w:pPr>
        <w:overflowPunct w:val="0"/>
        <w:autoSpaceDE w:val="0"/>
        <w:autoSpaceDN w:val="0"/>
        <w:adjustRightInd w:val="0"/>
        <w:spacing w:line="276" w:lineRule="auto"/>
        <w:jc w:val="both"/>
        <w:textAlignment w:val="baseline"/>
        <w:rPr>
          <w:shd w:val="clear" w:color="auto" w:fill="FFFFFF"/>
          <w:lang w:val="ro-RO"/>
        </w:rPr>
      </w:pPr>
      <w:r w:rsidRPr="00A105B4">
        <w:rPr>
          <w:shd w:val="clear" w:color="auto" w:fill="FFFFFF"/>
          <w:lang w:val="ro-RO"/>
        </w:rPr>
        <w:t xml:space="preserve">(5) Pe parcursul îndeplinirii contractului de achiziție publică, autoritatea contractantă urmează să alimenteze contul de disponibil prevăzut la alin. (2) și (3) prin rețineri succesive </w:t>
      </w:r>
      <w:r w:rsidRPr="00A105B4">
        <w:rPr>
          <w:shd w:val="clear" w:color="auto" w:fill="FFFFFF"/>
          <w:lang w:val="ro-RO"/>
        </w:rPr>
        <w:lastRenderedPageBreak/>
        <w:t>din sumele datorate și cuvenite contractantului până la concurența sumei stabilite drept garanție de bună execuție în contractul de achiziție publică/contractul subsecvent și va înștiința contractantul despre vărsământul efectuat, precum și despre destinația lui.</w:t>
      </w:r>
    </w:p>
    <w:p w14:paraId="7E765C3F"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r w:rsidRPr="00A105B4">
        <w:rPr>
          <w:lang w:val="ro-RO"/>
        </w:rPr>
        <w:t>12.2.2 - Achizitorul se obligă să elibereze garanţia pentru participare şi să emită ordinul de începere a contractului numai după ce executantul a făcut dovada constituirii garanţiei de bună execuţie</w:t>
      </w:r>
      <w:r w:rsidRPr="00A105B4">
        <w:rPr>
          <w:bCs/>
          <w:lang w:val="ro-RO"/>
        </w:rPr>
        <w:t>.</w:t>
      </w:r>
    </w:p>
    <w:p w14:paraId="1DBDEA0E"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19C8D6A8"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12.2.4 - Autoritatea contractanta va elibera/restitui garantia de buna executie conform prevederilor art. 154</w:t>
      </w:r>
      <w:r w:rsidRPr="00A105B4">
        <w:rPr>
          <w:vertAlign w:val="superscript"/>
          <w:lang w:val="ro-RO"/>
        </w:rPr>
        <w:t xml:space="preserve">2 </w:t>
      </w:r>
      <w:r w:rsidRPr="00A105B4">
        <w:rPr>
          <w:lang w:val="ro-RO"/>
        </w:rPr>
        <w:t>alin (5)</w:t>
      </w:r>
      <w:r w:rsidRPr="00A105B4">
        <w:rPr>
          <w:vertAlign w:val="superscript"/>
          <w:lang w:val="ro-RO"/>
        </w:rPr>
        <w:t xml:space="preserve"> </w:t>
      </w:r>
      <w:r w:rsidRPr="00A105B4">
        <w:rPr>
          <w:lang w:val="ro-RO"/>
        </w:rPr>
        <w:t>din Legea nr. 98/2016, cu modificările și completările ulterioare.</w:t>
      </w:r>
    </w:p>
    <w:p w14:paraId="48DFAE04"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12.2.5 - Garanţia lucrărilor este distinctă de garanţia de bună execuţie a contractului.</w:t>
      </w:r>
    </w:p>
    <w:p w14:paraId="4823B821" w14:textId="77777777" w:rsidR="00972B08" w:rsidRPr="00A105B4" w:rsidRDefault="00972B08" w:rsidP="00972B08">
      <w:pPr>
        <w:overflowPunct w:val="0"/>
        <w:autoSpaceDE w:val="0"/>
        <w:autoSpaceDN w:val="0"/>
        <w:adjustRightInd w:val="0"/>
        <w:spacing w:line="276" w:lineRule="auto"/>
        <w:jc w:val="both"/>
        <w:textAlignment w:val="baseline"/>
        <w:rPr>
          <w:lang w:val="ro-RO"/>
        </w:rPr>
      </w:pPr>
    </w:p>
    <w:p w14:paraId="1D5B9A50" w14:textId="77777777" w:rsidR="00972B08" w:rsidRPr="00A105B4" w:rsidRDefault="00972B08" w:rsidP="00972B08">
      <w:pPr>
        <w:overflowPunct w:val="0"/>
        <w:autoSpaceDE w:val="0"/>
        <w:autoSpaceDN w:val="0"/>
        <w:adjustRightInd w:val="0"/>
        <w:spacing w:line="276" w:lineRule="auto"/>
        <w:jc w:val="both"/>
        <w:textAlignment w:val="baseline"/>
        <w:rPr>
          <w:b/>
          <w:i/>
          <w:lang w:val="ro-RO"/>
        </w:rPr>
      </w:pPr>
      <w:r w:rsidRPr="00A105B4">
        <w:rPr>
          <w:b/>
          <w:i/>
          <w:lang w:val="ro-RO"/>
        </w:rPr>
        <w:t xml:space="preserve">12.3. Clauze de revizuire </w:t>
      </w:r>
    </w:p>
    <w:p w14:paraId="5E3BBE1C"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12.3.1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34F92A37" w14:textId="77777777" w:rsidR="00972B08" w:rsidRPr="00A105B4" w:rsidRDefault="00972B08" w:rsidP="00972B08">
      <w:pPr>
        <w:spacing w:line="276" w:lineRule="auto"/>
        <w:jc w:val="both"/>
        <w:rPr>
          <w:lang w:val="ro-RO"/>
        </w:rPr>
      </w:pPr>
      <w:r w:rsidRPr="00A105B4">
        <w:rPr>
          <w:lang w:val="ro-RO"/>
        </w:rPr>
        <w:t>În situația măririi preţului contractului, autoritatea/entitatea contractantă va încheia, din motive de angajament legal, act adiţional cu contractantul.</w:t>
      </w:r>
    </w:p>
    <w:p w14:paraId="55D544FD" w14:textId="77777777" w:rsidR="00972B08" w:rsidRPr="00A105B4" w:rsidRDefault="00972B08" w:rsidP="00972B08">
      <w:pPr>
        <w:spacing w:line="276" w:lineRule="auto"/>
        <w:jc w:val="both"/>
        <w:rPr>
          <w:b/>
          <w:i/>
          <w:lang w:val="ro-RO"/>
        </w:rPr>
      </w:pPr>
    </w:p>
    <w:p w14:paraId="71C482E9" w14:textId="77777777" w:rsidR="00972B08" w:rsidRPr="00A105B4" w:rsidRDefault="00972B08" w:rsidP="00972B08">
      <w:pPr>
        <w:spacing w:line="276" w:lineRule="auto"/>
        <w:jc w:val="both"/>
        <w:rPr>
          <w:b/>
          <w:i/>
          <w:lang w:val="ro-RO"/>
        </w:rPr>
      </w:pPr>
      <w:r w:rsidRPr="00A105B4">
        <w:rPr>
          <w:b/>
          <w:i/>
          <w:lang w:val="ro-RO"/>
        </w:rPr>
        <w:t>13.</w:t>
      </w:r>
      <w:r w:rsidRPr="00A105B4">
        <w:rPr>
          <w:i/>
          <w:lang w:val="ro-RO"/>
        </w:rPr>
        <w:t xml:space="preserve"> </w:t>
      </w:r>
      <w:r w:rsidRPr="00A105B4">
        <w:rPr>
          <w:b/>
          <w:i/>
          <w:lang w:val="ro-RO"/>
        </w:rPr>
        <w:t>Începerea şi execuţia lucrărilor</w:t>
      </w:r>
    </w:p>
    <w:p w14:paraId="1ADF1F28" w14:textId="77777777" w:rsidR="00972B08" w:rsidRPr="00A105B4" w:rsidRDefault="00972B08" w:rsidP="00972B08">
      <w:pPr>
        <w:spacing w:line="276" w:lineRule="auto"/>
        <w:jc w:val="both"/>
        <w:rPr>
          <w:i/>
          <w:lang w:val="ro-RO"/>
        </w:rPr>
      </w:pPr>
      <w:r w:rsidRPr="00A105B4">
        <w:rPr>
          <w:lang w:val="ro-RO"/>
        </w:rPr>
        <w:t>13.1 - (1) Executantul are obligaţia de a începe lucrările în timpul cel mai scurt posibil de la primirea ordinului în acest sens din partea achizitorului, respectiv 10 zile.</w:t>
      </w:r>
    </w:p>
    <w:p w14:paraId="7CBAF467" w14:textId="77777777" w:rsidR="00972B08" w:rsidRPr="00A105B4" w:rsidRDefault="00972B08" w:rsidP="00972B08">
      <w:pPr>
        <w:spacing w:line="276" w:lineRule="auto"/>
        <w:jc w:val="both"/>
        <w:rPr>
          <w:b/>
          <w:lang w:val="ro-RO"/>
        </w:rPr>
      </w:pPr>
      <w:r w:rsidRPr="00A105B4">
        <w:rPr>
          <w:lang w:val="ro-RO"/>
        </w:rPr>
        <w:t>(2) Executantul trebuie să notifice achizitorului şi Inspecţiei de Stat în Construcţii, Lucrări Publice, Urbanism şi Amenajarea Teritoriului data începerii efective a lucrărilor.</w:t>
      </w:r>
    </w:p>
    <w:p w14:paraId="2B3F206F" w14:textId="77777777" w:rsidR="00972B08" w:rsidRPr="00A105B4" w:rsidRDefault="00972B08" w:rsidP="00972B08">
      <w:pPr>
        <w:spacing w:line="276" w:lineRule="auto"/>
        <w:jc w:val="both"/>
        <w:rPr>
          <w:lang w:val="ro-RO"/>
        </w:rPr>
      </w:pPr>
      <w:r w:rsidRPr="00A105B4">
        <w:rPr>
          <w:lang w:val="ro-RO"/>
        </w:rPr>
        <w:t>13.2 -</w:t>
      </w:r>
      <w:r w:rsidRPr="00A105B4">
        <w:rPr>
          <w:b/>
          <w:lang w:val="ro-RO"/>
        </w:rPr>
        <w:t xml:space="preserve"> </w:t>
      </w:r>
      <w:r w:rsidRPr="00A105B4">
        <w:rPr>
          <w:lang w:val="ro-RO"/>
        </w:rPr>
        <w:t>(1) Lucrările trebuie să se deruleze conform graficului general de execuţie şi să fie terminate la data stabilită. Datele intermediare, prevăzute în graficele de execuţie, se consideră date contractuale, date de la care se vor calcula penalitățile.</w:t>
      </w:r>
    </w:p>
    <w:p w14:paraId="2FCC1678" w14:textId="77777777" w:rsidR="00972B08" w:rsidRPr="00A105B4" w:rsidRDefault="00972B08" w:rsidP="00972B08">
      <w:pPr>
        <w:spacing w:line="276" w:lineRule="auto"/>
        <w:jc w:val="both"/>
        <w:rPr>
          <w:b/>
          <w:lang w:val="ro-RO"/>
        </w:rPr>
      </w:pPr>
      <w:r w:rsidRPr="00A105B4">
        <w:rPr>
          <w:lang w:val="ro-RO"/>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386D2C2" w14:textId="77777777" w:rsidR="00972B08" w:rsidRPr="00A105B4" w:rsidRDefault="00972B08" w:rsidP="00972B08">
      <w:pPr>
        <w:spacing w:line="276" w:lineRule="auto"/>
        <w:jc w:val="both"/>
        <w:rPr>
          <w:lang w:val="ro-RO"/>
        </w:rPr>
      </w:pPr>
      <w:r w:rsidRPr="00A105B4">
        <w:rPr>
          <w:lang w:val="ro-RO"/>
        </w:rPr>
        <w:t xml:space="preserve">(3) În cazul în care executantul întârzie începerea lucrărilor, terminarea pregătirilor sau dacă nu îşi îndeplineşte îndatoririle prevăzute la pct. 9.1, achizitorul este îndreptăţit să-i fixeze executantului un termen până la care activitatea să intre în normal şi să îl avertizeze că, în cazul neconformării, la expirarea termenului stabilit îi va rezilia contractul. </w:t>
      </w:r>
    </w:p>
    <w:p w14:paraId="26503C29" w14:textId="77777777" w:rsidR="00972B08" w:rsidRPr="00A105B4" w:rsidRDefault="00972B08" w:rsidP="00972B08">
      <w:pPr>
        <w:spacing w:line="276" w:lineRule="auto"/>
        <w:jc w:val="both"/>
        <w:rPr>
          <w:b/>
          <w:lang w:val="ro-RO"/>
        </w:rPr>
      </w:pPr>
      <w:r w:rsidRPr="00A105B4">
        <w:rPr>
          <w:lang w:val="ro-RO"/>
        </w:rPr>
        <w:t>(4) După expirarea termenului, conform alin. (3), beneficiarul are dreptul de a rezilia contractul.</w:t>
      </w:r>
    </w:p>
    <w:p w14:paraId="6F20C902" w14:textId="77777777" w:rsidR="00972B08" w:rsidRPr="00A105B4" w:rsidRDefault="00972B08" w:rsidP="00972B08">
      <w:pPr>
        <w:spacing w:line="276" w:lineRule="auto"/>
        <w:jc w:val="both"/>
        <w:rPr>
          <w:lang w:val="ro-RO"/>
        </w:rPr>
      </w:pPr>
      <w:r w:rsidRPr="00A105B4">
        <w:rPr>
          <w:lang w:val="ro-RO"/>
        </w:rPr>
        <w:lastRenderedPageBreak/>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7CC42F1" w14:textId="77777777" w:rsidR="00972B08" w:rsidRPr="00A105B4" w:rsidRDefault="00972B08" w:rsidP="00972B08">
      <w:pPr>
        <w:spacing w:line="276" w:lineRule="auto"/>
        <w:jc w:val="both"/>
        <w:rPr>
          <w:lang w:val="ro-RO"/>
        </w:rPr>
      </w:pPr>
      <w:r w:rsidRPr="00A105B4">
        <w:rPr>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2310312" w14:textId="77777777" w:rsidR="00972B08" w:rsidRPr="00A105B4" w:rsidRDefault="00972B08" w:rsidP="00972B08">
      <w:pPr>
        <w:spacing w:line="276" w:lineRule="auto"/>
        <w:jc w:val="both"/>
        <w:rPr>
          <w:i/>
          <w:lang w:val="ro-RO"/>
        </w:rPr>
      </w:pPr>
      <w:r w:rsidRPr="00A105B4">
        <w:rPr>
          <w:lang w:val="ro-RO"/>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D4FBC7B" w14:textId="77777777" w:rsidR="00972B08" w:rsidRPr="00A105B4" w:rsidRDefault="00972B08" w:rsidP="00972B08">
      <w:pPr>
        <w:spacing w:line="276" w:lineRule="auto"/>
        <w:jc w:val="both"/>
        <w:rPr>
          <w:lang w:val="ro-RO"/>
        </w:rPr>
      </w:pPr>
      <w:r w:rsidRPr="00A105B4">
        <w:rPr>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36FE8696" w14:textId="77777777" w:rsidR="00972B08" w:rsidRPr="00A105B4" w:rsidRDefault="00972B08" w:rsidP="00972B08">
      <w:pPr>
        <w:spacing w:line="276" w:lineRule="auto"/>
        <w:jc w:val="both"/>
        <w:rPr>
          <w:lang w:val="ro-RO"/>
        </w:rPr>
      </w:pPr>
      <w:r w:rsidRPr="00A105B4">
        <w:rPr>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5D7E0268" w14:textId="77777777" w:rsidR="00972B08" w:rsidRPr="00A105B4" w:rsidRDefault="00972B08" w:rsidP="00972B08">
      <w:pPr>
        <w:spacing w:line="276" w:lineRule="auto"/>
        <w:jc w:val="both"/>
        <w:rPr>
          <w:lang w:val="ro-RO"/>
        </w:rPr>
      </w:pPr>
      <w:r w:rsidRPr="00A105B4">
        <w:rPr>
          <w:lang w:val="ro-RO"/>
        </w:rPr>
        <w:t>13.5 - (1) Executantul are obligaţia de a nu acoperi lucrările care devin ascunse, fără aprobarea achizitorului.</w:t>
      </w:r>
    </w:p>
    <w:p w14:paraId="462F286C" w14:textId="77777777" w:rsidR="00972B08" w:rsidRPr="00A105B4" w:rsidRDefault="00972B08" w:rsidP="00972B08">
      <w:pPr>
        <w:spacing w:line="276" w:lineRule="auto"/>
        <w:jc w:val="both"/>
        <w:rPr>
          <w:lang w:val="ro-RO"/>
        </w:rPr>
      </w:pPr>
      <w:r w:rsidRPr="00A105B4">
        <w:rPr>
          <w:lang w:val="ro-RO"/>
        </w:rPr>
        <w:t>(2) Executantul are obligaţia de a notifica achizitorului, ori de câte ori astfel de lucrări, inclusiv fundaţiile, sunt finalizate, pentru a fi examinate şi măsurate.</w:t>
      </w:r>
    </w:p>
    <w:p w14:paraId="1A2E8C81" w14:textId="77777777" w:rsidR="00972B08" w:rsidRPr="00A105B4" w:rsidRDefault="00972B08" w:rsidP="00972B08">
      <w:pPr>
        <w:spacing w:line="276" w:lineRule="auto"/>
        <w:jc w:val="both"/>
        <w:rPr>
          <w:lang w:val="ro-RO"/>
        </w:rPr>
      </w:pPr>
      <w:r w:rsidRPr="00A105B4">
        <w:rPr>
          <w:lang w:val="ro-RO"/>
        </w:rPr>
        <w:t>(3) Executantul are obligaţia de a dezveli orice parte sau părţi de lucrare, la dispoziţia achizitorului, şi de a reface această parte sau părţi de lucrare, dacă este cazul.</w:t>
      </w:r>
    </w:p>
    <w:p w14:paraId="06D0FF78" w14:textId="77777777" w:rsidR="00972B08" w:rsidRPr="00A105B4" w:rsidRDefault="00972B08" w:rsidP="00972B08">
      <w:pPr>
        <w:spacing w:line="276" w:lineRule="auto"/>
        <w:jc w:val="both"/>
        <w:rPr>
          <w:lang w:val="ro-RO"/>
        </w:rPr>
      </w:pPr>
      <w:r w:rsidRPr="00A105B4">
        <w:rPr>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F60267D" w14:textId="77777777" w:rsidR="00CD60BD" w:rsidRPr="00A105B4" w:rsidRDefault="00CD60BD" w:rsidP="00972B08">
      <w:pPr>
        <w:spacing w:line="276" w:lineRule="auto"/>
        <w:jc w:val="both"/>
        <w:rPr>
          <w:b/>
          <w:lang w:val="ro-RO"/>
        </w:rPr>
      </w:pPr>
    </w:p>
    <w:p w14:paraId="67E6CC9A" w14:textId="77777777" w:rsidR="00972B08" w:rsidRPr="00A105B4" w:rsidRDefault="00972B08" w:rsidP="00972B08">
      <w:pPr>
        <w:spacing w:line="276" w:lineRule="auto"/>
        <w:jc w:val="both"/>
        <w:rPr>
          <w:i/>
          <w:lang w:val="ro-RO"/>
        </w:rPr>
      </w:pPr>
      <w:r w:rsidRPr="00A105B4">
        <w:rPr>
          <w:b/>
          <w:i/>
          <w:lang w:val="ro-RO"/>
        </w:rPr>
        <w:t>14. Întârzierea şi sistarea lucrărilor</w:t>
      </w:r>
    </w:p>
    <w:p w14:paraId="1C4412B4" w14:textId="77777777" w:rsidR="00972B08" w:rsidRPr="00A105B4" w:rsidRDefault="00972B08" w:rsidP="00972B08">
      <w:pPr>
        <w:spacing w:line="276" w:lineRule="auto"/>
        <w:jc w:val="both"/>
        <w:rPr>
          <w:lang w:val="ro-RO"/>
        </w:rPr>
      </w:pPr>
      <w:r w:rsidRPr="00A105B4">
        <w:rPr>
          <w:lang w:val="ro-RO"/>
        </w:rPr>
        <w:t xml:space="preserve">14.1 - În cazul în care: </w:t>
      </w:r>
    </w:p>
    <w:p w14:paraId="7A8E464C" w14:textId="77777777" w:rsidR="00972B08" w:rsidRPr="00A105B4" w:rsidRDefault="00972B08" w:rsidP="00972B08">
      <w:pPr>
        <w:numPr>
          <w:ilvl w:val="7"/>
          <w:numId w:val="6"/>
        </w:numPr>
        <w:tabs>
          <w:tab w:val="left" w:pos="1872"/>
        </w:tabs>
        <w:spacing w:line="276" w:lineRule="auto"/>
        <w:ind w:left="900"/>
        <w:jc w:val="both"/>
        <w:rPr>
          <w:lang w:val="ro-RO"/>
        </w:rPr>
      </w:pPr>
      <w:r w:rsidRPr="00A105B4">
        <w:rPr>
          <w:lang w:val="ro-RO"/>
        </w:rPr>
        <w:t>volumul sau natura lucrărilor neprevăzute; sau</w:t>
      </w:r>
    </w:p>
    <w:p w14:paraId="3F2BD9AE" w14:textId="77777777" w:rsidR="00972B08" w:rsidRPr="00A105B4" w:rsidRDefault="00972B08" w:rsidP="00972B08">
      <w:pPr>
        <w:numPr>
          <w:ilvl w:val="7"/>
          <w:numId w:val="6"/>
        </w:numPr>
        <w:tabs>
          <w:tab w:val="left" w:pos="1872"/>
        </w:tabs>
        <w:spacing w:line="276" w:lineRule="auto"/>
        <w:ind w:left="900"/>
        <w:jc w:val="both"/>
        <w:rPr>
          <w:lang w:val="ro-RO"/>
        </w:rPr>
      </w:pPr>
      <w:r w:rsidRPr="00A105B4">
        <w:rPr>
          <w:lang w:val="ro-RO"/>
        </w:rPr>
        <w:t>condiţiile climaterice excepţional de nefavorabile; sau</w:t>
      </w:r>
    </w:p>
    <w:p w14:paraId="104ABCA9" w14:textId="77777777" w:rsidR="00972B08" w:rsidRPr="00A105B4" w:rsidRDefault="00972B08" w:rsidP="00972B08">
      <w:pPr>
        <w:numPr>
          <w:ilvl w:val="7"/>
          <w:numId w:val="6"/>
        </w:numPr>
        <w:tabs>
          <w:tab w:val="left" w:pos="1872"/>
        </w:tabs>
        <w:spacing w:line="276" w:lineRule="auto"/>
        <w:ind w:left="900"/>
        <w:jc w:val="both"/>
        <w:rPr>
          <w:lang w:val="ro-RO"/>
        </w:rPr>
      </w:pPr>
      <w:r w:rsidRPr="00A105B4">
        <w:rPr>
          <w:lang w:val="ro-RO"/>
        </w:rPr>
        <w:t>oricare alt motiv de întârziere care nu se datorează executantului şi nu a survenit prin încălcarea contractului de către acesta,</w:t>
      </w:r>
    </w:p>
    <w:p w14:paraId="1E3447B5" w14:textId="77777777" w:rsidR="00972B08" w:rsidRPr="00A105B4" w:rsidRDefault="00972B08" w:rsidP="00972B08">
      <w:pPr>
        <w:spacing w:line="276" w:lineRule="auto"/>
        <w:ind w:left="900"/>
        <w:jc w:val="both"/>
        <w:rPr>
          <w:lang w:val="ro-RO"/>
        </w:rPr>
      </w:pPr>
      <w:r w:rsidRPr="00A105B4">
        <w:rPr>
          <w:lang w:val="ro-RO"/>
        </w:rPr>
        <w:t>îndreptăţesc executantul de a solicita prelungirea termenului de execuţie a lucrărilor sau a oricărei părţi a acestora, atunci, prin consultare, părţile vor stabili:</w:t>
      </w:r>
    </w:p>
    <w:p w14:paraId="56AFB9F4" w14:textId="77777777" w:rsidR="00972B08" w:rsidRPr="00A105B4" w:rsidRDefault="00972B08" w:rsidP="00972B08">
      <w:pPr>
        <w:numPr>
          <w:ilvl w:val="8"/>
          <w:numId w:val="7"/>
        </w:numPr>
        <w:tabs>
          <w:tab w:val="left" w:pos="1584"/>
        </w:tabs>
        <w:spacing w:line="276" w:lineRule="auto"/>
        <w:ind w:left="900"/>
        <w:jc w:val="both"/>
        <w:rPr>
          <w:lang w:val="ro-RO"/>
        </w:rPr>
      </w:pPr>
      <w:r w:rsidRPr="00A105B4">
        <w:rPr>
          <w:lang w:val="ro-RO"/>
        </w:rPr>
        <w:t>orice prelungire a duratei de execuţie la care executantul are dreptul;</w:t>
      </w:r>
    </w:p>
    <w:p w14:paraId="2E7D9F42" w14:textId="77777777" w:rsidR="00972B08" w:rsidRPr="00A105B4" w:rsidRDefault="00972B08" w:rsidP="00972B08">
      <w:pPr>
        <w:numPr>
          <w:ilvl w:val="8"/>
          <w:numId w:val="7"/>
        </w:numPr>
        <w:tabs>
          <w:tab w:val="left" w:pos="1584"/>
        </w:tabs>
        <w:spacing w:line="276" w:lineRule="auto"/>
        <w:ind w:left="900"/>
        <w:jc w:val="both"/>
        <w:rPr>
          <w:lang w:val="ro-RO"/>
        </w:rPr>
      </w:pPr>
      <w:r w:rsidRPr="00A105B4">
        <w:rPr>
          <w:lang w:val="ro-RO"/>
        </w:rPr>
        <w:t>totalul cheltuielilor suplimentare, care se va adăuga la preţul contractului.</w:t>
      </w:r>
    </w:p>
    <w:p w14:paraId="245363BF" w14:textId="77777777" w:rsidR="00972B08" w:rsidRPr="00A105B4" w:rsidRDefault="00972B08" w:rsidP="00972B08">
      <w:pPr>
        <w:spacing w:line="276" w:lineRule="auto"/>
        <w:jc w:val="both"/>
        <w:rPr>
          <w:lang w:val="ro-RO"/>
        </w:rPr>
      </w:pPr>
      <w:r w:rsidRPr="00A105B4">
        <w:rPr>
          <w:lang w:val="ro-RO"/>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355923E9" w14:textId="77777777" w:rsidR="009225EC" w:rsidRPr="00A105B4" w:rsidRDefault="009225EC" w:rsidP="00972B08">
      <w:pPr>
        <w:spacing w:line="276" w:lineRule="auto"/>
        <w:jc w:val="both"/>
        <w:rPr>
          <w:b/>
          <w:lang w:val="ro-RO"/>
        </w:rPr>
      </w:pPr>
    </w:p>
    <w:p w14:paraId="35544ACB" w14:textId="77777777" w:rsidR="00972B08" w:rsidRPr="00A105B4" w:rsidRDefault="00972B08" w:rsidP="00972B08">
      <w:pPr>
        <w:spacing w:line="276" w:lineRule="auto"/>
        <w:jc w:val="both"/>
        <w:rPr>
          <w:b/>
          <w:i/>
          <w:lang w:val="ro-RO"/>
        </w:rPr>
      </w:pPr>
      <w:r w:rsidRPr="00A105B4">
        <w:rPr>
          <w:b/>
          <w:i/>
          <w:lang w:val="ro-RO"/>
        </w:rPr>
        <w:t>15. Finalizarea lucrărilor</w:t>
      </w:r>
    </w:p>
    <w:p w14:paraId="7DC630DF" w14:textId="77777777" w:rsidR="00972B08" w:rsidRPr="00A105B4" w:rsidRDefault="00972B08" w:rsidP="00972B08">
      <w:pPr>
        <w:spacing w:line="276" w:lineRule="auto"/>
        <w:jc w:val="both"/>
        <w:rPr>
          <w:b/>
          <w:lang w:val="ro-RO"/>
        </w:rPr>
      </w:pPr>
      <w:r w:rsidRPr="00A105B4">
        <w:rPr>
          <w:lang w:val="ro-RO"/>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374DE721" w14:textId="77777777" w:rsidR="00972B08" w:rsidRPr="00A105B4" w:rsidRDefault="00972B08" w:rsidP="00972B08">
      <w:pPr>
        <w:spacing w:line="276" w:lineRule="auto"/>
        <w:jc w:val="both"/>
        <w:rPr>
          <w:lang w:val="ro-RO"/>
        </w:rPr>
      </w:pPr>
      <w:r w:rsidRPr="00A105B4">
        <w:rPr>
          <w:lang w:val="ro-RO"/>
        </w:rPr>
        <w:t>15.2 - (1) La finalizarea lucrărilor, executantul are obligaţia de a notifica, în scris, achizitorului că sunt îndeplinite condiţiile de recepţie, solicitând acestuia convocarea comisiei de recepţie.</w:t>
      </w:r>
    </w:p>
    <w:p w14:paraId="42A8AA3D" w14:textId="77777777" w:rsidR="00972B08" w:rsidRPr="00A105B4" w:rsidRDefault="00972B08" w:rsidP="00972B08">
      <w:pPr>
        <w:spacing w:line="276" w:lineRule="auto"/>
        <w:jc w:val="both"/>
        <w:rPr>
          <w:lang w:val="ro-RO"/>
        </w:rPr>
      </w:pPr>
      <w:r w:rsidRPr="00A105B4">
        <w:rPr>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97CA6A" w14:textId="77777777" w:rsidR="00972B08" w:rsidRPr="00A105B4" w:rsidRDefault="00972B08" w:rsidP="00972B08">
      <w:pPr>
        <w:spacing w:line="276" w:lineRule="auto"/>
        <w:jc w:val="both"/>
        <w:rPr>
          <w:lang w:val="ro-RO"/>
        </w:rPr>
      </w:pPr>
      <w:r w:rsidRPr="00A105B4">
        <w:rPr>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93D1FB1" w14:textId="77777777" w:rsidR="00972B08" w:rsidRPr="00A105B4" w:rsidRDefault="00972B08" w:rsidP="00972B08">
      <w:pPr>
        <w:spacing w:line="276" w:lineRule="auto"/>
        <w:jc w:val="both"/>
        <w:rPr>
          <w:lang w:val="ro-RO"/>
        </w:rPr>
      </w:pPr>
      <w:r w:rsidRPr="00A105B4">
        <w:rPr>
          <w:lang w:val="ro-RO"/>
        </w:rPr>
        <w:t xml:space="preserve">15.4 - Recepţia se poate face şi pentru părţi ale lucrării, distincte din punct de vedere fizic şi funcţional. </w:t>
      </w:r>
    </w:p>
    <w:p w14:paraId="68F5CBAD" w14:textId="77777777" w:rsidR="00972B08" w:rsidRPr="00A105B4" w:rsidRDefault="00972B08" w:rsidP="00972B08">
      <w:pPr>
        <w:spacing w:line="276" w:lineRule="auto"/>
        <w:jc w:val="both"/>
        <w:rPr>
          <w:b/>
          <w:lang w:val="ro-RO"/>
        </w:rPr>
      </w:pPr>
    </w:p>
    <w:p w14:paraId="389387C9" w14:textId="77777777" w:rsidR="00972B08" w:rsidRPr="00A105B4" w:rsidRDefault="00972B08" w:rsidP="00972B08">
      <w:pPr>
        <w:spacing w:line="276" w:lineRule="auto"/>
        <w:jc w:val="both"/>
        <w:rPr>
          <w:b/>
          <w:i/>
          <w:lang w:val="ro-RO"/>
        </w:rPr>
      </w:pPr>
      <w:r w:rsidRPr="00A105B4">
        <w:rPr>
          <w:b/>
          <w:i/>
          <w:lang w:val="ro-RO"/>
        </w:rPr>
        <w:t>16. Perioada de garanţie acordată lucrărilor</w:t>
      </w:r>
    </w:p>
    <w:p w14:paraId="0ECCFEFE" w14:textId="170155A5" w:rsidR="00972B08" w:rsidRPr="00A105B4" w:rsidRDefault="00972B08" w:rsidP="00972B08">
      <w:pPr>
        <w:spacing w:line="276" w:lineRule="auto"/>
        <w:jc w:val="both"/>
        <w:rPr>
          <w:lang w:val="ro-RO"/>
        </w:rPr>
      </w:pPr>
      <w:r w:rsidRPr="00A105B4">
        <w:rPr>
          <w:lang w:val="ro-RO"/>
        </w:rPr>
        <w:t xml:space="preserve">16.1 - Perioada de garanţie este de </w:t>
      </w:r>
      <w:r w:rsidR="00C95337">
        <w:rPr>
          <w:lang w:val="ro-RO"/>
        </w:rPr>
        <w:t>36</w:t>
      </w:r>
      <w:r w:rsidRPr="00A105B4">
        <w:rPr>
          <w:lang w:val="ro-RO"/>
        </w:rPr>
        <w:t xml:space="preserve"> de  luni și decurge de la data recepţiei la terminarea lucrărilor şi până la recepţia finală.</w:t>
      </w:r>
    </w:p>
    <w:p w14:paraId="695F08FF"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7DE91DB6" w14:textId="77777777" w:rsidR="00972B08" w:rsidRPr="00A105B4" w:rsidRDefault="00972B08" w:rsidP="00972B08">
      <w:pPr>
        <w:spacing w:line="276" w:lineRule="auto"/>
        <w:jc w:val="both"/>
        <w:rPr>
          <w:lang w:val="ro-RO"/>
        </w:rPr>
      </w:pPr>
      <w:r w:rsidRPr="00A105B4">
        <w:rPr>
          <w:lang w:val="ro-RO"/>
        </w:rPr>
        <w:t>(2) Executantul are obligaţia de a executa toate activităţile prevăzute la alin.(1), pe cheltuiala proprie, în cazul în care ele sunt necesare datorită:</w:t>
      </w:r>
    </w:p>
    <w:p w14:paraId="7325D1B7" w14:textId="77777777" w:rsidR="00972B08" w:rsidRPr="00A105B4" w:rsidRDefault="00972B08" w:rsidP="00972B08">
      <w:pPr>
        <w:numPr>
          <w:ilvl w:val="7"/>
          <w:numId w:val="8"/>
        </w:numPr>
        <w:spacing w:line="276" w:lineRule="auto"/>
        <w:ind w:left="900"/>
        <w:jc w:val="both"/>
        <w:rPr>
          <w:lang w:val="ro-RO"/>
        </w:rPr>
      </w:pPr>
      <w:r w:rsidRPr="00A105B4">
        <w:rPr>
          <w:lang w:val="ro-RO"/>
        </w:rPr>
        <w:t>utilizării de materiale, de instalaţii sau a unei manopere neconforme cu prevederile contractului; sau</w:t>
      </w:r>
    </w:p>
    <w:p w14:paraId="0CEB4A67" w14:textId="77777777" w:rsidR="00972B08" w:rsidRPr="00A105B4" w:rsidRDefault="00972B08" w:rsidP="00972B08">
      <w:pPr>
        <w:numPr>
          <w:ilvl w:val="7"/>
          <w:numId w:val="8"/>
        </w:numPr>
        <w:spacing w:line="276" w:lineRule="auto"/>
        <w:ind w:left="900"/>
        <w:jc w:val="both"/>
        <w:rPr>
          <w:lang w:val="ro-RO"/>
        </w:rPr>
      </w:pPr>
      <w:r w:rsidRPr="00A105B4">
        <w:rPr>
          <w:lang w:val="ro-RO"/>
        </w:rPr>
        <w:t>unui viciu de concepţie, acolo unde executantul este responsabil de proiectarea unei părţi a lucrărilor; sau</w:t>
      </w:r>
    </w:p>
    <w:p w14:paraId="3991FAB4" w14:textId="77777777" w:rsidR="00972B08" w:rsidRPr="00A105B4" w:rsidRDefault="00972B08" w:rsidP="00972B08">
      <w:pPr>
        <w:numPr>
          <w:ilvl w:val="7"/>
          <w:numId w:val="8"/>
        </w:numPr>
        <w:spacing w:line="276" w:lineRule="auto"/>
        <w:ind w:left="900"/>
        <w:jc w:val="both"/>
        <w:rPr>
          <w:lang w:val="ro-RO"/>
        </w:rPr>
      </w:pPr>
      <w:r w:rsidRPr="00A105B4">
        <w:rPr>
          <w:lang w:val="ro-RO"/>
        </w:rPr>
        <w:t>neglijenţei sau neîndeplinirii de catre executant a oricăreia dintre obligaţiile explicite sau implicite care îi revin în baza contractului.</w:t>
      </w:r>
    </w:p>
    <w:p w14:paraId="304BA874"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(3) În cazul în care defecţiunile nu se datorează executantului, lucrările fiind executate de către acesta conform prevederilor contractului, costul remedierilor va fi evaluat şi plătit ca lucrări suplimentare.</w:t>
      </w:r>
    </w:p>
    <w:p w14:paraId="618A348B" w14:textId="77777777" w:rsidR="00972B08" w:rsidRPr="00A105B4" w:rsidRDefault="00972B08" w:rsidP="00972B08">
      <w:pPr>
        <w:spacing w:line="276" w:lineRule="auto"/>
        <w:jc w:val="both"/>
        <w:rPr>
          <w:lang w:val="ro-RO"/>
        </w:rPr>
      </w:pPr>
      <w:r w:rsidRPr="00A105B4">
        <w:rPr>
          <w:lang w:val="ro-RO"/>
        </w:rPr>
        <w:t>16.3 - În cazul în care executantul nu execută</w:t>
      </w:r>
      <w:r w:rsidRPr="00A105B4">
        <w:rPr>
          <w:b/>
          <w:lang w:val="ro-RO"/>
        </w:rPr>
        <w:t xml:space="preserve"> </w:t>
      </w:r>
      <w:r w:rsidRPr="00A105B4">
        <w:rPr>
          <w:lang w:val="ro-RO"/>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0E0EA080" w14:textId="77777777" w:rsidR="00972B08" w:rsidRDefault="00972B08" w:rsidP="00972B08">
      <w:pPr>
        <w:spacing w:line="276" w:lineRule="auto"/>
        <w:jc w:val="both"/>
        <w:rPr>
          <w:b/>
          <w:lang w:val="ro-RO"/>
        </w:rPr>
      </w:pPr>
    </w:p>
    <w:p w14:paraId="34E36BC9" w14:textId="77777777" w:rsidR="003D30E0" w:rsidRDefault="003D30E0" w:rsidP="00972B08">
      <w:pPr>
        <w:spacing w:line="276" w:lineRule="auto"/>
        <w:jc w:val="both"/>
        <w:rPr>
          <w:b/>
          <w:lang w:val="ro-RO"/>
        </w:rPr>
      </w:pPr>
    </w:p>
    <w:p w14:paraId="1A44FA53" w14:textId="77777777" w:rsidR="003D30E0" w:rsidRPr="00A105B4" w:rsidRDefault="003D30E0" w:rsidP="00972B08">
      <w:pPr>
        <w:spacing w:line="276" w:lineRule="auto"/>
        <w:jc w:val="both"/>
        <w:rPr>
          <w:b/>
          <w:lang w:val="ro-RO"/>
        </w:rPr>
      </w:pPr>
    </w:p>
    <w:p w14:paraId="62300678" w14:textId="77777777" w:rsidR="00972B08" w:rsidRPr="00A105B4" w:rsidRDefault="00972B08" w:rsidP="00972B08">
      <w:pPr>
        <w:spacing w:line="276" w:lineRule="auto"/>
        <w:jc w:val="both"/>
        <w:rPr>
          <w:b/>
          <w:i/>
          <w:lang w:val="ro-RO"/>
        </w:rPr>
      </w:pPr>
      <w:r w:rsidRPr="00A105B4">
        <w:rPr>
          <w:b/>
          <w:i/>
          <w:lang w:val="ro-RO"/>
        </w:rPr>
        <w:t>17. Modalităţi de plată</w:t>
      </w:r>
    </w:p>
    <w:p w14:paraId="67751DBB" w14:textId="289D5588"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17.1 - Achizitorul are obligaţia de a efectua plata către executant, in termen de </w:t>
      </w:r>
      <w:r w:rsidR="0074165B">
        <w:rPr>
          <w:lang w:val="ro-RO"/>
        </w:rPr>
        <w:t>15</w:t>
      </w:r>
      <w:r w:rsidRPr="00A105B4">
        <w:rPr>
          <w:lang w:val="ro-RO"/>
        </w:rPr>
        <w:t xml:space="preserve"> zile de la incasarea banilor de la </w:t>
      </w:r>
      <w:r w:rsidR="000D19C7">
        <w:rPr>
          <w:lang w:val="ro-RO"/>
        </w:rPr>
        <w:t>finanțator</w:t>
      </w:r>
      <w:r w:rsidRPr="00A105B4">
        <w:rPr>
          <w:lang w:val="ro-RO"/>
        </w:rPr>
        <w:t xml:space="preserve">, ca urmare a cerilor de transfer depuse de achizitor, conform contractului de finanțare nr. </w:t>
      </w:r>
      <w:r w:rsidR="000D19C7">
        <w:rPr>
          <w:lang w:val="ro-RO"/>
        </w:rPr>
        <w:t>................/..........</w:t>
      </w:r>
      <w:r w:rsidRPr="00A105B4">
        <w:rPr>
          <w:lang w:val="ro-RO"/>
        </w:rPr>
        <w:t>.</w:t>
      </w:r>
    </w:p>
    <w:p w14:paraId="13027D9B"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lastRenderedPageBreak/>
        <w:t>17.2 - Dacă achizitorul nu onorează facturile în termen de 28 de zile de la expirarea perioadei convenite (art. 17.1), atunci executantul are dreptul de a sista executarea lucrărilor sau de a diminua ritmul execuţiei. Imediat ce achizitorul îşi onorează restanţa, executantul va relua executarea lucrărilor în cel mai scurt timp posibil.</w:t>
      </w:r>
    </w:p>
    <w:p w14:paraId="619961A6"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17.3 - Achizitorul are dreptul de a acorda avans executantului, dacă acesta solicită, numai contra unei scrisori de returnare a avansului şi numai în limita valorică prevăzută de lege. </w:t>
      </w:r>
    </w:p>
    <w:p w14:paraId="5BDD62ED" w14:textId="391C9EE7" w:rsidR="00972B08" w:rsidRPr="00A105B4" w:rsidRDefault="00972B08" w:rsidP="002477D6">
      <w:pPr>
        <w:spacing w:line="276" w:lineRule="auto"/>
        <w:jc w:val="both"/>
        <w:rPr>
          <w:lang w:val="ro-RO"/>
        </w:rPr>
      </w:pPr>
      <w:r w:rsidRPr="00A105B4">
        <w:rPr>
          <w:lang w:val="ro-RO"/>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729044C" w14:textId="77777777" w:rsidR="00972B08" w:rsidRPr="00A105B4" w:rsidRDefault="00972B08" w:rsidP="00972B08">
      <w:pPr>
        <w:spacing w:line="276" w:lineRule="auto"/>
        <w:jc w:val="both"/>
        <w:rPr>
          <w:lang w:val="ro-RO"/>
        </w:rPr>
      </w:pPr>
      <w:r w:rsidRPr="00A105B4">
        <w:rPr>
          <w:lang w:val="ro-RO"/>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B96CE85" w14:textId="77777777" w:rsidR="00972B08" w:rsidRPr="00A105B4" w:rsidRDefault="00972B08" w:rsidP="00972B08">
      <w:pPr>
        <w:spacing w:line="276" w:lineRule="auto"/>
        <w:jc w:val="both"/>
        <w:rPr>
          <w:lang w:val="ro-RO"/>
        </w:rPr>
      </w:pPr>
      <w:r w:rsidRPr="00A105B4">
        <w:rPr>
          <w:lang w:val="ro-RO"/>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37DA845" w14:textId="77777777" w:rsidR="00972B08" w:rsidRPr="00A105B4" w:rsidRDefault="00972B08" w:rsidP="00ED1664">
      <w:pPr>
        <w:shd w:val="clear" w:color="auto" w:fill="FFFFFF" w:themeFill="background1"/>
        <w:spacing w:line="276" w:lineRule="auto"/>
        <w:jc w:val="both"/>
        <w:rPr>
          <w:b/>
          <w:lang w:val="ro-RO"/>
        </w:rPr>
      </w:pPr>
    </w:p>
    <w:p w14:paraId="46AD44BE" w14:textId="1DDDDD4E" w:rsidR="00972B08" w:rsidRPr="00ED1664" w:rsidRDefault="00972B08" w:rsidP="00ED1664">
      <w:pPr>
        <w:shd w:val="clear" w:color="auto" w:fill="FFFFFF" w:themeFill="background1"/>
        <w:spacing w:line="276" w:lineRule="auto"/>
        <w:jc w:val="both"/>
        <w:rPr>
          <w:b/>
          <w:i/>
          <w:lang w:val="ro-RO"/>
        </w:rPr>
      </w:pPr>
      <w:r w:rsidRPr="00ED1664">
        <w:rPr>
          <w:b/>
          <w:i/>
          <w:lang w:val="ro-RO"/>
        </w:rPr>
        <w:t>18. Aj</w:t>
      </w:r>
      <w:r w:rsidR="005D2FCA" w:rsidRPr="00ED1664">
        <w:rPr>
          <w:b/>
          <w:i/>
          <w:lang w:val="ro-RO"/>
        </w:rPr>
        <w:t xml:space="preserve">ustarea preţului contractului </w:t>
      </w:r>
    </w:p>
    <w:p w14:paraId="7067E6E9" w14:textId="77777777" w:rsidR="00ED1664" w:rsidRPr="00ED1664" w:rsidRDefault="005D2FCA" w:rsidP="00ED1664">
      <w:pPr>
        <w:shd w:val="clear" w:color="auto" w:fill="FFFFFF" w:themeFill="background1"/>
        <w:spacing w:line="276" w:lineRule="auto"/>
        <w:jc w:val="both"/>
        <w:rPr>
          <w:iCs/>
          <w:lang w:val="ro-RO"/>
        </w:rPr>
      </w:pPr>
      <w:r w:rsidRPr="00ED1664">
        <w:rPr>
          <w:lang w:val="ro-RO"/>
        </w:rPr>
        <w:t xml:space="preserve">(1) </w:t>
      </w:r>
      <w:r w:rsidR="00ED1664" w:rsidRPr="00ED1664">
        <w:rPr>
          <w:iCs/>
          <w:lang w:val="ro-RO"/>
        </w:rPr>
        <w:t xml:space="preserve">Contractul va fi ajustat </w:t>
      </w:r>
      <w:proofErr w:type="spellStart"/>
      <w:r w:rsidR="00ED1664" w:rsidRPr="00ED1664">
        <w:rPr>
          <w:iCs/>
          <w:lang w:val="ro-RO"/>
        </w:rPr>
        <w:t>dupa</w:t>
      </w:r>
      <w:proofErr w:type="spellEnd"/>
      <w:r w:rsidR="00ED1664" w:rsidRPr="00ED1664">
        <w:rPr>
          <w:iCs/>
          <w:lang w:val="ro-RO"/>
        </w:rPr>
        <w:t xml:space="preserve"> </w:t>
      </w:r>
      <w:proofErr w:type="spellStart"/>
      <w:r w:rsidR="00ED1664" w:rsidRPr="00ED1664">
        <w:rPr>
          <w:iCs/>
          <w:lang w:val="ro-RO"/>
        </w:rPr>
        <w:t>urmatoarea</w:t>
      </w:r>
      <w:proofErr w:type="spellEnd"/>
      <w:r w:rsidR="00ED1664" w:rsidRPr="00ED1664">
        <w:rPr>
          <w:iCs/>
          <w:lang w:val="ro-RO"/>
        </w:rPr>
        <w:t xml:space="preserve"> formula:</w:t>
      </w:r>
    </w:p>
    <w:p w14:paraId="5D127D31"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 xml:space="preserve">Va = </w:t>
      </w:r>
      <w:proofErr w:type="spellStart"/>
      <w:r w:rsidRPr="00ED1664">
        <w:rPr>
          <w:iCs/>
          <w:lang w:val="ro-RO"/>
        </w:rPr>
        <w:t>Vo</w:t>
      </w:r>
      <w:proofErr w:type="spellEnd"/>
      <w:r w:rsidRPr="00ED1664">
        <w:rPr>
          <w:iCs/>
          <w:lang w:val="ro-RO"/>
        </w:rPr>
        <w:t xml:space="preserve"> x [(1 - p - a) x </w:t>
      </w:r>
      <w:proofErr w:type="spellStart"/>
      <w:r w:rsidRPr="00ED1664">
        <w:rPr>
          <w:iCs/>
          <w:lang w:val="ro-RO"/>
        </w:rPr>
        <w:t>ICCn</w:t>
      </w:r>
      <w:proofErr w:type="spellEnd"/>
      <w:r w:rsidRPr="00ED1664">
        <w:rPr>
          <w:iCs/>
          <w:lang w:val="ro-RO"/>
        </w:rPr>
        <w:t>/</w:t>
      </w:r>
      <w:proofErr w:type="spellStart"/>
      <w:r w:rsidRPr="00ED1664">
        <w:rPr>
          <w:iCs/>
          <w:lang w:val="ro-RO"/>
        </w:rPr>
        <w:t>ICCdata</w:t>
      </w:r>
      <w:proofErr w:type="spellEnd"/>
      <w:r w:rsidRPr="00ED1664">
        <w:rPr>
          <w:iCs/>
          <w:lang w:val="ro-RO"/>
        </w:rPr>
        <w:t xml:space="preserve"> </w:t>
      </w:r>
      <w:proofErr w:type="spellStart"/>
      <w:r w:rsidRPr="00ED1664">
        <w:rPr>
          <w:iCs/>
          <w:lang w:val="ro-RO"/>
        </w:rPr>
        <w:t>referinţă</w:t>
      </w:r>
      <w:proofErr w:type="spellEnd"/>
      <w:r w:rsidRPr="00ED1664">
        <w:rPr>
          <w:iCs/>
          <w:lang w:val="ro-RO"/>
        </w:rPr>
        <w:t xml:space="preserve"> + (</w:t>
      </w:r>
      <w:proofErr w:type="spellStart"/>
      <w:r w:rsidRPr="00ED1664">
        <w:rPr>
          <w:iCs/>
          <w:lang w:val="ro-RO"/>
        </w:rPr>
        <w:t>p+a</w:t>
      </w:r>
      <w:proofErr w:type="spellEnd"/>
      <w:r w:rsidRPr="00ED1664">
        <w:rPr>
          <w:iCs/>
          <w:lang w:val="ro-RO"/>
        </w:rPr>
        <w:t>)],</w:t>
      </w:r>
    </w:p>
    <w:p w14:paraId="2959A714"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unde:</w:t>
      </w:r>
    </w:p>
    <w:p w14:paraId="6F6B81C8"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„Va” reprezintă valoarea ajustată a solicitării de plată,</w:t>
      </w:r>
    </w:p>
    <w:p w14:paraId="0A5EB57E"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w:t>
      </w:r>
      <w:proofErr w:type="spellStart"/>
      <w:r w:rsidRPr="00ED1664">
        <w:rPr>
          <w:iCs/>
          <w:lang w:val="ro-RO"/>
        </w:rPr>
        <w:t>Vo</w:t>
      </w:r>
      <w:proofErr w:type="spellEnd"/>
      <w:r w:rsidRPr="00ED1664">
        <w:rPr>
          <w:iCs/>
          <w:lang w:val="ro-RO"/>
        </w:rPr>
        <w:t>” reprezintă valoarea solicitării de plată conform prețurilor prevăzute în oferta care a stat la baza încheierii contractului,</w:t>
      </w:r>
    </w:p>
    <w:p w14:paraId="6E656289"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„a” reprezintă valoarea procentuală a plății în avans determinată ca raport dintre valoarea avansului primit și nerestituit/nejustificat</w:t>
      </w:r>
    </w:p>
    <w:p w14:paraId="428211B6"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și prețul contractului,</w:t>
      </w:r>
    </w:p>
    <w:p w14:paraId="12EE5B58"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„p” reprezintă valoarea procentuală a profitului determinată ca raport dintre valoarea profitului exprimată valoric și prețul</w:t>
      </w:r>
    </w:p>
    <w:p w14:paraId="5D330BD8"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contractului,</w:t>
      </w:r>
    </w:p>
    <w:p w14:paraId="0A5A453F" w14:textId="77777777" w:rsidR="00ED1664" w:rsidRPr="00ED1664" w:rsidRDefault="00ED1664" w:rsidP="00ED1664">
      <w:pPr>
        <w:shd w:val="clear" w:color="auto" w:fill="FFFFFF" w:themeFill="background1"/>
        <w:spacing w:line="276" w:lineRule="auto"/>
        <w:jc w:val="both"/>
        <w:rPr>
          <w:iCs/>
          <w:lang w:val="ro-RO"/>
        </w:rPr>
      </w:pPr>
      <w:r w:rsidRPr="00ED1664">
        <w:rPr>
          <w:iCs/>
          <w:lang w:val="ro-RO"/>
        </w:rPr>
        <w:t>„</w:t>
      </w:r>
      <w:proofErr w:type="spellStart"/>
      <w:r w:rsidRPr="00ED1664">
        <w:rPr>
          <w:iCs/>
          <w:lang w:val="ro-RO"/>
        </w:rPr>
        <w:t>ICCn</w:t>
      </w:r>
      <w:proofErr w:type="spellEnd"/>
      <w:r w:rsidRPr="00ED1664">
        <w:rPr>
          <w:iCs/>
          <w:lang w:val="ro-RO"/>
        </w:rPr>
        <w:t>” reprezintă indicele de cost în construcții total aferent lunii solicitării de plată, iar</w:t>
      </w:r>
    </w:p>
    <w:p w14:paraId="00331986" w14:textId="441F4B51" w:rsidR="00972B08" w:rsidRPr="00A105B4" w:rsidRDefault="00ED1664" w:rsidP="00ED1664">
      <w:pPr>
        <w:shd w:val="clear" w:color="auto" w:fill="FFFFFF" w:themeFill="background1"/>
        <w:spacing w:line="276" w:lineRule="auto"/>
        <w:jc w:val="both"/>
        <w:rPr>
          <w:b/>
          <w:lang w:val="ro-RO"/>
        </w:rPr>
      </w:pPr>
      <w:r w:rsidRPr="00ED1664">
        <w:rPr>
          <w:iCs/>
          <w:lang w:val="ro-RO"/>
        </w:rPr>
        <w:t>„</w:t>
      </w:r>
      <w:proofErr w:type="spellStart"/>
      <w:r w:rsidRPr="00ED1664">
        <w:rPr>
          <w:iCs/>
          <w:lang w:val="ro-RO"/>
        </w:rPr>
        <w:t>ICCdata</w:t>
      </w:r>
      <w:proofErr w:type="spellEnd"/>
      <w:r w:rsidRPr="00ED1664">
        <w:rPr>
          <w:iCs/>
          <w:lang w:val="ro-RO"/>
        </w:rPr>
        <w:t xml:space="preserve"> referință” reprezintă indicele de cost în construcții total aferent lunii anterioare datei - limită de depunere a ofertei. Avansul și profitul, exprimate valoric, sunt cele din oferta care a stat la baza încheierii contractului.</w:t>
      </w:r>
    </w:p>
    <w:p w14:paraId="213DE61B" w14:textId="77777777" w:rsidR="00ED1664" w:rsidRDefault="00ED1664" w:rsidP="00972B08">
      <w:pPr>
        <w:spacing w:line="276" w:lineRule="auto"/>
        <w:jc w:val="both"/>
        <w:rPr>
          <w:b/>
          <w:i/>
          <w:lang w:val="ro-RO"/>
        </w:rPr>
      </w:pPr>
    </w:p>
    <w:p w14:paraId="4366DDC1" w14:textId="5DA1BF89" w:rsidR="00972B08" w:rsidRPr="00A105B4" w:rsidRDefault="00972B08" w:rsidP="00972B08">
      <w:pPr>
        <w:spacing w:line="276" w:lineRule="auto"/>
        <w:jc w:val="both"/>
        <w:rPr>
          <w:i/>
          <w:lang w:val="ro-RO"/>
        </w:rPr>
      </w:pPr>
      <w:r w:rsidRPr="00A105B4">
        <w:rPr>
          <w:b/>
          <w:i/>
          <w:lang w:val="ro-RO"/>
        </w:rPr>
        <w:t>19. Asigurări</w:t>
      </w:r>
    </w:p>
    <w:p w14:paraId="5C56182B" w14:textId="77777777" w:rsidR="00972B08" w:rsidRPr="00A105B4" w:rsidRDefault="00972B08" w:rsidP="00972B08">
      <w:pPr>
        <w:spacing w:line="276" w:lineRule="auto"/>
        <w:jc w:val="both"/>
        <w:rPr>
          <w:lang w:val="ro-RO"/>
        </w:rPr>
      </w:pPr>
      <w:r w:rsidRPr="00A105B4">
        <w:rPr>
          <w:lang w:val="ro-RO"/>
        </w:rPr>
        <w:t xml:space="preserve">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w:t>
      </w:r>
      <w:r w:rsidRPr="00A105B4">
        <w:rPr>
          <w:lang w:val="ro-RO"/>
        </w:rPr>
        <w:lastRenderedPageBreak/>
        <w:t>să verifice, să testeze sau să recepţioneze lucrările, precum şi daunele sau prejudiciile aduse către terţe persoane fizice sau juridice.</w:t>
      </w:r>
    </w:p>
    <w:p w14:paraId="6DEA16CA" w14:textId="77777777" w:rsidR="00972B08" w:rsidRPr="00A105B4" w:rsidRDefault="00972B08" w:rsidP="00972B08">
      <w:pPr>
        <w:spacing w:line="276" w:lineRule="auto"/>
        <w:jc w:val="both"/>
        <w:rPr>
          <w:lang w:val="ro-RO"/>
        </w:rPr>
      </w:pPr>
      <w:r w:rsidRPr="00A105B4">
        <w:rPr>
          <w:lang w:val="ro-RO"/>
        </w:rPr>
        <w:t>(2) Asigurarea se va încheia cu o societate de asigurare. Contravaloarea primelor de asigurare va fi suportată de către executant din capitolul „Cheltuieli indirecte”.</w:t>
      </w:r>
    </w:p>
    <w:p w14:paraId="4879362C" w14:textId="77777777" w:rsidR="00972B08" w:rsidRPr="00A105B4" w:rsidRDefault="00972B08" w:rsidP="00972B08">
      <w:pPr>
        <w:spacing w:line="276" w:lineRule="auto"/>
        <w:jc w:val="both"/>
        <w:rPr>
          <w:lang w:val="ro-RO"/>
        </w:rPr>
      </w:pPr>
      <w:r w:rsidRPr="00A105B4">
        <w:rPr>
          <w:lang w:val="ro-RO"/>
        </w:rPr>
        <w:t>(3) Executantul are obligaţia de a prezenta achizitorului, ori de câte ori i se va cere, poliţa sau poliţele de asigurare şi recipisele pentru plata primelor curente (actualizate).</w:t>
      </w:r>
    </w:p>
    <w:p w14:paraId="6D201A50" w14:textId="77777777" w:rsidR="00972B08" w:rsidRPr="00A105B4" w:rsidRDefault="00972B08" w:rsidP="00972B08">
      <w:pPr>
        <w:spacing w:line="276" w:lineRule="auto"/>
        <w:jc w:val="both"/>
        <w:rPr>
          <w:lang w:val="ro-RO"/>
        </w:rPr>
      </w:pPr>
      <w:r w:rsidRPr="00A105B4">
        <w:rPr>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39E5139" w14:textId="77777777" w:rsidR="00972B08" w:rsidRPr="00A105B4" w:rsidRDefault="00972B08" w:rsidP="00972B08">
      <w:pPr>
        <w:spacing w:line="276" w:lineRule="auto"/>
        <w:jc w:val="both"/>
        <w:rPr>
          <w:lang w:val="ro-RO"/>
        </w:rPr>
      </w:pPr>
      <w:r w:rsidRPr="00A105B4">
        <w:rPr>
          <w:lang w:val="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19E9321" w14:textId="77777777" w:rsidR="009225EC" w:rsidRPr="00A105B4" w:rsidRDefault="009225EC" w:rsidP="00972B08">
      <w:pPr>
        <w:spacing w:line="276" w:lineRule="auto"/>
        <w:jc w:val="both"/>
        <w:rPr>
          <w:b/>
          <w:lang w:val="ro-RO"/>
        </w:rPr>
      </w:pPr>
    </w:p>
    <w:p w14:paraId="40D4FEDA" w14:textId="77777777" w:rsidR="00972B08" w:rsidRPr="00A105B4" w:rsidRDefault="00972B08" w:rsidP="00972B08">
      <w:pPr>
        <w:pStyle w:val="DefaultText2"/>
        <w:spacing w:line="276" w:lineRule="auto"/>
        <w:jc w:val="both"/>
        <w:rPr>
          <w:b/>
          <w:i/>
          <w:szCs w:val="24"/>
          <w:lang w:val="ro-RO"/>
        </w:rPr>
      </w:pPr>
      <w:r w:rsidRPr="00A105B4">
        <w:rPr>
          <w:b/>
          <w:i/>
          <w:szCs w:val="24"/>
          <w:lang w:val="ro-RO"/>
        </w:rPr>
        <w:t xml:space="preserve">20. Amendamente </w:t>
      </w:r>
    </w:p>
    <w:p w14:paraId="4641BA8D" w14:textId="77777777" w:rsidR="00972B08" w:rsidRPr="00A105B4" w:rsidRDefault="00972B08" w:rsidP="00972B08">
      <w:pPr>
        <w:pStyle w:val="DefaultText2"/>
        <w:spacing w:line="276" w:lineRule="auto"/>
        <w:jc w:val="both"/>
        <w:rPr>
          <w:b/>
          <w:szCs w:val="24"/>
          <w:lang w:val="ro-RO"/>
        </w:rPr>
      </w:pPr>
      <w:r w:rsidRPr="00A105B4">
        <w:rPr>
          <w:szCs w:val="24"/>
          <w:lang w:val="ro-RO"/>
        </w:rPr>
        <w:t>20.1- (1)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29E8664" w14:textId="77777777" w:rsidR="00972B08" w:rsidRPr="00A105B4" w:rsidRDefault="00972B08" w:rsidP="00972B08">
      <w:pPr>
        <w:pStyle w:val="DefaultText2"/>
        <w:spacing w:line="276" w:lineRule="auto"/>
        <w:jc w:val="both"/>
        <w:rPr>
          <w:szCs w:val="24"/>
          <w:lang w:val="ro-RO"/>
        </w:rPr>
      </w:pPr>
      <w:r w:rsidRPr="00A105B4">
        <w:rPr>
          <w:szCs w:val="24"/>
          <w:lang w:val="ro-RO"/>
        </w:rPr>
        <w:t>(2) Executantul are obligaţia de a notifica prompt achizitorului despre toate erorile, omisiunile, viciile sau altele asemenea descoperite de el în proiect sau în caietul de sarcini pe durata îndeplinirii contractului.</w:t>
      </w:r>
    </w:p>
    <w:p w14:paraId="76969BFE" w14:textId="77777777" w:rsidR="00972B08" w:rsidRPr="00A105B4" w:rsidRDefault="00972B08" w:rsidP="00972B08">
      <w:pPr>
        <w:pStyle w:val="DefaultText2"/>
        <w:spacing w:line="276" w:lineRule="auto"/>
        <w:jc w:val="both"/>
        <w:rPr>
          <w:szCs w:val="24"/>
          <w:lang w:val="ro-RO"/>
        </w:rPr>
      </w:pPr>
    </w:p>
    <w:p w14:paraId="0AEB4E2C" w14:textId="77777777" w:rsidR="00972B08" w:rsidRPr="00A105B4" w:rsidRDefault="00972B08" w:rsidP="00972B08">
      <w:pPr>
        <w:pStyle w:val="DefaultText"/>
        <w:spacing w:line="276" w:lineRule="auto"/>
        <w:jc w:val="both"/>
        <w:rPr>
          <w:b/>
          <w:i/>
          <w:lang w:val="ro-RO"/>
        </w:rPr>
      </w:pPr>
      <w:r w:rsidRPr="00A105B4">
        <w:rPr>
          <w:b/>
          <w:i/>
          <w:lang w:val="ro-RO"/>
        </w:rPr>
        <w:t>21. Rezilierea contractului</w:t>
      </w:r>
    </w:p>
    <w:p w14:paraId="00229ADF" w14:textId="77777777" w:rsidR="00972B08" w:rsidRPr="00A105B4" w:rsidRDefault="00972B08" w:rsidP="00972B08">
      <w:pPr>
        <w:pStyle w:val="DefaultText"/>
        <w:spacing w:line="276" w:lineRule="auto"/>
        <w:jc w:val="both"/>
        <w:rPr>
          <w:lang w:val="ro-RO"/>
        </w:rPr>
      </w:pPr>
      <w:r w:rsidRPr="00A105B4">
        <w:rPr>
          <w:lang w:val="ro-RO"/>
        </w:rPr>
        <w:t>21.1 –Nerespectarea obligatiilor asumate prin prezentul contract de catre una dintre parti da dreptul partii lezate de a cere rezilierea contractului si de a pretinde plata de daune-interese,cu conditia notificarii acestui lucru partenerului de contract.</w:t>
      </w:r>
    </w:p>
    <w:p w14:paraId="4A9C08EB" w14:textId="77777777" w:rsidR="00972B08" w:rsidRPr="00A105B4" w:rsidRDefault="00972B08" w:rsidP="00972B08">
      <w:pPr>
        <w:pStyle w:val="DefaultText"/>
        <w:spacing w:line="276" w:lineRule="auto"/>
        <w:jc w:val="both"/>
        <w:rPr>
          <w:lang w:val="ro-RO"/>
        </w:rPr>
      </w:pPr>
    </w:p>
    <w:p w14:paraId="5F0F0A25" w14:textId="77777777" w:rsidR="00972B08" w:rsidRPr="00A105B4" w:rsidRDefault="00972B08" w:rsidP="00972B08">
      <w:pPr>
        <w:pStyle w:val="DefaultText"/>
        <w:spacing w:line="276" w:lineRule="auto"/>
        <w:jc w:val="both"/>
        <w:rPr>
          <w:b/>
          <w:i/>
          <w:lang w:val="ro-RO"/>
        </w:rPr>
      </w:pPr>
      <w:r w:rsidRPr="00A105B4">
        <w:rPr>
          <w:b/>
          <w:i/>
          <w:lang w:val="ro-RO"/>
        </w:rPr>
        <w:t>22.Incetarea contractului</w:t>
      </w:r>
    </w:p>
    <w:p w14:paraId="5F050F72" w14:textId="77777777" w:rsidR="00972B08" w:rsidRPr="00A105B4" w:rsidRDefault="00972B08" w:rsidP="00972B08">
      <w:pPr>
        <w:pStyle w:val="DefaultText"/>
        <w:spacing w:line="276" w:lineRule="auto"/>
        <w:jc w:val="both"/>
        <w:rPr>
          <w:lang w:val="ro-RO"/>
        </w:rPr>
      </w:pPr>
      <w:r w:rsidRPr="00A105B4">
        <w:rPr>
          <w:lang w:val="ro-RO"/>
        </w:rPr>
        <w:t>22.1 Prezentul contract inceteaza de plin drept, in urmatoarele cazuri:</w:t>
      </w:r>
    </w:p>
    <w:p w14:paraId="602E78BB" w14:textId="77777777" w:rsidR="00972B08" w:rsidRPr="00A105B4" w:rsidRDefault="00972B08" w:rsidP="00972B08">
      <w:pPr>
        <w:pStyle w:val="DefaultText"/>
        <w:spacing w:line="276" w:lineRule="auto"/>
        <w:jc w:val="both"/>
        <w:rPr>
          <w:lang w:val="ro-RO"/>
        </w:rPr>
      </w:pPr>
      <w:r w:rsidRPr="00A105B4">
        <w:rPr>
          <w:lang w:val="ro-RO"/>
        </w:rPr>
        <w:t>a) Expirarea duratei contractuale;</w:t>
      </w:r>
    </w:p>
    <w:p w14:paraId="71DA827C" w14:textId="77777777" w:rsidR="00972B08" w:rsidRPr="00A105B4" w:rsidRDefault="00972B08" w:rsidP="00972B08">
      <w:pPr>
        <w:pStyle w:val="DefaultText"/>
        <w:spacing w:line="276" w:lineRule="auto"/>
        <w:jc w:val="both"/>
        <w:rPr>
          <w:lang w:val="ro-RO"/>
        </w:rPr>
      </w:pPr>
      <w:r w:rsidRPr="00A105B4">
        <w:rPr>
          <w:lang w:val="ro-RO"/>
        </w:rPr>
        <w:t xml:space="preserve">b) De comun acord </w:t>
      </w:r>
    </w:p>
    <w:p w14:paraId="66CCC61B" w14:textId="77777777" w:rsidR="00972B08" w:rsidRPr="00A105B4" w:rsidRDefault="00972B08" w:rsidP="00972B08">
      <w:pPr>
        <w:pStyle w:val="DefaultText"/>
        <w:spacing w:line="276" w:lineRule="auto"/>
        <w:jc w:val="both"/>
        <w:rPr>
          <w:lang w:val="ro-RO"/>
        </w:rPr>
      </w:pPr>
      <w:r w:rsidRPr="00A105B4">
        <w:rPr>
          <w:lang w:val="ro-RO"/>
        </w:rPr>
        <w:t>c) Neindeplinirea sau indeplinirea defectuoasa a obligatiilor contractuale</w:t>
      </w:r>
    </w:p>
    <w:p w14:paraId="58D8EBC6" w14:textId="77777777" w:rsidR="00972B08" w:rsidRPr="00A105B4" w:rsidRDefault="00972B08" w:rsidP="00972B08">
      <w:pPr>
        <w:pStyle w:val="DefaultText"/>
        <w:spacing w:line="276" w:lineRule="auto"/>
        <w:jc w:val="both"/>
        <w:rPr>
          <w:lang w:val="ro-RO"/>
        </w:rPr>
      </w:pPr>
      <w:r w:rsidRPr="00A105B4">
        <w:rPr>
          <w:lang w:val="ro-RO"/>
        </w:rPr>
        <w:t>d)Este declarata incapacitatea de plata,falimentul sau este declarata procedura de lichidare a executantului;</w:t>
      </w:r>
    </w:p>
    <w:p w14:paraId="14D9EF56" w14:textId="77777777" w:rsidR="00972B08" w:rsidRPr="00A105B4" w:rsidRDefault="00972B08" w:rsidP="00972B08">
      <w:pPr>
        <w:pStyle w:val="DefaultText"/>
        <w:spacing w:line="276" w:lineRule="auto"/>
        <w:jc w:val="both"/>
        <w:rPr>
          <w:lang w:val="ro-RO"/>
        </w:rPr>
      </w:pPr>
      <w:r w:rsidRPr="00A105B4">
        <w:rPr>
          <w:lang w:val="ro-RO"/>
        </w:rPr>
        <w:t>e)Executantul cesioneaza drepturile si obligatiile asumate prin contract,total sau in parte,fara acordul autoritatii contractante.</w:t>
      </w:r>
    </w:p>
    <w:p w14:paraId="6DCB5A28" w14:textId="77777777" w:rsidR="002C6024" w:rsidRPr="00A105B4" w:rsidRDefault="002C6024" w:rsidP="00972B08">
      <w:pPr>
        <w:spacing w:line="276" w:lineRule="auto"/>
        <w:jc w:val="both"/>
        <w:rPr>
          <w:b/>
          <w:i/>
          <w:lang w:val="ro-RO"/>
        </w:rPr>
      </w:pPr>
    </w:p>
    <w:p w14:paraId="5791EF22" w14:textId="77777777" w:rsidR="00972B08" w:rsidRPr="00A105B4" w:rsidRDefault="00972B08" w:rsidP="00972B08">
      <w:pPr>
        <w:spacing w:line="276" w:lineRule="auto"/>
        <w:jc w:val="both"/>
        <w:rPr>
          <w:b/>
          <w:i/>
          <w:lang w:val="ro-RO"/>
        </w:rPr>
      </w:pPr>
      <w:r w:rsidRPr="00A105B4">
        <w:rPr>
          <w:b/>
          <w:i/>
          <w:lang w:val="ro-RO"/>
        </w:rPr>
        <w:t>23. Subcontractanţi</w:t>
      </w:r>
    </w:p>
    <w:p w14:paraId="148FC80A"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23.1 - Executantul are obligaţia de a încheia contracte cu subcontractanţii desemnaţi, în aceleaşi condiţii în care el a semnat contractul cu achizitorul.</w:t>
      </w:r>
    </w:p>
    <w:p w14:paraId="6AF9F58E"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23.2 - (1) Executantul are obligaţia de a prezenta la încheierea contractului toate contractele încheiate cu subcontractanţii desemnaţi.</w:t>
      </w:r>
    </w:p>
    <w:p w14:paraId="124E4532"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 Lista subcontractanţilor, cu datele de recunoaştere ale acestora, cât şi contractele încheiate cu aceştia se constituie în anexe la contract.</w:t>
      </w:r>
    </w:p>
    <w:p w14:paraId="5FC14556"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lastRenderedPageBreak/>
        <w:t>23.3 - (1) Executantul este pe deplin răspunzător faţă de achizitor de modul în care îndeplineşte contractul.</w:t>
      </w:r>
    </w:p>
    <w:p w14:paraId="148DDA99"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 Subcontractantul este pe deplin răspunzător faţă de executant de modul în care îşi îndeplineşte partea sa din contract.</w:t>
      </w:r>
    </w:p>
    <w:p w14:paraId="2107D7B5"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(3)</w:t>
      </w:r>
      <w:r w:rsidRPr="00A105B4">
        <w:rPr>
          <w:b/>
          <w:lang w:val="ro-RO"/>
        </w:rPr>
        <w:t xml:space="preserve"> </w:t>
      </w:r>
      <w:r w:rsidRPr="00A105B4">
        <w:rPr>
          <w:lang w:val="ro-RO"/>
        </w:rPr>
        <w:t>Executantul</w:t>
      </w:r>
      <w:r w:rsidRPr="00A105B4">
        <w:rPr>
          <w:b/>
          <w:lang w:val="ro-RO"/>
        </w:rPr>
        <w:t xml:space="preserve"> </w:t>
      </w:r>
      <w:r w:rsidRPr="00A105B4">
        <w:rPr>
          <w:lang w:val="ro-RO"/>
        </w:rPr>
        <w:t>are dreptul de a pretinde daune-interese subcontractanţilor, dacă aceştia nu îşi îndeplinesc partea lor din contract.</w:t>
      </w:r>
    </w:p>
    <w:p w14:paraId="44EAF01A"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23.4 - Executantul poate schimba oricare subcontractant numai dacă acesta nu şi-a îndeplinit partea sa din contract.</w:t>
      </w:r>
      <w:r w:rsidRPr="00A105B4">
        <w:rPr>
          <w:b/>
          <w:lang w:val="ro-RO"/>
        </w:rPr>
        <w:t xml:space="preserve"> </w:t>
      </w:r>
      <w:r w:rsidRPr="00A105B4">
        <w:rPr>
          <w:lang w:val="ro-RO"/>
        </w:rPr>
        <w:t>Schimbarea subcontractantului nu va modifica preţul contractului şi se va face numai cu acordul achizitorului.</w:t>
      </w:r>
    </w:p>
    <w:p w14:paraId="0409FBE0"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p>
    <w:p w14:paraId="0E107F78" w14:textId="77777777" w:rsidR="00972B08" w:rsidRPr="00A105B4" w:rsidRDefault="00972B08" w:rsidP="00972B08">
      <w:pPr>
        <w:spacing w:line="276" w:lineRule="auto"/>
        <w:jc w:val="both"/>
        <w:rPr>
          <w:b/>
          <w:i/>
          <w:lang w:val="ro-RO"/>
        </w:rPr>
      </w:pPr>
      <w:r w:rsidRPr="00A105B4">
        <w:rPr>
          <w:b/>
          <w:i/>
          <w:lang w:val="ro-RO"/>
        </w:rPr>
        <w:t>24. Forţa majoră</w:t>
      </w:r>
    </w:p>
    <w:p w14:paraId="29F6CFD3"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24.1 - Forţa majoră este constatată de o autoritate competentă.</w:t>
      </w:r>
    </w:p>
    <w:p w14:paraId="7C8F9216"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24.2 - Forţa majoră exonerează părţile contractante de îndeplinirea obligaţiilor asumate prin prezentul contract, pe toată perioada în care aceasta acţionează.</w:t>
      </w:r>
    </w:p>
    <w:p w14:paraId="2AE45E4A" w14:textId="77777777" w:rsidR="00972B08" w:rsidRPr="00A105B4" w:rsidRDefault="00972B08" w:rsidP="00972B08">
      <w:pPr>
        <w:overflowPunct w:val="0"/>
        <w:autoSpaceDE w:val="0"/>
        <w:autoSpaceDN w:val="0"/>
        <w:adjustRightInd w:val="0"/>
        <w:spacing w:line="276" w:lineRule="auto"/>
        <w:jc w:val="both"/>
        <w:textAlignment w:val="baseline"/>
        <w:rPr>
          <w:b/>
          <w:lang w:val="ro-RO"/>
        </w:rPr>
      </w:pPr>
      <w:r w:rsidRPr="00A105B4">
        <w:rPr>
          <w:lang w:val="ro-RO"/>
        </w:rPr>
        <w:t>24.3 - Îndeplinirea contractului va fi suspendată în perioada de acţiune a forţei majore, dar fară a prejudicia drepturile ce li se cuveneau părţilor până la apariţia acesteia.</w:t>
      </w:r>
    </w:p>
    <w:p w14:paraId="1601FFF2"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65C4B031"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24.5 - Partea contractantă care invocă forţa majoră are obligaţia de a notifica celeilalte părţi încetarea cauzei acesteia în maximum 15 zile de la încetare.</w:t>
      </w:r>
    </w:p>
    <w:p w14:paraId="45A83A5E"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24.6 -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1D3F792" w14:textId="77777777" w:rsidR="00972B08" w:rsidRPr="00A105B4" w:rsidRDefault="00972B08" w:rsidP="00972B08">
      <w:pPr>
        <w:spacing w:line="276" w:lineRule="auto"/>
        <w:jc w:val="both"/>
        <w:rPr>
          <w:b/>
          <w:lang w:val="ro-RO"/>
        </w:rPr>
      </w:pPr>
    </w:p>
    <w:p w14:paraId="1BCD8A90" w14:textId="77777777" w:rsidR="00972B08" w:rsidRPr="00A105B4" w:rsidRDefault="00972B08" w:rsidP="00972B08">
      <w:pPr>
        <w:spacing w:line="276" w:lineRule="auto"/>
        <w:jc w:val="both"/>
        <w:rPr>
          <w:b/>
          <w:i/>
          <w:lang w:val="ro-RO"/>
        </w:rPr>
      </w:pPr>
      <w:r w:rsidRPr="00A105B4">
        <w:rPr>
          <w:b/>
          <w:i/>
          <w:lang w:val="ro-RO"/>
        </w:rPr>
        <w:t>25. Soluţionarea litigiilor</w:t>
      </w:r>
    </w:p>
    <w:p w14:paraId="374966B8" w14:textId="77777777" w:rsidR="00972B08" w:rsidRPr="00A105B4" w:rsidRDefault="00972B08" w:rsidP="00972B08">
      <w:pPr>
        <w:spacing w:line="276" w:lineRule="auto"/>
        <w:jc w:val="both"/>
        <w:rPr>
          <w:lang w:val="ro-RO"/>
        </w:rPr>
      </w:pPr>
      <w:r w:rsidRPr="00A105B4">
        <w:rPr>
          <w:lang w:val="ro-RO"/>
        </w:rPr>
        <w:t>25.1 - Achizitorul şi executantul vor depune toate eforturile pentru a rezolva pe cale amiabilă, prin tratative directe, orice neînţelegere sau dispută care se poate ivi între ei în cadrul sau în legătură cu îndeplinirea contractului.</w:t>
      </w:r>
    </w:p>
    <w:p w14:paraId="15F6615C" w14:textId="77777777" w:rsidR="00972B08" w:rsidRPr="00A105B4" w:rsidRDefault="00972B08" w:rsidP="00972B08">
      <w:pPr>
        <w:spacing w:line="276" w:lineRule="auto"/>
        <w:jc w:val="both"/>
        <w:rPr>
          <w:lang w:val="ro-RO"/>
        </w:rPr>
      </w:pPr>
      <w:r w:rsidRPr="00A105B4">
        <w:rPr>
          <w:lang w:val="ro-RO"/>
        </w:rPr>
        <w:t xml:space="preserve">25.2 -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2801C8F6" w14:textId="77777777" w:rsidR="00972B08" w:rsidRPr="00A105B4" w:rsidRDefault="00972B08" w:rsidP="00972B08">
      <w:pPr>
        <w:spacing w:line="276" w:lineRule="auto"/>
        <w:jc w:val="both"/>
        <w:rPr>
          <w:i/>
          <w:lang w:val="ro-RO"/>
        </w:rPr>
      </w:pPr>
      <w:r w:rsidRPr="00A105B4">
        <w:rPr>
          <w:i/>
          <w:lang w:val="ro-RO"/>
        </w:rPr>
        <w:t>(se precizează modalitatea de soluţionare a litigiilor)</w:t>
      </w:r>
    </w:p>
    <w:p w14:paraId="6787443B" w14:textId="77777777" w:rsidR="00972B08" w:rsidRPr="00A105B4" w:rsidRDefault="00972B08" w:rsidP="00972B08">
      <w:pPr>
        <w:spacing w:line="276" w:lineRule="auto"/>
        <w:jc w:val="both"/>
        <w:rPr>
          <w:b/>
          <w:lang w:val="ro-RO"/>
        </w:rPr>
      </w:pPr>
    </w:p>
    <w:p w14:paraId="4B51747C" w14:textId="77777777" w:rsidR="00972B08" w:rsidRPr="00A105B4" w:rsidRDefault="00972B08" w:rsidP="00972B08">
      <w:pPr>
        <w:spacing w:line="276" w:lineRule="auto"/>
        <w:jc w:val="both"/>
        <w:rPr>
          <w:i/>
          <w:lang w:val="ro-RO"/>
        </w:rPr>
      </w:pPr>
      <w:r w:rsidRPr="00A105B4">
        <w:rPr>
          <w:b/>
          <w:i/>
          <w:lang w:val="ro-RO"/>
        </w:rPr>
        <w:t>26. Limba care guvernează contractul</w:t>
      </w:r>
    </w:p>
    <w:p w14:paraId="0EEE85DA" w14:textId="77777777" w:rsidR="00972B08" w:rsidRPr="00A105B4" w:rsidRDefault="00972B08" w:rsidP="00972B08">
      <w:pPr>
        <w:spacing w:line="276" w:lineRule="auto"/>
        <w:jc w:val="both"/>
        <w:rPr>
          <w:lang w:val="ro-RO"/>
        </w:rPr>
      </w:pPr>
      <w:r w:rsidRPr="00A105B4">
        <w:rPr>
          <w:lang w:val="ro-RO"/>
        </w:rPr>
        <w:t>26.1 - Limba care guvernează contractul este limba română.</w:t>
      </w:r>
    </w:p>
    <w:p w14:paraId="6F91B6A3" w14:textId="77777777" w:rsidR="00972B08" w:rsidRPr="00A105B4" w:rsidRDefault="00972B08" w:rsidP="00972B08">
      <w:pPr>
        <w:spacing w:line="276" w:lineRule="auto"/>
        <w:jc w:val="both"/>
        <w:rPr>
          <w:bCs/>
          <w:lang w:val="ro-RO"/>
        </w:rPr>
      </w:pPr>
      <w:r w:rsidRPr="00A105B4">
        <w:rPr>
          <w:bCs/>
          <w:lang w:val="ro-RO"/>
        </w:rPr>
        <w:t>26.2- Contractul va fi interpretat conform legilor din România.</w:t>
      </w:r>
    </w:p>
    <w:p w14:paraId="6DD79652" w14:textId="77777777" w:rsidR="002C6024" w:rsidRPr="00A105B4" w:rsidRDefault="002C6024" w:rsidP="00972B08">
      <w:pPr>
        <w:spacing w:line="276" w:lineRule="auto"/>
        <w:rPr>
          <w:b/>
          <w:lang w:val="ro-RO"/>
        </w:rPr>
      </w:pPr>
    </w:p>
    <w:p w14:paraId="7AD1EED3" w14:textId="77777777" w:rsidR="00972B08" w:rsidRPr="00A105B4" w:rsidRDefault="00972B08" w:rsidP="00972B08">
      <w:pPr>
        <w:tabs>
          <w:tab w:val="center" w:pos="4536"/>
        </w:tabs>
        <w:spacing w:line="276" w:lineRule="auto"/>
        <w:jc w:val="both"/>
        <w:rPr>
          <w:b/>
          <w:i/>
          <w:lang w:val="ro-RO"/>
        </w:rPr>
      </w:pPr>
      <w:r w:rsidRPr="00A105B4">
        <w:rPr>
          <w:b/>
          <w:i/>
          <w:lang w:val="ro-RO"/>
        </w:rPr>
        <w:t xml:space="preserve">27.  </w:t>
      </w:r>
      <w:r w:rsidRPr="00A105B4">
        <w:rPr>
          <w:rFonts w:eastAsia="Calibri"/>
          <w:b/>
          <w:i/>
          <w:lang w:val="ro-RO"/>
        </w:rPr>
        <w:t>Clauza privind acordul pentru prelucrarea și protecția datelor cu caracter personal</w:t>
      </w:r>
    </w:p>
    <w:p w14:paraId="62C40CB0" w14:textId="77777777" w:rsidR="00972B08" w:rsidRPr="00A105B4" w:rsidRDefault="00972B08" w:rsidP="00972B08">
      <w:pPr>
        <w:tabs>
          <w:tab w:val="center" w:pos="4536"/>
        </w:tabs>
        <w:spacing w:line="276" w:lineRule="auto"/>
        <w:jc w:val="both"/>
        <w:rPr>
          <w:rFonts w:eastAsia="Calibri"/>
          <w:lang w:val="ro-RO"/>
        </w:rPr>
      </w:pPr>
      <w:r w:rsidRPr="00A105B4">
        <w:rPr>
          <w:rFonts w:eastAsia="Calibri"/>
          <w:lang w:val="ro-RO"/>
        </w:rPr>
        <w:t xml:space="preserve">27.1- Părțile trebuie să respecte normele și obligațiile impuse de dispozițiile în vigoare, privind protecția datelor cu caracter personal conform </w:t>
      </w:r>
      <w:r w:rsidRPr="00A105B4">
        <w:rPr>
          <w:rFonts w:eastAsia="Calibri"/>
          <w:bCs/>
          <w:iCs/>
          <w:lang w:val="ro-RO"/>
        </w:rPr>
        <w:t>prevederilor Regulamentului European nr. 679/2016.</w:t>
      </w:r>
    </w:p>
    <w:p w14:paraId="1627957B" w14:textId="77777777" w:rsidR="00972B08" w:rsidRPr="00A105B4" w:rsidRDefault="00972B08" w:rsidP="00972B08">
      <w:pPr>
        <w:spacing w:line="276" w:lineRule="auto"/>
        <w:jc w:val="both"/>
        <w:rPr>
          <w:rFonts w:eastAsia="Calibri"/>
          <w:lang w:val="ro-RO"/>
        </w:rPr>
      </w:pPr>
      <w:r w:rsidRPr="00A105B4">
        <w:rPr>
          <w:rFonts w:eastAsia="Calibri"/>
          <w:lang w:val="ro-RO"/>
        </w:rPr>
        <w:t xml:space="preserve">27.2-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w:t>
      </w:r>
      <w:r w:rsidRPr="00A105B4">
        <w:rPr>
          <w:rFonts w:eastAsia="Calibri"/>
          <w:lang w:val="ro-RO"/>
        </w:rPr>
        <w:lastRenderedPageBreak/>
        <w:t xml:space="preserve">perioada de stocare a datelor personale prelucrate prin contract este limitată la perioada corespunzătoare realizării obiectului principal al contractului.            </w:t>
      </w:r>
    </w:p>
    <w:p w14:paraId="079E457C" w14:textId="77777777" w:rsidR="00972B08" w:rsidRPr="00A105B4" w:rsidRDefault="00972B08" w:rsidP="00972B08">
      <w:pPr>
        <w:spacing w:line="276" w:lineRule="auto"/>
        <w:jc w:val="both"/>
        <w:rPr>
          <w:rFonts w:eastAsia="Calibri"/>
          <w:lang w:val="ro-RO"/>
        </w:rPr>
      </w:pPr>
      <w:r w:rsidRPr="00A105B4">
        <w:rPr>
          <w:rFonts w:eastAsia="Calibri"/>
          <w:lang w:val="ro-RO"/>
        </w:rPr>
        <w:t>27.3-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priveşte obligațiile asumate prin această clauză.</w:t>
      </w:r>
    </w:p>
    <w:p w14:paraId="5DDC698E" w14:textId="77777777" w:rsidR="00972B08" w:rsidRPr="00A105B4" w:rsidRDefault="00972B08" w:rsidP="00972B08">
      <w:pPr>
        <w:spacing w:line="276" w:lineRule="auto"/>
        <w:jc w:val="both"/>
        <w:rPr>
          <w:rFonts w:eastAsia="Calibri"/>
          <w:lang w:val="ro-RO"/>
        </w:rPr>
      </w:pPr>
      <w:r w:rsidRPr="00A105B4">
        <w:rPr>
          <w:rFonts w:eastAsia="Calibri"/>
          <w:lang w:val="ro-RO"/>
        </w:rPr>
        <w:t xml:space="preserve">27.4 - Părţile se obligă să nu transmită/dezvăluie şi să păstreze confidenţialitatea datelor, informaţiilor şi documentelor pe care le vor deţine ca urmare a executării prezentului contract.                                        </w:t>
      </w:r>
    </w:p>
    <w:p w14:paraId="6BCA5FAC" w14:textId="77777777" w:rsidR="00972B08" w:rsidRPr="00A105B4" w:rsidRDefault="00972B08" w:rsidP="00972B08">
      <w:pPr>
        <w:spacing w:line="276" w:lineRule="auto"/>
        <w:jc w:val="both"/>
        <w:rPr>
          <w:rFonts w:eastAsia="Calibri"/>
          <w:lang w:val="ro-RO"/>
        </w:rPr>
      </w:pPr>
      <w:r w:rsidRPr="00A105B4">
        <w:rPr>
          <w:rFonts w:eastAsia="Calibri"/>
          <w:lang w:val="ro-RO"/>
        </w:rPr>
        <w:t>27 - Exonerează de răspundere următoarele situaţii:</w:t>
      </w:r>
    </w:p>
    <w:p w14:paraId="4DC549B0" w14:textId="77777777" w:rsidR="00972B08" w:rsidRPr="00A105B4" w:rsidRDefault="00972B08" w:rsidP="00972B08">
      <w:pPr>
        <w:spacing w:line="276" w:lineRule="auto"/>
        <w:jc w:val="both"/>
        <w:rPr>
          <w:rFonts w:eastAsia="Calibri"/>
          <w:lang w:val="ro-RO"/>
        </w:rPr>
      </w:pPr>
      <w:r w:rsidRPr="00A105B4">
        <w:rPr>
          <w:rFonts w:eastAsia="Calibri"/>
          <w:lang w:val="ro-RO"/>
        </w:rPr>
        <w:t xml:space="preserve">  a) dacă informaţiile erau cunoscute înainte de a fi fost obţinute de la cealaltă parte contractantă;</w:t>
      </w:r>
    </w:p>
    <w:p w14:paraId="24A8B6B0" w14:textId="77777777" w:rsidR="00972B08" w:rsidRPr="00A105B4" w:rsidRDefault="00972B08" w:rsidP="00972B08">
      <w:pPr>
        <w:spacing w:line="276" w:lineRule="auto"/>
        <w:jc w:val="both"/>
        <w:rPr>
          <w:rFonts w:eastAsia="Calibri"/>
          <w:lang w:val="ro-RO"/>
        </w:rPr>
      </w:pPr>
      <w:r w:rsidRPr="00A105B4">
        <w:rPr>
          <w:rFonts w:eastAsia="Calibri"/>
          <w:lang w:val="ro-RO"/>
        </w:rPr>
        <w:t xml:space="preserve">  b) informaţia era de circulaţie publică la data dezvăluirii ei;</w:t>
      </w:r>
    </w:p>
    <w:p w14:paraId="777537EE" w14:textId="77777777" w:rsidR="00972B08" w:rsidRPr="00A105B4" w:rsidRDefault="00972B08" w:rsidP="00972B08">
      <w:pPr>
        <w:pStyle w:val="DefaultText2"/>
        <w:spacing w:line="276" w:lineRule="auto"/>
        <w:jc w:val="both"/>
        <w:rPr>
          <w:rFonts w:eastAsia="Calibri"/>
          <w:szCs w:val="24"/>
          <w:lang w:val="ro-RO"/>
        </w:rPr>
      </w:pPr>
      <w:r w:rsidRPr="00A105B4">
        <w:rPr>
          <w:rFonts w:eastAsia="Calibri"/>
          <w:szCs w:val="24"/>
          <w:lang w:val="ro-RO"/>
        </w:rPr>
        <w:t xml:space="preserve">  c) partea a fost obligată în mod legal să dezvăluie informaţia</w:t>
      </w:r>
    </w:p>
    <w:p w14:paraId="66EF95ED" w14:textId="77777777" w:rsidR="00972B08" w:rsidRDefault="00972B08" w:rsidP="00972B08">
      <w:pPr>
        <w:spacing w:line="276" w:lineRule="auto"/>
        <w:rPr>
          <w:b/>
          <w:i/>
          <w:lang w:val="ro-RO"/>
        </w:rPr>
      </w:pPr>
    </w:p>
    <w:p w14:paraId="4166B0D5" w14:textId="77777777" w:rsidR="003D30E0" w:rsidRPr="00A105B4" w:rsidRDefault="003D30E0" w:rsidP="00972B08">
      <w:pPr>
        <w:spacing w:line="276" w:lineRule="auto"/>
        <w:rPr>
          <w:b/>
          <w:i/>
          <w:lang w:val="ro-RO"/>
        </w:rPr>
      </w:pPr>
    </w:p>
    <w:p w14:paraId="105797AB" w14:textId="77777777" w:rsidR="00972B08" w:rsidRPr="00A105B4" w:rsidRDefault="00972B08" w:rsidP="00972B08">
      <w:pPr>
        <w:spacing w:line="276" w:lineRule="auto"/>
        <w:rPr>
          <w:b/>
          <w:i/>
          <w:lang w:val="ro-RO"/>
        </w:rPr>
      </w:pPr>
      <w:r w:rsidRPr="00A105B4">
        <w:rPr>
          <w:b/>
          <w:i/>
          <w:lang w:val="ro-RO"/>
        </w:rPr>
        <w:t>28. Comunicări</w:t>
      </w:r>
    </w:p>
    <w:p w14:paraId="0B62242F" w14:textId="77777777" w:rsidR="00972B08" w:rsidRPr="00A105B4" w:rsidRDefault="00972B08" w:rsidP="00972B08">
      <w:pPr>
        <w:spacing w:line="276" w:lineRule="auto"/>
        <w:jc w:val="both"/>
        <w:rPr>
          <w:lang w:val="ro-RO"/>
        </w:rPr>
      </w:pPr>
      <w:r w:rsidRPr="00A105B4">
        <w:rPr>
          <w:lang w:val="ro-RO"/>
        </w:rPr>
        <w:t>28.1 - (1) Orice comunicare între părţi, referitoare la îndeplinirea prezentului contract, trebuie să fie transmisă în scris.</w:t>
      </w:r>
    </w:p>
    <w:p w14:paraId="4F12E73B" w14:textId="77777777" w:rsidR="00972B08" w:rsidRPr="00A105B4" w:rsidRDefault="00972B08" w:rsidP="00972B08">
      <w:pPr>
        <w:spacing w:line="276" w:lineRule="auto"/>
        <w:jc w:val="both"/>
        <w:rPr>
          <w:lang w:val="ro-RO"/>
        </w:rPr>
      </w:pPr>
      <w:r w:rsidRPr="00A105B4">
        <w:rPr>
          <w:lang w:val="ro-RO"/>
        </w:rPr>
        <w:t>(2) Orice document scris trebuie înregistrat atât în momentul transmiterii cât şi în momentul primirii.</w:t>
      </w:r>
    </w:p>
    <w:p w14:paraId="233D9934" w14:textId="77777777" w:rsidR="00972B08" w:rsidRPr="00A105B4" w:rsidRDefault="00972B08" w:rsidP="00972B08">
      <w:pPr>
        <w:spacing w:line="276" w:lineRule="auto"/>
        <w:jc w:val="both"/>
        <w:rPr>
          <w:lang w:val="ro-RO"/>
        </w:rPr>
      </w:pPr>
      <w:r w:rsidRPr="00A105B4">
        <w:rPr>
          <w:lang w:val="ro-RO"/>
        </w:rPr>
        <w:t>28.2 - Comunicările între părţi se pot face şi prin telefon, telegramă, telex, fax sau e-mail cu condiţia confirmării în scris a primirii comunicării.</w:t>
      </w:r>
    </w:p>
    <w:p w14:paraId="0D2B2068" w14:textId="77777777" w:rsidR="00972B08" w:rsidRPr="00A105B4" w:rsidRDefault="00972B08" w:rsidP="00972B08">
      <w:pPr>
        <w:spacing w:line="276" w:lineRule="auto"/>
        <w:rPr>
          <w:b/>
          <w:lang w:val="ro-RO"/>
        </w:rPr>
      </w:pPr>
    </w:p>
    <w:p w14:paraId="4A86F851" w14:textId="40D42525" w:rsidR="00972B08" w:rsidRPr="00A105B4" w:rsidRDefault="00972B08" w:rsidP="00972B08">
      <w:pPr>
        <w:overflowPunct w:val="0"/>
        <w:autoSpaceDE w:val="0"/>
        <w:autoSpaceDN w:val="0"/>
        <w:adjustRightInd w:val="0"/>
        <w:spacing w:line="276" w:lineRule="auto"/>
        <w:ind w:firstLine="900"/>
        <w:jc w:val="both"/>
        <w:textAlignment w:val="baseline"/>
        <w:rPr>
          <w:lang w:val="ro-RO"/>
        </w:rPr>
      </w:pPr>
      <w:r w:rsidRPr="00A105B4">
        <w:rPr>
          <w:lang w:val="ro-RO"/>
        </w:rPr>
        <w:t xml:space="preserve">Părţile au înţeles să încheie azi </w:t>
      </w:r>
      <w:r w:rsidR="005D2FCA">
        <w:rPr>
          <w:lang w:val="ro-RO"/>
        </w:rPr>
        <w:t>..............</w:t>
      </w:r>
      <w:r w:rsidRPr="00A105B4">
        <w:rPr>
          <w:lang w:val="ro-RO"/>
        </w:rPr>
        <w:t xml:space="preserve"> prezentul contract în două exemplare, câte unul pentru fiecare parte. </w:t>
      </w:r>
    </w:p>
    <w:p w14:paraId="36F120A8" w14:textId="77777777" w:rsidR="00972B08" w:rsidRPr="00A105B4" w:rsidRDefault="00972B08" w:rsidP="00972B08">
      <w:pPr>
        <w:spacing w:line="276" w:lineRule="auto"/>
        <w:jc w:val="both"/>
        <w:rPr>
          <w:lang w:val="ro-RO"/>
        </w:rPr>
      </w:pPr>
    </w:p>
    <w:p w14:paraId="5B7E8FB7" w14:textId="5E859B37" w:rsidR="00972B08" w:rsidRPr="00A105B4" w:rsidRDefault="00972B08" w:rsidP="00972B08">
      <w:pPr>
        <w:spacing w:line="276" w:lineRule="auto"/>
        <w:jc w:val="both"/>
        <w:rPr>
          <w:lang w:val="ro-RO"/>
        </w:rPr>
      </w:pPr>
      <w:r w:rsidRPr="00A105B4">
        <w:rPr>
          <w:lang w:val="ro-RO"/>
        </w:rPr>
        <w:tab/>
      </w:r>
      <w:r w:rsidRPr="00A105B4">
        <w:rPr>
          <w:lang w:val="ro-RO"/>
        </w:rPr>
        <w:tab/>
        <w:t>Achizitor,</w:t>
      </w:r>
      <w:r w:rsidRPr="00A105B4">
        <w:rPr>
          <w:lang w:val="ro-RO"/>
        </w:rPr>
        <w:tab/>
      </w:r>
      <w:r w:rsidRPr="00A105B4">
        <w:rPr>
          <w:lang w:val="ro-RO"/>
        </w:rPr>
        <w:tab/>
      </w:r>
      <w:r w:rsidRPr="00A105B4">
        <w:rPr>
          <w:lang w:val="ro-RO"/>
        </w:rPr>
        <w:tab/>
      </w:r>
      <w:r w:rsidRPr="00A105B4">
        <w:rPr>
          <w:lang w:val="ro-RO"/>
        </w:rPr>
        <w:tab/>
      </w:r>
      <w:r w:rsidRPr="00A105B4">
        <w:rPr>
          <w:lang w:val="ro-RO"/>
        </w:rPr>
        <w:tab/>
      </w:r>
      <w:r w:rsidR="002C6024">
        <w:rPr>
          <w:lang w:val="ro-RO"/>
        </w:rPr>
        <w:t xml:space="preserve">      </w:t>
      </w:r>
      <w:r w:rsidRPr="00A105B4">
        <w:rPr>
          <w:lang w:val="ro-RO"/>
        </w:rPr>
        <w:t>Executant,</w:t>
      </w:r>
    </w:p>
    <w:p w14:paraId="215C52A6" w14:textId="25443CD9" w:rsidR="00972B08" w:rsidRPr="00A105B4" w:rsidRDefault="001E156F" w:rsidP="00972B08">
      <w:pPr>
        <w:overflowPunct w:val="0"/>
        <w:autoSpaceDE w:val="0"/>
        <w:autoSpaceDN w:val="0"/>
        <w:adjustRightInd w:val="0"/>
        <w:spacing w:line="276" w:lineRule="auto"/>
        <w:jc w:val="both"/>
        <w:textAlignment w:val="baseline"/>
        <w:rPr>
          <w:i/>
          <w:lang w:val="ro-RO"/>
        </w:rPr>
      </w:pPr>
      <w:r>
        <w:rPr>
          <w:lang w:val="ro-RO"/>
        </w:rPr>
        <w:t xml:space="preserve">       </w:t>
      </w:r>
      <w:r w:rsidR="00972B08" w:rsidRPr="00A105B4">
        <w:rPr>
          <w:lang w:val="ro-RO"/>
        </w:rPr>
        <w:t xml:space="preserve">   </w:t>
      </w:r>
      <w:r w:rsidR="00937B1E">
        <w:rPr>
          <w:lang w:val="ro-RO"/>
        </w:rPr>
        <w:t xml:space="preserve">  </w:t>
      </w:r>
      <w:r w:rsidR="00972B08" w:rsidRPr="00A105B4">
        <w:rPr>
          <w:lang w:val="ro-RO"/>
        </w:rPr>
        <w:t xml:space="preserve">  </w:t>
      </w:r>
      <w:r>
        <w:rPr>
          <w:lang w:val="ro-RO"/>
        </w:rPr>
        <w:t xml:space="preserve">COMUNA </w:t>
      </w:r>
      <w:r w:rsidR="003D30E0">
        <w:rPr>
          <w:lang w:val="ro-RO"/>
        </w:rPr>
        <w:t>TIGVENI</w:t>
      </w:r>
      <w:r w:rsidR="00972B08" w:rsidRPr="00A105B4">
        <w:rPr>
          <w:i/>
          <w:lang w:val="ro-RO"/>
        </w:rPr>
        <w:t xml:space="preserve">                      </w:t>
      </w:r>
      <w:r w:rsidR="00972B08" w:rsidRPr="00A105B4">
        <w:rPr>
          <w:lang w:val="ro-RO"/>
        </w:rPr>
        <w:tab/>
        <w:t xml:space="preserve">          </w:t>
      </w:r>
    </w:p>
    <w:p w14:paraId="6DDB64BF" w14:textId="3F987058"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ab/>
      </w:r>
      <w:r w:rsidRPr="00A105B4">
        <w:rPr>
          <w:lang w:val="ro-RO"/>
        </w:rPr>
        <w:tab/>
        <w:t xml:space="preserve"> Primar, </w:t>
      </w:r>
      <w:r w:rsidR="002C6024">
        <w:rPr>
          <w:lang w:val="ro-RO"/>
        </w:rPr>
        <w:tab/>
      </w:r>
      <w:r w:rsidR="002C6024">
        <w:rPr>
          <w:lang w:val="ro-RO"/>
        </w:rPr>
        <w:tab/>
      </w:r>
      <w:r w:rsidR="002C6024">
        <w:rPr>
          <w:lang w:val="ro-RO"/>
        </w:rPr>
        <w:tab/>
      </w:r>
      <w:r w:rsidR="002C6024">
        <w:rPr>
          <w:lang w:val="ro-RO"/>
        </w:rPr>
        <w:tab/>
        <w:t xml:space="preserve">    </w:t>
      </w:r>
      <w:r w:rsidR="002C6024">
        <w:rPr>
          <w:lang w:val="ro-RO"/>
        </w:rPr>
        <w:tab/>
        <w:t xml:space="preserve">    Administrator</w:t>
      </w:r>
    </w:p>
    <w:p w14:paraId="14B4E74E" w14:textId="1DFBBBF8"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            </w:t>
      </w:r>
      <w:r w:rsidR="00937B1E">
        <w:rPr>
          <w:lang w:val="ro-RO"/>
        </w:rPr>
        <w:t xml:space="preserve">   </w:t>
      </w:r>
      <w:r w:rsidR="003D30E0" w:rsidRPr="003D30E0">
        <w:rPr>
          <w:lang w:val="ro-RO"/>
        </w:rPr>
        <w:t>Florina-Ramona SMEU</w:t>
      </w:r>
    </w:p>
    <w:p w14:paraId="7B1A4ECF" w14:textId="77777777" w:rsidR="00972B08" w:rsidRPr="00A105B4" w:rsidRDefault="00972B08" w:rsidP="00972B08">
      <w:pPr>
        <w:overflowPunct w:val="0"/>
        <w:autoSpaceDE w:val="0"/>
        <w:autoSpaceDN w:val="0"/>
        <w:adjustRightInd w:val="0"/>
        <w:spacing w:line="276" w:lineRule="auto"/>
        <w:jc w:val="both"/>
        <w:textAlignment w:val="baseline"/>
        <w:rPr>
          <w:lang w:val="ro-RO"/>
        </w:rPr>
      </w:pPr>
    </w:p>
    <w:p w14:paraId="3B4E533C" w14:textId="77777777" w:rsidR="00972B08" w:rsidRPr="00A105B4" w:rsidRDefault="00972B08" w:rsidP="00972B08">
      <w:pPr>
        <w:overflowPunct w:val="0"/>
        <w:autoSpaceDE w:val="0"/>
        <w:autoSpaceDN w:val="0"/>
        <w:adjustRightInd w:val="0"/>
        <w:spacing w:line="276" w:lineRule="auto"/>
        <w:jc w:val="both"/>
        <w:textAlignment w:val="baseline"/>
        <w:rPr>
          <w:lang w:val="ro-RO"/>
        </w:rPr>
      </w:pPr>
    </w:p>
    <w:p w14:paraId="46DBFE56"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              </w:t>
      </w:r>
    </w:p>
    <w:p w14:paraId="00B90568" w14:textId="77777777"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          Secretar general de U.A.T., </w:t>
      </w:r>
    </w:p>
    <w:p w14:paraId="55112A4A" w14:textId="074CBFC2"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                </w:t>
      </w:r>
    </w:p>
    <w:p w14:paraId="0E904BFA" w14:textId="77777777" w:rsidR="00972B08" w:rsidRPr="00A105B4" w:rsidRDefault="00972B08" w:rsidP="00972B08">
      <w:pPr>
        <w:overflowPunct w:val="0"/>
        <w:autoSpaceDE w:val="0"/>
        <w:autoSpaceDN w:val="0"/>
        <w:adjustRightInd w:val="0"/>
        <w:spacing w:line="276" w:lineRule="auto"/>
        <w:jc w:val="both"/>
        <w:textAlignment w:val="baseline"/>
        <w:rPr>
          <w:lang w:val="ro-RO"/>
        </w:rPr>
      </w:pPr>
    </w:p>
    <w:p w14:paraId="50BF74C2" w14:textId="77777777" w:rsidR="00972B08" w:rsidRPr="00A105B4" w:rsidRDefault="00972B08" w:rsidP="00972B08">
      <w:pPr>
        <w:overflowPunct w:val="0"/>
        <w:autoSpaceDE w:val="0"/>
        <w:autoSpaceDN w:val="0"/>
        <w:adjustRightInd w:val="0"/>
        <w:spacing w:line="276" w:lineRule="auto"/>
        <w:jc w:val="both"/>
        <w:textAlignment w:val="baseline"/>
        <w:rPr>
          <w:lang w:val="ro-RO"/>
        </w:rPr>
      </w:pPr>
    </w:p>
    <w:p w14:paraId="5BEF267E" w14:textId="7EC32C71" w:rsidR="00972B08" w:rsidRPr="00A105B4" w:rsidRDefault="00972B08" w:rsidP="00972B08">
      <w:pPr>
        <w:overflowPunct w:val="0"/>
        <w:autoSpaceDE w:val="0"/>
        <w:autoSpaceDN w:val="0"/>
        <w:adjustRightInd w:val="0"/>
        <w:spacing w:line="276" w:lineRule="auto"/>
        <w:jc w:val="both"/>
        <w:textAlignment w:val="baseline"/>
        <w:rPr>
          <w:lang w:val="ro-RO"/>
        </w:rPr>
      </w:pPr>
      <w:r w:rsidRPr="00A105B4">
        <w:rPr>
          <w:lang w:val="ro-RO"/>
        </w:rPr>
        <w:t xml:space="preserve">             </w:t>
      </w:r>
      <w:r w:rsidR="002C6024">
        <w:rPr>
          <w:lang w:val="ro-RO"/>
        </w:rPr>
        <w:t xml:space="preserve">      </w:t>
      </w:r>
      <w:r w:rsidRPr="00A105B4">
        <w:rPr>
          <w:lang w:val="ro-RO"/>
        </w:rPr>
        <w:t xml:space="preserve">  Vizat C.F.P. </w:t>
      </w:r>
      <w:r w:rsidRPr="00A105B4">
        <w:rPr>
          <w:lang w:val="ro-RO"/>
        </w:rPr>
        <w:tab/>
      </w:r>
      <w:r w:rsidRPr="00A105B4">
        <w:rPr>
          <w:lang w:val="ro-RO"/>
        </w:rPr>
        <w:tab/>
      </w:r>
    </w:p>
    <w:p w14:paraId="05346D32" w14:textId="77777777" w:rsidR="002E7ACC" w:rsidRPr="00A105B4" w:rsidRDefault="002E7ACC">
      <w:pPr>
        <w:rPr>
          <w:lang w:val="ro-RO"/>
        </w:rPr>
      </w:pPr>
    </w:p>
    <w:sectPr w:rsidR="002E7ACC" w:rsidRPr="00A105B4" w:rsidSect="00AF4C09">
      <w:headerReference w:type="default" r:id="rId9"/>
      <w:footerReference w:type="default" r:id="rId10"/>
      <w:pgSz w:w="11906" w:h="16838"/>
      <w:pgMar w:top="981" w:right="1440" w:bottom="899"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82BE" w14:textId="77777777" w:rsidR="00737D98" w:rsidRDefault="00737D98" w:rsidP="00704400">
      <w:r>
        <w:separator/>
      </w:r>
    </w:p>
  </w:endnote>
  <w:endnote w:type="continuationSeparator" w:id="0">
    <w:p w14:paraId="57C30719" w14:textId="77777777" w:rsidR="00737D98" w:rsidRDefault="00737D98" w:rsidP="0070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405218"/>
      <w:docPartObj>
        <w:docPartGallery w:val="Page Numbers (Bottom of Page)"/>
        <w:docPartUnique/>
      </w:docPartObj>
    </w:sdtPr>
    <w:sdtEndPr>
      <w:rPr>
        <w:noProof/>
      </w:rPr>
    </w:sdtEndPr>
    <w:sdtContent>
      <w:p w14:paraId="36ECBDBC" w14:textId="76FC6947" w:rsidR="00704400" w:rsidRDefault="00704400">
        <w:pPr>
          <w:pStyle w:val="Subsol"/>
          <w:jc w:val="center"/>
        </w:pPr>
        <w:r>
          <w:fldChar w:fldCharType="begin"/>
        </w:r>
        <w:r>
          <w:instrText xml:space="preserve"> PAGE   \* MERGEFORMAT </w:instrText>
        </w:r>
        <w:r>
          <w:fldChar w:fldCharType="separate"/>
        </w:r>
        <w:r w:rsidR="000553AA">
          <w:rPr>
            <w:noProof/>
          </w:rPr>
          <w:t>1</w:t>
        </w:r>
        <w:r>
          <w:rPr>
            <w:noProof/>
          </w:rPr>
          <w:fldChar w:fldCharType="end"/>
        </w:r>
      </w:p>
    </w:sdtContent>
  </w:sdt>
  <w:p w14:paraId="745AA821" w14:textId="77777777" w:rsidR="00704400" w:rsidRDefault="007044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8BB3" w14:textId="77777777" w:rsidR="00737D98" w:rsidRDefault="00737D98" w:rsidP="00704400">
      <w:r>
        <w:separator/>
      </w:r>
    </w:p>
  </w:footnote>
  <w:footnote w:type="continuationSeparator" w:id="0">
    <w:p w14:paraId="107A0127" w14:textId="77777777" w:rsidR="00737D98" w:rsidRDefault="00737D98" w:rsidP="0070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602F" w14:textId="520B0DB8" w:rsidR="00704400" w:rsidRDefault="00AF4C09">
    <w:pPr>
      <w:pStyle w:val="Antet"/>
    </w:pPr>
    <w:r>
      <w:rPr>
        <w:noProof/>
        <w:lang w:val="ro-RO" w:eastAsia="ro-RO"/>
      </w:rPr>
      <w:drawing>
        <wp:anchor distT="0" distB="0" distL="114300" distR="114300" simplePos="0" relativeHeight="251660288" behindDoc="0" locked="0" layoutInCell="1" allowOverlap="1" wp14:anchorId="0D1A3C51" wp14:editId="489CBB6D">
          <wp:simplePos x="0" y="0"/>
          <wp:positionH relativeFrom="column">
            <wp:posOffset>5200153</wp:posOffset>
          </wp:positionH>
          <wp:positionV relativeFrom="paragraph">
            <wp:posOffset>-381663</wp:posOffset>
          </wp:positionV>
          <wp:extent cx="552450" cy="549994"/>
          <wp:effectExtent l="0" t="0" r="0" b="2540"/>
          <wp:wrapNone/>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52450" cy="549994"/>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8240" behindDoc="1" locked="0" layoutInCell="1" allowOverlap="1" wp14:anchorId="6CF48E1A" wp14:editId="1520C263">
          <wp:simplePos x="0" y="0"/>
          <wp:positionH relativeFrom="column">
            <wp:posOffset>47708</wp:posOffset>
          </wp:positionH>
          <wp:positionV relativeFrom="paragraph">
            <wp:posOffset>-410127</wp:posOffset>
          </wp:positionV>
          <wp:extent cx="670560" cy="720090"/>
          <wp:effectExtent l="0" t="0" r="0" b="3810"/>
          <wp:wrapNone/>
          <wp:docPr id="387039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55A"/>
    <w:multiLevelType w:val="multilevel"/>
    <w:tmpl w:val="1D52155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56DA2513"/>
    <w:multiLevelType w:val="multilevel"/>
    <w:tmpl w:val="56DA2513"/>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636D13D5"/>
    <w:multiLevelType w:val="multilevel"/>
    <w:tmpl w:val="636D13D5"/>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7"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22173674">
    <w:abstractNumId w:val="5"/>
  </w:num>
  <w:num w:numId="2" w16cid:durableId="927084738">
    <w:abstractNumId w:val="0"/>
  </w:num>
  <w:num w:numId="3" w16cid:durableId="758868235">
    <w:abstractNumId w:val="2"/>
  </w:num>
  <w:num w:numId="4" w16cid:durableId="1772971553">
    <w:abstractNumId w:val="4"/>
  </w:num>
  <w:num w:numId="5" w16cid:durableId="563026596">
    <w:abstractNumId w:val="1"/>
  </w:num>
  <w:num w:numId="6" w16cid:durableId="2010712285">
    <w:abstractNumId w:val="7"/>
  </w:num>
  <w:num w:numId="7" w16cid:durableId="168830537">
    <w:abstractNumId w:val="6"/>
  </w:num>
  <w:num w:numId="8" w16cid:durableId="1982226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7A"/>
    <w:rsid w:val="000553AA"/>
    <w:rsid w:val="000D19C7"/>
    <w:rsid w:val="00114571"/>
    <w:rsid w:val="00155B9C"/>
    <w:rsid w:val="001E156F"/>
    <w:rsid w:val="002477D6"/>
    <w:rsid w:val="002C0B4E"/>
    <w:rsid w:val="002C6024"/>
    <w:rsid w:val="002E7ACC"/>
    <w:rsid w:val="002F5477"/>
    <w:rsid w:val="00322261"/>
    <w:rsid w:val="00383BC0"/>
    <w:rsid w:val="003D30E0"/>
    <w:rsid w:val="00427629"/>
    <w:rsid w:val="004C7B18"/>
    <w:rsid w:val="004D0D7A"/>
    <w:rsid w:val="004F4731"/>
    <w:rsid w:val="005354F0"/>
    <w:rsid w:val="005D2FCA"/>
    <w:rsid w:val="006A1A7E"/>
    <w:rsid w:val="00704400"/>
    <w:rsid w:val="00737D98"/>
    <w:rsid w:val="0074165B"/>
    <w:rsid w:val="00776579"/>
    <w:rsid w:val="008674F5"/>
    <w:rsid w:val="008C1A7F"/>
    <w:rsid w:val="008F0729"/>
    <w:rsid w:val="009225EC"/>
    <w:rsid w:val="00937B1E"/>
    <w:rsid w:val="00972B08"/>
    <w:rsid w:val="00A105B4"/>
    <w:rsid w:val="00A128BB"/>
    <w:rsid w:val="00A73E58"/>
    <w:rsid w:val="00AC1232"/>
    <w:rsid w:val="00AD45A2"/>
    <w:rsid w:val="00AF4C09"/>
    <w:rsid w:val="00BA190B"/>
    <w:rsid w:val="00BB76F6"/>
    <w:rsid w:val="00BD17FE"/>
    <w:rsid w:val="00BF6E9E"/>
    <w:rsid w:val="00C32784"/>
    <w:rsid w:val="00C37A86"/>
    <w:rsid w:val="00C74071"/>
    <w:rsid w:val="00C95337"/>
    <w:rsid w:val="00CD1CF3"/>
    <w:rsid w:val="00CD60BD"/>
    <w:rsid w:val="00EB549B"/>
    <w:rsid w:val="00ED1664"/>
    <w:rsid w:val="00FE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FB7F1"/>
  <w15:docId w15:val="{755D7EE7-3F7A-4008-AF0B-1B11D88C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0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qFormat/>
    <w:rsid w:val="00972B08"/>
    <w:rPr>
      <w:i/>
      <w:iCs/>
    </w:rPr>
  </w:style>
  <w:style w:type="paragraph" w:customStyle="1" w:styleId="DefaultText">
    <w:name w:val="Default Text"/>
    <w:basedOn w:val="Normal"/>
    <w:link w:val="DefaultTextChar"/>
    <w:rsid w:val="00972B08"/>
    <w:pPr>
      <w:overflowPunct w:val="0"/>
      <w:autoSpaceDE w:val="0"/>
      <w:autoSpaceDN w:val="0"/>
      <w:adjustRightInd w:val="0"/>
      <w:textAlignment w:val="baseline"/>
    </w:pPr>
  </w:style>
  <w:style w:type="character" w:customStyle="1" w:styleId="DefaultTextChar">
    <w:name w:val="Default Text Char"/>
    <w:link w:val="DefaultText"/>
    <w:locked/>
    <w:rsid w:val="00972B08"/>
    <w:rPr>
      <w:rFonts w:ascii="Times New Roman" w:eastAsia="Times New Roman" w:hAnsi="Times New Roman" w:cs="Times New Roman"/>
      <w:sz w:val="24"/>
      <w:szCs w:val="24"/>
    </w:rPr>
  </w:style>
  <w:style w:type="paragraph" w:customStyle="1" w:styleId="DefaultText2">
    <w:name w:val="Default Text:2"/>
    <w:basedOn w:val="Normal"/>
    <w:rsid w:val="00972B08"/>
    <w:rPr>
      <w:szCs w:val="20"/>
    </w:rPr>
  </w:style>
  <w:style w:type="character" w:customStyle="1" w:styleId="slit">
    <w:name w:val="s_lit"/>
    <w:rsid w:val="00972B08"/>
  </w:style>
  <w:style w:type="character" w:customStyle="1" w:styleId="slitbdy">
    <w:name w:val="s_lit_bdy"/>
    <w:rsid w:val="00972B08"/>
  </w:style>
  <w:style w:type="character" w:customStyle="1" w:styleId="slitttl">
    <w:name w:val="s_lit_ttl"/>
    <w:rsid w:val="00972B08"/>
  </w:style>
  <w:style w:type="character" w:customStyle="1" w:styleId="slinttl">
    <w:name w:val="s_lin_ttl"/>
    <w:rsid w:val="00972B08"/>
  </w:style>
  <w:style w:type="character" w:customStyle="1" w:styleId="slinbdy">
    <w:name w:val="s_lin_bdy"/>
    <w:rsid w:val="00972B08"/>
  </w:style>
  <w:style w:type="character" w:customStyle="1" w:styleId="salnbdy">
    <w:name w:val="s_aln_bdy"/>
    <w:rsid w:val="00972B08"/>
  </w:style>
  <w:style w:type="character" w:customStyle="1" w:styleId="salnttl">
    <w:name w:val="s_aln_ttl"/>
    <w:rsid w:val="00972B08"/>
  </w:style>
  <w:style w:type="character" w:customStyle="1" w:styleId="slgi">
    <w:name w:val="s_lgi"/>
    <w:rsid w:val="00972B08"/>
  </w:style>
  <w:style w:type="character" w:customStyle="1" w:styleId="spct">
    <w:name w:val="s_pct"/>
    <w:rsid w:val="00972B08"/>
  </w:style>
  <w:style w:type="character" w:customStyle="1" w:styleId="spctttl">
    <w:name w:val="s_pct_ttl"/>
    <w:rsid w:val="00972B08"/>
  </w:style>
  <w:style w:type="character" w:customStyle="1" w:styleId="spctbdy">
    <w:name w:val="s_pct_bdy"/>
    <w:rsid w:val="00972B08"/>
  </w:style>
  <w:style w:type="paragraph" w:styleId="Antet">
    <w:name w:val="header"/>
    <w:basedOn w:val="Normal"/>
    <w:link w:val="AntetCaracter"/>
    <w:uiPriority w:val="99"/>
    <w:unhideWhenUsed/>
    <w:rsid w:val="00704400"/>
    <w:pPr>
      <w:tabs>
        <w:tab w:val="center" w:pos="4680"/>
        <w:tab w:val="right" w:pos="9360"/>
      </w:tabs>
    </w:pPr>
  </w:style>
  <w:style w:type="character" w:customStyle="1" w:styleId="AntetCaracter">
    <w:name w:val="Antet Caracter"/>
    <w:basedOn w:val="Fontdeparagrafimplicit"/>
    <w:link w:val="Antet"/>
    <w:uiPriority w:val="99"/>
    <w:rsid w:val="00704400"/>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704400"/>
    <w:pPr>
      <w:tabs>
        <w:tab w:val="center" w:pos="4680"/>
        <w:tab w:val="right" w:pos="9360"/>
      </w:tabs>
    </w:pPr>
  </w:style>
  <w:style w:type="character" w:customStyle="1" w:styleId="SubsolCaracter">
    <w:name w:val="Subsol Caracter"/>
    <w:basedOn w:val="Fontdeparagrafimplicit"/>
    <w:link w:val="Subsol"/>
    <w:uiPriority w:val="99"/>
    <w:rsid w:val="007044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13</Pages>
  <Words>5841</Words>
  <Characters>33878</Characters>
  <Application>Microsoft Office Word</Application>
  <DocSecurity>0</DocSecurity>
  <Lines>282</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sanzianastoica@gmail.com</dc:creator>
  <cp:keywords/>
  <dc:description/>
  <cp:lastModifiedBy>cerasela_stoica@yahoo.com</cp:lastModifiedBy>
  <cp:revision>45</cp:revision>
  <dcterms:created xsi:type="dcterms:W3CDTF">2024-04-29T10:13:00Z</dcterms:created>
  <dcterms:modified xsi:type="dcterms:W3CDTF">2026-02-18T16:18:00Z</dcterms:modified>
</cp:coreProperties>
</file>