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0F41" w14:textId="77777777" w:rsidR="00570F15" w:rsidRPr="00AB455F" w:rsidRDefault="00570F15" w:rsidP="00FD1FE3">
      <w:pPr>
        <w:spacing w:after="0" w:line="240" w:lineRule="auto"/>
        <w:jc w:val="both"/>
        <w:rPr>
          <w:rFonts w:ascii="Times New Roman" w:eastAsia="Trebuchet MS" w:hAnsi="Times New Roman"/>
          <w:bCs/>
          <w:color w:val="000000" w:themeColor="text1"/>
          <w:sz w:val="24"/>
          <w:szCs w:val="24"/>
        </w:rPr>
      </w:pPr>
    </w:p>
    <w:p w14:paraId="7E3C84FF" w14:textId="77777777" w:rsidR="00E4207E" w:rsidRDefault="00E4207E" w:rsidP="00E4207E">
      <w:pPr>
        <w:spacing w:after="0" w:line="240" w:lineRule="auto"/>
        <w:jc w:val="center"/>
        <w:rPr>
          <w:rFonts w:ascii="Times New Roman" w:eastAsia="Trebuchet MS" w:hAnsi="Times New Roman"/>
          <w:b/>
          <w:color w:val="000000" w:themeColor="text1"/>
          <w:sz w:val="24"/>
          <w:szCs w:val="24"/>
        </w:rPr>
      </w:pPr>
    </w:p>
    <w:p w14:paraId="5C089FC4" w14:textId="0DC4C741" w:rsidR="00E4207E" w:rsidRDefault="00E4207E" w:rsidP="00E4207E">
      <w:pPr>
        <w:spacing w:after="0" w:line="240" w:lineRule="auto"/>
        <w:jc w:val="center"/>
        <w:rPr>
          <w:rFonts w:ascii="Times New Roman" w:eastAsia="Trebuchet MS" w:hAnsi="Times New Roman"/>
          <w:b/>
          <w:color w:val="000000" w:themeColor="text1"/>
          <w:sz w:val="24"/>
          <w:szCs w:val="24"/>
        </w:rPr>
      </w:pPr>
    </w:p>
    <w:p w14:paraId="116A4F79" w14:textId="72C71F4C" w:rsidR="0029536B" w:rsidRPr="00AB455F" w:rsidRDefault="00E40A85" w:rsidP="00E4207E">
      <w:pPr>
        <w:spacing w:after="0" w:line="240" w:lineRule="auto"/>
        <w:jc w:val="center"/>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ACORD CADRU</w:t>
      </w:r>
      <w:r w:rsidR="00E4207E">
        <w:rPr>
          <w:rFonts w:ascii="Times New Roman" w:eastAsia="Trebuchet MS" w:hAnsi="Times New Roman"/>
          <w:b/>
          <w:color w:val="000000" w:themeColor="text1"/>
          <w:sz w:val="24"/>
          <w:szCs w:val="24"/>
        </w:rPr>
        <w:t xml:space="preserve"> FURNIZARE</w:t>
      </w:r>
    </w:p>
    <w:p w14:paraId="031F1457" w14:textId="4D4FE9AF" w:rsidR="00E4207E" w:rsidRDefault="00E4207E" w:rsidP="00E4207E">
      <w:pPr>
        <w:spacing w:after="0" w:line="240" w:lineRule="auto"/>
        <w:jc w:val="center"/>
        <w:rPr>
          <w:rFonts w:ascii="Times New Roman" w:hAnsi="Times New Roman"/>
          <w:b/>
          <w:bCs/>
          <w:sz w:val="24"/>
          <w:szCs w:val="24"/>
          <w:lang w:val="pt-PT"/>
        </w:rPr>
      </w:pPr>
      <w:r>
        <w:rPr>
          <w:rFonts w:ascii="Times New Roman" w:hAnsi="Times New Roman"/>
          <w:b/>
          <w:bCs/>
          <w:sz w:val="24"/>
          <w:szCs w:val="24"/>
          <w:lang w:val="pt-PT"/>
        </w:rPr>
        <w:t>Nr. ………………/</w:t>
      </w:r>
      <w:r w:rsidR="007D6ADF">
        <w:rPr>
          <w:rFonts w:ascii="Times New Roman" w:hAnsi="Times New Roman"/>
          <w:b/>
          <w:bCs/>
          <w:sz w:val="24"/>
          <w:szCs w:val="24"/>
          <w:lang w:val="pt-PT"/>
        </w:rPr>
        <w:t>……………</w:t>
      </w:r>
    </w:p>
    <w:p w14:paraId="4EB041E0" w14:textId="77777777" w:rsidR="00E4207E" w:rsidRPr="00AB455F" w:rsidRDefault="00E4207E" w:rsidP="00EF4AB3">
      <w:pPr>
        <w:spacing w:after="0" w:line="240" w:lineRule="auto"/>
        <w:rPr>
          <w:rFonts w:ascii="Times New Roman" w:eastAsia="Trebuchet MS" w:hAnsi="Times New Roman"/>
          <w:color w:val="000000" w:themeColor="text1"/>
          <w:sz w:val="24"/>
          <w:szCs w:val="24"/>
        </w:rPr>
      </w:pPr>
    </w:p>
    <w:p w14:paraId="284026DA" w14:textId="2504419E" w:rsidR="00A50FF3" w:rsidRPr="00AB455F"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în temeiul Legii nr. 98/2016 privind achiziţiile publice şi a Hotărârii nr. 395/2016 pentru aprobarea Normelor metodologice de aplicare a prevederilor referitoare la atribuirea contractului de achiziţie publică/acordului-cadru din Legea nr. 98/2016, s-a încheiat prezentul </w:t>
      </w:r>
      <w:r w:rsidR="0029536B"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p>
    <w:p w14:paraId="401F434D" w14:textId="77777777" w:rsidR="00A50FF3" w:rsidRPr="00AB455F" w:rsidRDefault="00A50FF3" w:rsidP="008670D0">
      <w:pPr>
        <w:spacing w:after="0" w:line="240" w:lineRule="auto"/>
        <w:jc w:val="both"/>
        <w:rPr>
          <w:rFonts w:ascii="Times New Roman" w:eastAsia="Trebuchet MS" w:hAnsi="Times New Roman"/>
          <w:color w:val="000000" w:themeColor="text1"/>
          <w:sz w:val="24"/>
          <w:szCs w:val="24"/>
        </w:rPr>
      </w:pPr>
    </w:p>
    <w:p w14:paraId="79AE86E6" w14:textId="1C62A037" w:rsidR="00A50FF3" w:rsidRPr="008670D0" w:rsidRDefault="00A50FF3" w:rsidP="008670D0">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1. Părţile </w:t>
      </w:r>
      <w:r w:rsidR="0029536B" w:rsidRPr="00AB455F">
        <w:rPr>
          <w:rFonts w:ascii="Times New Roman" w:eastAsia="Trebuchet MS" w:hAnsi="Times New Roman"/>
          <w:b/>
          <w:color w:val="000000" w:themeColor="text1"/>
          <w:sz w:val="24"/>
          <w:szCs w:val="24"/>
        </w:rPr>
        <w:t>A</w:t>
      </w:r>
      <w:r w:rsidRPr="00AB455F">
        <w:rPr>
          <w:rFonts w:ascii="Times New Roman" w:eastAsia="Trebuchet MS" w:hAnsi="Times New Roman"/>
          <w:b/>
          <w:color w:val="000000" w:themeColor="text1"/>
          <w:sz w:val="24"/>
          <w:szCs w:val="24"/>
        </w:rPr>
        <w:t>cordului-cadru</w:t>
      </w:r>
    </w:p>
    <w:p w14:paraId="5E4F14F0" w14:textId="4EAD182C" w:rsidR="00677535" w:rsidRDefault="00677535" w:rsidP="00677535">
      <w:pPr>
        <w:autoSpaceDE w:val="0"/>
        <w:autoSpaceDN w:val="0"/>
        <w:adjustRightInd w:val="0"/>
        <w:spacing w:after="0" w:line="240" w:lineRule="auto"/>
        <w:jc w:val="both"/>
        <w:rPr>
          <w:rFonts w:ascii="Times New Roman" w:hAnsi="Times New Roman"/>
          <w:color w:val="000000" w:themeColor="text1"/>
          <w:sz w:val="24"/>
          <w:szCs w:val="24"/>
          <w:lang w:val="pt-PT"/>
        </w:rPr>
      </w:pPr>
      <w:r w:rsidRPr="00677535">
        <w:rPr>
          <w:rFonts w:ascii="Times New Roman" w:hAnsi="Times New Roman"/>
          <w:sz w:val="24"/>
          <w:szCs w:val="24"/>
        </w:rPr>
        <w:t>SALUBRIZARE SECTOR 5 SA</w:t>
      </w:r>
      <w:r w:rsidRPr="007F7042">
        <w:rPr>
          <w:rFonts w:ascii="Times New Roman" w:hAnsi="Times New Roman"/>
          <w:b/>
          <w:color w:val="000000" w:themeColor="text1"/>
          <w:sz w:val="24"/>
          <w:szCs w:val="24"/>
          <w:lang w:val="es-ES"/>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cu</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sediu</w:t>
      </w:r>
      <w:proofErr w:type="spellEnd"/>
      <w:r w:rsidRPr="007F7042">
        <w:rPr>
          <w:rFonts w:ascii="Times New Roman" w:hAnsi="Times New Roman"/>
          <w:color w:val="000000" w:themeColor="text1"/>
          <w:sz w:val="24"/>
          <w:szCs w:val="24"/>
          <w:lang w:val="es-ES"/>
        </w:rPr>
        <w:t xml:space="preserve"> in Bucuresti, Calea </w:t>
      </w:r>
      <w:proofErr w:type="spellStart"/>
      <w:r w:rsidRPr="007F7042">
        <w:rPr>
          <w:rFonts w:ascii="Times New Roman" w:hAnsi="Times New Roman"/>
          <w:color w:val="000000" w:themeColor="text1"/>
          <w:sz w:val="24"/>
          <w:szCs w:val="24"/>
          <w:lang w:val="es-ES"/>
        </w:rPr>
        <w:t>Rahovei</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nr</w:t>
      </w:r>
      <w:proofErr w:type="spellEnd"/>
      <w:r w:rsidRPr="007F7042">
        <w:rPr>
          <w:rFonts w:ascii="Times New Roman" w:hAnsi="Times New Roman"/>
          <w:color w:val="000000" w:themeColor="text1"/>
          <w:sz w:val="24"/>
          <w:szCs w:val="24"/>
          <w:lang w:val="es-ES"/>
        </w:rPr>
        <w:t xml:space="preserve">. 266-268,  Corp C 61, </w:t>
      </w:r>
      <w:proofErr w:type="spellStart"/>
      <w:r w:rsidRPr="007F7042">
        <w:rPr>
          <w:rFonts w:ascii="Times New Roman" w:hAnsi="Times New Roman"/>
          <w:color w:val="000000" w:themeColor="text1"/>
          <w:sz w:val="24"/>
          <w:szCs w:val="24"/>
          <w:lang w:val="es-ES"/>
        </w:rPr>
        <w:t>Axe</w:t>
      </w:r>
      <w:r w:rsidR="00D82A4B">
        <w:rPr>
          <w:rFonts w:ascii="Times New Roman" w:hAnsi="Times New Roman"/>
          <w:color w:val="000000" w:themeColor="text1"/>
          <w:sz w:val="24"/>
          <w:szCs w:val="24"/>
          <w:lang w:val="es-ES"/>
        </w:rPr>
        <w:t>le</w:t>
      </w:r>
      <w:proofErr w:type="spellEnd"/>
      <w:r w:rsidRPr="007F7042">
        <w:rPr>
          <w:rFonts w:ascii="Times New Roman" w:hAnsi="Times New Roman"/>
          <w:color w:val="000000" w:themeColor="text1"/>
          <w:sz w:val="24"/>
          <w:szCs w:val="24"/>
          <w:lang w:val="es-ES"/>
        </w:rPr>
        <w:t xml:space="preserve"> A-B, </w:t>
      </w:r>
      <w:proofErr w:type="spellStart"/>
      <w:r w:rsidRPr="007F7042">
        <w:rPr>
          <w:rFonts w:ascii="Times New Roman" w:hAnsi="Times New Roman"/>
          <w:color w:val="000000" w:themeColor="text1"/>
          <w:sz w:val="24"/>
          <w:szCs w:val="24"/>
          <w:lang w:val="es-ES"/>
        </w:rPr>
        <w:t>Stâlpii</w:t>
      </w:r>
      <w:proofErr w:type="spellEnd"/>
      <w:r w:rsidRPr="007F7042">
        <w:rPr>
          <w:rFonts w:ascii="Times New Roman" w:hAnsi="Times New Roman"/>
          <w:color w:val="000000" w:themeColor="text1"/>
          <w:sz w:val="24"/>
          <w:szCs w:val="24"/>
          <w:lang w:val="es-ES"/>
        </w:rPr>
        <w:t xml:space="preserve"> 2-6, </w:t>
      </w:r>
      <w:proofErr w:type="spellStart"/>
      <w:r w:rsidRPr="007F7042">
        <w:rPr>
          <w:rFonts w:ascii="Times New Roman" w:hAnsi="Times New Roman"/>
          <w:color w:val="000000" w:themeColor="text1"/>
          <w:sz w:val="24"/>
          <w:szCs w:val="24"/>
          <w:lang w:val="es-ES"/>
        </w:rPr>
        <w:t>Etaj</w:t>
      </w:r>
      <w:proofErr w:type="spellEnd"/>
      <w:r w:rsidRPr="007F7042">
        <w:rPr>
          <w:rFonts w:ascii="Times New Roman" w:hAnsi="Times New Roman"/>
          <w:color w:val="000000" w:themeColor="text1"/>
          <w:sz w:val="24"/>
          <w:szCs w:val="24"/>
          <w:lang w:val="es-ES"/>
        </w:rPr>
        <w:t xml:space="preserve"> 2, Cam 06 Sector 5</w:t>
      </w:r>
      <w:r w:rsidRPr="00677535">
        <w:rPr>
          <w:rFonts w:ascii="Times New Roman" w:hAnsi="Times New Roman"/>
          <w:sz w:val="24"/>
          <w:szCs w:val="24"/>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telefon</w:t>
      </w:r>
      <w:proofErr w:type="spellEnd"/>
      <w:r w:rsidRPr="007F7042">
        <w:rPr>
          <w:rFonts w:ascii="Times New Roman" w:hAnsi="Times New Roman"/>
          <w:color w:val="000000" w:themeColor="text1"/>
          <w:sz w:val="24"/>
          <w:szCs w:val="24"/>
          <w:lang w:val="es-ES"/>
        </w:rPr>
        <w:t xml:space="preserve">/fax </w:t>
      </w:r>
      <w:r w:rsidRPr="00677535">
        <w:rPr>
          <w:rFonts w:ascii="Times New Roman" w:hAnsi="Times New Roman"/>
          <w:sz w:val="24"/>
          <w:szCs w:val="24"/>
        </w:rPr>
        <w:t>0213144318/int 1228</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cod</w:t>
      </w:r>
      <w:proofErr w:type="spellEnd"/>
      <w:r w:rsidRPr="007F7042">
        <w:rPr>
          <w:rFonts w:ascii="Times New Roman" w:hAnsi="Times New Roman"/>
          <w:color w:val="000000" w:themeColor="text1"/>
          <w:sz w:val="24"/>
          <w:szCs w:val="24"/>
          <w:lang w:val="es-ES"/>
        </w:rPr>
        <w:t xml:space="preserve"> fiscal </w:t>
      </w:r>
      <w:r w:rsidRPr="00677535">
        <w:rPr>
          <w:rFonts w:ascii="Times New Roman" w:hAnsi="Times New Roman"/>
          <w:sz w:val="24"/>
          <w:szCs w:val="24"/>
        </w:rPr>
        <w:t>42049930</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Cont</w:t>
      </w:r>
      <w:proofErr w:type="spellEnd"/>
      <w:r w:rsidRPr="007F7042">
        <w:rPr>
          <w:rFonts w:ascii="Times New Roman" w:hAnsi="Times New Roman"/>
          <w:color w:val="000000" w:themeColor="text1"/>
          <w:sz w:val="24"/>
          <w:szCs w:val="24"/>
          <w:lang w:val="es-ES"/>
        </w:rPr>
        <w:t xml:space="preserve"> Iban </w:t>
      </w:r>
      <w:r w:rsidRPr="00677535">
        <w:rPr>
          <w:rFonts w:ascii="Times New Roman" w:hAnsi="Times New Roman"/>
          <w:sz w:val="24"/>
          <w:szCs w:val="24"/>
        </w:rPr>
        <w:t>RO26WBAN00A196127878RO02</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deschis</w:t>
      </w:r>
      <w:proofErr w:type="spellEnd"/>
      <w:r w:rsidRPr="007F7042">
        <w:rPr>
          <w:rFonts w:ascii="Times New Roman" w:hAnsi="Times New Roman"/>
          <w:color w:val="000000" w:themeColor="text1"/>
          <w:sz w:val="24"/>
          <w:szCs w:val="24"/>
          <w:lang w:val="es-ES"/>
        </w:rPr>
        <w:t xml:space="preserve"> la </w:t>
      </w:r>
      <w:r w:rsidRPr="00677535">
        <w:rPr>
          <w:rFonts w:ascii="Times New Roman" w:hAnsi="Times New Roman"/>
          <w:sz w:val="24"/>
          <w:szCs w:val="24"/>
        </w:rPr>
        <w:t xml:space="preserve">INTESA SANPAOLO, Sucursala Mun. </w:t>
      </w:r>
      <w:r w:rsidRPr="007F7042">
        <w:rPr>
          <w:rFonts w:ascii="Times New Roman" w:hAnsi="Times New Roman"/>
          <w:sz w:val="24"/>
          <w:szCs w:val="24"/>
          <w:lang w:val="pt-PT"/>
        </w:rPr>
        <w:t>Bucuresti,</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reprezentata</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prin</w:t>
      </w:r>
      <w:proofErr w:type="spellEnd"/>
      <w:r w:rsidRPr="007F7042">
        <w:rPr>
          <w:rFonts w:ascii="Times New Roman" w:hAnsi="Times New Roman"/>
          <w:color w:val="000000" w:themeColor="text1"/>
          <w:sz w:val="24"/>
          <w:szCs w:val="24"/>
          <w:lang w:val="es-ES"/>
        </w:rPr>
        <w:t xml:space="preserve"> Director General – </w:t>
      </w:r>
      <w:proofErr w:type="spellStart"/>
      <w:r w:rsidRPr="007F7042">
        <w:rPr>
          <w:rFonts w:ascii="Times New Roman" w:hAnsi="Times New Roman"/>
          <w:color w:val="000000" w:themeColor="text1"/>
          <w:sz w:val="24"/>
          <w:szCs w:val="24"/>
          <w:lang w:val="es-ES"/>
        </w:rPr>
        <w:t>domnul</w:t>
      </w:r>
      <w:proofErr w:type="spellEnd"/>
      <w:r w:rsidRPr="007F7042">
        <w:rPr>
          <w:rFonts w:ascii="Times New Roman" w:hAnsi="Times New Roman"/>
          <w:color w:val="000000" w:themeColor="text1"/>
          <w:sz w:val="24"/>
          <w:szCs w:val="24"/>
          <w:lang w:val="es-ES"/>
        </w:rPr>
        <w:t xml:space="preserve"> </w:t>
      </w:r>
      <w:r w:rsidRPr="007F7042">
        <w:rPr>
          <w:rFonts w:ascii="Times New Roman" w:hAnsi="Times New Roman"/>
          <w:b/>
          <w:bCs/>
          <w:sz w:val="24"/>
          <w:szCs w:val="24"/>
          <w:lang w:val="pt-PT"/>
        </w:rPr>
        <w:t>FECIORU ANDREI</w:t>
      </w:r>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calitate</w:t>
      </w:r>
      <w:proofErr w:type="spellEnd"/>
      <w:r w:rsidRPr="007F7042">
        <w:rPr>
          <w:rFonts w:ascii="Times New Roman" w:hAnsi="Times New Roman"/>
          <w:color w:val="000000" w:themeColor="text1"/>
          <w:sz w:val="24"/>
          <w:szCs w:val="24"/>
          <w:lang w:val="pt-PT"/>
        </w:rPr>
        <w:t xml:space="preserve"> de </w:t>
      </w:r>
      <w:proofErr w:type="spellStart"/>
      <w:r w:rsidRPr="007F7042">
        <w:rPr>
          <w:rFonts w:ascii="Times New Roman" w:hAnsi="Times New Roman"/>
          <w:color w:val="000000" w:themeColor="text1"/>
          <w:sz w:val="24"/>
          <w:szCs w:val="24"/>
          <w:lang w:val="pt-PT"/>
        </w:rPr>
        <w:t>achizitor</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și</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denumită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continuare</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Autoritatea</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contractantă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pe</w:t>
      </w:r>
      <w:proofErr w:type="spellEnd"/>
      <w:r w:rsidRPr="007F7042">
        <w:rPr>
          <w:rFonts w:ascii="Times New Roman" w:hAnsi="Times New Roman"/>
          <w:color w:val="000000" w:themeColor="text1"/>
          <w:sz w:val="24"/>
          <w:szCs w:val="24"/>
          <w:lang w:val="pt-PT"/>
        </w:rPr>
        <w:t xml:space="preserve"> de o parte</w:t>
      </w:r>
    </w:p>
    <w:p w14:paraId="3060D5F5" w14:textId="1C73DE5F" w:rsidR="002D61C0" w:rsidRPr="008670D0" w:rsidRDefault="002D61C0" w:rsidP="008670D0">
      <w:pPr>
        <w:spacing w:after="0" w:line="240" w:lineRule="auto"/>
        <w:jc w:val="both"/>
        <w:rPr>
          <w:rFonts w:ascii="Times New Roman" w:eastAsia="Trebuchet MS" w:hAnsi="Times New Roman"/>
          <w:color w:val="000000" w:themeColor="text1"/>
          <w:spacing w:val="-10"/>
          <w:sz w:val="24"/>
          <w:szCs w:val="24"/>
        </w:rPr>
      </w:pPr>
      <w:r w:rsidRPr="00AB455F">
        <w:rPr>
          <w:rFonts w:ascii="Times New Roman" w:eastAsia="Trebuchet MS" w:hAnsi="Times New Roman"/>
          <w:color w:val="000000" w:themeColor="text1"/>
          <w:spacing w:val="-10"/>
          <w:sz w:val="24"/>
          <w:szCs w:val="24"/>
        </w:rPr>
        <w:t>Ș</w:t>
      </w:r>
      <w:r w:rsidR="00A50FF3" w:rsidRPr="00AB455F">
        <w:rPr>
          <w:rFonts w:ascii="Times New Roman" w:eastAsia="Trebuchet MS" w:hAnsi="Times New Roman"/>
          <w:color w:val="000000" w:themeColor="text1"/>
          <w:spacing w:val="-10"/>
          <w:sz w:val="24"/>
          <w:szCs w:val="24"/>
        </w:rPr>
        <w:t>i</w:t>
      </w:r>
    </w:p>
    <w:p w14:paraId="047320DD" w14:textId="77777777" w:rsidR="007D6ADF" w:rsidRPr="00AB455F" w:rsidRDefault="007D6ADF" w:rsidP="007D6ADF">
      <w:pPr>
        <w:spacing w:after="0"/>
        <w:ind w:left="1"/>
        <w:jc w:val="both"/>
        <w:rPr>
          <w:rFonts w:ascii="Times New Roman" w:eastAsiaTheme="minorHAnsi" w:hAnsi="Times New Roman"/>
          <w:color w:val="000000" w:themeColor="text1"/>
          <w:sz w:val="24"/>
          <w:szCs w:val="24"/>
          <w:lang w:eastAsia="en-US"/>
        </w:rPr>
      </w:pPr>
      <w:r w:rsidRPr="00AB455F">
        <w:rPr>
          <w:rFonts w:ascii="Times New Roman" w:eastAsiaTheme="minorHAnsi" w:hAnsi="Times New Roman" w:cstheme="minorBidi"/>
          <w:b/>
          <w:color w:val="000000" w:themeColor="text1"/>
          <w:sz w:val="24"/>
          <w:szCs w:val="24"/>
          <w:lang w:eastAsia="en-US"/>
        </w:rPr>
        <w:t>S.C.</w:t>
      </w:r>
      <w:r w:rsidRPr="00AB455F">
        <w:rPr>
          <w:rFonts w:ascii="Times New Roman" w:eastAsiaTheme="minorHAnsi" w:hAnsi="Times New Roman" w:cstheme="minorBidi"/>
          <w:b/>
          <w:caps/>
          <w:color w:val="000000" w:themeColor="text1"/>
          <w:sz w:val="24"/>
          <w:szCs w:val="24"/>
          <w:lang w:eastAsia="en-US"/>
        </w:rPr>
        <w:t xml:space="preserve"> .....................</w:t>
      </w:r>
      <w:r w:rsidRPr="00AB455F">
        <w:rPr>
          <w:rFonts w:ascii="Times New Roman" w:eastAsiaTheme="minorHAnsi" w:hAnsi="Times New Roman" w:cstheme="minorBidi"/>
          <w:b/>
          <w:color w:val="000000" w:themeColor="text1"/>
          <w:sz w:val="24"/>
          <w:szCs w:val="24"/>
          <w:lang w:eastAsia="en-US"/>
        </w:rPr>
        <w:t xml:space="preserve">S.R.L. </w:t>
      </w:r>
      <w:r w:rsidRPr="00AB455F">
        <w:rPr>
          <w:rFonts w:ascii="Times New Roman" w:eastAsiaTheme="minorHAnsi" w:hAnsi="Times New Roman" w:cstheme="minorBidi"/>
          <w:color w:val="000000" w:themeColor="text1"/>
          <w:sz w:val="24"/>
          <w:szCs w:val="24"/>
          <w:lang w:eastAsia="en-US"/>
        </w:rPr>
        <w:t xml:space="preserve">cu sediul in Bucuresti, ....... nr. ......, sector ....., ......, CUI RO ......., tel./fax ........, Cont IBAN </w:t>
      </w:r>
      <w:r w:rsidRPr="00AB455F">
        <w:rPr>
          <w:rFonts w:ascii="Times New Roman" w:eastAsiaTheme="minorHAnsi" w:hAnsi="Times New Roman" w:cstheme="minorBidi"/>
          <w:color w:val="000000" w:themeColor="text1"/>
          <w:sz w:val="24"/>
          <w:szCs w:val="24"/>
          <w:lang w:val="it-IT" w:eastAsia="en-US"/>
        </w:rPr>
        <w:t>..........</w:t>
      </w:r>
      <w:r w:rsidRPr="00AB455F">
        <w:rPr>
          <w:rFonts w:ascii="Times New Roman" w:eastAsiaTheme="minorHAnsi" w:hAnsi="Times New Roman" w:cstheme="minorBidi"/>
          <w:bCs/>
          <w:color w:val="000000" w:themeColor="text1"/>
          <w:sz w:val="24"/>
          <w:szCs w:val="24"/>
          <w:lang w:eastAsia="en-US"/>
        </w:rPr>
        <w:t xml:space="preserve"> deschis la Trezoreria ............</w:t>
      </w:r>
      <w:r w:rsidRPr="00AB455F">
        <w:rPr>
          <w:rFonts w:ascii="Times New Roman" w:eastAsiaTheme="minorHAnsi" w:hAnsi="Times New Roman" w:cstheme="minorBidi"/>
          <w:color w:val="000000" w:themeColor="text1"/>
          <w:sz w:val="24"/>
          <w:szCs w:val="24"/>
          <w:lang w:eastAsia="en-US"/>
        </w:rPr>
        <w:t xml:space="preserve">, reprezentat prin ............. – Administrator, </w:t>
      </w:r>
      <w:r w:rsidRPr="00AB455F">
        <w:rPr>
          <w:rFonts w:ascii="Times New Roman" w:eastAsiaTheme="minorHAnsi" w:hAnsi="Times New Roman"/>
          <w:color w:val="000000" w:themeColor="text1"/>
          <w:sz w:val="24"/>
          <w:szCs w:val="24"/>
          <w:lang w:eastAsia="en-US"/>
        </w:rPr>
        <w:t>în calitate de furnizor și denumită în continuare „Contractant”, pe de altă parte,</w:t>
      </w:r>
    </w:p>
    <w:p w14:paraId="305E8AB3" w14:textId="77777777" w:rsidR="00A50FF3" w:rsidRPr="00AB455F" w:rsidRDefault="00A50FF3" w:rsidP="008670D0">
      <w:pPr>
        <w:spacing w:after="0" w:line="240" w:lineRule="auto"/>
        <w:jc w:val="both"/>
        <w:rPr>
          <w:rFonts w:ascii="Times New Roman" w:eastAsia="Trebuchet MS" w:hAnsi="Times New Roman"/>
          <w:color w:val="000000" w:themeColor="text1"/>
          <w:sz w:val="24"/>
          <w:szCs w:val="24"/>
        </w:rPr>
      </w:pPr>
    </w:p>
    <w:p w14:paraId="35FBC248" w14:textId="6DD4F423" w:rsidR="00A50FF3" w:rsidRDefault="00A50FF3" w:rsidP="008670D0">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249037D0" w14:textId="77777777" w:rsidR="00E4207E" w:rsidRPr="00B016B3" w:rsidRDefault="00E4207E" w:rsidP="008670D0">
      <w:pPr>
        <w:spacing w:after="0" w:line="240" w:lineRule="auto"/>
        <w:ind w:left="1"/>
        <w:jc w:val="both"/>
        <w:rPr>
          <w:rFonts w:ascii="Times New Roman" w:hAnsi="Times New Roman"/>
          <w:sz w:val="24"/>
          <w:szCs w:val="24"/>
          <w:lang w:val="pt-PT"/>
        </w:rPr>
      </w:pPr>
      <w:r w:rsidRPr="00B016B3">
        <w:rPr>
          <w:rFonts w:ascii="Times New Roman" w:hAnsi="Times New Roman"/>
          <w:sz w:val="24"/>
          <w:szCs w:val="24"/>
          <w:lang w:val="pt-PT"/>
        </w:rPr>
        <w:t>având în vedere că:</w:t>
      </w:r>
    </w:p>
    <w:p w14:paraId="0CF1A2E8" w14:textId="234A7FEE" w:rsidR="00E4207E" w:rsidRPr="0059293C" w:rsidRDefault="00E4207E" w:rsidP="008670D0">
      <w:pPr>
        <w:spacing w:after="0" w:line="240" w:lineRule="auto"/>
        <w:jc w:val="both"/>
        <w:rPr>
          <w:rFonts w:ascii="Times New Roman" w:hAnsi="Times New Roman"/>
          <w:sz w:val="24"/>
          <w:szCs w:val="24"/>
          <w:lang w:val="pt-PT"/>
        </w:rPr>
      </w:pPr>
      <w:r w:rsidRPr="0059293C">
        <w:rPr>
          <w:rFonts w:ascii="Times New Roman" w:hAnsi="Times New Roman"/>
          <w:sz w:val="24"/>
          <w:szCs w:val="24"/>
          <w:lang w:val="pt-PT"/>
        </w:rPr>
        <w:t xml:space="preserve">Societatea a derulat procedura de </w:t>
      </w:r>
      <w:bookmarkStart w:id="0" w:name="_Hlk87261710"/>
      <w:r w:rsidR="0059293C" w:rsidRPr="0059293C">
        <w:rPr>
          <w:rFonts w:ascii="Times New Roman" w:hAnsi="Times New Roman"/>
          <w:sz w:val="24"/>
          <w:szCs w:val="24"/>
          <w:lang w:val="pt-PT"/>
        </w:rPr>
        <w:t>atribuire</w:t>
      </w:r>
      <w:r w:rsidRPr="0059293C">
        <w:rPr>
          <w:rFonts w:ascii="Times New Roman" w:hAnsi="Times New Roman"/>
          <w:sz w:val="24"/>
          <w:szCs w:val="24"/>
          <w:lang w:val="pt-PT"/>
        </w:rPr>
        <w:t xml:space="preserve"> </w:t>
      </w:r>
      <w:bookmarkEnd w:id="0"/>
      <w:r w:rsidRPr="0059293C">
        <w:rPr>
          <w:rFonts w:ascii="Times New Roman" w:hAnsi="Times New Roman"/>
          <w:sz w:val="24"/>
          <w:szCs w:val="24"/>
          <w:lang w:val="pt-PT"/>
        </w:rPr>
        <w:t xml:space="preserve">având ca obiect </w:t>
      </w:r>
      <w:r w:rsidR="0059293C" w:rsidRPr="0059293C">
        <w:rPr>
          <w:rFonts w:ascii="Times New Roman" w:hAnsi="Times New Roman"/>
          <w:sz w:val="24"/>
          <w:szCs w:val="24"/>
          <w:lang w:val="pt-PT"/>
        </w:rPr>
        <w:t xml:space="preserve">furnizare </w:t>
      </w:r>
      <w:r w:rsidR="007D6ADF">
        <w:rPr>
          <w:rFonts w:ascii="Times New Roman" w:hAnsi="Times New Roman"/>
          <w:sz w:val="24"/>
          <w:szCs w:val="24"/>
          <w:lang w:val="pt-PT"/>
        </w:rPr>
        <w:t>………………..</w:t>
      </w:r>
      <w:r w:rsidR="0059293C" w:rsidRPr="0059293C">
        <w:rPr>
          <w:rFonts w:ascii="Times New Roman" w:hAnsi="Times New Roman"/>
          <w:sz w:val="24"/>
          <w:szCs w:val="24"/>
          <w:lang w:val="pt-PT"/>
        </w:rPr>
        <w:t xml:space="preserve">, </w:t>
      </w:r>
      <w:r w:rsidRPr="0059293C">
        <w:rPr>
          <w:rFonts w:ascii="Times New Roman" w:hAnsi="Times New Roman"/>
          <w:sz w:val="24"/>
          <w:szCs w:val="24"/>
          <w:lang w:val="pt-PT"/>
        </w:rPr>
        <w:t xml:space="preserve">inițiată prin </w:t>
      </w:r>
      <w:r w:rsidR="007D6ADF">
        <w:rPr>
          <w:rFonts w:ascii="Times New Roman" w:hAnsi="Times New Roman"/>
          <w:sz w:val="24"/>
          <w:szCs w:val="24"/>
          <w:lang w:val="pt-PT"/>
        </w:rPr>
        <w:t>……………………..</w:t>
      </w:r>
    </w:p>
    <w:p w14:paraId="2D034B64" w14:textId="3529622F" w:rsidR="00E4207E" w:rsidRPr="0059293C" w:rsidRDefault="00E4207E" w:rsidP="008670D0">
      <w:pPr>
        <w:spacing w:after="0" w:line="240" w:lineRule="auto"/>
        <w:jc w:val="both"/>
        <w:rPr>
          <w:rFonts w:ascii="Times New Roman" w:hAnsi="Times New Roman"/>
          <w:sz w:val="24"/>
          <w:szCs w:val="24"/>
          <w:lang w:val="pt-PT"/>
        </w:rPr>
      </w:pPr>
      <w:r w:rsidRPr="0059293C">
        <w:rPr>
          <w:rFonts w:ascii="Times New Roman" w:hAnsi="Times New Roman"/>
          <w:sz w:val="24"/>
          <w:szCs w:val="24"/>
          <w:lang w:val="pt-PT"/>
        </w:rPr>
        <w:t xml:space="preserve">Prin Raportul procedurii de atribuire nr. </w:t>
      </w:r>
      <w:r w:rsidR="007D6ADF">
        <w:rPr>
          <w:rFonts w:ascii="Times New Roman" w:hAnsi="Times New Roman"/>
          <w:sz w:val="24"/>
          <w:szCs w:val="24"/>
          <w:lang w:val="pt-PT"/>
        </w:rPr>
        <w:t>……………..</w:t>
      </w:r>
      <w:r w:rsidRPr="008A353D">
        <w:rPr>
          <w:rFonts w:ascii="Times New Roman" w:hAnsi="Times New Roman"/>
          <w:sz w:val="24"/>
          <w:szCs w:val="24"/>
          <w:lang w:val="pt-PT"/>
        </w:rPr>
        <w:t xml:space="preserve"> </w:t>
      </w:r>
      <w:r w:rsidRPr="0059293C">
        <w:rPr>
          <w:rFonts w:ascii="Times New Roman" w:hAnsi="Times New Roman"/>
          <w:sz w:val="24"/>
          <w:szCs w:val="24"/>
          <w:lang w:val="pt-PT"/>
        </w:rPr>
        <w:t xml:space="preserve">societatea a declarat câștigătoare Oferta Contractantului </w:t>
      </w:r>
      <w:r w:rsidR="007D6ADF">
        <w:rPr>
          <w:rFonts w:ascii="Times New Roman" w:eastAsiaTheme="minorHAnsi" w:hAnsi="Times New Roman" w:cstheme="minorBidi"/>
          <w:sz w:val="24"/>
          <w:szCs w:val="24"/>
          <w:lang w:eastAsia="en-US"/>
        </w:rPr>
        <w:t>....................................</w:t>
      </w:r>
    </w:p>
    <w:p w14:paraId="726FFC23" w14:textId="13046CB4" w:rsidR="00E4207E" w:rsidRPr="0059293C" w:rsidRDefault="00E4207E" w:rsidP="008670D0">
      <w:pPr>
        <w:spacing w:after="0" w:line="240" w:lineRule="auto"/>
        <w:ind w:left="1"/>
        <w:jc w:val="both"/>
        <w:rPr>
          <w:rFonts w:ascii="Times New Roman" w:hAnsi="Times New Roman"/>
          <w:sz w:val="24"/>
          <w:szCs w:val="24"/>
          <w:lang w:val="pt-PT"/>
        </w:rPr>
      </w:pPr>
      <w:r w:rsidRPr="0059293C">
        <w:rPr>
          <w:rFonts w:ascii="Times New Roman" w:hAnsi="Times New Roman"/>
          <w:sz w:val="24"/>
          <w:szCs w:val="24"/>
          <w:lang w:val="pt-PT"/>
        </w:rPr>
        <w:t xml:space="preserve">au convenit încheierea prezentului </w:t>
      </w:r>
      <w:r w:rsidR="0059293C" w:rsidRPr="0059293C">
        <w:rPr>
          <w:rFonts w:ascii="Times New Roman" w:hAnsi="Times New Roman"/>
          <w:sz w:val="24"/>
          <w:szCs w:val="24"/>
          <w:lang w:val="pt-PT"/>
        </w:rPr>
        <w:t>Acord Cadru</w:t>
      </w:r>
      <w:r w:rsidRPr="0059293C">
        <w:rPr>
          <w:rFonts w:ascii="Times New Roman" w:hAnsi="Times New Roman"/>
          <w:sz w:val="24"/>
          <w:szCs w:val="24"/>
          <w:lang w:val="pt-PT"/>
        </w:rPr>
        <w:t xml:space="preserve">. </w:t>
      </w:r>
    </w:p>
    <w:p w14:paraId="1659020D"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p>
    <w:p w14:paraId="00420535" w14:textId="35DA381B" w:rsidR="0037186E" w:rsidRPr="0059293C" w:rsidRDefault="00A50FF3" w:rsidP="0059293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Definiţii</w:t>
      </w:r>
    </w:p>
    <w:p w14:paraId="5C9B13DF" w14:textId="53EA3C14"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2.1 </w:t>
      </w:r>
      <w:r w:rsidR="0029536B"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n prezentul acord-cadru următorii termeni vor fi interpretaţi astfel:</w:t>
      </w:r>
    </w:p>
    <w:p w14:paraId="44562DF3" w14:textId="5C0FBCDB"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392D983F"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253681FA" w14:textId="3457C178"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Promitent-achizitor şi promitent-</w:t>
      </w:r>
      <w:r w:rsidR="00D14CF5"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 părţile semnatare ale acordului-cadru, aşa cum sunt acestea definite în prezentul acord-cadru;</w:t>
      </w:r>
    </w:p>
    <w:p w14:paraId="37252C89" w14:textId="77777777"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Beneficiar - destinatar direct al </w:t>
      </w:r>
      <w:r w:rsidR="00FA7CFD" w:rsidRPr="00AB455F">
        <w:rPr>
          <w:rFonts w:ascii="Times New Roman" w:eastAsia="Trebuchet MS" w:hAnsi="Times New Roman"/>
          <w:bCs/>
          <w:color w:val="000000" w:themeColor="text1"/>
          <w:sz w:val="24"/>
          <w:szCs w:val="24"/>
        </w:rPr>
        <w:t>furnizarii</w:t>
      </w:r>
      <w:r w:rsidRPr="00AB455F">
        <w:rPr>
          <w:rFonts w:ascii="Times New Roman" w:eastAsia="Trebuchet MS" w:hAnsi="Times New Roman"/>
          <w:bCs/>
          <w:color w:val="000000" w:themeColor="text1"/>
          <w:sz w:val="24"/>
          <w:szCs w:val="24"/>
        </w:rPr>
        <w:t xml:space="preserve"> care fac obiectul acordului-cadru şi responsabil de implementarea tehnică a acordului-cadru/contractului subsecvent;</w:t>
      </w:r>
    </w:p>
    <w:p w14:paraId="282A6002" w14:textId="1DECA4E9" w:rsidR="00A50FF3" w:rsidRPr="00AB455F" w:rsidRDefault="00A50FF3" w:rsidP="00FD1FE3">
      <w:pPr>
        <w:numPr>
          <w:ilvl w:val="0"/>
          <w:numId w:val="1"/>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Caietul de sarcini - Anexa I a acordului-cadru</w:t>
      </w:r>
      <w:r w:rsidR="00814B67" w:rsidRPr="00AB455F">
        <w:rPr>
          <w:rFonts w:ascii="Times New Roman" w:eastAsia="Trebuchet MS" w:hAnsi="Times New Roman"/>
          <w:bCs/>
          <w:color w:val="000000" w:themeColor="text1"/>
          <w:sz w:val="24"/>
          <w:szCs w:val="24"/>
        </w:rPr>
        <w:t>;</w:t>
      </w:r>
    </w:p>
    <w:p w14:paraId="7CB1F734" w14:textId="61FE1511" w:rsidR="00A50FF3" w:rsidRPr="00AB455F" w:rsidRDefault="00A50FF3" w:rsidP="00FD1FE3">
      <w:pPr>
        <w:tabs>
          <w:tab w:val="left" w:pos="18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Conflictul de interese - orice eveniment influenţând capacitatea </w:t>
      </w:r>
      <w:r w:rsidR="00814B67" w:rsidRPr="00AB455F">
        <w:rPr>
          <w:rFonts w:ascii="Times New Roman" w:eastAsia="Trebuchet MS" w:hAnsi="Times New Roman"/>
          <w:bCs/>
          <w:color w:val="000000" w:themeColor="text1"/>
          <w:sz w:val="24"/>
          <w:szCs w:val="24"/>
        </w:rPr>
        <w:t xml:space="preserve">furnizorului </w:t>
      </w:r>
      <w:r w:rsidRPr="00AB455F">
        <w:rPr>
          <w:rFonts w:ascii="Times New Roman" w:eastAsia="Trebuchet MS" w:hAnsi="Times New Roman"/>
          <w:bCs/>
          <w:color w:val="000000" w:themeColor="text1"/>
          <w:sz w:val="24"/>
          <w:szCs w:val="24"/>
        </w:rPr>
        <w:t xml:space="preserve">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D10409" w:rsidRPr="00AB455F">
        <w:rPr>
          <w:rFonts w:ascii="Times New Roman" w:eastAsia="Trebuchet MS" w:hAnsi="Times New Roman"/>
          <w:bCs/>
          <w:color w:val="000000" w:themeColor="text1"/>
          <w:sz w:val="24"/>
          <w:szCs w:val="24"/>
        </w:rPr>
        <w:t>furnizorulu</w:t>
      </w:r>
      <w:r w:rsidRPr="00AB455F">
        <w:rPr>
          <w:rFonts w:ascii="Times New Roman" w:eastAsia="Trebuchet MS" w:hAnsi="Times New Roman"/>
          <w:bCs/>
          <w:color w:val="000000" w:themeColor="text1"/>
          <w:sz w:val="24"/>
          <w:szCs w:val="24"/>
        </w:rPr>
        <w:t>i;</w:t>
      </w:r>
    </w:p>
    <w:p w14:paraId="526574DC" w14:textId="77777777" w:rsidR="00A50FF3" w:rsidRPr="00AB455F" w:rsidRDefault="00A50FF3" w:rsidP="00FD1FE3">
      <w:pPr>
        <w:spacing w:after="0" w:line="240" w:lineRule="auto"/>
        <w:ind w:firstLine="154"/>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lastRenderedPageBreak/>
        <w:t>• Forţa majoră - Orice eveniment extern, imprevizibil absolut invincibil şi inevitabil care împiedică, în tot sau în parte, executarea obligaţiilor contractuale ce le revin părţilor şi care este constatată de o autoritate competentă;</w:t>
      </w:r>
    </w:p>
    <w:p w14:paraId="1940F637" w14:textId="2F7C0759"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Preţul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 preţul plătibil </w:t>
      </w:r>
      <w:r w:rsidR="00D10409" w:rsidRPr="00AB455F">
        <w:rPr>
          <w:rFonts w:ascii="Times New Roman" w:eastAsia="Trebuchet MS" w:hAnsi="Times New Roman"/>
          <w:bCs/>
          <w:color w:val="000000" w:themeColor="text1"/>
          <w:sz w:val="24"/>
          <w:szCs w:val="24"/>
        </w:rPr>
        <w:t xml:space="preserve">furnizorului </w:t>
      </w:r>
      <w:r w:rsidRPr="00AB455F">
        <w:rPr>
          <w:rFonts w:ascii="Times New Roman" w:eastAsia="Trebuchet MS" w:hAnsi="Times New Roman"/>
          <w:bCs/>
          <w:color w:val="000000" w:themeColor="text1"/>
          <w:sz w:val="24"/>
          <w:szCs w:val="24"/>
        </w:rPr>
        <w:t>de către achizitor, în baza acordului-cadru şi contractelor subsecvente, pentru îndeplinirea integrală şi corespunzătoare a tuturor obligaţiilor asumate prin acordul-cadru şi contractele subsecvente;</w:t>
      </w:r>
    </w:p>
    <w:p w14:paraId="6C324ABC" w14:textId="2A3404FC"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Produse - bunuri cuprinse în anexele la prezentul acord-cadru şi / sau contracte şi pe care </w:t>
      </w:r>
      <w:r w:rsidR="00D10409" w:rsidRPr="00AB455F">
        <w:rPr>
          <w:rFonts w:ascii="Times New Roman" w:eastAsia="Trebuchet MS" w:hAnsi="Times New Roman"/>
          <w:bCs/>
          <w:color w:val="000000" w:themeColor="text1"/>
          <w:sz w:val="24"/>
          <w:szCs w:val="24"/>
        </w:rPr>
        <w:t>furnizorul</w:t>
      </w:r>
      <w:r w:rsidRPr="00AB455F">
        <w:rPr>
          <w:rFonts w:ascii="Times New Roman" w:eastAsia="Trebuchet MS" w:hAnsi="Times New Roman"/>
          <w:bCs/>
          <w:color w:val="000000" w:themeColor="text1"/>
          <w:sz w:val="24"/>
          <w:szCs w:val="24"/>
        </w:rPr>
        <w:t xml:space="preserve"> are obligaţia de a le furniza în legătură cu </w:t>
      </w:r>
      <w:r w:rsidR="00FA7CFD" w:rsidRPr="00AB455F">
        <w:rPr>
          <w:rFonts w:ascii="Times New Roman" w:eastAsia="Trebuchet MS" w:hAnsi="Times New Roman"/>
          <w:bCs/>
          <w:color w:val="000000" w:themeColor="text1"/>
          <w:sz w:val="24"/>
          <w:szCs w:val="24"/>
        </w:rPr>
        <w:t>produsele frurnizate</w:t>
      </w:r>
      <w:r w:rsidRPr="00AB455F">
        <w:rPr>
          <w:rFonts w:ascii="Times New Roman" w:eastAsia="Trebuchet MS" w:hAnsi="Times New Roman"/>
          <w:bCs/>
          <w:color w:val="000000" w:themeColor="text1"/>
          <w:sz w:val="24"/>
          <w:szCs w:val="24"/>
        </w:rPr>
        <w:t xml:space="preserve"> conform acordului-cadru şi / sau contractului subsecvent;</w:t>
      </w:r>
    </w:p>
    <w:p w14:paraId="6069F552" w14:textId="61ED0CED" w:rsidR="00A50FF3" w:rsidRPr="00AB455F" w:rsidRDefault="00054DD0"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w:t>
      </w:r>
      <w:r w:rsidR="00A50FF3" w:rsidRPr="00AB455F">
        <w:rPr>
          <w:rFonts w:ascii="Times New Roman" w:eastAsia="Trebuchet MS" w:hAnsi="Times New Roman"/>
          <w:bCs/>
          <w:color w:val="000000" w:themeColor="text1"/>
          <w:sz w:val="24"/>
          <w:szCs w:val="24"/>
        </w:rPr>
        <w:t xml:space="preserve"> - totalitatea </w:t>
      </w:r>
      <w:r w:rsidR="00FA7CFD" w:rsidRPr="00AB455F">
        <w:rPr>
          <w:rFonts w:ascii="Times New Roman" w:eastAsia="Trebuchet MS" w:hAnsi="Times New Roman"/>
          <w:bCs/>
          <w:color w:val="000000" w:themeColor="text1"/>
          <w:sz w:val="24"/>
          <w:szCs w:val="24"/>
        </w:rPr>
        <w:t>cerintelor</w:t>
      </w:r>
      <w:r w:rsidR="00A50FF3" w:rsidRPr="00AB455F">
        <w:rPr>
          <w:rFonts w:ascii="Times New Roman" w:eastAsia="Trebuchet MS" w:hAnsi="Times New Roman"/>
          <w:bCs/>
          <w:color w:val="000000" w:themeColor="text1"/>
          <w:sz w:val="24"/>
          <w:szCs w:val="24"/>
        </w:rPr>
        <w:t xml:space="preserve"> a căror prestare face obiectul acordului-cadru şi contractelor subsecvente;</w:t>
      </w:r>
    </w:p>
    <w:p w14:paraId="5BF541B3" w14:textId="77777777" w:rsidR="00A50FF3" w:rsidRPr="00AB455F" w:rsidRDefault="00A50FF3" w:rsidP="00FD1FE3">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Zi - zi calendaristică; an - 365 de zile;</w:t>
      </w:r>
    </w:p>
    <w:p w14:paraId="2130A9DD" w14:textId="1A17533C" w:rsidR="00A50FF3" w:rsidRPr="008670D0" w:rsidRDefault="00A50FF3" w:rsidP="008670D0">
      <w:pPr>
        <w:numPr>
          <w:ilvl w:val="0"/>
          <w:numId w:val="2"/>
        </w:numPr>
        <w:tabs>
          <w:tab w:val="left" w:pos="18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Lună - lună calendaristică;</w:t>
      </w:r>
    </w:p>
    <w:p w14:paraId="2FD4C99B" w14:textId="042FB117" w:rsidR="0037186E" w:rsidRPr="0059293C" w:rsidRDefault="00A50FF3" w:rsidP="0059293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3. Interpretare</w:t>
      </w:r>
    </w:p>
    <w:p w14:paraId="5D9D482E" w14:textId="4A38DD67" w:rsidR="00A50FF3" w:rsidRPr="00AB455F" w:rsidRDefault="0029536B"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prezentul acord-cadru, cu excepţia unei prevederi contrare, cuvintele la forma singular vor include forma de plural şi viceversa, acolo unde acest lucru este permis de context.</w:t>
      </w:r>
    </w:p>
    <w:p w14:paraId="75E6EBA4" w14:textId="77777777" w:rsidR="00A50FF3" w:rsidRPr="00AB455F" w:rsidRDefault="00A50FF3" w:rsidP="00FD1FE3">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6F3CCB4B" w14:textId="70BA12AB" w:rsidR="0011701A" w:rsidRPr="008670D0" w:rsidRDefault="00A50FF3" w:rsidP="008670D0">
      <w:pPr>
        <w:numPr>
          <w:ilvl w:val="0"/>
          <w:numId w:val="4"/>
        </w:numPr>
        <w:tabs>
          <w:tab w:val="left" w:pos="461"/>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Clauzele şi expresiile vor fi interpretate p</w:t>
      </w:r>
      <w:r w:rsidR="00CD7812" w:rsidRPr="00AB455F">
        <w:rPr>
          <w:rFonts w:ascii="Times New Roman" w:eastAsia="Trebuchet MS" w:hAnsi="Times New Roman"/>
          <w:bCs/>
          <w:color w:val="000000" w:themeColor="text1"/>
          <w:sz w:val="24"/>
          <w:szCs w:val="24"/>
        </w:rPr>
        <w:t>rin raportare la întregul acord</w:t>
      </w:r>
      <w:r w:rsidR="00F9682F"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cadru. </w:t>
      </w:r>
    </w:p>
    <w:p w14:paraId="6F0CDEF1" w14:textId="34A98065" w:rsidR="0037186E" w:rsidRPr="0059293C" w:rsidRDefault="00A50FF3" w:rsidP="0059293C">
      <w:pPr>
        <w:tabs>
          <w:tab w:val="left" w:pos="461"/>
        </w:tabs>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4. Scopul acordului-cadru</w:t>
      </w:r>
    </w:p>
    <w:p w14:paraId="37FF4BD6" w14:textId="78DD674A" w:rsidR="00A50FF3" w:rsidRPr="00AB455F" w:rsidRDefault="00A50FF3" w:rsidP="00FD1FE3">
      <w:pPr>
        <w:numPr>
          <w:ilvl w:val="0"/>
          <w:numId w:val="5"/>
        </w:numPr>
        <w:tabs>
          <w:tab w:val="left" w:pos="485"/>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Scopul acordului-cadru îl reprezintă stabilirea elementelor/condiţiilor esenţiale, care vor guverna contractele subsecvente de </w:t>
      </w:r>
      <w:r w:rsidR="009065F5" w:rsidRPr="00AB455F">
        <w:rPr>
          <w:rFonts w:ascii="Times New Roman" w:eastAsia="Trebuchet MS" w:hAnsi="Times New Roman"/>
          <w:bCs/>
          <w:color w:val="000000" w:themeColor="text1"/>
          <w:sz w:val="24"/>
          <w:szCs w:val="24"/>
        </w:rPr>
        <w:t>f</w:t>
      </w:r>
      <w:r w:rsidR="00ED4C4C" w:rsidRPr="00AB455F">
        <w:rPr>
          <w:rFonts w:ascii="Times New Roman" w:eastAsia="Trebuchet MS" w:hAnsi="Times New Roman"/>
          <w:bCs/>
          <w:color w:val="000000" w:themeColor="text1"/>
          <w:sz w:val="24"/>
          <w:szCs w:val="24"/>
        </w:rPr>
        <w:t>urnizare</w:t>
      </w:r>
      <w:r w:rsidR="0029536B" w:rsidRPr="00AB455F">
        <w:rPr>
          <w:rFonts w:ascii="Times New Roman" w:eastAsia="Trebuchet MS" w:hAnsi="Times New Roman"/>
          <w:bCs/>
          <w:color w:val="000000" w:themeColor="text1"/>
          <w:sz w:val="24"/>
          <w:szCs w:val="24"/>
        </w:rPr>
        <w:t xml:space="preserve"> </w:t>
      </w:r>
      <w:proofErr w:type="spellStart"/>
      <w:r w:rsidR="00107C6F">
        <w:rPr>
          <w:rFonts w:ascii="Times New Roman" w:hAnsi="Times New Roman"/>
          <w:sz w:val="24"/>
          <w:szCs w:val="24"/>
          <w:lang w:val="fr-FR"/>
        </w:rPr>
        <w:t>sare</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industriala</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pentru</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deszapezire</w:t>
      </w:r>
      <w:proofErr w:type="spellEnd"/>
      <w:r w:rsidR="00DC0F34" w:rsidRPr="000D4AEB">
        <w:rPr>
          <w:rFonts w:ascii="Times New Roman" w:hAnsi="Times New Roman"/>
          <w:color w:val="FF0000"/>
          <w:sz w:val="24"/>
          <w:szCs w:val="24"/>
        </w:rPr>
        <w:t xml:space="preserve"> </w:t>
      </w:r>
      <w:r w:rsidRPr="00AB455F">
        <w:rPr>
          <w:rFonts w:ascii="Times New Roman" w:eastAsia="Trebuchet MS" w:hAnsi="Times New Roman"/>
          <w:bCs/>
          <w:color w:val="000000" w:themeColor="text1"/>
          <w:sz w:val="24"/>
          <w:szCs w:val="24"/>
        </w:rPr>
        <w:t>ce urmează a fi atribuite pe durata derulării prezentului acord-cadru.</w:t>
      </w:r>
    </w:p>
    <w:p w14:paraId="37415748" w14:textId="65F44642" w:rsidR="007D6ADF" w:rsidRPr="00107C6F" w:rsidRDefault="00A50FF3" w:rsidP="007D6ADF">
      <w:pPr>
        <w:numPr>
          <w:ilvl w:val="0"/>
          <w:numId w:val="5"/>
        </w:numPr>
        <w:tabs>
          <w:tab w:val="left" w:pos="485"/>
        </w:tabs>
        <w:spacing w:after="0" w:line="240" w:lineRule="auto"/>
        <w:jc w:val="both"/>
        <w:rPr>
          <w:rFonts w:ascii="Times New Roman" w:eastAsia="Trebuchet MS" w:hAnsi="Times New Roman"/>
          <w:b/>
          <w:color w:val="000000" w:themeColor="text1"/>
          <w:sz w:val="24"/>
          <w:szCs w:val="24"/>
        </w:rPr>
      </w:pPr>
      <w:r w:rsidRPr="00107C6F">
        <w:rPr>
          <w:rFonts w:ascii="Times New Roman" w:eastAsia="Trebuchet MS" w:hAnsi="Times New Roman"/>
          <w:bCs/>
          <w:color w:val="000000" w:themeColor="text1"/>
          <w:sz w:val="24"/>
          <w:szCs w:val="24"/>
        </w:rPr>
        <w:t xml:space="preserve">Obiectul acordului cadru este reprezentat de </w:t>
      </w:r>
      <w:r w:rsidR="0029536B" w:rsidRPr="00107C6F">
        <w:rPr>
          <w:rFonts w:ascii="Times New Roman" w:eastAsia="Trebuchet MS" w:hAnsi="Times New Roman"/>
          <w:bCs/>
          <w:color w:val="000000" w:themeColor="text1"/>
          <w:sz w:val="24"/>
          <w:szCs w:val="24"/>
        </w:rPr>
        <w:t xml:space="preserve">furnizare </w:t>
      </w:r>
      <w:proofErr w:type="spellStart"/>
      <w:r w:rsidR="00107C6F">
        <w:rPr>
          <w:rFonts w:ascii="Times New Roman" w:hAnsi="Times New Roman"/>
          <w:sz w:val="24"/>
          <w:szCs w:val="24"/>
          <w:lang w:val="fr-FR"/>
        </w:rPr>
        <w:t>sare</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industriala</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pentru</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deszapezire</w:t>
      </w:r>
      <w:proofErr w:type="spellEnd"/>
    </w:p>
    <w:p w14:paraId="15A0BF48" w14:textId="498610DA" w:rsidR="0037186E" w:rsidRPr="007D6ADF" w:rsidRDefault="0011701A" w:rsidP="007D6ADF">
      <w:pPr>
        <w:tabs>
          <w:tab w:val="left" w:pos="485"/>
        </w:tabs>
        <w:spacing w:after="0" w:line="240" w:lineRule="auto"/>
        <w:jc w:val="both"/>
        <w:rPr>
          <w:rFonts w:ascii="Times New Roman" w:eastAsia="Trebuchet MS" w:hAnsi="Times New Roman"/>
          <w:b/>
          <w:color w:val="000000" w:themeColor="text1"/>
          <w:sz w:val="24"/>
          <w:szCs w:val="24"/>
        </w:rPr>
      </w:pPr>
      <w:r w:rsidRPr="007D6ADF">
        <w:rPr>
          <w:rFonts w:ascii="Times New Roman" w:eastAsia="Trebuchet MS" w:hAnsi="Times New Roman"/>
          <w:b/>
          <w:color w:val="000000" w:themeColor="text1"/>
          <w:sz w:val="24"/>
          <w:szCs w:val="24"/>
        </w:rPr>
        <w:t xml:space="preserve">Articol </w:t>
      </w:r>
      <w:r w:rsidR="00CD7812" w:rsidRPr="007D6ADF">
        <w:rPr>
          <w:rFonts w:ascii="Times New Roman" w:eastAsia="Trebuchet MS" w:hAnsi="Times New Roman"/>
          <w:b/>
          <w:color w:val="000000" w:themeColor="text1"/>
          <w:sz w:val="24"/>
          <w:szCs w:val="24"/>
        </w:rPr>
        <w:t>5.</w:t>
      </w:r>
      <w:r w:rsidR="00A50FF3" w:rsidRPr="007D6ADF">
        <w:rPr>
          <w:rFonts w:ascii="Times New Roman" w:eastAsia="Trebuchet MS" w:hAnsi="Times New Roman"/>
          <w:b/>
          <w:color w:val="000000" w:themeColor="text1"/>
          <w:sz w:val="24"/>
          <w:szCs w:val="24"/>
        </w:rPr>
        <w:t xml:space="preserve"> Documentele acordului-cadru</w:t>
      </w:r>
    </w:p>
    <w:p w14:paraId="246EA1FE"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5.1 Documentele acordului-cadru</w:t>
      </w:r>
    </w:p>
    <w:p w14:paraId="6FEC0D63" w14:textId="5A0CB1CA"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Promitentul-</w:t>
      </w:r>
      <w:r w:rsidR="002409EC"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w:t>
      </w:r>
      <w:r w:rsidR="00D14CF5" w:rsidRPr="00AB455F">
        <w:rPr>
          <w:rFonts w:ascii="Times New Roman" w:eastAsia="Trebuchet MS" w:hAnsi="Times New Roman"/>
          <w:bCs/>
          <w:color w:val="000000" w:themeColor="text1"/>
          <w:sz w:val="24"/>
          <w:szCs w:val="24"/>
        </w:rPr>
        <w:t>livra</w:t>
      </w:r>
      <w:r w:rsidR="00FA7CFD" w:rsidRPr="00AB455F">
        <w:rPr>
          <w:rFonts w:ascii="Times New Roman" w:eastAsia="Trebuchet MS" w:hAnsi="Times New Roman"/>
          <w:bCs/>
          <w:color w:val="000000" w:themeColor="text1"/>
          <w:sz w:val="24"/>
          <w:szCs w:val="24"/>
        </w:rPr>
        <w:t xml:space="preserve"> produsele</w:t>
      </w:r>
      <w:r w:rsidRPr="00AB455F">
        <w:rPr>
          <w:rFonts w:ascii="Times New Roman" w:eastAsia="Trebuchet MS" w:hAnsi="Times New Roman"/>
          <w:bCs/>
          <w:color w:val="000000" w:themeColor="text1"/>
          <w:sz w:val="24"/>
          <w:szCs w:val="24"/>
        </w:rPr>
        <w:t xml:space="preserve"> în condiţiile stabilite în prezentul acord-cadru de</w:t>
      </w:r>
      <w:r w:rsidR="00D14CF5" w:rsidRPr="00AB455F">
        <w:rPr>
          <w:color w:val="000000" w:themeColor="text1"/>
        </w:rPr>
        <w:t xml:space="preserve"> </w:t>
      </w:r>
      <w:r w:rsidR="00D14CF5" w:rsidRPr="00AB455F">
        <w:rPr>
          <w:rFonts w:ascii="Times New Roman" w:eastAsia="Trebuchet MS" w:hAnsi="Times New Roman"/>
          <w:bCs/>
          <w:color w:val="000000" w:themeColor="text1"/>
          <w:sz w:val="24"/>
          <w:szCs w:val="24"/>
        </w:rPr>
        <w:t xml:space="preserve">furnizare </w:t>
      </w:r>
      <w:proofErr w:type="spellStart"/>
      <w:r w:rsidR="00107C6F">
        <w:rPr>
          <w:rFonts w:ascii="Times New Roman" w:hAnsi="Times New Roman"/>
          <w:sz w:val="24"/>
          <w:szCs w:val="24"/>
          <w:lang w:val="fr-FR"/>
        </w:rPr>
        <w:t>sare</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industriala</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pentru</w:t>
      </w:r>
      <w:proofErr w:type="spellEnd"/>
      <w:r w:rsidR="00107C6F">
        <w:rPr>
          <w:rFonts w:ascii="Times New Roman" w:hAnsi="Times New Roman"/>
          <w:sz w:val="24"/>
          <w:szCs w:val="24"/>
          <w:lang w:val="fr-FR"/>
        </w:rPr>
        <w:t xml:space="preserve"> </w:t>
      </w:r>
      <w:proofErr w:type="spellStart"/>
      <w:r w:rsidR="00107C6F">
        <w:rPr>
          <w:rFonts w:ascii="Times New Roman" w:hAnsi="Times New Roman"/>
          <w:sz w:val="24"/>
          <w:szCs w:val="24"/>
          <w:lang w:val="fr-FR"/>
        </w:rPr>
        <w:t>deszapezire</w:t>
      </w:r>
      <w:proofErr w:type="spellEnd"/>
      <w:r w:rsidR="00F37DF1" w:rsidRPr="000D4AEB">
        <w:rPr>
          <w:rFonts w:ascii="Times New Roman" w:eastAsia="Trebuchet MS" w:hAnsi="Times New Roman"/>
          <w:b/>
          <w:bCs/>
          <w:color w:val="FF0000"/>
          <w:sz w:val="24"/>
          <w:szCs w:val="24"/>
          <w:lang w:val="fr-FR"/>
        </w:rPr>
        <w:t xml:space="preserve"> </w:t>
      </w:r>
      <w:r w:rsidRPr="00AB455F">
        <w:rPr>
          <w:rFonts w:ascii="Times New Roman" w:eastAsia="Trebuchet MS" w:hAnsi="Times New Roman"/>
          <w:bCs/>
          <w:color w:val="000000" w:themeColor="text1"/>
          <w:sz w:val="24"/>
          <w:szCs w:val="24"/>
        </w:rPr>
        <w:t>care include, în ordinea enumerării</w:t>
      </w:r>
      <w:r w:rsidR="009065F5"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următoarele anexe:</w:t>
      </w:r>
    </w:p>
    <w:p w14:paraId="4DCA9217" w14:textId="3CD01F19"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6F535166" w14:textId="16A5B6B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6A66961C" w14:textId="4D2F1AAB" w:rsidR="00A50FF3" w:rsidRPr="00AB455F" w:rsidRDefault="00A50FF3"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r w:rsidR="009065F5" w:rsidRPr="00AB455F">
        <w:rPr>
          <w:rFonts w:ascii="Times New Roman" w:eastAsia="Trebuchet MS" w:hAnsi="Times New Roman"/>
          <w:bCs/>
          <w:color w:val="000000" w:themeColor="text1"/>
          <w:sz w:val="24"/>
          <w:szCs w:val="24"/>
        </w:rPr>
        <w:t>;</w:t>
      </w:r>
    </w:p>
    <w:p w14:paraId="2E4CAD58" w14:textId="5FC1214F" w:rsidR="0011701A" w:rsidRPr="008670D0"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3B559DA9" w14:textId="0F27BAA7" w:rsidR="009065F5" w:rsidRPr="008670D0" w:rsidRDefault="00A50FF3" w:rsidP="008670D0">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6. Valoarea totală a achiziţiilor subsecvente acordului-cadru şi preturi unitare</w:t>
      </w:r>
    </w:p>
    <w:p w14:paraId="02602069" w14:textId="4D529B13" w:rsidR="009065F5" w:rsidRPr="008670D0" w:rsidRDefault="009065F5" w:rsidP="008670D0">
      <w:pPr>
        <w:tabs>
          <w:tab w:val="left" w:pos="394"/>
          <w:tab w:val="left" w:leader="dot" w:pos="9202"/>
        </w:tabs>
        <w:spacing w:after="0" w:line="240" w:lineRule="auto"/>
        <w:jc w:val="both"/>
        <w:rPr>
          <w:rFonts w:ascii="Times New Roman" w:eastAsia="Trebuchet MS" w:hAnsi="Times New Roman"/>
          <w:bCs/>
          <w:color w:val="000000" w:themeColor="text1"/>
          <w:sz w:val="24"/>
          <w:szCs w:val="24"/>
        </w:rPr>
      </w:pPr>
      <w:bookmarkStart w:id="1" w:name="_Hlk23924464"/>
      <w:r w:rsidRPr="00AB455F">
        <w:rPr>
          <w:rFonts w:ascii="Times New Roman" w:eastAsia="Trebuchet MS" w:hAnsi="Times New Roman"/>
          <w:bCs/>
          <w:color w:val="000000" w:themeColor="text1"/>
          <w:sz w:val="24"/>
          <w:szCs w:val="24"/>
        </w:rPr>
        <w:t>6.1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Valoarea totală a achiziţiilor subsecvente în acordul-cadru este de maxim </w:t>
      </w:r>
      <w:r w:rsidR="007D6ADF">
        <w:rPr>
          <w:rFonts w:ascii="Times New Roman" w:hAnsi="Times New Roman"/>
          <w:sz w:val="24"/>
          <w:szCs w:val="24"/>
          <w:lang w:val="pt-PT"/>
        </w:rPr>
        <w:t>……………</w:t>
      </w:r>
      <w:r w:rsidRPr="00AB455F">
        <w:rPr>
          <w:rFonts w:ascii="Times New Roman" w:eastAsia="Trebuchet MS" w:hAnsi="Times New Roman"/>
          <w:bCs/>
          <w:color w:val="000000" w:themeColor="text1"/>
          <w:sz w:val="24"/>
          <w:szCs w:val="24"/>
        </w:rPr>
        <w:t xml:space="preserve"> fără</w:t>
      </w:r>
      <w:r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TVA, la care se adaugă TVA (</w:t>
      </w:r>
      <w:r w:rsidR="007A391E">
        <w:rPr>
          <w:rFonts w:ascii="Times New Roman" w:eastAsia="Trebuchet MS" w:hAnsi="Times New Roman"/>
          <w:bCs/>
          <w:color w:val="000000" w:themeColor="text1"/>
          <w:sz w:val="24"/>
          <w:szCs w:val="24"/>
        </w:rPr>
        <w:t>21</w:t>
      </w:r>
      <w:r w:rsidRPr="00AB455F">
        <w:rPr>
          <w:rFonts w:ascii="Times New Roman" w:eastAsia="Trebuchet MS" w:hAnsi="Times New Roman"/>
          <w:bCs/>
          <w:color w:val="000000" w:themeColor="text1"/>
          <w:sz w:val="24"/>
          <w:szCs w:val="24"/>
        </w:rPr>
        <w:t xml:space="preserve">%) în valoare de </w:t>
      </w:r>
      <w:r w:rsidR="007D6AD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pretul total fiind de </w:t>
      </w:r>
      <w:r w:rsidR="007D6AD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w:t>
      </w:r>
    </w:p>
    <w:p w14:paraId="27820A89" w14:textId="2086D9E1" w:rsidR="002D61C0" w:rsidRPr="00AB455F" w:rsidRDefault="002D61C0" w:rsidP="002D61C0">
      <w:pPr>
        <w:spacing w:after="0" w:line="240" w:lineRule="auto"/>
        <w:jc w:val="both"/>
        <w:rPr>
          <w:rFonts w:ascii="Times New Roman" w:hAnsi="Times New Roman"/>
          <w:b/>
          <w:color w:val="000000" w:themeColor="text1"/>
          <w:sz w:val="24"/>
          <w:szCs w:val="24"/>
          <w:lang w:eastAsia="en-GB"/>
        </w:rPr>
      </w:pPr>
      <w:bookmarkStart w:id="2" w:name="_Hlk31012503"/>
      <w:r w:rsidRPr="00AB455F">
        <w:rPr>
          <w:rFonts w:ascii="Times New Roman" w:hAnsi="Times New Roman"/>
          <w:b/>
          <w:color w:val="000000" w:themeColor="text1"/>
          <w:sz w:val="24"/>
          <w:szCs w:val="24"/>
          <w:lang w:eastAsia="en-GB"/>
        </w:rPr>
        <w:t xml:space="preserve">Valoarea totala pentru: </w:t>
      </w:r>
    </w:p>
    <w:p w14:paraId="4574C910" w14:textId="0F7FF944" w:rsidR="00225959" w:rsidRPr="007D6ADF" w:rsidRDefault="00225959" w:rsidP="00225959">
      <w:pPr>
        <w:autoSpaceDE w:val="0"/>
        <w:autoSpaceDN w:val="0"/>
        <w:adjustRightInd w:val="0"/>
        <w:spacing w:after="0" w:line="240" w:lineRule="auto"/>
        <w:jc w:val="both"/>
        <w:rPr>
          <w:rFonts w:ascii="Times New Roman" w:hAnsi="Times New Roman"/>
          <w:sz w:val="24"/>
          <w:szCs w:val="24"/>
        </w:rPr>
      </w:pPr>
      <w:bookmarkStart w:id="3" w:name="_Hlk37757275"/>
      <w:bookmarkEnd w:id="1"/>
      <w:bookmarkEnd w:id="2"/>
      <w:r w:rsidRPr="007D6ADF">
        <w:rPr>
          <w:rFonts w:ascii="Times New Roman" w:hAnsi="Times New Roman"/>
          <w:sz w:val="24"/>
          <w:szCs w:val="24"/>
        </w:rPr>
        <w:t xml:space="preserve">- Valoare cel mai mic contract subsecvent: </w:t>
      </w:r>
      <w:r w:rsidR="007D6ADF" w:rsidRPr="007D6ADF">
        <w:rPr>
          <w:rFonts w:ascii="Times New Roman" w:hAnsi="Times New Roman"/>
          <w:iCs/>
          <w:sz w:val="24"/>
          <w:szCs w:val="24"/>
        </w:rPr>
        <w:t>…………………….</w:t>
      </w:r>
    </w:p>
    <w:p w14:paraId="2C525224" w14:textId="446E60F7" w:rsidR="00225959" w:rsidRPr="007D6ADF" w:rsidRDefault="00225959" w:rsidP="00225959">
      <w:pPr>
        <w:autoSpaceDE w:val="0"/>
        <w:autoSpaceDN w:val="0"/>
        <w:adjustRightInd w:val="0"/>
        <w:spacing w:after="0" w:line="240" w:lineRule="auto"/>
        <w:jc w:val="both"/>
        <w:rPr>
          <w:rFonts w:ascii="Times New Roman" w:hAnsi="Times New Roman"/>
          <w:sz w:val="24"/>
          <w:szCs w:val="24"/>
        </w:rPr>
      </w:pPr>
      <w:r w:rsidRPr="007D6ADF">
        <w:rPr>
          <w:rFonts w:ascii="Times New Roman" w:hAnsi="Times New Roman"/>
          <w:sz w:val="24"/>
          <w:szCs w:val="24"/>
        </w:rPr>
        <w:t xml:space="preserve">- Valoare cel mai mare contract subsecvent: </w:t>
      </w:r>
      <w:r w:rsidR="007D6ADF" w:rsidRPr="007D6ADF">
        <w:rPr>
          <w:rFonts w:ascii="Times New Roman" w:hAnsi="Times New Roman"/>
          <w:iCs/>
          <w:sz w:val="24"/>
          <w:szCs w:val="24"/>
        </w:rPr>
        <w:t>……………………</w:t>
      </w:r>
    </w:p>
    <w:p w14:paraId="6D25F50F" w14:textId="4FDE3014" w:rsidR="00225959" w:rsidRPr="00107C6F" w:rsidRDefault="00225959" w:rsidP="00225959">
      <w:pPr>
        <w:autoSpaceDE w:val="0"/>
        <w:autoSpaceDN w:val="0"/>
        <w:adjustRightInd w:val="0"/>
        <w:spacing w:after="0" w:line="240" w:lineRule="auto"/>
        <w:jc w:val="both"/>
        <w:rPr>
          <w:rFonts w:ascii="Times New Roman" w:hAnsi="Times New Roman"/>
          <w:sz w:val="24"/>
          <w:szCs w:val="24"/>
        </w:rPr>
      </w:pPr>
      <w:r w:rsidRPr="007D6ADF">
        <w:rPr>
          <w:rFonts w:ascii="Times New Roman" w:hAnsi="Times New Roman"/>
          <w:sz w:val="24"/>
          <w:szCs w:val="24"/>
        </w:rPr>
        <w:t xml:space="preserve">- Valoare acord cadru </w:t>
      </w:r>
      <w:r w:rsidRPr="00107C6F">
        <w:rPr>
          <w:rFonts w:ascii="Times New Roman" w:hAnsi="Times New Roman"/>
          <w:sz w:val="24"/>
          <w:szCs w:val="24"/>
        </w:rPr>
        <w:t xml:space="preserve">minim </w:t>
      </w:r>
      <w:r w:rsidR="00D82A4B">
        <w:rPr>
          <w:rFonts w:ascii="Times New Roman" w:hAnsi="Times New Roman"/>
          <w:sz w:val="24"/>
          <w:szCs w:val="24"/>
        </w:rPr>
        <w:t>2</w:t>
      </w:r>
      <w:r w:rsidRPr="00107C6F">
        <w:rPr>
          <w:rFonts w:ascii="Times New Roman" w:hAnsi="Times New Roman"/>
          <w:sz w:val="24"/>
          <w:szCs w:val="24"/>
        </w:rPr>
        <w:t xml:space="preserve"> ani: </w:t>
      </w:r>
      <w:r w:rsidR="007D6ADF" w:rsidRPr="00107C6F">
        <w:rPr>
          <w:rFonts w:ascii="Times New Roman" w:hAnsi="Times New Roman"/>
          <w:iCs/>
          <w:sz w:val="24"/>
          <w:szCs w:val="24"/>
        </w:rPr>
        <w:t>.............................</w:t>
      </w:r>
    </w:p>
    <w:p w14:paraId="52CEF63A" w14:textId="59371F1E" w:rsidR="009065F5" w:rsidRPr="00107C6F" w:rsidRDefault="00225959" w:rsidP="008670D0">
      <w:pPr>
        <w:autoSpaceDE w:val="0"/>
        <w:autoSpaceDN w:val="0"/>
        <w:adjustRightInd w:val="0"/>
        <w:spacing w:after="0" w:line="240" w:lineRule="auto"/>
        <w:jc w:val="both"/>
        <w:rPr>
          <w:rFonts w:ascii="Times New Roman" w:hAnsi="Times New Roman"/>
          <w:sz w:val="24"/>
          <w:szCs w:val="24"/>
          <w:lang w:val="pt-PT"/>
        </w:rPr>
      </w:pPr>
      <w:r w:rsidRPr="00107C6F">
        <w:rPr>
          <w:rFonts w:ascii="Times New Roman" w:hAnsi="Times New Roman"/>
          <w:sz w:val="24"/>
          <w:szCs w:val="24"/>
          <w:lang w:val="pt-PT"/>
        </w:rPr>
        <w:t xml:space="preserve">- </w:t>
      </w:r>
      <w:proofErr w:type="spellStart"/>
      <w:r w:rsidRPr="00107C6F">
        <w:rPr>
          <w:rFonts w:ascii="Times New Roman" w:hAnsi="Times New Roman"/>
          <w:sz w:val="24"/>
          <w:szCs w:val="24"/>
          <w:lang w:val="pt-PT"/>
        </w:rPr>
        <w:t>Valoare</w:t>
      </w:r>
      <w:proofErr w:type="spellEnd"/>
      <w:r w:rsidRPr="00107C6F">
        <w:rPr>
          <w:rFonts w:ascii="Times New Roman" w:hAnsi="Times New Roman"/>
          <w:sz w:val="24"/>
          <w:szCs w:val="24"/>
          <w:lang w:val="pt-PT"/>
        </w:rPr>
        <w:t xml:space="preserve"> </w:t>
      </w:r>
      <w:proofErr w:type="spellStart"/>
      <w:r w:rsidRPr="00107C6F">
        <w:rPr>
          <w:rFonts w:ascii="Times New Roman" w:hAnsi="Times New Roman"/>
          <w:sz w:val="24"/>
          <w:szCs w:val="24"/>
          <w:lang w:val="pt-PT"/>
        </w:rPr>
        <w:t>acord</w:t>
      </w:r>
      <w:proofErr w:type="spellEnd"/>
      <w:r w:rsidRPr="00107C6F">
        <w:rPr>
          <w:rFonts w:ascii="Times New Roman" w:hAnsi="Times New Roman"/>
          <w:sz w:val="24"/>
          <w:szCs w:val="24"/>
          <w:lang w:val="pt-PT"/>
        </w:rPr>
        <w:t xml:space="preserve"> </w:t>
      </w:r>
      <w:proofErr w:type="spellStart"/>
      <w:r w:rsidRPr="00107C6F">
        <w:rPr>
          <w:rFonts w:ascii="Times New Roman" w:hAnsi="Times New Roman"/>
          <w:sz w:val="24"/>
          <w:szCs w:val="24"/>
          <w:lang w:val="pt-PT"/>
        </w:rPr>
        <w:t>cadru</w:t>
      </w:r>
      <w:proofErr w:type="spellEnd"/>
      <w:r w:rsidRPr="00107C6F">
        <w:rPr>
          <w:rFonts w:ascii="Times New Roman" w:hAnsi="Times New Roman"/>
          <w:sz w:val="24"/>
          <w:szCs w:val="24"/>
          <w:lang w:val="pt-PT"/>
        </w:rPr>
        <w:t xml:space="preserve"> maxim </w:t>
      </w:r>
      <w:r w:rsidR="00D82A4B">
        <w:rPr>
          <w:rFonts w:ascii="Times New Roman" w:hAnsi="Times New Roman"/>
          <w:sz w:val="24"/>
          <w:szCs w:val="24"/>
          <w:lang w:val="pt-PT"/>
        </w:rPr>
        <w:t>2</w:t>
      </w:r>
      <w:r w:rsidRPr="00107C6F">
        <w:rPr>
          <w:rFonts w:ascii="Times New Roman" w:hAnsi="Times New Roman"/>
          <w:sz w:val="24"/>
          <w:szCs w:val="24"/>
          <w:lang w:val="pt-PT"/>
        </w:rPr>
        <w:t xml:space="preserve"> ani: </w:t>
      </w:r>
      <w:bookmarkEnd w:id="3"/>
      <w:r w:rsidR="007D6ADF" w:rsidRPr="00107C6F">
        <w:rPr>
          <w:rFonts w:ascii="Times New Roman" w:hAnsi="Times New Roman"/>
          <w:iCs/>
          <w:sz w:val="24"/>
          <w:szCs w:val="24"/>
          <w:lang w:val="pt-PT"/>
        </w:rPr>
        <w:t>………………….</w:t>
      </w:r>
    </w:p>
    <w:p w14:paraId="33C1E5DB" w14:textId="77777777" w:rsidR="00A50FF3" w:rsidRPr="00AB455F" w:rsidRDefault="00A50FF3" w:rsidP="00FD1FE3">
      <w:pPr>
        <w:tabs>
          <w:tab w:val="left" w:pos="394"/>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Preţul unitar fără TVA al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este exprimat în lei şi este prevăzut în Anexa III </w:t>
      </w:r>
      <w:r w:rsidR="00E40A85" w:rsidRPr="00AB455F">
        <w:rPr>
          <w:rFonts w:ascii="Times New Roman" w:eastAsia="Trebuchet MS" w:hAnsi="Times New Roman"/>
          <w:bCs/>
          <w:i/>
          <w:iCs/>
          <w:color w:val="000000" w:themeColor="text1"/>
          <w:sz w:val="24"/>
          <w:szCs w:val="24"/>
        </w:rPr>
        <w:t xml:space="preserve">Propunerea </w:t>
      </w:r>
      <w:r w:rsidRPr="00AB455F">
        <w:rPr>
          <w:rFonts w:ascii="Times New Roman" w:eastAsia="Trebuchet MS" w:hAnsi="Times New Roman"/>
          <w:bCs/>
          <w:i/>
          <w:iCs/>
          <w:color w:val="000000" w:themeColor="text1"/>
          <w:sz w:val="24"/>
          <w:szCs w:val="24"/>
        </w:rPr>
        <w:t xml:space="preserve">financiară, </w:t>
      </w:r>
      <w:r w:rsidRPr="00AB455F">
        <w:rPr>
          <w:rFonts w:ascii="Times New Roman" w:eastAsia="Trebuchet MS" w:hAnsi="Times New Roman"/>
          <w:bCs/>
          <w:color w:val="000000" w:themeColor="text1"/>
          <w:sz w:val="24"/>
          <w:szCs w:val="24"/>
        </w:rPr>
        <w:t>care face parte integrantă din prezentul acord-cadru.</w:t>
      </w:r>
    </w:p>
    <w:p w14:paraId="309BDC53" w14:textId="77777777"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Valoarea contractelor subsecvente va fi fundamentată pe preţul unitar al </w:t>
      </w:r>
      <w:r w:rsidR="00FA7CFD" w:rsidRPr="00AB455F">
        <w:rPr>
          <w:rFonts w:ascii="Times New Roman" w:eastAsia="Trebuchet MS" w:hAnsi="Times New Roman"/>
          <w:bCs/>
          <w:color w:val="000000" w:themeColor="text1"/>
          <w:sz w:val="24"/>
          <w:szCs w:val="24"/>
        </w:rPr>
        <w:t>produselor</w:t>
      </w:r>
      <w:r w:rsidRPr="00AB455F">
        <w:rPr>
          <w:rFonts w:ascii="Times New Roman" w:eastAsia="Trebuchet MS" w:hAnsi="Times New Roman"/>
          <w:bCs/>
          <w:color w:val="000000" w:themeColor="text1"/>
          <w:sz w:val="24"/>
          <w:szCs w:val="24"/>
        </w:rPr>
        <w:t xml:space="preserve"> prevăzut în această anexă, conform prevederilor </w:t>
      </w:r>
      <w:r w:rsidRPr="00AB455F">
        <w:rPr>
          <w:rFonts w:ascii="Times New Roman" w:eastAsia="Trebuchet MS" w:hAnsi="Times New Roman"/>
          <w:bCs/>
          <w:i/>
          <w:iCs/>
          <w:color w:val="000000" w:themeColor="text1"/>
          <w:sz w:val="24"/>
          <w:szCs w:val="24"/>
        </w:rPr>
        <w:t>Anexei I - Caietul de sarcini.</w:t>
      </w:r>
    </w:p>
    <w:p w14:paraId="3C1908BD" w14:textId="1BE9A031" w:rsidR="0037186E" w:rsidRPr="004715AC" w:rsidRDefault="00A50FF3" w:rsidP="004715A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7. Cantitatea previzionată</w:t>
      </w:r>
    </w:p>
    <w:p w14:paraId="4E5F709A" w14:textId="74A9850F" w:rsidR="00A50FF3" w:rsidRPr="00AB455F" w:rsidRDefault="00A50FF3" w:rsidP="00FD1FE3">
      <w:pPr>
        <w:numPr>
          <w:ilvl w:val="0"/>
          <w:numId w:val="7"/>
        </w:numPr>
        <w:tabs>
          <w:tab w:val="left" w:pos="422"/>
          <w:tab w:val="left" w:leader="dot" w:pos="1296"/>
          <w:tab w:val="left" w:leader="dot" w:pos="40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Cantităţile minime şi maxime ale </w:t>
      </w:r>
      <w:r w:rsidR="00FA7CFD" w:rsidRPr="00AB455F">
        <w:rPr>
          <w:rFonts w:ascii="Times New Roman" w:eastAsia="Trebuchet MS" w:hAnsi="Times New Roman"/>
          <w:bCs/>
          <w:color w:val="000000" w:themeColor="text1"/>
          <w:sz w:val="24"/>
          <w:szCs w:val="24"/>
        </w:rPr>
        <w:t>produselor furnizate</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estimate a fi cuprinse între: maxim</w:t>
      </w:r>
      <w:r w:rsidR="0037186E" w:rsidRPr="00AB455F">
        <w:rPr>
          <w:rFonts w:ascii="Times New Roman" w:eastAsia="Trebuchet MS" w:hAnsi="Times New Roman"/>
          <w:bCs/>
          <w:color w:val="000000" w:themeColor="text1"/>
          <w:sz w:val="24"/>
          <w:szCs w:val="24"/>
        </w:rPr>
        <w:t xml:space="preserve"> </w:t>
      </w:r>
      <w:r w:rsidR="007D6ADF">
        <w:rPr>
          <w:rFonts w:ascii="Times New Roman" w:hAnsi="Times New Roman"/>
          <w:iCs/>
          <w:sz w:val="24"/>
          <w:szCs w:val="24"/>
          <w:lang w:val="pt-PT"/>
        </w:rPr>
        <w:t>…………….</w:t>
      </w:r>
      <w:r w:rsidR="0037186E"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 xml:space="preserve">şi </w:t>
      </w:r>
      <w:r w:rsidR="0037186E"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mini</w:t>
      </w:r>
      <w:r w:rsidR="0037186E" w:rsidRPr="00AB455F">
        <w:rPr>
          <w:rFonts w:ascii="Times New Roman" w:eastAsia="Trebuchet MS" w:hAnsi="Times New Roman"/>
          <w:bCs/>
          <w:color w:val="000000" w:themeColor="text1"/>
          <w:sz w:val="24"/>
          <w:szCs w:val="24"/>
        </w:rPr>
        <w:t>m</w:t>
      </w:r>
      <w:r w:rsidR="004715AC">
        <w:rPr>
          <w:rFonts w:ascii="Times New Roman" w:eastAsia="Trebuchet MS" w:hAnsi="Times New Roman"/>
          <w:bCs/>
          <w:color w:val="000000" w:themeColor="text1"/>
          <w:sz w:val="24"/>
          <w:szCs w:val="24"/>
        </w:rPr>
        <w:t xml:space="preserve"> </w:t>
      </w:r>
      <w:r w:rsidR="007D6ADF">
        <w:rPr>
          <w:rFonts w:ascii="Times New Roman" w:hAnsi="Times New Roman"/>
          <w:iCs/>
          <w:sz w:val="24"/>
          <w:szCs w:val="24"/>
          <w:lang w:val="pt-PT"/>
        </w:rPr>
        <w:t>…………………..</w:t>
      </w:r>
    </w:p>
    <w:p w14:paraId="3EFD3124" w14:textId="4EBB73FF" w:rsidR="006A19EB" w:rsidRPr="00AB455F" w:rsidRDefault="00A50FF3" w:rsidP="00FD1FE3">
      <w:pPr>
        <w:numPr>
          <w:ilvl w:val="0"/>
          <w:numId w:val="7"/>
        </w:numPr>
        <w:tabs>
          <w:tab w:val="left" w:pos="422"/>
          <w:tab w:val="left" w:leader="dot" w:pos="7243"/>
          <w:tab w:val="left" w:leader="dot" w:pos="943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Cantităţile minime şi maxime ale </w:t>
      </w:r>
      <w:r w:rsidR="00FA7CFD" w:rsidRPr="00AB455F">
        <w:rPr>
          <w:rFonts w:ascii="Times New Roman" w:eastAsia="Trebuchet MS" w:hAnsi="Times New Roman"/>
          <w:bCs/>
          <w:color w:val="000000" w:themeColor="text1"/>
          <w:sz w:val="24"/>
          <w:szCs w:val="24"/>
        </w:rPr>
        <w:t xml:space="preserve">produselor furnizate </w:t>
      </w:r>
      <w:r w:rsidRPr="00AB455F">
        <w:rPr>
          <w:rFonts w:ascii="Times New Roman" w:eastAsia="Trebuchet MS" w:hAnsi="Times New Roman"/>
          <w:bCs/>
          <w:color w:val="000000" w:themeColor="text1"/>
          <w:sz w:val="24"/>
          <w:szCs w:val="24"/>
        </w:rPr>
        <w:t xml:space="preserve">care ar putea fi solicitate </w:t>
      </w:r>
      <w:r w:rsidRPr="00AB455F">
        <w:rPr>
          <w:rFonts w:ascii="Times New Roman" w:eastAsia="Trebuchet MS" w:hAnsi="Times New Roman"/>
          <w:bCs/>
          <w:color w:val="000000" w:themeColor="text1"/>
          <w:sz w:val="24"/>
          <w:szCs w:val="24"/>
          <w:u w:val="single"/>
        </w:rPr>
        <w:t>pe durata unui</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contract subsecvent</w:t>
      </w:r>
      <w:r w:rsidRPr="00AB455F">
        <w:rPr>
          <w:rFonts w:ascii="Times New Roman" w:eastAsia="Trebuchet MS" w:hAnsi="Times New Roman"/>
          <w:bCs/>
          <w:color w:val="000000" w:themeColor="text1"/>
          <w:sz w:val="24"/>
          <w:szCs w:val="24"/>
        </w:rPr>
        <w:t xml:space="preserve"> sunt estimate a fi cuprinse între: maxi</w:t>
      </w:r>
      <w:r w:rsidR="0037186E" w:rsidRPr="00AB455F">
        <w:rPr>
          <w:rFonts w:ascii="Times New Roman" w:eastAsia="Trebuchet MS" w:hAnsi="Times New Roman"/>
          <w:bCs/>
          <w:color w:val="000000" w:themeColor="text1"/>
          <w:sz w:val="24"/>
          <w:szCs w:val="24"/>
        </w:rPr>
        <w:t xml:space="preserve">m </w:t>
      </w:r>
      <w:r w:rsidR="007D6ADF">
        <w:rPr>
          <w:rFonts w:ascii="Times New Roman" w:eastAsia="Trebuchet MS" w:hAnsi="Times New Roman"/>
          <w:bCs/>
          <w:color w:val="000000" w:themeColor="text1"/>
          <w:sz w:val="24"/>
          <w:szCs w:val="24"/>
        </w:rPr>
        <w:t>..............</w:t>
      </w:r>
      <w:r w:rsidR="0037186E"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şi mini</w:t>
      </w:r>
      <w:r w:rsidR="0037186E" w:rsidRPr="00AB455F">
        <w:rPr>
          <w:rFonts w:ascii="Times New Roman" w:eastAsia="Trebuchet MS" w:hAnsi="Times New Roman"/>
          <w:bCs/>
          <w:color w:val="000000" w:themeColor="text1"/>
          <w:sz w:val="24"/>
          <w:szCs w:val="24"/>
        </w:rPr>
        <w:t xml:space="preserve">m </w:t>
      </w:r>
      <w:r w:rsidR="007D6ADF">
        <w:rPr>
          <w:rFonts w:ascii="Times New Roman" w:hAnsi="Times New Roman"/>
          <w:iCs/>
          <w:sz w:val="24"/>
          <w:szCs w:val="24"/>
        </w:rPr>
        <w:t>..................</w:t>
      </w:r>
      <w:r w:rsidR="004715AC">
        <w:rPr>
          <w:rFonts w:ascii="Times New Roman" w:hAnsi="Times New Roman"/>
          <w:iCs/>
          <w:sz w:val="24"/>
          <w:szCs w:val="24"/>
        </w:rPr>
        <w:t>.</w:t>
      </w:r>
    </w:p>
    <w:p w14:paraId="0304F902" w14:textId="1C478646"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maxima estimata a acordului-cadru este de </w:t>
      </w:r>
      <w:r w:rsidR="007D6ADF">
        <w:rPr>
          <w:rFonts w:ascii="Times New Roman" w:hAnsi="Times New Roman"/>
          <w:iCs/>
          <w:sz w:val="24"/>
          <w:szCs w:val="24"/>
          <w:lang w:val="pt-PT"/>
        </w:rPr>
        <w:t>…………….</w:t>
      </w:r>
    </w:p>
    <w:p w14:paraId="70D16E9B" w14:textId="5E7A4CCB"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minima estimata a acordului-cadru este de </w:t>
      </w:r>
      <w:r w:rsidR="007D6ADF">
        <w:rPr>
          <w:rFonts w:ascii="Times New Roman" w:hAnsi="Times New Roman"/>
          <w:iCs/>
          <w:sz w:val="24"/>
          <w:szCs w:val="24"/>
          <w:lang w:val="pt-PT"/>
        </w:rPr>
        <w:t>…………….</w:t>
      </w:r>
    </w:p>
    <w:p w14:paraId="2D8D28F2" w14:textId="45A82AC6" w:rsidR="006A19EB" w:rsidRPr="00AB455F" w:rsidRDefault="006A19EB" w:rsidP="00FD1FE3">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celui mai mare contract subsecvent: </w:t>
      </w:r>
      <w:r w:rsidR="007D6ADF">
        <w:rPr>
          <w:rFonts w:ascii="Times New Roman" w:eastAsia="Trebuchet MS" w:hAnsi="Times New Roman"/>
          <w:bCs/>
          <w:color w:val="000000" w:themeColor="text1"/>
          <w:sz w:val="24"/>
          <w:szCs w:val="24"/>
        </w:rPr>
        <w:t>................</w:t>
      </w:r>
      <w:r w:rsidRPr="00AB455F">
        <w:rPr>
          <w:rFonts w:ascii="Times New Roman" w:eastAsiaTheme="minorEastAsia" w:hAnsi="Times New Roman"/>
          <w:color w:val="000000" w:themeColor="text1"/>
          <w:sz w:val="24"/>
          <w:szCs w:val="24"/>
        </w:rPr>
        <w:t xml:space="preserve"> </w:t>
      </w:r>
    </w:p>
    <w:p w14:paraId="5C0D6DCB" w14:textId="44FC2B3D" w:rsidR="00A50FF3" w:rsidRPr="008670D0" w:rsidRDefault="006A19EB" w:rsidP="008670D0">
      <w:pPr>
        <w:keepNext/>
        <w:keepLines/>
        <w:autoSpaceDE w:val="0"/>
        <w:autoSpaceDN w:val="0"/>
        <w:adjustRightInd w:val="0"/>
        <w:spacing w:after="0" w:line="240" w:lineRule="auto"/>
        <w:jc w:val="both"/>
        <w:rPr>
          <w:rFonts w:ascii="Times New Roman" w:eastAsiaTheme="minorEastAsia" w:hAnsi="Times New Roman"/>
          <w:color w:val="000000" w:themeColor="text1"/>
          <w:sz w:val="24"/>
          <w:szCs w:val="24"/>
        </w:rPr>
      </w:pPr>
      <w:r w:rsidRPr="00AB455F">
        <w:rPr>
          <w:rFonts w:ascii="Times New Roman" w:eastAsiaTheme="minorEastAsia" w:hAnsi="Times New Roman"/>
          <w:color w:val="000000" w:themeColor="text1"/>
          <w:sz w:val="24"/>
          <w:szCs w:val="24"/>
        </w:rPr>
        <w:t xml:space="preserve">- cantitatea celui mai mic contract subsecvent: </w:t>
      </w:r>
      <w:r w:rsidR="007D6ADF">
        <w:rPr>
          <w:rFonts w:ascii="Times New Roman" w:hAnsi="Times New Roman"/>
          <w:iCs/>
          <w:sz w:val="24"/>
          <w:szCs w:val="24"/>
        </w:rPr>
        <w:t>...............</w:t>
      </w:r>
    </w:p>
    <w:p w14:paraId="360FDC7C" w14:textId="60E0B9EA" w:rsidR="0037186E" w:rsidRPr="00275C5D" w:rsidRDefault="00A50FF3" w:rsidP="00EF4AB3">
      <w:pPr>
        <w:spacing w:after="0" w:line="240" w:lineRule="auto"/>
        <w:jc w:val="both"/>
        <w:rPr>
          <w:rFonts w:ascii="Times New Roman" w:eastAsia="Trebuchet MS" w:hAnsi="Times New Roman"/>
          <w:b/>
          <w:sz w:val="24"/>
          <w:szCs w:val="24"/>
        </w:rPr>
      </w:pPr>
      <w:r w:rsidRPr="00275C5D">
        <w:rPr>
          <w:rFonts w:ascii="Times New Roman" w:eastAsia="Trebuchet MS" w:hAnsi="Times New Roman"/>
          <w:b/>
          <w:sz w:val="24"/>
          <w:szCs w:val="24"/>
        </w:rPr>
        <w:t>Articol 8. Ajustarea preţului</w:t>
      </w:r>
    </w:p>
    <w:p w14:paraId="028F480B" w14:textId="3BEB8355" w:rsidR="00275C5D" w:rsidRPr="009C3B0A" w:rsidRDefault="001B5F83" w:rsidP="00275C5D">
      <w:pPr>
        <w:autoSpaceDE w:val="0"/>
        <w:autoSpaceDN w:val="0"/>
        <w:adjustRightInd w:val="0"/>
        <w:spacing w:after="0" w:line="240" w:lineRule="auto"/>
        <w:jc w:val="both"/>
        <w:rPr>
          <w:rFonts w:ascii="Times New Roman" w:hAnsi="Times New Roman"/>
          <w:bCs/>
          <w:sz w:val="24"/>
          <w:szCs w:val="24"/>
        </w:rPr>
      </w:pPr>
      <w:r w:rsidRPr="00275C5D">
        <w:rPr>
          <w:rFonts w:asciiTheme="majorBidi" w:hAnsiTheme="majorBidi" w:cstheme="majorBidi"/>
          <w:sz w:val="24"/>
          <w:szCs w:val="24"/>
          <w:lang w:val="fr-FR"/>
        </w:rPr>
        <w:t xml:space="preserve">8.1 </w:t>
      </w:r>
      <w:r w:rsidR="00B01CD7" w:rsidRPr="00B01CD7">
        <w:rPr>
          <w:rFonts w:ascii="Times New Roman" w:hAnsi="Times New Roman"/>
          <w:bCs/>
          <w:sz w:val="24"/>
          <w:szCs w:val="24"/>
        </w:rPr>
        <w:t>Ajustarea este posibilă doar în condițiile prevederilor art. art. 222² din Legea 98/2016 privind achizitiile publice.</w:t>
      </w:r>
    </w:p>
    <w:p w14:paraId="4DCB7B2D" w14:textId="7A9F6BD2"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8.2 </w:t>
      </w:r>
      <w:r w:rsidRPr="009C3B0A">
        <w:rPr>
          <w:rFonts w:ascii="Times New Roman" w:hAnsi="Times New Roman"/>
          <w:bCs/>
          <w:sz w:val="24"/>
          <w:szCs w:val="24"/>
        </w:rPr>
        <w:t>Pretul acordului cadru /contractului subsecvent poate fi ajustat in cazul in care au loc modificari legislative sau au fost emise de catre autoritatea locala acte administrative care au ca obiect instituirea, modificarea sau renuntarea la anumite taxe/impozite locale al caror efect se reflecta in cresterea/diminuarea costurilor pe baza carora s- au fundamentat preturile ofertate.</w:t>
      </w:r>
    </w:p>
    <w:p w14:paraId="12415B7F" w14:textId="7FBB9D87"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8.3 </w:t>
      </w:r>
      <w:r w:rsidRPr="009C3B0A">
        <w:rPr>
          <w:rFonts w:ascii="Times New Roman" w:hAnsi="Times New Roman"/>
          <w:bCs/>
          <w:sz w:val="24"/>
          <w:szCs w:val="24"/>
        </w:rPr>
        <w:t>Preturile unitare, prevazute in oferta, raman neschimbate (situatie aplicabila pentru contractele subsecvente ce vor fi semnate si finalizate in primele 12 luni, in baza acordului cadru).</w:t>
      </w:r>
    </w:p>
    <w:p w14:paraId="705FE210" w14:textId="32086149"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8.4 </w:t>
      </w:r>
      <w:r w:rsidRPr="009C3B0A">
        <w:rPr>
          <w:rFonts w:ascii="Times New Roman" w:hAnsi="Times New Roman"/>
          <w:bCs/>
          <w:sz w:val="24"/>
          <w:szCs w:val="24"/>
        </w:rPr>
        <w:t>Ajustarea de pret produce efecte incepand cu al doilea an de la semnarea Acordului Cadru.</w:t>
      </w:r>
    </w:p>
    <w:p w14:paraId="2970723B" w14:textId="77777777"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Cs/>
          <w:sz w:val="24"/>
          <w:szCs w:val="24"/>
        </w:rPr>
        <w:t xml:space="preserve">Ajustarea de pret se face dupa urmatoarea formula: </w:t>
      </w:r>
    </w:p>
    <w:p w14:paraId="4F096754" w14:textId="77777777" w:rsidR="00275C5D"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
          <w:sz w:val="24"/>
          <w:szCs w:val="24"/>
        </w:rPr>
        <w:t>V=(Vo x IPC -pt marfuri nealimentare)/ 100</w:t>
      </w:r>
      <w:r w:rsidRPr="009C3B0A">
        <w:rPr>
          <w:rFonts w:ascii="Times New Roman" w:hAnsi="Times New Roman"/>
          <w:bCs/>
          <w:sz w:val="24"/>
          <w:szCs w:val="24"/>
        </w:rPr>
        <w:t xml:space="preserve"> , </w:t>
      </w:r>
    </w:p>
    <w:p w14:paraId="59DB02FF" w14:textId="0688F41B"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Cs/>
          <w:sz w:val="24"/>
          <w:szCs w:val="24"/>
        </w:rPr>
        <w:t>unde:</w:t>
      </w:r>
    </w:p>
    <w:p w14:paraId="420EC801" w14:textId="77777777"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sidRPr="009C3B0A">
        <w:rPr>
          <w:rFonts w:ascii="Times New Roman" w:hAnsi="Times New Roman"/>
          <w:bCs/>
          <w:sz w:val="24"/>
          <w:szCs w:val="24"/>
        </w:rPr>
        <w:t>V- Valoare actualizata, Vo – Valoare ofertata, Ipc – indicele preturilor de consum pentru marfuri nealimentare publicate de Institutul National de Statistica</w:t>
      </w:r>
    </w:p>
    <w:p w14:paraId="4C1BA042" w14:textId="397E2A39" w:rsidR="00275C5D" w:rsidRPr="009C3B0A" w:rsidRDefault="00275C5D" w:rsidP="00275C5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8.5 </w:t>
      </w:r>
      <w:r w:rsidRPr="009C3B0A">
        <w:rPr>
          <w:rFonts w:ascii="Times New Roman" w:hAnsi="Times New Roman"/>
          <w:bCs/>
          <w:sz w:val="24"/>
          <w:szCs w:val="24"/>
        </w:rPr>
        <w:t xml:space="preserve">In orice situatie, pretul acordului-cadru/contractelor subsecvente poate fi ajustat doar in masura strict necesara pentru acoperirea costurilor.  </w:t>
      </w:r>
    </w:p>
    <w:p w14:paraId="6EEEAF7A" w14:textId="5ADFF245" w:rsidR="00C52B38" w:rsidRPr="00DC0F34" w:rsidRDefault="00C52B38" w:rsidP="008670D0">
      <w:pPr>
        <w:spacing w:after="0" w:line="240" w:lineRule="auto"/>
        <w:jc w:val="both"/>
        <w:rPr>
          <w:rFonts w:asciiTheme="majorBidi" w:hAnsiTheme="majorBidi" w:cstheme="majorBidi"/>
          <w:color w:val="FF0000"/>
          <w:sz w:val="24"/>
          <w:szCs w:val="24"/>
        </w:rPr>
      </w:pPr>
    </w:p>
    <w:p w14:paraId="6CDBBBFA" w14:textId="7CD8D788"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9.</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Durata acordului-cadru</w:t>
      </w:r>
    </w:p>
    <w:p w14:paraId="79EB4AE4" w14:textId="1DA31F83" w:rsidR="00A50FF3" w:rsidRPr="00AB455F" w:rsidRDefault="00A50FF3" w:rsidP="00FD1FE3">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prezentului acord cadru este de </w:t>
      </w:r>
      <w:r w:rsidR="00D82A4B">
        <w:rPr>
          <w:rFonts w:ascii="Times New Roman" w:eastAsia="Trebuchet MS" w:hAnsi="Times New Roman"/>
          <w:bCs/>
          <w:sz w:val="24"/>
          <w:szCs w:val="24"/>
        </w:rPr>
        <w:t>...................</w:t>
      </w:r>
      <w:r w:rsidRPr="00DC0E10">
        <w:rPr>
          <w:rFonts w:ascii="Times New Roman" w:eastAsia="Trebuchet MS" w:hAnsi="Times New Roman"/>
          <w:bCs/>
          <w:sz w:val="24"/>
          <w:szCs w:val="24"/>
        </w:rPr>
        <w:t xml:space="preserve"> luni </w:t>
      </w:r>
      <w:r w:rsidRPr="00AB455F">
        <w:rPr>
          <w:rFonts w:ascii="Times New Roman" w:eastAsia="Trebuchet MS" w:hAnsi="Times New Roman"/>
          <w:bCs/>
          <w:color w:val="000000" w:themeColor="text1"/>
          <w:sz w:val="24"/>
          <w:szCs w:val="24"/>
        </w:rPr>
        <w:t>de la semnarea de către toate părţile implicate. Contractele subsecvente se vor încheia în funcţie de necesităţile Promitentului Achizitor, pe toata perioada de valabilitate a acordului cadru.</w:t>
      </w:r>
    </w:p>
    <w:p w14:paraId="246D2C3E" w14:textId="429A9EC0" w:rsidR="00A50FF3" w:rsidRPr="008670D0" w:rsidRDefault="00A50FF3" w:rsidP="008670D0">
      <w:pPr>
        <w:numPr>
          <w:ilvl w:val="0"/>
          <w:numId w:val="8"/>
        </w:numPr>
        <w:tabs>
          <w:tab w:val="left" w:pos="398"/>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de implementare a contractelor subsecvente </w:t>
      </w:r>
      <w:r w:rsidR="006A19EB" w:rsidRPr="00AB455F">
        <w:rPr>
          <w:rFonts w:ascii="Times New Roman" w:eastAsia="Trebuchet MS" w:hAnsi="Times New Roman"/>
          <w:bCs/>
          <w:color w:val="000000" w:themeColor="text1"/>
          <w:sz w:val="24"/>
          <w:szCs w:val="24"/>
        </w:rPr>
        <w:t xml:space="preserve">este de </w:t>
      </w:r>
      <w:r w:rsidR="007D6ADF">
        <w:rPr>
          <w:rFonts w:ascii="Times New Roman" w:eastAsia="Trebuchet MS" w:hAnsi="Times New Roman"/>
          <w:bCs/>
          <w:color w:val="000000" w:themeColor="text1"/>
          <w:sz w:val="24"/>
          <w:szCs w:val="24"/>
        </w:rPr>
        <w:t>............</w:t>
      </w:r>
      <w:r w:rsidR="006A19EB" w:rsidRPr="00AB455F">
        <w:rPr>
          <w:rFonts w:ascii="Times New Roman" w:eastAsia="Trebuchet MS" w:hAnsi="Times New Roman"/>
          <w:bCs/>
          <w:color w:val="000000" w:themeColor="text1"/>
          <w:sz w:val="24"/>
          <w:szCs w:val="24"/>
        </w:rPr>
        <w:t xml:space="preserve"> de zile </w:t>
      </w:r>
      <w:r w:rsidRPr="00AB455F">
        <w:rPr>
          <w:rFonts w:ascii="Times New Roman" w:eastAsia="Trebuchet MS" w:hAnsi="Times New Roman"/>
          <w:bCs/>
          <w:color w:val="000000" w:themeColor="text1"/>
          <w:sz w:val="24"/>
          <w:szCs w:val="24"/>
        </w:rPr>
        <w:t>pentru fiecare contract subsecvent în parte</w:t>
      </w:r>
      <w:r w:rsidR="006A19EB" w:rsidRPr="00AB455F">
        <w:rPr>
          <w:rFonts w:ascii="Times New Roman" w:eastAsia="Trebuchet MS" w:hAnsi="Times New Roman"/>
          <w:bCs/>
          <w:color w:val="000000" w:themeColor="text1"/>
          <w:sz w:val="24"/>
          <w:szCs w:val="24"/>
        </w:rPr>
        <w:t>, dupa depunerea garantiei de buna executie.</w:t>
      </w:r>
    </w:p>
    <w:p w14:paraId="5515A60A" w14:textId="77777777" w:rsidR="008B2663" w:rsidRDefault="000B4517" w:rsidP="004715AC">
      <w:pPr>
        <w:spacing w:after="0" w:line="240" w:lineRule="auto"/>
        <w:jc w:val="both"/>
        <w:rPr>
          <w:rFonts w:ascii="Times New Roman" w:eastAsia="Trebuchet MS" w:hAnsi="Times New Roman"/>
          <w:b/>
          <w:bCs/>
          <w:color w:val="000000" w:themeColor="text1"/>
          <w:sz w:val="24"/>
          <w:szCs w:val="24"/>
        </w:rPr>
      </w:pPr>
      <w:r w:rsidRPr="00AB455F">
        <w:rPr>
          <w:rFonts w:ascii="Times New Roman" w:eastAsia="Trebuchet MS" w:hAnsi="Times New Roman"/>
          <w:b/>
          <w:bCs/>
          <w:color w:val="000000" w:themeColor="text1"/>
          <w:sz w:val="24"/>
          <w:szCs w:val="24"/>
        </w:rPr>
        <w:t>10. Obligaţiile promitentului-furnizor</w:t>
      </w:r>
    </w:p>
    <w:p w14:paraId="6A8359BE" w14:textId="245BB0E9" w:rsidR="001B5F83" w:rsidRPr="00CA2272" w:rsidRDefault="001B5F83" w:rsidP="004715AC">
      <w:pPr>
        <w:spacing w:after="0" w:line="240" w:lineRule="auto"/>
        <w:jc w:val="both"/>
        <w:rPr>
          <w:rFonts w:ascii="Times New Roman" w:eastAsia="Trebuchet MS" w:hAnsi="Times New Roman"/>
          <w:b/>
          <w:bCs/>
          <w:sz w:val="24"/>
          <w:szCs w:val="24"/>
        </w:rPr>
      </w:pPr>
      <w:r w:rsidRPr="00CA2272">
        <w:rPr>
          <w:rFonts w:ascii="Times New Roman" w:hAnsi="Times New Roman"/>
          <w:bCs/>
          <w:sz w:val="24"/>
          <w:szCs w:val="24"/>
          <w:lang w:val="pt-PT"/>
        </w:rPr>
        <w:t xml:space="preserve">10.1.  </w:t>
      </w:r>
      <w:r w:rsidRPr="00CA2272">
        <w:rPr>
          <w:rFonts w:ascii="Times New Roman" w:eastAsia="Calibri" w:hAnsi="Times New Roman"/>
          <w:bCs/>
          <w:sz w:val="24"/>
          <w:szCs w:val="24"/>
          <w:lang w:val="pt-PT"/>
        </w:rPr>
        <w:t xml:space="preserve">Furnizorul se obliga sa furnizeze </w:t>
      </w:r>
      <w:r w:rsidR="00CA2272" w:rsidRPr="00CA2272">
        <w:rPr>
          <w:rFonts w:ascii="Times New Roman" w:eastAsia="Calibri" w:hAnsi="Times New Roman"/>
          <w:bCs/>
          <w:sz w:val="24"/>
          <w:szCs w:val="24"/>
          <w:lang w:val="pt-PT"/>
        </w:rPr>
        <w:t>produsul</w:t>
      </w:r>
      <w:r w:rsidRPr="00CA2272">
        <w:rPr>
          <w:rFonts w:ascii="Times New Roman" w:eastAsia="Calibri" w:hAnsi="Times New Roman"/>
          <w:bCs/>
          <w:sz w:val="24"/>
          <w:szCs w:val="24"/>
          <w:lang w:val="pt-PT"/>
        </w:rPr>
        <w:t xml:space="preserve"> la standardele si/sau performantele prezentate in propunerea tehnica si cu cerinţele din caietul de sarcini, parte integrantă din prezentul contract.  </w:t>
      </w:r>
    </w:p>
    <w:p w14:paraId="4C16B294" w14:textId="3748AB0F" w:rsidR="001B5F83" w:rsidRPr="00E4207E" w:rsidRDefault="001B5F83" w:rsidP="001B5F83">
      <w:pPr>
        <w:tabs>
          <w:tab w:val="left" w:pos="851"/>
        </w:tabs>
        <w:spacing w:after="0"/>
        <w:contextualSpacing/>
        <w:jc w:val="both"/>
        <w:rPr>
          <w:rFonts w:ascii="Times New Roman" w:eastAsia="Calibri" w:hAnsi="Times New Roman"/>
          <w:bCs/>
          <w:sz w:val="24"/>
          <w:szCs w:val="24"/>
        </w:rPr>
      </w:pPr>
      <w:r w:rsidRPr="00E4207E">
        <w:rPr>
          <w:rFonts w:ascii="Times New Roman" w:eastAsia="Calibri" w:hAnsi="Times New Roman"/>
          <w:bCs/>
          <w:sz w:val="24"/>
          <w:szCs w:val="24"/>
        </w:rPr>
        <w:t>10.2. Furnizorul se obligă să furnizeze produs</w:t>
      </w:r>
      <w:r w:rsidR="00CA2272" w:rsidRPr="00E4207E">
        <w:rPr>
          <w:rFonts w:ascii="Times New Roman" w:eastAsia="Calibri" w:hAnsi="Times New Roman"/>
          <w:bCs/>
          <w:sz w:val="24"/>
          <w:szCs w:val="24"/>
        </w:rPr>
        <w:t>ul</w:t>
      </w:r>
      <w:r w:rsidRPr="00E4207E">
        <w:rPr>
          <w:rFonts w:ascii="Times New Roman" w:eastAsia="Calibri" w:hAnsi="Times New Roman"/>
          <w:bCs/>
          <w:sz w:val="24"/>
          <w:szCs w:val="24"/>
        </w:rPr>
        <w:t xml:space="preserve"> in termen de maxim</w:t>
      </w:r>
      <w:r w:rsidR="004715AC">
        <w:rPr>
          <w:rFonts w:ascii="Times New Roman" w:eastAsia="Calibri" w:hAnsi="Times New Roman"/>
          <w:bCs/>
          <w:sz w:val="24"/>
          <w:szCs w:val="24"/>
        </w:rPr>
        <w:t xml:space="preserve"> </w:t>
      </w:r>
      <w:r w:rsidR="007D6ADF">
        <w:rPr>
          <w:rFonts w:ascii="Times New Roman" w:eastAsia="Calibri" w:hAnsi="Times New Roman"/>
          <w:bCs/>
          <w:sz w:val="24"/>
          <w:szCs w:val="24"/>
        </w:rPr>
        <w:t>..............</w:t>
      </w:r>
      <w:r w:rsidRPr="00E4207E">
        <w:rPr>
          <w:rFonts w:ascii="Times New Roman" w:eastAsia="Calibri" w:hAnsi="Times New Roman"/>
          <w:bCs/>
          <w:sz w:val="24"/>
          <w:szCs w:val="24"/>
        </w:rPr>
        <w:t xml:space="preserve"> zile lucratoare de la primirea comenzii la standardele si/sau performantele prezentate in propunerea tehnica. </w:t>
      </w:r>
    </w:p>
    <w:p w14:paraId="1DCDA877" w14:textId="781BD3D7" w:rsidR="001B5F83" w:rsidRPr="00CA2272" w:rsidRDefault="001B5F83" w:rsidP="001B5F83">
      <w:pPr>
        <w:tabs>
          <w:tab w:val="left" w:pos="851"/>
        </w:tabs>
        <w:spacing w:after="0"/>
        <w:contextualSpacing/>
        <w:jc w:val="both"/>
        <w:rPr>
          <w:rFonts w:ascii="Times New Roman" w:hAnsi="Times New Roman"/>
          <w:bCs/>
          <w:sz w:val="24"/>
          <w:szCs w:val="24"/>
          <w:lang w:val="pt-PT"/>
        </w:rPr>
      </w:pPr>
      <w:r w:rsidRPr="00CA2272">
        <w:rPr>
          <w:rFonts w:ascii="Times New Roman" w:eastAsia="Calibri" w:hAnsi="Times New Roman"/>
          <w:bCs/>
          <w:sz w:val="24"/>
          <w:szCs w:val="24"/>
          <w:lang w:val="pt-PT"/>
        </w:rPr>
        <w:t xml:space="preserve">10.3. Furnizorul se asigura si raspunde de respectarea normelor de protectie a muncii, PSI si a celorlalte prevederi legale in domeniu. De asemenea </w:t>
      </w:r>
      <w:r w:rsidRPr="00CA2272">
        <w:rPr>
          <w:rFonts w:ascii="Times New Roman" w:hAnsi="Times New Roman"/>
          <w:bCs/>
          <w:sz w:val="24"/>
          <w:szCs w:val="24"/>
          <w:lang w:val="pt-PT"/>
        </w:rPr>
        <w:t>va respecta toate prevederile legale în vigoare în România și se va asigura că și Personalul său, implicat în Contract, va respecta prevederile legale, aprobările și standardele tehnice, profesionale și de calitate în vigoare.</w:t>
      </w:r>
    </w:p>
    <w:p w14:paraId="75C4A8C1" w14:textId="4D2F60F3" w:rsidR="001B5F83" w:rsidRPr="00CA2272" w:rsidRDefault="001B5F83" w:rsidP="001B5F83">
      <w:pPr>
        <w:tabs>
          <w:tab w:val="left" w:pos="851"/>
        </w:tabs>
        <w:spacing w:after="0"/>
        <w:contextualSpacing/>
        <w:jc w:val="both"/>
        <w:rPr>
          <w:rFonts w:ascii="Times New Roman" w:eastAsia="Calibri" w:hAnsi="Times New Roman"/>
          <w:bCs/>
          <w:sz w:val="24"/>
          <w:szCs w:val="24"/>
          <w:lang w:val="pt-PT"/>
        </w:rPr>
      </w:pPr>
      <w:r w:rsidRPr="00CA2272">
        <w:rPr>
          <w:rFonts w:ascii="Times New Roman" w:eastAsia="Calibri" w:hAnsi="Times New Roman"/>
          <w:bCs/>
          <w:sz w:val="24"/>
          <w:szCs w:val="24"/>
          <w:lang w:val="pt-PT"/>
        </w:rPr>
        <w:t xml:space="preserve">10.4. Furnizorul este pe deplin responsabil pentru </w:t>
      </w:r>
      <w:r w:rsidR="00CA2272" w:rsidRPr="00CA2272">
        <w:rPr>
          <w:rFonts w:ascii="Times New Roman" w:eastAsia="Calibri" w:hAnsi="Times New Roman"/>
          <w:bCs/>
          <w:sz w:val="24"/>
          <w:szCs w:val="24"/>
          <w:lang w:val="pt-PT"/>
        </w:rPr>
        <w:t>produsul</w:t>
      </w:r>
      <w:r w:rsidRPr="00CA2272">
        <w:rPr>
          <w:rFonts w:ascii="Times New Roman" w:eastAsia="Calibri" w:hAnsi="Times New Roman"/>
          <w:bCs/>
          <w:sz w:val="24"/>
          <w:szCs w:val="24"/>
          <w:lang w:val="pt-PT"/>
        </w:rPr>
        <w:t xml:space="preserve"> furnizat in conformitate cu propunerea sa tehnica, pe toata perioada de derulare a prezentului contract. </w:t>
      </w:r>
    </w:p>
    <w:p w14:paraId="148AF7EA" w14:textId="7557A3D6"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Pr>
          <w:rFonts w:ascii="Times New Roman" w:eastAsia="Calibri" w:hAnsi="Times New Roman"/>
          <w:bCs/>
          <w:color w:val="000000" w:themeColor="text1"/>
          <w:sz w:val="24"/>
          <w:szCs w:val="24"/>
          <w:lang w:val="pt-PT"/>
        </w:rPr>
        <w:t>10</w:t>
      </w:r>
      <w:r w:rsidRPr="00097461">
        <w:rPr>
          <w:rFonts w:ascii="Times New Roman" w:eastAsia="Calibri" w:hAnsi="Times New Roman"/>
          <w:bCs/>
          <w:color w:val="000000" w:themeColor="text1"/>
          <w:sz w:val="24"/>
          <w:szCs w:val="24"/>
          <w:lang w:val="pt-PT"/>
        </w:rPr>
        <w:t>.</w:t>
      </w:r>
      <w:r>
        <w:rPr>
          <w:rFonts w:ascii="Times New Roman" w:eastAsia="Calibri" w:hAnsi="Times New Roman"/>
          <w:bCs/>
          <w:color w:val="000000" w:themeColor="text1"/>
          <w:sz w:val="24"/>
          <w:szCs w:val="24"/>
          <w:lang w:val="pt-PT"/>
        </w:rPr>
        <w:t>5</w:t>
      </w:r>
      <w:r w:rsidRPr="00097461">
        <w:rPr>
          <w:rFonts w:ascii="Times New Roman" w:eastAsia="Calibri" w:hAnsi="Times New Roman"/>
          <w:bCs/>
          <w:color w:val="000000" w:themeColor="text1"/>
          <w:sz w:val="24"/>
          <w:szCs w:val="24"/>
          <w:lang w:val="pt-PT"/>
        </w:rPr>
        <w:t>. Furnizorul se obligă să despăgubească achizitorul împotriva oricăror:</w:t>
      </w:r>
    </w:p>
    <w:p w14:paraId="325592F7" w14:textId="77777777" w:rsidR="001B5F83" w:rsidRPr="00097461"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sidRPr="00097461">
        <w:rPr>
          <w:rFonts w:ascii="Times New Roman" w:eastAsia="Calibri" w:hAnsi="Times New Roman"/>
          <w:bCs/>
          <w:color w:val="000000" w:themeColor="text1"/>
          <w:sz w:val="24"/>
          <w:szCs w:val="24"/>
          <w:lang w:val="pt-PT"/>
        </w:rPr>
        <w:t>i)</w:t>
      </w:r>
      <w:r w:rsidRPr="00097461">
        <w:rPr>
          <w:rFonts w:ascii="Times New Roman" w:eastAsia="Calibri" w:hAnsi="Times New Roman"/>
          <w:bCs/>
          <w:color w:val="000000" w:themeColor="text1"/>
          <w:sz w:val="24"/>
          <w:szCs w:val="24"/>
          <w:lang w:val="pt-PT"/>
        </w:rPr>
        <w:tab/>
        <w:t>reclamaţii şi acţiuni în justiţie, ce rezultă din încălcarea unor nerespectari ale termenelor de livrare, ale standardelor calitatii si  cantitatii precum si ale oricaror vicii provenite din partea furnizorului, prevazute de legislatia in vigoare atat pe plan national cat si international pentru sau în legatură cu produsele achiziţionate, şi</w:t>
      </w:r>
    </w:p>
    <w:p w14:paraId="17F3E819" w14:textId="109398F1" w:rsidR="001B5F83" w:rsidRDefault="001B5F83" w:rsidP="001B5F83">
      <w:pPr>
        <w:tabs>
          <w:tab w:val="left" w:pos="851"/>
        </w:tabs>
        <w:spacing w:after="0"/>
        <w:contextualSpacing/>
        <w:jc w:val="both"/>
        <w:rPr>
          <w:rFonts w:ascii="Times New Roman" w:eastAsia="Calibri" w:hAnsi="Times New Roman"/>
          <w:bCs/>
          <w:color w:val="000000" w:themeColor="text1"/>
          <w:sz w:val="24"/>
          <w:szCs w:val="24"/>
          <w:lang w:val="pt-PT"/>
        </w:rPr>
      </w:pPr>
      <w:r w:rsidRPr="00097461">
        <w:rPr>
          <w:rFonts w:ascii="Times New Roman" w:eastAsia="Calibri" w:hAnsi="Times New Roman"/>
          <w:bCs/>
          <w:color w:val="000000" w:themeColor="text1"/>
          <w:sz w:val="24"/>
          <w:szCs w:val="24"/>
          <w:lang w:val="pt-PT"/>
        </w:rPr>
        <w:lastRenderedPageBreak/>
        <w:t>ii)</w:t>
      </w:r>
      <w:r w:rsidRPr="00097461">
        <w:rPr>
          <w:rFonts w:ascii="Times New Roman" w:eastAsia="Calibri" w:hAnsi="Times New Roman"/>
          <w:bCs/>
          <w:color w:val="000000" w:themeColor="text1"/>
          <w:sz w:val="24"/>
          <w:szCs w:val="24"/>
          <w:lang w:val="pt-PT"/>
        </w:rPr>
        <w:tab/>
        <w:t xml:space="preserve"> daune-interese, costuri, taxe şi cheltuieli de orice natură, aferente, cu excepţia situaţiei în care o astfel de încălcare rezultă din respectarea caietului de sarcini întocmit de către achizitor.</w:t>
      </w:r>
    </w:p>
    <w:p w14:paraId="08F47A61" w14:textId="27EC146F" w:rsidR="00CA2272" w:rsidRPr="00CA2272" w:rsidRDefault="001B5F83" w:rsidP="00CA2272">
      <w:pPr>
        <w:tabs>
          <w:tab w:val="left" w:pos="851"/>
        </w:tabs>
        <w:spacing w:after="0" w:line="240" w:lineRule="auto"/>
        <w:jc w:val="both"/>
        <w:rPr>
          <w:rFonts w:asciiTheme="majorBidi" w:eastAsia="Calibri" w:hAnsiTheme="majorBidi" w:cstheme="majorBidi"/>
          <w:bCs/>
          <w:color w:val="000000" w:themeColor="text1"/>
          <w:sz w:val="24"/>
          <w:szCs w:val="24"/>
          <w:lang w:val="pt-PT"/>
        </w:rPr>
      </w:pPr>
      <w:r w:rsidRPr="00CA2272">
        <w:rPr>
          <w:rFonts w:asciiTheme="majorBidi" w:eastAsia="Calibri" w:hAnsiTheme="majorBidi" w:cstheme="majorBidi"/>
          <w:bCs/>
          <w:color w:val="000000" w:themeColor="text1"/>
          <w:sz w:val="24"/>
          <w:szCs w:val="24"/>
          <w:lang w:val="pt-PT"/>
        </w:rPr>
        <w:t xml:space="preserve">10.6. </w:t>
      </w:r>
      <w:r w:rsidR="00CA2272" w:rsidRPr="00CA2272">
        <w:rPr>
          <w:rFonts w:asciiTheme="majorBidi" w:hAnsiTheme="majorBidi" w:cstheme="majorBidi"/>
          <w:sz w:val="24"/>
          <w:szCs w:val="24"/>
        </w:rPr>
        <w:t>Promitentul-furnizor se obligă să nu transfere, total sau parţial, prin acte juridice, obligaţiile asumate prin prezentul acord-cadru</w:t>
      </w:r>
    </w:p>
    <w:p w14:paraId="5A270DBD" w14:textId="2324A9B8" w:rsidR="001B5F83" w:rsidRPr="00CA2272" w:rsidRDefault="001B5F83" w:rsidP="001B5F83">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CA2272">
        <w:rPr>
          <w:rFonts w:asciiTheme="majorBidi" w:eastAsia="Calibri" w:hAnsiTheme="majorBidi" w:cstheme="majorBidi"/>
          <w:bCs/>
          <w:color w:val="000000" w:themeColor="text1"/>
          <w:sz w:val="24"/>
          <w:szCs w:val="24"/>
          <w:lang w:val="pt-PT"/>
        </w:rPr>
        <w:t xml:space="preserve">10.7. În cazul în care, din vina sa exclusivă, furnizorul nu reuşeşte să-şi execute obligaţiile asumate prin contract, atunci achizitorul are dreptul de a percepe din preţul </w:t>
      </w:r>
      <w:r w:rsidR="00CA2272" w:rsidRPr="00CA2272">
        <w:rPr>
          <w:rFonts w:asciiTheme="majorBidi" w:eastAsia="Calibri" w:hAnsiTheme="majorBidi" w:cstheme="majorBidi"/>
          <w:bCs/>
          <w:color w:val="000000" w:themeColor="text1"/>
          <w:sz w:val="24"/>
          <w:szCs w:val="24"/>
          <w:lang w:val="pt-PT"/>
        </w:rPr>
        <w:t>produsului</w:t>
      </w:r>
      <w:r w:rsidRPr="00CA2272">
        <w:rPr>
          <w:rFonts w:asciiTheme="majorBidi" w:eastAsia="Calibri" w:hAnsiTheme="majorBidi" w:cstheme="majorBidi"/>
          <w:bCs/>
          <w:color w:val="000000" w:themeColor="text1"/>
          <w:sz w:val="24"/>
          <w:szCs w:val="24"/>
          <w:lang w:val="pt-PT"/>
        </w:rPr>
        <w:t xml:space="preserve"> nelivrat, penalităţi in valoare 0,01% pentru fiecare zi de întarziere, până la îndeplinirea efectivă a obligaţiilor.</w:t>
      </w:r>
    </w:p>
    <w:p w14:paraId="274702E0" w14:textId="054BBDDD" w:rsidR="001B5F83" w:rsidRPr="00CA2272" w:rsidRDefault="001B5F83" w:rsidP="00F40824">
      <w:pPr>
        <w:tabs>
          <w:tab w:val="left" w:pos="851"/>
        </w:tabs>
        <w:spacing w:after="0" w:line="240" w:lineRule="auto"/>
        <w:jc w:val="both"/>
        <w:rPr>
          <w:rFonts w:asciiTheme="majorBidi" w:hAnsiTheme="majorBidi" w:cstheme="majorBidi"/>
          <w:bCs/>
          <w:color w:val="000000" w:themeColor="text1"/>
          <w:sz w:val="24"/>
          <w:szCs w:val="24"/>
          <w:lang w:val="pt-PT"/>
        </w:rPr>
      </w:pPr>
      <w:r w:rsidRPr="00CA2272">
        <w:rPr>
          <w:rFonts w:asciiTheme="majorBidi" w:eastAsia="Calibri" w:hAnsiTheme="majorBidi" w:cstheme="majorBidi"/>
          <w:bCs/>
          <w:color w:val="000000" w:themeColor="text1"/>
          <w:sz w:val="24"/>
          <w:szCs w:val="24"/>
          <w:lang w:val="pt-PT"/>
        </w:rPr>
        <w:t xml:space="preserve">10.8. </w:t>
      </w:r>
      <w:r w:rsidRPr="00CA2272">
        <w:rPr>
          <w:rFonts w:asciiTheme="majorBidi" w:hAnsiTheme="majorBidi" w:cstheme="majorBidi"/>
          <w:bCs/>
          <w:color w:val="000000" w:themeColor="text1"/>
          <w:sz w:val="24"/>
          <w:szCs w:val="24"/>
          <w:lang w:val="pt-PT"/>
        </w:rPr>
        <w:t xml:space="preserve">În cazul în care Contractantul este o asociere alcătuită din doi sau mai mulți operatori economici, toți aceștia vor fi ținuți solidar responsabili de îndeplinirea obligațiilor din Contract. </w:t>
      </w:r>
    </w:p>
    <w:p w14:paraId="6A46157A" w14:textId="508FADF1" w:rsidR="001B5F83" w:rsidRPr="00CA2272" w:rsidRDefault="001B5F83" w:rsidP="00F40824">
      <w:pPr>
        <w:tabs>
          <w:tab w:val="left" w:pos="851"/>
        </w:tabs>
        <w:spacing w:after="0" w:line="240" w:lineRule="auto"/>
        <w:jc w:val="both"/>
        <w:rPr>
          <w:rFonts w:asciiTheme="majorBidi" w:hAnsiTheme="majorBidi" w:cstheme="majorBidi"/>
          <w:bCs/>
          <w:color w:val="000000" w:themeColor="text1"/>
          <w:sz w:val="24"/>
          <w:szCs w:val="24"/>
          <w:lang w:val="pt-PT"/>
        </w:rPr>
      </w:pPr>
      <w:r w:rsidRPr="00CA2272">
        <w:rPr>
          <w:rFonts w:asciiTheme="majorBidi" w:hAnsiTheme="majorBidi" w:cstheme="majorBidi"/>
          <w:bCs/>
          <w:color w:val="000000" w:themeColor="text1"/>
          <w:sz w:val="24"/>
          <w:szCs w:val="24"/>
          <w:lang w:val="pt-PT"/>
        </w:rPr>
        <w:t>10.9. Furnizorul are obligația de a desemna, în termen de 5 (cinci) zile de la semnarea contractului, persoana de contact.</w:t>
      </w:r>
    </w:p>
    <w:p w14:paraId="614DE522" w14:textId="01848F7C" w:rsidR="000B4517" w:rsidRPr="00CA2272" w:rsidRDefault="000B4517" w:rsidP="00F40824">
      <w:pPr>
        <w:spacing w:after="0" w:line="240" w:lineRule="auto"/>
        <w:jc w:val="both"/>
        <w:rPr>
          <w:rFonts w:ascii="Times New Roman" w:eastAsia="Trebuchet MS" w:hAnsi="Times New Roman"/>
          <w:sz w:val="24"/>
          <w:szCs w:val="24"/>
        </w:rPr>
      </w:pPr>
      <w:r w:rsidRPr="00CA2272">
        <w:rPr>
          <w:rFonts w:ascii="Times New Roman" w:eastAsia="Trebuchet MS" w:hAnsi="Times New Roman"/>
          <w:sz w:val="24"/>
          <w:szCs w:val="24"/>
        </w:rPr>
        <w:t>10.1</w:t>
      </w:r>
      <w:r w:rsidR="00CA2272" w:rsidRPr="00CA2272">
        <w:rPr>
          <w:rFonts w:ascii="Times New Roman" w:eastAsia="Trebuchet MS" w:hAnsi="Times New Roman"/>
          <w:sz w:val="24"/>
          <w:szCs w:val="24"/>
        </w:rPr>
        <w:t>0</w:t>
      </w:r>
      <w:r w:rsidRPr="00CA2272">
        <w:rPr>
          <w:rFonts w:ascii="Times New Roman" w:eastAsia="Trebuchet MS" w:hAnsi="Times New Roman"/>
          <w:sz w:val="24"/>
          <w:szCs w:val="24"/>
        </w:rPr>
        <w:tab/>
        <w:t>Promitent</w:t>
      </w:r>
      <w:r w:rsidR="00C05833" w:rsidRPr="00CA2272">
        <w:rPr>
          <w:rFonts w:ascii="Times New Roman" w:eastAsia="Trebuchet MS" w:hAnsi="Times New Roman"/>
          <w:sz w:val="24"/>
          <w:szCs w:val="24"/>
        </w:rPr>
        <w:t>ul-furnizor</w:t>
      </w:r>
      <w:r w:rsidRPr="00CA2272">
        <w:rPr>
          <w:rFonts w:ascii="Times New Roman" w:eastAsia="Trebuchet MS" w:hAnsi="Times New Roman"/>
          <w:sz w:val="24"/>
          <w:szCs w:val="24"/>
        </w:rPr>
        <w:t xml:space="preserve"> se obligă să declare subcontractanţii propuşi la încheierea acordului-cadru. </w:t>
      </w:r>
      <w:r w:rsidR="00C05833" w:rsidRPr="00CA2272">
        <w:rPr>
          <w:rFonts w:ascii="Times New Roman" w:eastAsia="Trebuchet MS" w:hAnsi="Times New Roman"/>
          <w:sz w:val="24"/>
          <w:szCs w:val="24"/>
        </w:rPr>
        <w:t>I</w:t>
      </w:r>
      <w:r w:rsidRPr="00CA2272">
        <w:rPr>
          <w:rFonts w:ascii="Times New Roman" w:eastAsia="Trebuchet MS" w:hAnsi="Times New Roman"/>
          <w:sz w:val="24"/>
          <w:szCs w:val="24"/>
        </w:rPr>
        <w:t>n măsura în care există subcontractanţi propuşi, se vor aplica dispoziţiile capitolului V-secţiunea 1-Subcontractarea din Legea nr.98/2016 şi prevederile capitolului IV, secţiunea 1-Subcontractarea din HG nr.395/2016.</w:t>
      </w:r>
    </w:p>
    <w:p w14:paraId="7D312098" w14:textId="3FED77CF" w:rsidR="000B4517" w:rsidRDefault="000B4517" w:rsidP="00F40824">
      <w:pPr>
        <w:spacing w:after="0" w:line="240" w:lineRule="auto"/>
        <w:jc w:val="both"/>
        <w:rPr>
          <w:rFonts w:ascii="Times New Roman" w:eastAsia="Trebuchet MS" w:hAnsi="Times New Roman"/>
          <w:sz w:val="24"/>
          <w:szCs w:val="24"/>
        </w:rPr>
      </w:pPr>
      <w:r w:rsidRPr="00CA2272">
        <w:rPr>
          <w:rFonts w:ascii="Times New Roman" w:eastAsia="Trebuchet MS" w:hAnsi="Times New Roman"/>
          <w:sz w:val="24"/>
          <w:szCs w:val="24"/>
        </w:rPr>
        <w:t>10.1</w:t>
      </w:r>
      <w:r w:rsidR="00CA2272" w:rsidRPr="00CA2272">
        <w:rPr>
          <w:rFonts w:ascii="Times New Roman" w:eastAsia="Trebuchet MS" w:hAnsi="Times New Roman"/>
          <w:sz w:val="24"/>
          <w:szCs w:val="24"/>
        </w:rPr>
        <w:t>1</w:t>
      </w:r>
      <w:r w:rsidRPr="00CA2272">
        <w:rPr>
          <w:rFonts w:ascii="Times New Roman" w:eastAsia="Trebuchet MS" w:hAnsi="Times New Roman"/>
          <w:sz w:val="24"/>
          <w:szCs w:val="24"/>
        </w:rPr>
        <w:t xml:space="preserve"> </w:t>
      </w:r>
      <w:r w:rsidR="00F40824" w:rsidRPr="00F40824">
        <w:rPr>
          <w:rFonts w:ascii="Times New Roman" w:eastAsia="Trebuchet MS" w:hAnsi="Times New Roman"/>
          <w:sz w:val="24"/>
          <w:szCs w:val="24"/>
        </w:rPr>
        <w:t>Transportul la achizitor va fi asigurat de catre furnizor</w:t>
      </w:r>
      <w:r w:rsidR="00F40824">
        <w:rPr>
          <w:rFonts w:ascii="Times New Roman" w:eastAsia="Trebuchet MS" w:hAnsi="Times New Roman"/>
          <w:sz w:val="24"/>
          <w:szCs w:val="24"/>
        </w:rPr>
        <w:t>.</w:t>
      </w:r>
    </w:p>
    <w:p w14:paraId="4AE4656C" w14:textId="77777777" w:rsidR="00F40824" w:rsidRDefault="00F40824" w:rsidP="00F40824">
      <w:pPr>
        <w:pStyle w:val="Title"/>
        <w:jc w:val="both"/>
        <w:rPr>
          <w:b w:val="0"/>
          <w:bCs/>
          <w:lang w:val="pt-PT"/>
        </w:rPr>
      </w:pPr>
      <w:r w:rsidRPr="00F40824">
        <w:rPr>
          <w:rFonts w:eastAsia="Trebuchet MS"/>
          <w:b w:val="0"/>
          <w:bCs/>
          <w:szCs w:val="24"/>
          <w:lang w:val="pt-PT"/>
        </w:rPr>
        <w:t>10.12</w:t>
      </w:r>
      <w:r w:rsidRPr="00F40824">
        <w:rPr>
          <w:rFonts w:eastAsia="Trebuchet MS"/>
          <w:szCs w:val="24"/>
          <w:lang w:val="pt-PT"/>
        </w:rPr>
        <w:t xml:space="preserve"> </w:t>
      </w:r>
      <w:r w:rsidRPr="00EB67B3">
        <w:rPr>
          <w:b w:val="0"/>
          <w:bCs/>
          <w:lang w:val="pt-PT"/>
        </w:rPr>
        <w:t xml:space="preserve">In </w:t>
      </w:r>
      <w:proofErr w:type="spellStart"/>
      <w:r w:rsidRPr="00EB67B3">
        <w:rPr>
          <w:b w:val="0"/>
          <w:bCs/>
          <w:lang w:val="pt-PT"/>
        </w:rPr>
        <w:t>cazul</w:t>
      </w:r>
      <w:proofErr w:type="spellEnd"/>
      <w:r w:rsidRPr="00EB67B3">
        <w:rPr>
          <w:b w:val="0"/>
          <w:bCs/>
          <w:lang w:val="pt-PT"/>
        </w:rPr>
        <w:t xml:space="preserve"> in </w:t>
      </w:r>
      <w:proofErr w:type="spellStart"/>
      <w:r w:rsidRPr="00EB67B3">
        <w:rPr>
          <w:b w:val="0"/>
          <w:bCs/>
          <w:lang w:val="pt-PT"/>
        </w:rPr>
        <w:t>care</w:t>
      </w:r>
      <w:proofErr w:type="spellEnd"/>
      <w:r w:rsidRPr="00EB67B3">
        <w:rPr>
          <w:b w:val="0"/>
          <w:bCs/>
          <w:lang w:val="pt-PT"/>
        </w:rPr>
        <w:t xml:space="preserve">, in </w:t>
      </w:r>
      <w:proofErr w:type="spellStart"/>
      <w:r w:rsidRPr="00EB67B3">
        <w:rPr>
          <w:b w:val="0"/>
          <w:bCs/>
          <w:lang w:val="pt-PT"/>
        </w:rPr>
        <w:t>urma</w:t>
      </w:r>
      <w:proofErr w:type="spellEnd"/>
      <w:r w:rsidRPr="00EB67B3">
        <w:rPr>
          <w:b w:val="0"/>
          <w:bCs/>
          <w:lang w:val="pt-PT"/>
        </w:rPr>
        <w:t xml:space="preserve"> </w:t>
      </w:r>
      <w:proofErr w:type="spellStart"/>
      <w:r w:rsidRPr="00EB67B3">
        <w:rPr>
          <w:b w:val="0"/>
          <w:bCs/>
          <w:lang w:val="pt-PT"/>
        </w:rPr>
        <w:t>inspectiei</w:t>
      </w:r>
      <w:proofErr w:type="spellEnd"/>
      <w:r w:rsidRPr="00EB67B3">
        <w:rPr>
          <w:b w:val="0"/>
          <w:bCs/>
          <w:lang w:val="pt-PT"/>
        </w:rPr>
        <w:t xml:space="preserve">/ </w:t>
      </w:r>
      <w:proofErr w:type="spellStart"/>
      <w:r w:rsidRPr="00EB67B3">
        <w:rPr>
          <w:b w:val="0"/>
          <w:bCs/>
          <w:lang w:val="pt-PT"/>
        </w:rPr>
        <w:t>testarii</w:t>
      </w:r>
      <w:proofErr w:type="spellEnd"/>
      <w:r w:rsidRPr="00EB67B3">
        <w:rPr>
          <w:b w:val="0"/>
          <w:bCs/>
          <w:lang w:val="pt-PT"/>
        </w:rPr>
        <w:t xml:space="preserve"> </w:t>
      </w:r>
      <w:proofErr w:type="spellStart"/>
      <w:r w:rsidRPr="00EB67B3">
        <w:rPr>
          <w:b w:val="0"/>
          <w:bCs/>
          <w:lang w:val="pt-PT"/>
        </w:rPr>
        <w:t>produsului</w:t>
      </w:r>
      <w:proofErr w:type="spellEnd"/>
      <w:r w:rsidRPr="00EB67B3">
        <w:rPr>
          <w:b w:val="0"/>
          <w:bCs/>
          <w:lang w:val="pt-PT"/>
        </w:rPr>
        <w:t xml:space="preserve">, </w:t>
      </w:r>
      <w:proofErr w:type="spellStart"/>
      <w:r w:rsidRPr="00EB67B3">
        <w:rPr>
          <w:b w:val="0"/>
          <w:bCs/>
          <w:lang w:val="pt-PT"/>
        </w:rPr>
        <w:t>efectuata</w:t>
      </w:r>
      <w:proofErr w:type="spellEnd"/>
      <w:r w:rsidRPr="00EB67B3">
        <w:rPr>
          <w:b w:val="0"/>
          <w:bCs/>
          <w:lang w:val="pt-PT"/>
        </w:rPr>
        <w:t xml:space="preserve"> de catre </w:t>
      </w:r>
      <w:proofErr w:type="spellStart"/>
      <w:r w:rsidRPr="00EB67B3">
        <w:rPr>
          <w:b w:val="0"/>
          <w:bCs/>
          <w:lang w:val="pt-PT"/>
        </w:rPr>
        <w:t>achizitor</w:t>
      </w:r>
      <w:proofErr w:type="spellEnd"/>
      <w:r w:rsidRPr="00EB67B3">
        <w:rPr>
          <w:b w:val="0"/>
          <w:bCs/>
          <w:lang w:val="pt-PT"/>
        </w:rPr>
        <w:t xml:space="preserve"> </w:t>
      </w:r>
      <w:proofErr w:type="spellStart"/>
      <w:r w:rsidRPr="00EB67B3">
        <w:rPr>
          <w:b w:val="0"/>
          <w:bCs/>
          <w:lang w:val="pt-PT"/>
        </w:rPr>
        <w:t>pentru</w:t>
      </w:r>
      <w:proofErr w:type="spellEnd"/>
      <w:r w:rsidRPr="00EB67B3">
        <w:rPr>
          <w:b w:val="0"/>
          <w:bCs/>
          <w:lang w:val="pt-PT"/>
        </w:rPr>
        <w:t xml:space="preserve"> </w:t>
      </w:r>
      <w:proofErr w:type="spellStart"/>
      <w:r w:rsidRPr="00EB67B3">
        <w:rPr>
          <w:b w:val="0"/>
          <w:bCs/>
          <w:lang w:val="pt-PT"/>
        </w:rPr>
        <w:t>verificarea</w:t>
      </w:r>
      <w:proofErr w:type="spellEnd"/>
      <w:r w:rsidRPr="00EB67B3">
        <w:rPr>
          <w:b w:val="0"/>
          <w:bCs/>
          <w:lang w:val="pt-PT"/>
        </w:rPr>
        <w:t xml:space="preserve"> </w:t>
      </w:r>
      <w:proofErr w:type="spellStart"/>
      <w:r w:rsidRPr="00EB67B3">
        <w:rPr>
          <w:b w:val="0"/>
          <w:bCs/>
          <w:lang w:val="pt-PT"/>
        </w:rPr>
        <w:t>conformitatii</w:t>
      </w:r>
      <w:proofErr w:type="spellEnd"/>
      <w:r w:rsidRPr="00EB67B3">
        <w:rPr>
          <w:b w:val="0"/>
          <w:bCs/>
          <w:lang w:val="pt-PT"/>
        </w:rPr>
        <w:t xml:space="preserve"> cu </w:t>
      </w:r>
      <w:proofErr w:type="spellStart"/>
      <w:r w:rsidRPr="00EB67B3">
        <w:rPr>
          <w:b w:val="0"/>
          <w:bCs/>
          <w:lang w:val="pt-PT"/>
        </w:rPr>
        <w:t>specificatiile</w:t>
      </w:r>
      <w:proofErr w:type="spellEnd"/>
      <w:r w:rsidRPr="00EB67B3">
        <w:rPr>
          <w:b w:val="0"/>
          <w:bCs/>
          <w:lang w:val="pt-PT"/>
        </w:rPr>
        <w:t xml:space="preserve"> </w:t>
      </w:r>
      <w:proofErr w:type="spellStart"/>
      <w:r w:rsidRPr="00EB67B3">
        <w:rPr>
          <w:b w:val="0"/>
          <w:bCs/>
          <w:lang w:val="pt-PT"/>
        </w:rPr>
        <w:t>tehnice</w:t>
      </w:r>
      <w:proofErr w:type="spellEnd"/>
      <w:r w:rsidRPr="00EB67B3">
        <w:rPr>
          <w:b w:val="0"/>
          <w:bCs/>
          <w:lang w:val="pt-PT"/>
        </w:rPr>
        <w:t xml:space="preserve">, se constata ca </w:t>
      </w:r>
      <w:proofErr w:type="spellStart"/>
      <w:r w:rsidRPr="00EB67B3">
        <w:rPr>
          <w:b w:val="0"/>
          <w:bCs/>
          <w:lang w:val="pt-PT"/>
        </w:rPr>
        <w:t>produsul</w:t>
      </w:r>
      <w:proofErr w:type="spellEnd"/>
      <w:r w:rsidRPr="00EB67B3">
        <w:rPr>
          <w:b w:val="0"/>
          <w:bCs/>
          <w:lang w:val="pt-PT"/>
        </w:rPr>
        <w:t xml:space="preserve"> nu </w:t>
      </w:r>
      <w:proofErr w:type="spellStart"/>
      <w:r w:rsidRPr="00EB67B3">
        <w:rPr>
          <w:b w:val="0"/>
          <w:bCs/>
          <w:lang w:val="pt-PT"/>
        </w:rPr>
        <w:t>corespunde</w:t>
      </w:r>
      <w:proofErr w:type="spellEnd"/>
      <w:r w:rsidRPr="00EB67B3">
        <w:rPr>
          <w:b w:val="0"/>
          <w:bCs/>
          <w:lang w:val="pt-PT"/>
        </w:rPr>
        <w:t xml:space="preserve"> </w:t>
      </w:r>
      <w:proofErr w:type="spellStart"/>
      <w:r w:rsidRPr="00EB67B3">
        <w:rPr>
          <w:b w:val="0"/>
          <w:bCs/>
          <w:lang w:val="pt-PT"/>
        </w:rPr>
        <w:t>cerintelor</w:t>
      </w:r>
      <w:proofErr w:type="spellEnd"/>
      <w:r w:rsidRPr="00EB67B3">
        <w:rPr>
          <w:b w:val="0"/>
          <w:bCs/>
          <w:lang w:val="pt-PT"/>
        </w:rPr>
        <w:t xml:space="preserve"> sale, </w:t>
      </w:r>
      <w:proofErr w:type="spellStart"/>
      <w:r w:rsidRPr="00EB67B3">
        <w:rPr>
          <w:b w:val="0"/>
          <w:bCs/>
          <w:lang w:val="pt-PT"/>
        </w:rPr>
        <w:t>acesta</w:t>
      </w:r>
      <w:proofErr w:type="spellEnd"/>
      <w:r w:rsidRPr="00EB67B3">
        <w:rPr>
          <w:b w:val="0"/>
          <w:bCs/>
          <w:lang w:val="pt-PT"/>
        </w:rPr>
        <w:t xml:space="preserve"> are </w:t>
      </w:r>
      <w:proofErr w:type="spellStart"/>
      <w:r w:rsidRPr="00EB67B3">
        <w:rPr>
          <w:b w:val="0"/>
          <w:bCs/>
          <w:lang w:val="pt-PT"/>
        </w:rPr>
        <w:t>dreptul</w:t>
      </w:r>
      <w:proofErr w:type="spellEnd"/>
      <w:r w:rsidRPr="00EB67B3">
        <w:rPr>
          <w:b w:val="0"/>
          <w:bCs/>
          <w:lang w:val="pt-PT"/>
        </w:rPr>
        <w:t xml:space="preserve"> de a notifica </w:t>
      </w:r>
      <w:proofErr w:type="spellStart"/>
      <w:r w:rsidRPr="00EB67B3">
        <w:rPr>
          <w:b w:val="0"/>
          <w:bCs/>
          <w:lang w:val="pt-PT"/>
        </w:rPr>
        <w:t>acest</w:t>
      </w:r>
      <w:proofErr w:type="spellEnd"/>
      <w:r w:rsidRPr="00EB67B3">
        <w:rPr>
          <w:b w:val="0"/>
          <w:bCs/>
          <w:lang w:val="pt-PT"/>
        </w:rPr>
        <w:t xml:space="preserve"> </w:t>
      </w:r>
      <w:proofErr w:type="spellStart"/>
      <w:r w:rsidRPr="00EB67B3">
        <w:rPr>
          <w:b w:val="0"/>
          <w:bCs/>
          <w:lang w:val="pt-PT"/>
        </w:rPr>
        <w:t>lucru</w:t>
      </w:r>
      <w:proofErr w:type="spellEnd"/>
      <w:r w:rsidRPr="00EB67B3">
        <w:rPr>
          <w:b w:val="0"/>
          <w:bCs/>
          <w:lang w:val="pt-PT"/>
        </w:rPr>
        <w:t xml:space="preserve"> </w:t>
      </w:r>
      <w:proofErr w:type="spellStart"/>
      <w:r w:rsidRPr="00EB67B3">
        <w:rPr>
          <w:b w:val="0"/>
          <w:bCs/>
          <w:lang w:val="pt-PT"/>
        </w:rPr>
        <w:t>furnizorului</w:t>
      </w:r>
      <w:proofErr w:type="spellEnd"/>
      <w:r w:rsidRPr="00EB67B3">
        <w:rPr>
          <w:b w:val="0"/>
          <w:bCs/>
          <w:lang w:val="pt-PT"/>
        </w:rPr>
        <w:t xml:space="preserve">, in </w:t>
      </w:r>
      <w:proofErr w:type="spellStart"/>
      <w:r w:rsidRPr="00EB67B3">
        <w:rPr>
          <w:b w:val="0"/>
          <w:bCs/>
          <w:lang w:val="pt-PT"/>
        </w:rPr>
        <w:t>scris</w:t>
      </w:r>
      <w:proofErr w:type="spellEnd"/>
      <w:r w:rsidRPr="00EB67B3">
        <w:rPr>
          <w:b w:val="0"/>
          <w:bCs/>
          <w:lang w:val="pt-PT"/>
        </w:rPr>
        <w:t xml:space="preserve">, in </w:t>
      </w:r>
      <w:proofErr w:type="spellStart"/>
      <w:r w:rsidRPr="00EB67B3">
        <w:rPr>
          <w:b w:val="0"/>
          <w:bCs/>
          <w:lang w:val="pt-PT"/>
        </w:rPr>
        <w:t>termen</w:t>
      </w:r>
      <w:proofErr w:type="spellEnd"/>
      <w:r w:rsidRPr="00EB67B3">
        <w:rPr>
          <w:b w:val="0"/>
          <w:bCs/>
          <w:lang w:val="pt-PT"/>
        </w:rPr>
        <w:t xml:space="preserve"> de max. </w:t>
      </w:r>
      <w:r>
        <w:rPr>
          <w:b w:val="0"/>
          <w:bCs/>
          <w:lang w:val="pt-PT"/>
        </w:rPr>
        <w:t>24</w:t>
      </w:r>
      <w:r w:rsidRPr="00EB67B3">
        <w:rPr>
          <w:b w:val="0"/>
          <w:bCs/>
          <w:lang w:val="pt-PT"/>
        </w:rPr>
        <w:t xml:space="preserve"> ore de la </w:t>
      </w:r>
      <w:proofErr w:type="spellStart"/>
      <w:r w:rsidRPr="00EB67B3">
        <w:rPr>
          <w:b w:val="0"/>
          <w:bCs/>
          <w:lang w:val="pt-PT"/>
        </w:rPr>
        <w:t>constatare</w:t>
      </w:r>
      <w:proofErr w:type="spellEnd"/>
      <w:r w:rsidRPr="00EB67B3">
        <w:rPr>
          <w:b w:val="0"/>
          <w:bCs/>
          <w:lang w:val="pt-PT"/>
        </w:rPr>
        <w:t xml:space="preserve">; la </w:t>
      </w:r>
      <w:proofErr w:type="spellStart"/>
      <w:r w:rsidRPr="00EB67B3">
        <w:rPr>
          <w:b w:val="0"/>
          <w:bCs/>
          <w:lang w:val="pt-PT"/>
        </w:rPr>
        <w:t>primirea</w:t>
      </w:r>
      <w:proofErr w:type="spellEnd"/>
      <w:r w:rsidRPr="00EB67B3">
        <w:rPr>
          <w:b w:val="0"/>
          <w:bCs/>
          <w:lang w:val="pt-PT"/>
        </w:rPr>
        <w:t xml:space="preserve"> unei </w:t>
      </w:r>
      <w:proofErr w:type="spellStart"/>
      <w:r w:rsidRPr="00EB67B3">
        <w:rPr>
          <w:b w:val="0"/>
          <w:bCs/>
          <w:lang w:val="pt-PT"/>
        </w:rPr>
        <w:t>astfel</w:t>
      </w:r>
      <w:proofErr w:type="spellEnd"/>
      <w:r w:rsidRPr="00EB67B3">
        <w:rPr>
          <w:b w:val="0"/>
          <w:bCs/>
          <w:lang w:val="pt-PT"/>
        </w:rPr>
        <w:t xml:space="preserve"> de </w:t>
      </w:r>
      <w:proofErr w:type="spellStart"/>
      <w:r w:rsidRPr="00EB67B3">
        <w:rPr>
          <w:b w:val="0"/>
          <w:bCs/>
          <w:lang w:val="pt-PT"/>
        </w:rPr>
        <w:t>notificari</w:t>
      </w:r>
      <w:proofErr w:type="spellEnd"/>
      <w:r w:rsidRPr="00EB67B3">
        <w:rPr>
          <w:b w:val="0"/>
          <w:bCs/>
          <w:lang w:val="pt-PT"/>
        </w:rPr>
        <w:t xml:space="preserve">, </w:t>
      </w:r>
      <w:proofErr w:type="spellStart"/>
      <w:r w:rsidRPr="00EB67B3">
        <w:rPr>
          <w:b w:val="0"/>
          <w:bCs/>
          <w:lang w:val="pt-PT"/>
        </w:rPr>
        <w:t>furnizorul</w:t>
      </w:r>
      <w:proofErr w:type="spellEnd"/>
      <w:r w:rsidRPr="00EB67B3">
        <w:rPr>
          <w:b w:val="0"/>
          <w:bCs/>
          <w:lang w:val="pt-PT"/>
        </w:rPr>
        <w:t xml:space="preserve"> are </w:t>
      </w:r>
      <w:proofErr w:type="spellStart"/>
      <w:r w:rsidRPr="00EB67B3">
        <w:rPr>
          <w:b w:val="0"/>
          <w:bCs/>
          <w:lang w:val="pt-PT"/>
        </w:rPr>
        <w:t>obligatia</w:t>
      </w:r>
      <w:proofErr w:type="spellEnd"/>
      <w:r w:rsidRPr="00EB67B3">
        <w:rPr>
          <w:b w:val="0"/>
          <w:bCs/>
          <w:lang w:val="pt-PT"/>
        </w:rPr>
        <w:t xml:space="preserve"> sa o </w:t>
      </w:r>
      <w:proofErr w:type="spellStart"/>
      <w:r w:rsidRPr="00EB67B3">
        <w:rPr>
          <w:b w:val="0"/>
          <w:bCs/>
          <w:lang w:val="pt-PT"/>
        </w:rPr>
        <w:t>solutioneze</w:t>
      </w:r>
      <w:proofErr w:type="spellEnd"/>
      <w:r w:rsidRPr="00EB67B3">
        <w:rPr>
          <w:b w:val="0"/>
          <w:bCs/>
          <w:lang w:val="pt-PT"/>
        </w:rPr>
        <w:t xml:space="preserve"> in </w:t>
      </w:r>
      <w:proofErr w:type="spellStart"/>
      <w:r w:rsidRPr="00EB67B3">
        <w:rPr>
          <w:b w:val="0"/>
          <w:bCs/>
          <w:lang w:val="pt-PT"/>
        </w:rPr>
        <w:t>termen</w:t>
      </w:r>
      <w:proofErr w:type="spellEnd"/>
      <w:r w:rsidRPr="00EB67B3">
        <w:rPr>
          <w:b w:val="0"/>
          <w:bCs/>
          <w:lang w:val="pt-PT"/>
        </w:rPr>
        <w:t xml:space="preserve"> de </w:t>
      </w:r>
      <w:r>
        <w:rPr>
          <w:b w:val="0"/>
          <w:bCs/>
          <w:lang w:val="pt-PT"/>
        </w:rPr>
        <w:t>24</w:t>
      </w:r>
      <w:r w:rsidRPr="00EB67B3">
        <w:rPr>
          <w:b w:val="0"/>
          <w:bCs/>
          <w:lang w:val="pt-PT"/>
        </w:rPr>
        <w:t xml:space="preserve"> ore si, daca este </w:t>
      </w:r>
      <w:proofErr w:type="spellStart"/>
      <w:r w:rsidRPr="00EB67B3">
        <w:rPr>
          <w:b w:val="0"/>
          <w:bCs/>
          <w:lang w:val="pt-PT"/>
        </w:rPr>
        <w:t>intemeiata</w:t>
      </w:r>
      <w:proofErr w:type="spellEnd"/>
      <w:r w:rsidRPr="00EB67B3">
        <w:rPr>
          <w:b w:val="0"/>
          <w:bCs/>
          <w:lang w:val="pt-PT"/>
        </w:rPr>
        <w:t xml:space="preserve">, </w:t>
      </w:r>
      <w:proofErr w:type="spellStart"/>
      <w:r w:rsidRPr="00EB67B3">
        <w:rPr>
          <w:b w:val="0"/>
          <w:bCs/>
          <w:lang w:val="pt-PT"/>
        </w:rPr>
        <w:t>sa</w:t>
      </w:r>
      <w:proofErr w:type="spellEnd"/>
      <w:r w:rsidRPr="00EB67B3">
        <w:rPr>
          <w:b w:val="0"/>
          <w:bCs/>
          <w:lang w:val="pt-PT"/>
        </w:rPr>
        <w:t xml:space="preserve"> </w:t>
      </w:r>
      <w:proofErr w:type="spellStart"/>
      <w:r w:rsidRPr="00EB67B3">
        <w:rPr>
          <w:b w:val="0"/>
          <w:bCs/>
          <w:lang w:val="pt-PT"/>
        </w:rPr>
        <w:t>inlocuiasca</w:t>
      </w:r>
      <w:proofErr w:type="spellEnd"/>
      <w:r w:rsidRPr="00EB67B3">
        <w:rPr>
          <w:b w:val="0"/>
          <w:bCs/>
          <w:lang w:val="pt-PT"/>
        </w:rPr>
        <w:t xml:space="preserve"> </w:t>
      </w:r>
      <w:proofErr w:type="spellStart"/>
      <w:r w:rsidRPr="00EB67B3">
        <w:rPr>
          <w:b w:val="0"/>
          <w:bCs/>
          <w:lang w:val="pt-PT"/>
        </w:rPr>
        <w:t>produsul</w:t>
      </w:r>
      <w:proofErr w:type="spellEnd"/>
      <w:r w:rsidRPr="00EB67B3">
        <w:rPr>
          <w:b w:val="0"/>
          <w:bCs/>
          <w:lang w:val="pt-PT"/>
        </w:rPr>
        <w:t xml:space="preserve"> in </w:t>
      </w:r>
      <w:proofErr w:type="spellStart"/>
      <w:r w:rsidRPr="00EB67B3">
        <w:rPr>
          <w:b w:val="0"/>
          <w:bCs/>
          <w:lang w:val="pt-PT"/>
        </w:rPr>
        <w:t>termen</w:t>
      </w:r>
      <w:proofErr w:type="spellEnd"/>
      <w:r w:rsidRPr="00EB67B3">
        <w:rPr>
          <w:b w:val="0"/>
          <w:bCs/>
          <w:lang w:val="pt-PT"/>
        </w:rPr>
        <w:t xml:space="preserve"> de </w:t>
      </w:r>
      <w:r>
        <w:rPr>
          <w:b w:val="0"/>
          <w:bCs/>
          <w:lang w:val="pt-PT"/>
        </w:rPr>
        <w:t>7</w:t>
      </w:r>
      <w:r w:rsidRPr="00EB67B3">
        <w:rPr>
          <w:b w:val="0"/>
          <w:bCs/>
          <w:lang w:val="pt-PT"/>
        </w:rPr>
        <w:t xml:space="preserve"> </w:t>
      </w:r>
      <w:proofErr w:type="spellStart"/>
      <w:r w:rsidRPr="00EB67B3">
        <w:rPr>
          <w:b w:val="0"/>
          <w:bCs/>
          <w:lang w:val="pt-PT"/>
        </w:rPr>
        <w:t>zi</w:t>
      </w:r>
      <w:r>
        <w:rPr>
          <w:b w:val="0"/>
          <w:bCs/>
          <w:lang w:val="pt-PT"/>
        </w:rPr>
        <w:t>le</w:t>
      </w:r>
      <w:proofErr w:type="spellEnd"/>
      <w:r w:rsidRPr="00EB67B3">
        <w:rPr>
          <w:b w:val="0"/>
          <w:bCs/>
          <w:lang w:val="pt-PT"/>
        </w:rPr>
        <w:t>.</w:t>
      </w:r>
    </w:p>
    <w:p w14:paraId="0A4DC842" w14:textId="0BDA24F2" w:rsidR="0037186E" w:rsidRPr="004715AC" w:rsidRDefault="00A50FF3" w:rsidP="004715A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11.</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Obligaţiile promitentului-achizitor</w:t>
      </w:r>
    </w:p>
    <w:p w14:paraId="3CE9040F" w14:textId="514E538E"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se obligă ca, în baza contractelor subsecvente atribuite </w:t>
      </w:r>
      <w:r w:rsidR="00203034" w:rsidRPr="00AB455F">
        <w:rPr>
          <w:rFonts w:ascii="Times New Roman" w:eastAsia="Trebuchet MS" w:hAnsi="Times New Roman"/>
          <w:color w:val="000000" w:themeColor="text1"/>
          <w:sz w:val="24"/>
          <w:szCs w:val="24"/>
        </w:rPr>
        <w:t>promitentului-furnizor</w:t>
      </w:r>
      <w:r w:rsidRPr="00AB455F">
        <w:rPr>
          <w:rFonts w:ascii="Times New Roman" w:eastAsia="Trebuchet MS" w:hAnsi="Times New Roman"/>
          <w:bCs/>
          <w:color w:val="000000" w:themeColor="text1"/>
          <w:sz w:val="24"/>
          <w:szCs w:val="24"/>
        </w:rPr>
        <w:t xml:space="preserve">, să achiziţioneze </w:t>
      </w:r>
      <w:r w:rsidR="00FA7CFD" w:rsidRPr="00AB455F">
        <w:rPr>
          <w:rFonts w:ascii="Times New Roman" w:eastAsia="Trebuchet MS" w:hAnsi="Times New Roman"/>
          <w:bCs/>
          <w:color w:val="000000" w:themeColor="text1"/>
          <w:sz w:val="24"/>
          <w:szCs w:val="24"/>
        </w:rPr>
        <w:t>produsele</w:t>
      </w:r>
      <w:r w:rsidRPr="00AB455F">
        <w:rPr>
          <w:rFonts w:ascii="Times New Roman" w:eastAsia="Trebuchet MS" w:hAnsi="Times New Roman"/>
          <w:bCs/>
          <w:color w:val="000000" w:themeColor="text1"/>
          <w:sz w:val="24"/>
          <w:szCs w:val="24"/>
        </w:rPr>
        <w:t xml:space="preserve"> menţionate la art. 4, alin. 4.2., în condiţiile convenite în prezentul acord-cadru.</w:t>
      </w:r>
    </w:p>
    <w:p w14:paraId="524D9933" w14:textId="2A17D111"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Promitentul-achizitor se obligă să plătească preţul</w:t>
      </w:r>
      <w:r w:rsidR="00FA7CFD" w:rsidRPr="00AB455F">
        <w:rPr>
          <w:rFonts w:ascii="Times New Roman" w:eastAsia="Trebuchet MS" w:hAnsi="Times New Roman"/>
          <w:bCs/>
          <w:color w:val="000000" w:themeColor="text1"/>
          <w:sz w:val="24"/>
          <w:szCs w:val="24"/>
        </w:rPr>
        <w:t xml:space="preserve"> produselor</w:t>
      </w:r>
      <w:r w:rsidRPr="00AB455F">
        <w:rPr>
          <w:rFonts w:ascii="Times New Roman" w:eastAsia="Trebuchet MS" w:hAnsi="Times New Roman"/>
          <w:bCs/>
          <w:color w:val="000000" w:themeColor="text1"/>
          <w:sz w:val="24"/>
          <w:szCs w:val="24"/>
        </w:rPr>
        <w:t xml:space="preserve"> către promitentul-</w:t>
      </w:r>
      <w:r w:rsidR="00203034"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în termenele convenite în contractele subsecvente care vor fi încheiate.</w:t>
      </w:r>
    </w:p>
    <w:p w14:paraId="05FB2CFF" w14:textId="1BE83B42" w:rsidR="00A50FF3" w:rsidRPr="00AB455F" w:rsidRDefault="00A50FF3" w:rsidP="00FD1FE3">
      <w:pPr>
        <w:numPr>
          <w:ilvl w:val="0"/>
          <w:numId w:val="11"/>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 - </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se obligă să nu iniţieze, pe durata prezentului acord cadru o nouă procedură de atribuire, cu excepţia cazului în care Promitentul-</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transmite Promitentului-</w:t>
      </w:r>
      <w:r w:rsidR="00795771" w:rsidRPr="00AB455F">
        <w:rPr>
          <w:rFonts w:ascii="Times New Roman" w:eastAsia="Trebuchet MS" w:hAnsi="Times New Roman"/>
          <w:bCs/>
          <w:color w:val="000000" w:themeColor="text1"/>
          <w:sz w:val="24"/>
          <w:szCs w:val="24"/>
        </w:rPr>
        <w:t>f</w:t>
      </w:r>
      <w:r w:rsidR="00203034" w:rsidRPr="00AB455F">
        <w:rPr>
          <w:rFonts w:ascii="Times New Roman" w:eastAsia="Trebuchet MS" w:hAnsi="Times New Roman"/>
          <w:bCs/>
          <w:color w:val="000000" w:themeColor="text1"/>
          <w:sz w:val="24"/>
          <w:szCs w:val="24"/>
        </w:rPr>
        <w:t>urnizor</w:t>
      </w:r>
      <w:r w:rsidRPr="00AB455F">
        <w:rPr>
          <w:rFonts w:ascii="Times New Roman" w:eastAsia="Trebuchet MS" w:hAnsi="Times New Roman"/>
          <w:bCs/>
          <w:color w:val="000000" w:themeColor="text1"/>
          <w:sz w:val="24"/>
          <w:szCs w:val="24"/>
        </w:rPr>
        <w:t xml:space="preserve"> o solicitare pentru încheierea unui contract subsecvent şi acesta declară că nu are capacitatea de a răspunde solicitării din propria sa culpă sau întrerupe </w:t>
      </w:r>
      <w:r w:rsidR="005C5671">
        <w:rPr>
          <w:rFonts w:ascii="Times New Roman" w:eastAsia="Trebuchet MS" w:hAnsi="Times New Roman"/>
          <w:bCs/>
          <w:color w:val="000000" w:themeColor="text1"/>
          <w:sz w:val="24"/>
          <w:szCs w:val="24"/>
        </w:rPr>
        <w:t xml:space="preserve">livrarea </w:t>
      </w:r>
      <w:r w:rsidRPr="00AB455F">
        <w:rPr>
          <w:rFonts w:ascii="Times New Roman" w:eastAsia="Trebuchet MS" w:hAnsi="Times New Roman"/>
          <w:bCs/>
          <w:color w:val="000000" w:themeColor="text1"/>
          <w:sz w:val="24"/>
          <w:szCs w:val="24"/>
        </w:rPr>
        <w:t>acestora pe o perioadă mai mare de 30 de zile.</w:t>
      </w:r>
    </w:p>
    <w:p w14:paraId="09875880" w14:textId="7FD22A43" w:rsidR="00A50FF3" w:rsidRPr="00AB455F" w:rsidRDefault="00FA3D20" w:rsidP="00E47932">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stabilirea datei limită până la care promitentul-</w:t>
      </w:r>
      <w:r w:rsidR="00203034"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are dreptul să depună/</w:t>
      </w:r>
      <w:r w:rsidRPr="00AB455F">
        <w:rPr>
          <w:rFonts w:ascii="Times New Roman" w:eastAsia="Trebuchet MS" w:hAnsi="Times New Roman"/>
          <w:bCs/>
          <w:color w:val="000000" w:themeColor="text1"/>
          <w:sz w:val="24"/>
          <w:szCs w:val="24"/>
        </w:rPr>
        <w:t xml:space="preserve"> </w:t>
      </w:r>
      <w:r w:rsidR="00A50FF3" w:rsidRPr="00AB455F">
        <w:rPr>
          <w:rFonts w:ascii="Times New Roman" w:eastAsia="Trebuchet MS" w:hAnsi="Times New Roman"/>
          <w:bCs/>
          <w:color w:val="000000" w:themeColor="text1"/>
          <w:sz w:val="24"/>
          <w:szCs w:val="24"/>
        </w:rPr>
        <w:t xml:space="preserve">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w:t>
      </w:r>
    </w:p>
    <w:p w14:paraId="71663374" w14:textId="3ADDAC75" w:rsidR="0037186E" w:rsidRPr="008670D0" w:rsidRDefault="00A50FF3" w:rsidP="008670D0">
      <w:pPr>
        <w:numPr>
          <w:ilvl w:val="0"/>
          <w:numId w:val="12"/>
        </w:num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203034"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considera toate documentele şi informaţiile care îi sunt puse la dispoziţie referitoare la acordul-cadru sau contractele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drept private şi confidenţiale după caz, nu va publica sau divulga niciun element al acordului-cadru sau al contractelor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fără acordul scris, prealabil, al promitentului-achizitor.</w:t>
      </w:r>
    </w:p>
    <w:p w14:paraId="0738052C" w14:textId="4AC80864" w:rsidR="0037186E" w:rsidRPr="004715AC" w:rsidRDefault="00A50FF3" w:rsidP="004715AC">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Conflictul de interese</w:t>
      </w:r>
    </w:p>
    <w:p w14:paraId="54847B9F" w14:textId="1E1C3456"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3A59E7"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va lua toate măsurile necesare pentru a preveni ori stopa orice situaţie care ar putea compromite executarea obiectivă şi imparţială a </w:t>
      </w:r>
      <w:r w:rsidR="003A59E7"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 xml:space="preserve">cordului-cadru. Conflictele de interese, astfel cum sunt acestea definite în acordul-cadru, pot apărea în mod special ca rezultat al intereselor economice, afinităţilor, legăturilor de rudenie ori afinitate, sau </w:t>
      </w:r>
      <w:r w:rsidRPr="00AB455F">
        <w:rPr>
          <w:rFonts w:ascii="Times New Roman" w:eastAsia="Trebuchet MS" w:hAnsi="Times New Roman"/>
          <w:bCs/>
          <w:color w:val="000000" w:themeColor="text1"/>
          <w:sz w:val="24"/>
          <w:szCs w:val="24"/>
        </w:rPr>
        <w:lastRenderedPageBreak/>
        <w:t>al oricăror alte legături ori interese comune. Orice conflict de interese apărut în timpul executării acordului-cadru trebuie comunicat în scris promitentului-achizitor fără întârziere.</w:t>
      </w:r>
    </w:p>
    <w:p w14:paraId="79875B2D" w14:textId="038B2893" w:rsidR="00A50FF3" w:rsidRPr="00AB455F" w:rsidRDefault="00A50FF3" w:rsidP="00FD1FE3">
      <w:pPr>
        <w:numPr>
          <w:ilvl w:val="0"/>
          <w:numId w:val="13"/>
        </w:numPr>
        <w:tabs>
          <w:tab w:val="left" w:pos="55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îşi rezervă dreptul de a verifica dacă măsurile luate sunt corespunzătoare şi poate solicita măsuri suplimentare dacă este necesar.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 xml:space="preserve">se va asigura că personalul său, salariat sau contractat de el, inclusiv conducerea şi salariaţii din teritoriu, nu se află într-o situaţie care ar putea genera un conflict de interese. </w:t>
      </w:r>
      <w:r w:rsidR="00692C67" w:rsidRPr="00AB455F">
        <w:rPr>
          <w:rFonts w:ascii="Times New Roman" w:eastAsia="Trebuchet MS" w:hAnsi="Times New Roman"/>
          <w:bCs/>
          <w:color w:val="000000" w:themeColor="text1"/>
          <w:sz w:val="24"/>
          <w:szCs w:val="24"/>
        </w:rPr>
        <w:t>Promitentul-furnizor</w:t>
      </w:r>
      <w:r w:rsidRPr="00AB455F">
        <w:rPr>
          <w:rFonts w:ascii="Times New Roman" w:eastAsia="Trebuchet MS" w:hAnsi="Times New Roman"/>
          <w:bCs/>
          <w:color w:val="000000" w:themeColor="text1"/>
          <w:sz w:val="24"/>
          <w:szCs w:val="24"/>
        </w:rPr>
        <w:t xml:space="preserve"> va înlocui, imediat şi fără vreo compensaţie din partea promitentului-achizitor, orice membru al personalului său salariat ori contractat, inclusiv conducerea ori salariaţii din teritoriu, care se regăseşte într-o astfel de situaţie.</w:t>
      </w:r>
    </w:p>
    <w:p w14:paraId="58C1B413" w14:textId="3961F058"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12.3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 xml:space="preserve">se va abţine de la a stabili contacte care ar putea să-i compromită independenţa ori pe cea a personalului său, salariat sau contractat, inclusiv conducerea şi salariaţii din teritoriu. Când </w:t>
      </w:r>
      <w:r w:rsidR="00692C67" w:rsidRPr="00AB455F">
        <w:rPr>
          <w:rFonts w:ascii="Times New Roman" w:eastAsia="Trebuchet MS" w:hAnsi="Times New Roman"/>
          <w:bCs/>
          <w:color w:val="000000" w:themeColor="text1"/>
          <w:sz w:val="24"/>
          <w:szCs w:val="24"/>
        </w:rPr>
        <w:t xml:space="preserve">promitentul-furnizor </w:t>
      </w:r>
      <w:r w:rsidRPr="00AB455F">
        <w:rPr>
          <w:rFonts w:ascii="Times New Roman" w:eastAsia="Trebuchet MS" w:hAnsi="Times New Roman"/>
          <w:bCs/>
          <w:color w:val="000000" w:themeColor="text1"/>
          <w:sz w:val="24"/>
          <w:szCs w:val="24"/>
        </w:rPr>
        <w:t>nu îşi menţine independenţa, promitentul-achizitor, fără afectarea dreptului acestuia de a obţine repararea prejudiciului ce i-a fost cauzat ca urmare a situaţiei de conflict de interese, va putea decide încetarea de drept şi cu efect imediat a acordului-cadru</w:t>
      </w:r>
      <w:r w:rsidR="00FA3D20" w:rsidRPr="00AB455F">
        <w:rPr>
          <w:rFonts w:ascii="Times New Roman" w:eastAsia="Trebuchet MS" w:hAnsi="Times New Roman"/>
          <w:bCs/>
          <w:color w:val="000000" w:themeColor="text1"/>
          <w:sz w:val="24"/>
          <w:szCs w:val="24"/>
        </w:rPr>
        <w:t>.</w:t>
      </w:r>
    </w:p>
    <w:p w14:paraId="427146A0" w14:textId="652DD98C" w:rsidR="00A50FF3" w:rsidRPr="00AB455F"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12.4.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cazul atribuirii unui contract subsecvent, operatorul economic semnatar al acordului-cadru şi </w:t>
      </w:r>
      <w:r w:rsidR="00FA3D20" w:rsidRPr="00AB455F">
        <w:rPr>
          <w:rFonts w:ascii="Times New Roman" w:eastAsia="Trebuchet MS" w:hAnsi="Times New Roman"/>
          <w:bCs/>
          <w:color w:val="000000" w:themeColor="text1"/>
          <w:sz w:val="24"/>
          <w:szCs w:val="24"/>
        </w:rPr>
        <w:t>personalul</w:t>
      </w:r>
      <w:r w:rsidRPr="00AB455F">
        <w:rPr>
          <w:rFonts w:ascii="Times New Roman" w:eastAsia="Trebuchet MS" w:hAnsi="Times New Roman"/>
          <w:bCs/>
          <w:color w:val="000000" w:themeColor="text1"/>
          <w:sz w:val="24"/>
          <w:szCs w:val="24"/>
        </w:rPr>
        <w:t xml:space="preserve"> nominaliza</w:t>
      </w:r>
      <w:r w:rsidR="00FA3D20" w:rsidRPr="00AB455F">
        <w:rPr>
          <w:rFonts w:ascii="Times New Roman" w:eastAsia="Trebuchet MS" w:hAnsi="Times New Roman"/>
          <w:bCs/>
          <w:color w:val="000000" w:themeColor="text1"/>
          <w:sz w:val="24"/>
          <w:szCs w:val="24"/>
        </w:rPr>
        <w:t>t</w:t>
      </w:r>
      <w:r w:rsidRPr="00AB455F">
        <w:rPr>
          <w:rFonts w:ascii="Times New Roman" w:eastAsia="Trebuchet MS" w:hAnsi="Times New Roman"/>
          <w:bCs/>
          <w:color w:val="000000" w:themeColor="text1"/>
          <w:sz w:val="24"/>
          <w:szCs w:val="24"/>
        </w:rPr>
        <w:t xml:space="preserve">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0180878D" w14:textId="25D183CE"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13</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Atribuirea contractelor subsecvente</w:t>
      </w:r>
    </w:p>
    <w:p w14:paraId="4C44CBD8" w14:textId="2AFFAFEB" w:rsidR="00A50FF3" w:rsidRPr="00AB455F" w:rsidRDefault="00A50FF3" w:rsidP="008670D0">
      <w:pPr>
        <w:tabs>
          <w:tab w:val="left" w:pos="542"/>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13.1</w:t>
      </w:r>
      <w:r w:rsidRPr="00AB455F">
        <w:rPr>
          <w:rFonts w:ascii="Times New Roman" w:hAnsi="Times New Roman"/>
          <w:color w:val="000000" w:themeColor="text1"/>
          <w:sz w:val="24"/>
          <w:szCs w:val="24"/>
        </w:rPr>
        <w:tab/>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prezentul acord-cadru, contractele subsecvente se vor atribui numai </w:t>
      </w:r>
      <w:r w:rsidR="00AA3F8E" w:rsidRPr="00AB455F">
        <w:rPr>
          <w:rFonts w:ascii="Times New Roman" w:eastAsia="Trebuchet MS" w:hAnsi="Times New Roman"/>
          <w:bCs/>
          <w:color w:val="000000" w:themeColor="text1"/>
          <w:sz w:val="24"/>
          <w:szCs w:val="24"/>
        </w:rPr>
        <w:t>Promitentului-furnizor</w:t>
      </w:r>
      <w:r w:rsidRPr="00AB455F">
        <w:rPr>
          <w:rFonts w:ascii="Times New Roman" w:eastAsia="Trebuchet MS" w:hAnsi="Times New Roman"/>
          <w:bCs/>
          <w:color w:val="000000" w:themeColor="text1"/>
          <w:sz w:val="24"/>
          <w:szCs w:val="24"/>
        </w:rPr>
        <w:t xml:space="preserve">, cu respectarea prevederilor Anexei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 - Caietul de Sarcini.</w:t>
      </w:r>
    </w:p>
    <w:p w14:paraId="1E28E38C" w14:textId="71BA3200"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A3D20" w:rsidRPr="00AB455F">
        <w:rPr>
          <w:rFonts w:ascii="Times New Roman" w:eastAsia="Trebuchet MS" w:hAnsi="Times New Roman"/>
          <w:b/>
          <w:color w:val="000000" w:themeColor="text1"/>
          <w:sz w:val="24"/>
          <w:szCs w:val="24"/>
        </w:rPr>
        <w:t>4</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Plăţi şi conturi bancare</w:t>
      </w:r>
    </w:p>
    <w:p w14:paraId="54CEDFCE" w14:textId="652046F8"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14.1 </w:t>
      </w:r>
      <w:r w:rsidR="00A50FF3" w:rsidRPr="00AB455F">
        <w:rPr>
          <w:rFonts w:ascii="Times New Roman" w:eastAsia="Trebuchet MS" w:hAnsi="Times New Roman"/>
          <w:bCs/>
          <w:color w:val="000000" w:themeColor="text1"/>
          <w:sz w:val="24"/>
          <w:szCs w:val="24"/>
        </w:rPr>
        <w:t>Plăţile vor fi făcute în lei, în contul de trezorerie</w:t>
      </w:r>
      <w:r w:rsidR="005C5671">
        <w:rPr>
          <w:rFonts w:ascii="Times New Roman" w:eastAsia="Trebuchet MS" w:hAnsi="Times New Roman"/>
          <w:bCs/>
          <w:color w:val="000000" w:themeColor="text1"/>
          <w:sz w:val="24"/>
          <w:szCs w:val="24"/>
        </w:rPr>
        <w:t>/banca</w:t>
      </w:r>
      <w:r w:rsidR="00A50FF3" w:rsidRPr="00AB455F">
        <w:rPr>
          <w:rFonts w:ascii="Times New Roman" w:eastAsia="Trebuchet MS" w:hAnsi="Times New Roman"/>
          <w:bCs/>
          <w:color w:val="000000" w:themeColor="text1"/>
          <w:sz w:val="24"/>
          <w:szCs w:val="24"/>
        </w:rPr>
        <w:t xml:space="preserve"> deschis de promitentul-</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w:t>
      </w:r>
    </w:p>
    <w:p w14:paraId="1F6CCCD6" w14:textId="249A7513" w:rsidR="00A50FF3" w:rsidRPr="00AB455F" w:rsidRDefault="00FA3D20" w:rsidP="00FD1FE3">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14.2 </w:t>
      </w:r>
      <w:r w:rsidR="00A50FF3" w:rsidRPr="00AB455F">
        <w:rPr>
          <w:rFonts w:ascii="Times New Roman" w:eastAsia="Trebuchet MS" w:hAnsi="Times New Roman"/>
          <w:bCs/>
          <w:color w:val="000000" w:themeColor="text1"/>
          <w:sz w:val="24"/>
          <w:szCs w:val="24"/>
        </w:rPr>
        <w:t>Plăţile privind contractele subsecvente vor fi stabilite în fiecare contract subsecvent în parte.</w:t>
      </w:r>
    </w:p>
    <w:p w14:paraId="54D259AB" w14:textId="2E0C9EF7" w:rsidR="00A50FF3" w:rsidRPr="008670D0" w:rsidRDefault="00FA3D20" w:rsidP="008670D0">
      <w:pPr>
        <w:tabs>
          <w:tab w:val="left" w:pos="54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14.3 </w:t>
      </w:r>
      <w:r w:rsidR="00A50FF3" w:rsidRPr="00AB455F">
        <w:rPr>
          <w:rFonts w:ascii="Times New Roman" w:eastAsia="Trebuchet MS" w:hAnsi="Times New Roman"/>
          <w:bCs/>
          <w:color w:val="000000" w:themeColor="text1"/>
          <w:sz w:val="24"/>
          <w:szCs w:val="24"/>
        </w:rPr>
        <w:t xml:space="preserve">Pentru </w:t>
      </w:r>
      <w:r w:rsidR="00FA7CFD" w:rsidRPr="00AB455F">
        <w:rPr>
          <w:rFonts w:ascii="Times New Roman" w:eastAsia="Trebuchet MS" w:hAnsi="Times New Roman"/>
          <w:bCs/>
          <w:color w:val="000000" w:themeColor="text1"/>
          <w:sz w:val="24"/>
          <w:szCs w:val="24"/>
        </w:rPr>
        <w:t>produsele</w:t>
      </w:r>
      <w:r w:rsidR="00A50FF3" w:rsidRPr="00AB455F">
        <w:rPr>
          <w:rFonts w:ascii="Times New Roman" w:eastAsia="Trebuchet MS" w:hAnsi="Times New Roman"/>
          <w:bCs/>
          <w:color w:val="000000" w:themeColor="text1"/>
          <w:sz w:val="24"/>
          <w:szCs w:val="24"/>
        </w:rPr>
        <w:t xml:space="preserve"> ce constituie obiectul contractului-subsecvent, promitentul - achizitor va plăti promitentului-</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contravaloarea acestora, conform preţurilor unitare ale </w:t>
      </w:r>
      <w:r w:rsidR="00ED4C4C" w:rsidRPr="00AB455F">
        <w:rPr>
          <w:rFonts w:ascii="Times New Roman" w:eastAsia="Trebuchet MS" w:hAnsi="Times New Roman"/>
          <w:bCs/>
          <w:color w:val="000000" w:themeColor="text1"/>
          <w:sz w:val="24"/>
          <w:szCs w:val="24"/>
        </w:rPr>
        <w:t>produsele</w:t>
      </w:r>
      <w:r w:rsidR="00A50FF3" w:rsidRPr="00AB455F">
        <w:rPr>
          <w:rFonts w:ascii="Times New Roman" w:eastAsia="Trebuchet MS" w:hAnsi="Times New Roman"/>
          <w:bCs/>
          <w:color w:val="000000" w:themeColor="text1"/>
          <w:sz w:val="24"/>
          <w:szCs w:val="24"/>
        </w:rPr>
        <w:t xml:space="preserve"> specificate în Anexa nr. III - Propunerea financiară a promitentului-</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w:t>
      </w:r>
    </w:p>
    <w:p w14:paraId="32A9F118" w14:textId="0F1D24BC"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5</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Comunicări şi adrese de contact</w:t>
      </w:r>
    </w:p>
    <w:p w14:paraId="799CC96F" w14:textId="2699B831" w:rsidR="00A50FF3" w:rsidRPr="00AB455F" w:rsidRDefault="00A50FF3" w:rsidP="00FD1FE3">
      <w:pPr>
        <w:tabs>
          <w:tab w:val="left" w:pos="557"/>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 (1) Orice comunicare între părţi, referitoare la îndeplinirea prezentului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 trebuie</w:t>
      </w:r>
      <w:r w:rsidR="00F4168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să fie transmisă în scris.</w:t>
      </w:r>
    </w:p>
    <w:p w14:paraId="0EE899BE" w14:textId="7C413BD0"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comunicări, solicitări sau notificări scrise, între promitentul-achizitor şi promitentul-</w:t>
      </w:r>
      <w:r w:rsidR="0066237C"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 xml:space="preserve">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0C5ECF97"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document scris trebuie înregistrat atât în momentul transmiterii cât şi în momentul primirii.</w:t>
      </w:r>
    </w:p>
    <w:p w14:paraId="2C4E84DC" w14:textId="77777777" w:rsidR="00A50FF3" w:rsidRPr="00AB455F" w:rsidRDefault="00A50FF3" w:rsidP="00FD1FE3">
      <w:pPr>
        <w:numPr>
          <w:ilvl w:val="0"/>
          <w:numId w:val="15"/>
        </w:numPr>
        <w:tabs>
          <w:tab w:val="left" w:pos="34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5B4BBDD1" w14:textId="0253A0E3" w:rsidR="00A50FF3" w:rsidRPr="00AB455F" w:rsidRDefault="00A50FF3" w:rsidP="00B93059">
      <w:pPr>
        <w:tabs>
          <w:tab w:val="left" w:pos="557"/>
        </w:tabs>
        <w:spacing w:after="0" w:line="240" w:lineRule="auto"/>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Datele de contact pentru prezentul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r w:rsidR="00F4168D" w:rsidRPr="00AB455F">
        <w:rPr>
          <w:rFonts w:ascii="Times New Roman" w:eastAsia="Trebuchet MS" w:hAnsi="Times New Roman"/>
          <w:bCs/>
          <w:color w:val="000000" w:themeColor="text1"/>
          <w:sz w:val="24"/>
          <w:szCs w:val="24"/>
        </w:rPr>
        <w:t xml:space="preserve"> sunt:</w:t>
      </w:r>
      <w:r w:rsidRPr="00AB455F">
        <w:rPr>
          <w:rFonts w:ascii="Times New Roman" w:eastAsia="Trebuchet MS" w:hAnsi="Times New Roman"/>
          <w:bCs/>
          <w:color w:val="000000" w:themeColor="text1"/>
          <w:sz w:val="24"/>
          <w:szCs w:val="24"/>
        </w:rPr>
        <w:br/>
        <w:t>Pentru promitentul-achizitor:</w:t>
      </w:r>
    </w:p>
    <w:p w14:paraId="03BDE939" w14:textId="3FD941BD"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Persoane de contact: </w:t>
      </w:r>
      <w:r w:rsidR="001445C8">
        <w:rPr>
          <w:rFonts w:ascii="Times New Roman" w:eastAsia="Trebuchet MS" w:hAnsi="Times New Roman"/>
          <w:bCs/>
          <w:color w:val="000000" w:themeColor="text1"/>
          <w:sz w:val="24"/>
          <w:szCs w:val="24"/>
        </w:rPr>
        <w:t>.........</w:t>
      </w:r>
    </w:p>
    <w:p w14:paraId="17483AEB" w14:textId="538C2620" w:rsidR="00A50FF3" w:rsidRPr="00AB455F" w:rsidRDefault="00F4168D" w:rsidP="00FD1FE3">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Telefon</w:t>
      </w:r>
      <w:r w:rsidR="00A50FF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w:t>
      </w:r>
      <w:r w:rsidR="001445C8">
        <w:rPr>
          <w:rFonts w:ascii="Times New Roman" w:eastAsia="Trebuchet MS" w:hAnsi="Times New Roman"/>
          <w:bCs/>
          <w:color w:val="000000" w:themeColor="text1"/>
          <w:sz w:val="24"/>
          <w:szCs w:val="24"/>
        </w:rPr>
        <w:t>.........</w:t>
      </w:r>
    </w:p>
    <w:p w14:paraId="2DC3C18F" w14:textId="3598F374" w:rsidR="0037186E" w:rsidRPr="008670D0" w:rsidRDefault="00F4168D" w:rsidP="008670D0">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Adresa de e-mail: </w:t>
      </w:r>
      <w:r w:rsidR="001445C8">
        <w:rPr>
          <w:rFonts w:ascii="Times New Roman" w:eastAsia="Trebuchet MS" w:hAnsi="Times New Roman"/>
          <w:bCs/>
          <w:color w:val="000000" w:themeColor="text1"/>
          <w:sz w:val="24"/>
          <w:szCs w:val="24"/>
        </w:rPr>
        <w:t>...................</w:t>
      </w:r>
    </w:p>
    <w:p w14:paraId="49090AC9" w14:textId="04CE728B"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Pentru promitent-</w:t>
      </w:r>
      <w:r w:rsidR="00AA3F8E" w:rsidRPr="00AB455F">
        <w:rPr>
          <w:rFonts w:ascii="Times New Roman" w:eastAsia="Trebuchet MS" w:hAnsi="Times New Roman"/>
          <w:bCs/>
          <w:color w:val="000000" w:themeColor="text1"/>
          <w:sz w:val="24"/>
          <w:szCs w:val="24"/>
        </w:rPr>
        <w:t>furnizor</w:t>
      </w:r>
      <w:r w:rsidRPr="00AB455F">
        <w:rPr>
          <w:rFonts w:ascii="Times New Roman" w:eastAsia="Trebuchet MS" w:hAnsi="Times New Roman"/>
          <w:bCs/>
          <w:color w:val="000000" w:themeColor="text1"/>
          <w:sz w:val="24"/>
          <w:szCs w:val="24"/>
        </w:rPr>
        <w:t>:</w:t>
      </w:r>
    </w:p>
    <w:p w14:paraId="7AEF8A72" w14:textId="0F75EA27" w:rsidR="00A50FF3" w:rsidRPr="00AB455F" w:rsidRDefault="00A50FF3" w:rsidP="00FD1FE3">
      <w:pPr>
        <w:tabs>
          <w:tab w:val="left" w:leader="dot" w:pos="859"/>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Nume responsabil acord-cadru:</w:t>
      </w:r>
      <w:r w:rsidR="00F4168D" w:rsidRPr="00AB455F">
        <w:rPr>
          <w:rFonts w:ascii="Times New Roman" w:eastAsia="Trebuchet MS" w:hAnsi="Times New Roman"/>
          <w:bCs/>
          <w:color w:val="000000" w:themeColor="text1"/>
          <w:sz w:val="24"/>
          <w:szCs w:val="24"/>
        </w:rPr>
        <w:t xml:space="preserve"> </w:t>
      </w:r>
      <w:r w:rsidR="001445C8">
        <w:rPr>
          <w:rFonts w:ascii="Times New Roman" w:eastAsiaTheme="minorHAnsi" w:hAnsi="Times New Roman" w:cstheme="minorBidi"/>
          <w:color w:val="000000" w:themeColor="text1"/>
          <w:sz w:val="24"/>
          <w:szCs w:val="24"/>
          <w:lang w:eastAsia="en-US"/>
        </w:rPr>
        <w:t>............</w:t>
      </w:r>
    </w:p>
    <w:p w14:paraId="0EE5655D" w14:textId="631CFFE0"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Telefon</w:t>
      </w:r>
      <w:r w:rsidR="00F4168D" w:rsidRPr="00AB455F">
        <w:rPr>
          <w:rFonts w:ascii="Times New Roman" w:eastAsia="Trebuchet MS" w:hAnsi="Times New Roman"/>
          <w:bCs/>
          <w:color w:val="000000" w:themeColor="text1"/>
          <w:sz w:val="24"/>
          <w:szCs w:val="24"/>
        </w:rPr>
        <w:t>/Fax</w:t>
      </w:r>
      <w:r w:rsidRPr="00AB455F">
        <w:rPr>
          <w:rFonts w:ascii="Times New Roman" w:eastAsia="Trebuchet MS" w:hAnsi="Times New Roman"/>
          <w:bCs/>
          <w:color w:val="000000" w:themeColor="text1"/>
          <w:sz w:val="24"/>
          <w:szCs w:val="24"/>
        </w:rPr>
        <w:t>:</w:t>
      </w:r>
      <w:r w:rsidR="00F4168D" w:rsidRPr="00AB455F">
        <w:rPr>
          <w:rFonts w:ascii="Times New Roman" w:eastAsia="Trebuchet MS" w:hAnsi="Times New Roman"/>
          <w:bCs/>
          <w:color w:val="000000" w:themeColor="text1"/>
          <w:sz w:val="24"/>
          <w:szCs w:val="24"/>
        </w:rPr>
        <w:t xml:space="preserve"> </w:t>
      </w:r>
      <w:r w:rsidR="001445C8">
        <w:rPr>
          <w:rFonts w:ascii="Times New Roman" w:eastAsiaTheme="minorHAnsi" w:hAnsi="Times New Roman" w:cstheme="minorBidi"/>
          <w:color w:val="000000" w:themeColor="text1"/>
          <w:sz w:val="24"/>
          <w:szCs w:val="24"/>
          <w:lang w:eastAsia="en-US"/>
        </w:rPr>
        <w:t>..................</w:t>
      </w:r>
    </w:p>
    <w:p w14:paraId="4E960FDE" w14:textId="0B2A5592" w:rsidR="0037186E" w:rsidRPr="008670D0" w:rsidRDefault="00A50FF3" w:rsidP="008670D0">
      <w:pPr>
        <w:tabs>
          <w:tab w:val="left" w:leader="dot" w:pos="2933"/>
        </w:tabs>
        <w:spacing w:after="0" w:line="240" w:lineRule="auto"/>
        <w:jc w:val="both"/>
        <w:rPr>
          <w:rFonts w:asciiTheme="majorBidi" w:eastAsia="Trebuchet MS" w:hAnsiTheme="majorBidi" w:cstheme="majorBidi"/>
          <w:bCs/>
          <w:color w:val="000000" w:themeColor="text1"/>
          <w:sz w:val="24"/>
          <w:szCs w:val="24"/>
        </w:rPr>
      </w:pPr>
      <w:r w:rsidRPr="008670D0">
        <w:rPr>
          <w:rFonts w:asciiTheme="majorBidi" w:eastAsia="Trebuchet MS" w:hAnsiTheme="majorBidi" w:cstheme="majorBidi"/>
          <w:bCs/>
          <w:color w:val="000000" w:themeColor="text1"/>
          <w:sz w:val="24"/>
          <w:szCs w:val="24"/>
        </w:rPr>
        <w:t xml:space="preserve">Email: </w:t>
      </w:r>
      <w:r w:rsidR="001445C8">
        <w:rPr>
          <w:rFonts w:asciiTheme="majorBidi" w:hAnsiTheme="majorBidi" w:cstheme="majorBidi"/>
          <w:sz w:val="24"/>
          <w:szCs w:val="24"/>
        </w:rPr>
        <w:t>..................</w:t>
      </w:r>
    </w:p>
    <w:p w14:paraId="1B0CF446" w14:textId="249FFA91"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lastRenderedPageBreak/>
        <w:t>Articol 1</w:t>
      </w:r>
      <w:r w:rsidR="00F4168D" w:rsidRPr="00AB455F">
        <w:rPr>
          <w:rFonts w:ascii="Times New Roman" w:eastAsia="Trebuchet MS" w:hAnsi="Times New Roman"/>
          <w:b/>
          <w:color w:val="000000" w:themeColor="text1"/>
          <w:sz w:val="24"/>
          <w:szCs w:val="24"/>
        </w:rPr>
        <w:t>6</w:t>
      </w:r>
      <w:r w:rsidRPr="00AB455F">
        <w:rPr>
          <w:rFonts w:ascii="Times New Roman" w:eastAsia="Trebuchet MS" w:hAnsi="Times New Roman"/>
          <w:b/>
          <w:color w:val="000000" w:themeColor="text1"/>
          <w:sz w:val="24"/>
          <w:szCs w:val="24"/>
        </w:rPr>
        <w:t>. Soluţionarea litigiilor</w:t>
      </w:r>
    </w:p>
    <w:p w14:paraId="5B385D46" w14:textId="4AEC4F16" w:rsidR="00A50FF3" w:rsidRPr="00AB455F" w:rsidRDefault="00F4168D" w:rsidP="00FD1FE3">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16.1 </w:t>
      </w:r>
      <w:r w:rsidR="00A50FF3" w:rsidRPr="00AB455F">
        <w:rPr>
          <w:rFonts w:ascii="Times New Roman" w:eastAsia="Trebuchet MS" w:hAnsi="Times New Roman"/>
          <w:bCs/>
          <w:color w:val="000000" w:themeColor="text1"/>
          <w:sz w:val="24"/>
          <w:szCs w:val="24"/>
        </w:rPr>
        <w:t>Părţile contractante vor depune toate eforturile pentru a rezolva pe cale amiabilă, prin tratative directe, orice neînţelegere sau dispută care se poate ivi intre ei în cadrul sau în legătură cu îndeplinirea acordului-cadru.</w:t>
      </w:r>
    </w:p>
    <w:p w14:paraId="6C42FA25" w14:textId="165AB277" w:rsidR="00DE049A" w:rsidRPr="008670D0" w:rsidRDefault="00F4168D" w:rsidP="008670D0">
      <w:pPr>
        <w:tabs>
          <w:tab w:val="left" w:pos="662"/>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16.2 </w:t>
      </w:r>
      <w:r w:rsidR="00A50FF3" w:rsidRPr="00AB455F">
        <w:rPr>
          <w:rFonts w:ascii="Times New Roman" w:eastAsia="Trebuchet MS" w:hAnsi="Times New Roman"/>
          <w:bCs/>
          <w:color w:val="000000" w:themeColor="text1"/>
          <w:sz w:val="24"/>
          <w:szCs w:val="24"/>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dispoziţiilor legale în vigoare.</w:t>
      </w:r>
    </w:p>
    <w:p w14:paraId="3D593676" w14:textId="7013047C" w:rsidR="0037186E" w:rsidRPr="00EF4AB3" w:rsidRDefault="00A50FF3" w:rsidP="00EF4AB3">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7</w:t>
      </w:r>
      <w:r w:rsidRPr="00AB455F">
        <w:rPr>
          <w:rFonts w:ascii="Times New Roman" w:eastAsia="Trebuchet MS" w:hAnsi="Times New Roman"/>
          <w:b/>
          <w:color w:val="000000" w:themeColor="text1"/>
          <w:sz w:val="24"/>
          <w:szCs w:val="24"/>
        </w:rPr>
        <w:t>. Forţa majoră</w:t>
      </w:r>
    </w:p>
    <w:p w14:paraId="7EF86485" w14:textId="34E4D251" w:rsidR="00A50FF3" w:rsidRPr="00AB455F" w:rsidRDefault="00A50F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.1. Forţa majoră este constatată de o autoritate competentă.</w:t>
      </w:r>
    </w:p>
    <w:p w14:paraId="1A354525" w14:textId="31EBDC4B"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17.2 </w:t>
      </w:r>
      <w:r w:rsidR="00A50FF3" w:rsidRPr="00AB455F">
        <w:rPr>
          <w:rFonts w:ascii="Times New Roman" w:eastAsia="Trebuchet MS" w:hAnsi="Times New Roman"/>
          <w:bCs/>
          <w:color w:val="000000" w:themeColor="text1"/>
          <w:sz w:val="24"/>
          <w:szCs w:val="24"/>
        </w:rPr>
        <w:t>Forţa majoră exonerează părţile contractante de îndeplinirea obligaţiilor asumate prin prezentul acord-cadru sau contract subsecvent pe toată perioada în care aceasta acţionează.</w:t>
      </w:r>
    </w:p>
    <w:p w14:paraId="08AA559E" w14:textId="40DA092C"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17.3 </w:t>
      </w:r>
      <w:r w:rsidR="00AA3F8E"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 xml:space="preserve">ndeplinirea acordului-cadru sau a contractului subsecvent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09A33238" w14:textId="2DE27B05"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17.4 </w:t>
      </w:r>
      <w:r w:rsidR="00A50FF3" w:rsidRPr="00AB455F">
        <w:rPr>
          <w:rFonts w:ascii="Times New Roman" w:eastAsia="Trebuchet MS" w:hAnsi="Times New Roman"/>
          <w:bCs/>
          <w:color w:val="000000" w:themeColor="text1"/>
          <w:sz w:val="24"/>
          <w:szCs w:val="24"/>
        </w:rPr>
        <w:t>Partea care invocă forţa majoră are obligaţia de a notifica celeilalte părţi, imediat şi în mod complet, producerea acesteia şi să ia orice măsuri care îi stau la dispoziţie în vederea limitării consecinţelor.</w:t>
      </w:r>
    </w:p>
    <w:p w14:paraId="54CA3B13" w14:textId="4CD9F55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17.5 </w:t>
      </w:r>
      <w:r w:rsidR="00A50FF3" w:rsidRPr="00AB455F">
        <w:rPr>
          <w:rFonts w:ascii="Times New Roman" w:eastAsia="Trebuchet MS" w:hAnsi="Times New Roman"/>
          <w:bCs/>
          <w:color w:val="000000" w:themeColor="text1"/>
          <w:sz w:val="24"/>
          <w:szCs w:val="24"/>
        </w:rPr>
        <w:t>Partea contractantă care invocă forţa majoră are obligaţia de a notifica celeilalte părţi încetarea cauzei acesteia în maximum 15 zile de la încetare.</w:t>
      </w:r>
    </w:p>
    <w:p w14:paraId="6D493299" w14:textId="1C1F8883"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17.6 </w:t>
      </w:r>
      <w:r w:rsidR="00A50FF3" w:rsidRPr="00AB455F">
        <w:rPr>
          <w:rFonts w:ascii="Times New Roman" w:eastAsia="Trebuchet MS" w:hAnsi="Times New Roman"/>
          <w:bCs/>
          <w:color w:val="000000" w:themeColor="text1"/>
          <w:sz w:val="24"/>
          <w:szCs w:val="24"/>
        </w:rPr>
        <w:t>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70CE6286" w14:textId="307D34F5" w:rsidR="00A50FF3" w:rsidRPr="00AB455F" w:rsidRDefault="00A50FF3" w:rsidP="008670D0">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.7. Cazul fortuit nu este exonerator de răspundere contractuală.</w:t>
      </w:r>
    </w:p>
    <w:p w14:paraId="4FDA199B" w14:textId="21873D55" w:rsidR="0037186E" w:rsidRPr="001272F6" w:rsidRDefault="00A50F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8</w:t>
      </w:r>
      <w:r w:rsidRPr="00AB455F">
        <w:rPr>
          <w:rFonts w:ascii="Times New Roman" w:eastAsia="Trebuchet MS" w:hAnsi="Times New Roman"/>
          <w:b/>
          <w:color w:val="000000" w:themeColor="text1"/>
          <w:sz w:val="24"/>
          <w:szCs w:val="24"/>
        </w:rPr>
        <w:t>. Cesiunea</w:t>
      </w:r>
    </w:p>
    <w:p w14:paraId="6E0000E1" w14:textId="1F2A5CE7"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18.1 </w:t>
      </w:r>
      <w:r w:rsidR="00A50FF3" w:rsidRPr="00AB455F">
        <w:rPr>
          <w:rFonts w:ascii="Times New Roman" w:eastAsia="Trebuchet MS" w:hAnsi="Times New Roman"/>
          <w:bCs/>
          <w:color w:val="000000" w:themeColor="text1"/>
          <w:sz w:val="24"/>
          <w:szCs w:val="24"/>
        </w:rPr>
        <w:t xml:space="preserve">Promitentul- </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are obligaţia de a nu transfera, total sau parţial, unei terţe părţi, obligaţiile sale asumate prin acordul-cadru.</w:t>
      </w:r>
    </w:p>
    <w:p w14:paraId="112E97CD" w14:textId="074F03FF" w:rsidR="00A50FF3" w:rsidRPr="00AB455F" w:rsidRDefault="00F4168D" w:rsidP="00FD1FE3">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18.2 </w:t>
      </w:r>
      <w:r w:rsidR="00A50FF3" w:rsidRPr="00AB455F">
        <w:rPr>
          <w:rFonts w:ascii="Times New Roman" w:eastAsia="Trebuchet MS" w:hAnsi="Times New Roman"/>
          <w:bCs/>
          <w:color w:val="000000" w:themeColor="text1"/>
          <w:sz w:val="24"/>
          <w:szCs w:val="24"/>
        </w:rPr>
        <w:t xml:space="preserve">Promitentul- </w:t>
      </w:r>
      <w:r w:rsidR="00AA3F8E" w:rsidRPr="00AB455F">
        <w:rPr>
          <w:rFonts w:ascii="Times New Roman" w:eastAsia="Trebuchet MS" w:hAnsi="Times New Roman"/>
          <w:bCs/>
          <w:color w:val="000000" w:themeColor="text1"/>
          <w:sz w:val="24"/>
          <w:szCs w:val="24"/>
        </w:rPr>
        <w:t>furnizor</w:t>
      </w:r>
      <w:r w:rsidR="00A50FF3" w:rsidRPr="00AB455F">
        <w:rPr>
          <w:rFonts w:ascii="Times New Roman" w:eastAsia="Trebuchet MS" w:hAnsi="Times New Roman"/>
          <w:bCs/>
          <w:color w:val="000000" w:themeColor="text1"/>
          <w:sz w:val="24"/>
          <w:szCs w:val="24"/>
        </w:rPr>
        <w:t xml:space="preserve"> poate cesiona dreptul său de a încasa preţul </w:t>
      </w:r>
      <w:r w:rsidR="00ED4C4C" w:rsidRPr="00AB455F">
        <w:rPr>
          <w:rFonts w:ascii="Times New Roman" w:eastAsia="Trebuchet MS" w:hAnsi="Times New Roman"/>
          <w:bCs/>
          <w:color w:val="000000" w:themeColor="text1"/>
          <w:sz w:val="24"/>
          <w:szCs w:val="24"/>
        </w:rPr>
        <w:t>produselor furnizate</w:t>
      </w:r>
      <w:r w:rsidR="00A50FF3" w:rsidRPr="00AB455F">
        <w:rPr>
          <w:rFonts w:ascii="Times New Roman" w:eastAsia="Trebuchet MS" w:hAnsi="Times New Roman"/>
          <w:bCs/>
          <w:color w:val="000000" w:themeColor="text1"/>
          <w:sz w:val="24"/>
          <w:szCs w:val="24"/>
        </w:rPr>
        <w:t>, în condiţiile prevăzute de dispoziţiile legislaţiei în vigoare.</w:t>
      </w:r>
    </w:p>
    <w:p w14:paraId="772532BE" w14:textId="4E65578C" w:rsidR="00A50FF3" w:rsidRPr="008670D0" w:rsidRDefault="00F4168D" w:rsidP="008670D0">
      <w:pPr>
        <w:tabs>
          <w:tab w:val="left" w:pos="586"/>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18.3 </w:t>
      </w:r>
      <w:r w:rsidR="00A50FF3" w:rsidRPr="00AB455F">
        <w:rPr>
          <w:rFonts w:ascii="Times New Roman" w:eastAsia="Trebuchet MS" w:hAnsi="Times New Roman"/>
          <w:bCs/>
          <w:color w:val="000000" w:themeColor="text1"/>
          <w:sz w:val="24"/>
          <w:szCs w:val="24"/>
        </w:rPr>
        <w:t>Cesiunea nu va exonera promitentul-</w:t>
      </w:r>
      <w:r w:rsidR="00AA3F8E" w:rsidRPr="00AB455F">
        <w:rPr>
          <w:rFonts w:ascii="Times New Roman" w:eastAsia="Trebuchet MS" w:hAnsi="Times New Roman"/>
          <w:bCs/>
          <w:color w:val="000000" w:themeColor="text1"/>
          <w:sz w:val="24"/>
          <w:szCs w:val="24"/>
        </w:rPr>
        <w:t xml:space="preserve"> furnizor</w:t>
      </w:r>
      <w:r w:rsidR="00A50FF3" w:rsidRPr="00AB455F">
        <w:rPr>
          <w:rFonts w:ascii="Times New Roman" w:eastAsia="Trebuchet MS" w:hAnsi="Times New Roman"/>
          <w:bCs/>
          <w:color w:val="000000" w:themeColor="text1"/>
          <w:sz w:val="24"/>
          <w:szCs w:val="24"/>
        </w:rPr>
        <w:t xml:space="preserve"> de nicio responsabilitate privind obligaţiile asumate prin acordul-cadru.</w:t>
      </w:r>
    </w:p>
    <w:p w14:paraId="30BB7E43" w14:textId="5C48A50B" w:rsidR="0037186E" w:rsidRPr="001272F6" w:rsidRDefault="00A50F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F4168D" w:rsidRPr="00AB455F">
        <w:rPr>
          <w:rFonts w:ascii="Times New Roman" w:eastAsia="Trebuchet MS" w:hAnsi="Times New Roman"/>
          <w:b/>
          <w:color w:val="000000" w:themeColor="text1"/>
          <w:sz w:val="24"/>
          <w:szCs w:val="24"/>
        </w:rPr>
        <w:t>19</w:t>
      </w:r>
      <w:r w:rsidRPr="00AB455F">
        <w:rPr>
          <w:rFonts w:ascii="Times New Roman" w:eastAsia="Trebuchet MS" w:hAnsi="Times New Roman"/>
          <w:b/>
          <w:color w:val="000000" w:themeColor="text1"/>
          <w:sz w:val="24"/>
          <w:szCs w:val="24"/>
        </w:rPr>
        <w:t>. Modificarea acordului-cadru</w:t>
      </w:r>
    </w:p>
    <w:p w14:paraId="6D2A28A1" w14:textId="62C79ECA"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19.1 </w:t>
      </w:r>
      <w:r w:rsidR="00A50FF3" w:rsidRPr="00AB455F">
        <w:rPr>
          <w:rFonts w:ascii="Times New Roman" w:eastAsia="Trebuchet MS" w:hAnsi="Times New Roman"/>
          <w:bCs/>
          <w:color w:val="000000" w:themeColor="text1"/>
          <w:sz w:val="24"/>
          <w:szCs w:val="24"/>
        </w:rPr>
        <w:t xml:space="preserve">Orice modificare a acordului-cadru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0565AADE" w14:textId="46A96860" w:rsidR="00A50FF3" w:rsidRPr="00AB455F" w:rsidRDefault="00F4168D" w:rsidP="00FD1FE3">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19.2 </w:t>
      </w:r>
      <w:r w:rsidR="00A50FF3" w:rsidRPr="00AB455F">
        <w:rPr>
          <w:rFonts w:ascii="Times New Roman" w:eastAsia="Trebuchet MS" w:hAnsi="Times New Roman"/>
          <w:bCs/>
          <w:color w:val="000000" w:themeColor="text1"/>
          <w:sz w:val="24"/>
          <w:szCs w:val="24"/>
        </w:rPr>
        <w:t>După semnarea actului adiţional, promitentul-</w:t>
      </w:r>
      <w:r w:rsidR="00AA3F8E" w:rsidRPr="00AB455F">
        <w:rPr>
          <w:rFonts w:ascii="Times New Roman" w:eastAsia="Trebuchet MS" w:hAnsi="Times New Roman"/>
          <w:bCs/>
          <w:color w:val="000000" w:themeColor="text1"/>
          <w:sz w:val="24"/>
          <w:szCs w:val="24"/>
        </w:rPr>
        <w:t xml:space="preserve"> furnizor</w:t>
      </w:r>
      <w:r w:rsidR="00A50FF3" w:rsidRPr="00AB455F">
        <w:rPr>
          <w:rFonts w:ascii="Times New Roman" w:eastAsia="Trebuchet MS" w:hAnsi="Times New Roman"/>
          <w:bCs/>
          <w:color w:val="000000" w:themeColor="text1"/>
          <w:sz w:val="24"/>
          <w:szCs w:val="24"/>
        </w:rPr>
        <w:t xml:space="preserve"> va trece la îndeplinirea modificării şi va fi obligat la respectarea prezentelor condiţii contractuale.</w:t>
      </w:r>
    </w:p>
    <w:p w14:paraId="069E593C" w14:textId="20DC66B6" w:rsidR="0037186E" w:rsidRPr="00AB455F" w:rsidRDefault="00F4168D" w:rsidP="008670D0">
      <w:pPr>
        <w:tabs>
          <w:tab w:val="left" w:pos="557"/>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19.3 </w:t>
      </w:r>
      <w:r w:rsidR="00A50FF3" w:rsidRPr="00AB455F">
        <w:rPr>
          <w:rFonts w:ascii="Times New Roman" w:eastAsia="Trebuchet MS" w:hAnsi="Times New Roman"/>
          <w:bCs/>
          <w:color w:val="000000" w:themeColor="text1"/>
          <w:sz w:val="24"/>
          <w:szCs w:val="24"/>
        </w:rPr>
        <w:t>Nicio modificare nu va avea efect retroactiv. Orice modificare a acordului-cadru care nu a fost efectuată potrivit legii şi în forma unui act adiţional va fi considerată nulă.</w:t>
      </w:r>
    </w:p>
    <w:p w14:paraId="2CD9EAFF" w14:textId="69F0758E" w:rsidR="0037186E" w:rsidRPr="001272F6" w:rsidRDefault="00D571F3" w:rsidP="001272F6">
      <w:pPr>
        <w:tabs>
          <w:tab w:val="left" w:pos="9488"/>
        </w:tabs>
        <w:spacing w:after="0" w:line="240" w:lineRule="auto"/>
        <w:ind w:right="-10"/>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w:t>
      </w:r>
      <w:r w:rsidR="00B45355" w:rsidRPr="00AB455F">
        <w:rPr>
          <w:rFonts w:ascii="Times New Roman" w:eastAsia="Trebuchet MS" w:hAnsi="Times New Roman"/>
          <w:b/>
          <w:color w:val="000000" w:themeColor="text1"/>
          <w:sz w:val="24"/>
          <w:szCs w:val="24"/>
        </w:rPr>
        <w:t>ticol 2</w:t>
      </w:r>
      <w:r w:rsidR="00F4168D" w:rsidRPr="00AB455F">
        <w:rPr>
          <w:rFonts w:ascii="Times New Roman" w:eastAsia="Trebuchet MS" w:hAnsi="Times New Roman"/>
          <w:b/>
          <w:color w:val="000000" w:themeColor="text1"/>
          <w:sz w:val="24"/>
          <w:szCs w:val="24"/>
        </w:rPr>
        <w:t>0</w:t>
      </w:r>
      <w:r w:rsidR="00B45355" w:rsidRPr="00AB455F">
        <w:rPr>
          <w:rFonts w:ascii="Times New Roman" w:eastAsia="Trebuchet MS" w:hAnsi="Times New Roman"/>
          <w:b/>
          <w:color w:val="000000" w:themeColor="text1"/>
          <w:sz w:val="24"/>
          <w:szCs w:val="24"/>
        </w:rPr>
        <w:t xml:space="preserve">. </w:t>
      </w:r>
      <w:r w:rsidR="003C5D22" w:rsidRPr="00AB455F">
        <w:rPr>
          <w:rFonts w:ascii="Times New Roman" w:eastAsia="Trebuchet MS" w:hAnsi="Times New Roman"/>
          <w:b/>
          <w:color w:val="000000" w:themeColor="text1"/>
          <w:sz w:val="24"/>
          <w:szCs w:val="24"/>
        </w:rPr>
        <w:t>I</w:t>
      </w:r>
      <w:r w:rsidR="00B45355" w:rsidRPr="00AB455F">
        <w:rPr>
          <w:rFonts w:ascii="Times New Roman" w:eastAsia="Trebuchet MS" w:hAnsi="Times New Roman"/>
          <w:b/>
          <w:color w:val="000000" w:themeColor="text1"/>
          <w:sz w:val="24"/>
          <w:szCs w:val="24"/>
        </w:rPr>
        <w:t>ncetarea acordului-</w:t>
      </w:r>
      <w:r w:rsidRPr="00AB455F">
        <w:rPr>
          <w:rFonts w:ascii="Times New Roman" w:eastAsia="Trebuchet MS" w:hAnsi="Times New Roman"/>
          <w:b/>
          <w:color w:val="000000" w:themeColor="text1"/>
          <w:sz w:val="24"/>
          <w:szCs w:val="24"/>
        </w:rPr>
        <w:t xml:space="preserve">cadru </w:t>
      </w:r>
    </w:p>
    <w:p w14:paraId="127BE4F1" w14:textId="052860FC" w:rsidR="00D571F3" w:rsidRDefault="00D571F3" w:rsidP="00FD1FE3">
      <w:pPr>
        <w:tabs>
          <w:tab w:val="left" w:pos="9488"/>
        </w:tabs>
        <w:spacing w:after="0" w:line="240" w:lineRule="auto"/>
        <w:ind w:right="-10"/>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.1. (1) Acordul cadru poate înceta:</w:t>
      </w:r>
    </w:p>
    <w:p w14:paraId="19C3CEEC" w14:textId="5FC3E825" w:rsidR="00D82A4B" w:rsidRPr="00AB455F" w:rsidRDefault="00D82A4B" w:rsidP="00FD1FE3">
      <w:pPr>
        <w:tabs>
          <w:tab w:val="left" w:pos="9488"/>
        </w:tabs>
        <w:spacing w:after="0" w:line="240" w:lineRule="auto"/>
        <w:ind w:right="-10"/>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prin ajungerea la termen;</w:t>
      </w:r>
    </w:p>
    <w:p w14:paraId="360AA3FA"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acordul de voinţă al părţilor, consemnat în scris;</w:t>
      </w:r>
    </w:p>
    <w:p w14:paraId="51419106" w14:textId="77777777" w:rsidR="00D571F3" w:rsidRPr="00AB455F" w:rsidRDefault="00D571F3" w:rsidP="00FD1FE3">
      <w:pPr>
        <w:numPr>
          <w:ilvl w:val="0"/>
          <w:numId w:val="20"/>
        </w:numPr>
        <w:tabs>
          <w:tab w:val="left" w:pos="163"/>
        </w:tabs>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5B657FE6" w14:textId="747B200A" w:rsidR="00D571F3" w:rsidRPr="00AB455F" w:rsidRDefault="00D571F3" w:rsidP="00FD1FE3">
      <w:pPr>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FE889E6"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contractantul se află, la momentul atribuirii contractului, în una dintre situaţiile care ar fi determinat excluderea sa din procedura de atribuire potrivit art. 164-167 din Legea nr.98/2016 privind achiziţiile publice ;</w:t>
      </w:r>
    </w:p>
    <w:p w14:paraId="76FF133E" w14:textId="77777777" w:rsidR="00D571F3" w:rsidRPr="00AB455F" w:rsidRDefault="00D571F3" w:rsidP="00FD1FE3">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10013795" w14:textId="76604E30" w:rsidR="000938FE" w:rsidRPr="008670D0" w:rsidRDefault="00D571F3" w:rsidP="008670D0">
      <w:pPr>
        <w:numPr>
          <w:ilvl w:val="0"/>
          <w:numId w:val="21"/>
        </w:numPr>
        <w:tabs>
          <w:tab w:val="left" w:pos="475"/>
        </w:tabs>
        <w:spacing w:after="0" w:line="240" w:lineRule="auto"/>
        <w:ind w:firstLine="21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44E7C2B6" w14:textId="48DAAB44" w:rsidR="0037186E" w:rsidRPr="001272F6" w:rsidRDefault="00D571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1</w:t>
      </w:r>
      <w:r w:rsidRPr="00AB455F">
        <w:rPr>
          <w:rFonts w:ascii="Times New Roman" w:eastAsia="Trebuchet MS" w:hAnsi="Times New Roman"/>
          <w:b/>
          <w:color w:val="000000" w:themeColor="text1"/>
          <w:sz w:val="24"/>
          <w:szCs w:val="24"/>
        </w:rPr>
        <w:t>. Legea aplicabilă şi limba acordului cadru</w:t>
      </w:r>
    </w:p>
    <w:p w14:paraId="6E951C1C" w14:textId="67A48551" w:rsidR="00F4168D" w:rsidRPr="008670D0" w:rsidRDefault="00D571F3" w:rsidP="008670D0">
      <w:pPr>
        <w:spacing w:after="0" w:line="240" w:lineRule="auto"/>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1</w:t>
      </w:r>
      <w:r w:rsidRPr="00AB455F">
        <w:rPr>
          <w:rFonts w:ascii="Times New Roman" w:eastAsia="Trebuchet MS" w:hAnsi="Times New Roman"/>
          <w:bCs/>
          <w:color w:val="000000" w:themeColor="text1"/>
          <w:sz w:val="24"/>
          <w:szCs w:val="24"/>
        </w:rPr>
        <w:t xml:space="preserve">.1. Legea care guvernează acest </w:t>
      </w:r>
      <w:r w:rsidR="00DE049A"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w:t>
      </w:r>
      <w:r w:rsidR="00DE049A"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cadru şi în conformitate cu care acesta este interpretat este legea română.</w:t>
      </w:r>
    </w:p>
    <w:p w14:paraId="0CC005F7" w14:textId="07E93203" w:rsidR="0037186E" w:rsidRPr="001272F6" w:rsidRDefault="00D571F3" w:rsidP="001272F6">
      <w:pPr>
        <w:spacing w:after="0" w:line="240" w:lineRule="auto"/>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2</w:t>
      </w:r>
      <w:r w:rsidRPr="00AB455F">
        <w:rPr>
          <w:rFonts w:ascii="Times New Roman" w:eastAsia="Trebuchet MS" w:hAnsi="Times New Roman"/>
          <w:b/>
          <w:color w:val="000000" w:themeColor="text1"/>
          <w:sz w:val="24"/>
          <w:szCs w:val="24"/>
        </w:rPr>
        <w:t>. Dispoziţii finale</w:t>
      </w:r>
    </w:p>
    <w:p w14:paraId="63B3CFEB" w14:textId="2D9B5443" w:rsidR="00D571F3" w:rsidRPr="00AB455F" w:rsidRDefault="00D571F3" w:rsidP="008670D0">
      <w:pPr>
        <w:tabs>
          <w:tab w:val="left" w:leader="underscore" w:pos="7200"/>
          <w:tab w:val="left" w:leader="dot" w:pos="8798"/>
        </w:tabs>
        <w:spacing w:after="0" w:line="240" w:lineRule="auto"/>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2</w:t>
      </w:r>
      <w:r w:rsidRPr="00AB455F">
        <w:rPr>
          <w:rFonts w:ascii="Times New Roman" w:eastAsia="Trebuchet MS" w:hAnsi="Times New Roman"/>
          <w:bCs/>
          <w:color w:val="000000" w:themeColor="text1"/>
          <w:sz w:val="24"/>
          <w:szCs w:val="24"/>
        </w:rPr>
        <w:t>.1. Prezentu</w:t>
      </w:r>
      <w:r w:rsidR="00B45355" w:rsidRPr="00AB455F">
        <w:rPr>
          <w:rFonts w:ascii="Times New Roman" w:eastAsia="Trebuchet MS" w:hAnsi="Times New Roman"/>
          <w:bCs/>
          <w:color w:val="000000" w:themeColor="text1"/>
          <w:sz w:val="24"/>
          <w:szCs w:val="24"/>
        </w:rPr>
        <w:t xml:space="preserve">l </w:t>
      </w:r>
      <w:r w:rsidR="00DE049A" w:rsidRPr="00AB455F">
        <w:rPr>
          <w:rFonts w:ascii="Times New Roman" w:eastAsia="Trebuchet MS" w:hAnsi="Times New Roman"/>
          <w:bCs/>
          <w:color w:val="000000" w:themeColor="text1"/>
          <w:sz w:val="24"/>
          <w:szCs w:val="24"/>
        </w:rPr>
        <w:t>A</w:t>
      </w:r>
      <w:r w:rsidR="00B45355" w:rsidRPr="00AB455F">
        <w:rPr>
          <w:rFonts w:ascii="Times New Roman" w:eastAsia="Trebuchet MS" w:hAnsi="Times New Roman"/>
          <w:bCs/>
          <w:color w:val="000000" w:themeColor="text1"/>
          <w:sz w:val="24"/>
          <w:szCs w:val="24"/>
        </w:rPr>
        <w:t xml:space="preserve">cord-cadru </w:t>
      </w:r>
      <w:r w:rsidR="00F4168D" w:rsidRPr="00AB455F">
        <w:rPr>
          <w:rFonts w:ascii="Times New Roman" w:eastAsia="Trebuchet MS" w:hAnsi="Times New Roman"/>
          <w:bCs/>
          <w:color w:val="000000" w:themeColor="text1"/>
          <w:sz w:val="24"/>
          <w:szCs w:val="24"/>
        </w:rPr>
        <w:t xml:space="preserve">a fost incheiat in doua </w:t>
      </w:r>
      <w:r w:rsidRPr="00AB455F">
        <w:rPr>
          <w:rFonts w:ascii="Times New Roman" w:eastAsia="Trebuchet MS" w:hAnsi="Times New Roman"/>
          <w:bCs/>
          <w:color w:val="000000" w:themeColor="text1"/>
          <w:sz w:val="24"/>
          <w:szCs w:val="24"/>
        </w:rPr>
        <w:t>exemplare</w:t>
      </w:r>
      <w:r w:rsidR="00B45355"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 xml:space="preserve">originale, câte un exemplar pentru fiecare </w:t>
      </w:r>
      <w:r w:rsidR="00F4168D" w:rsidRPr="00AB455F">
        <w:rPr>
          <w:rFonts w:ascii="Times New Roman" w:eastAsia="Trebuchet MS" w:hAnsi="Times New Roman"/>
          <w:bCs/>
          <w:color w:val="000000" w:themeColor="text1"/>
          <w:sz w:val="24"/>
          <w:szCs w:val="24"/>
        </w:rPr>
        <w:t>parte contractanta.</w:t>
      </w:r>
    </w:p>
    <w:p w14:paraId="549E2954" w14:textId="77777777" w:rsidR="0037186E" w:rsidRPr="00AB455F" w:rsidRDefault="0037186E" w:rsidP="00FD1FE3">
      <w:pPr>
        <w:tabs>
          <w:tab w:val="left" w:pos="6375"/>
        </w:tabs>
        <w:spacing w:after="0" w:line="240" w:lineRule="auto"/>
        <w:jc w:val="both"/>
        <w:rPr>
          <w:rFonts w:ascii="Times New Roman" w:hAnsi="Times New Roman"/>
          <w:b/>
          <w:noProof/>
          <w:color w:val="000000" w:themeColor="text1"/>
          <w:sz w:val="24"/>
          <w:szCs w:val="24"/>
          <w:lang w:val="it-IT" w:eastAsia="en-US"/>
        </w:rPr>
      </w:pPr>
    </w:p>
    <w:p w14:paraId="50B60182" w14:textId="7CE7AC4F" w:rsidR="0037186E" w:rsidRPr="008670D0" w:rsidRDefault="00FC057F" w:rsidP="00FD1FE3">
      <w:pPr>
        <w:tabs>
          <w:tab w:val="left" w:pos="6375"/>
        </w:tabs>
        <w:spacing w:after="0" w:line="240" w:lineRule="auto"/>
        <w:jc w:val="both"/>
        <w:rPr>
          <w:rFonts w:asciiTheme="majorBidi" w:hAnsiTheme="majorBidi" w:cstheme="majorBidi"/>
          <w:b/>
          <w:noProof/>
          <w:color w:val="000000" w:themeColor="text1"/>
          <w:sz w:val="24"/>
          <w:szCs w:val="24"/>
          <w:lang w:val="it-IT" w:eastAsia="en-US"/>
        </w:rPr>
      </w:pPr>
      <w:r w:rsidRPr="00AB455F">
        <w:rPr>
          <w:rFonts w:ascii="Times New Roman" w:hAnsi="Times New Roman"/>
          <w:b/>
          <w:noProof/>
          <w:color w:val="000000" w:themeColor="text1"/>
          <w:sz w:val="24"/>
          <w:szCs w:val="24"/>
          <w:lang w:val="it-IT" w:eastAsia="en-US"/>
        </w:rPr>
        <w:t xml:space="preserve">               </w:t>
      </w:r>
      <w:r w:rsidR="0037186E" w:rsidRPr="008670D0">
        <w:rPr>
          <w:rFonts w:asciiTheme="majorBidi" w:hAnsiTheme="majorBidi" w:cstheme="majorBidi"/>
          <w:b/>
          <w:noProof/>
          <w:color w:val="000000" w:themeColor="text1"/>
          <w:sz w:val="24"/>
          <w:szCs w:val="24"/>
          <w:lang w:val="it-IT" w:eastAsia="en-US"/>
        </w:rPr>
        <w:t xml:space="preserve">Achizitor,                                                          </w:t>
      </w:r>
      <w:r w:rsidRPr="008670D0">
        <w:rPr>
          <w:rFonts w:asciiTheme="majorBidi" w:hAnsiTheme="majorBidi" w:cstheme="majorBidi"/>
          <w:b/>
          <w:noProof/>
          <w:color w:val="000000" w:themeColor="text1"/>
          <w:sz w:val="24"/>
          <w:szCs w:val="24"/>
          <w:lang w:val="it-IT" w:eastAsia="en-US"/>
        </w:rPr>
        <w:t xml:space="preserve">       </w:t>
      </w:r>
      <w:r w:rsidR="0037186E" w:rsidRPr="008670D0">
        <w:rPr>
          <w:rFonts w:asciiTheme="majorBidi" w:hAnsiTheme="majorBidi" w:cstheme="majorBidi"/>
          <w:b/>
          <w:noProof/>
          <w:color w:val="000000" w:themeColor="text1"/>
          <w:sz w:val="24"/>
          <w:szCs w:val="24"/>
          <w:lang w:val="it-IT" w:eastAsia="en-US"/>
        </w:rPr>
        <w:t xml:space="preserve">   </w:t>
      </w:r>
      <w:r w:rsidR="001272F6" w:rsidRPr="008670D0">
        <w:rPr>
          <w:rFonts w:asciiTheme="majorBidi" w:hAnsiTheme="majorBidi" w:cstheme="majorBidi"/>
          <w:b/>
          <w:noProof/>
          <w:color w:val="000000" w:themeColor="text1"/>
          <w:sz w:val="24"/>
          <w:szCs w:val="24"/>
          <w:lang w:val="it-IT" w:eastAsia="en-US"/>
        </w:rPr>
        <w:t xml:space="preserve">                     </w:t>
      </w:r>
      <w:r w:rsidR="0037186E" w:rsidRPr="008670D0">
        <w:rPr>
          <w:rFonts w:asciiTheme="majorBidi" w:hAnsiTheme="majorBidi" w:cstheme="majorBidi"/>
          <w:b/>
          <w:noProof/>
          <w:color w:val="000000" w:themeColor="text1"/>
          <w:sz w:val="24"/>
          <w:szCs w:val="24"/>
          <w:lang w:val="it-IT" w:eastAsia="en-US"/>
        </w:rPr>
        <w:t>Furnizor,</w:t>
      </w:r>
    </w:p>
    <w:p w14:paraId="612EFF21" w14:textId="009E0B2D" w:rsidR="008670D0" w:rsidRPr="008670D0" w:rsidRDefault="008670D0" w:rsidP="008670D0">
      <w:pPr>
        <w:pStyle w:val="Header"/>
        <w:jc w:val="both"/>
        <w:rPr>
          <w:rFonts w:asciiTheme="majorBidi" w:hAnsiTheme="majorBidi" w:cstheme="majorBidi"/>
          <w:b/>
          <w:bCs/>
          <w:sz w:val="24"/>
          <w:szCs w:val="24"/>
        </w:rPr>
      </w:pPr>
      <w:r w:rsidRPr="008670D0">
        <w:rPr>
          <w:rFonts w:asciiTheme="majorBidi" w:hAnsiTheme="majorBidi" w:cstheme="majorBidi"/>
          <w:b/>
          <w:bCs/>
          <w:sz w:val="24"/>
          <w:szCs w:val="24"/>
          <w:lang w:val="pt-PT"/>
        </w:rPr>
        <w:t xml:space="preserve">SALUBRIZARE SECTOR  5 SA                                 </w:t>
      </w:r>
      <w:r w:rsidR="001445C8">
        <w:rPr>
          <w:rFonts w:asciiTheme="majorBidi" w:hAnsiTheme="majorBidi" w:cstheme="majorBidi"/>
          <w:b/>
          <w:bCs/>
          <w:sz w:val="24"/>
          <w:szCs w:val="24"/>
        </w:rPr>
        <w:t>.....................................................</w:t>
      </w:r>
    </w:p>
    <w:p w14:paraId="69A1C1DC" w14:textId="62FE7E7C" w:rsidR="008670D0" w:rsidRPr="008670D0" w:rsidRDefault="008670D0" w:rsidP="008670D0">
      <w:pPr>
        <w:pStyle w:val="Header"/>
        <w:jc w:val="both"/>
        <w:rPr>
          <w:rFonts w:ascii="Times New Roman" w:hAnsi="Times New Roman"/>
          <w:b/>
          <w:bCs/>
          <w:sz w:val="24"/>
          <w:szCs w:val="24"/>
        </w:rPr>
      </w:pPr>
    </w:p>
    <w:p w14:paraId="7D96F1C1" w14:textId="77777777" w:rsidR="008670D0" w:rsidRPr="0082268A" w:rsidRDefault="008670D0" w:rsidP="008670D0">
      <w:pPr>
        <w:autoSpaceDE w:val="0"/>
        <w:autoSpaceDN w:val="0"/>
        <w:adjustRightInd w:val="0"/>
        <w:spacing w:after="0" w:line="240" w:lineRule="auto"/>
        <w:jc w:val="both"/>
        <w:rPr>
          <w:rFonts w:ascii="Times New Roman" w:hAnsi="Times New Roman"/>
          <w:sz w:val="24"/>
          <w:szCs w:val="24"/>
          <w:lang w:val="pt-PT"/>
        </w:rPr>
      </w:pP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r>
      <w:r>
        <w:rPr>
          <w:rFonts w:ascii="Times New Roman" w:hAnsi="Times New Roman"/>
          <w:b/>
          <w:bCs/>
          <w:sz w:val="24"/>
          <w:szCs w:val="24"/>
          <w:lang w:val="pt-PT"/>
        </w:rPr>
        <w:tab/>
        <w:t xml:space="preserve">    </w:t>
      </w:r>
      <w:r w:rsidRPr="0082268A">
        <w:rPr>
          <w:rFonts w:ascii="Times New Roman" w:hAnsi="Times New Roman"/>
          <w:sz w:val="24"/>
          <w:szCs w:val="24"/>
          <w:lang w:val="pt-PT"/>
        </w:rPr>
        <w:t>ADMINISTRATOR,</w:t>
      </w:r>
    </w:p>
    <w:p w14:paraId="158EBAF3" w14:textId="593CEF9C" w:rsidR="0037186E" w:rsidRPr="00AB455F" w:rsidRDefault="001445C8" w:rsidP="00FD1FE3">
      <w:pPr>
        <w:spacing w:after="0" w:line="240" w:lineRule="auto"/>
        <w:jc w:val="both"/>
        <w:rPr>
          <w:rFonts w:ascii="Times New Roman" w:hAnsi="Times New Roman"/>
          <w:noProof/>
          <w:color w:val="000000" w:themeColor="text1"/>
          <w:sz w:val="20"/>
          <w:szCs w:val="20"/>
          <w:lang w:val="it-IT" w:eastAsia="en-US"/>
        </w:rPr>
      </w:pPr>
      <w:r>
        <w:rPr>
          <w:rFonts w:ascii="Times New Roman" w:hAnsi="Times New Roman"/>
          <w:noProof/>
          <w:color w:val="000000" w:themeColor="text1"/>
          <w:lang w:val="pt-PT" w:eastAsia="en-US"/>
        </w:rPr>
        <w:t>…………………………………</w:t>
      </w:r>
      <w:r w:rsidR="0037186E" w:rsidRPr="008670D0">
        <w:rPr>
          <w:rFonts w:ascii="Times New Roman" w:hAnsi="Times New Roman"/>
          <w:noProof/>
          <w:color w:val="000000" w:themeColor="text1"/>
          <w:lang w:val="pt-PT" w:eastAsia="en-US"/>
        </w:rPr>
        <w:t xml:space="preserve">                    </w:t>
      </w:r>
    </w:p>
    <w:p w14:paraId="4A150807" w14:textId="3C60C639" w:rsidR="005C5671" w:rsidRPr="00C333B8" w:rsidRDefault="00F4168D" w:rsidP="00C333B8">
      <w:pPr>
        <w:spacing w:after="0" w:line="240" w:lineRule="auto"/>
        <w:ind w:left="-4320"/>
        <w:jc w:val="both"/>
        <w:rPr>
          <w:rFonts w:ascii="Times New Roman" w:hAnsi="Times New Roman"/>
          <w:b/>
          <w:noProof/>
          <w:color w:val="000000" w:themeColor="text1"/>
          <w:lang w:val="it-IT" w:eastAsia="en-US"/>
        </w:rPr>
        <w:sectPr w:rsidR="005C5671" w:rsidRPr="00C333B8" w:rsidSect="008949B4">
          <w:headerReference w:type="default" r:id="rId11"/>
          <w:footerReference w:type="even" r:id="rId12"/>
          <w:type w:val="continuous"/>
          <w:pgSz w:w="11906" w:h="16838"/>
          <w:pgMar w:top="284" w:right="1417" w:bottom="993" w:left="1417" w:header="708" w:footer="590" w:gutter="0"/>
          <w:cols w:space="708"/>
          <w:docGrid w:linePitch="360"/>
        </w:sectPr>
      </w:pPr>
      <w:r w:rsidRPr="00AB455F">
        <w:rPr>
          <w:rFonts w:ascii="Times New Roman" w:hAnsi="Times New Roman"/>
          <w:b/>
          <w:noProof/>
          <w:color w:val="000000" w:themeColor="text1"/>
          <w:lang w:val="it-IT" w:eastAsia="en-US"/>
        </w:rPr>
        <w:t xml:space="preserve">         </w:t>
      </w:r>
    </w:p>
    <w:p w14:paraId="2A8EC211" w14:textId="77777777" w:rsidR="00A50FF3" w:rsidRPr="00AB455F" w:rsidRDefault="00A50FF3" w:rsidP="000D4AEB">
      <w:pPr>
        <w:spacing w:after="0" w:line="240" w:lineRule="auto"/>
        <w:jc w:val="both"/>
        <w:rPr>
          <w:rFonts w:ascii="Times New Roman" w:hAnsi="Times New Roman"/>
          <w:color w:val="000000" w:themeColor="text1"/>
          <w:sz w:val="24"/>
          <w:szCs w:val="24"/>
        </w:rPr>
      </w:pPr>
    </w:p>
    <w:sectPr w:rsidR="00A50FF3" w:rsidRPr="00AB455F" w:rsidSect="00A50FF3">
      <w:footerReference w:type="even" r:id="rId13"/>
      <w:footerReference w:type="default" r:id="rId14"/>
      <w:pgSz w:w="11914" w:h="16848"/>
      <w:pgMar w:top="0" w:right="11914" w:bottom="16848"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F31A" w14:textId="77777777" w:rsidR="00F02942" w:rsidRDefault="00F02942" w:rsidP="00E40A85">
      <w:pPr>
        <w:spacing w:after="0" w:line="240" w:lineRule="auto"/>
      </w:pPr>
      <w:r>
        <w:separator/>
      </w:r>
    </w:p>
  </w:endnote>
  <w:endnote w:type="continuationSeparator" w:id="0">
    <w:p w14:paraId="2DFE59F3" w14:textId="77777777" w:rsidR="00F02942" w:rsidRDefault="00F02942" w:rsidP="00E4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BF6" w14:textId="77777777" w:rsidR="00CB4DC2" w:rsidRDefault="00CB4DC2">
    <w:pPr>
      <w:pStyle w:val="Style4"/>
      <w:spacing w:line="240" w:lineRule="auto"/>
      <w:ind w:left="4997"/>
    </w:pPr>
    <w:r>
      <w:rPr>
        <w:rStyle w:val="CharStyle1"/>
      </w:rPr>
      <w:fldChar w:fldCharType="begin"/>
    </w:r>
    <w:r>
      <w:rPr>
        <w:rStyle w:val="CharStyle1"/>
      </w:rPr>
      <w:instrText>PAGE</w:instrText>
    </w:r>
    <w:r>
      <w:rPr>
        <w:rStyle w:val="CharStyle1"/>
      </w:rPr>
      <w:fldChar w:fldCharType="separate"/>
    </w:r>
    <w:r>
      <w:rPr>
        <w:rStyle w:val="CharStyle1"/>
      </w:rPr>
      <w:t>1</w:t>
    </w:r>
    <w:r>
      <w:rPr>
        <w:rStyle w:val="CharStyl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60" w14:textId="77777777" w:rsidR="00CB4DC2" w:rsidRDefault="00CB4DC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0C0" w14:textId="77777777" w:rsidR="00CB4DC2" w:rsidRDefault="00CB4D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606D" w14:textId="77777777" w:rsidR="00F02942" w:rsidRDefault="00F02942" w:rsidP="00E40A85">
      <w:pPr>
        <w:spacing w:after="0" w:line="240" w:lineRule="auto"/>
      </w:pPr>
      <w:r>
        <w:separator/>
      </w:r>
    </w:p>
  </w:footnote>
  <w:footnote w:type="continuationSeparator" w:id="0">
    <w:p w14:paraId="403A7B71" w14:textId="77777777" w:rsidR="00F02942" w:rsidRDefault="00F02942" w:rsidP="00E4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E133" w14:textId="77777777" w:rsidR="00054DD0" w:rsidRPr="00054DD0" w:rsidRDefault="00054DD0" w:rsidP="00054DD0">
    <w:pPr>
      <w:spacing w:after="20" w:line="240" w:lineRule="auto"/>
      <w:jc w:val="center"/>
      <w:rPr>
        <w:rFonts w:ascii="Times New Roman" w:hAnsi="Times New Roman"/>
        <w:b/>
        <w:color w:val="0070C0"/>
        <w:sz w:val="30"/>
        <w:szCs w:val="30"/>
        <w:u w:val="single"/>
        <w:lang w:eastAsia="en-US"/>
      </w:rPr>
    </w:pPr>
    <w:r w:rsidRPr="00054DD0">
      <w:rPr>
        <w:rFonts w:ascii="Times New Roman" w:hAnsi="Times New Roman"/>
        <w:b/>
        <w:color w:val="0070C0"/>
        <w:sz w:val="30"/>
        <w:szCs w:val="30"/>
        <w:u w:val="single"/>
        <w:lang w:eastAsia="en-US"/>
      </w:rPr>
      <w:t>SALUBRIZARE SECTOR 5 S.A.</w:t>
    </w:r>
  </w:p>
  <w:p w14:paraId="40944AE0" w14:textId="77777777" w:rsidR="00054DD0" w:rsidRPr="00054DD0" w:rsidRDefault="00054DD0" w:rsidP="00054DD0">
    <w:pPr>
      <w:spacing w:after="20" w:line="240" w:lineRule="auto"/>
      <w:jc w:val="center"/>
      <w:rPr>
        <w:rFonts w:ascii="Times New Roman" w:hAnsi="Times New Roman"/>
        <w:bCs/>
        <w:color w:val="0070C0"/>
        <w:sz w:val="18"/>
        <w:szCs w:val="18"/>
        <w:lang w:eastAsia="en-US"/>
      </w:rPr>
    </w:pPr>
    <w:r w:rsidRPr="00054DD0">
      <w:rPr>
        <w:rFonts w:ascii="Times New Roman" w:hAnsi="Times New Roman"/>
        <w:bCs/>
        <w:color w:val="0070C0"/>
        <w:sz w:val="18"/>
        <w:szCs w:val="18"/>
        <w:lang w:eastAsia="en-US"/>
      </w:rPr>
      <w:t xml:space="preserve">      Calea Rahovei nr. 266-268,  Corp C 61, Axele A-B, Stâlpii 2-6, Etaj 2, Cam 06 Sector 5, București</w:t>
    </w:r>
  </w:p>
  <w:p w14:paraId="14095C0E" w14:textId="77777777" w:rsidR="00054DD0" w:rsidRPr="00054DD0" w:rsidRDefault="00054DD0" w:rsidP="00054DD0">
    <w:pPr>
      <w:spacing w:after="20" w:line="240" w:lineRule="auto"/>
      <w:jc w:val="center"/>
    </w:pPr>
    <w:r w:rsidRPr="00054DD0">
      <w:rPr>
        <w:rFonts w:ascii="Times New Roman" w:hAnsi="Times New Roman"/>
        <w:bCs/>
        <w:color w:val="0070C0"/>
        <w:sz w:val="18"/>
        <w:szCs w:val="18"/>
        <w:lang w:eastAsia="en-US"/>
      </w:rPr>
      <w:t>CUI: 42049930</w:t>
    </w:r>
    <w:r w:rsidRPr="00054DD0">
      <w:rPr>
        <w:rFonts w:ascii="Times New Roman" w:hAnsi="Times New Roman"/>
        <w:bCs/>
        <w:color w:val="0070C0"/>
        <w:sz w:val="18"/>
        <w:szCs w:val="18"/>
        <w:lang w:val="pt-PT" w:eastAsia="en-US"/>
      </w:rPr>
      <w:t xml:space="preserve">; </w:t>
    </w:r>
    <w:r w:rsidRPr="00054DD0">
      <w:rPr>
        <w:rFonts w:ascii="Times New Roman" w:hAnsi="Times New Roman"/>
        <w:bCs/>
        <w:color w:val="0070C0"/>
        <w:sz w:val="18"/>
        <w:szCs w:val="18"/>
        <w:lang w:eastAsia="en-US"/>
      </w:rPr>
      <w:t xml:space="preserve"> RC: </w:t>
    </w:r>
    <w:bookmarkStart w:id="4" w:name="_Hlk193978063"/>
    <w:r w:rsidRPr="00054DD0">
      <w:rPr>
        <w:rFonts w:ascii="Times New Roman" w:eastAsiaTheme="minorHAnsi" w:hAnsi="Times New Roman"/>
        <w:color w:val="0070C0"/>
        <w:sz w:val="18"/>
        <w:szCs w:val="18"/>
        <w:lang w:val="pt-PT" w:eastAsia="en-US"/>
      </w:rPr>
      <w:t>J2019017523408</w:t>
    </w:r>
    <w:bookmarkEnd w:id="4"/>
    <w:r w:rsidRPr="00054DD0">
      <w:rPr>
        <w:rFonts w:ascii="Times New Roman" w:hAnsi="Times New Roman"/>
        <w:bCs/>
        <w:color w:val="0070C0"/>
        <w:sz w:val="18"/>
        <w:szCs w:val="18"/>
        <w:lang w:eastAsia="en-US"/>
      </w:rPr>
      <w:t xml:space="preserve">;  Telefon: 031 9450;  Email: </w:t>
    </w:r>
    <w:hyperlink r:id="rId1" w:history="1">
      <w:r w:rsidRPr="00054DD0">
        <w:rPr>
          <w:rFonts w:ascii="Times New Roman" w:hAnsi="Times New Roman"/>
          <w:bCs/>
          <w:color w:val="0563C1"/>
          <w:sz w:val="18"/>
          <w:szCs w:val="18"/>
          <w:u w:val="single"/>
          <w:lang w:eastAsia="en-US"/>
        </w:rPr>
        <w:t>office@salubrizare5.ro</w:t>
      </w:r>
    </w:hyperlink>
  </w:p>
  <w:p w14:paraId="162007DA" w14:textId="2A2F281E" w:rsidR="00D82A4B" w:rsidRPr="00054DD0" w:rsidRDefault="00054DD0" w:rsidP="00054DD0">
    <w:pPr>
      <w:spacing w:after="20" w:line="240" w:lineRule="auto"/>
      <w:jc w:val="center"/>
      <w:rPr>
        <w:rFonts w:ascii="Times New Roman" w:hAnsi="Times New Roman"/>
        <w:b/>
        <w:i/>
        <w:sz w:val="28"/>
        <w:szCs w:val="28"/>
        <w:lang w:eastAsia="en-US"/>
      </w:rPr>
    </w:pPr>
    <w:r w:rsidRPr="00054DD0">
      <w:rPr>
        <w:rFonts w:ascii="Times New Roman" w:hAnsi="Times New Roman"/>
        <w:b/>
        <w:i/>
        <w:sz w:val="28"/>
        <w:szCs w:val="28"/>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5D"/>
    <w:multiLevelType w:val="singleLevel"/>
    <w:tmpl w:val="1172BD60"/>
    <w:lvl w:ilvl="0">
      <w:start w:val="1"/>
      <w:numFmt w:val="decimal"/>
      <w:lvlText w:val="15.%1"/>
      <w:lvlJc w:val="left"/>
    </w:lvl>
  </w:abstractNum>
  <w:abstractNum w:abstractNumId="1" w15:restartNumberingAfterBreak="0">
    <w:nsid w:val="03020094"/>
    <w:multiLevelType w:val="hybridMultilevel"/>
    <w:tmpl w:val="A14213EE"/>
    <w:lvl w:ilvl="0" w:tplc="64209BF6">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1FDB"/>
    <w:multiLevelType w:val="singleLevel"/>
    <w:tmpl w:val="812E232C"/>
    <w:lvl w:ilvl="0">
      <w:start w:val="1"/>
      <w:numFmt w:val="decimal"/>
      <w:lvlText w:val="7.%1"/>
      <w:lvlJc w:val="left"/>
    </w:lvl>
  </w:abstractNum>
  <w:abstractNum w:abstractNumId="3" w15:restartNumberingAfterBreak="0">
    <w:nsid w:val="096F2043"/>
    <w:multiLevelType w:val="singleLevel"/>
    <w:tmpl w:val="AB985880"/>
    <w:lvl w:ilvl="0">
      <w:start w:val="2"/>
      <w:numFmt w:val="decimal"/>
      <w:lvlText w:val="18.%1"/>
      <w:lvlJc w:val="left"/>
    </w:lvl>
  </w:abstractNum>
  <w:abstractNum w:abstractNumId="4" w15:restartNumberingAfterBreak="0">
    <w:nsid w:val="0A033361"/>
    <w:multiLevelType w:val="singleLevel"/>
    <w:tmpl w:val="B8C02E52"/>
    <w:lvl w:ilvl="0">
      <w:start w:val="1"/>
      <w:numFmt w:val="lowerLetter"/>
      <w:lvlText w:val="%1)"/>
      <w:lvlJc w:val="left"/>
    </w:lvl>
  </w:abstractNum>
  <w:abstractNum w:abstractNumId="5" w15:restartNumberingAfterBreak="0">
    <w:nsid w:val="0B85320A"/>
    <w:multiLevelType w:val="hybridMultilevel"/>
    <w:tmpl w:val="83AABA0C"/>
    <w:lvl w:ilvl="0" w:tplc="05B8A618">
      <w:start w:val="1"/>
      <w:numFmt w:val="bullet"/>
      <w:lvlText w:val="-"/>
      <w:lvlJc w:val="left"/>
      <w:pPr>
        <w:tabs>
          <w:tab w:val="num" w:pos="1080"/>
        </w:tabs>
        <w:ind w:left="1080" w:hanging="360"/>
      </w:pPr>
      <w:rPr>
        <w:rFonts w:ascii="Times New Roman" w:eastAsia="SimSu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C70F9"/>
    <w:multiLevelType w:val="singleLevel"/>
    <w:tmpl w:val="8998F38E"/>
    <w:lvl w:ilvl="0">
      <w:start w:val="1"/>
      <w:numFmt w:val="decimal"/>
      <w:lvlText w:val="11.%1"/>
      <w:lvlJc w:val="left"/>
    </w:lvl>
  </w:abstractNum>
  <w:abstractNum w:abstractNumId="7" w15:restartNumberingAfterBreak="0">
    <w:nsid w:val="1BF54C0D"/>
    <w:multiLevelType w:val="multilevel"/>
    <w:tmpl w:val="B310F4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F4B0E"/>
    <w:multiLevelType w:val="singleLevel"/>
    <w:tmpl w:val="368C277E"/>
    <w:lvl w:ilvl="0">
      <w:numFmt w:val="bullet"/>
      <w:lvlText w:val="•"/>
      <w:lvlJc w:val="left"/>
    </w:lvl>
  </w:abstractNum>
  <w:abstractNum w:abstractNumId="9" w15:restartNumberingAfterBreak="0">
    <w:nsid w:val="230415FA"/>
    <w:multiLevelType w:val="singleLevel"/>
    <w:tmpl w:val="8A2AD6DC"/>
    <w:lvl w:ilvl="0">
      <w:numFmt w:val="bullet"/>
      <w:lvlText w:val="•"/>
      <w:lvlJc w:val="left"/>
    </w:lvl>
  </w:abstractNum>
  <w:abstractNum w:abstractNumId="10" w15:restartNumberingAfterBreak="0">
    <w:nsid w:val="238A1E6A"/>
    <w:multiLevelType w:val="singleLevel"/>
    <w:tmpl w:val="EA9AB298"/>
    <w:lvl w:ilvl="0">
      <w:start w:val="8"/>
      <w:numFmt w:val="decimal"/>
      <w:lvlText w:val="10.%1."/>
      <w:lvlJc w:val="left"/>
    </w:lvl>
  </w:abstractNum>
  <w:abstractNum w:abstractNumId="11" w15:restartNumberingAfterBreak="0">
    <w:nsid w:val="2B127B86"/>
    <w:multiLevelType w:val="singleLevel"/>
    <w:tmpl w:val="20C0CDA6"/>
    <w:lvl w:ilvl="0">
      <w:start w:val="2"/>
      <w:numFmt w:val="decimal"/>
      <w:lvlText w:val="(%1)"/>
      <w:lvlJc w:val="left"/>
    </w:lvl>
  </w:abstractNum>
  <w:abstractNum w:abstractNumId="12" w15:restartNumberingAfterBreak="0">
    <w:nsid w:val="2DAA1F50"/>
    <w:multiLevelType w:val="hybridMultilevel"/>
    <w:tmpl w:val="13C02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7128"/>
    <w:multiLevelType w:val="singleLevel"/>
    <w:tmpl w:val="BAEA1DE4"/>
    <w:lvl w:ilvl="0">
      <w:start w:val="1"/>
      <w:numFmt w:val="decimal"/>
      <w:lvlText w:val="17.%1."/>
      <w:lvlJc w:val="left"/>
    </w:lvl>
  </w:abstractNum>
  <w:abstractNum w:abstractNumId="14" w15:restartNumberingAfterBreak="0">
    <w:nsid w:val="32063E63"/>
    <w:multiLevelType w:val="singleLevel"/>
    <w:tmpl w:val="1414C43A"/>
    <w:lvl w:ilvl="0">
      <w:start w:val="4"/>
      <w:numFmt w:val="decimal"/>
      <w:lvlText w:val="11.%1"/>
      <w:lvlJc w:val="left"/>
    </w:lvl>
  </w:abstractNum>
  <w:abstractNum w:abstractNumId="15" w15:restartNumberingAfterBreak="0">
    <w:nsid w:val="33ED3711"/>
    <w:multiLevelType w:val="singleLevel"/>
    <w:tmpl w:val="AA307936"/>
    <w:lvl w:ilvl="0">
      <w:start w:val="1"/>
      <w:numFmt w:val="decimal"/>
      <w:lvlText w:val="3.%1."/>
      <w:lvlJc w:val="left"/>
    </w:lvl>
  </w:abstractNum>
  <w:abstractNum w:abstractNumId="16" w15:restartNumberingAfterBreak="0">
    <w:nsid w:val="35DD16B9"/>
    <w:multiLevelType w:val="singleLevel"/>
    <w:tmpl w:val="EE40C1A2"/>
    <w:lvl w:ilvl="0">
      <w:start w:val="1"/>
      <w:numFmt w:val="decimal"/>
      <w:lvlText w:val="4.%1."/>
      <w:lvlJc w:val="left"/>
    </w:lvl>
  </w:abstractNum>
  <w:abstractNum w:abstractNumId="17" w15:restartNumberingAfterBreak="0">
    <w:nsid w:val="3FA84C58"/>
    <w:multiLevelType w:val="singleLevel"/>
    <w:tmpl w:val="0CAEF060"/>
    <w:lvl w:ilvl="0">
      <w:start w:val="4"/>
      <w:numFmt w:val="decimal"/>
      <w:lvlText w:val="10.%1."/>
      <w:lvlJc w:val="left"/>
    </w:lvl>
  </w:abstractNum>
  <w:abstractNum w:abstractNumId="18" w15:restartNumberingAfterBreak="0">
    <w:nsid w:val="44176F6D"/>
    <w:multiLevelType w:val="singleLevel"/>
    <w:tmpl w:val="F96EBE26"/>
    <w:lvl w:ilvl="0">
      <w:numFmt w:val="bullet"/>
      <w:lvlText w:val="•"/>
      <w:lvlJc w:val="left"/>
    </w:lvl>
  </w:abstractNum>
  <w:abstractNum w:abstractNumId="19" w15:restartNumberingAfterBreak="0">
    <w:nsid w:val="4575559E"/>
    <w:multiLevelType w:val="singleLevel"/>
    <w:tmpl w:val="A67678AC"/>
    <w:lvl w:ilvl="0">
      <w:start w:val="1"/>
      <w:numFmt w:val="decimal"/>
      <w:lvlText w:val="12.%1"/>
      <w:lvlJc w:val="left"/>
    </w:lvl>
  </w:abstractNum>
  <w:abstractNum w:abstractNumId="20" w15:restartNumberingAfterBreak="0">
    <w:nsid w:val="48CC7B84"/>
    <w:multiLevelType w:val="hybridMultilevel"/>
    <w:tmpl w:val="CA360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D5BFA"/>
    <w:multiLevelType w:val="singleLevel"/>
    <w:tmpl w:val="BCD25F24"/>
    <w:lvl w:ilvl="0">
      <w:start w:val="1"/>
      <w:numFmt w:val="decimal"/>
      <w:lvlText w:val="9.%1"/>
      <w:lvlJc w:val="left"/>
    </w:lvl>
  </w:abstractNum>
  <w:abstractNum w:abstractNumId="22" w15:restartNumberingAfterBreak="0">
    <w:nsid w:val="55CF2947"/>
    <w:multiLevelType w:val="singleLevel"/>
    <w:tmpl w:val="A6B26696"/>
    <w:lvl w:ilvl="0">
      <w:start w:val="1"/>
      <w:numFmt w:val="decimal"/>
      <w:lvlText w:val="20.%1"/>
      <w:lvlJc w:val="left"/>
    </w:lvl>
  </w:abstractNum>
  <w:abstractNum w:abstractNumId="23" w15:restartNumberingAfterBreak="0">
    <w:nsid w:val="5C783A06"/>
    <w:multiLevelType w:val="singleLevel"/>
    <w:tmpl w:val="4992B9DC"/>
    <w:lvl w:ilvl="0">
      <w:start w:val="1"/>
      <w:numFmt w:val="decimal"/>
      <w:lvlText w:val="19.%1"/>
      <w:lvlJc w:val="left"/>
    </w:lvl>
  </w:abstractNum>
  <w:abstractNum w:abstractNumId="24" w15:restartNumberingAfterBreak="0">
    <w:nsid w:val="67D768AF"/>
    <w:multiLevelType w:val="hybridMultilevel"/>
    <w:tmpl w:val="8D28CB56"/>
    <w:lvl w:ilvl="0" w:tplc="5DA04684">
      <w:start w:val="670"/>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8A055B"/>
    <w:multiLevelType w:val="singleLevel"/>
    <w:tmpl w:val="65201468"/>
    <w:lvl w:ilvl="0">
      <w:numFmt w:val="bullet"/>
      <w:lvlText w:val="-"/>
      <w:lvlJc w:val="left"/>
    </w:lvl>
  </w:abstractNum>
  <w:abstractNum w:abstractNumId="26" w15:restartNumberingAfterBreak="0">
    <w:nsid w:val="7A12508D"/>
    <w:multiLevelType w:val="singleLevel"/>
    <w:tmpl w:val="FD4620A0"/>
    <w:lvl w:ilvl="0">
      <w:numFmt w:val="bullet"/>
      <w:lvlText w:val="-"/>
      <w:lvlJc w:val="left"/>
    </w:lvl>
  </w:abstractNum>
  <w:abstractNum w:abstractNumId="27" w15:restartNumberingAfterBreak="0">
    <w:nsid w:val="7AFF5E63"/>
    <w:multiLevelType w:val="hybridMultilevel"/>
    <w:tmpl w:val="C6B8253E"/>
    <w:lvl w:ilvl="0" w:tplc="533A4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2877">
    <w:abstractNumId w:val="8"/>
  </w:num>
  <w:num w:numId="2" w16cid:durableId="287779283">
    <w:abstractNumId w:val="18"/>
  </w:num>
  <w:num w:numId="3" w16cid:durableId="1210844435">
    <w:abstractNumId w:val="9"/>
  </w:num>
  <w:num w:numId="4" w16cid:durableId="393309674">
    <w:abstractNumId w:val="15"/>
  </w:num>
  <w:num w:numId="5" w16cid:durableId="1232812279">
    <w:abstractNumId w:val="16"/>
  </w:num>
  <w:num w:numId="6" w16cid:durableId="1299873324">
    <w:abstractNumId w:val="25"/>
  </w:num>
  <w:num w:numId="7" w16cid:durableId="788355293">
    <w:abstractNumId w:val="2"/>
  </w:num>
  <w:num w:numId="8" w16cid:durableId="57635223">
    <w:abstractNumId w:val="21"/>
  </w:num>
  <w:num w:numId="9" w16cid:durableId="1013725109">
    <w:abstractNumId w:val="17"/>
  </w:num>
  <w:num w:numId="10" w16cid:durableId="414596780">
    <w:abstractNumId w:val="10"/>
  </w:num>
  <w:num w:numId="11" w16cid:durableId="866453166">
    <w:abstractNumId w:val="6"/>
  </w:num>
  <w:num w:numId="12" w16cid:durableId="1418089806">
    <w:abstractNumId w:val="14"/>
  </w:num>
  <w:num w:numId="13" w16cid:durableId="97678541">
    <w:abstractNumId w:val="19"/>
  </w:num>
  <w:num w:numId="14" w16cid:durableId="2073649965">
    <w:abstractNumId w:val="0"/>
  </w:num>
  <w:num w:numId="15" w16cid:durableId="1771583284">
    <w:abstractNumId w:val="11"/>
  </w:num>
  <w:num w:numId="16" w16cid:durableId="966667269">
    <w:abstractNumId w:val="13"/>
  </w:num>
  <w:num w:numId="17" w16cid:durableId="187524300">
    <w:abstractNumId w:val="3"/>
  </w:num>
  <w:num w:numId="18" w16cid:durableId="222378164">
    <w:abstractNumId w:val="23"/>
  </w:num>
  <w:num w:numId="19" w16cid:durableId="1462387089">
    <w:abstractNumId w:val="22"/>
  </w:num>
  <w:num w:numId="20" w16cid:durableId="1729574229">
    <w:abstractNumId w:val="26"/>
  </w:num>
  <w:num w:numId="21" w16cid:durableId="590821609">
    <w:abstractNumId w:val="4"/>
  </w:num>
  <w:num w:numId="22" w16cid:durableId="1463117555">
    <w:abstractNumId w:val="5"/>
  </w:num>
  <w:num w:numId="23" w16cid:durableId="1644044903">
    <w:abstractNumId w:val="27"/>
  </w:num>
  <w:num w:numId="24" w16cid:durableId="466361510">
    <w:abstractNumId w:val="24"/>
  </w:num>
  <w:num w:numId="25" w16cid:durableId="179394641">
    <w:abstractNumId w:val="1"/>
  </w:num>
  <w:num w:numId="26" w16cid:durableId="1675953613">
    <w:abstractNumId w:val="12"/>
  </w:num>
  <w:num w:numId="27" w16cid:durableId="1032651386">
    <w:abstractNumId w:val="7"/>
  </w:num>
  <w:num w:numId="28" w16cid:durableId="24838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3"/>
    <w:rsid w:val="00014FC1"/>
    <w:rsid w:val="00046140"/>
    <w:rsid w:val="00054DD0"/>
    <w:rsid w:val="000755C2"/>
    <w:rsid w:val="000938FE"/>
    <w:rsid w:val="000B0DE5"/>
    <w:rsid w:val="000B4517"/>
    <w:rsid w:val="000D4AEB"/>
    <w:rsid w:val="000E5FF7"/>
    <w:rsid w:val="00100A5E"/>
    <w:rsid w:val="00105CAF"/>
    <w:rsid w:val="00107C6F"/>
    <w:rsid w:val="001149E2"/>
    <w:rsid w:val="0011701A"/>
    <w:rsid w:val="001272F6"/>
    <w:rsid w:val="00135B2B"/>
    <w:rsid w:val="001445C8"/>
    <w:rsid w:val="001474AD"/>
    <w:rsid w:val="00162BC0"/>
    <w:rsid w:val="001B262E"/>
    <w:rsid w:val="001B5F83"/>
    <w:rsid w:val="00203034"/>
    <w:rsid w:val="00204242"/>
    <w:rsid w:val="00223210"/>
    <w:rsid w:val="00225959"/>
    <w:rsid w:val="002409EC"/>
    <w:rsid w:val="00270AD0"/>
    <w:rsid w:val="00275C5D"/>
    <w:rsid w:val="0029536B"/>
    <w:rsid w:val="002D61C0"/>
    <w:rsid w:val="002E7C31"/>
    <w:rsid w:val="002F6CAA"/>
    <w:rsid w:val="003064A1"/>
    <w:rsid w:val="00337D0A"/>
    <w:rsid w:val="00365248"/>
    <w:rsid w:val="0037186E"/>
    <w:rsid w:val="003A25DD"/>
    <w:rsid w:val="003A59E7"/>
    <w:rsid w:val="003B5AE0"/>
    <w:rsid w:val="003C5D22"/>
    <w:rsid w:val="003F03C3"/>
    <w:rsid w:val="0042218B"/>
    <w:rsid w:val="004715AC"/>
    <w:rsid w:val="00487B82"/>
    <w:rsid w:val="004A4135"/>
    <w:rsid w:val="004E7395"/>
    <w:rsid w:val="0052098A"/>
    <w:rsid w:val="00520D20"/>
    <w:rsid w:val="00570F15"/>
    <w:rsid w:val="005920F5"/>
    <w:rsid w:val="0059293C"/>
    <w:rsid w:val="005C5671"/>
    <w:rsid w:val="005D6C52"/>
    <w:rsid w:val="006009B2"/>
    <w:rsid w:val="00601E23"/>
    <w:rsid w:val="006240F5"/>
    <w:rsid w:val="00630DAC"/>
    <w:rsid w:val="006600ED"/>
    <w:rsid w:val="0066237C"/>
    <w:rsid w:val="00677535"/>
    <w:rsid w:val="00683632"/>
    <w:rsid w:val="00685195"/>
    <w:rsid w:val="0069220A"/>
    <w:rsid w:val="00692C67"/>
    <w:rsid w:val="006A19EB"/>
    <w:rsid w:val="006C1580"/>
    <w:rsid w:val="006D5288"/>
    <w:rsid w:val="006E476D"/>
    <w:rsid w:val="00795771"/>
    <w:rsid w:val="007A391E"/>
    <w:rsid w:val="007D6ADF"/>
    <w:rsid w:val="007E400D"/>
    <w:rsid w:val="00814B67"/>
    <w:rsid w:val="008558BD"/>
    <w:rsid w:val="0086056F"/>
    <w:rsid w:val="008670D0"/>
    <w:rsid w:val="008949B4"/>
    <w:rsid w:val="008A353D"/>
    <w:rsid w:val="008B2663"/>
    <w:rsid w:val="009065F5"/>
    <w:rsid w:val="0095267A"/>
    <w:rsid w:val="00955E82"/>
    <w:rsid w:val="00A06AD8"/>
    <w:rsid w:val="00A50FF3"/>
    <w:rsid w:val="00A73AC8"/>
    <w:rsid w:val="00A96732"/>
    <w:rsid w:val="00AA3F8E"/>
    <w:rsid w:val="00AA4DDA"/>
    <w:rsid w:val="00AB455F"/>
    <w:rsid w:val="00AC2911"/>
    <w:rsid w:val="00B01CD7"/>
    <w:rsid w:val="00B45355"/>
    <w:rsid w:val="00B93059"/>
    <w:rsid w:val="00BC712C"/>
    <w:rsid w:val="00BF0C68"/>
    <w:rsid w:val="00BF539C"/>
    <w:rsid w:val="00BF5532"/>
    <w:rsid w:val="00C05833"/>
    <w:rsid w:val="00C16838"/>
    <w:rsid w:val="00C200CC"/>
    <w:rsid w:val="00C333B8"/>
    <w:rsid w:val="00C52B38"/>
    <w:rsid w:val="00CA2272"/>
    <w:rsid w:val="00CA5B50"/>
    <w:rsid w:val="00CB4DC2"/>
    <w:rsid w:val="00CC4053"/>
    <w:rsid w:val="00CD7812"/>
    <w:rsid w:val="00D10409"/>
    <w:rsid w:val="00D14CF5"/>
    <w:rsid w:val="00D43F82"/>
    <w:rsid w:val="00D571F3"/>
    <w:rsid w:val="00D82A4B"/>
    <w:rsid w:val="00D94882"/>
    <w:rsid w:val="00DB07C6"/>
    <w:rsid w:val="00DC0E10"/>
    <w:rsid w:val="00DC0F34"/>
    <w:rsid w:val="00DE049A"/>
    <w:rsid w:val="00DE055F"/>
    <w:rsid w:val="00E004F1"/>
    <w:rsid w:val="00E12260"/>
    <w:rsid w:val="00E40A85"/>
    <w:rsid w:val="00E4207E"/>
    <w:rsid w:val="00E47932"/>
    <w:rsid w:val="00E66CBF"/>
    <w:rsid w:val="00E9694A"/>
    <w:rsid w:val="00EA0B1D"/>
    <w:rsid w:val="00ED4C4C"/>
    <w:rsid w:val="00EF4AB3"/>
    <w:rsid w:val="00F02942"/>
    <w:rsid w:val="00F37437"/>
    <w:rsid w:val="00F37DF1"/>
    <w:rsid w:val="00F40824"/>
    <w:rsid w:val="00F40EC4"/>
    <w:rsid w:val="00F4168D"/>
    <w:rsid w:val="00F80D6F"/>
    <w:rsid w:val="00F9682F"/>
    <w:rsid w:val="00FA3D20"/>
    <w:rsid w:val="00FA7641"/>
    <w:rsid w:val="00FA7CFD"/>
    <w:rsid w:val="00FB17D4"/>
    <w:rsid w:val="00FC057F"/>
    <w:rsid w:val="00FD1FE3"/>
    <w:rsid w:val="00FE31BE"/>
    <w:rsid w:val="00FE7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2494"/>
  <w15:chartTrackingRefBased/>
  <w15:docId w15:val="{8C0153F0-F870-479C-B63C-CBB771D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0FF3"/>
    <w:pPr>
      <w:spacing w:after="0" w:line="418" w:lineRule="exact"/>
      <w:jc w:val="center"/>
    </w:pPr>
    <w:rPr>
      <w:rFonts w:ascii="Trebuchet MS" w:eastAsia="Trebuchet MS" w:hAnsi="Trebuchet MS" w:cs="Trebuchet MS"/>
      <w:sz w:val="20"/>
      <w:szCs w:val="20"/>
    </w:rPr>
  </w:style>
  <w:style w:type="paragraph" w:customStyle="1" w:styleId="Style114">
    <w:name w:val="Style114"/>
    <w:basedOn w:val="Normal"/>
    <w:rsid w:val="00A50FF3"/>
    <w:pPr>
      <w:spacing w:after="0" w:line="509" w:lineRule="exact"/>
    </w:pPr>
    <w:rPr>
      <w:rFonts w:ascii="Trebuchet MS" w:eastAsia="Trebuchet MS" w:hAnsi="Trebuchet MS" w:cs="Trebuchet MS"/>
      <w:sz w:val="20"/>
      <w:szCs w:val="20"/>
    </w:rPr>
  </w:style>
  <w:style w:type="paragraph" w:customStyle="1" w:styleId="Style74">
    <w:name w:val="Style74"/>
    <w:basedOn w:val="Normal"/>
    <w:rsid w:val="00A50FF3"/>
    <w:pPr>
      <w:spacing w:after="0" w:line="298" w:lineRule="exact"/>
      <w:ind w:firstLine="221"/>
      <w:jc w:val="both"/>
    </w:pPr>
    <w:rPr>
      <w:rFonts w:ascii="Trebuchet MS" w:eastAsia="Trebuchet MS" w:hAnsi="Trebuchet MS" w:cs="Trebuchet MS"/>
      <w:sz w:val="20"/>
      <w:szCs w:val="20"/>
    </w:rPr>
  </w:style>
  <w:style w:type="paragraph" w:customStyle="1" w:styleId="Style4">
    <w:name w:val="Style4"/>
    <w:basedOn w:val="Normal"/>
    <w:rsid w:val="00A50FF3"/>
    <w:pPr>
      <w:spacing w:after="0" w:line="257" w:lineRule="exact"/>
      <w:jc w:val="both"/>
    </w:pPr>
    <w:rPr>
      <w:rFonts w:ascii="Trebuchet MS" w:eastAsia="Trebuchet MS" w:hAnsi="Trebuchet MS" w:cs="Trebuchet MS"/>
      <w:sz w:val="20"/>
      <w:szCs w:val="20"/>
    </w:rPr>
  </w:style>
  <w:style w:type="paragraph" w:customStyle="1" w:styleId="Style15">
    <w:name w:val="Style15"/>
    <w:basedOn w:val="Normal"/>
    <w:rsid w:val="00A50FF3"/>
    <w:pPr>
      <w:spacing w:after="0" w:line="259" w:lineRule="exact"/>
      <w:jc w:val="both"/>
    </w:pPr>
    <w:rPr>
      <w:rFonts w:ascii="Trebuchet MS" w:eastAsia="Trebuchet MS" w:hAnsi="Trebuchet MS" w:cs="Trebuchet MS"/>
      <w:sz w:val="20"/>
      <w:szCs w:val="20"/>
    </w:rPr>
  </w:style>
  <w:style w:type="paragraph" w:customStyle="1" w:styleId="Style7">
    <w:name w:val="Style7"/>
    <w:basedOn w:val="Normal"/>
    <w:rsid w:val="00A50FF3"/>
    <w:pPr>
      <w:spacing w:after="0" w:line="240" w:lineRule="auto"/>
    </w:pPr>
    <w:rPr>
      <w:rFonts w:ascii="Trebuchet MS" w:eastAsia="Trebuchet MS" w:hAnsi="Trebuchet MS" w:cs="Trebuchet MS"/>
      <w:sz w:val="20"/>
      <w:szCs w:val="20"/>
    </w:rPr>
  </w:style>
  <w:style w:type="paragraph" w:customStyle="1" w:styleId="Style29">
    <w:name w:val="Style29"/>
    <w:basedOn w:val="Normal"/>
    <w:rsid w:val="00A50FF3"/>
    <w:pPr>
      <w:spacing w:after="0" w:line="254" w:lineRule="exact"/>
      <w:jc w:val="both"/>
    </w:pPr>
    <w:rPr>
      <w:rFonts w:ascii="Trebuchet MS" w:eastAsia="Trebuchet MS" w:hAnsi="Trebuchet MS" w:cs="Trebuchet MS"/>
      <w:sz w:val="20"/>
      <w:szCs w:val="20"/>
    </w:rPr>
  </w:style>
  <w:style w:type="paragraph" w:customStyle="1" w:styleId="Style22">
    <w:name w:val="Style22"/>
    <w:basedOn w:val="Normal"/>
    <w:rsid w:val="00A50FF3"/>
    <w:pPr>
      <w:spacing w:after="0" w:line="254" w:lineRule="exact"/>
      <w:ind w:firstLine="154"/>
    </w:pPr>
    <w:rPr>
      <w:rFonts w:ascii="Trebuchet MS" w:eastAsia="Trebuchet MS" w:hAnsi="Trebuchet MS" w:cs="Trebuchet MS"/>
      <w:sz w:val="20"/>
      <w:szCs w:val="20"/>
    </w:rPr>
  </w:style>
  <w:style w:type="paragraph" w:customStyle="1" w:styleId="Style100">
    <w:name w:val="Style100"/>
    <w:basedOn w:val="Normal"/>
    <w:rsid w:val="00A50FF3"/>
    <w:pPr>
      <w:spacing w:after="0" w:line="254" w:lineRule="exact"/>
      <w:ind w:firstLine="614"/>
    </w:pPr>
    <w:rPr>
      <w:rFonts w:ascii="Trebuchet MS" w:eastAsia="Trebuchet MS" w:hAnsi="Trebuchet MS" w:cs="Trebuchet MS"/>
      <w:sz w:val="20"/>
      <w:szCs w:val="20"/>
    </w:rPr>
  </w:style>
  <w:style w:type="paragraph" w:customStyle="1" w:styleId="Style31">
    <w:name w:val="Style31"/>
    <w:basedOn w:val="Normal"/>
    <w:rsid w:val="00A50FF3"/>
    <w:pPr>
      <w:spacing w:after="0" w:line="629" w:lineRule="exact"/>
    </w:pPr>
    <w:rPr>
      <w:rFonts w:ascii="Trebuchet MS" w:eastAsia="Trebuchet MS" w:hAnsi="Trebuchet MS" w:cs="Trebuchet MS"/>
      <w:sz w:val="20"/>
      <w:szCs w:val="20"/>
    </w:rPr>
  </w:style>
  <w:style w:type="character" w:customStyle="1" w:styleId="CharStyle0">
    <w:name w:val="CharStyle0"/>
    <w:rsid w:val="00A50FF3"/>
    <w:rPr>
      <w:rFonts w:ascii="Trebuchet MS" w:eastAsia="Trebuchet MS" w:hAnsi="Trebuchet MS" w:cs="Trebuchet MS"/>
      <w:b/>
      <w:bCs/>
      <w:i w:val="0"/>
      <w:iCs w:val="0"/>
      <w:smallCaps w:val="0"/>
      <w:sz w:val="24"/>
      <w:szCs w:val="24"/>
    </w:rPr>
  </w:style>
  <w:style w:type="character" w:customStyle="1" w:styleId="CharStyle1">
    <w:name w:val="CharStyle1"/>
    <w:rsid w:val="00A50FF3"/>
    <w:rPr>
      <w:rFonts w:ascii="Trebuchet MS" w:eastAsia="Trebuchet MS" w:hAnsi="Trebuchet MS" w:cs="Trebuchet MS"/>
      <w:b/>
      <w:bCs/>
      <w:i w:val="0"/>
      <w:iCs w:val="0"/>
      <w:smallCaps w:val="0"/>
      <w:sz w:val="20"/>
      <w:szCs w:val="20"/>
    </w:rPr>
  </w:style>
  <w:style w:type="character" w:customStyle="1" w:styleId="CharStyle5">
    <w:name w:val="CharStyle5"/>
    <w:rsid w:val="00A50FF3"/>
    <w:rPr>
      <w:rFonts w:ascii="Trebuchet MS" w:eastAsia="Trebuchet MS" w:hAnsi="Trebuchet MS" w:cs="Trebuchet MS"/>
      <w:b/>
      <w:bCs/>
      <w:i/>
      <w:iCs/>
      <w:smallCaps w:val="0"/>
      <w:sz w:val="20"/>
      <w:szCs w:val="20"/>
    </w:rPr>
  </w:style>
  <w:style w:type="character" w:customStyle="1" w:styleId="CharStyle25">
    <w:name w:val="CharStyle25"/>
    <w:rsid w:val="00A50FF3"/>
    <w:rPr>
      <w:rFonts w:ascii="Trebuchet MS" w:eastAsia="Trebuchet MS" w:hAnsi="Trebuchet MS" w:cs="Trebuchet MS"/>
      <w:b w:val="0"/>
      <w:bCs w:val="0"/>
      <w:i w:val="0"/>
      <w:iCs w:val="0"/>
      <w:smallCaps w:val="0"/>
      <w:spacing w:val="-10"/>
      <w:sz w:val="22"/>
      <w:szCs w:val="22"/>
    </w:rPr>
  </w:style>
  <w:style w:type="paragraph" w:styleId="Header">
    <w:name w:val="header"/>
    <w:basedOn w:val="Normal"/>
    <w:link w:val="HeaderChar"/>
    <w:unhideWhenUsed/>
    <w:rsid w:val="00E40A85"/>
    <w:pPr>
      <w:tabs>
        <w:tab w:val="center" w:pos="4536"/>
        <w:tab w:val="right" w:pos="9072"/>
      </w:tabs>
      <w:spacing w:after="0" w:line="240" w:lineRule="auto"/>
    </w:pPr>
  </w:style>
  <w:style w:type="character" w:customStyle="1" w:styleId="HeaderChar">
    <w:name w:val="Header Char"/>
    <w:basedOn w:val="DefaultParagraphFont"/>
    <w:link w:val="Header"/>
    <w:rsid w:val="00E40A85"/>
  </w:style>
  <w:style w:type="paragraph" w:styleId="Footer">
    <w:name w:val="footer"/>
    <w:basedOn w:val="Normal"/>
    <w:link w:val="FooterChar"/>
    <w:uiPriority w:val="99"/>
    <w:unhideWhenUsed/>
    <w:rsid w:val="00E40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85"/>
  </w:style>
  <w:style w:type="paragraph" w:customStyle="1" w:styleId="Corpodeltesto">
    <w:name w:val="Corpo del testo"/>
    <w:basedOn w:val="Normal"/>
    <w:rsid w:val="00C52B38"/>
    <w:pPr>
      <w:widowControl w:val="0"/>
      <w:spacing w:after="0" w:line="240" w:lineRule="auto"/>
      <w:jc w:val="both"/>
    </w:pPr>
    <w:rPr>
      <w:rFonts w:ascii="Times New Roman" w:hAnsi="Times New Roman"/>
      <w:sz w:val="24"/>
      <w:szCs w:val="20"/>
      <w:lang w:val="it-IT"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본문(내용),List Paragraph (numbered (a))"/>
    <w:basedOn w:val="Normal"/>
    <w:link w:val="ListParagraphChar"/>
    <w:uiPriority w:val="34"/>
    <w:qFormat/>
    <w:rsid w:val="006A19EB"/>
    <w:pPr>
      <w:ind w:left="720"/>
      <w:contextualSpacing/>
    </w:pPr>
  </w:style>
  <w:style w:type="paragraph" w:styleId="BalloonText">
    <w:name w:val="Balloon Text"/>
    <w:basedOn w:val="Normal"/>
    <w:link w:val="BalloonTextChar"/>
    <w:uiPriority w:val="99"/>
    <w:semiHidden/>
    <w:unhideWhenUsed/>
    <w:rsid w:val="0009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E"/>
    <w:rPr>
      <w:rFonts w:ascii="Segoe UI" w:hAnsi="Segoe UI" w:cs="Segoe UI"/>
      <w:sz w:val="18"/>
      <w:szCs w:val="18"/>
      <w:lang w:val="ro-RO" w:eastAsia="ro-RO"/>
    </w:rPr>
  </w:style>
  <w:style w:type="character" w:styleId="Hyperlink">
    <w:name w:val="Hyperlink"/>
    <w:basedOn w:val="DefaultParagraphFont"/>
    <w:uiPriority w:val="99"/>
    <w:unhideWhenUsed/>
    <w:rsid w:val="00EF4AB3"/>
    <w:rPr>
      <w:color w:val="0563C1" w:themeColor="hyperlink"/>
      <w:u w:val="single"/>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본문(내용) Char"/>
    <w:link w:val="ListParagraph"/>
    <w:uiPriority w:val="34"/>
    <w:locked/>
    <w:rsid w:val="00EF4AB3"/>
    <w:rPr>
      <w:sz w:val="22"/>
      <w:szCs w:val="22"/>
      <w:lang w:val="ro-RO" w:eastAsia="ro-RO"/>
    </w:rPr>
  </w:style>
  <w:style w:type="character" w:styleId="UnresolvedMention">
    <w:name w:val="Unresolved Mention"/>
    <w:basedOn w:val="DefaultParagraphFont"/>
    <w:uiPriority w:val="99"/>
    <w:semiHidden/>
    <w:unhideWhenUsed/>
    <w:rsid w:val="008670D0"/>
    <w:rPr>
      <w:color w:val="605E5C"/>
      <w:shd w:val="clear" w:color="auto" w:fill="E1DFDD"/>
    </w:rPr>
  </w:style>
  <w:style w:type="paragraph" w:styleId="Title">
    <w:name w:val="Title"/>
    <w:basedOn w:val="Normal"/>
    <w:link w:val="TitleChar"/>
    <w:uiPriority w:val="99"/>
    <w:qFormat/>
    <w:rsid w:val="00F40824"/>
    <w:pPr>
      <w:spacing w:after="0" w:line="240" w:lineRule="auto"/>
      <w:jc w:val="center"/>
    </w:pPr>
    <w:rPr>
      <w:rFonts w:ascii="Times New Roman" w:hAnsi="Times New Roman"/>
      <w:b/>
      <w:sz w:val="24"/>
      <w:szCs w:val="20"/>
      <w:lang w:val="en-US" w:eastAsia="en-US"/>
    </w:rPr>
  </w:style>
  <w:style w:type="character" w:customStyle="1" w:styleId="TitleChar">
    <w:name w:val="Title Char"/>
    <w:basedOn w:val="DefaultParagraphFont"/>
    <w:link w:val="Title"/>
    <w:uiPriority w:val="99"/>
    <w:rsid w:val="00F40824"/>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62528-830F-4C3C-B0E1-94482FBD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CF8AF-54BF-4D67-A8E1-0C1F7FA5AC80}">
  <ds:schemaRefs>
    <ds:schemaRef ds:uri="http://schemas.microsoft.com/sharepoint/v3/contenttype/forms"/>
  </ds:schemaRefs>
</ds:datastoreItem>
</file>

<file path=customXml/itemProps3.xml><?xml version="1.0" encoding="utf-8"?>
<ds:datastoreItem xmlns:ds="http://schemas.openxmlformats.org/officeDocument/2006/customXml" ds:itemID="{754832F5-4159-470E-B5C0-5D033EFD4A9D}">
  <ds:schemaRefs>
    <ds:schemaRef ds:uri="http://schemas.microsoft.com/sharepoint/events"/>
  </ds:schemaRefs>
</ds:datastoreItem>
</file>

<file path=customXml/itemProps4.xml><?xml version="1.0" encoding="utf-8"?>
<ds:datastoreItem xmlns:ds="http://schemas.openxmlformats.org/officeDocument/2006/customXml" ds:itemID="{67ADF945-1887-4E06-A8FF-8B706ACB68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3292</Words>
  <Characters>18767</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 MODEL ACORD CADRU TGL</vt:lpstr>
      <vt:lpstr/>
    </vt:vector>
  </TitlesOfParts>
  <Company>MJ</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MODEL ACORD CADRU TGL</dc:title>
  <dc:subject/>
  <dc:creator>Atanasiu Vicentiu</dc:creator>
  <cp:keywords/>
  <cp:lastModifiedBy>salubrizare5</cp:lastModifiedBy>
  <cp:revision>9</cp:revision>
  <cp:lastPrinted>2020-05-20T09:11:00Z</cp:lastPrinted>
  <dcterms:created xsi:type="dcterms:W3CDTF">2024-08-05T08:02:00Z</dcterms:created>
  <dcterms:modified xsi:type="dcterms:W3CDTF">2026-01-19T11:21:00Z</dcterms:modified>
</cp:coreProperties>
</file>