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7585" w14:textId="77777777" w:rsidR="00B659DE" w:rsidRPr="00A97109" w:rsidRDefault="00B659DE" w:rsidP="00272B11">
      <w:pPr>
        <w:ind w:left="5040" w:firstLine="720"/>
        <w:jc w:val="center"/>
        <w:rPr>
          <w:rFonts w:asciiTheme="minorHAnsi" w:eastAsia="Calibri" w:hAnsiTheme="minorHAnsi" w:cstheme="minorHAnsi"/>
          <w:i/>
          <w:sz w:val="20"/>
          <w:szCs w:val="20"/>
        </w:rPr>
      </w:pPr>
    </w:p>
    <w:p w14:paraId="25125FF0" w14:textId="77777777" w:rsidR="00B659DE" w:rsidRPr="00A97109" w:rsidRDefault="00B659DE" w:rsidP="00272B11">
      <w:pPr>
        <w:jc w:val="right"/>
        <w:rPr>
          <w:rFonts w:asciiTheme="minorHAnsi" w:eastAsia="Calibri" w:hAnsiTheme="minorHAnsi" w:cstheme="minorHAnsi"/>
          <w:iCs/>
          <w:sz w:val="20"/>
          <w:szCs w:val="20"/>
        </w:rPr>
      </w:pPr>
    </w:p>
    <w:p w14:paraId="7CE0F297" w14:textId="77777777" w:rsidR="00E14D43" w:rsidRPr="00A97109" w:rsidRDefault="00E14D43" w:rsidP="00272B11">
      <w:pPr>
        <w:ind w:left="6480" w:firstLine="720"/>
        <w:jc w:val="center"/>
        <w:rPr>
          <w:rFonts w:asciiTheme="minorHAnsi" w:eastAsia="Calibri" w:hAnsiTheme="minorHAnsi" w:cstheme="minorHAnsi"/>
          <w:i/>
          <w:iCs/>
          <w:sz w:val="20"/>
          <w:szCs w:val="20"/>
        </w:rPr>
      </w:pPr>
    </w:p>
    <w:p w14:paraId="613D6D84" w14:textId="5AE3AA74" w:rsidR="00737A14" w:rsidRPr="00B9167D" w:rsidRDefault="00737A14" w:rsidP="00272B11">
      <w:pPr>
        <w:pStyle w:val="Body"/>
        <w:spacing w:after="0" w:line="240" w:lineRule="auto"/>
        <w:jc w:val="center"/>
        <w:rPr>
          <w:rFonts w:asciiTheme="minorHAnsi" w:hAnsiTheme="minorHAnsi" w:cstheme="minorHAnsi"/>
          <w:b/>
          <w:bCs/>
          <w:sz w:val="24"/>
          <w:lang w:val="ro-RO"/>
        </w:rPr>
      </w:pPr>
      <w:r w:rsidRPr="00B9167D">
        <w:rPr>
          <w:rFonts w:asciiTheme="minorHAnsi" w:hAnsiTheme="minorHAnsi" w:cstheme="minorHAnsi"/>
          <w:b/>
          <w:bCs/>
          <w:sz w:val="24"/>
          <w:lang w:val="ro-RO"/>
        </w:rPr>
        <w:t xml:space="preserve">Acord-cadru </w:t>
      </w:r>
    </w:p>
    <w:p w14:paraId="7CF3BFBD" w14:textId="3FA623FA" w:rsidR="00E87B05" w:rsidRDefault="00DC5DC8" w:rsidP="00272B11">
      <w:pPr>
        <w:pStyle w:val="Body"/>
        <w:spacing w:after="0" w:line="240" w:lineRule="auto"/>
        <w:jc w:val="center"/>
        <w:rPr>
          <w:rFonts w:asciiTheme="minorHAnsi" w:hAnsiTheme="minorHAnsi" w:cstheme="minorHAnsi"/>
          <w:b/>
          <w:bCs/>
          <w:color w:val="000000" w:themeColor="text1"/>
          <w:sz w:val="24"/>
        </w:rPr>
      </w:pPr>
      <w:proofErr w:type="spellStart"/>
      <w:r>
        <w:rPr>
          <w:rFonts w:asciiTheme="minorHAnsi" w:hAnsiTheme="minorHAnsi" w:cstheme="minorHAnsi"/>
          <w:b/>
          <w:bCs/>
          <w:color w:val="000000" w:themeColor="text1"/>
          <w:sz w:val="24"/>
        </w:rPr>
        <w:t>S</w:t>
      </w:r>
      <w:r w:rsidR="00E87B05" w:rsidRPr="00E87B05">
        <w:rPr>
          <w:rFonts w:asciiTheme="minorHAnsi" w:hAnsiTheme="minorHAnsi" w:cstheme="minorHAnsi"/>
          <w:b/>
          <w:bCs/>
          <w:color w:val="000000" w:themeColor="text1"/>
          <w:sz w:val="24"/>
        </w:rPr>
        <w:t>ervicii</w:t>
      </w:r>
      <w:proofErr w:type="spellEnd"/>
      <w:r w:rsidR="00E87B05" w:rsidRPr="00E87B05">
        <w:rPr>
          <w:rFonts w:asciiTheme="minorHAnsi" w:hAnsiTheme="minorHAnsi" w:cstheme="minorHAnsi"/>
          <w:b/>
          <w:bCs/>
          <w:color w:val="000000" w:themeColor="text1"/>
          <w:sz w:val="24"/>
        </w:rPr>
        <w:t xml:space="preserve"> de </w:t>
      </w:r>
      <w:proofErr w:type="spellStart"/>
      <w:proofErr w:type="gramStart"/>
      <w:r w:rsidR="00E87B05" w:rsidRPr="00E87B05">
        <w:rPr>
          <w:rFonts w:asciiTheme="minorHAnsi" w:hAnsiTheme="minorHAnsi" w:cstheme="minorHAnsi"/>
          <w:b/>
          <w:bCs/>
          <w:color w:val="000000" w:themeColor="text1"/>
          <w:sz w:val="24"/>
        </w:rPr>
        <w:t>vidanjare</w:t>
      </w:r>
      <w:proofErr w:type="spell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pentru</w:t>
      </w:r>
      <w:proofErr w:type="spellEnd"/>
      <w:proofErr w:type="gram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complexurile</w:t>
      </w:r>
      <w:proofErr w:type="spellEnd"/>
      <w:r w:rsidR="00E87B05" w:rsidRPr="00E87B05">
        <w:rPr>
          <w:rFonts w:asciiTheme="minorHAnsi" w:hAnsiTheme="minorHAnsi" w:cstheme="minorHAnsi"/>
          <w:b/>
          <w:bCs/>
          <w:color w:val="000000" w:themeColor="text1"/>
          <w:sz w:val="24"/>
        </w:rPr>
        <w:t xml:space="preserve"> de </w:t>
      </w:r>
      <w:proofErr w:type="spellStart"/>
      <w:r w:rsidR="00E87B05" w:rsidRPr="00E87B05">
        <w:rPr>
          <w:rFonts w:asciiTheme="minorHAnsi" w:hAnsiTheme="minorHAnsi" w:cstheme="minorHAnsi"/>
          <w:b/>
          <w:bCs/>
          <w:color w:val="000000" w:themeColor="text1"/>
          <w:sz w:val="24"/>
        </w:rPr>
        <w:t>servicii</w:t>
      </w:r>
      <w:proofErr w:type="spell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pentru</w:t>
      </w:r>
      <w:proofErr w:type="spell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copii</w:t>
      </w:r>
      <w:proofErr w:type="spell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și</w:t>
      </w:r>
      <w:proofErr w:type="spell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persoane</w:t>
      </w:r>
      <w:proofErr w:type="spell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adulte</w:t>
      </w:r>
      <w:proofErr w:type="spellEnd"/>
      <w:r w:rsidR="00E87B05" w:rsidRPr="00E87B05">
        <w:rPr>
          <w:rFonts w:asciiTheme="minorHAnsi" w:hAnsiTheme="minorHAnsi" w:cstheme="minorHAnsi"/>
          <w:b/>
          <w:bCs/>
          <w:color w:val="000000" w:themeColor="text1"/>
          <w:sz w:val="24"/>
        </w:rPr>
        <w:t xml:space="preserve"> cu </w:t>
      </w:r>
      <w:proofErr w:type="spellStart"/>
      <w:r w:rsidR="00E87B05" w:rsidRPr="00E87B05">
        <w:rPr>
          <w:rFonts w:asciiTheme="minorHAnsi" w:hAnsiTheme="minorHAnsi" w:cstheme="minorHAnsi"/>
          <w:b/>
          <w:bCs/>
          <w:color w:val="000000" w:themeColor="text1"/>
          <w:sz w:val="24"/>
        </w:rPr>
        <w:t>dizabilități</w:t>
      </w:r>
      <w:proofErr w:type="spell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aflate</w:t>
      </w:r>
      <w:proofErr w:type="spell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în</w:t>
      </w:r>
      <w:proofErr w:type="spell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structura</w:t>
      </w:r>
      <w:proofErr w:type="spell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organizatorica</w:t>
      </w:r>
      <w:proofErr w:type="spellEnd"/>
      <w:r w:rsidR="00E87B05" w:rsidRPr="00E87B05">
        <w:rPr>
          <w:rFonts w:asciiTheme="minorHAnsi" w:hAnsiTheme="minorHAnsi" w:cstheme="minorHAnsi"/>
          <w:b/>
          <w:bCs/>
          <w:color w:val="000000" w:themeColor="text1"/>
          <w:sz w:val="24"/>
        </w:rPr>
        <w:t xml:space="preserve"> a </w:t>
      </w:r>
      <w:proofErr w:type="spellStart"/>
      <w:proofErr w:type="gramStart"/>
      <w:r w:rsidR="00E87B05" w:rsidRPr="00E87B05">
        <w:rPr>
          <w:rFonts w:asciiTheme="minorHAnsi" w:hAnsiTheme="minorHAnsi" w:cstheme="minorHAnsi"/>
          <w:b/>
          <w:bCs/>
          <w:color w:val="000000" w:themeColor="text1"/>
          <w:sz w:val="24"/>
        </w:rPr>
        <w:t>Direcţiei</w:t>
      </w:r>
      <w:proofErr w:type="spellEnd"/>
      <w:r w:rsidR="00E87B05" w:rsidRPr="00E87B05">
        <w:rPr>
          <w:rFonts w:asciiTheme="minorHAnsi" w:hAnsiTheme="minorHAnsi" w:cstheme="minorHAnsi"/>
          <w:b/>
          <w:bCs/>
          <w:color w:val="000000" w:themeColor="text1"/>
          <w:sz w:val="24"/>
        </w:rPr>
        <w:t xml:space="preserve">  Generale</w:t>
      </w:r>
      <w:proofErr w:type="gramEnd"/>
      <w:r w:rsidR="00E87B05" w:rsidRPr="00E87B05">
        <w:rPr>
          <w:rFonts w:asciiTheme="minorHAnsi" w:hAnsiTheme="minorHAnsi" w:cstheme="minorHAnsi"/>
          <w:b/>
          <w:bCs/>
          <w:color w:val="000000" w:themeColor="text1"/>
          <w:sz w:val="24"/>
        </w:rPr>
        <w:t xml:space="preserve"> </w:t>
      </w:r>
      <w:proofErr w:type="gramStart"/>
      <w:r w:rsidR="00E87B05" w:rsidRPr="00E87B05">
        <w:rPr>
          <w:rFonts w:asciiTheme="minorHAnsi" w:hAnsiTheme="minorHAnsi" w:cstheme="minorHAnsi"/>
          <w:b/>
          <w:bCs/>
          <w:color w:val="000000" w:themeColor="text1"/>
          <w:sz w:val="24"/>
        </w:rPr>
        <w:t xml:space="preserve">de  </w:t>
      </w:r>
      <w:proofErr w:type="spellStart"/>
      <w:r w:rsidR="00E87B05" w:rsidRPr="00E87B05">
        <w:rPr>
          <w:rFonts w:asciiTheme="minorHAnsi" w:hAnsiTheme="minorHAnsi" w:cstheme="minorHAnsi"/>
          <w:b/>
          <w:bCs/>
          <w:color w:val="000000" w:themeColor="text1"/>
          <w:sz w:val="24"/>
        </w:rPr>
        <w:t>Asistenta</w:t>
      </w:r>
      <w:proofErr w:type="spellEnd"/>
      <w:proofErr w:type="gramEnd"/>
      <w:r w:rsidR="00E87B05" w:rsidRPr="00E87B05">
        <w:rPr>
          <w:rFonts w:asciiTheme="minorHAnsi" w:hAnsiTheme="minorHAnsi" w:cstheme="minorHAnsi"/>
          <w:b/>
          <w:bCs/>
          <w:color w:val="000000" w:themeColor="text1"/>
          <w:sz w:val="24"/>
        </w:rPr>
        <w:t xml:space="preserve"> </w:t>
      </w:r>
      <w:proofErr w:type="spellStart"/>
      <w:proofErr w:type="gramStart"/>
      <w:r w:rsidR="00E87B05" w:rsidRPr="00E87B05">
        <w:rPr>
          <w:rFonts w:asciiTheme="minorHAnsi" w:hAnsiTheme="minorHAnsi" w:cstheme="minorHAnsi"/>
          <w:b/>
          <w:bCs/>
          <w:color w:val="000000" w:themeColor="text1"/>
          <w:sz w:val="24"/>
        </w:rPr>
        <w:t>Socială</w:t>
      </w:r>
      <w:proofErr w:type="spell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si</w:t>
      </w:r>
      <w:proofErr w:type="spellEnd"/>
      <w:proofErr w:type="gramEnd"/>
      <w:r w:rsidR="00E87B05" w:rsidRPr="00E87B05">
        <w:rPr>
          <w:rFonts w:asciiTheme="minorHAnsi" w:hAnsiTheme="minorHAnsi" w:cstheme="minorHAnsi"/>
          <w:b/>
          <w:bCs/>
          <w:color w:val="000000" w:themeColor="text1"/>
          <w:sz w:val="24"/>
        </w:rPr>
        <w:t xml:space="preserve">  </w:t>
      </w:r>
      <w:proofErr w:type="spellStart"/>
      <w:proofErr w:type="gramStart"/>
      <w:r w:rsidR="00E87B05" w:rsidRPr="00E87B05">
        <w:rPr>
          <w:rFonts w:asciiTheme="minorHAnsi" w:hAnsiTheme="minorHAnsi" w:cstheme="minorHAnsi"/>
          <w:b/>
          <w:bCs/>
          <w:color w:val="000000" w:themeColor="text1"/>
          <w:sz w:val="24"/>
        </w:rPr>
        <w:t>Protectia</w:t>
      </w:r>
      <w:proofErr w:type="spellEnd"/>
      <w:r w:rsidR="00E87B05" w:rsidRPr="00E87B05">
        <w:rPr>
          <w:rFonts w:asciiTheme="minorHAnsi" w:hAnsiTheme="minorHAnsi" w:cstheme="minorHAnsi"/>
          <w:b/>
          <w:bCs/>
          <w:color w:val="000000" w:themeColor="text1"/>
          <w:sz w:val="24"/>
        </w:rPr>
        <w:t xml:space="preserve">  </w:t>
      </w:r>
      <w:proofErr w:type="spellStart"/>
      <w:r w:rsidR="00E87B05" w:rsidRPr="00E87B05">
        <w:rPr>
          <w:rFonts w:asciiTheme="minorHAnsi" w:hAnsiTheme="minorHAnsi" w:cstheme="minorHAnsi"/>
          <w:b/>
          <w:bCs/>
          <w:color w:val="000000" w:themeColor="text1"/>
          <w:sz w:val="24"/>
        </w:rPr>
        <w:t>Copilului</w:t>
      </w:r>
      <w:proofErr w:type="spellEnd"/>
      <w:proofErr w:type="gramEnd"/>
      <w:r w:rsidR="00E87B05" w:rsidRPr="00E87B05">
        <w:rPr>
          <w:rFonts w:asciiTheme="minorHAnsi" w:hAnsiTheme="minorHAnsi" w:cstheme="minorHAnsi"/>
          <w:b/>
          <w:bCs/>
          <w:color w:val="000000" w:themeColor="text1"/>
          <w:sz w:val="24"/>
        </w:rPr>
        <w:t xml:space="preserve">  Neamt</w:t>
      </w:r>
    </w:p>
    <w:p w14:paraId="56705DEA" w14:textId="77777777" w:rsidR="00E87B05" w:rsidRDefault="00E87B05" w:rsidP="00272B11">
      <w:pPr>
        <w:pStyle w:val="Body"/>
        <w:spacing w:after="0" w:line="240" w:lineRule="auto"/>
        <w:jc w:val="center"/>
        <w:rPr>
          <w:rFonts w:asciiTheme="minorHAnsi" w:hAnsiTheme="minorHAnsi" w:cstheme="minorHAnsi"/>
          <w:b/>
          <w:bCs/>
          <w:color w:val="000000" w:themeColor="text1"/>
          <w:sz w:val="24"/>
        </w:rPr>
      </w:pPr>
    </w:p>
    <w:p w14:paraId="3B6D5B44" w14:textId="2576E8F6" w:rsidR="00272B11" w:rsidRDefault="002D345D" w:rsidP="00272B11">
      <w:pPr>
        <w:pStyle w:val="Body"/>
        <w:spacing w:after="0" w:line="240" w:lineRule="auto"/>
        <w:jc w:val="center"/>
        <w:rPr>
          <w:rFonts w:asciiTheme="minorHAnsi" w:hAnsiTheme="minorHAnsi" w:cstheme="minorHAnsi"/>
          <w:b/>
          <w:bCs/>
          <w:sz w:val="24"/>
          <w:lang w:val="ro-RO"/>
        </w:rPr>
      </w:pPr>
      <w:r>
        <w:rPr>
          <w:rFonts w:asciiTheme="minorHAnsi" w:hAnsiTheme="minorHAnsi" w:cstheme="minorHAnsi"/>
          <w:b/>
          <w:bCs/>
          <w:sz w:val="24"/>
          <w:lang w:val="ro-RO"/>
        </w:rPr>
        <w:t>Nr</w:t>
      </w:r>
      <w:r w:rsidR="00E87B05">
        <w:rPr>
          <w:rFonts w:asciiTheme="minorHAnsi" w:hAnsiTheme="minorHAnsi" w:cstheme="minorHAnsi"/>
          <w:b/>
          <w:bCs/>
          <w:sz w:val="24"/>
          <w:lang w:val="ro-RO"/>
        </w:rPr>
        <w:t>........</w:t>
      </w:r>
      <w:r>
        <w:rPr>
          <w:rFonts w:asciiTheme="minorHAnsi" w:hAnsiTheme="minorHAnsi" w:cstheme="minorHAnsi"/>
          <w:b/>
          <w:bCs/>
          <w:sz w:val="24"/>
          <w:lang w:val="ro-RO"/>
        </w:rPr>
        <w:t xml:space="preserve"> din </w:t>
      </w:r>
      <w:r w:rsidR="00E87B05">
        <w:rPr>
          <w:rFonts w:asciiTheme="minorHAnsi" w:hAnsiTheme="minorHAnsi" w:cstheme="minorHAnsi"/>
          <w:b/>
          <w:bCs/>
          <w:sz w:val="24"/>
          <w:lang w:val="ro-RO"/>
        </w:rPr>
        <w:t>.............</w:t>
      </w:r>
    </w:p>
    <w:p w14:paraId="0651A7D5" w14:textId="77777777" w:rsidR="00D77BF3" w:rsidRPr="00B9167D" w:rsidRDefault="00D77BF3" w:rsidP="00272B11">
      <w:pPr>
        <w:pStyle w:val="Body"/>
        <w:spacing w:after="0" w:line="240" w:lineRule="auto"/>
        <w:jc w:val="center"/>
        <w:rPr>
          <w:rFonts w:asciiTheme="minorHAnsi" w:hAnsiTheme="minorHAnsi" w:cstheme="minorHAnsi"/>
          <w:b/>
          <w:bCs/>
          <w:sz w:val="24"/>
          <w:lang w:val="ro-RO"/>
        </w:rPr>
      </w:pPr>
    </w:p>
    <w:p w14:paraId="6E0E3879" w14:textId="77777777" w:rsidR="00B9167D" w:rsidRPr="00B9167D" w:rsidRDefault="00B9167D" w:rsidP="00272B11">
      <w:pPr>
        <w:pStyle w:val="Body"/>
        <w:spacing w:after="0" w:line="240" w:lineRule="auto"/>
        <w:jc w:val="center"/>
        <w:rPr>
          <w:rFonts w:asciiTheme="minorHAnsi" w:hAnsiTheme="minorHAnsi" w:cstheme="minorHAnsi"/>
          <w:b/>
          <w:bCs/>
          <w:sz w:val="24"/>
          <w:lang w:val="ro-RO"/>
        </w:rPr>
      </w:pPr>
      <w:bookmarkStart w:id="0" w:name="_Hlk216792571"/>
      <w:bookmarkStart w:id="1" w:name="_Hlk216792454"/>
    </w:p>
    <w:bookmarkEnd w:id="0"/>
    <w:p w14:paraId="208A82AE" w14:textId="2E5675DC" w:rsidR="00272B11" w:rsidRPr="00B9167D" w:rsidRDefault="00FE219E" w:rsidP="00272B11">
      <w:pPr>
        <w:pStyle w:val="Body"/>
        <w:spacing w:after="0" w:line="240" w:lineRule="auto"/>
        <w:jc w:val="center"/>
        <w:rPr>
          <w:rFonts w:asciiTheme="minorHAnsi" w:hAnsiTheme="minorHAnsi" w:cstheme="minorHAnsi"/>
          <w:b/>
          <w:bCs/>
          <w:sz w:val="24"/>
          <w:lang w:val="ro-RO"/>
        </w:rPr>
      </w:pPr>
      <w:r>
        <w:rPr>
          <w:rFonts w:asciiTheme="minorHAnsi" w:hAnsiTheme="minorHAnsi" w:cstheme="minorHAnsi"/>
          <w:b/>
          <w:bCs/>
          <w:kern w:val="0"/>
          <w:sz w:val="24"/>
          <w:lang w:val="ro-RO" w:eastAsia="ro-RO"/>
        </w:rPr>
        <w:t xml:space="preserve">COD CPV </w:t>
      </w:r>
      <w:r w:rsidR="00E87B05" w:rsidRPr="00E87B05">
        <w:rPr>
          <w:rFonts w:asciiTheme="minorHAnsi" w:hAnsiTheme="minorHAnsi" w:cstheme="minorHAnsi"/>
          <w:b/>
          <w:bCs/>
          <w:kern w:val="0"/>
          <w:sz w:val="24"/>
          <w:lang w:val="ro-RO" w:eastAsia="ro-RO"/>
        </w:rPr>
        <w:t>90460000</w:t>
      </w:r>
      <w:r w:rsidR="00E87B05" w:rsidRPr="00E87B05">
        <w:rPr>
          <w:rFonts w:ascii="Cambria Math" w:hAnsi="Cambria Math" w:cs="Cambria Math"/>
          <w:b/>
          <w:bCs/>
          <w:kern w:val="0"/>
          <w:sz w:val="24"/>
          <w:lang w:val="ro-RO" w:eastAsia="ro-RO"/>
        </w:rPr>
        <w:t>‑</w:t>
      </w:r>
      <w:r w:rsidR="00E87B05" w:rsidRPr="00E87B05">
        <w:rPr>
          <w:rFonts w:asciiTheme="minorHAnsi" w:hAnsiTheme="minorHAnsi" w:cstheme="minorHAnsi"/>
          <w:b/>
          <w:bCs/>
          <w:kern w:val="0"/>
          <w:sz w:val="24"/>
          <w:lang w:val="ro-RO" w:eastAsia="ro-RO"/>
        </w:rPr>
        <w:t>9 Servicii de golire a pu</w:t>
      </w:r>
      <w:r w:rsidR="00E87B05" w:rsidRPr="00E87B05">
        <w:rPr>
          <w:rFonts w:ascii="Calibri" w:hAnsi="Calibri" w:cs="Calibri"/>
          <w:b/>
          <w:bCs/>
          <w:kern w:val="0"/>
          <w:sz w:val="24"/>
          <w:lang w:val="ro-RO" w:eastAsia="ro-RO"/>
        </w:rPr>
        <w:t>ț</w:t>
      </w:r>
      <w:r w:rsidR="00E87B05" w:rsidRPr="00E87B05">
        <w:rPr>
          <w:rFonts w:asciiTheme="minorHAnsi" w:hAnsiTheme="minorHAnsi" w:cstheme="minorHAnsi"/>
          <w:b/>
          <w:bCs/>
          <w:kern w:val="0"/>
          <w:sz w:val="24"/>
          <w:lang w:val="ro-RO" w:eastAsia="ro-RO"/>
        </w:rPr>
        <w:t>urilor de decantare sau a foselor septice</w:t>
      </w:r>
    </w:p>
    <w:bookmarkEnd w:id="1"/>
    <w:p w14:paraId="0C9F443D" w14:textId="77777777" w:rsidR="00737A14" w:rsidRPr="00B9167D" w:rsidRDefault="00737A14" w:rsidP="00272B11">
      <w:pPr>
        <w:rPr>
          <w:rFonts w:asciiTheme="minorHAnsi" w:hAnsiTheme="minorHAnsi" w:cstheme="minorHAnsi"/>
        </w:rPr>
      </w:pPr>
    </w:p>
    <w:p w14:paraId="55097F1F" w14:textId="77777777" w:rsidR="00737A14" w:rsidRPr="00C966D2" w:rsidRDefault="00737A14" w:rsidP="00272B11">
      <w:pPr>
        <w:rPr>
          <w:rFonts w:asciiTheme="minorHAnsi" w:hAnsiTheme="minorHAnsi" w:cstheme="minorHAnsi"/>
          <w:b/>
          <w:color w:val="000000" w:themeColor="text1"/>
        </w:rPr>
      </w:pPr>
      <w:r w:rsidRPr="00C966D2">
        <w:rPr>
          <w:rFonts w:asciiTheme="minorHAnsi" w:hAnsiTheme="minorHAnsi" w:cstheme="minorHAnsi"/>
          <w:b/>
          <w:color w:val="000000" w:themeColor="text1"/>
        </w:rPr>
        <w:t>1.Părțile acordului-cadru.</w:t>
      </w:r>
    </w:p>
    <w:p w14:paraId="685EB37B" w14:textId="77777777" w:rsidR="00737A14" w:rsidRPr="00C966D2" w:rsidRDefault="00737A14" w:rsidP="00272B11">
      <w:pPr>
        <w:jc w:val="both"/>
        <w:rPr>
          <w:rFonts w:asciiTheme="minorHAnsi" w:hAnsiTheme="minorHAnsi" w:cstheme="minorHAnsi"/>
          <w:color w:val="000000" w:themeColor="text1"/>
        </w:rPr>
      </w:pPr>
      <w:r w:rsidRPr="00C966D2">
        <w:rPr>
          <w:rFonts w:asciiTheme="minorHAnsi" w:hAnsiTheme="minorHAnsi" w:cstheme="minorHAnsi"/>
          <w:color w:val="000000" w:themeColor="text1"/>
        </w:rPr>
        <w:t>In temeiul Legii nr. 98/2016 privind achizițiile publice, cu modificările și completările ulterioare (denumita in continuare,,Lege”) și ale H.G. nr. 395/2016 pentru aprobarea Normelor metodologice de aplicare a prevederilor referitoare la atribuirea contractului de achiziţie publică/acordului-cadru din Legea nr. 98/2016 privind achiziţiile publice, cu modificările și completările ulterioare (denumite in continuare  ,,Norme”),</w:t>
      </w:r>
    </w:p>
    <w:p w14:paraId="1418731E" w14:textId="77777777" w:rsidR="00737A14" w:rsidRPr="00A20001" w:rsidRDefault="00737A14" w:rsidP="00524814">
      <w:pPr>
        <w:rPr>
          <w:rFonts w:asciiTheme="minorHAnsi" w:hAnsiTheme="minorHAnsi" w:cstheme="minorHAnsi"/>
        </w:rPr>
      </w:pPr>
      <w:r w:rsidRPr="00A20001">
        <w:rPr>
          <w:rFonts w:asciiTheme="minorHAnsi" w:hAnsiTheme="minorHAnsi" w:cstheme="minorHAnsi"/>
        </w:rPr>
        <w:t>Între</w:t>
      </w:r>
    </w:p>
    <w:p w14:paraId="0904FBED" w14:textId="77777777" w:rsidR="00737A14" w:rsidRPr="00A20001" w:rsidRDefault="00737A14" w:rsidP="00272B11">
      <w:pPr>
        <w:jc w:val="center"/>
        <w:rPr>
          <w:rFonts w:asciiTheme="minorHAnsi" w:hAnsiTheme="minorHAnsi" w:cstheme="minorHAnsi"/>
        </w:rPr>
      </w:pPr>
    </w:p>
    <w:p w14:paraId="1F416527" w14:textId="77777777" w:rsidR="00737A14" w:rsidRPr="00A20001" w:rsidRDefault="00737A14" w:rsidP="00272B11">
      <w:pPr>
        <w:jc w:val="both"/>
        <w:rPr>
          <w:rFonts w:asciiTheme="minorHAnsi" w:hAnsiTheme="minorHAnsi" w:cstheme="minorHAnsi"/>
        </w:rPr>
      </w:pPr>
      <w:proofErr w:type="spellStart"/>
      <w:r w:rsidRPr="00A20001">
        <w:rPr>
          <w:rFonts w:asciiTheme="minorHAnsi" w:hAnsiTheme="minorHAnsi" w:cstheme="minorHAnsi"/>
          <w:b/>
          <w:lang w:val="en-GB"/>
        </w:rPr>
        <w:t>Directia</w:t>
      </w:r>
      <w:proofErr w:type="spellEnd"/>
      <w:r w:rsidRPr="00A20001">
        <w:rPr>
          <w:rFonts w:asciiTheme="minorHAnsi" w:hAnsiTheme="minorHAnsi" w:cstheme="minorHAnsi"/>
          <w:b/>
          <w:lang w:val="en-GB"/>
        </w:rPr>
        <w:t xml:space="preserve"> </w:t>
      </w:r>
      <w:proofErr w:type="spellStart"/>
      <w:r w:rsidRPr="00A20001">
        <w:rPr>
          <w:rFonts w:asciiTheme="minorHAnsi" w:hAnsiTheme="minorHAnsi" w:cstheme="minorHAnsi"/>
          <w:b/>
          <w:lang w:val="en-GB"/>
        </w:rPr>
        <w:t>Generala</w:t>
      </w:r>
      <w:proofErr w:type="spellEnd"/>
      <w:r w:rsidRPr="00A20001">
        <w:rPr>
          <w:rFonts w:asciiTheme="minorHAnsi" w:hAnsiTheme="minorHAnsi" w:cstheme="minorHAnsi"/>
          <w:b/>
          <w:lang w:val="en-GB"/>
        </w:rPr>
        <w:t xml:space="preserve"> de </w:t>
      </w:r>
      <w:proofErr w:type="spellStart"/>
      <w:r w:rsidRPr="00A20001">
        <w:rPr>
          <w:rFonts w:asciiTheme="minorHAnsi" w:hAnsiTheme="minorHAnsi" w:cstheme="minorHAnsi"/>
          <w:b/>
          <w:lang w:val="en-GB"/>
        </w:rPr>
        <w:t>Asistenta</w:t>
      </w:r>
      <w:proofErr w:type="spellEnd"/>
      <w:r w:rsidRPr="00A20001">
        <w:rPr>
          <w:rFonts w:asciiTheme="minorHAnsi" w:hAnsiTheme="minorHAnsi" w:cstheme="minorHAnsi"/>
          <w:b/>
          <w:lang w:val="en-GB"/>
        </w:rPr>
        <w:t xml:space="preserve"> </w:t>
      </w:r>
      <w:proofErr w:type="spellStart"/>
      <w:r w:rsidRPr="00A20001">
        <w:rPr>
          <w:rFonts w:asciiTheme="minorHAnsi" w:hAnsiTheme="minorHAnsi" w:cstheme="minorHAnsi"/>
          <w:b/>
          <w:lang w:val="en-GB"/>
        </w:rPr>
        <w:t>Sociala</w:t>
      </w:r>
      <w:proofErr w:type="spellEnd"/>
      <w:r w:rsidRPr="00A20001">
        <w:rPr>
          <w:rFonts w:asciiTheme="minorHAnsi" w:hAnsiTheme="minorHAnsi" w:cstheme="minorHAnsi"/>
          <w:b/>
          <w:lang w:val="en-GB"/>
        </w:rPr>
        <w:t xml:space="preserve"> </w:t>
      </w:r>
      <w:proofErr w:type="spellStart"/>
      <w:r w:rsidRPr="00A20001">
        <w:rPr>
          <w:rFonts w:asciiTheme="minorHAnsi" w:hAnsiTheme="minorHAnsi" w:cstheme="minorHAnsi"/>
          <w:b/>
          <w:lang w:val="en-GB"/>
        </w:rPr>
        <w:t>si</w:t>
      </w:r>
      <w:proofErr w:type="spellEnd"/>
      <w:r w:rsidRPr="00A20001">
        <w:rPr>
          <w:rFonts w:asciiTheme="minorHAnsi" w:hAnsiTheme="minorHAnsi" w:cstheme="minorHAnsi"/>
          <w:b/>
          <w:lang w:val="en-GB"/>
        </w:rPr>
        <w:t xml:space="preserve"> </w:t>
      </w:r>
      <w:proofErr w:type="spellStart"/>
      <w:r w:rsidRPr="00A20001">
        <w:rPr>
          <w:rFonts w:asciiTheme="minorHAnsi" w:hAnsiTheme="minorHAnsi" w:cstheme="minorHAnsi"/>
          <w:b/>
          <w:lang w:val="en-GB"/>
        </w:rPr>
        <w:t>Protectia</w:t>
      </w:r>
      <w:proofErr w:type="spellEnd"/>
      <w:r w:rsidRPr="00A20001">
        <w:rPr>
          <w:rFonts w:asciiTheme="minorHAnsi" w:hAnsiTheme="minorHAnsi" w:cstheme="minorHAnsi"/>
          <w:b/>
          <w:lang w:val="en-GB"/>
        </w:rPr>
        <w:t xml:space="preserve"> </w:t>
      </w:r>
      <w:proofErr w:type="spellStart"/>
      <w:r w:rsidRPr="00A20001">
        <w:rPr>
          <w:rFonts w:asciiTheme="minorHAnsi" w:hAnsiTheme="minorHAnsi" w:cstheme="minorHAnsi"/>
          <w:b/>
          <w:lang w:val="en-GB"/>
        </w:rPr>
        <w:t>Copilului</w:t>
      </w:r>
      <w:proofErr w:type="spellEnd"/>
      <w:r w:rsidRPr="00A20001">
        <w:rPr>
          <w:rFonts w:asciiTheme="minorHAnsi" w:hAnsiTheme="minorHAnsi" w:cstheme="minorHAnsi"/>
          <w:b/>
          <w:lang w:val="en-GB"/>
        </w:rPr>
        <w:t xml:space="preserve"> Neamt, </w:t>
      </w:r>
      <w:r w:rsidRPr="00A20001">
        <w:rPr>
          <w:rFonts w:asciiTheme="minorHAnsi" w:hAnsiTheme="minorHAnsi" w:cstheme="minorHAnsi"/>
          <w:lang w:val="en-GB"/>
        </w:rPr>
        <w:t xml:space="preserve">cu </w:t>
      </w:r>
      <w:proofErr w:type="spellStart"/>
      <w:r w:rsidRPr="00A20001">
        <w:rPr>
          <w:rFonts w:asciiTheme="minorHAnsi" w:hAnsiTheme="minorHAnsi" w:cstheme="minorHAnsi"/>
          <w:lang w:val="en-GB"/>
        </w:rPr>
        <w:t>sediul</w:t>
      </w:r>
      <w:proofErr w:type="spellEnd"/>
      <w:r w:rsidRPr="00A20001">
        <w:rPr>
          <w:rFonts w:asciiTheme="minorHAnsi" w:hAnsiTheme="minorHAnsi" w:cstheme="minorHAnsi"/>
          <w:lang w:val="en-GB"/>
        </w:rPr>
        <w:t xml:space="preserve"> </w:t>
      </w:r>
      <w:proofErr w:type="spellStart"/>
      <w:r w:rsidRPr="00A20001">
        <w:rPr>
          <w:rFonts w:asciiTheme="minorHAnsi" w:hAnsiTheme="minorHAnsi" w:cstheme="minorHAnsi"/>
          <w:lang w:val="en-GB"/>
        </w:rPr>
        <w:t>în</w:t>
      </w:r>
      <w:proofErr w:type="spellEnd"/>
      <w:r w:rsidRPr="00A20001">
        <w:rPr>
          <w:rFonts w:asciiTheme="minorHAnsi" w:hAnsiTheme="minorHAnsi" w:cstheme="minorHAnsi"/>
          <w:lang w:val="en-GB"/>
        </w:rPr>
        <w:t xml:space="preserve"> Piatra </w:t>
      </w:r>
      <w:proofErr w:type="spellStart"/>
      <w:r w:rsidRPr="00A20001">
        <w:rPr>
          <w:rFonts w:asciiTheme="minorHAnsi" w:hAnsiTheme="minorHAnsi" w:cstheme="minorHAnsi"/>
          <w:lang w:val="en-GB"/>
        </w:rPr>
        <w:t>Neamţ</w:t>
      </w:r>
      <w:proofErr w:type="spellEnd"/>
      <w:r w:rsidRPr="00A20001">
        <w:rPr>
          <w:rFonts w:asciiTheme="minorHAnsi" w:hAnsiTheme="minorHAnsi" w:cstheme="minorHAnsi"/>
          <w:lang w:val="en-GB"/>
        </w:rPr>
        <w:t xml:space="preserve">, str. Alexandru cel Bun, nr.11, </w:t>
      </w:r>
      <w:proofErr w:type="spellStart"/>
      <w:r w:rsidRPr="00A20001">
        <w:rPr>
          <w:rFonts w:asciiTheme="minorHAnsi" w:hAnsiTheme="minorHAnsi" w:cstheme="minorHAnsi"/>
          <w:lang w:val="en-GB"/>
        </w:rPr>
        <w:t>telefon</w:t>
      </w:r>
      <w:proofErr w:type="spellEnd"/>
      <w:r w:rsidRPr="00A20001">
        <w:rPr>
          <w:rFonts w:asciiTheme="minorHAnsi" w:hAnsiTheme="minorHAnsi" w:cstheme="minorHAnsi"/>
          <w:lang w:val="en-GB"/>
        </w:rPr>
        <w:t xml:space="preserve">/fax: 0233/229217, 0233/231555, cod fiscal 9648872, </w:t>
      </w:r>
      <w:proofErr w:type="spellStart"/>
      <w:r w:rsidRPr="00A20001">
        <w:rPr>
          <w:rFonts w:asciiTheme="minorHAnsi" w:hAnsiTheme="minorHAnsi" w:cstheme="minorHAnsi"/>
          <w:lang w:val="en-GB"/>
        </w:rPr>
        <w:t>reprezentată</w:t>
      </w:r>
      <w:proofErr w:type="spellEnd"/>
      <w:r w:rsidRPr="00A20001">
        <w:rPr>
          <w:rFonts w:asciiTheme="minorHAnsi" w:hAnsiTheme="minorHAnsi" w:cstheme="minorHAnsi"/>
          <w:lang w:val="en-GB"/>
        </w:rPr>
        <w:t xml:space="preserve"> </w:t>
      </w:r>
      <w:proofErr w:type="spellStart"/>
      <w:r w:rsidRPr="00A20001">
        <w:rPr>
          <w:rFonts w:asciiTheme="minorHAnsi" w:hAnsiTheme="minorHAnsi" w:cstheme="minorHAnsi"/>
          <w:lang w:val="en-GB"/>
        </w:rPr>
        <w:t>prin</w:t>
      </w:r>
      <w:proofErr w:type="spellEnd"/>
      <w:r w:rsidRPr="00A20001">
        <w:rPr>
          <w:rFonts w:asciiTheme="minorHAnsi" w:hAnsiTheme="minorHAnsi" w:cstheme="minorHAnsi"/>
          <w:lang w:val="en-GB"/>
        </w:rPr>
        <w:t xml:space="preserve"> director general Cristina </w:t>
      </w:r>
      <w:proofErr w:type="spellStart"/>
      <w:r w:rsidRPr="00A20001">
        <w:rPr>
          <w:rFonts w:asciiTheme="minorHAnsi" w:hAnsiTheme="minorHAnsi" w:cstheme="minorHAnsi"/>
          <w:lang w:val="en-GB"/>
        </w:rPr>
        <w:t>Păvăluță</w:t>
      </w:r>
      <w:proofErr w:type="spellEnd"/>
      <w:r w:rsidRPr="00A20001">
        <w:rPr>
          <w:rFonts w:asciiTheme="minorHAnsi" w:hAnsiTheme="minorHAnsi" w:cstheme="minorHAnsi"/>
        </w:rPr>
        <w:t>, în calitate de promitent achizitor, pe de o parte</w:t>
      </w:r>
    </w:p>
    <w:p w14:paraId="2AD24988" w14:textId="77777777" w:rsidR="00737A14" w:rsidRPr="00A20001" w:rsidRDefault="00737A14" w:rsidP="00272B11">
      <w:pPr>
        <w:jc w:val="center"/>
        <w:rPr>
          <w:rFonts w:asciiTheme="minorHAnsi" w:hAnsiTheme="minorHAnsi" w:cstheme="minorHAnsi"/>
          <w:lang w:val="de-DE"/>
        </w:rPr>
      </w:pPr>
      <w:r w:rsidRPr="00A20001">
        <w:rPr>
          <w:rFonts w:asciiTheme="minorHAnsi" w:hAnsiTheme="minorHAnsi" w:cstheme="minorHAnsi"/>
          <w:lang w:val="de-DE"/>
        </w:rPr>
        <w:t>si</w:t>
      </w:r>
    </w:p>
    <w:p w14:paraId="3B16209F" w14:textId="201DA781" w:rsidR="00737A14" w:rsidRPr="00066AFC" w:rsidRDefault="00AA2546" w:rsidP="00371139">
      <w:pPr>
        <w:jc w:val="both"/>
        <w:rPr>
          <w:rFonts w:asciiTheme="minorHAnsi" w:hAnsiTheme="minorHAnsi" w:cstheme="minorHAnsi"/>
          <w:lang w:val="de-DE"/>
        </w:rPr>
      </w:pPr>
      <w:bookmarkStart w:id="2" w:name="_Hlk216858297"/>
      <w:bookmarkStart w:id="3" w:name="_Hlk216792504"/>
      <w:r>
        <w:rPr>
          <w:rFonts w:asciiTheme="minorHAnsi" w:hAnsiTheme="minorHAnsi" w:cstheme="minorHAnsi"/>
          <w:b/>
        </w:rPr>
        <w:t>........................................</w:t>
      </w:r>
      <w:r w:rsidR="00EB1325" w:rsidRPr="00FB2EC2">
        <w:rPr>
          <w:rFonts w:asciiTheme="minorHAnsi" w:hAnsiTheme="minorHAnsi" w:cstheme="minorHAnsi"/>
        </w:rPr>
        <w:t xml:space="preserve">cu sediul în Localitatea </w:t>
      </w:r>
      <w:r>
        <w:rPr>
          <w:rFonts w:asciiTheme="minorHAnsi" w:hAnsiTheme="minorHAnsi" w:cstheme="minorHAnsi"/>
        </w:rPr>
        <w:t>............................</w:t>
      </w:r>
      <w:r w:rsidR="00EB1325" w:rsidRPr="00FB2EC2">
        <w:rPr>
          <w:rFonts w:asciiTheme="minorHAnsi" w:hAnsiTheme="minorHAnsi" w:cstheme="minorHAnsi"/>
        </w:rPr>
        <w:t xml:space="preserve">, strada </w:t>
      </w:r>
      <w:r>
        <w:rPr>
          <w:rFonts w:asciiTheme="minorHAnsi" w:hAnsiTheme="minorHAnsi" w:cstheme="minorHAnsi"/>
        </w:rPr>
        <w:t>...............</w:t>
      </w:r>
      <w:r w:rsidR="00EB1325" w:rsidRPr="00FB2EC2">
        <w:rPr>
          <w:rFonts w:asciiTheme="minorHAnsi" w:hAnsiTheme="minorHAnsi" w:cstheme="minorHAnsi"/>
        </w:rPr>
        <w:t xml:space="preserve"> nr. </w:t>
      </w:r>
      <w:r>
        <w:rPr>
          <w:rFonts w:asciiTheme="minorHAnsi" w:hAnsiTheme="minorHAnsi" w:cstheme="minorHAnsi"/>
        </w:rPr>
        <w:t>...............</w:t>
      </w:r>
      <w:r w:rsidR="00EB1325" w:rsidRPr="00FB2EC2">
        <w:rPr>
          <w:rFonts w:asciiTheme="minorHAnsi" w:hAnsiTheme="minorHAnsi" w:cstheme="minorHAnsi"/>
        </w:rPr>
        <w:t xml:space="preserve">, județul </w:t>
      </w:r>
      <w:r>
        <w:rPr>
          <w:rFonts w:asciiTheme="minorHAnsi" w:hAnsiTheme="minorHAnsi" w:cstheme="minorHAnsi"/>
        </w:rPr>
        <w:t>...............</w:t>
      </w:r>
      <w:r w:rsidR="00EB1325" w:rsidRPr="00FB2EC2">
        <w:rPr>
          <w:rFonts w:asciiTheme="minorHAnsi" w:hAnsiTheme="minorHAnsi" w:cstheme="minorHAnsi"/>
        </w:rPr>
        <w:t xml:space="preserve">, CIF - </w:t>
      </w:r>
      <w:r w:rsidR="00EB1325" w:rsidRPr="00066AFC">
        <w:rPr>
          <w:rFonts w:asciiTheme="minorHAnsi" w:hAnsiTheme="minorHAnsi" w:cstheme="minorHAnsi"/>
        </w:rPr>
        <w:t xml:space="preserve">RO </w:t>
      </w:r>
      <w:r>
        <w:rPr>
          <w:rFonts w:asciiTheme="minorHAnsi" w:hAnsiTheme="minorHAnsi" w:cstheme="minorHAnsi"/>
        </w:rPr>
        <w:t>..............</w:t>
      </w:r>
      <w:r w:rsidR="00EB1325" w:rsidRPr="00066AFC">
        <w:rPr>
          <w:rFonts w:asciiTheme="minorHAnsi" w:hAnsiTheme="minorHAnsi" w:cstheme="minorHAnsi"/>
        </w:rPr>
        <w:t xml:space="preserve"> telefon</w:t>
      </w:r>
      <w:r>
        <w:rPr>
          <w:rFonts w:asciiTheme="minorHAnsi" w:hAnsiTheme="minorHAnsi" w:cstheme="minorHAnsi"/>
        </w:rPr>
        <w:t>....................</w:t>
      </w:r>
      <w:r w:rsidR="002D345D">
        <w:rPr>
          <w:rFonts w:asciiTheme="minorHAnsi" w:hAnsiTheme="minorHAnsi" w:cstheme="minorHAnsi"/>
        </w:rPr>
        <w:t>,</w:t>
      </w:r>
      <w:r w:rsidR="00EB1325" w:rsidRPr="00066AFC">
        <w:rPr>
          <w:rFonts w:asciiTheme="minorHAnsi" w:hAnsiTheme="minorHAnsi" w:cstheme="minorHAnsi"/>
          <w:bCs/>
          <w:iCs/>
          <w:lang w:val="es-ES"/>
        </w:rPr>
        <w:t xml:space="preserve"> </w:t>
      </w:r>
      <w:proofErr w:type="spellStart"/>
      <w:r w:rsidR="00EB1325" w:rsidRPr="00066AFC">
        <w:rPr>
          <w:rFonts w:asciiTheme="minorHAnsi" w:hAnsiTheme="minorHAnsi" w:cstheme="minorHAnsi"/>
          <w:bCs/>
          <w:iCs/>
          <w:lang w:val="es-ES"/>
        </w:rPr>
        <w:t>Cont</w:t>
      </w:r>
      <w:proofErr w:type="spellEnd"/>
      <w:r w:rsidR="00EB1325" w:rsidRPr="00066AFC">
        <w:rPr>
          <w:rFonts w:asciiTheme="minorHAnsi" w:hAnsiTheme="minorHAnsi" w:cstheme="minorHAnsi"/>
          <w:bCs/>
          <w:iCs/>
          <w:lang w:val="es-ES"/>
        </w:rPr>
        <w:t xml:space="preserve"> </w:t>
      </w:r>
      <w:r>
        <w:rPr>
          <w:rFonts w:asciiTheme="minorHAnsi" w:hAnsiTheme="minorHAnsi" w:cstheme="minorHAnsi"/>
          <w:bCs/>
          <w:iCs/>
          <w:lang w:val="es-ES"/>
        </w:rPr>
        <w:t>…………………………</w:t>
      </w:r>
      <w:r w:rsidR="00EB1325" w:rsidRPr="00066AFC">
        <w:rPr>
          <w:rFonts w:asciiTheme="minorHAnsi" w:hAnsiTheme="minorHAnsi" w:cstheme="minorHAnsi"/>
          <w:bCs/>
          <w:iCs/>
          <w:lang w:val="es-ES"/>
        </w:rPr>
        <w:t>,</w:t>
      </w:r>
      <w:r w:rsidR="00C966D2">
        <w:rPr>
          <w:rFonts w:asciiTheme="minorHAnsi" w:hAnsiTheme="minorHAnsi" w:cstheme="minorHAnsi"/>
          <w:bCs/>
          <w:iCs/>
          <w:lang w:val="es-ES"/>
        </w:rPr>
        <w:t xml:space="preserve"> </w:t>
      </w:r>
      <w:proofErr w:type="spellStart"/>
      <w:r>
        <w:rPr>
          <w:rFonts w:asciiTheme="minorHAnsi" w:hAnsiTheme="minorHAnsi" w:cstheme="minorHAnsi"/>
          <w:bCs/>
          <w:iCs/>
          <w:lang w:val="es-ES"/>
        </w:rPr>
        <w:t>deschis</w:t>
      </w:r>
      <w:proofErr w:type="spellEnd"/>
      <w:r>
        <w:rPr>
          <w:rFonts w:asciiTheme="minorHAnsi" w:hAnsiTheme="minorHAnsi" w:cstheme="minorHAnsi"/>
          <w:bCs/>
          <w:iCs/>
          <w:lang w:val="es-ES"/>
        </w:rPr>
        <w:t xml:space="preserve"> </w:t>
      </w:r>
      <w:proofErr w:type="gramStart"/>
      <w:r>
        <w:rPr>
          <w:rFonts w:asciiTheme="minorHAnsi" w:hAnsiTheme="minorHAnsi" w:cstheme="minorHAnsi"/>
          <w:bCs/>
          <w:iCs/>
          <w:lang w:val="es-ES"/>
        </w:rPr>
        <w:t xml:space="preserve">la </w:t>
      </w:r>
      <w:r w:rsidR="00EB1325" w:rsidRPr="00066AFC">
        <w:rPr>
          <w:rFonts w:asciiTheme="minorHAnsi" w:hAnsiTheme="minorHAnsi" w:cstheme="minorHAnsi"/>
          <w:bCs/>
          <w:iCs/>
          <w:lang w:val="es-ES"/>
        </w:rPr>
        <w:t xml:space="preserve"> BANCA</w:t>
      </w:r>
      <w:proofErr w:type="gramEnd"/>
      <w:r w:rsidR="00EB1325" w:rsidRPr="00066AFC">
        <w:rPr>
          <w:rFonts w:asciiTheme="minorHAnsi" w:hAnsiTheme="minorHAnsi" w:cstheme="minorHAnsi"/>
          <w:bCs/>
          <w:iCs/>
          <w:lang w:val="es-ES"/>
        </w:rPr>
        <w:t xml:space="preserve"> </w:t>
      </w:r>
      <w:r>
        <w:rPr>
          <w:rFonts w:asciiTheme="minorHAnsi" w:hAnsiTheme="minorHAnsi" w:cstheme="minorHAnsi"/>
          <w:bCs/>
          <w:iCs/>
          <w:lang w:val="es-ES"/>
        </w:rPr>
        <w:t>………………</w:t>
      </w:r>
      <w:proofErr w:type="gramStart"/>
      <w:r>
        <w:rPr>
          <w:rFonts w:asciiTheme="minorHAnsi" w:hAnsiTheme="minorHAnsi" w:cstheme="minorHAnsi"/>
          <w:bCs/>
          <w:iCs/>
          <w:lang w:val="es-ES"/>
        </w:rPr>
        <w:t>…….</w:t>
      </w:r>
      <w:proofErr w:type="gramEnd"/>
      <w:r w:rsidR="00EB1325" w:rsidRPr="00066AFC">
        <w:rPr>
          <w:rFonts w:asciiTheme="minorHAnsi" w:hAnsiTheme="minorHAnsi" w:cstheme="minorHAnsi"/>
          <w:bCs/>
          <w:iCs/>
          <w:lang w:val="es-ES"/>
        </w:rPr>
        <w:t xml:space="preserve">, </w:t>
      </w:r>
      <w:r w:rsidR="00EB1325" w:rsidRPr="00066AFC">
        <w:rPr>
          <w:rFonts w:asciiTheme="minorHAnsi" w:hAnsiTheme="minorHAnsi" w:cstheme="minorHAnsi"/>
        </w:rPr>
        <w:t xml:space="preserve">reprezentată legal prin </w:t>
      </w:r>
      <w:r>
        <w:rPr>
          <w:rFonts w:asciiTheme="minorHAnsi" w:hAnsiTheme="minorHAnsi" w:cstheme="minorHAnsi"/>
        </w:rPr>
        <w:t>.................................</w:t>
      </w:r>
      <w:proofErr w:type="gramStart"/>
      <w:r w:rsidR="00EB1325" w:rsidRPr="00066AFC">
        <w:rPr>
          <w:rFonts w:asciiTheme="minorHAnsi" w:hAnsiTheme="minorHAnsi" w:cstheme="minorHAnsi"/>
        </w:rPr>
        <w:t xml:space="preserve">, </w:t>
      </w:r>
      <w:bookmarkEnd w:id="2"/>
      <w:r w:rsidR="00EB1325" w:rsidRPr="00066AFC">
        <w:rPr>
          <w:rFonts w:asciiTheme="minorHAnsi" w:hAnsiTheme="minorHAnsi" w:cstheme="minorHAnsi"/>
          <w:lang w:val="es-ES"/>
        </w:rPr>
        <w:t>,</w:t>
      </w:r>
      <w:proofErr w:type="gramEnd"/>
      <w:r w:rsidR="00EB1325" w:rsidRPr="00066AFC">
        <w:rPr>
          <w:rFonts w:asciiTheme="minorHAnsi" w:hAnsiTheme="minorHAnsi" w:cstheme="minorHAnsi"/>
        </w:rPr>
        <w:t xml:space="preserve"> în calitate de operator economic, </w:t>
      </w:r>
      <w:proofErr w:type="spellStart"/>
      <w:r w:rsidR="00371139" w:rsidRPr="00066AFC">
        <w:rPr>
          <w:rFonts w:asciiTheme="minorHAnsi" w:hAnsiTheme="minorHAnsi" w:cstheme="minorHAnsi"/>
          <w:lang w:val="es-ES"/>
        </w:rPr>
        <w:t>în</w:t>
      </w:r>
      <w:proofErr w:type="spellEnd"/>
      <w:r w:rsidR="00371139" w:rsidRPr="00066AFC">
        <w:rPr>
          <w:rFonts w:asciiTheme="minorHAnsi" w:hAnsiTheme="minorHAnsi" w:cstheme="minorHAnsi"/>
          <w:lang w:val="es-ES"/>
        </w:rPr>
        <w:t xml:space="preserve"> </w:t>
      </w:r>
      <w:proofErr w:type="spellStart"/>
      <w:r w:rsidR="00371139" w:rsidRPr="00066AFC">
        <w:rPr>
          <w:rFonts w:asciiTheme="minorHAnsi" w:hAnsiTheme="minorHAnsi" w:cstheme="minorHAnsi"/>
          <w:lang w:val="es-ES"/>
        </w:rPr>
        <w:t>calitate</w:t>
      </w:r>
      <w:proofErr w:type="spellEnd"/>
      <w:r w:rsidR="00371139" w:rsidRPr="00066AFC">
        <w:rPr>
          <w:rFonts w:asciiTheme="minorHAnsi" w:hAnsiTheme="minorHAnsi" w:cstheme="minorHAnsi"/>
          <w:lang w:val="es-ES"/>
        </w:rPr>
        <w:t xml:space="preserve"> </w:t>
      </w:r>
      <w:proofErr w:type="gramStart"/>
      <w:r w:rsidR="00371139" w:rsidRPr="00066AFC">
        <w:rPr>
          <w:rFonts w:asciiTheme="minorHAnsi" w:hAnsiTheme="minorHAnsi" w:cstheme="minorHAnsi"/>
          <w:lang w:val="es-ES"/>
        </w:rPr>
        <w:t xml:space="preserve">de </w:t>
      </w:r>
      <w:r w:rsidR="00737A14" w:rsidRPr="00066AFC">
        <w:rPr>
          <w:rFonts w:asciiTheme="minorHAnsi" w:hAnsiTheme="minorHAnsi" w:cstheme="minorHAnsi"/>
          <w:lang w:val="es-ES"/>
        </w:rPr>
        <w:t xml:space="preserve"> </w:t>
      </w:r>
      <w:proofErr w:type="spellStart"/>
      <w:r w:rsidR="00737A14" w:rsidRPr="00066AFC">
        <w:rPr>
          <w:rFonts w:asciiTheme="minorHAnsi" w:hAnsiTheme="minorHAnsi" w:cstheme="minorHAnsi"/>
          <w:lang w:val="es-ES"/>
        </w:rPr>
        <w:t>promitent</w:t>
      </w:r>
      <w:proofErr w:type="spellEnd"/>
      <w:proofErr w:type="gramEnd"/>
      <w:r w:rsidR="00737A14" w:rsidRPr="00066AFC">
        <w:rPr>
          <w:rFonts w:asciiTheme="minorHAnsi" w:hAnsiTheme="minorHAnsi" w:cstheme="minorHAnsi"/>
          <w:lang w:val="es-ES"/>
        </w:rPr>
        <w:t xml:space="preserve"> </w:t>
      </w:r>
      <w:proofErr w:type="spellStart"/>
      <w:proofErr w:type="gramStart"/>
      <w:r w:rsidR="00737A14" w:rsidRPr="00066AFC">
        <w:rPr>
          <w:rFonts w:asciiTheme="minorHAnsi" w:hAnsiTheme="minorHAnsi" w:cstheme="minorHAnsi"/>
          <w:lang w:val="es-ES"/>
        </w:rPr>
        <w:t>prestator</w:t>
      </w:r>
      <w:proofErr w:type="spellEnd"/>
      <w:r w:rsidR="00737A14" w:rsidRPr="00066AFC">
        <w:rPr>
          <w:rFonts w:asciiTheme="minorHAnsi" w:hAnsiTheme="minorHAnsi" w:cstheme="minorHAnsi"/>
          <w:b/>
          <w:bCs/>
          <w:noProof/>
        </w:rPr>
        <w:t>,  pe</w:t>
      </w:r>
      <w:proofErr w:type="gramEnd"/>
      <w:r w:rsidR="00737A14" w:rsidRPr="00066AFC">
        <w:rPr>
          <w:rFonts w:asciiTheme="minorHAnsi" w:hAnsiTheme="minorHAnsi" w:cstheme="minorHAnsi"/>
          <w:b/>
          <w:bCs/>
          <w:noProof/>
        </w:rPr>
        <w:t xml:space="preserve"> de altă parte</w:t>
      </w:r>
    </w:p>
    <w:bookmarkEnd w:id="3"/>
    <w:p w14:paraId="5AEE35B3" w14:textId="77777777" w:rsidR="00737A14" w:rsidRPr="00066AFC" w:rsidRDefault="00737A14" w:rsidP="00272B11">
      <w:pPr>
        <w:jc w:val="both"/>
        <w:rPr>
          <w:rFonts w:asciiTheme="minorHAnsi" w:hAnsiTheme="minorHAnsi" w:cstheme="minorHAnsi"/>
          <w:b/>
          <w:bCs/>
          <w:noProof/>
        </w:rPr>
      </w:pPr>
    </w:p>
    <w:p w14:paraId="7F8EE7DE" w14:textId="77777777" w:rsidR="00737A14" w:rsidRPr="00066AFC" w:rsidRDefault="00737A14" w:rsidP="00272B11">
      <w:pPr>
        <w:pStyle w:val="Body"/>
        <w:spacing w:after="0" w:line="240" w:lineRule="auto"/>
        <w:ind w:firstLine="360"/>
        <w:rPr>
          <w:rFonts w:asciiTheme="minorHAnsi" w:hAnsiTheme="minorHAnsi" w:cstheme="minorHAnsi"/>
          <w:sz w:val="24"/>
          <w:lang w:val="ro-RO"/>
        </w:rPr>
      </w:pPr>
      <w:r w:rsidRPr="00066AFC">
        <w:rPr>
          <w:rFonts w:asciiTheme="minorHAnsi" w:hAnsiTheme="minorHAnsi" w:cstheme="minorHAnsi"/>
          <w:sz w:val="24"/>
          <w:lang w:val="ro-RO"/>
        </w:rPr>
        <w:t>În prezentul Acord-Cadru următorii termeni vor fi interpretați astfel:</w:t>
      </w:r>
    </w:p>
    <w:p w14:paraId="286239AB"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066AFC">
        <w:rPr>
          <w:rFonts w:asciiTheme="minorHAnsi" w:hAnsiTheme="minorHAnsi" w:cstheme="minorHAnsi"/>
          <w:b/>
          <w:bCs/>
          <w:i/>
          <w:iCs/>
          <w:sz w:val="24"/>
          <w:szCs w:val="24"/>
          <w:lang w:val="ro-RO"/>
        </w:rPr>
        <w:t xml:space="preserve">Acord-cadru </w:t>
      </w:r>
      <w:r w:rsidRPr="00066AFC">
        <w:rPr>
          <w:rFonts w:asciiTheme="minorHAnsi" w:hAnsiTheme="minorHAnsi" w:cstheme="minorHAnsi"/>
          <w:sz w:val="24"/>
          <w:szCs w:val="24"/>
          <w:lang w:val="ro-RO"/>
        </w:rPr>
        <w:t xml:space="preserve">– reprezintă înțelegerea scrisă Promitentul- Achizitor </w:t>
      </w:r>
      <w:r w:rsidRPr="00A20001">
        <w:rPr>
          <w:rFonts w:asciiTheme="minorHAnsi" w:hAnsiTheme="minorHAnsi" w:cstheme="minorHAnsi"/>
          <w:sz w:val="24"/>
          <w:szCs w:val="24"/>
          <w:lang w:val="ro-RO"/>
        </w:rPr>
        <w:t>și Promitentul-Prestator prin care se stabilesc termenii și condițiile care vor guverna atribuirea și derularea contractelor subsecvente ce urmează a fi încheiate de către Promitentul</w:t>
      </w:r>
      <w:r w:rsidRPr="00272B11">
        <w:rPr>
          <w:rFonts w:asciiTheme="minorHAnsi" w:hAnsiTheme="minorHAnsi" w:cstheme="minorHAnsi"/>
          <w:sz w:val="24"/>
          <w:szCs w:val="24"/>
          <w:lang w:val="ro-RO"/>
        </w:rPr>
        <w:t>-Achizitor în baza prevederilor Acordului-cadru, precum şi a tuturor anexelor sale.</w:t>
      </w:r>
    </w:p>
    <w:p w14:paraId="5B4B1F13"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t>Act Adițional</w:t>
      </w:r>
      <w:r w:rsidRPr="00272B11">
        <w:rPr>
          <w:rFonts w:asciiTheme="minorHAnsi" w:hAnsiTheme="minorHAnsi" w:cstheme="minorHAnsi"/>
          <w:sz w:val="24"/>
          <w:szCs w:val="24"/>
          <w:lang w:val="ro-RO"/>
        </w:rPr>
        <w:t xml:space="preserve"> – document prin care se modifică termenii și condițiile prezentului Acord-cadru, în condițiile </w:t>
      </w:r>
      <w:r w:rsidRPr="00272B11">
        <w:rPr>
          <w:rFonts w:asciiTheme="minorHAnsi" w:hAnsiTheme="minorHAnsi" w:cstheme="minorHAnsi"/>
          <w:i/>
          <w:sz w:val="24"/>
          <w:szCs w:val="24"/>
          <w:lang w:val="ro-RO"/>
        </w:rPr>
        <w:t xml:space="preserve">Legii nr. 98/2016 </w:t>
      </w:r>
      <w:r w:rsidRPr="00272B11">
        <w:rPr>
          <w:rFonts w:asciiTheme="minorHAnsi" w:hAnsiTheme="minorHAnsi" w:cstheme="minorHAnsi"/>
          <w:sz w:val="24"/>
          <w:szCs w:val="24"/>
          <w:lang w:val="ro-RO"/>
        </w:rPr>
        <w:t>privind achizițiile publice, cu modificările și completările ulterioare.</w:t>
      </w:r>
    </w:p>
    <w:p w14:paraId="6BF40074"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t>Cazul fortuit</w:t>
      </w:r>
      <w:r w:rsidRPr="00272B11">
        <w:rPr>
          <w:rFonts w:asciiTheme="minorHAnsi" w:hAnsiTheme="minorHAnsi" w:cstheme="minorHAnsi"/>
          <w:sz w:val="24"/>
          <w:szCs w:val="24"/>
          <w:lang w:val="ro-RO"/>
        </w:rPr>
        <w:t xml:space="preserve"> – Eveniment care nu poate fi prevăzut și nici împiedicat de către cel care ar fi fost chemat să răspundă dacă evenimentul nu s-ar fi produs.</w:t>
      </w:r>
    </w:p>
    <w:p w14:paraId="0AC25935"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t xml:space="preserve">Contract Subsecvent </w:t>
      </w:r>
      <w:r w:rsidRPr="00272B11">
        <w:rPr>
          <w:rFonts w:asciiTheme="minorHAnsi" w:hAnsiTheme="minorHAnsi" w:cstheme="minorHAnsi"/>
          <w:sz w:val="24"/>
          <w:szCs w:val="24"/>
          <w:lang w:val="ro-RO"/>
        </w:rPr>
        <w:t>–contractul încheiat între Promitentul- Achizitor în calitate de „Autoritate/entitate contractantă” și Promitentul Prestator, în calitate de „Contractant”.</w:t>
      </w:r>
    </w:p>
    <w:p w14:paraId="5CE4EB7E" w14:textId="78B0DB2D"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t xml:space="preserve">Contractant </w:t>
      </w:r>
      <w:r w:rsidR="00476730">
        <w:rPr>
          <w:rFonts w:asciiTheme="minorHAnsi" w:hAnsiTheme="minorHAnsi" w:cstheme="minorHAnsi"/>
          <w:sz w:val="24"/>
          <w:szCs w:val="24"/>
          <w:lang w:val="ro-RO"/>
        </w:rPr>
        <w:t>–</w:t>
      </w:r>
      <w:r w:rsidRPr="00272B11">
        <w:rPr>
          <w:rFonts w:asciiTheme="minorHAnsi" w:hAnsiTheme="minorHAnsi" w:cstheme="minorHAnsi"/>
          <w:sz w:val="24"/>
          <w:szCs w:val="24"/>
          <w:lang w:val="ro-RO"/>
        </w:rPr>
        <w:t xml:space="preserve"> Promitentul</w:t>
      </w:r>
      <w:r w:rsidR="00476730">
        <w:rPr>
          <w:rFonts w:asciiTheme="minorHAnsi" w:hAnsiTheme="minorHAnsi" w:cstheme="minorHAnsi"/>
          <w:sz w:val="24"/>
          <w:szCs w:val="24"/>
          <w:lang w:val="ro-RO"/>
        </w:rPr>
        <w:t xml:space="preserve"> contractant</w:t>
      </w:r>
      <w:r w:rsidRPr="00272B11">
        <w:rPr>
          <w:rFonts w:asciiTheme="minorHAnsi" w:hAnsiTheme="minorHAnsi" w:cstheme="minorHAnsi"/>
          <w:sz w:val="24"/>
          <w:szCs w:val="24"/>
          <w:lang w:val="ro-RO"/>
        </w:rPr>
        <w:t xml:space="preserve"> semnatar al Acordului-cadru, parte semnatară a Contractului Subsecvent atribuit în baza Acordului-cadru.</w:t>
      </w:r>
    </w:p>
    <w:p w14:paraId="552B252D"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t>Despăgubire</w:t>
      </w:r>
      <w:r w:rsidRPr="00272B11">
        <w:rPr>
          <w:rFonts w:asciiTheme="minorHAnsi" w:hAnsiTheme="minorHAnsi" w:cstheme="minorHAnsi"/>
          <w:sz w:val="24"/>
          <w:szCs w:val="24"/>
          <w:lang w:val="ro-RO"/>
        </w:rPr>
        <w:t xml:space="preserve"> - suma, neprevăzută expres în Contract, care este acordată de către instanța de judecată ca despăgubire plătibilă Părții prejudiciate în urma încălcării prevederilor Contractului de către cealaltă Parte.</w:t>
      </w:r>
    </w:p>
    <w:p w14:paraId="733E1878"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t>Dispoziție</w:t>
      </w:r>
      <w:r w:rsidRPr="00272B11">
        <w:rPr>
          <w:rFonts w:asciiTheme="minorHAnsi" w:hAnsiTheme="minorHAnsi" w:cstheme="minorHAnsi"/>
          <w:sz w:val="24"/>
          <w:szCs w:val="24"/>
          <w:lang w:val="ro-RO"/>
        </w:rPr>
        <w:t xml:space="preserve"> - document scris(ă) emis(ă) de Autoritatea/entitatea contractantă în executarea Contractului și cu respectarea prevederilor acestuia, în limitele Legii nr. 98/2016  și a normelor de aplicare a acesteia.</w:t>
      </w:r>
    </w:p>
    <w:p w14:paraId="303DADBA"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lastRenderedPageBreak/>
        <w:t>Forță majoră</w:t>
      </w:r>
      <w:r w:rsidRPr="00272B11">
        <w:rPr>
          <w:rFonts w:asciiTheme="minorHAnsi" w:hAnsiTheme="minorHAnsi" w:cstheme="minorHAnsi"/>
          <w:sz w:val="24"/>
          <w:szCs w:val="24"/>
          <w:lang w:val="ro-RO"/>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93E9568"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t>Întârziere</w:t>
      </w:r>
      <w:r w:rsidRPr="00272B11">
        <w:rPr>
          <w:rFonts w:asciiTheme="minorHAnsi" w:hAnsiTheme="minorHAnsi" w:cstheme="minorHAnsi"/>
          <w:sz w:val="24"/>
          <w:szCs w:val="24"/>
          <w:lang w:val="ro-RO"/>
        </w:rPr>
        <w:t xml:space="preserve"> - orice eșec al Contractantului sau al Autorității/entității contractante de a executa orice obligații contractuale în termenul convenit.</w:t>
      </w:r>
    </w:p>
    <w:p w14:paraId="00F692A6"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t xml:space="preserve">În scris (scris) </w:t>
      </w:r>
      <w:r w:rsidRPr="00272B11">
        <w:rPr>
          <w:rFonts w:asciiTheme="minorHAnsi" w:hAnsiTheme="minorHAnsi" w:cstheme="minorHAnsi"/>
          <w:sz w:val="24"/>
          <w:szCs w:val="24"/>
          <w:lang w:val="ro-RO"/>
        </w:rPr>
        <w:t>–  orice ansamblu de cuvinte sau cifre care poate fi citit, reprodus și comunicat ulterior, stocat pe suport de hârtie, inclusiv informații transmise și stocate prin Mijloace electronice de comunicare în cadrul Contractului.</w:t>
      </w:r>
    </w:p>
    <w:p w14:paraId="0E6491F2"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t>Penalitate</w:t>
      </w:r>
      <w:r w:rsidRPr="00272B11">
        <w:rPr>
          <w:rFonts w:asciiTheme="minorHAnsi" w:hAnsiTheme="minorHAnsi" w:cstheme="minorHAnsi"/>
          <w:sz w:val="24"/>
          <w:szCs w:val="24"/>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433FA7C3"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sz w:val="24"/>
          <w:szCs w:val="24"/>
          <w:lang w:val="ro-RO"/>
        </w:rPr>
        <w:t>Personalul Promitentului-Prestator</w:t>
      </w:r>
      <w:r w:rsidRPr="00272B11">
        <w:rPr>
          <w:rFonts w:asciiTheme="minorHAnsi" w:hAnsiTheme="minorHAnsi" w:cstheme="minorHAnsi"/>
          <w:b/>
          <w:bCs/>
          <w:sz w:val="24"/>
          <w:szCs w:val="24"/>
          <w:lang w:val="ro-RO"/>
        </w:rPr>
        <w:t xml:space="preserve"> – </w:t>
      </w:r>
      <w:r w:rsidRPr="00272B11">
        <w:rPr>
          <w:rFonts w:asciiTheme="minorHAnsi" w:hAnsiTheme="minorHAnsi" w:cstheme="minorHAnsi"/>
          <w:sz w:val="24"/>
          <w:szCs w:val="24"/>
          <w:lang w:val="ro-RO"/>
        </w:rPr>
        <w:t>persoanele desemnate de către Contractant sau de către oricare dintre Subcontractanți pentru îndeplinirea Contractului.</w:t>
      </w:r>
    </w:p>
    <w:p w14:paraId="7C13C7AE"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t xml:space="preserve">Preț - </w:t>
      </w:r>
      <w:r w:rsidRPr="00272B11">
        <w:rPr>
          <w:rFonts w:asciiTheme="minorHAnsi" w:hAnsiTheme="minorHAnsi" w:cstheme="minorHAnsi"/>
          <w:sz w:val="24"/>
          <w:szCs w:val="24"/>
          <w:lang w:val="ro-RO"/>
        </w:rPr>
        <w:t>prețul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p>
    <w:p w14:paraId="1DE04CA8"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t>Prejudiciu</w:t>
      </w:r>
      <w:r w:rsidRPr="00272B11">
        <w:rPr>
          <w:rFonts w:asciiTheme="minorHAnsi" w:hAnsiTheme="minorHAnsi" w:cstheme="minorHAnsi"/>
          <w:sz w:val="24"/>
          <w:szCs w:val="24"/>
          <w:lang w:val="ro-RO"/>
        </w:rPr>
        <w:t xml:space="preserve"> – paguba produsă uneia dintre părţi de către cealaltă parte prin neexecutarea/ executarea necorespunzătoare ori cu întârziere a obligațiilor stabilite prin contractul subsecvent.</w:t>
      </w:r>
    </w:p>
    <w:p w14:paraId="40E998FB" w14:textId="77777777" w:rsidR="00737A14" w:rsidRPr="00272B11"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iCs/>
          <w:sz w:val="24"/>
          <w:szCs w:val="24"/>
          <w:lang w:val="ro-RO"/>
        </w:rPr>
        <w:t xml:space="preserve">Recepție </w:t>
      </w:r>
      <w:r w:rsidRPr="00272B11">
        <w:rPr>
          <w:rFonts w:asciiTheme="minorHAnsi" w:hAnsiTheme="minorHAnsi" w:cstheme="minorHAnsi"/>
          <w:sz w:val="24"/>
          <w:szCs w:val="24"/>
          <w:lang w:val="ro-RO"/>
        </w:rPr>
        <w:t>- reprezintă operațiunea prin care Autoritatea/entitatea contractantă își exprimă acceptarea cantitativă și calitativă față de serviciile prestate în cadrul contractului de achiziție publică/sectorială și pe baza căreia efectuează plata.</w:t>
      </w:r>
    </w:p>
    <w:p w14:paraId="5C9EA7C1" w14:textId="77777777" w:rsidR="00737A14" w:rsidRPr="002C23CD" w:rsidRDefault="00737A14" w:rsidP="00272B11">
      <w:pPr>
        <w:pStyle w:val="alpha1"/>
        <w:spacing w:after="0" w:line="240" w:lineRule="auto"/>
        <w:rPr>
          <w:rFonts w:asciiTheme="minorHAnsi" w:hAnsiTheme="minorHAnsi" w:cstheme="minorHAnsi"/>
          <w:sz w:val="24"/>
          <w:szCs w:val="24"/>
          <w:lang w:val="ro-RO"/>
        </w:rPr>
      </w:pPr>
      <w:r w:rsidRPr="00272B11">
        <w:rPr>
          <w:rFonts w:asciiTheme="minorHAnsi" w:hAnsiTheme="minorHAnsi" w:cstheme="minorHAnsi"/>
          <w:b/>
          <w:bCs/>
          <w:i/>
          <w:sz w:val="24"/>
          <w:szCs w:val="24"/>
          <w:lang w:val="ro-RO"/>
        </w:rPr>
        <w:t>Termen</w:t>
      </w:r>
      <w:r w:rsidRPr="00272B11">
        <w:rPr>
          <w:rFonts w:asciiTheme="minorHAnsi" w:hAnsiTheme="minorHAnsi" w:cstheme="minorHAnsi"/>
          <w:b/>
          <w:bCs/>
          <w:sz w:val="24"/>
          <w:szCs w:val="24"/>
          <w:lang w:val="ro-RO"/>
        </w:rPr>
        <w:t xml:space="preserve"> -</w:t>
      </w:r>
      <w:r w:rsidRPr="00272B11">
        <w:rPr>
          <w:rFonts w:asciiTheme="minorHAnsi" w:hAnsiTheme="minorHAnsi" w:cstheme="minorHAnsi"/>
          <w:sz w:val="24"/>
          <w:szCs w:val="24"/>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w:t>
      </w:r>
      <w:r w:rsidRPr="002C23CD">
        <w:rPr>
          <w:rFonts w:asciiTheme="minorHAnsi" w:hAnsiTheme="minorHAnsi" w:cstheme="minorHAnsi"/>
          <w:sz w:val="24"/>
          <w:szCs w:val="24"/>
          <w:lang w:val="ro-RO"/>
        </w:rPr>
        <w:t>duminică sau o sâmbătă, termenul se încheie la expirarea ultimei ore a următoarei zile lucrătoare.</w:t>
      </w:r>
    </w:p>
    <w:p w14:paraId="4D967765" w14:textId="77777777" w:rsidR="00737A14" w:rsidRPr="002C23CD" w:rsidRDefault="00737A14" w:rsidP="00272B11">
      <w:pPr>
        <w:pStyle w:val="alpha1"/>
        <w:spacing w:after="0" w:line="240" w:lineRule="auto"/>
        <w:rPr>
          <w:rFonts w:asciiTheme="minorHAnsi" w:hAnsiTheme="minorHAnsi" w:cstheme="minorHAnsi"/>
          <w:sz w:val="24"/>
          <w:szCs w:val="24"/>
          <w:lang w:val="ro-RO"/>
        </w:rPr>
      </w:pPr>
      <w:r w:rsidRPr="002C23CD">
        <w:rPr>
          <w:rFonts w:asciiTheme="minorHAnsi" w:hAnsiTheme="minorHAnsi" w:cstheme="minorHAnsi"/>
          <w:b/>
          <w:bCs/>
          <w:i/>
          <w:iCs/>
          <w:sz w:val="24"/>
          <w:szCs w:val="24"/>
          <w:lang w:val="ro-RO"/>
        </w:rPr>
        <w:t>Zile</w:t>
      </w:r>
      <w:r w:rsidRPr="002C23CD">
        <w:rPr>
          <w:rFonts w:asciiTheme="minorHAnsi" w:hAnsiTheme="minorHAnsi" w:cstheme="minorHAnsi"/>
          <w:sz w:val="24"/>
          <w:szCs w:val="24"/>
          <w:lang w:val="ro-RO"/>
        </w:rPr>
        <w:t xml:space="preserve"> – zile calendaristice, cu excepția situațiilor în care se prevede expres că sunt zile lucrătoare</w:t>
      </w:r>
    </w:p>
    <w:p w14:paraId="206F4731" w14:textId="77777777" w:rsidR="00737A14" w:rsidRPr="002C23CD" w:rsidRDefault="00737A14" w:rsidP="00272B11">
      <w:pPr>
        <w:jc w:val="both"/>
        <w:rPr>
          <w:rFonts w:asciiTheme="minorHAnsi" w:hAnsiTheme="minorHAnsi" w:cstheme="minorHAnsi"/>
          <w:noProof/>
        </w:rPr>
      </w:pPr>
    </w:p>
    <w:p w14:paraId="680AF30C" w14:textId="77777777" w:rsidR="00737A14" w:rsidRDefault="00737A14" w:rsidP="00272B11">
      <w:pPr>
        <w:ind w:firstLine="708"/>
        <w:jc w:val="both"/>
        <w:rPr>
          <w:rFonts w:asciiTheme="minorHAnsi" w:hAnsiTheme="minorHAnsi" w:cstheme="minorHAnsi"/>
          <w:b/>
          <w:spacing w:val="12"/>
        </w:rPr>
      </w:pPr>
      <w:r w:rsidRPr="002C23CD">
        <w:rPr>
          <w:rFonts w:asciiTheme="minorHAnsi" w:hAnsiTheme="minorHAnsi" w:cstheme="minorHAnsi"/>
          <w:b/>
          <w:spacing w:val="12"/>
        </w:rPr>
        <w:t>2.Scopul si obiectul acordului cadru</w:t>
      </w:r>
    </w:p>
    <w:p w14:paraId="549A8C7B" w14:textId="77777777" w:rsidR="00FA1AD0" w:rsidRPr="002C23CD" w:rsidRDefault="00FA1AD0" w:rsidP="00272B11">
      <w:pPr>
        <w:ind w:firstLine="708"/>
        <w:jc w:val="both"/>
        <w:rPr>
          <w:rFonts w:asciiTheme="minorHAnsi" w:hAnsiTheme="minorHAnsi" w:cstheme="minorHAnsi"/>
          <w:b/>
          <w:spacing w:val="12"/>
        </w:rPr>
      </w:pPr>
    </w:p>
    <w:p w14:paraId="071B01CF" w14:textId="0B21BA93" w:rsidR="00737A14" w:rsidRPr="002C23CD" w:rsidRDefault="00737A14" w:rsidP="00272B11">
      <w:pPr>
        <w:jc w:val="both"/>
        <w:rPr>
          <w:rFonts w:asciiTheme="minorHAnsi" w:hAnsiTheme="minorHAnsi" w:cstheme="minorHAnsi"/>
        </w:rPr>
      </w:pPr>
      <w:r w:rsidRPr="002C23CD">
        <w:rPr>
          <w:rFonts w:asciiTheme="minorHAnsi" w:hAnsiTheme="minorHAnsi" w:cstheme="minorHAnsi"/>
        </w:rPr>
        <w:t xml:space="preserve">2.1. Scopul acordului cadru îl reprezintă stabilirea elementelor/condițiilor esențiale care vor guverna contractele subsecvente de prestari servicii ce urmează a fi atribuite în temeiul și pe durata derulării </w:t>
      </w:r>
      <w:r w:rsidRPr="002C23CD">
        <w:rPr>
          <w:rFonts w:asciiTheme="minorHAnsi" w:hAnsiTheme="minorHAnsi" w:cstheme="minorHAnsi"/>
          <w:spacing w:val="3"/>
        </w:rPr>
        <w:t>prezentului acord</w:t>
      </w:r>
      <w:r w:rsidRPr="002C23CD">
        <w:rPr>
          <w:rFonts w:asciiTheme="minorHAnsi" w:hAnsiTheme="minorHAnsi" w:cstheme="minorHAnsi"/>
        </w:rPr>
        <w:t>.</w:t>
      </w:r>
    </w:p>
    <w:p w14:paraId="27FF5D10" w14:textId="3C4D0778" w:rsidR="00476730" w:rsidRPr="002C23CD" w:rsidRDefault="00476730" w:rsidP="00272B11">
      <w:pPr>
        <w:jc w:val="both"/>
        <w:rPr>
          <w:rFonts w:asciiTheme="minorHAnsi" w:hAnsiTheme="minorHAnsi" w:cstheme="minorHAnsi"/>
        </w:rPr>
      </w:pPr>
      <w:r w:rsidRPr="002C23CD">
        <w:rPr>
          <w:rFonts w:asciiTheme="minorHAnsi" w:hAnsiTheme="minorHAnsi" w:cstheme="minorHAnsi"/>
        </w:rPr>
        <w:t>2.2. Obiectul prezentului Acord-cadru este stabilirea cadrului contractual și a termenilor și condițiilor ce vor guverna Contractele Subsecvente având ca obiect Servicii de vidanjare, conform nevoilor Promitentului-Achizitor și în limita bugetului alocat cu această destinație, așa cum sunt prezentate și descrise în Caietul de sarcini</w:t>
      </w:r>
    </w:p>
    <w:p w14:paraId="32210BA3" w14:textId="7A6E9EA7" w:rsidR="00737A14" w:rsidRPr="002C23CD" w:rsidRDefault="00737A14" w:rsidP="00272B11">
      <w:pPr>
        <w:jc w:val="both"/>
        <w:rPr>
          <w:rFonts w:asciiTheme="minorHAnsi" w:hAnsiTheme="minorHAnsi" w:cstheme="minorHAnsi"/>
          <w:spacing w:val="1"/>
        </w:rPr>
      </w:pPr>
      <w:r w:rsidRPr="002C23CD">
        <w:rPr>
          <w:rFonts w:asciiTheme="minorHAnsi" w:hAnsiTheme="minorHAnsi" w:cstheme="minorHAnsi"/>
          <w:spacing w:val="1"/>
        </w:rPr>
        <w:t>2.</w:t>
      </w:r>
      <w:r w:rsidR="00476730" w:rsidRPr="002C23CD">
        <w:rPr>
          <w:rFonts w:asciiTheme="minorHAnsi" w:hAnsiTheme="minorHAnsi" w:cstheme="minorHAnsi"/>
          <w:spacing w:val="1"/>
        </w:rPr>
        <w:t>3</w:t>
      </w:r>
      <w:r w:rsidRPr="002C23CD">
        <w:rPr>
          <w:rFonts w:asciiTheme="minorHAnsi" w:hAnsiTheme="minorHAnsi" w:cstheme="minorHAnsi"/>
          <w:spacing w:val="1"/>
        </w:rPr>
        <w:t xml:space="preserve">. Contractele subsecvente ce urmeaza a fi atribuite de către promitentul achizitor au ca obiect </w:t>
      </w:r>
      <w:r w:rsidR="00397CEA" w:rsidRPr="002C23CD">
        <w:rPr>
          <w:rFonts w:asciiTheme="minorHAnsi" w:hAnsiTheme="minorHAnsi" w:cstheme="minorHAnsi"/>
          <w:b/>
          <w:spacing w:val="1"/>
        </w:rPr>
        <w:t>Servicii de vidanjare  pentru complexurile de servicii pentru copii și persoane adulte cu dizabilități aflate în structura organizatorica a Direcţiei  Generale de  Asistenta Socială  si  Protectia  Copilului  Neamt</w:t>
      </w:r>
      <w:r w:rsidR="006A1BCB" w:rsidRPr="002C23CD">
        <w:rPr>
          <w:rFonts w:asciiTheme="minorHAnsi" w:hAnsiTheme="minorHAnsi" w:cstheme="minorHAnsi"/>
          <w:b/>
          <w:bCs/>
          <w:iCs/>
        </w:rPr>
        <w:t xml:space="preserve"> </w:t>
      </w:r>
      <w:r w:rsidRPr="002C23CD">
        <w:rPr>
          <w:rFonts w:asciiTheme="minorHAnsi" w:hAnsiTheme="minorHAnsi" w:cstheme="minorHAnsi"/>
          <w:spacing w:val="1"/>
        </w:rPr>
        <w:t>prevăzute în Caietele de sarcini și propunerea tehnică în condițiile convenite în prezentul acord-cadru.</w:t>
      </w:r>
    </w:p>
    <w:p w14:paraId="0C78D120" w14:textId="77777777" w:rsidR="00F6385D" w:rsidRPr="002C23CD" w:rsidRDefault="00F6385D" w:rsidP="00F6385D">
      <w:pPr>
        <w:pStyle w:val="Level3"/>
        <w:numPr>
          <w:ilvl w:val="0"/>
          <w:numId w:val="0"/>
        </w:numPr>
        <w:spacing w:after="0" w:line="240" w:lineRule="auto"/>
        <w:rPr>
          <w:rFonts w:asciiTheme="minorHAnsi" w:hAnsiTheme="minorHAnsi" w:cstheme="minorHAnsi"/>
          <w:b/>
          <w:bCs/>
          <w:sz w:val="24"/>
          <w:szCs w:val="24"/>
          <w:lang w:val="ro-RO"/>
        </w:rPr>
      </w:pPr>
    </w:p>
    <w:p w14:paraId="2B3A8E05" w14:textId="77777777" w:rsidR="00DD6C5D" w:rsidRPr="00272B11" w:rsidRDefault="00DD6C5D" w:rsidP="00F6385D">
      <w:pPr>
        <w:pStyle w:val="Level3"/>
        <w:numPr>
          <w:ilvl w:val="0"/>
          <w:numId w:val="0"/>
        </w:numPr>
        <w:spacing w:after="0" w:line="240" w:lineRule="auto"/>
        <w:rPr>
          <w:rFonts w:asciiTheme="minorHAnsi" w:hAnsiTheme="minorHAnsi" w:cstheme="minorHAnsi"/>
          <w:b/>
          <w:bCs/>
          <w:sz w:val="24"/>
          <w:szCs w:val="24"/>
          <w:lang w:val="ro-RO"/>
        </w:rPr>
      </w:pPr>
    </w:p>
    <w:p w14:paraId="28FEE0A4" w14:textId="502970F8" w:rsidR="00737A14" w:rsidRPr="00272B11" w:rsidRDefault="00737A14" w:rsidP="00272B11">
      <w:pPr>
        <w:jc w:val="both"/>
        <w:rPr>
          <w:rFonts w:asciiTheme="minorHAnsi" w:hAnsiTheme="minorHAnsi" w:cstheme="minorHAnsi"/>
          <w:spacing w:val="10"/>
        </w:rPr>
      </w:pPr>
      <w:r w:rsidRPr="00272B11">
        <w:rPr>
          <w:rFonts w:asciiTheme="minorHAnsi" w:hAnsiTheme="minorHAnsi" w:cstheme="minorHAnsi"/>
          <w:b/>
          <w:spacing w:val="10"/>
        </w:rPr>
        <w:t>3.Durata acordului cadru</w:t>
      </w:r>
    </w:p>
    <w:p w14:paraId="54FCCC71" w14:textId="69118AB5" w:rsidR="00737A14" w:rsidRPr="00272B11" w:rsidRDefault="00737A14" w:rsidP="00272B11">
      <w:pPr>
        <w:jc w:val="both"/>
        <w:rPr>
          <w:rFonts w:asciiTheme="minorHAnsi" w:hAnsiTheme="minorHAnsi" w:cstheme="minorHAnsi"/>
          <w:spacing w:val="-1"/>
        </w:rPr>
      </w:pPr>
      <w:r w:rsidRPr="00272B11">
        <w:rPr>
          <w:rFonts w:asciiTheme="minorHAnsi" w:hAnsiTheme="minorHAnsi" w:cstheme="minorHAnsi"/>
          <w:spacing w:val="-1"/>
        </w:rPr>
        <w:t xml:space="preserve">3.1. Durata acordului-cadru este de </w:t>
      </w:r>
      <w:r w:rsidRPr="000D7774">
        <w:rPr>
          <w:rFonts w:asciiTheme="minorHAnsi" w:hAnsiTheme="minorHAnsi" w:cstheme="minorHAnsi"/>
          <w:b/>
          <w:bCs/>
          <w:spacing w:val="-1"/>
        </w:rPr>
        <w:t>1</w:t>
      </w:r>
      <w:r w:rsidR="00397CEA">
        <w:rPr>
          <w:rFonts w:asciiTheme="minorHAnsi" w:hAnsiTheme="minorHAnsi" w:cstheme="minorHAnsi"/>
          <w:b/>
          <w:bCs/>
          <w:spacing w:val="-1"/>
        </w:rPr>
        <w:t>4</w:t>
      </w:r>
      <w:r w:rsidRPr="000D7774">
        <w:rPr>
          <w:rFonts w:asciiTheme="minorHAnsi" w:hAnsiTheme="minorHAnsi" w:cstheme="minorHAnsi"/>
          <w:b/>
          <w:bCs/>
          <w:spacing w:val="-1"/>
        </w:rPr>
        <w:t xml:space="preserve"> luni</w:t>
      </w:r>
      <w:r w:rsidR="00751DFB" w:rsidRPr="000D7774">
        <w:rPr>
          <w:rFonts w:asciiTheme="minorHAnsi" w:hAnsiTheme="minorHAnsi" w:cstheme="minorHAnsi"/>
          <w:b/>
          <w:bCs/>
          <w:spacing w:val="-1"/>
        </w:rPr>
        <w:t xml:space="preserve"> </w:t>
      </w:r>
      <w:r w:rsidRPr="00C966D2">
        <w:rPr>
          <w:rFonts w:asciiTheme="minorHAnsi" w:hAnsiTheme="minorHAnsi" w:cstheme="minorHAnsi"/>
          <w:color w:val="000000" w:themeColor="text1"/>
          <w:spacing w:val="-1"/>
        </w:rPr>
        <w:t xml:space="preserve"> </w:t>
      </w:r>
      <w:r w:rsidRPr="00272B11">
        <w:rPr>
          <w:rFonts w:asciiTheme="minorHAnsi" w:hAnsiTheme="minorHAnsi" w:cstheme="minorHAnsi"/>
          <w:spacing w:val="-1"/>
        </w:rPr>
        <w:t>începând cu data semnării acestuia de către părți.</w:t>
      </w:r>
    </w:p>
    <w:p w14:paraId="013BF53A" w14:textId="77777777" w:rsidR="00737A14" w:rsidRPr="00272B11" w:rsidRDefault="00737A14" w:rsidP="00272B11">
      <w:pPr>
        <w:jc w:val="both"/>
        <w:rPr>
          <w:rFonts w:asciiTheme="minorHAnsi" w:hAnsiTheme="minorHAnsi" w:cstheme="minorHAnsi"/>
          <w:spacing w:val="-1"/>
        </w:rPr>
      </w:pPr>
    </w:p>
    <w:p w14:paraId="743B744E" w14:textId="30DBEFC9" w:rsidR="00737A14" w:rsidRPr="00272B11" w:rsidRDefault="00737A14" w:rsidP="00272B11">
      <w:pPr>
        <w:jc w:val="both"/>
        <w:rPr>
          <w:rFonts w:asciiTheme="minorHAnsi" w:hAnsiTheme="minorHAnsi" w:cstheme="minorHAnsi"/>
          <w:b/>
          <w:spacing w:val="8"/>
        </w:rPr>
      </w:pPr>
      <w:r w:rsidRPr="00272B11">
        <w:rPr>
          <w:rFonts w:asciiTheme="minorHAnsi" w:hAnsiTheme="minorHAnsi" w:cstheme="minorHAnsi"/>
          <w:b/>
          <w:spacing w:val="8"/>
        </w:rPr>
        <w:t xml:space="preserve">4.Prețul unitar </w:t>
      </w:r>
    </w:p>
    <w:p w14:paraId="27E9C40F" w14:textId="26917EA9" w:rsidR="00737A14" w:rsidRDefault="00737A14" w:rsidP="00272B11">
      <w:pPr>
        <w:jc w:val="both"/>
        <w:rPr>
          <w:rFonts w:asciiTheme="minorHAnsi" w:hAnsiTheme="minorHAnsi" w:cstheme="minorHAnsi"/>
          <w:spacing w:val="1"/>
        </w:rPr>
      </w:pPr>
      <w:r w:rsidRPr="00272B11">
        <w:rPr>
          <w:rFonts w:asciiTheme="minorHAnsi" w:hAnsiTheme="minorHAnsi" w:cstheme="minorHAnsi"/>
          <w:spacing w:val="1"/>
        </w:rPr>
        <w:t xml:space="preserve">4.1. Prețul unitar al </w:t>
      </w:r>
      <w:r w:rsidR="002C3FBA" w:rsidRPr="00EA0518">
        <w:rPr>
          <w:rFonts w:asciiTheme="minorHAnsi" w:hAnsiTheme="minorHAnsi" w:cstheme="minorHAnsi"/>
          <w:b/>
          <w:bCs/>
          <w:spacing w:val="1"/>
        </w:rPr>
        <w:t xml:space="preserve">serviciilor de </w:t>
      </w:r>
      <w:r w:rsidR="00397CEA" w:rsidRPr="00397CEA">
        <w:rPr>
          <w:rFonts w:asciiTheme="minorHAnsi" w:hAnsiTheme="minorHAnsi" w:cstheme="minorHAnsi"/>
          <w:b/>
          <w:bCs/>
        </w:rPr>
        <w:t xml:space="preserve">vidanjare  </w:t>
      </w:r>
      <w:r w:rsidRPr="00272B11">
        <w:rPr>
          <w:rFonts w:asciiTheme="minorHAnsi" w:hAnsiTheme="minorHAnsi" w:cstheme="minorHAnsi"/>
          <w:spacing w:val="1"/>
        </w:rPr>
        <w:t xml:space="preserve">este prevăzut la prezentul Acord – cadru. </w:t>
      </w:r>
    </w:p>
    <w:p w14:paraId="0DF9982D" w14:textId="5EF9933D" w:rsidR="006A28AD" w:rsidRDefault="006A28AD" w:rsidP="000D7774">
      <w:pPr>
        <w:jc w:val="both"/>
        <w:rPr>
          <w:rFonts w:asciiTheme="minorHAnsi" w:hAnsiTheme="minorHAnsi" w:cstheme="minorHAnsi"/>
          <w:b/>
          <w:bCs/>
        </w:rPr>
      </w:pPr>
      <w:r w:rsidRPr="000D7774">
        <w:rPr>
          <w:rFonts w:asciiTheme="minorHAnsi" w:hAnsiTheme="minorHAnsi" w:cstheme="minorHAnsi"/>
          <w:b/>
          <w:bCs/>
          <w:spacing w:val="1"/>
        </w:rPr>
        <w:t xml:space="preserve">Valoarea minima </w:t>
      </w:r>
      <w:r w:rsidR="000D7774">
        <w:rPr>
          <w:rFonts w:asciiTheme="minorHAnsi" w:hAnsiTheme="minorHAnsi" w:cstheme="minorHAnsi"/>
          <w:b/>
          <w:bCs/>
          <w:spacing w:val="1"/>
        </w:rPr>
        <w:t>acord cadru=</w:t>
      </w:r>
      <w:r w:rsidR="000D7774">
        <w:rPr>
          <w:rFonts w:asciiTheme="minorHAnsi" w:hAnsiTheme="minorHAnsi" w:cstheme="minorHAnsi"/>
          <w:b/>
          <w:bCs/>
        </w:rPr>
        <w:t xml:space="preserve"> </w:t>
      </w:r>
      <w:r w:rsidR="002C23CD">
        <w:rPr>
          <w:rFonts w:asciiTheme="minorHAnsi" w:hAnsiTheme="minorHAnsi" w:cstheme="minorHAnsi"/>
          <w:b/>
          <w:bCs/>
        </w:rPr>
        <w:t>..........</w:t>
      </w:r>
      <w:r>
        <w:rPr>
          <w:rFonts w:asciiTheme="minorHAnsi" w:hAnsiTheme="minorHAnsi" w:cstheme="minorHAnsi"/>
          <w:b/>
          <w:bCs/>
        </w:rPr>
        <w:t>lei fara TVA</w:t>
      </w:r>
    </w:p>
    <w:p w14:paraId="4900E1D6" w14:textId="658B8D56" w:rsidR="000D7774" w:rsidRDefault="000D7774" w:rsidP="00272B11">
      <w:pPr>
        <w:jc w:val="both"/>
        <w:rPr>
          <w:rFonts w:asciiTheme="minorHAnsi" w:hAnsiTheme="minorHAnsi" w:cstheme="minorHAnsi"/>
          <w:b/>
          <w:bCs/>
          <w:spacing w:val="1"/>
        </w:rPr>
      </w:pPr>
      <w:r w:rsidRPr="000D7774">
        <w:rPr>
          <w:rFonts w:asciiTheme="minorHAnsi" w:hAnsiTheme="minorHAnsi" w:cstheme="minorHAnsi"/>
          <w:b/>
          <w:bCs/>
          <w:spacing w:val="1"/>
        </w:rPr>
        <w:t>Valoarea maxima acord cadru</w:t>
      </w:r>
      <w:r>
        <w:rPr>
          <w:rFonts w:asciiTheme="minorHAnsi" w:hAnsiTheme="minorHAnsi" w:cstheme="minorHAnsi"/>
          <w:b/>
          <w:bCs/>
          <w:spacing w:val="1"/>
        </w:rPr>
        <w:t>=</w:t>
      </w:r>
      <w:r w:rsidR="00397CEA" w:rsidRPr="00397CEA">
        <w:t xml:space="preserve"> </w:t>
      </w:r>
      <w:r w:rsidR="002C23CD">
        <w:t>..........</w:t>
      </w:r>
      <w:r>
        <w:rPr>
          <w:rFonts w:asciiTheme="minorHAnsi" w:hAnsiTheme="minorHAnsi" w:cstheme="minorHAnsi"/>
          <w:b/>
          <w:bCs/>
          <w:spacing w:val="1"/>
        </w:rPr>
        <w:t>lei fara TVA</w:t>
      </w:r>
    </w:p>
    <w:p w14:paraId="41EEFAA8" w14:textId="77777777" w:rsidR="00FA1AD0" w:rsidRPr="000D7774" w:rsidRDefault="00FA1AD0" w:rsidP="00272B11">
      <w:pPr>
        <w:jc w:val="both"/>
        <w:rPr>
          <w:rFonts w:asciiTheme="minorHAnsi" w:hAnsiTheme="minorHAnsi" w:cstheme="minorHAnsi"/>
          <w:b/>
          <w:bCs/>
          <w:spacing w:val="1"/>
        </w:rPr>
      </w:pPr>
    </w:p>
    <w:p w14:paraId="5086DB3C" w14:textId="77777777" w:rsidR="00737A14" w:rsidRPr="00272B11" w:rsidRDefault="00737A14" w:rsidP="00272B11">
      <w:pPr>
        <w:jc w:val="both"/>
        <w:rPr>
          <w:rFonts w:asciiTheme="minorHAnsi" w:hAnsiTheme="minorHAnsi" w:cstheme="minorHAnsi"/>
          <w:b/>
        </w:rPr>
      </w:pPr>
      <w:r w:rsidRPr="00272B11">
        <w:rPr>
          <w:rFonts w:asciiTheme="minorHAnsi" w:hAnsiTheme="minorHAnsi" w:cstheme="minorHAnsi"/>
          <w:b/>
        </w:rPr>
        <w:t>5. Ajustarea pretului</w:t>
      </w:r>
    </w:p>
    <w:p w14:paraId="609562BD" w14:textId="77777777" w:rsidR="00737A14" w:rsidRPr="002C3FBA" w:rsidRDefault="00737A14" w:rsidP="00272B11">
      <w:pPr>
        <w:jc w:val="both"/>
        <w:rPr>
          <w:rFonts w:asciiTheme="minorHAnsi" w:hAnsiTheme="minorHAnsi" w:cstheme="minorHAnsi"/>
        </w:rPr>
      </w:pPr>
      <w:r w:rsidRPr="00272B11">
        <w:rPr>
          <w:rFonts w:asciiTheme="minorHAnsi" w:hAnsiTheme="minorHAnsi" w:cstheme="minorHAnsi"/>
          <w:lang w:val="es-ES"/>
        </w:rPr>
        <w:t>5.1.</w:t>
      </w:r>
      <w:r w:rsidRPr="00272B11">
        <w:rPr>
          <w:rFonts w:asciiTheme="minorHAnsi" w:hAnsiTheme="minorHAnsi" w:cstheme="minorHAnsi"/>
        </w:rPr>
        <w:t xml:space="preserve"> Prețul ofertat de către promitentul-prestator în cadrul </w:t>
      </w:r>
      <w:r w:rsidRPr="002C3FBA">
        <w:rPr>
          <w:rFonts w:asciiTheme="minorHAnsi" w:hAnsiTheme="minorHAnsi" w:cstheme="minorHAnsi"/>
        </w:rPr>
        <w:t xml:space="preserve">procedurii de achiziție se ajusteaza numai potrivit Legii nr. 98/2016, actualizata si reglementarilor ANAP conform </w:t>
      </w:r>
      <w:r w:rsidRPr="002C3FBA">
        <w:rPr>
          <w:rStyle w:val="NoSpacingChar"/>
          <w:rFonts w:asciiTheme="minorHAnsi" w:eastAsiaTheme="minorHAnsi" w:hAnsiTheme="minorHAnsi" w:cstheme="minorHAnsi"/>
        </w:rPr>
        <w:t>INSTRUCTIUNII nr. 1/2021 privind ajustarea pretului contractului de achizitie publica/sectoriala cu modificarile ulterioare.</w:t>
      </w:r>
      <w:r w:rsidRPr="002C3FBA">
        <w:rPr>
          <w:rFonts w:asciiTheme="minorHAnsi" w:hAnsiTheme="minorHAnsi" w:cstheme="minorHAnsi"/>
        </w:rPr>
        <w:t xml:space="preserve">  </w:t>
      </w:r>
    </w:p>
    <w:p w14:paraId="5DF9D39C" w14:textId="77777777" w:rsidR="00737A14" w:rsidRPr="00272B11" w:rsidRDefault="00737A14" w:rsidP="00272B11">
      <w:pPr>
        <w:jc w:val="both"/>
        <w:rPr>
          <w:rFonts w:asciiTheme="minorHAnsi" w:hAnsiTheme="minorHAnsi" w:cstheme="minorHAnsi"/>
        </w:rPr>
      </w:pPr>
      <w:r w:rsidRPr="002C3FBA">
        <w:rPr>
          <w:rFonts w:asciiTheme="minorHAnsi" w:hAnsiTheme="minorHAnsi" w:cstheme="minorHAnsi"/>
        </w:rPr>
        <w:t xml:space="preserve">5.2. Pentru ajustarile soldate cu marirea pretului, obligația justificării ajustării </w:t>
      </w:r>
      <w:r w:rsidRPr="00272B11">
        <w:rPr>
          <w:rFonts w:asciiTheme="minorHAnsi" w:hAnsiTheme="minorHAnsi" w:cstheme="minorHAnsi"/>
        </w:rPr>
        <w:t>prețului cade exclusiv în sarcina promitentului -</w:t>
      </w:r>
      <w:r w:rsidRPr="00272B11">
        <w:rPr>
          <w:rFonts w:asciiTheme="minorHAnsi" w:hAnsiTheme="minorHAnsi" w:cstheme="minorHAnsi"/>
          <w:lang w:val="es-ES"/>
        </w:rPr>
        <w:t xml:space="preserve"> </w:t>
      </w:r>
      <w:r w:rsidRPr="00272B11">
        <w:rPr>
          <w:rFonts w:asciiTheme="minorHAnsi" w:hAnsiTheme="minorHAnsi" w:cstheme="minorHAnsi"/>
        </w:rPr>
        <w:t>prestator, care va propune si fundamenta noile preturi.</w:t>
      </w:r>
    </w:p>
    <w:p w14:paraId="5437F78A" w14:textId="6810C1BB" w:rsidR="00737A14" w:rsidRPr="00272B11" w:rsidRDefault="00737A14" w:rsidP="00272B11">
      <w:pPr>
        <w:autoSpaceDE w:val="0"/>
        <w:autoSpaceDN w:val="0"/>
        <w:adjustRightInd w:val="0"/>
        <w:jc w:val="both"/>
        <w:rPr>
          <w:rFonts w:asciiTheme="minorHAnsi" w:hAnsiTheme="minorHAnsi" w:cstheme="minorHAnsi"/>
          <w:lang w:val="en-GB"/>
        </w:rPr>
      </w:pPr>
      <w:r w:rsidRPr="00272B11">
        <w:rPr>
          <w:rFonts w:asciiTheme="minorHAnsi" w:hAnsiTheme="minorHAnsi" w:cstheme="minorHAnsi"/>
          <w:lang w:val="en-GB"/>
        </w:rPr>
        <w:t xml:space="preserve">5.3. </w:t>
      </w:r>
      <w:proofErr w:type="spellStart"/>
      <w:r w:rsidRPr="00272B11">
        <w:rPr>
          <w:rFonts w:asciiTheme="minorHAnsi" w:hAnsiTheme="minorHAnsi" w:cstheme="minorHAnsi"/>
          <w:lang w:val="en-GB"/>
        </w:rPr>
        <w:t>Pretul</w:t>
      </w:r>
      <w:proofErr w:type="spellEnd"/>
      <w:r w:rsidRPr="00272B11">
        <w:rPr>
          <w:rFonts w:asciiTheme="minorHAnsi" w:hAnsiTheme="minorHAnsi" w:cstheme="minorHAnsi"/>
          <w:lang w:val="en-GB"/>
        </w:rPr>
        <w:t xml:space="preserve"> </w:t>
      </w:r>
      <w:proofErr w:type="spellStart"/>
      <w:r w:rsidR="00476730">
        <w:rPr>
          <w:rFonts w:asciiTheme="minorHAnsi" w:hAnsiTheme="minorHAnsi" w:cstheme="minorHAnsi"/>
          <w:lang w:val="en-GB"/>
        </w:rPr>
        <w:t>acordului</w:t>
      </w:r>
      <w:proofErr w:type="spellEnd"/>
      <w:r w:rsidR="00476730">
        <w:rPr>
          <w:rFonts w:asciiTheme="minorHAnsi" w:hAnsiTheme="minorHAnsi" w:cstheme="minorHAnsi"/>
          <w:lang w:val="en-GB"/>
        </w:rPr>
        <w:t xml:space="preserve"> </w:t>
      </w:r>
      <w:proofErr w:type="spellStart"/>
      <w:r w:rsidR="00476730">
        <w:rPr>
          <w:rFonts w:asciiTheme="minorHAnsi" w:hAnsiTheme="minorHAnsi" w:cstheme="minorHAnsi"/>
          <w:lang w:val="en-GB"/>
        </w:rPr>
        <w:t>cadru</w:t>
      </w:r>
      <w:proofErr w:type="spellEnd"/>
      <w:r w:rsidRPr="00272B11">
        <w:rPr>
          <w:rFonts w:asciiTheme="minorHAnsi" w:hAnsiTheme="minorHAnsi" w:cstheme="minorHAnsi"/>
          <w:lang w:val="en-GB"/>
        </w:rPr>
        <w:t xml:space="preserve"> se </w:t>
      </w:r>
      <w:proofErr w:type="spellStart"/>
      <w:r w:rsidRPr="00272B11">
        <w:rPr>
          <w:rFonts w:asciiTheme="minorHAnsi" w:hAnsiTheme="minorHAnsi" w:cstheme="minorHAnsi"/>
          <w:lang w:val="en-GB"/>
        </w:rPr>
        <w:t>poate</w:t>
      </w:r>
      <w:proofErr w:type="spellEnd"/>
      <w:r w:rsidRPr="00272B11">
        <w:rPr>
          <w:rFonts w:asciiTheme="minorHAnsi" w:hAnsiTheme="minorHAnsi" w:cstheme="minorHAnsi"/>
          <w:lang w:val="en-GB"/>
        </w:rPr>
        <w:t xml:space="preserve"> </w:t>
      </w:r>
      <w:proofErr w:type="spellStart"/>
      <w:r w:rsidRPr="00272B11">
        <w:rPr>
          <w:rFonts w:asciiTheme="minorHAnsi" w:hAnsiTheme="minorHAnsi" w:cstheme="minorHAnsi"/>
          <w:lang w:val="en-GB"/>
        </w:rPr>
        <w:t>ajusta</w:t>
      </w:r>
      <w:proofErr w:type="spellEnd"/>
      <w:r w:rsidRPr="00272B11">
        <w:rPr>
          <w:rFonts w:asciiTheme="minorHAnsi" w:hAnsiTheme="minorHAnsi" w:cstheme="minorHAnsi"/>
          <w:lang w:val="en-GB"/>
        </w:rPr>
        <w:t>/</w:t>
      </w:r>
      <w:proofErr w:type="spellStart"/>
      <w:r w:rsidRPr="00272B11">
        <w:rPr>
          <w:rFonts w:asciiTheme="minorHAnsi" w:hAnsiTheme="minorHAnsi" w:cstheme="minorHAnsi"/>
          <w:lang w:val="en-GB"/>
        </w:rPr>
        <w:t>revizui</w:t>
      </w:r>
      <w:proofErr w:type="spellEnd"/>
      <w:r w:rsidRPr="00272B11">
        <w:rPr>
          <w:rFonts w:asciiTheme="minorHAnsi" w:hAnsiTheme="minorHAnsi" w:cstheme="minorHAnsi"/>
          <w:lang w:val="en-GB"/>
        </w:rPr>
        <w:t xml:space="preserve"> </w:t>
      </w:r>
      <w:proofErr w:type="spellStart"/>
      <w:r w:rsidRPr="00272B11">
        <w:rPr>
          <w:rFonts w:asciiTheme="minorHAnsi" w:hAnsiTheme="minorHAnsi" w:cstheme="minorHAnsi"/>
          <w:lang w:val="en-GB"/>
        </w:rPr>
        <w:t>exclusiv</w:t>
      </w:r>
      <w:proofErr w:type="spellEnd"/>
      <w:r w:rsidRPr="00272B11">
        <w:rPr>
          <w:rFonts w:asciiTheme="minorHAnsi" w:hAnsiTheme="minorHAnsi" w:cstheme="minorHAnsi"/>
          <w:lang w:val="en-GB"/>
        </w:rPr>
        <w:t xml:space="preserve"> in </w:t>
      </w:r>
      <w:proofErr w:type="spellStart"/>
      <w:r w:rsidRPr="00272B11">
        <w:rPr>
          <w:rFonts w:asciiTheme="minorHAnsi" w:hAnsiTheme="minorHAnsi" w:cstheme="minorHAnsi"/>
          <w:lang w:val="en-GB"/>
        </w:rPr>
        <w:t>conditiile</w:t>
      </w:r>
      <w:proofErr w:type="spellEnd"/>
      <w:r w:rsidRPr="00272B11">
        <w:rPr>
          <w:rFonts w:asciiTheme="minorHAnsi" w:hAnsiTheme="minorHAnsi" w:cstheme="minorHAnsi"/>
          <w:lang w:val="en-GB"/>
        </w:rPr>
        <w:t xml:space="preserve"> </w:t>
      </w:r>
      <w:proofErr w:type="spellStart"/>
      <w:r w:rsidRPr="00272B11">
        <w:rPr>
          <w:rFonts w:asciiTheme="minorHAnsi" w:hAnsiTheme="minorHAnsi" w:cstheme="minorHAnsi"/>
          <w:lang w:val="en-GB"/>
        </w:rPr>
        <w:t>stabilite</w:t>
      </w:r>
      <w:proofErr w:type="spellEnd"/>
      <w:r w:rsidRPr="00272B11">
        <w:rPr>
          <w:rFonts w:asciiTheme="minorHAnsi" w:hAnsiTheme="minorHAnsi" w:cstheme="minorHAnsi"/>
          <w:lang w:val="en-GB"/>
        </w:rPr>
        <w:t xml:space="preserve"> de </w:t>
      </w:r>
      <w:proofErr w:type="spellStart"/>
      <w:r w:rsidRPr="00272B11">
        <w:rPr>
          <w:rFonts w:asciiTheme="minorHAnsi" w:hAnsiTheme="minorHAnsi" w:cstheme="minorHAnsi"/>
          <w:lang w:val="en-GB"/>
        </w:rPr>
        <w:t>cadrul</w:t>
      </w:r>
      <w:proofErr w:type="spellEnd"/>
      <w:r w:rsidRPr="00272B11">
        <w:rPr>
          <w:rFonts w:asciiTheme="minorHAnsi" w:hAnsiTheme="minorHAnsi" w:cstheme="minorHAnsi"/>
          <w:lang w:val="en-GB"/>
        </w:rPr>
        <w:t xml:space="preserve"> </w:t>
      </w:r>
      <w:proofErr w:type="spellStart"/>
      <w:r w:rsidRPr="00272B11">
        <w:rPr>
          <w:rFonts w:asciiTheme="minorHAnsi" w:hAnsiTheme="minorHAnsi" w:cstheme="minorHAnsi"/>
          <w:lang w:val="en-GB"/>
        </w:rPr>
        <w:t>legislativ</w:t>
      </w:r>
      <w:proofErr w:type="spellEnd"/>
      <w:r w:rsidRPr="00272B11">
        <w:rPr>
          <w:rFonts w:asciiTheme="minorHAnsi" w:hAnsiTheme="minorHAnsi" w:cstheme="minorHAnsi"/>
          <w:lang w:val="en-GB"/>
        </w:rPr>
        <w:t xml:space="preserve"> </w:t>
      </w:r>
      <w:proofErr w:type="spellStart"/>
      <w:r w:rsidRPr="00272B11">
        <w:rPr>
          <w:rFonts w:asciiTheme="minorHAnsi" w:hAnsiTheme="minorHAnsi" w:cstheme="minorHAnsi"/>
          <w:lang w:val="en-GB"/>
        </w:rPr>
        <w:t>aplicabil</w:t>
      </w:r>
      <w:proofErr w:type="spellEnd"/>
      <w:r w:rsidR="000F6976">
        <w:rPr>
          <w:rFonts w:asciiTheme="minorHAnsi" w:hAnsiTheme="minorHAnsi" w:cstheme="minorHAnsi"/>
          <w:lang w:val="en-GB"/>
        </w:rPr>
        <w:t xml:space="preserve"> </w:t>
      </w:r>
      <w:proofErr w:type="spellStart"/>
      <w:r w:rsidRPr="00272B11">
        <w:rPr>
          <w:rFonts w:asciiTheme="minorHAnsi" w:hAnsiTheme="minorHAnsi" w:cstheme="minorHAnsi"/>
          <w:lang w:val="en-GB"/>
        </w:rPr>
        <w:t>sau</w:t>
      </w:r>
      <w:proofErr w:type="spellEnd"/>
      <w:r w:rsidRPr="00272B11">
        <w:rPr>
          <w:rFonts w:asciiTheme="minorHAnsi" w:hAnsiTheme="minorHAnsi" w:cstheme="minorHAnsi"/>
          <w:lang w:val="en-GB"/>
        </w:rPr>
        <w:t xml:space="preserve"> </w:t>
      </w:r>
      <w:proofErr w:type="spellStart"/>
      <w:r w:rsidRPr="00272B11">
        <w:rPr>
          <w:rFonts w:asciiTheme="minorHAnsi" w:hAnsiTheme="minorHAnsi" w:cstheme="minorHAnsi"/>
          <w:lang w:val="en-GB"/>
        </w:rPr>
        <w:t>alte</w:t>
      </w:r>
      <w:proofErr w:type="spellEnd"/>
      <w:r w:rsidRPr="00272B11">
        <w:rPr>
          <w:rFonts w:asciiTheme="minorHAnsi" w:hAnsiTheme="minorHAnsi" w:cstheme="minorHAnsi"/>
          <w:lang w:val="en-GB"/>
        </w:rPr>
        <w:t xml:space="preserve"> </w:t>
      </w:r>
      <w:proofErr w:type="spellStart"/>
      <w:r w:rsidRPr="00272B11">
        <w:rPr>
          <w:rFonts w:asciiTheme="minorHAnsi" w:hAnsiTheme="minorHAnsi" w:cstheme="minorHAnsi"/>
          <w:lang w:val="en-GB"/>
        </w:rPr>
        <w:t>modificari</w:t>
      </w:r>
      <w:proofErr w:type="spellEnd"/>
      <w:r w:rsidRPr="00272B11">
        <w:rPr>
          <w:rFonts w:asciiTheme="minorHAnsi" w:hAnsiTheme="minorHAnsi" w:cstheme="minorHAnsi"/>
          <w:lang w:val="en-GB"/>
        </w:rPr>
        <w:t xml:space="preserve"> </w:t>
      </w:r>
      <w:proofErr w:type="spellStart"/>
      <w:r w:rsidRPr="00272B11">
        <w:rPr>
          <w:rFonts w:asciiTheme="minorHAnsi" w:hAnsiTheme="minorHAnsi" w:cstheme="minorHAnsi"/>
          <w:lang w:val="en-GB"/>
        </w:rPr>
        <w:t>legale</w:t>
      </w:r>
      <w:proofErr w:type="spellEnd"/>
      <w:r w:rsidRPr="00272B11">
        <w:rPr>
          <w:rFonts w:asciiTheme="minorHAnsi" w:hAnsiTheme="minorHAnsi" w:cstheme="minorHAnsi"/>
          <w:lang w:val="en-GB"/>
        </w:rPr>
        <w:t xml:space="preserve"> </w:t>
      </w:r>
      <w:proofErr w:type="spellStart"/>
      <w:r w:rsidRPr="00272B11">
        <w:rPr>
          <w:rFonts w:asciiTheme="minorHAnsi" w:hAnsiTheme="minorHAnsi" w:cstheme="minorHAnsi"/>
          <w:lang w:val="en-GB"/>
        </w:rPr>
        <w:t>obligatorii</w:t>
      </w:r>
      <w:proofErr w:type="spellEnd"/>
      <w:r w:rsidRPr="00272B11">
        <w:rPr>
          <w:rFonts w:asciiTheme="minorHAnsi" w:hAnsiTheme="minorHAnsi" w:cstheme="minorHAnsi"/>
          <w:lang w:val="en-GB"/>
        </w:rPr>
        <w:t>.</w:t>
      </w:r>
    </w:p>
    <w:p w14:paraId="02204A3E" w14:textId="390E99C3" w:rsidR="00737A14" w:rsidRDefault="00737A14" w:rsidP="00272B11">
      <w:pPr>
        <w:jc w:val="both"/>
        <w:rPr>
          <w:rFonts w:asciiTheme="minorHAnsi" w:hAnsiTheme="minorHAnsi" w:cstheme="minorHAnsi"/>
          <w:b/>
          <w:bCs/>
          <w:spacing w:val="12"/>
        </w:rPr>
      </w:pPr>
      <w:r w:rsidRPr="00272B11">
        <w:rPr>
          <w:rFonts w:asciiTheme="minorHAnsi" w:hAnsiTheme="minorHAnsi" w:cstheme="minorHAnsi"/>
          <w:b/>
          <w:bCs/>
          <w:spacing w:val="12"/>
        </w:rPr>
        <w:t>5.4. Solicitarea de ajustare a pretului se va efectua in scris promitentului achizitor de catre operatorul economic promitent prestator cu cel putin 15 zile inainte de data la care va avea loc ajustarea pretului.</w:t>
      </w:r>
    </w:p>
    <w:p w14:paraId="1470B8EB" w14:textId="18BE45AD" w:rsidR="00DC5DC8" w:rsidRPr="00DC5DC8" w:rsidRDefault="00E53067" w:rsidP="00DC5DC8">
      <w:pPr>
        <w:jc w:val="both"/>
        <w:rPr>
          <w:rFonts w:asciiTheme="minorHAnsi" w:hAnsiTheme="minorHAnsi" w:cstheme="minorHAnsi"/>
          <w:spacing w:val="12"/>
        </w:rPr>
      </w:pPr>
      <w:r>
        <w:rPr>
          <w:rFonts w:asciiTheme="minorHAnsi" w:hAnsiTheme="minorHAnsi" w:cstheme="minorHAnsi"/>
          <w:b/>
          <w:bCs/>
          <w:spacing w:val="12"/>
        </w:rPr>
        <w:t xml:space="preserve">5.5 </w:t>
      </w:r>
      <w:r w:rsidR="00DC5DC8" w:rsidRPr="00DC5DC8">
        <w:rPr>
          <w:rFonts w:asciiTheme="minorHAnsi" w:hAnsiTheme="minorHAnsi" w:cstheme="minorHAnsi"/>
          <w:spacing w:val="12"/>
        </w:rPr>
        <w:t xml:space="preserve">Preturile pot fi ajustate in conditiile art. 222^2, indice 2, alin.9 din Legea nr. 98/2016 cu modificarile </w:t>
      </w:r>
      <w:r w:rsidR="00DC5DC8" w:rsidRPr="00DC5DC8">
        <w:rPr>
          <w:rFonts w:asciiTheme="minorHAnsi" w:eastAsia="Calibri" w:hAnsiTheme="minorHAnsi" w:cstheme="minorHAnsi"/>
          <w:spacing w:val="12"/>
        </w:rPr>
        <w:t>s</w:t>
      </w:r>
      <w:r w:rsidR="00DC5DC8" w:rsidRPr="00DC5DC8">
        <w:rPr>
          <w:rFonts w:asciiTheme="minorHAnsi" w:hAnsiTheme="minorHAnsi" w:cstheme="minorHAnsi"/>
          <w:spacing w:val="12"/>
        </w:rPr>
        <w:t>i completarile ulterioare. Solicitarea de ajustare se va efectua conform art. 5 din acordul cadru.</w:t>
      </w:r>
    </w:p>
    <w:p w14:paraId="4372C5C0" w14:textId="77777777" w:rsidR="00DC5DC8" w:rsidRPr="00DC5DC8" w:rsidRDefault="00DC5DC8" w:rsidP="00DC5DC8">
      <w:pPr>
        <w:jc w:val="both"/>
        <w:rPr>
          <w:rFonts w:asciiTheme="minorHAnsi" w:hAnsiTheme="minorHAnsi" w:cstheme="minorHAnsi"/>
          <w:spacing w:val="12"/>
        </w:rPr>
      </w:pPr>
      <w:r w:rsidRPr="00DC5DC8">
        <w:rPr>
          <w:rFonts w:asciiTheme="minorHAnsi" w:hAnsiTheme="minorHAnsi" w:cstheme="minorHAnsi"/>
          <w:spacing w:val="12"/>
        </w:rPr>
        <w:t xml:space="preserve">Modul de ajustare a pretului este urmatorul: </w:t>
      </w:r>
    </w:p>
    <w:p w14:paraId="2519337F" w14:textId="77777777" w:rsidR="00DC5DC8" w:rsidRPr="00DC5DC8" w:rsidRDefault="00DC5DC8" w:rsidP="00DC5DC8">
      <w:pPr>
        <w:ind w:left="85"/>
        <w:jc w:val="both"/>
        <w:rPr>
          <w:rFonts w:asciiTheme="minorHAnsi" w:hAnsiTheme="minorHAnsi" w:cstheme="minorHAnsi"/>
          <w:spacing w:val="12"/>
        </w:rPr>
      </w:pPr>
      <w:r w:rsidRPr="00DC5DC8">
        <w:rPr>
          <w:rFonts w:asciiTheme="minorHAnsi" w:hAnsiTheme="minorHAnsi" w:cstheme="minorHAnsi"/>
          <w:spacing w:val="12"/>
        </w:rPr>
        <w:t>Pₐ = P₀ × (IPCn / IPC₀)</w:t>
      </w:r>
    </w:p>
    <w:p w14:paraId="52D94589" w14:textId="77777777" w:rsidR="00DC5DC8" w:rsidRPr="00DC5DC8" w:rsidRDefault="00DC5DC8" w:rsidP="00DC5DC8">
      <w:pPr>
        <w:ind w:left="85"/>
        <w:jc w:val="both"/>
        <w:rPr>
          <w:rFonts w:asciiTheme="minorHAnsi" w:hAnsiTheme="minorHAnsi" w:cstheme="minorHAnsi"/>
          <w:spacing w:val="12"/>
        </w:rPr>
      </w:pPr>
      <w:r w:rsidRPr="00DC5DC8">
        <w:rPr>
          <w:rFonts w:asciiTheme="minorHAnsi" w:hAnsiTheme="minorHAnsi" w:cstheme="minorHAnsi"/>
          <w:spacing w:val="12"/>
        </w:rPr>
        <w:t>unde:</w:t>
      </w:r>
    </w:p>
    <w:p w14:paraId="744D6DA9" w14:textId="77777777" w:rsidR="00DC5DC8" w:rsidRPr="00DC5DC8" w:rsidRDefault="00DC5DC8" w:rsidP="00DC5DC8">
      <w:pPr>
        <w:ind w:left="85"/>
        <w:jc w:val="both"/>
        <w:rPr>
          <w:rFonts w:asciiTheme="minorHAnsi" w:hAnsiTheme="minorHAnsi" w:cstheme="minorHAnsi"/>
          <w:spacing w:val="12"/>
        </w:rPr>
      </w:pPr>
      <w:r w:rsidRPr="00DC5DC8">
        <w:rPr>
          <w:rFonts w:asciiTheme="minorHAnsi" w:hAnsiTheme="minorHAnsi" w:cstheme="minorHAnsi"/>
          <w:spacing w:val="12"/>
        </w:rPr>
        <w:t>IPC₀ = Indicele Prețurilor de Consum INS la data depunerii ofertei</w:t>
      </w:r>
    </w:p>
    <w:p w14:paraId="5974E4E1" w14:textId="77777777" w:rsidR="00DC5DC8" w:rsidRPr="00DC5DC8" w:rsidRDefault="00DC5DC8" w:rsidP="00DC5DC8">
      <w:pPr>
        <w:ind w:left="85"/>
        <w:jc w:val="both"/>
        <w:rPr>
          <w:rFonts w:asciiTheme="minorHAnsi" w:hAnsiTheme="minorHAnsi" w:cstheme="minorHAnsi"/>
          <w:spacing w:val="12"/>
        </w:rPr>
      </w:pPr>
      <w:r w:rsidRPr="00DC5DC8">
        <w:rPr>
          <w:rFonts w:asciiTheme="minorHAnsi" w:hAnsiTheme="minorHAnsi" w:cstheme="minorHAnsi"/>
          <w:spacing w:val="12"/>
        </w:rPr>
        <w:t>IPCn= IPC INS la data ajustării</w:t>
      </w:r>
    </w:p>
    <w:p w14:paraId="747D6892" w14:textId="77777777" w:rsidR="00DC5DC8" w:rsidRPr="002C23CD" w:rsidRDefault="00DC5DC8" w:rsidP="00DC5DC8">
      <w:pPr>
        <w:ind w:left="85"/>
        <w:jc w:val="both"/>
        <w:rPr>
          <w:rFonts w:asciiTheme="minorHAnsi" w:hAnsiTheme="minorHAnsi" w:cstheme="minorHAnsi"/>
          <w:spacing w:val="12"/>
        </w:rPr>
      </w:pPr>
      <w:r w:rsidRPr="002C23CD">
        <w:rPr>
          <w:rFonts w:asciiTheme="minorHAnsi" w:hAnsiTheme="minorHAnsi" w:cstheme="minorHAnsi"/>
          <w:spacing w:val="12"/>
        </w:rPr>
        <w:t>P₀ = prețul inițial din contract</w:t>
      </w:r>
    </w:p>
    <w:p w14:paraId="11A57B1D" w14:textId="6D796D68" w:rsidR="00DC5DC8" w:rsidRPr="00A2522D" w:rsidRDefault="00DC5DC8" w:rsidP="00DC5DC8">
      <w:pPr>
        <w:jc w:val="both"/>
        <w:rPr>
          <w:rFonts w:asciiTheme="minorHAnsi" w:hAnsiTheme="minorHAnsi" w:cstheme="minorHAnsi"/>
          <w:spacing w:val="12"/>
        </w:rPr>
      </w:pPr>
      <w:bookmarkStart w:id="4" w:name="_Hlk220317626"/>
      <w:r w:rsidRPr="002C23CD">
        <w:rPr>
          <w:rFonts w:asciiTheme="minorHAnsi" w:hAnsiTheme="minorHAnsi" w:cstheme="minorHAnsi"/>
          <w:spacing w:val="12"/>
        </w:rPr>
        <w:t xml:space="preserve">Ajustarea pretului nu se poate realiza mai devreme de  </w:t>
      </w:r>
      <w:r w:rsidR="002C23CD" w:rsidRPr="002C23CD">
        <w:rPr>
          <w:rFonts w:asciiTheme="minorHAnsi" w:hAnsiTheme="minorHAnsi" w:cstheme="minorHAnsi"/>
          <w:spacing w:val="12"/>
        </w:rPr>
        <w:t>6</w:t>
      </w:r>
      <w:r w:rsidRPr="002C23CD">
        <w:rPr>
          <w:rFonts w:asciiTheme="minorHAnsi" w:hAnsiTheme="minorHAnsi" w:cstheme="minorHAnsi"/>
          <w:spacing w:val="12"/>
        </w:rPr>
        <w:t xml:space="preserve"> luni de la data semnarii acordului cadru.</w:t>
      </w:r>
      <w:bookmarkEnd w:id="4"/>
    </w:p>
    <w:p w14:paraId="2BCCEF96" w14:textId="77777777" w:rsidR="00737A14" w:rsidRPr="00272B11" w:rsidRDefault="00737A14" w:rsidP="00272B11">
      <w:pPr>
        <w:jc w:val="both"/>
        <w:rPr>
          <w:rFonts w:asciiTheme="minorHAnsi" w:hAnsiTheme="minorHAnsi" w:cstheme="minorHAnsi"/>
        </w:rPr>
      </w:pPr>
    </w:p>
    <w:p w14:paraId="71D727E1" w14:textId="0849F90D" w:rsidR="00737A14" w:rsidRPr="00272B11" w:rsidRDefault="00EA0518" w:rsidP="00272B11">
      <w:pPr>
        <w:jc w:val="both"/>
        <w:rPr>
          <w:rFonts w:asciiTheme="minorHAnsi" w:hAnsiTheme="minorHAnsi" w:cstheme="minorHAnsi"/>
          <w:b/>
          <w:lang w:val="es-ES"/>
        </w:rPr>
      </w:pPr>
      <w:r>
        <w:rPr>
          <w:rFonts w:asciiTheme="minorHAnsi" w:hAnsiTheme="minorHAnsi" w:cstheme="minorHAnsi"/>
          <w:b/>
        </w:rPr>
        <w:t>6</w:t>
      </w:r>
      <w:r w:rsidR="00737A14" w:rsidRPr="00272B11">
        <w:rPr>
          <w:rFonts w:asciiTheme="minorHAnsi" w:hAnsiTheme="minorHAnsi" w:cstheme="minorHAnsi"/>
          <w:b/>
        </w:rPr>
        <w:t>. Obligațiile promitentului -</w:t>
      </w:r>
      <w:r w:rsidR="00737A14" w:rsidRPr="00272B11">
        <w:rPr>
          <w:rFonts w:asciiTheme="minorHAnsi" w:hAnsiTheme="minorHAnsi" w:cstheme="minorHAnsi"/>
          <w:b/>
          <w:lang w:val="es-ES"/>
        </w:rPr>
        <w:t xml:space="preserve"> </w:t>
      </w:r>
      <w:proofErr w:type="spellStart"/>
      <w:r w:rsidR="00737A14" w:rsidRPr="00272B11">
        <w:rPr>
          <w:rFonts w:asciiTheme="minorHAnsi" w:hAnsiTheme="minorHAnsi" w:cstheme="minorHAnsi"/>
          <w:b/>
          <w:lang w:val="es-ES"/>
        </w:rPr>
        <w:t>prestator</w:t>
      </w:r>
      <w:proofErr w:type="spellEnd"/>
      <w:r w:rsidR="00737A14" w:rsidRPr="00272B11">
        <w:rPr>
          <w:rFonts w:asciiTheme="minorHAnsi" w:hAnsiTheme="minorHAnsi" w:cstheme="minorHAnsi"/>
          <w:b/>
          <w:lang w:val="es-ES"/>
        </w:rPr>
        <w:t xml:space="preserve"> </w:t>
      </w:r>
    </w:p>
    <w:p w14:paraId="6621DFCB" w14:textId="4E269B2B" w:rsidR="00737A14" w:rsidRPr="00272B11" w:rsidRDefault="001751D7" w:rsidP="00272B11">
      <w:pPr>
        <w:jc w:val="both"/>
        <w:rPr>
          <w:rFonts w:asciiTheme="minorHAnsi" w:hAnsiTheme="minorHAnsi" w:cstheme="minorHAnsi"/>
        </w:rPr>
      </w:pPr>
      <w:r>
        <w:rPr>
          <w:rFonts w:asciiTheme="minorHAnsi" w:hAnsiTheme="minorHAnsi" w:cstheme="minorHAnsi"/>
        </w:rPr>
        <w:t>6</w:t>
      </w:r>
      <w:r w:rsidR="00737A14" w:rsidRPr="00272B11">
        <w:rPr>
          <w:rFonts w:asciiTheme="minorHAnsi" w:hAnsiTheme="minorHAnsi" w:cstheme="minorHAnsi"/>
        </w:rPr>
        <w:t>.1. Promitentul-</w:t>
      </w:r>
      <w:r w:rsidR="00737A14" w:rsidRPr="00272B11">
        <w:rPr>
          <w:rFonts w:asciiTheme="minorHAnsi" w:hAnsiTheme="minorHAnsi" w:cstheme="minorHAnsi"/>
          <w:lang w:val="es-ES"/>
        </w:rPr>
        <w:t xml:space="preserve"> </w:t>
      </w:r>
      <w:proofErr w:type="spellStart"/>
      <w:r w:rsidR="00737A14" w:rsidRPr="00272B11">
        <w:rPr>
          <w:rFonts w:asciiTheme="minorHAnsi" w:hAnsiTheme="minorHAnsi" w:cstheme="minorHAnsi"/>
          <w:lang w:val="es-ES"/>
        </w:rPr>
        <w:t>prestator</w:t>
      </w:r>
      <w:proofErr w:type="spellEnd"/>
      <w:r w:rsidR="00737A14" w:rsidRPr="00272B11">
        <w:rPr>
          <w:rFonts w:asciiTheme="minorHAnsi" w:hAnsiTheme="minorHAnsi" w:cstheme="minorHAnsi"/>
        </w:rPr>
        <w:t xml:space="preserve"> se obligă să încheie contractele subsecvente, să presteze </w:t>
      </w:r>
      <w:r w:rsidR="00EA0518" w:rsidRPr="00EA0518">
        <w:rPr>
          <w:rFonts w:asciiTheme="minorHAnsi" w:hAnsiTheme="minorHAnsi" w:cstheme="minorHAnsi"/>
        </w:rPr>
        <w:t xml:space="preserve">servicii de </w:t>
      </w:r>
      <w:r w:rsidR="00397CEA">
        <w:rPr>
          <w:rFonts w:asciiTheme="minorHAnsi" w:hAnsiTheme="minorHAnsi" w:cstheme="minorHAnsi"/>
        </w:rPr>
        <w:t xml:space="preserve">vidanjare </w:t>
      </w:r>
      <w:r w:rsidR="00EA0518" w:rsidRPr="00EA0518">
        <w:rPr>
          <w:rFonts w:asciiTheme="minorHAnsi" w:hAnsiTheme="minorHAnsi" w:cstheme="minorHAnsi"/>
        </w:rPr>
        <w:t xml:space="preserve"> </w:t>
      </w:r>
      <w:r w:rsidR="00737A14" w:rsidRPr="00272B11">
        <w:rPr>
          <w:rFonts w:asciiTheme="minorHAnsi" w:hAnsiTheme="minorHAnsi" w:cstheme="minorHAnsi"/>
        </w:rPr>
        <w:t xml:space="preserve">ce respectă </w:t>
      </w:r>
      <w:r w:rsidR="00A65147" w:rsidRPr="00A65147">
        <w:rPr>
          <w:rFonts w:asciiTheme="minorHAnsi" w:hAnsiTheme="minorHAnsi" w:cstheme="minorHAnsi"/>
        </w:rPr>
        <w:t>calitatea si cantitatea serviciilor prestate</w:t>
      </w:r>
      <w:r w:rsidR="00F20DB3">
        <w:rPr>
          <w:rFonts w:asciiTheme="minorHAnsi" w:hAnsiTheme="minorHAnsi" w:cstheme="minorHAnsi"/>
        </w:rPr>
        <w:t>,</w:t>
      </w:r>
      <w:r w:rsidR="00A65147">
        <w:rPr>
          <w:rFonts w:asciiTheme="minorHAnsi" w:hAnsiTheme="minorHAnsi" w:cstheme="minorHAnsi"/>
        </w:rPr>
        <w:t xml:space="preserve"> conform p</w:t>
      </w:r>
      <w:r w:rsidR="00737A14" w:rsidRPr="00272B11">
        <w:rPr>
          <w:rFonts w:asciiTheme="minorHAnsi" w:hAnsiTheme="minorHAnsi" w:cstheme="minorHAnsi"/>
        </w:rPr>
        <w:t>ropuner</w:t>
      </w:r>
      <w:r w:rsidR="00A65147">
        <w:rPr>
          <w:rFonts w:asciiTheme="minorHAnsi" w:hAnsiTheme="minorHAnsi" w:cstheme="minorHAnsi"/>
        </w:rPr>
        <w:t>ii</w:t>
      </w:r>
      <w:r w:rsidR="00737A14" w:rsidRPr="00272B11">
        <w:rPr>
          <w:rFonts w:asciiTheme="minorHAnsi" w:hAnsiTheme="minorHAnsi" w:cstheme="minorHAnsi"/>
        </w:rPr>
        <w:t xml:space="preserve"> tehnic</w:t>
      </w:r>
      <w:r w:rsidR="00F20DB3">
        <w:rPr>
          <w:rFonts w:asciiTheme="minorHAnsi" w:hAnsiTheme="minorHAnsi" w:cstheme="minorHAnsi"/>
        </w:rPr>
        <w:t>e</w:t>
      </w:r>
      <w:r w:rsidR="00737A14" w:rsidRPr="00272B11">
        <w:rPr>
          <w:rFonts w:asciiTheme="minorHAnsi" w:hAnsiTheme="minorHAnsi" w:cstheme="minorHAnsi"/>
        </w:rPr>
        <w:t xml:space="preserve"> și să prezinte oferta financiară.</w:t>
      </w:r>
    </w:p>
    <w:p w14:paraId="3C934EBB" w14:textId="4137CCA2" w:rsidR="00737A14" w:rsidRPr="00272B11" w:rsidRDefault="001751D7" w:rsidP="00272B11">
      <w:pPr>
        <w:jc w:val="both"/>
        <w:rPr>
          <w:rFonts w:asciiTheme="minorHAnsi" w:hAnsiTheme="minorHAnsi" w:cstheme="minorHAnsi"/>
        </w:rPr>
      </w:pPr>
      <w:r>
        <w:rPr>
          <w:rFonts w:asciiTheme="minorHAnsi" w:hAnsiTheme="minorHAnsi" w:cstheme="minorHAnsi"/>
        </w:rPr>
        <w:t>6</w:t>
      </w:r>
      <w:r w:rsidR="00737A14" w:rsidRPr="00272B11">
        <w:rPr>
          <w:rFonts w:asciiTheme="minorHAnsi" w:hAnsiTheme="minorHAnsi" w:cstheme="minorHAnsi"/>
        </w:rPr>
        <w:t>.2. Promitentul-</w:t>
      </w:r>
      <w:r w:rsidR="00737A14" w:rsidRPr="00272B11">
        <w:rPr>
          <w:rFonts w:asciiTheme="minorHAnsi" w:hAnsiTheme="minorHAnsi" w:cstheme="minorHAnsi"/>
          <w:lang w:val="es-ES"/>
        </w:rPr>
        <w:t xml:space="preserve"> </w:t>
      </w:r>
      <w:proofErr w:type="spellStart"/>
      <w:r w:rsidR="00737A14" w:rsidRPr="00272B11">
        <w:rPr>
          <w:rFonts w:asciiTheme="minorHAnsi" w:hAnsiTheme="minorHAnsi" w:cstheme="minorHAnsi"/>
          <w:lang w:val="es-ES"/>
        </w:rPr>
        <w:t>prestator</w:t>
      </w:r>
      <w:proofErr w:type="spellEnd"/>
      <w:r w:rsidR="00737A14" w:rsidRPr="00272B11">
        <w:rPr>
          <w:rFonts w:asciiTheme="minorHAnsi" w:hAnsiTheme="minorHAnsi" w:cstheme="minorHAnsi"/>
        </w:rPr>
        <w:t xml:space="preserve"> se obligă să presteze servicii</w:t>
      </w:r>
      <w:r w:rsidR="00F75346">
        <w:rPr>
          <w:rFonts w:asciiTheme="minorHAnsi" w:hAnsiTheme="minorHAnsi" w:cstheme="minorHAnsi"/>
        </w:rPr>
        <w:t>le</w:t>
      </w:r>
      <w:r w:rsidR="00737A14" w:rsidRPr="00272B11">
        <w:rPr>
          <w:rFonts w:asciiTheme="minorHAnsi" w:hAnsiTheme="minorHAnsi" w:cstheme="minorHAnsi"/>
        </w:rPr>
        <w:t xml:space="preserve"> conform </w:t>
      </w:r>
      <w:r w:rsidR="00F75346">
        <w:rPr>
          <w:rFonts w:asciiTheme="minorHAnsi" w:hAnsiTheme="minorHAnsi" w:cstheme="minorHAnsi"/>
        </w:rPr>
        <w:t>cerintelor</w:t>
      </w:r>
      <w:r w:rsidR="00737A14" w:rsidRPr="00272B11">
        <w:rPr>
          <w:rFonts w:asciiTheme="minorHAnsi" w:hAnsiTheme="minorHAnsi" w:cstheme="minorHAnsi"/>
        </w:rPr>
        <w:t xml:space="preserve"> prevazut</w:t>
      </w:r>
      <w:r w:rsidR="00F75346">
        <w:rPr>
          <w:rFonts w:asciiTheme="minorHAnsi" w:hAnsiTheme="minorHAnsi" w:cstheme="minorHAnsi"/>
        </w:rPr>
        <w:t>e</w:t>
      </w:r>
      <w:r w:rsidR="00737A14" w:rsidRPr="00272B11">
        <w:rPr>
          <w:rFonts w:asciiTheme="minorHAnsi" w:hAnsiTheme="minorHAnsi" w:cstheme="minorHAnsi"/>
        </w:rPr>
        <w:t xml:space="preserve"> in caietul de sarcini.</w:t>
      </w:r>
    </w:p>
    <w:p w14:paraId="7A40298E" w14:textId="170E0A1C" w:rsidR="00737A14" w:rsidRPr="00272B11" w:rsidRDefault="001751D7" w:rsidP="00272B11">
      <w:pPr>
        <w:jc w:val="both"/>
        <w:rPr>
          <w:rFonts w:asciiTheme="minorHAnsi" w:hAnsiTheme="minorHAnsi" w:cstheme="minorHAnsi"/>
        </w:rPr>
      </w:pPr>
      <w:r>
        <w:rPr>
          <w:rFonts w:asciiTheme="minorHAnsi" w:hAnsiTheme="minorHAnsi" w:cstheme="minorHAnsi"/>
        </w:rPr>
        <w:t>6</w:t>
      </w:r>
      <w:r w:rsidR="00737A14" w:rsidRPr="00272B11">
        <w:rPr>
          <w:rFonts w:asciiTheme="minorHAnsi" w:hAnsiTheme="minorHAnsi" w:cstheme="minorHAnsi"/>
        </w:rPr>
        <w:t>.3. Promitentul-</w:t>
      </w:r>
      <w:r w:rsidR="00737A14" w:rsidRPr="00272B11">
        <w:rPr>
          <w:rFonts w:asciiTheme="minorHAnsi" w:hAnsiTheme="minorHAnsi" w:cstheme="minorHAnsi"/>
          <w:lang w:val="es-ES"/>
        </w:rPr>
        <w:t xml:space="preserve"> </w:t>
      </w:r>
      <w:proofErr w:type="spellStart"/>
      <w:r w:rsidR="00737A14" w:rsidRPr="00272B11">
        <w:rPr>
          <w:rFonts w:asciiTheme="minorHAnsi" w:hAnsiTheme="minorHAnsi" w:cstheme="minorHAnsi"/>
          <w:lang w:val="es-ES"/>
        </w:rPr>
        <w:t>prestator</w:t>
      </w:r>
      <w:proofErr w:type="spellEnd"/>
      <w:r w:rsidR="00737A14" w:rsidRPr="00272B11">
        <w:rPr>
          <w:rFonts w:asciiTheme="minorHAnsi" w:hAnsiTheme="minorHAnsi" w:cstheme="minorHAnsi"/>
        </w:rPr>
        <w:t xml:space="preserve"> se obligă să despăgubească promitentul-achizitor împotriva oricăror:</w:t>
      </w:r>
    </w:p>
    <w:p w14:paraId="0A8733AF" w14:textId="761DEBF7" w:rsidR="00737A14" w:rsidRPr="00272B11" w:rsidRDefault="00737A14" w:rsidP="00272B11">
      <w:pPr>
        <w:jc w:val="both"/>
        <w:rPr>
          <w:rFonts w:asciiTheme="minorHAnsi" w:hAnsiTheme="minorHAnsi" w:cstheme="minorHAnsi"/>
        </w:rPr>
      </w:pPr>
      <w:r w:rsidRPr="00272B11">
        <w:rPr>
          <w:rFonts w:asciiTheme="minorHAnsi" w:hAnsiTheme="minorHAnsi" w:cstheme="minorHAnsi"/>
        </w:rPr>
        <w:t>a) reclamații și acțiuni în justiție, ce rezultă din încălcarea unor drepturi de proprietate intelectuală (brevete, nume, mărci înregistrate etc) legate de echipamentele, materialele, instalațiile sau utilajele folosite pentru sau în legătură cu serviciile prestate</w:t>
      </w:r>
      <w:r w:rsidR="00DC5DC8">
        <w:rPr>
          <w:rFonts w:asciiTheme="minorHAnsi" w:hAnsiTheme="minorHAnsi" w:cstheme="minorHAnsi"/>
        </w:rPr>
        <w:t>;</w:t>
      </w:r>
    </w:p>
    <w:p w14:paraId="7FD6873A"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b) daune-interese, costuri, taxe și cheltuieli de orice natură, aferente cu excepția situației în care o astfel de încălcare rezultă din respectarea caietului de sarcini întocmit de către promitentul-achizitor.</w:t>
      </w:r>
    </w:p>
    <w:p w14:paraId="640EC749" w14:textId="62945B9C" w:rsidR="00737A14" w:rsidRPr="00272B11" w:rsidRDefault="001751D7" w:rsidP="00272B11">
      <w:pPr>
        <w:jc w:val="both"/>
        <w:rPr>
          <w:rFonts w:asciiTheme="minorHAnsi" w:hAnsiTheme="minorHAnsi" w:cstheme="minorHAnsi"/>
          <w:b/>
          <w:bCs/>
        </w:rPr>
      </w:pPr>
      <w:r>
        <w:rPr>
          <w:rFonts w:asciiTheme="minorHAnsi" w:hAnsiTheme="minorHAnsi" w:cstheme="minorHAnsi"/>
          <w:b/>
          <w:bCs/>
        </w:rPr>
        <w:t>6</w:t>
      </w:r>
      <w:r w:rsidR="00737A14" w:rsidRPr="00272B11">
        <w:rPr>
          <w:rFonts w:asciiTheme="minorHAnsi" w:hAnsiTheme="minorHAnsi" w:cstheme="minorHAnsi"/>
          <w:b/>
          <w:bCs/>
        </w:rPr>
        <w:t>.4. Promitentul-Prestator are obligația de a deține, la momentul intrării în vigoare a prezentului Acord-Cadru și pe tot parcursul derulării acestuia și a Contractelor Subsecvente, toate autorizațiile și certificatele necesare în vederea prestarii serviciilor, în condițiile Legii.</w:t>
      </w:r>
    </w:p>
    <w:p w14:paraId="5131C664" w14:textId="501BEA39" w:rsidR="007059BC" w:rsidRPr="007059BC" w:rsidRDefault="001751D7" w:rsidP="007059BC">
      <w:pPr>
        <w:jc w:val="both"/>
        <w:rPr>
          <w:rFonts w:asciiTheme="minorHAnsi" w:hAnsiTheme="minorHAnsi" w:cstheme="minorHAnsi"/>
        </w:rPr>
      </w:pPr>
      <w:r>
        <w:rPr>
          <w:rFonts w:asciiTheme="minorHAnsi" w:hAnsiTheme="minorHAnsi" w:cstheme="minorHAnsi"/>
          <w:b/>
          <w:bCs/>
        </w:rPr>
        <w:lastRenderedPageBreak/>
        <w:t>6</w:t>
      </w:r>
      <w:r w:rsidR="00737A14" w:rsidRPr="00272B11">
        <w:rPr>
          <w:rFonts w:asciiTheme="minorHAnsi" w:hAnsiTheme="minorHAnsi" w:cstheme="minorHAnsi"/>
          <w:b/>
          <w:bCs/>
        </w:rPr>
        <w:t>.5.</w:t>
      </w:r>
      <w:r w:rsidR="00737A14" w:rsidRPr="00272B11">
        <w:rPr>
          <w:rFonts w:asciiTheme="minorHAnsi" w:hAnsiTheme="minorHAnsi" w:cstheme="minorHAnsi"/>
        </w:rPr>
        <w:t xml:space="preserve"> </w:t>
      </w:r>
      <w:r w:rsidR="007059BC">
        <w:rPr>
          <w:rFonts w:asciiTheme="minorHAnsi" w:hAnsiTheme="minorHAnsi" w:cstheme="minorHAnsi"/>
        </w:rPr>
        <w:t xml:space="preserve">(1) </w:t>
      </w:r>
      <w:r w:rsidR="007059BC" w:rsidRPr="00272B11">
        <w:rPr>
          <w:rFonts w:asciiTheme="minorHAnsi" w:hAnsiTheme="minorHAnsi" w:cstheme="minorHAnsi"/>
          <w:b/>
          <w:bCs/>
        </w:rPr>
        <w:t xml:space="preserve">Promitentul-Prestator </w:t>
      </w:r>
      <w:r w:rsidR="007059BC" w:rsidRPr="007059BC">
        <w:rPr>
          <w:rFonts w:asciiTheme="minorHAnsi" w:hAnsiTheme="minorHAnsi" w:cstheme="minorHAnsi"/>
        </w:rPr>
        <w:t xml:space="preserve">are obligaţia de a </w:t>
      </w:r>
      <w:r w:rsidR="00DD6C5D">
        <w:rPr>
          <w:rFonts w:asciiTheme="minorHAnsi" w:hAnsiTheme="minorHAnsi" w:cstheme="minorHAnsi"/>
        </w:rPr>
        <w:t>presta</w:t>
      </w:r>
      <w:r w:rsidR="007059BC" w:rsidRPr="007059BC">
        <w:rPr>
          <w:rFonts w:asciiTheme="minorHAnsi" w:hAnsiTheme="minorHAnsi" w:cstheme="minorHAnsi"/>
        </w:rPr>
        <w:t xml:space="preserve"> serviciile prevăzute în contract cu profesionalismul şi promtitudinea cuvenite angajamentului asumat în conformitate cu caietul de sarcini si cu propunerea financiara aprobata si anexa la contract;</w:t>
      </w:r>
    </w:p>
    <w:p w14:paraId="7D94C3F0" w14:textId="6D88F43B" w:rsidR="007059BC" w:rsidRPr="007059BC" w:rsidRDefault="007059BC" w:rsidP="007059BC">
      <w:pPr>
        <w:jc w:val="both"/>
        <w:rPr>
          <w:rFonts w:asciiTheme="minorHAnsi" w:hAnsiTheme="minorHAnsi" w:cstheme="minorHAnsi"/>
        </w:rPr>
      </w:pPr>
      <w:r w:rsidRPr="007059BC">
        <w:rPr>
          <w:rFonts w:asciiTheme="minorHAnsi" w:hAnsiTheme="minorHAnsi" w:cstheme="minorHAnsi"/>
        </w:rPr>
        <w:t xml:space="preserve">           (2) </w:t>
      </w:r>
      <w:r w:rsidRPr="00272B11">
        <w:rPr>
          <w:rFonts w:asciiTheme="minorHAnsi" w:hAnsiTheme="minorHAnsi" w:cstheme="minorHAnsi"/>
          <w:b/>
          <w:bCs/>
        </w:rPr>
        <w:t>Promitentul-Prestator</w:t>
      </w:r>
      <w:r w:rsidRPr="007059BC">
        <w:rPr>
          <w:rFonts w:asciiTheme="minorHAnsi" w:hAnsiTheme="minorHAnsi" w:cstheme="minorHAnsi"/>
        </w:rPr>
        <w:t xml:space="preserve"> se obligă să supravegheze prestarea serviciilor, sa asigure resursele umane, materialele şi orice alte asemenea, fie de natura provizorie, fie definitivă cerute de şi pentru contract, în masura în care necesitatea asigurării acestora este prevazută în contract sau se poate deduce în mod rezonabil din contract;  </w:t>
      </w:r>
    </w:p>
    <w:p w14:paraId="4F2DD7AE" w14:textId="6FC663BD" w:rsidR="007059BC" w:rsidRPr="007059BC" w:rsidRDefault="001751D7" w:rsidP="007059BC">
      <w:pPr>
        <w:jc w:val="both"/>
        <w:rPr>
          <w:rFonts w:asciiTheme="minorHAnsi" w:hAnsiTheme="minorHAnsi" w:cstheme="minorHAnsi"/>
        </w:rPr>
      </w:pPr>
      <w:r>
        <w:rPr>
          <w:rFonts w:asciiTheme="minorHAnsi" w:hAnsiTheme="minorHAnsi" w:cstheme="minorHAnsi"/>
        </w:rPr>
        <w:t>6</w:t>
      </w:r>
      <w:r w:rsidR="007059BC">
        <w:rPr>
          <w:rFonts w:asciiTheme="minorHAnsi" w:hAnsiTheme="minorHAnsi" w:cstheme="minorHAnsi"/>
        </w:rPr>
        <w:t>.6.</w:t>
      </w:r>
      <w:r w:rsidR="007059BC" w:rsidRPr="007059BC">
        <w:rPr>
          <w:rFonts w:asciiTheme="minorHAnsi" w:hAnsiTheme="minorHAnsi" w:cstheme="minorHAnsi"/>
        </w:rPr>
        <w:t xml:space="preserve">  </w:t>
      </w:r>
      <w:r w:rsidR="007059BC" w:rsidRPr="00272B11">
        <w:rPr>
          <w:rFonts w:asciiTheme="minorHAnsi" w:hAnsiTheme="minorHAnsi" w:cstheme="minorHAnsi"/>
          <w:b/>
          <w:bCs/>
        </w:rPr>
        <w:t>Promitentul-Prestator</w:t>
      </w:r>
      <w:r w:rsidR="007059BC" w:rsidRPr="007059BC">
        <w:rPr>
          <w:rFonts w:asciiTheme="minorHAnsi" w:hAnsiTheme="minorHAnsi" w:cstheme="minorHAnsi"/>
        </w:rPr>
        <w:t xml:space="preserve"> este pe deplin responsabil pentru </w:t>
      </w:r>
      <w:r w:rsidR="00DD6C5D">
        <w:rPr>
          <w:rFonts w:asciiTheme="minorHAnsi" w:hAnsiTheme="minorHAnsi" w:cstheme="minorHAnsi"/>
        </w:rPr>
        <w:t>prestarea</w:t>
      </w:r>
      <w:r w:rsidR="007059BC" w:rsidRPr="007059BC">
        <w:rPr>
          <w:rFonts w:asciiTheme="minorHAnsi" w:hAnsiTheme="minorHAnsi" w:cstheme="minorHAnsi"/>
        </w:rPr>
        <w:t xml:space="preserve"> serviciilor în conformitate cu specificatiile tehnice prevazute in caietul de sarcini anexat. Totodată, este răspunzător atât de standardizarea tuturor operaţiunilor şi metodelor de prestare utilizate, cât şi de calificarea personalului folosit pe toată durata contractului conform procedurilor.</w:t>
      </w:r>
    </w:p>
    <w:p w14:paraId="45A81E51" w14:textId="6A832121" w:rsidR="007059BC" w:rsidRDefault="00CF3FFB" w:rsidP="007059BC">
      <w:pPr>
        <w:jc w:val="both"/>
        <w:rPr>
          <w:rFonts w:asciiTheme="minorHAnsi" w:hAnsiTheme="minorHAnsi" w:cstheme="minorHAnsi"/>
        </w:rPr>
      </w:pPr>
      <w:r>
        <w:rPr>
          <w:rFonts w:asciiTheme="minorHAnsi" w:hAnsiTheme="minorHAnsi" w:cstheme="minorHAnsi"/>
        </w:rPr>
        <w:t>6</w:t>
      </w:r>
      <w:r w:rsidR="007059BC" w:rsidRPr="007059BC">
        <w:rPr>
          <w:rFonts w:asciiTheme="minorHAnsi" w:hAnsiTheme="minorHAnsi" w:cstheme="minorHAnsi"/>
        </w:rPr>
        <w:t>.</w:t>
      </w:r>
      <w:r>
        <w:rPr>
          <w:rFonts w:asciiTheme="minorHAnsi" w:hAnsiTheme="minorHAnsi" w:cstheme="minorHAnsi"/>
        </w:rPr>
        <w:t>7</w:t>
      </w:r>
      <w:r w:rsidR="007059BC" w:rsidRPr="007059BC">
        <w:rPr>
          <w:rFonts w:asciiTheme="minorHAnsi" w:hAnsiTheme="minorHAnsi" w:cstheme="minorHAnsi"/>
        </w:rPr>
        <w:t xml:space="preserve">. </w:t>
      </w:r>
      <w:r w:rsidR="00F805DE" w:rsidRPr="00272B11">
        <w:rPr>
          <w:rFonts w:asciiTheme="minorHAnsi" w:hAnsiTheme="minorHAnsi" w:cstheme="minorHAnsi"/>
          <w:b/>
          <w:bCs/>
        </w:rPr>
        <w:t>Promitentul-Prestator</w:t>
      </w:r>
      <w:r w:rsidR="007059BC" w:rsidRPr="007059BC">
        <w:rPr>
          <w:rFonts w:asciiTheme="minorHAnsi" w:hAnsiTheme="minorHAnsi" w:cstheme="minorHAnsi"/>
        </w:rPr>
        <w:t xml:space="preserve"> se obligă să depună diligențele necesare in vederea prelungirii avizelor anuale, autorizații exercitării profesiei</w:t>
      </w:r>
      <w:r w:rsidR="00C966D2">
        <w:rPr>
          <w:rFonts w:asciiTheme="minorHAnsi" w:hAnsiTheme="minorHAnsi" w:cstheme="minorHAnsi"/>
        </w:rPr>
        <w:t>.</w:t>
      </w:r>
    </w:p>
    <w:p w14:paraId="27E63988" w14:textId="77777777" w:rsidR="006A1BCB" w:rsidRDefault="006A1BCB" w:rsidP="007059BC">
      <w:pPr>
        <w:jc w:val="both"/>
        <w:rPr>
          <w:rFonts w:asciiTheme="minorHAnsi" w:hAnsiTheme="minorHAnsi" w:cstheme="minorHAnsi"/>
          <w:b/>
        </w:rPr>
      </w:pPr>
    </w:p>
    <w:p w14:paraId="4A97D226" w14:textId="20EFBB04" w:rsidR="00737A14" w:rsidRPr="007059BC" w:rsidRDefault="00714D43" w:rsidP="007059BC">
      <w:pPr>
        <w:jc w:val="both"/>
        <w:rPr>
          <w:rFonts w:asciiTheme="minorHAnsi" w:hAnsiTheme="minorHAnsi" w:cstheme="minorHAnsi"/>
          <w:b/>
          <w:lang w:val="es-ES"/>
        </w:rPr>
      </w:pPr>
      <w:r>
        <w:rPr>
          <w:rFonts w:asciiTheme="minorHAnsi" w:hAnsiTheme="minorHAnsi" w:cstheme="minorHAnsi"/>
          <w:b/>
        </w:rPr>
        <w:t>7</w:t>
      </w:r>
      <w:r w:rsidR="00737A14" w:rsidRPr="007059BC">
        <w:rPr>
          <w:rFonts w:asciiTheme="minorHAnsi" w:hAnsiTheme="minorHAnsi" w:cstheme="minorHAnsi"/>
          <w:b/>
        </w:rPr>
        <w:t xml:space="preserve">. Obligatiile promitentului-achizitor </w:t>
      </w:r>
    </w:p>
    <w:p w14:paraId="3D65E41B" w14:textId="534F590F" w:rsidR="00737A14" w:rsidRPr="00272B11" w:rsidRDefault="00714D43" w:rsidP="00272B11">
      <w:pPr>
        <w:jc w:val="both"/>
        <w:rPr>
          <w:rFonts w:asciiTheme="minorHAnsi" w:hAnsiTheme="minorHAnsi" w:cstheme="minorHAnsi"/>
        </w:rPr>
      </w:pPr>
      <w:r>
        <w:rPr>
          <w:rFonts w:asciiTheme="minorHAnsi" w:hAnsiTheme="minorHAnsi" w:cstheme="minorHAnsi"/>
        </w:rPr>
        <w:t>7</w:t>
      </w:r>
      <w:r w:rsidR="00737A14" w:rsidRPr="00272B11">
        <w:rPr>
          <w:rFonts w:asciiTheme="minorHAnsi" w:hAnsiTheme="minorHAnsi" w:cstheme="minorHAnsi"/>
        </w:rPr>
        <w:t xml:space="preserve">.1. </w:t>
      </w:r>
      <w:r w:rsidR="00476730">
        <w:rPr>
          <w:rFonts w:asciiTheme="minorHAnsi" w:hAnsiTheme="minorHAnsi" w:cstheme="minorHAnsi"/>
        </w:rPr>
        <w:t>Promitentul achizitor</w:t>
      </w:r>
      <w:r w:rsidR="00737A14" w:rsidRPr="00272B11">
        <w:rPr>
          <w:rFonts w:asciiTheme="minorHAnsi" w:hAnsiTheme="minorHAnsi" w:cstheme="minorHAnsi"/>
        </w:rPr>
        <w:t xml:space="preserve"> se obligă să plătească promitentului -</w:t>
      </w:r>
      <w:r w:rsidR="00737A14" w:rsidRPr="00272B11">
        <w:rPr>
          <w:rFonts w:asciiTheme="minorHAnsi" w:hAnsiTheme="minorHAnsi" w:cstheme="minorHAnsi"/>
          <w:lang w:val="es-ES"/>
        </w:rPr>
        <w:t xml:space="preserve"> </w:t>
      </w:r>
      <w:r w:rsidR="00737A14" w:rsidRPr="00272B11">
        <w:rPr>
          <w:rFonts w:asciiTheme="minorHAnsi" w:hAnsiTheme="minorHAnsi" w:cstheme="minorHAnsi"/>
        </w:rPr>
        <w:t>prestator prețul serviciilor prestate conform termenelor și condițiilor prevăzute în acordul-cadru și contractele subsecvente.</w:t>
      </w:r>
    </w:p>
    <w:p w14:paraId="5D46BC13" w14:textId="0CD66332" w:rsidR="00714D43" w:rsidRDefault="00C24EC0" w:rsidP="00272B11">
      <w:pPr>
        <w:jc w:val="both"/>
        <w:rPr>
          <w:rFonts w:asciiTheme="minorHAnsi" w:hAnsiTheme="minorHAnsi" w:cstheme="minorHAnsi"/>
        </w:rPr>
      </w:pPr>
      <w:r>
        <w:rPr>
          <w:rFonts w:asciiTheme="minorHAnsi" w:hAnsiTheme="minorHAnsi" w:cstheme="minorHAnsi"/>
        </w:rPr>
        <w:t>7</w:t>
      </w:r>
      <w:r w:rsidR="00737A14" w:rsidRPr="00272B11">
        <w:rPr>
          <w:rFonts w:asciiTheme="minorHAnsi" w:hAnsiTheme="minorHAnsi" w:cstheme="minorHAnsi"/>
        </w:rPr>
        <w:t>.2. Plata serviciilor prestate</w:t>
      </w:r>
      <w:r w:rsidR="00476730">
        <w:rPr>
          <w:rFonts w:asciiTheme="minorHAnsi" w:hAnsiTheme="minorHAnsi" w:cstheme="minorHAnsi"/>
        </w:rPr>
        <w:t xml:space="preserve"> în baza contractelor subsecvente la prezentul acord cadru</w:t>
      </w:r>
      <w:r w:rsidR="00737A14" w:rsidRPr="00272B11">
        <w:rPr>
          <w:rFonts w:asciiTheme="minorHAnsi" w:hAnsiTheme="minorHAnsi" w:cstheme="minorHAnsi"/>
        </w:rPr>
        <w:t xml:space="preserve"> se va efectua</w:t>
      </w:r>
      <w:r w:rsidR="00476730">
        <w:rPr>
          <w:rFonts w:asciiTheme="minorHAnsi" w:hAnsiTheme="minorHAnsi" w:cstheme="minorHAnsi"/>
        </w:rPr>
        <w:t xml:space="preserve"> de</w:t>
      </w:r>
      <w:r w:rsidR="00737A14" w:rsidRPr="00272B11">
        <w:rPr>
          <w:rFonts w:asciiTheme="minorHAnsi" w:hAnsiTheme="minorHAnsi" w:cstheme="minorHAnsi"/>
        </w:rPr>
        <w:t xml:space="preserve"> </w:t>
      </w:r>
      <w:r w:rsidR="00476730">
        <w:rPr>
          <w:rFonts w:asciiTheme="minorHAnsi" w:hAnsiTheme="minorHAnsi" w:cstheme="minorHAnsi"/>
        </w:rPr>
        <w:t xml:space="preserve">prestator, </w:t>
      </w:r>
      <w:r w:rsidR="00737A14" w:rsidRPr="00272B11">
        <w:rPr>
          <w:rFonts w:asciiTheme="minorHAnsi" w:hAnsiTheme="minorHAnsi" w:cstheme="minorHAnsi"/>
        </w:rPr>
        <w:t>achizitor</w:t>
      </w:r>
      <w:r w:rsidR="00476730">
        <w:rPr>
          <w:rFonts w:asciiTheme="minorHAnsi" w:hAnsiTheme="minorHAnsi" w:cstheme="minorHAnsi"/>
        </w:rPr>
        <w:t>ului</w:t>
      </w:r>
      <w:r w:rsidR="00714D43" w:rsidRPr="00714D43">
        <w:t xml:space="preserve"> </w:t>
      </w:r>
      <w:r w:rsidR="00714D43" w:rsidRPr="00714D43">
        <w:rPr>
          <w:rFonts w:asciiTheme="minorHAnsi" w:hAnsiTheme="minorHAnsi" w:cstheme="minorHAnsi"/>
        </w:rPr>
        <w:t xml:space="preserve">prin O.P. in </w:t>
      </w:r>
      <w:r w:rsidR="00476730">
        <w:rPr>
          <w:rFonts w:asciiTheme="minorHAnsi" w:hAnsiTheme="minorHAnsi" w:cstheme="minorHAnsi"/>
        </w:rPr>
        <w:t>3</w:t>
      </w:r>
      <w:r w:rsidR="00714D43" w:rsidRPr="00714D43">
        <w:rPr>
          <w:rFonts w:asciiTheme="minorHAnsi" w:hAnsiTheme="minorHAnsi" w:cstheme="minorHAnsi"/>
        </w:rPr>
        <w:t>0 zile calendaristice de la data validarii facturii in sistemul national de facturare E-factura</w:t>
      </w:r>
      <w:r w:rsidR="00476730">
        <w:rPr>
          <w:rFonts w:asciiTheme="minorHAnsi" w:hAnsiTheme="minorHAnsi" w:cstheme="minorHAnsi"/>
        </w:rPr>
        <w:t xml:space="preserve"> și</w:t>
      </w:r>
      <w:r w:rsidR="00714D43" w:rsidRPr="00714D43">
        <w:rPr>
          <w:rFonts w:asciiTheme="minorHAnsi" w:hAnsiTheme="minorHAnsi" w:cstheme="minorHAnsi"/>
        </w:rPr>
        <w:t xml:space="preserve"> in termen de maxim 60 de zile calendaristice de la data validarii facturii in sistemul national de facturare E-factura in conformitate cu prevederile art. 7 alin. ( 1) din Legea 72/2013 actualizata. </w:t>
      </w:r>
    </w:p>
    <w:p w14:paraId="7BB4F152" w14:textId="56EF3ACF" w:rsidR="00737A14" w:rsidRPr="00272B11" w:rsidRDefault="00C24EC0" w:rsidP="00272B11">
      <w:pPr>
        <w:jc w:val="both"/>
        <w:rPr>
          <w:rFonts w:asciiTheme="minorHAnsi" w:hAnsiTheme="minorHAnsi" w:cstheme="minorHAnsi"/>
        </w:rPr>
      </w:pPr>
      <w:r>
        <w:rPr>
          <w:rFonts w:asciiTheme="minorHAnsi" w:hAnsiTheme="minorHAnsi" w:cstheme="minorHAnsi"/>
        </w:rPr>
        <w:t>7</w:t>
      </w:r>
      <w:r w:rsidR="00737A14" w:rsidRPr="00272B11">
        <w:rPr>
          <w:rFonts w:asciiTheme="minorHAnsi" w:hAnsiTheme="minorHAnsi" w:cstheme="minorHAnsi"/>
        </w:rPr>
        <w:t>.3. Promitentul-achizitor se obligă să nu inițieze, pe durata prezentului acord-cadru o nouă procedură de atribuire, atunci când intentionează să contracteze servicii care fac obiectul prezentului acord-cadru, cu excepția cazului în care promitentul prestator declară sau se constata de către promitentul achizitor că nu mai are capacitatea de a răspunde solicitărilor.</w:t>
      </w:r>
    </w:p>
    <w:p w14:paraId="679AC6F4" w14:textId="77777777" w:rsidR="00737A14" w:rsidRPr="00272B11" w:rsidRDefault="00737A14" w:rsidP="00272B11">
      <w:pPr>
        <w:jc w:val="both"/>
        <w:rPr>
          <w:rFonts w:asciiTheme="minorHAnsi" w:hAnsiTheme="minorHAnsi" w:cstheme="minorHAnsi"/>
        </w:rPr>
      </w:pPr>
    </w:p>
    <w:p w14:paraId="37CF7BB2" w14:textId="2511E389" w:rsidR="00737A14" w:rsidRPr="00272B11" w:rsidRDefault="00C24EC0" w:rsidP="00272B11">
      <w:pPr>
        <w:jc w:val="both"/>
        <w:rPr>
          <w:rFonts w:asciiTheme="minorHAnsi" w:hAnsiTheme="minorHAnsi" w:cstheme="minorHAnsi"/>
        </w:rPr>
      </w:pPr>
      <w:r>
        <w:rPr>
          <w:rFonts w:asciiTheme="minorHAnsi" w:hAnsiTheme="minorHAnsi" w:cstheme="minorHAnsi"/>
          <w:b/>
        </w:rPr>
        <w:t>8</w:t>
      </w:r>
      <w:r w:rsidR="00737A14" w:rsidRPr="00272B11">
        <w:rPr>
          <w:rFonts w:asciiTheme="minorHAnsi" w:hAnsiTheme="minorHAnsi" w:cstheme="minorHAnsi"/>
          <w:b/>
        </w:rPr>
        <w:t>. Obiectul si pretul contractelor subsecvente.</w:t>
      </w:r>
    </w:p>
    <w:p w14:paraId="2DC93B93" w14:textId="15DF9AC5" w:rsidR="00737A14" w:rsidRPr="00272B11" w:rsidRDefault="00C24EC0" w:rsidP="00272B11">
      <w:pPr>
        <w:jc w:val="both"/>
        <w:rPr>
          <w:rFonts w:asciiTheme="minorHAnsi" w:hAnsiTheme="minorHAnsi" w:cstheme="minorHAnsi"/>
        </w:rPr>
      </w:pPr>
      <w:r>
        <w:rPr>
          <w:rFonts w:asciiTheme="minorHAnsi" w:hAnsiTheme="minorHAnsi" w:cstheme="minorHAnsi"/>
        </w:rPr>
        <w:t>8</w:t>
      </w:r>
      <w:r w:rsidR="00737A14" w:rsidRPr="00272B11">
        <w:rPr>
          <w:rFonts w:asciiTheme="minorHAnsi" w:hAnsiTheme="minorHAnsi" w:cstheme="minorHAnsi"/>
        </w:rPr>
        <w:t>.1. Promitentul -</w:t>
      </w:r>
      <w:r w:rsidR="00737A14" w:rsidRPr="00272B11">
        <w:rPr>
          <w:rFonts w:asciiTheme="minorHAnsi" w:hAnsiTheme="minorHAnsi" w:cstheme="minorHAnsi"/>
          <w:lang w:val="es-ES"/>
        </w:rPr>
        <w:t xml:space="preserve"> </w:t>
      </w:r>
      <w:r w:rsidR="00737A14" w:rsidRPr="00272B11">
        <w:rPr>
          <w:rFonts w:asciiTheme="minorHAnsi" w:hAnsiTheme="minorHAnsi" w:cstheme="minorHAnsi"/>
        </w:rPr>
        <w:t>prestator se obligă să încheie contractele subsecvente cu promitentul achizitor.</w:t>
      </w:r>
    </w:p>
    <w:p w14:paraId="1BFF3D10" w14:textId="68BD8CE5" w:rsidR="00737A14" w:rsidRPr="00272B11" w:rsidRDefault="00C24EC0" w:rsidP="00272B11">
      <w:pPr>
        <w:jc w:val="both"/>
        <w:rPr>
          <w:rFonts w:asciiTheme="minorHAnsi" w:hAnsiTheme="minorHAnsi" w:cstheme="minorHAnsi"/>
        </w:rPr>
      </w:pPr>
      <w:r>
        <w:rPr>
          <w:rFonts w:asciiTheme="minorHAnsi" w:hAnsiTheme="minorHAnsi" w:cstheme="minorHAnsi"/>
        </w:rPr>
        <w:t>8</w:t>
      </w:r>
      <w:r w:rsidR="00737A14" w:rsidRPr="00272B11">
        <w:rPr>
          <w:rFonts w:asciiTheme="minorHAnsi" w:hAnsiTheme="minorHAnsi" w:cstheme="minorHAnsi"/>
        </w:rPr>
        <w:t>.2. Prețul contractelor subsecvente, este prevazut din prezentul acord-cadru.</w:t>
      </w:r>
    </w:p>
    <w:p w14:paraId="29D64D4E" w14:textId="77777777" w:rsidR="00737A14" w:rsidRPr="00272B11" w:rsidRDefault="00737A14" w:rsidP="00272B11">
      <w:pPr>
        <w:jc w:val="both"/>
        <w:rPr>
          <w:rFonts w:asciiTheme="minorHAnsi" w:hAnsiTheme="minorHAnsi" w:cstheme="minorHAnsi"/>
        </w:rPr>
      </w:pPr>
    </w:p>
    <w:p w14:paraId="1D606F8C" w14:textId="77A99BDC" w:rsidR="00737A14" w:rsidRPr="00272B11" w:rsidRDefault="00C24EC0" w:rsidP="00272B11">
      <w:pPr>
        <w:jc w:val="both"/>
        <w:rPr>
          <w:rFonts w:asciiTheme="minorHAnsi" w:hAnsiTheme="minorHAnsi" w:cstheme="minorHAnsi"/>
          <w:b/>
        </w:rPr>
      </w:pPr>
      <w:r>
        <w:rPr>
          <w:rFonts w:asciiTheme="minorHAnsi" w:hAnsiTheme="minorHAnsi" w:cstheme="minorHAnsi"/>
          <w:b/>
        </w:rPr>
        <w:t>9</w:t>
      </w:r>
      <w:r w:rsidR="00737A14" w:rsidRPr="00272B11">
        <w:rPr>
          <w:rFonts w:asciiTheme="minorHAnsi" w:hAnsiTheme="minorHAnsi" w:cstheme="minorHAnsi"/>
          <w:b/>
        </w:rPr>
        <w:t>. Condițiile pentru încheierea contractelor subsecvente.</w:t>
      </w:r>
    </w:p>
    <w:p w14:paraId="17A408E8" w14:textId="0EDB2858" w:rsidR="00737A14" w:rsidRPr="00272B11" w:rsidRDefault="00C24EC0" w:rsidP="00272B11">
      <w:pPr>
        <w:jc w:val="both"/>
        <w:rPr>
          <w:rFonts w:asciiTheme="minorHAnsi" w:hAnsiTheme="minorHAnsi" w:cstheme="minorHAnsi"/>
        </w:rPr>
      </w:pPr>
      <w:r>
        <w:rPr>
          <w:rFonts w:asciiTheme="minorHAnsi" w:hAnsiTheme="minorHAnsi" w:cstheme="minorHAnsi"/>
        </w:rPr>
        <w:t>9</w:t>
      </w:r>
      <w:r w:rsidR="00737A14" w:rsidRPr="00272B11">
        <w:rPr>
          <w:rFonts w:asciiTheme="minorHAnsi" w:hAnsiTheme="minorHAnsi" w:cstheme="minorHAnsi"/>
        </w:rPr>
        <w:t>.1. - Toate contractele subsecvente care urmează să fie atribuite în baza prezentului acord-cadru vor conține elementele/condiţiile considerate, prin lege, esenţiale, care se referă la:</w:t>
      </w:r>
    </w:p>
    <w:p w14:paraId="0AF664DB" w14:textId="7ADF0E76" w:rsidR="00737A14" w:rsidRPr="00272B11" w:rsidRDefault="00737A14" w:rsidP="00272B11">
      <w:pPr>
        <w:jc w:val="both"/>
        <w:rPr>
          <w:rFonts w:asciiTheme="minorHAnsi" w:hAnsiTheme="minorHAnsi" w:cstheme="minorHAnsi"/>
        </w:rPr>
      </w:pPr>
      <w:r w:rsidRPr="00272B11">
        <w:rPr>
          <w:rFonts w:asciiTheme="minorHAnsi" w:hAnsiTheme="minorHAnsi" w:cstheme="minorHAnsi"/>
        </w:rPr>
        <w:t xml:space="preserve">    a) obligaţiile pe care</w:t>
      </w:r>
      <w:r w:rsidR="00476730">
        <w:rPr>
          <w:rFonts w:asciiTheme="minorHAnsi" w:hAnsiTheme="minorHAnsi" w:cstheme="minorHAnsi"/>
        </w:rPr>
        <w:t xml:space="preserve"> prestatorul</w:t>
      </w:r>
      <w:r w:rsidRPr="00272B11">
        <w:rPr>
          <w:rFonts w:asciiTheme="minorHAnsi" w:hAnsiTheme="minorHAnsi" w:cstheme="minorHAnsi"/>
        </w:rPr>
        <w:t xml:space="preserve"> şi le-a asumat prin propunerea tehnică prezentată în cursul procedurii de atribuire, în special în ceea ce priveşte:</w:t>
      </w:r>
    </w:p>
    <w:p w14:paraId="2987DE5B" w14:textId="714558E4" w:rsidR="00737A14" w:rsidRPr="00272B11" w:rsidRDefault="00737A14" w:rsidP="00272B11">
      <w:pPr>
        <w:jc w:val="both"/>
        <w:rPr>
          <w:rFonts w:asciiTheme="minorHAnsi" w:hAnsiTheme="minorHAnsi" w:cstheme="minorHAnsi"/>
        </w:rPr>
      </w:pPr>
      <w:r w:rsidRPr="00272B11">
        <w:rPr>
          <w:rFonts w:asciiTheme="minorHAnsi" w:hAnsiTheme="minorHAnsi" w:cstheme="minorHAnsi"/>
        </w:rPr>
        <w:t>- caracteristicile serviciilor care urmează să fie prestate şi nivelul calitativ al acestora;</w:t>
      </w:r>
    </w:p>
    <w:p w14:paraId="5C6A16C2"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 alte elemente care au fost luate în considerare în procesul de analiză şi evaluare a propunerilor tehnice;</w:t>
      </w:r>
    </w:p>
    <w:p w14:paraId="6CF7F82D"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 xml:space="preserve">    b) preţul/tariful unitar (tariful orar) sau alte angajamente financiare/comerciale, pe care operatorul/operatorii economic/economici le-a/le-au prevăzut în propunerea financiară;</w:t>
      </w:r>
    </w:p>
    <w:p w14:paraId="7FF8BF2B"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 xml:space="preserve">    c) condiţii specifice, coeficienţi de ajustare, după caz;</w:t>
      </w:r>
    </w:p>
    <w:p w14:paraId="04CAD953"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 xml:space="preserve">    d) orice alte elemente/clauze pe care autoritatea contractantă le consideră necesare.</w:t>
      </w:r>
    </w:p>
    <w:p w14:paraId="74FFECA3" w14:textId="77777777" w:rsidR="00737A14" w:rsidRPr="00272B11" w:rsidRDefault="00737A14" w:rsidP="00272B11">
      <w:pPr>
        <w:jc w:val="both"/>
        <w:rPr>
          <w:rFonts w:asciiTheme="minorHAnsi" w:hAnsiTheme="minorHAnsi" w:cstheme="minorHAnsi"/>
        </w:rPr>
      </w:pPr>
    </w:p>
    <w:p w14:paraId="19261EDB" w14:textId="1BD72ECF" w:rsidR="00737A14" w:rsidRPr="00272B11" w:rsidRDefault="00737A14" w:rsidP="00272B11">
      <w:pPr>
        <w:jc w:val="both"/>
        <w:rPr>
          <w:rFonts w:asciiTheme="minorHAnsi" w:hAnsiTheme="minorHAnsi" w:cstheme="minorHAnsi"/>
        </w:rPr>
      </w:pPr>
      <w:r w:rsidRPr="00272B11">
        <w:rPr>
          <w:rFonts w:asciiTheme="minorHAnsi" w:hAnsiTheme="minorHAnsi" w:cstheme="minorHAnsi"/>
          <w:b/>
        </w:rPr>
        <w:t>1</w:t>
      </w:r>
      <w:r w:rsidR="00C24EC0">
        <w:rPr>
          <w:rFonts w:asciiTheme="minorHAnsi" w:hAnsiTheme="minorHAnsi" w:cstheme="minorHAnsi"/>
          <w:b/>
        </w:rPr>
        <w:t>0</w:t>
      </w:r>
      <w:r w:rsidRPr="00272B11">
        <w:rPr>
          <w:rFonts w:asciiTheme="minorHAnsi" w:hAnsiTheme="minorHAnsi" w:cstheme="minorHAnsi"/>
          <w:b/>
        </w:rPr>
        <w:t>. Documentele acordului cadru:</w:t>
      </w:r>
    </w:p>
    <w:p w14:paraId="667A71ED"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a) propunerea tehnică;</w:t>
      </w:r>
    </w:p>
    <w:p w14:paraId="02717E0C"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b) propunerea financiară;</w:t>
      </w:r>
    </w:p>
    <w:p w14:paraId="56FD49E1"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 xml:space="preserve">c) caiet de sarcini; </w:t>
      </w:r>
    </w:p>
    <w:p w14:paraId="4E082D6F"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d) alte anexe, dupa caz.</w:t>
      </w:r>
    </w:p>
    <w:p w14:paraId="2AC3CCFF" w14:textId="77777777" w:rsidR="00737A14" w:rsidRPr="00272B11" w:rsidRDefault="00737A14" w:rsidP="00272B11">
      <w:pPr>
        <w:jc w:val="both"/>
        <w:rPr>
          <w:rFonts w:asciiTheme="minorHAnsi" w:hAnsiTheme="minorHAnsi" w:cstheme="minorHAnsi"/>
          <w:b/>
        </w:rPr>
      </w:pPr>
    </w:p>
    <w:p w14:paraId="349C2C07" w14:textId="3505ED2D" w:rsidR="00737A14" w:rsidRPr="00272B11" w:rsidRDefault="00737A14" w:rsidP="00272B11">
      <w:pPr>
        <w:jc w:val="both"/>
        <w:rPr>
          <w:rFonts w:asciiTheme="minorHAnsi" w:hAnsiTheme="minorHAnsi" w:cstheme="minorHAnsi"/>
          <w:b/>
        </w:rPr>
      </w:pPr>
      <w:r w:rsidRPr="00272B11">
        <w:rPr>
          <w:rFonts w:asciiTheme="minorHAnsi" w:hAnsiTheme="minorHAnsi" w:cstheme="minorHAnsi"/>
          <w:b/>
        </w:rPr>
        <w:lastRenderedPageBreak/>
        <w:t>1</w:t>
      </w:r>
      <w:r w:rsidR="00C24EC0">
        <w:rPr>
          <w:rFonts w:asciiTheme="minorHAnsi" w:hAnsiTheme="minorHAnsi" w:cstheme="minorHAnsi"/>
          <w:b/>
        </w:rPr>
        <w:t>1</w:t>
      </w:r>
      <w:r w:rsidRPr="00272B11">
        <w:rPr>
          <w:rFonts w:asciiTheme="minorHAnsi" w:hAnsiTheme="minorHAnsi" w:cstheme="minorHAnsi"/>
          <w:b/>
        </w:rPr>
        <w:t xml:space="preserve">. Clauze privind modificarea, suspendarea, rezilierea si incetarea Acordului-Cadru </w:t>
      </w:r>
    </w:p>
    <w:p w14:paraId="6651D6C4" w14:textId="34A530B4" w:rsidR="00737A14" w:rsidRPr="00272B11" w:rsidRDefault="00737A14" w:rsidP="00272B11">
      <w:pPr>
        <w:jc w:val="both"/>
        <w:rPr>
          <w:rFonts w:asciiTheme="minorHAnsi" w:hAnsiTheme="minorHAnsi" w:cstheme="minorHAnsi"/>
        </w:rPr>
      </w:pPr>
      <w:r w:rsidRPr="00272B11">
        <w:rPr>
          <w:rFonts w:asciiTheme="minorHAnsi" w:hAnsiTheme="minorHAnsi" w:cstheme="minorHAnsi"/>
        </w:rPr>
        <w:t>1</w:t>
      </w:r>
      <w:r w:rsidR="00C24EC0">
        <w:rPr>
          <w:rFonts w:asciiTheme="minorHAnsi" w:hAnsiTheme="minorHAnsi" w:cstheme="minorHAnsi"/>
        </w:rPr>
        <w:t>1</w:t>
      </w:r>
      <w:r w:rsidRPr="00272B11">
        <w:rPr>
          <w:rFonts w:asciiTheme="minorHAnsi" w:hAnsiTheme="minorHAnsi" w:cstheme="minorHAnsi"/>
        </w:rPr>
        <w:t>.1. Prezentul acord cadru înceteaza de drept prin ajungerea la termen.</w:t>
      </w:r>
    </w:p>
    <w:p w14:paraId="6CA90F51" w14:textId="7BD9C1EA" w:rsidR="00737A14" w:rsidRPr="00272B11" w:rsidRDefault="00737A14" w:rsidP="00272B11">
      <w:pPr>
        <w:jc w:val="both"/>
        <w:rPr>
          <w:rFonts w:asciiTheme="minorHAnsi" w:hAnsiTheme="minorHAnsi" w:cstheme="minorHAnsi"/>
        </w:rPr>
      </w:pPr>
      <w:r w:rsidRPr="00272B11">
        <w:rPr>
          <w:rFonts w:asciiTheme="minorHAnsi" w:hAnsiTheme="minorHAnsi" w:cstheme="minorHAnsi"/>
        </w:rPr>
        <w:t>1</w:t>
      </w:r>
      <w:r w:rsidR="00C24EC0">
        <w:rPr>
          <w:rFonts w:asciiTheme="minorHAnsi" w:hAnsiTheme="minorHAnsi" w:cstheme="minorHAnsi"/>
        </w:rPr>
        <w:t>1</w:t>
      </w:r>
      <w:r w:rsidRPr="00272B11">
        <w:rPr>
          <w:rFonts w:asciiTheme="minorHAnsi" w:hAnsiTheme="minorHAnsi" w:cstheme="minorHAnsi"/>
        </w:rPr>
        <w:t>.2. Acordul cadru poate înceta si în următoarele cazuri:</w:t>
      </w:r>
    </w:p>
    <w:p w14:paraId="2CBD88C5"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 prin acordul de voință al părților;</w:t>
      </w:r>
    </w:p>
    <w:p w14:paraId="7E34A83B"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 prin atingerea unui prag pentru care prevederile legale impun obligația de aplicare a unor proceduri de achiziție diferite în raport cu anumite praguri valorice;</w:t>
      </w:r>
    </w:p>
    <w:p w14:paraId="4526E841"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 prin rezilierea de către o parte ca urmare a neîndeplinirii sau îndeplinirii în mod necorespunzător a obligațiilor asumate prin prezentul acord-cadru, de către cealaltă parte, cu notificarea prealabilă a părții în culpă;</w:t>
      </w:r>
    </w:p>
    <w:p w14:paraId="00A8D32B" w14:textId="77777777" w:rsidR="00737A14" w:rsidRPr="00272B11" w:rsidRDefault="00737A14" w:rsidP="00272B11">
      <w:pPr>
        <w:jc w:val="both"/>
        <w:rPr>
          <w:rFonts w:asciiTheme="minorHAnsi" w:hAnsiTheme="minorHAnsi" w:cstheme="minorHAnsi"/>
        </w:rPr>
      </w:pPr>
      <w:r w:rsidRPr="00272B11">
        <w:rPr>
          <w:rFonts w:asciiTheme="minorHAnsi" w:hAnsiTheme="minorHAnsi" w:cstheme="minorHAnsi"/>
        </w:rPr>
        <w:t>- forța majoră – un eveniment mai presus de controlul părților, care nu se datorează greșelii sau culpei acestora, care nu putea fi prevăzut la momentul încheierii contractului și care face imposibilă executarea și, respectiv, îndeplinirea contractului. Nu este considerat forță majoră un eveniment asemenea celor de mai sus care, fără a crea o imposibilitate de executare, face extrem de costisitoare executarea obligațiilor uneia din părți.</w:t>
      </w:r>
    </w:p>
    <w:p w14:paraId="67B9CC05" w14:textId="1F4DBD52" w:rsidR="00737A14" w:rsidRPr="00272B11" w:rsidRDefault="00737A14" w:rsidP="00272B11">
      <w:pPr>
        <w:jc w:val="both"/>
        <w:rPr>
          <w:rFonts w:asciiTheme="minorHAnsi" w:hAnsiTheme="minorHAnsi" w:cstheme="minorHAnsi"/>
        </w:rPr>
      </w:pPr>
      <w:r w:rsidRPr="00272B11">
        <w:rPr>
          <w:rFonts w:asciiTheme="minorHAnsi" w:hAnsiTheme="minorHAnsi" w:cstheme="minorHAnsi"/>
        </w:rPr>
        <w:t>1</w:t>
      </w:r>
      <w:r w:rsidR="00C24EC0">
        <w:rPr>
          <w:rFonts w:asciiTheme="minorHAnsi" w:hAnsiTheme="minorHAnsi" w:cstheme="minorHAnsi"/>
        </w:rPr>
        <w:t>1</w:t>
      </w:r>
      <w:r w:rsidRPr="00272B11">
        <w:rPr>
          <w:rFonts w:asciiTheme="minorHAnsi" w:hAnsiTheme="minorHAnsi" w:cstheme="minorHAnsi"/>
        </w:rPr>
        <w:t>.3. Orice modificare a Acordului-Cadru/Contractului Subsecvent are efect doar dacă se realizează cu respectarea Legii</w:t>
      </w:r>
      <w:r w:rsidR="009C4DBC">
        <w:rPr>
          <w:rFonts w:asciiTheme="minorHAnsi" w:hAnsiTheme="minorHAnsi" w:cstheme="minorHAnsi"/>
        </w:rPr>
        <w:t>, în scris prin acordul de vointa al partilor prin încheierea unui act adițional.</w:t>
      </w:r>
    </w:p>
    <w:p w14:paraId="5DD4CCE2" w14:textId="49D7CD91" w:rsidR="00737A14" w:rsidRPr="00C24EC0" w:rsidRDefault="00737A14">
      <w:pPr>
        <w:pStyle w:val="ListParagraph"/>
        <w:numPr>
          <w:ilvl w:val="1"/>
          <w:numId w:val="5"/>
        </w:numPr>
        <w:ind w:left="0" w:firstLine="0"/>
        <w:jc w:val="both"/>
        <w:rPr>
          <w:rFonts w:asciiTheme="minorHAnsi" w:hAnsiTheme="minorHAnsi" w:cstheme="minorHAnsi"/>
          <w:lang w:val="en-US"/>
        </w:rPr>
      </w:pPr>
      <w:r w:rsidRPr="00C24EC0">
        <w:rPr>
          <w:rFonts w:asciiTheme="minorHAnsi" w:hAnsiTheme="minorHAnsi" w:cstheme="minorHAnsi"/>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Pr="00C24EC0">
        <w:rPr>
          <w:rFonts w:asciiTheme="minorHAnsi" w:hAnsiTheme="minorHAnsi" w:cstheme="minorHAnsi"/>
          <w:vertAlign w:val="superscript"/>
        </w:rPr>
        <w:t xml:space="preserve">2 </w:t>
      </w:r>
      <w:r w:rsidRPr="00C24EC0">
        <w:rPr>
          <w:rFonts w:asciiTheme="minorHAnsi" w:hAnsiTheme="minorHAnsi" w:cstheme="minorHAnsi"/>
        </w:rPr>
        <w:t>din Legea nr. 98/2016, coroborate cu prevederile din Contractul Subsecvent sau al Acordului-cadru.</w:t>
      </w:r>
    </w:p>
    <w:p w14:paraId="47C4E313" w14:textId="18CF98EB" w:rsidR="00737A14" w:rsidRPr="00D4465A" w:rsidRDefault="00D4465A" w:rsidP="00D4465A">
      <w:pPr>
        <w:jc w:val="both"/>
        <w:rPr>
          <w:rFonts w:asciiTheme="minorHAnsi" w:hAnsiTheme="minorHAnsi" w:cstheme="minorHAnsi"/>
          <w:lang w:val="en-US"/>
        </w:rPr>
      </w:pPr>
      <w:r>
        <w:rPr>
          <w:rFonts w:asciiTheme="minorHAnsi" w:hAnsiTheme="minorHAnsi" w:cstheme="minorHAnsi"/>
        </w:rPr>
        <w:t>11.5.</w:t>
      </w:r>
      <w:r w:rsidR="00737A14" w:rsidRPr="00D4465A">
        <w:rPr>
          <w:rFonts w:asciiTheme="minorHAnsi" w:hAnsiTheme="minorHAnsi" w:cstheme="minorHAnsi"/>
        </w:rPr>
        <w:t>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Promitentul-Prestator și a fost stabilit clasamentul Promitenților-Prestatori, putând permite selecția altor ofertanți sau întocmirea unui alt clasament sau ar fi putut atrage și alți participanți la procedura de atribuire.</w:t>
      </w:r>
    </w:p>
    <w:p w14:paraId="67483C19" w14:textId="1ECE9B58" w:rsidR="00737A14" w:rsidRPr="00D26D6C" w:rsidRDefault="00D42165" w:rsidP="00D26D6C">
      <w:pPr>
        <w:jc w:val="both"/>
        <w:rPr>
          <w:rFonts w:asciiTheme="minorHAnsi" w:hAnsiTheme="minorHAnsi" w:cstheme="minorHAnsi"/>
        </w:rPr>
      </w:pPr>
      <w:r>
        <w:rPr>
          <w:rFonts w:asciiTheme="minorHAnsi" w:hAnsiTheme="minorHAnsi" w:cstheme="minorHAnsi"/>
        </w:rPr>
        <w:t>11.6.</w:t>
      </w:r>
      <w:r w:rsidR="00737A14" w:rsidRPr="00D42165">
        <w:rPr>
          <w:rFonts w:asciiTheme="minorHAnsi" w:hAnsiTheme="minorHAnsi" w:cstheme="minorHAnsi"/>
        </w:rPr>
        <w:t>Modificarea clauzelor Contractului Subsecvent nu pot aduce modificări substanțiale clauzelor care reglementează termenii și condițiile prevăzute în Acordul-Cadru.</w:t>
      </w:r>
    </w:p>
    <w:p w14:paraId="59367002" w14:textId="5986DA20" w:rsidR="00737A14" w:rsidRPr="00272B11" w:rsidRDefault="00D26D6C" w:rsidP="00D26D6C">
      <w:pPr>
        <w:pStyle w:val="ListParagraph"/>
        <w:ind w:left="0"/>
        <w:jc w:val="both"/>
        <w:rPr>
          <w:rFonts w:asciiTheme="minorHAnsi" w:hAnsiTheme="minorHAnsi" w:cstheme="minorHAnsi"/>
          <w:lang w:val="en-US"/>
        </w:rPr>
      </w:pPr>
      <w:r>
        <w:rPr>
          <w:rFonts w:asciiTheme="minorHAnsi" w:hAnsiTheme="minorHAnsi" w:cstheme="minorHAnsi"/>
        </w:rPr>
        <w:t>11.7.</w:t>
      </w:r>
      <w:r w:rsidR="00737A14" w:rsidRPr="00272B11">
        <w:rPr>
          <w:rFonts w:asciiTheme="minorHAnsi" w:hAnsiTheme="minorHAnsi" w:cstheme="minorHAnsi"/>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w:t>
      </w:r>
    </w:p>
    <w:p w14:paraId="1873F045" w14:textId="7E1C4DCD" w:rsidR="00737A14" w:rsidRPr="00D26D6C" w:rsidRDefault="00737A14">
      <w:pPr>
        <w:pStyle w:val="ListParagraph"/>
        <w:numPr>
          <w:ilvl w:val="1"/>
          <w:numId w:val="6"/>
        </w:numPr>
        <w:ind w:left="0" w:firstLine="0"/>
        <w:jc w:val="both"/>
        <w:rPr>
          <w:rFonts w:asciiTheme="minorHAnsi" w:hAnsiTheme="minorHAnsi" w:cstheme="minorHAnsi"/>
          <w:lang w:val="en-US"/>
        </w:rPr>
      </w:pPr>
      <w:r w:rsidRPr="00D26D6C">
        <w:rPr>
          <w:rFonts w:asciiTheme="minorHAnsi" w:hAnsiTheme="minorHAnsi" w:cstheme="minorHAnsi"/>
        </w:rPr>
        <w:t xml:space="preserve">Fiecare Parte are obligația de a notifica cealaltă Parte în cazul în care constată existența unor circumstanțe care pot genera modificarea Acordului-Cadru/ ale Contractului Subsecvent sau care pot genera o suplimentare a prețurilor prevăzute în Acordul-Cadru astfel încât se impune ajustarea prețului contractului și de a înainta o propunere de modificare a Contractului Subsecvent. Notificarea va fi însoțită de documente justificative care atesta motivele pentru care una dintre părți solicită modificarea Contractului Subsecvent. </w:t>
      </w:r>
    </w:p>
    <w:p w14:paraId="32D53DFD" w14:textId="2696D6FF" w:rsidR="00737A14" w:rsidRPr="00097C77" w:rsidRDefault="00737A14">
      <w:pPr>
        <w:pStyle w:val="ListParagraph"/>
        <w:numPr>
          <w:ilvl w:val="1"/>
          <w:numId w:val="6"/>
        </w:numPr>
        <w:ind w:left="0" w:firstLine="0"/>
        <w:jc w:val="both"/>
        <w:rPr>
          <w:rFonts w:asciiTheme="minorHAnsi" w:hAnsiTheme="minorHAnsi" w:cstheme="minorHAnsi"/>
          <w:lang w:val="en-US"/>
        </w:rPr>
      </w:pPr>
      <w:r w:rsidRPr="00097C77">
        <w:rPr>
          <w:rFonts w:asciiTheme="minorHAnsi" w:hAnsiTheme="minorHAnsi" w:cstheme="minorHAnsi"/>
        </w:rPr>
        <w:t>Partea care propune modificarea Acordului-Cadru/ ale 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39B7F238" w14:textId="77777777" w:rsidR="00737A14" w:rsidRPr="00272B11" w:rsidRDefault="00737A14">
      <w:pPr>
        <w:pStyle w:val="ListParagraph"/>
        <w:numPr>
          <w:ilvl w:val="1"/>
          <w:numId w:val="6"/>
        </w:numPr>
        <w:ind w:left="0" w:firstLine="0"/>
        <w:jc w:val="both"/>
        <w:rPr>
          <w:rFonts w:asciiTheme="minorHAnsi" w:hAnsiTheme="minorHAnsi" w:cstheme="minorHAnsi"/>
          <w:lang w:val="en-US"/>
        </w:rPr>
      </w:pPr>
      <w:r w:rsidRPr="00272B11">
        <w:rPr>
          <w:rFonts w:asciiTheme="minorHAnsi" w:hAnsiTheme="minorHAnsi" w:cstheme="minorHAnsi"/>
        </w:rPr>
        <w:t>Modificarea va produce efecte doar dacă Părţile au convenit asupra acestui aspect, în scris, cum ar fi prin semnarea unui act adiţional.</w:t>
      </w:r>
    </w:p>
    <w:p w14:paraId="60D429FB" w14:textId="77777777" w:rsidR="00737A14" w:rsidRPr="00272B11" w:rsidRDefault="00737A14" w:rsidP="00272B11">
      <w:pPr>
        <w:jc w:val="both"/>
        <w:rPr>
          <w:rFonts w:asciiTheme="minorHAnsi" w:hAnsiTheme="minorHAnsi" w:cstheme="minorHAnsi"/>
          <w:b/>
          <w:bCs/>
        </w:rPr>
      </w:pPr>
    </w:p>
    <w:p w14:paraId="465B61A4" w14:textId="0794B424" w:rsidR="00737A14" w:rsidRPr="00272B11" w:rsidRDefault="00737A14" w:rsidP="00272B11">
      <w:pPr>
        <w:pStyle w:val="Level2"/>
        <w:numPr>
          <w:ilvl w:val="0"/>
          <w:numId w:val="0"/>
        </w:numPr>
        <w:spacing w:after="0" w:line="240" w:lineRule="auto"/>
        <w:rPr>
          <w:rFonts w:asciiTheme="minorHAnsi" w:hAnsiTheme="minorHAnsi" w:cstheme="minorHAnsi"/>
          <w:b/>
          <w:bCs/>
          <w:sz w:val="24"/>
          <w:szCs w:val="24"/>
          <w:lang w:val="ro-RO"/>
        </w:rPr>
      </w:pPr>
      <w:r w:rsidRPr="00272B11">
        <w:rPr>
          <w:rFonts w:asciiTheme="minorHAnsi" w:hAnsiTheme="minorHAnsi" w:cstheme="minorHAnsi"/>
          <w:b/>
          <w:bCs/>
          <w:sz w:val="24"/>
          <w:szCs w:val="24"/>
          <w:lang w:val="ro-RO"/>
        </w:rPr>
        <w:t>1</w:t>
      </w:r>
      <w:r w:rsidR="009109D1">
        <w:rPr>
          <w:rFonts w:asciiTheme="minorHAnsi" w:hAnsiTheme="minorHAnsi" w:cstheme="minorHAnsi"/>
          <w:b/>
          <w:bCs/>
          <w:sz w:val="24"/>
          <w:szCs w:val="24"/>
          <w:lang w:val="ro-RO"/>
        </w:rPr>
        <w:t>1</w:t>
      </w:r>
      <w:r w:rsidRPr="00272B11">
        <w:rPr>
          <w:rFonts w:asciiTheme="minorHAnsi" w:hAnsiTheme="minorHAnsi" w:cstheme="minorHAnsi"/>
          <w:b/>
          <w:bCs/>
          <w:sz w:val="24"/>
          <w:szCs w:val="24"/>
          <w:lang w:val="ro-RO"/>
        </w:rPr>
        <w:t>.11.Suspendarea Acordului-Cadru</w:t>
      </w:r>
    </w:p>
    <w:p w14:paraId="3ABDBA27" w14:textId="26DAD195" w:rsidR="00737A14" w:rsidRPr="00272B11" w:rsidRDefault="00737A14" w:rsidP="00272B11">
      <w:pPr>
        <w:pStyle w:val="Level3"/>
        <w:numPr>
          <w:ilvl w:val="0"/>
          <w:numId w:val="0"/>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lastRenderedPageBreak/>
        <w:t>1</w:t>
      </w:r>
      <w:r w:rsidR="009109D1">
        <w:rPr>
          <w:rFonts w:asciiTheme="minorHAnsi" w:hAnsiTheme="minorHAnsi" w:cstheme="minorHAnsi"/>
          <w:sz w:val="24"/>
          <w:szCs w:val="24"/>
          <w:lang w:val="ro-RO"/>
        </w:rPr>
        <w:t>1</w:t>
      </w:r>
      <w:r w:rsidRPr="00272B11">
        <w:rPr>
          <w:rFonts w:asciiTheme="minorHAnsi" w:hAnsiTheme="minorHAnsi" w:cstheme="minorHAnsi"/>
          <w:sz w:val="24"/>
          <w:szCs w:val="24"/>
          <w:lang w:val="ro-RO"/>
        </w:rPr>
        <w:t>.11.1. În cazul în care se constată că procedura de atribuire a Acordului-Cadru/ a Contractului Subsecvent sau executarea acestora este viciată de erori esențiale, nereguli sau de fraudă, Părțile au dreptul să suspende executarea Acordului-Cadru/ a Contractului Subsecvent.</w:t>
      </w:r>
    </w:p>
    <w:p w14:paraId="1B9B4163" w14:textId="27E8A5A3" w:rsidR="00737A14" w:rsidRDefault="00737A14" w:rsidP="00272B11">
      <w:pPr>
        <w:pStyle w:val="Level3"/>
        <w:numPr>
          <w:ilvl w:val="0"/>
          <w:numId w:val="0"/>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1</w:t>
      </w:r>
      <w:r w:rsidR="009109D1">
        <w:rPr>
          <w:rFonts w:asciiTheme="minorHAnsi" w:hAnsiTheme="minorHAnsi" w:cstheme="minorHAnsi"/>
          <w:sz w:val="24"/>
          <w:szCs w:val="24"/>
          <w:lang w:val="ro-RO"/>
        </w:rPr>
        <w:t>1</w:t>
      </w:r>
      <w:r w:rsidRPr="00272B11">
        <w:rPr>
          <w:rFonts w:asciiTheme="minorHAnsi" w:hAnsiTheme="minorHAnsi" w:cstheme="minorHAnsi"/>
          <w:sz w:val="24"/>
          <w:szCs w:val="24"/>
          <w:lang w:val="ro-RO"/>
        </w:rPr>
        <w:t>.11.2. În cazul suspendării/sistării temporare a Acordului-Cadru/ a Contractului Subsecvent, durata acestuia se prelungește automat cu perioada suspendării /sistării. Suspendarea Acordului-Cadru atrage și suspendarea Contractelor Subsecvente.</w:t>
      </w:r>
    </w:p>
    <w:p w14:paraId="2823FE32" w14:textId="77777777" w:rsidR="00FA1AD0" w:rsidRPr="00272B11" w:rsidRDefault="00FA1AD0" w:rsidP="00272B11">
      <w:pPr>
        <w:pStyle w:val="Level3"/>
        <w:numPr>
          <w:ilvl w:val="0"/>
          <w:numId w:val="0"/>
        </w:numPr>
        <w:spacing w:after="0" w:line="240" w:lineRule="auto"/>
        <w:rPr>
          <w:rFonts w:asciiTheme="minorHAnsi" w:hAnsiTheme="minorHAnsi" w:cstheme="minorHAnsi"/>
          <w:sz w:val="24"/>
          <w:szCs w:val="24"/>
          <w:lang w:val="ro-RO"/>
        </w:rPr>
      </w:pPr>
    </w:p>
    <w:p w14:paraId="57CFF245" w14:textId="2F232ADA" w:rsidR="00737A14" w:rsidRPr="00272B11" w:rsidRDefault="00737A14" w:rsidP="00272B11">
      <w:pPr>
        <w:jc w:val="both"/>
        <w:rPr>
          <w:rFonts w:asciiTheme="minorHAnsi" w:hAnsiTheme="minorHAnsi" w:cstheme="minorHAnsi"/>
          <w:b/>
          <w:bCs/>
        </w:rPr>
      </w:pPr>
      <w:r w:rsidRPr="00272B11">
        <w:rPr>
          <w:rFonts w:asciiTheme="minorHAnsi" w:hAnsiTheme="minorHAnsi" w:cstheme="minorHAnsi"/>
          <w:b/>
          <w:bCs/>
        </w:rPr>
        <w:t>1</w:t>
      </w:r>
      <w:r w:rsidR="009109D1">
        <w:rPr>
          <w:rFonts w:asciiTheme="minorHAnsi" w:hAnsiTheme="minorHAnsi" w:cstheme="minorHAnsi"/>
          <w:b/>
          <w:bCs/>
        </w:rPr>
        <w:t>1</w:t>
      </w:r>
      <w:r w:rsidRPr="00272B11">
        <w:rPr>
          <w:rFonts w:asciiTheme="minorHAnsi" w:hAnsiTheme="minorHAnsi" w:cstheme="minorHAnsi"/>
          <w:b/>
          <w:bCs/>
        </w:rPr>
        <w:t>.12. Forta majora</w:t>
      </w:r>
    </w:p>
    <w:p w14:paraId="5F8E288A" w14:textId="06DD2505" w:rsidR="00737A14" w:rsidRPr="00272B11" w:rsidRDefault="00737A14" w:rsidP="00272B11">
      <w:pPr>
        <w:jc w:val="both"/>
        <w:rPr>
          <w:rFonts w:asciiTheme="minorHAnsi" w:hAnsiTheme="minorHAnsi" w:cstheme="minorHAnsi"/>
          <w:b/>
          <w:bCs/>
        </w:rPr>
      </w:pPr>
      <w:r w:rsidRPr="00272B11">
        <w:rPr>
          <w:rFonts w:asciiTheme="minorHAnsi" w:hAnsiTheme="minorHAnsi" w:cstheme="minorHAnsi"/>
          <w:bCs/>
        </w:rPr>
        <w:t>1</w:t>
      </w:r>
      <w:r w:rsidR="009109D1">
        <w:rPr>
          <w:rFonts w:asciiTheme="minorHAnsi" w:hAnsiTheme="minorHAnsi" w:cstheme="minorHAnsi"/>
          <w:bCs/>
        </w:rPr>
        <w:t>1</w:t>
      </w:r>
      <w:r w:rsidRPr="00272B11">
        <w:rPr>
          <w:rFonts w:asciiTheme="minorHAnsi" w:hAnsiTheme="minorHAnsi" w:cstheme="minorHAnsi"/>
          <w:bCs/>
        </w:rPr>
        <w:t>.12.1.</w:t>
      </w:r>
      <w:r w:rsidRPr="00272B11">
        <w:rPr>
          <w:rFonts w:asciiTheme="minorHAnsi" w:hAnsiTheme="minorHAnsi" w:cstheme="minorHAnsi"/>
          <w:b/>
          <w:bCs/>
        </w:rPr>
        <w:t xml:space="preserve"> </w:t>
      </w:r>
      <w:r w:rsidRPr="00272B11">
        <w:rPr>
          <w:rFonts w:asciiTheme="minorHAnsi" w:hAnsiTheme="minorHAnsi" w:cstheme="minorHAnsi"/>
        </w:rPr>
        <w:t>Forța majoră exonerează de răspundere Părțile în cazul neexecutării parțiale sau totale a obligațiilor asumate prin Acordul-Cadru/ Contractul Subsecvent, în conformitate cu prevederile Art.1.351 din Codul civil. Indeplinirea Acordului-Cadru/ a Contractului Subsecvent va fi suspendată în perioada de acțiune a forței majore, dar fără a prejudicia drepturile ce li se cuveneau părților până la apariția acesteia.</w:t>
      </w:r>
    </w:p>
    <w:p w14:paraId="6BB6306A" w14:textId="3189DCB6" w:rsidR="00737A14" w:rsidRPr="00272B11" w:rsidRDefault="00737A14" w:rsidP="00272B11">
      <w:pPr>
        <w:jc w:val="both"/>
        <w:rPr>
          <w:rFonts w:asciiTheme="minorHAnsi" w:hAnsiTheme="minorHAnsi" w:cstheme="minorHAnsi"/>
        </w:rPr>
      </w:pPr>
      <w:r w:rsidRPr="00272B11">
        <w:rPr>
          <w:rFonts w:asciiTheme="minorHAnsi" w:hAnsiTheme="minorHAnsi" w:cstheme="minorHAnsi"/>
        </w:rPr>
        <w:t>1</w:t>
      </w:r>
      <w:r w:rsidR="009109D1">
        <w:rPr>
          <w:rFonts w:asciiTheme="minorHAnsi" w:hAnsiTheme="minorHAnsi" w:cstheme="minorHAnsi"/>
        </w:rPr>
        <w:t>1</w:t>
      </w:r>
      <w:r w:rsidRPr="00272B11">
        <w:rPr>
          <w:rFonts w:asciiTheme="minorHAnsi" w:hAnsiTheme="minorHAnsi" w:cstheme="minorHAnsi"/>
        </w:rPr>
        <w:t>.12.2. Partea care invocă forța majoră are obligația să o aducă la cunoștință celeilalte Părți, în scris, în termen de maxim 5 (cinci) zile de la data apariției acesteia. Dovada forței majore și a cazului fortuit trebuie dovedită de către partea care o invocă.</w:t>
      </w:r>
    </w:p>
    <w:p w14:paraId="476C3D21" w14:textId="3D17128A" w:rsidR="00737A14" w:rsidRPr="00272B11" w:rsidRDefault="00737A14" w:rsidP="00272B11">
      <w:pPr>
        <w:jc w:val="both"/>
        <w:rPr>
          <w:rFonts w:asciiTheme="minorHAnsi" w:hAnsiTheme="minorHAnsi" w:cstheme="minorHAnsi"/>
        </w:rPr>
      </w:pPr>
      <w:r w:rsidRPr="00272B11">
        <w:rPr>
          <w:rFonts w:asciiTheme="minorHAnsi" w:hAnsiTheme="minorHAnsi" w:cstheme="minorHAnsi"/>
        </w:rPr>
        <w:t>1</w:t>
      </w:r>
      <w:r w:rsidR="009109D1">
        <w:rPr>
          <w:rFonts w:asciiTheme="minorHAnsi" w:hAnsiTheme="minorHAnsi" w:cstheme="minorHAnsi"/>
        </w:rPr>
        <w:t>1</w:t>
      </w:r>
      <w:r w:rsidRPr="00272B11">
        <w:rPr>
          <w:rFonts w:asciiTheme="minorHAnsi" w:hAnsiTheme="minorHAnsi" w:cstheme="minorHAnsi"/>
        </w:rPr>
        <w:t>.12.3 Partea care a invocat forța majoră are obligația să aducă la cunoștința celeilalte Părți încetarea cauzei acesteia în termen de maximum 5 (cinci) zile de la încetarea evenimentului de forță majoră.</w:t>
      </w:r>
    </w:p>
    <w:p w14:paraId="1E72071D" w14:textId="5DE28E5A" w:rsidR="00737A14" w:rsidRPr="00272B11" w:rsidRDefault="00737A14" w:rsidP="00272B11">
      <w:pPr>
        <w:jc w:val="both"/>
        <w:rPr>
          <w:rFonts w:asciiTheme="minorHAnsi" w:hAnsiTheme="minorHAnsi" w:cstheme="minorHAnsi"/>
          <w:b/>
          <w:bCs/>
        </w:rPr>
      </w:pPr>
      <w:r w:rsidRPr="00272B11">
        <w:rPr>
          <w:rFonts w:asciiTheme="minorHAnsi" w:hAnsiTheme="minorHAnsi" w:cstheme="minorHAnsi"/>
        </w:rPr>
        <w:t>1</w:t>
      </w:r>
      <w:r w:rsidR="009109D1">
        <w:rPr>
          <w:rFonts w:asciiTheme="minorHAnsi" w:hAnsiTheme="minorHAnsi" w:cstheme="minorHAnsi"/>
        </w:rPr>
        <w:t>1</w:t>
      </w:r>
      <w:r w:rsidRPr="00272B11">
        <w:rPr>
          <w:rFonts w:asciiTheme="minorHAnsi" w:hAnsiTheme="minorHAnsi" w:cstheme="minorHAnsi"/>
        </w:rPr>
        <w:t>.12.4.  În cazul încetării Acordului-Cadru/ 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 Contractului Subsecvent până la data respectivă.</w:t>
      </w:r>
    </w:p>
    <w:p w14:paraId="17879B22" w14:textId="4A27FEAE" w:rsidR="00737A14" w:rsidRPr="00272B11" w:rsidRDefault="00737A14" w:rsidP="00272B11">
      <w:pPr>
        <w:jc w:val="both"/>
        <w:rPr>
          <w:rFonts w:asciiTheme="minorHAnsi" w:hAnsiTheme="minorHAnsi" w:cstheme="minorHAnsi"/>
          <w:b/>
          <w:bCs/>
        </w:rPr>
      </w:pPr>
      <w:r w:rsidRPr="00272B11">
        <w:rPr>
          <w:rFonts w:asciiTheme="minorHAnsi" w:hAnsiTheme="minorHAnsi" w:cstheme="minorHAnsi"/>
        </w:rPr>
        <w:t>1</w:t>
      </w:r>
      <w:r w:rsidR="009109D1">
        <w:rPr>
          <w:rFonts w:asciiTheme="minorHAnsi" w:hAnsiTheme="minorHAnsi" w:cstheme="minorHAnsi"/>
        </w:rPr>
        <w:t>1</w:t>
      </w:r>
      <w:r w:rsidRPr="00272B11">
        <w:rPr>
          <w:rFonts w:asciiTheme="minorHAnsi" w:hAnsiTheme="minorHAnsi" w:cstheme="minorHAnsi"/>
        </w:rPr>
        <w:t>.12.5. 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w:t>
      </w:r>
    </w:p>
    <w:p w14:paraId="485738A6" w14:textId="01C605F8" w:rsidR="00737A14" w:rsidRPr="00272B11" w:rsidRDefault="00737A14" w:rsidP="00272B11">
      <w:pPr>
        <w:jc w:val="both"/>
        <w:rPr>
          <w:rFonts w:asciiTheme="minorHAnsi" w:hAnsiTheme="minorHAnsi" w:cstheme="minorHAnsi"/>
          <w:b/>
          <w:bCs/>
        </w:rPr>
      </w:pPr>
      <w:r w:rsidRPr="00272B11">
        <w:rPr>
          <w:rFonts w:asciiTheme="minorHAnsi" w:hAnsiTheme="minorHAnsi" w:cstheme="minorHAnsi"/>
        </w:rPr>
        <w:t>1</w:t>
      </w:r>
      <w:r w:rsidR="009109D1">
        <w:rPr>
          <w:rFonts w:asciiTheme="minorHAnsi" w:hAnsiTheme="minorHAnsi" w:cstheme="minorHAnsi"/>
        </w:rPr>
        <w:t>1</w:t>
      </w:r>
      <w:r w:rsidRPr="00272B11">
        <w:rPr>
          <w:rFonts w:asciiTheme="minorHAnsi" w:hAnsiTheme="minorHAnsi" w:cstheme="minorHAnsi"/>
        </w:rPr>
        <w:t xml:space="preserve">.12.6. Încetarea sau suspendarea executării Acordului-Cadru atrage și încetarea sau </w:t>
      </w:r>
      <w:r w:rsidRPr="00272B11">
        <w:rPr>
          <w:rFonts w:asciiTheme="minorHAnsi" w:hAnsiTheme="minorHAnsi" w:cstheme="minorHAnsi"/>
          <w:b/>
          <w:bCs/>
        </w:rPr>
        <w:t>suspendarea executării Contractelor Subsecvente.</w:t>
      </w:r>
    </w:p>
    <w:p w14:paraId="55251537" w14:textId="77777777" w:rsidR="00737A14" w:rsidRPr="00272B11" w:rsidRDefault="00737A14" w:rsidP="00272B11">
      <w:pPr>
        <w:pStyle w:val="Level3"/>
        <w:numPr>
          <w:ilvl w:val="0"/>
          <w:numId w:val="0"/>
        </w:numPr>
        <w:spacing w:after="0" w:line="240" w:lineRule="auto"/>
        <w:rPr>
          <w:rFonts w:asciiTheme="minorHAnsi" w:hAnsiTheme="minorHAnsi" w:cstheme="minorHAnsi"/>
          <w:sz w:val="24"/>
          <w:szCs w:val="24"/>
          <w:u w:val="single"/>
          <w:lang w:val="ro-RO"/>
        </w:rPr>
      </w:pPr>
    </w:p>
    <w:p w14:paraId="0AABC1D1" w14:textId="6ECF8312" w:rsidR="00737A14" w:rsidRPr="00272B11" w:rsidRDefault="00737A14" w:rsidP="00272B11">
      <w:pPr>
        <w:pStyle w:val="alpha3"/>
        <w:spacing w:after="0" w:line="240" w:lineRule="auto"/>
        <w:ind w:left="426" w:hanging="426"/>
        <w:rPr>
          <w:rFonts w:asciiTheme="minorHAnsi" w:hAnsiTheme="minorHAnsi" w:cstheme="minorHAnsi"/>
          <w:sz w:val="24"/>
          <w:szCs w:val="24"/>
          <w:lang w:val="ro-RO"/>
        </w:rPr>
      </w:pPr>
      <w:r w:rsidRPr="00272B11">
        <w:rPr>
          <w:rFonts w:asciiTheme="minorHAnsi" w:hAnsiTheme="minorHAnsi" w:cstheme="minorHAnsi"/>
          <w:sz w:val="24"/>
          <w:szCs w:val="24"/>
          <w:lang w:val="ro-RO"/>
        </w:rPr>
        <w:t>1</w:t>
      </w:r>
      <w:r w:rsidR="000F61F4">
        <w:rPr>
          <w:rFonts w:asciiTheme="minorHAnsi" w:hAnsiTheme="minorHAnsi" w:cstheme="minorHAnsi"/>
          <w:sz w:val="24"/>
          <w:szCs w:val="24"/>
          <w:lang w:val="ro-RO"/>
        </w:rPr>
        <w:t>1</w:t>
      </w:r>
      <w:r w:rsidRPr="00272B11">
        <w:rPr>
          <w:rFonts w:asciiTheme="minorHAnsi" w:hAnsiTheme="minorHAnsi" w:cstheme="minorHAnsi"/>
          <w:sz w:val="24"/>
          <w:szCs w:val="24"/>
          <w:lang w:val="ro-RO"/>
        </w:rPr>
        <w:t xml:space="preserve">.13. </w:t>
      </w:r>
      <w:r w:rsidRPr="00272B11">
        <w:rPr>
          <w:rFonts w:asciiTheme="minorHAnsi" w:hAnsiTheme="minorHAnsi" w:cstheme="minorHAnsi"/>
          <w:b/>
          <w:bCs/>
          <w:sz w:val="24"/>
          <w:szCs w:val="24"/>
          <w:lang w:val="ro-RO"/>
        </w:rPr>
        <w:t>Rezoluțiunea/rezilierea Acordului cadru</w:t>
      </w:r>
    </w:p>
    <w:p w14:paraId="7A371270" w14:textId="333D409D" w:rsidR="00737A14" w:rsidRPr="00272B11" w:rsidRDefault="00737A14" w:rsidP="00272B11">
      <w:pPr>
        <w:pStyle w:val="Level3"/>
        <w:numPr>
          <w:ilvl w:val="0"/>
          <w:numId w:val="0"/>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1</w:t>
      </w:r>
      <w:r w:rsidR="000F61F4">
        <w:rPr>
          <w:rFonts w:asciiTheme="minorHAnsi" w:hAnsiTheme="minorHAnsi" w:cstheme="minorHAnsi"/>
          <w:sz w:val="24"/>
          <w:szCs w:val="24"/>
          <w:lang w:val="ro-RO"/>
        </w:rPr>
        <w:t>1</w:t>
      </w:r>
      <w:r w:rsidRPr="00272B11">
        <w:rPr>
          <w:rFonts w:asciiTheme="minorHAnsi" w:hAnsiTheme="minorHAnsi" w:cstheme="minorHAnsi"/>
          <w:sz w:val="24"/>
          <w:szCs w:val="24"/>
          <w:lang w:val="ro-RO"/>
        </w:rPr>
        <w:t xml:space="preserve">.13.1. Oricare dintre Părți poate rezilia </w:t>
      </w:r>
      <w:r w:rsidR="009C4DBC">
        <w:rPr>
          <w:rFonts w:asciiTheme="minorHAnsi" w:hAnsiTheme="minorHAnsi" w:cstheme="minorHAnsi"/>
          <w:sz w:val="24"/>
          <w:szCs w:val="24"/>
          <w:lang w:val="ro-RO"/>
        </w:rPr>
        <w:t>acordul cadru</w:t>
      </w:r>
      <w:r w:rsidRPr="00272B11">
        <w:rPr>
          <w:rFonts w:asciiTheme="minorHAnsi" w:hAnsiTheme="minorHAnsi" w:cstheme="minorHAnsi"/>
          <w:sz w:val="24"/>
          <w:szCs w:val="24"/>
          <w:lang w:val="ro-RO"/>
        </w:rPr>
        <w:t xml:space="preserve"> în condițiile de mai jos.  </w:t>
      </w:r>
    </w:p>
    <w:p w14:paraId="2DCB56A3" w14:textId="13B921C8" w:rsidR="00737A14" w:rsidRPr="00272B11" w:rsidRDefault="00737A14" w:rsidP="00272B11">
      <w:pPr>
        <w:pStyle w:val="Level3"/>
        <w:numPr>
          <w:ilvl w:val="0"/>
          <w:numId w:val="0"/>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1</w:t>
      </w:r>
      <w:r w:rsidR="000F61F4">
        <w:rPr>
          <w:rFonts w:asciiTheme="minorHAnsi" w:hAnsiTheme="minorHAnsi" w:cstheme="minorHAnsi"/>
          <w:sz w:val="24"/>
          <w:szCs w:val="24"/>
          <w:lang w:val="ro-RO"/>
        </w:rPr>
        <w:t>1</w:t>
      </w:r>
      <w:r w:rsidRPr="00272B11">
        <w:rPr>
          <w:rFonts w:asciiTheme="minorHAnsi" w:hAnsiTheme="minorHAnsi" w:cstheme="minorHAnsi"/>
          <w:sz w:val="24"/>
          <w:szCs w:val="24"/>
          <w:lang w:val="ro-RO"/>
        </w:rPr>
        <w:t>.13.2. Nerespectarea de către Promitentul-Prestator, din culpa sa exclusivă, a obligațiilor asumate prin</w:t>
      </w:r>
      <w:r w:rsidR="009C4DBC">
        <w:rPr>
          <w:rFonts w:asciiTheme="minorHAnsi" w:hAnsiTheme="minorHAnsi" w:cstheme="minorHAnsi"/>
          <w:sz w:val="24"/>
          <w:szCs w:val="24"/>
          <w:lang w:val="ro-RO"/>
        </w:rPr>
        <w:t xml:space="preserve"> Acordul Cadru</w:t>
      </w:r>
      <w:r w:rsidRPr="00272B11">
        <w:rPr>
          <w:rFonts w:asciiTheme="minorHAnsi" w:hAnsiTheme="minorHAnsi" w:cstheme="minorHAnsi"/>
          <w:sz w:val="24"/>
          <w:szCs w:val="24"/>
          <w:lang w:val="ro-RO"/>
        </w:rPr>
        <w:t>, dă dreptul Promitentului-Achizitor de a rezilia Contractul Subsecvent şi de a pretinde plata de daune-interese.</w:t>
      </w:r>
    </w:p>
    <w:p w14:paraId="6CC7801B" w14:textId="2A1C1287" w:rsidR="00737A14" w:rsidRPr="00272B11" w:rsidRDefault="00737A14" w:rsidP="00272B11">
      <w:pPr>
        <w:pStyle w:val="Level3"/>
        <w:numPr>
          <w:ilvl w:val="0"/>
          <w:numId w:val="0"/>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1</w:t>
      </w:r>
      <w:r w:rsidR="000F61F4">
        <w:rPr>
          <w:rFonts w:asciiTheme="minorHAnsi" w:hAnsiTheme="minorHAnsi" w:cstheme="minorHAnsi"/>
          <w:sz w:val="24"/>
          <w:szCs w:val="24"/>
          <w:lang w:val="ro-RO"/>
        </w:rPr>
        <w:t>1</w:t>
      </w:r>
      <w:r w:rsidRPr="00272B11">
        <w:rPr>
          <w:rFonts w:asciiTheme="minorHAnsi" w:hAnsiTheme="minorHAnsi" w:cstheme="minorHAnsi"/>
          <w:sz w:val="24"/>
          <w:szCs w:val="24"/>
          <w:lang w:val="ro-RO"/>
        </w:rPr>
        <w:t xml:space="preserve">.13.3. Nerespectarea de către Promitentul-Achizitor, din culpa sa exclusivă, a obligațiilor asumate prin prezentul </w:t>
      </w:r>
      <w:r w:rsidR="009C4DBC">
        <w:rPr>
          <w:rFonts w:asciiTheme="minorHAnsi" w:hAnsiTheme="minorHAnsi" w:cstheme="minorHAnsi"/>
          <w:sz w:val="24"/>
          <w:szCs w:val="24"/>
          <w:lang w:val="ro-RO"/>
        </w:rPr>
        <w:t>Acord cadru</w:t>
      </w:r>
      <w:r w:rsidRPr="00272B11">
        <w:rPr>
          <w:rFonts w:asciiTheme="minorHAnsi" w:hAnsiTheme="minorHAnsi" w:cstheme="minorHAnsi"/>
          <w:sz w:val="24"/>
          <w:szCs w:val="24"/>
          <w:lang w:val="ro-RO"/>
        </w:rPr>
        <w:t>, dă dreptul Promitentului-Prestator de a cere rezilierea și de a pretinde numai plata corespunzătoare pentru partea din Contractul Subsecvent îndeplinită și recepționată, până la data încetării acestuia.</w:t>
      </w:r>
    </w:p>
    <w:p w14:paraId="3C8A844B" w14:textId="59A611D6" w:rsidR="00737A14" w:rsidRPr="00272B11" w:rsidRDefault="00737A14" w:rsidP="00272B11">
      <w:pPr>
        <w:pStyle w:val="Level3"/>
        <w:numPr>
          <w:ilvl w:val="0"/>
          <w:numId w:val="0"/>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1</w:t>
      </w:r>
      <w:r w:rsidR="000F61F4">
        <w:rPr>
          <w:rFonts w:asciiTheme="minorHAnsi" w:hAnsiTheme="minorHAnsi" w:cstheme="minorHAnsi"/>
          <w:sz w:val="24"/>
          <w:szCs w:val="24"/>
          <w:lang w:val="ro-RO"/>
        </w:rPr>
        <w:t>1</w:t>
      </w:r>
      <w:r w:rsidRPr="00272B11">
        <w:rPr>
          <w:rFonts w:asciiTheme="minorHAnsi" w:hAnsiTheme="minorHAnsi" w:cstheme="minorHAnsi"/>
          <w:sz w:val="24"/>
          <w:szCs w:val="24"/>
          <w:lang w:val="ro-RO"/>
        </w:rPr>
        <w:t xml:space="preserve">.13.4. Promitentul-Achizitor are dreptul de a rezilia </w:t>
      </w:r>
      <w:r w:rsidR="009C4DBC">
        <w:rPr>
          <w:rFonts w:asciiTheme="minorHAnsi" w:hAnsiTheme="minorHAnsi" w:cstheme="minorHAnsi"/>
          <w:sz w:val="24"/>
          <w:szCs w:val="24"/>
          <w:lang w:val="ro-RO"/>
        </w:rPr>
        <w:t>Acordul cadru</w:t>
      </w:r>
      <w:r w:rsidRPr="00272B11">
        <w:rPr>
          <w:rFonts w:asciiTheme="minorHAnsi" w:hAnsiTheme="minorHAnsi" w:cstheme="minorHAnsi"/>
          <w:sz w:val="24"/>
          <w:szCs w:val="24"/>
          <w:lang w:val="ro-RO"/>
        </w:rPr>
        <w:t xml:space="preserve"> în oricare dintre situațiile următoare expres prevăzute:</w:t>
      </w:r>
    </w:p>
    <w:p w14:paraId="29020E15" w14:textId="248F950B" w:rsidR="00737A14" w:rsidRPr="00272B11" w:rsidRDefault="00737A14">
      <w:pPr>
        <w:pStyle w:val="alpha3"/>
        <w:numPr>
          <w:ilvl w:val="0"/>
          <w:numId w:val="3"/>
        </w:numPr>
        <w:spacing w:after="0" w:line="240" w:lineRule="auto"/>
        <w:rPr>
          <w:rFonts w:asciiTheme="minorHAnsi" w:hAnsiTheme="minorHAnsi" w:cstheme="minorHAnsi"/>
          <w:sz w:val="24"/>
          <w:szCs w:val="24"/>
          <w:lang w:val="ro-RO"/>
        </w:rPr>
      </w:pPr>
      <w:bookmarkStart w:id="5" w:name="_Hlk100751953"/>
      <w:r w:rsidRPr="00272B11">
        <w:rPr>
          <w:rFonts w:asciiTheme="minorHAnsi" w:hAnsiTheme="minorHAnsi" w:cstheme="minorHAnsi"/>
          <w:sz w:val="24"/>
          <w:szCs w:val="24"/>
          <w:lang w:val="ro-RO"/>
        </w:rPr>
        <w:t xml:space="preserve">Promitentul-Prestator nu-și îndeplinește obligațiile, conform prevederilor </w:t>
      </w:r>
      <w:r w:rsidR="009C4DBC">
        <w:rPr>
          <w:rFonts w:asciiTheme="minorHAnsi" w:hAnsiTheme="minorHAnsi" w:cstheme="minorHAnsi"/>
          <w:sz w:val="24"/>
          <w:szCs w:val="24"/>
          <w:lang w:val="ro-RO"/>
        </w:rPr>
        <w:t>Acordului Cadru</w:t>
      </w:r>
      <w:r w:rsidRPr="00272B11">
        <w:rPr>
          <w:rFonts w:asciiTheme="minorHAnsi" w:hAnsiTheme="minorHAnsi" w:cstheme="minorHAnsi"/>
          <w:sz w:val="24"/>
          <w:szCs w:val="24"/>
          <w:lang w:val="ro-RO"/>
        </w:rPr>
        <w:t>;</w:t>
      </w:r>
    </w:p>
    <w:p w14:paraId="4EE3177E" w14:textId="0AB0E9C1" w:rsidR="00737A14" w:rsidRPr="00272B11" w:rsidRDefault="00737A14">
      <w:pPr>
        <w:pStyle w:val="alpha3"/>
        <w:numPr>
          <w:ilvl w:val="0"/>
          <w:numId w:val="3"/>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 xml:space="preserve">Promitentul-Prestator nu se conformează, în termen de 15 zile, conform notificării emise de Promitentul-Achizitor, prin care i se solicită remedierea defectelor/neconformităților precum și executarea sau neexecutarea obligațiilor conform prezentului </w:t>
      </w:r>
      <w:r w:rsidR="009C4DBC">
        <w:rPr>
          <w:rFonts w:asciiTheme="minorHAnsi" w:hAnsiTheme="minorHAnsi" w:cstheme="minorHAnsi"/>
          <w:sz w:val="24"/>
          <w:szCs w:val="24"/>
          <w:lang w:val="ro-RO"/>
        </w:rPr>
        <w:t>Acord cadru</w:t>
      </w:r>
      <w:r w:rsidRPr="00272B11">
        <w:rPr>
          <w:rFonts w:asciiTheme="minorHAnsi" w:hAnsiTheme="minorHAnsi" w:cstheme="minorHAnsi"/>
          <w:sz w:val="24"/>
          <w:szCs w:val="24"/>
          <w:lang w:val="ro-RO"/>
        </w:rPr>
        <w:t>, ceea ce afectează în mod grav executarea în mod corespunzător și la termen a obligațiilor contractuale;</w:t>
      </w:r>
    </w:p>
    <w:p w14:paraId="79090AC5" w14:textId="77777777" w:rsidR="00737A14" w:rsidRPr="00272B11" w:rsidRDefault="00737A14">
      <w:pPr>
        <w:pStyle w:val="alpha3"/>
        <w:numPr>
          <w:ilvl w:val="0"/>
          <w:numId w:val="3"/>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Promitentul-Prestator refuză sau omite să aducă la îndeplinire dispozițiile emise de Promitentul Achizitor în condițiile prevăzute în Contractul subsecvent;</w:t>
      </w:r>
    </w:p>
    <w:p w14:paraId="6AEF2B23" w14:textId="77777777" w:rsidR="00737A14" w:rsidRPr="00272B11" w:rsidRDefault="00737A14">
      <w:pPr>
        <w:pStyle w:val="alpha3"/>
        <w:numPr>
          <w:ilvl w:val="0"/>
          <w:numId w:val="3"/>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lastRenderedPageBreak/>
        <w:t>Promitentul-Prestator se află într-o situație de conflict de interese, iar această situație nu poate fi remediată în mod efectiv prin alte măsuri mai puțin severe;</w:t>
      </w:r>
    </w:p>
    <w:p w14:paraId="7456DC6A" w14:textId="77777777" w:rsidR="00737A14" w:rsidRPr="00272B11" w:rsidRDefault="00737A14">
      <w:pPr>
        <w:pStyle w:val="alpha3"/>
        <w:numPr>
          <w:ilvl w:val="0"/>
          <w:numId w:val="3"/>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Promitentul-Prestator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4352D4B4" w14:textId="77777777" w:rsidR="00737A14" w:rsidRPr="00272B11" w:rsidRDefault="00737A14">
      <w:pPr>
        <w:pStyle w:val="alpha3"/>
        <w:numPr>
          <w:ilvl w:val="0"/>
          <w:numId w:val="3"/>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 xml:space="preserve">în cazul în care, printr-un act normativ, se modifică interesul public al Autorității/entității contractante în legătură cu care se presteaza serviciile care fac obiectul Contractului Subsecvent; </w:t>
      </w:r>
    </w:p>
    <w:p w14:paraId="12432EE6" w14:textId="3785EEED" w:rsidR="00737A14" w:rsidRPr="00C966D2" w:rsidRDefault="00737A14" w:rsidP="00C966D2">
      <w:pPr>
        <w:pStyle w:val="alpha3"/>
        <w:numPr>
          <w:ilvl w:val="0"/>
          <w:numId w:val="3"/>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 xml:space="preserve">Promitentul-Prestator a încălcat obligațiile în domeniul mediului, social și al relațiilor de muncă, stabilite prin legislația adoptată la nivelul Uniunii </w:t>
      </w:r>
      <w:r w:rsidRPr="00C966D2">
        <w:rPr>
          <w:rFonts w:asciiTheme="minorHAnsi" w:hAnsiTheme="minorHAnsi" w:cstheme="minorHAnsi"/>
          <w:sz w:val="24"/>
          <w:szCs w:val="24"/>
          <w:lang w:val="ro-RO"/>
        </w:rPr>
        <w:t>Europene, legislația națională, prin acorduri colective sau prin tratatele, convențiile și acordurile internaționale în domeniul de activitate aplicabil achiziției de servicii care fac obiectul Contractului și aceste încălcări au fost stabilite printr-un act sancționator emis de către autoritățile competente;</w:t>
      </w:r>
    </w:p>
    <w:p w14:paraId="366AEF45" w14:textId="77777777" w:rsidR="00737A14" w:rsidRPr="00272B11" w:rsidRDefault="00737A14">
      <w:pPr>
        <w:pStyle w:val="alpha3"/>
        <w:numPr>
          <w:ilvl w:val="0"/>
          <w:numId w:val="3"/>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împotriva Promitentului-Prestator se deschide procedura falimentului, acesta având dreptul de a pretinde numai plata corespunzătoare pentru partea din Contractul Subsecvent îndeplinită până la data denunțării unilaterale a Contractului Subsecvent.</w:t>
      </w:r>
    </w:p>
    <w:bookmarkEnd w:id="5"/>
    <w:p w14:paraId="3F69E902" w14:textId="0DBCB85A" w:rsidR="00737A14" w:rsidRPr="00272B11" w:rsidRDefault="00737A14" w:rsidP="00272B11">
      <w:pPr>
        <w:pStyle w:val="Level3"/>
        <w:numPr>
          <w:ilvl w:val="0"/>
          <w:numId w:val="0"/>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1</w:t>
      </w:r>
      <w:r w:rsidR="000F61F4">
        <w:rPr>
          <w:rFonts w:asciiTheme="minorHAnsi" w:hAnsiTheme="minorHAnsi" w:cstheme="minorHAnsi"/>
          <w:sz w:val="24"/>
          <w:szCs w:val="24"/>
          <w:lang w:val="ro-RO"/>
        </w:rPr>
        <w:t>1</w:t>
      </w:r>
      <w:r w:rsidRPr="00272B11">
        <w:rPr>
          <w:rFonts w:asciiTheme="minorHAnsi" w:hAnsiTheme="minorHAnsi" w:cstheme="minorHAnsi"/>
          <w:sz w:val="24"/>
          <w:szCs w:val="24"/>
          <w:lang w:val="ro-RO"/>
        </w:rPr>
        <w:t>.13.5.Promitentul-Prestator poate rezoluționa/rezilia Contractul Subsecvent fără însă a fi afectat dreptul Părților de a pretinde plata unor daune sau alte prejudicii, în cazul în care:</w:t>
      </w:r>
    </w:p>
    <w:p w14:paraId="5D1CBB61" w14:textId="77777777" w:rsidR="00737A14" w:rsidRPr="00272B11" w:rsidRDefault="00737A14">
      <w:pPr>
        <w:pStyle w:val="alpha3"/>
        <w:numPr>
          <w:ilvl w:val="0"/>
          <w:numId w:val="4"/>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Promitentul-Achizitor nu își îndeplinește obligațiile de plată a serviciilor prestate de Contractant, în condițiile stabilite prin Acordul-Cadru și Contractul Subsecvent.</w:t>
      </w:r>
    </w:p>
    <w:p w14:paraId="324D6748" w14:textId="3A204427" w:rsidR="00737A14" w:rsidRPr="00272B11" w:rsidRDefault="00737A14" w:rsidP="00272B11">
      <w:pPr>
        <w:pStyle w:val="alpha3"/>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1</w:t>
      </w:r>
      <w:r w:rsidR="000F61F4">
        <w:rPr>
          <w:rFonts w:asciiTheme="minorHAnsi" w:hAnsiTheme="minorHAnsi" w:cstheme="minorHAnsi"/>
          <w:sz w:val="24"/>
          <w:szCs w:val="24"/>
          <w:lang w:val="ro-RO"/>
        </w:rPr>
        <w:t>1</w:t>
      </w:r>
      <w:r w:rsidRPr="00272B11">
        <w:rPr>
          <w:rFonts w:asciiTheme="minorHAnsi" w:hAnsiTheme="minorHAnsi" w:cstheme="minorHAnsi"/>
          <w:sz w:val="24"/>
          <w:szCs w:val="24"/>
          <w:lang w:val="ro-RO"/>
        </w:rPr>
        <w:t xml:space="preserve">.13.6 Cu excepția cazurilor în care, potrivit dispozițiilor Contractului Subsecvent rezilierea operează de plin drept, Partea care intenționează să rezilieze Contractul Subsecvent are obligația de a notifica cealaltă parte, indicând motivele care stau la baza rezilierii contractului precum și solicitând executarea obligațiilor contractuale, acordând în acest sens,  un termen rezonabil, de 15 zile în care cealaltă parte să ia măsurile în vederea executării obligațiilor care nu au fost executate, în caz contrar operând rezilierea contractului. </w:t>
      </w:r>
    </w:p>
    <w:p w14:paraId="5E801656" w14:textId="7192D184" w:rsidR="00737A14" w:rsidRPr="00272B11" w:rsidRDefault="00737A14" w:rsidP="00272B11">
      <w:pPr>
        <w:pStyle w:val="alpha3"/>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1</w:t>
      </w:r>
      <w:r w:rsidR="000F61F4">
        <w:rPr>
          <w:rFonts w:asciiTheme="minorHAnsi" w:hAnsiTheme="minorHAnsi" w:cstheme="minorHAnsi"/>
          <w:sz w:val="24"/>
          <w:szCs w:val="24"/>
          <w:lang w:val="ro-RO"/>
        </w:rPr>
        <w:t>1</w:t>
      </w:r>
      <w:r w:rsidRPr="00272B11">
        <w:rPr>
          <w:rFonts w:asciiTheme="minorHAnsi" w:hAnsiTheme="minorHAnsi" w:cstheme="minorHAnsi"/>
          <w:sz w:val="24"/>
          <w:szCs w:val="24"/>
          <w:lang w:val="ro-RO"/>
        </w:rPr>
        <w:t>.13.7. Dacă în perioada indicată obligațiile prevăzute în cuprinsul notificării transmise potrivit Art.1</w:t>
      </w:r>
      <w:r w:rsidR="000F61F4">
        <w:rPr>
          <w:rFonts w:asciiTheme="minorHAnsi" w:hAnsiTheme="minorHAnsi" w:cstheme="minorHAnsi"/>
          <w:sz w:val="24"/>
          <w:szCs w:val="24"/>
          <w:lang w:val="ro-RO"/>
        </w:rPr>
        <w:t>1</w:t>
      </w:r>
      <w:r w:rsidRPr="00272B11">
        <w:rPr>
          <w:rFonts w:asciiTheme="minorHAnsi" w:hAnsiTheme="minorHAnsi" w:cstheme="minorHAnsi"/>
          <w:sz w:val="24"/>
          <w:szCs w:val="24"/>
          <w:lang w:val="ro-RO"/>
        </w:rPr>
        <w:t>.13.6., rezilierea se produce de plin drept la expirarea termenului prevăzut în notificarea prevăzută la Art.1</w:t>
      </w:r>
      <w:r w:rsidR="000F61F4">
        <w:rPr>
          <w:rFonts w:asciiTheme="minorHAnsi" w:hAnsiTheme="minorHAnsi" w:cstheme="minorHAnsi"/>
          <w:sz w:val="24"/>
          <w:szCs w:val="24"/>
          <w:lang w:val="ro-RO"/>
        </w:rPr>
        <w:t>1</w:t>
      </w:r>
      <w:r w:rsidRPr="00272B11">
        <w:rPr>
          <w:rFonts w:asciiTheme="minorHAnsi" w:hAnsiTheme="minorHAnsi" w:cstheme="minorHAnsi"/>
          <w:sz w:val="24"/>
          <w:szCs w:val="24"/>
          <w:lang w:val="ro-RO"/>
        </w:rPr>
        <w:t>.13.2.</w:t>
      </w:r>
    </w:p>
    <w:p w14:paraId="72E5D1A2" w14:textId="77777777" w:rsidR="00737A14" w:rsidRPr="00272B11" w:rsidRDefault="00737A14" w:rsidP="00272B11">
      <w:pPr>
        <w:pStyle w:val="Level2"/>
        <w:numPr>
          <w:ilvl w:val="0"/>
          <w:numId w:val="0"/>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 xml:space="preserve"> </w:t>
      </w:r>
    </w:p>
    <w:p w14:paraId="75A81F5F" w14:textId="53D6EA59" w:rsidR="00737A14" w:rsidRPr="00272B11" w:rsidRDefault="00737A14" w:rsidP="00272B11">
      <w:pPr>
        <w:pStyle w:val="Level2"/>
        <w:numPr>
          <w:ilvl w:val="0"/>
          <w:numId w:val="0"/>
        </w:numPr>
        <w:spacing w:after="0" w:line="240" w:lineRule="auto"/>
        <w:rPr>
          <w:rFonts w:asciiTheme="minorHAnsi" w:hAnsiTheme="minorHAnsi" w:cstheme="minorHAnsi"/>
          <w:b/>
          <w:bCs/>
          <w:sz w:val="24"/>
          <w:szCs w:val="24"/>
          <w:lang w:val="ro-RO"/>
        </w:rPr>
      </w:pPr>
      <w:r w:rsidRPr="00272B11">
        <w:rPr>
          <w:rFonts w:asciiTheme="minorHAnsi" w:hAnsiTheme="minorHAnsi" w:cstheme="minorHAnsi"/>
          <w:b/>
          <w:bCs/>
          <w:sz w:val="24"/>
          <w:szCs w:val="24"/>
          <w:lang w:val="ro-RO"/>
        </w:rPr>
        <w:t>1</w:t>
      </w:r>
      <w:r w:rsidR="000F61F4">
        <w:rPr>
          <w:rFonts w:asciiTheme="minorHAnsi" w:hAnsiTheme="minorHAnsi" w:cstheme="minorHAnsi"/>
          <w:b/>
          <w:bCs/>
          <w:sz w:val="24"/>
          <w:szCs w:val="24"/>
          <w:lang w:val="ro-RO"/>
        </w:rPr>
        <w:t>2</w:t>
      </w:r>
      <w:r w:rsidRPr="00272B11">
        <w:rPr>
          <w:rFonts w:asciiTheme="minorHAnsi" w:hAnsiTheme="minorHAnsi" w:cstheme="minorHAnsi"/>
          <w:b/>
          <w:bCs/>
          <w:sz w:val="24"/>
          <w:szCs w:val="24"/>
          <w:lang w:val="ro-RO"/>
        </w:rPr>
        <w:t>.Protecția datelor cu caracter personal</w:t>
      </w:r>
    </w:p>
    <w:p w14:paraId="1DDE77FE" w14:textId="28127169" w:rsidR="00737A14" w:rsidRPr="00272B11" w:rsidRDefault="000F61F4" w:rsidP="00272B11">
      <w:pPr>
        <w:pStyle w:val="Level3"/>
        <w:numPr>
          <w:ilvl w:val="0"/>
          <w:numId w:val="0"/>
        </w:numPr>
        <w:spacing w:after="0" w:line="240" w:lineRule="auto"/>
        <w:rPr>
          <w:rFonts w:asciiTheme="minorHAnsi" w:hAnsiTheme="minorHAnsi" w:cstheme="minorHAnsi"/>
          <w:sz w:val="24"/>
          <w:szCs w:val="24"/>
          <w:lang w:val="ro-RO"/>
        </w:rPr>
      </w:pPr>
      <w:r>
        <w:rPr>
          <w:rFonts w:asciiTheme="minorHAnsi" w:hAnsiTheme="minorHAnsi" w:cstheme="minorHAnsi"/>
          <w:sz w:val="24"/>
          <w:szCs w:val="24"/>
          <w:lang w:val="ro-RO"/>
        </w:rPr>
        <w:t>12.1</w:t>
      </w:r>
      <w:r w:rsidR="00737A14" w:rsidRPr="00272B11">
        <w:rPr>
          <w:rFonts w:asciiTheme="minorHAnsi" w:hAnsiTheme="minorHAnsi" w:cstheme="minorHAnsi"/>
          <w:sz w:val="24"/>
          <w:szCs w:val="24"/>
          <w:lang w:val="ro-RO"/>
        </w:rPr>
        <w:t xml:space="preserve">   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082F862" w14:textId="6FCD99C4" w:rsidR="00737A14" w:rsidRPr="00272B11" w:rsidRDefault="00CC696D" w:rsidP="00272B11">
      <w:pPr>
        <w:pStyle w:val="Level3"/>
        <w:numPr>
          <w:ilvl w:val="0"/>
          <w:numId w:val="0"/>
        </w:numPr>
        <w:spacing w:after="0" w:line="240" w:lineRule="auto"/>
        <w:rPr>
          <w:rFonts w:asciiTheme="minorHAnsi" w:hAnsiTheme="minorHAnsi" w:cstheme="minorHAnsi"/>
          <w:sz w:val="24"/>
          <w:szCs w:val="24"/>
          <w:lang w:val="ro-RO"/>
        </w:rPr>
      </w:pPr>
      <w:r>
        <w:rPr>
          <w:rFonts w:asciiTheme="minorHAnsi" w:hAnsiTheme="minorHAnsi" w:cstheme="minorHAnsi"/>
          <w:sz w:val="24"/>
          <w:szCs w:val="24"/>
          <w:lang w:val="ro-RO"/>
        </w:rPr>
        <w:t>12.2</w:t>
      </w:r>
      <w:r w:rsidR="00737A14" w:rsidRPr="00272B11">
        <w:rPr>
          <w:rFonts w:asciiTheme="minorHAnsi" w:hAnsiTheme="minorHAnsi" w:cstheme="minorHAnsi"/>
          <w:sz w:val="24"/>
          <w:szCs w:val="24"/>
          <w:lang w:val="ro-RO"/>
        </w:rPr>
        <w:t xml:space="preserve">   În contextul încheierii și executării Acordului-Cadru și a Contractului Subsecvent, Părțile vor</w:t>
      </w:r>
      <w:r w:rsidR="00B84795">
        <w:rPr>
          <w:rFonts w:asciiTheme="minorHAnsi" w:hAnsiTheme="minorHAnsi" w:cstheme="minorHAnsi"/>
          <w:sz w:val="24"/>
          <w:szCs w:val="24"/>
          <w:lang w:val="ro-RO"/>
        </w:rPr>
        <w:t xml:space="preserve"> </w:t>
      </w:r>
      <w:r w:rsidR="00737A14" w:rsidRPr="00272B11">
        <w:rPr>
          <w:rFonts w:asciiTheme="minorHAnsi" w:hAnsiTheme="minorHAnsi" w:cstheme="minorHAnsi"/>
          <w:sz w:val="24"/>
          <w:szCs w:val="24"/>
          <w:lang w:val="ro-RO"/>
        </w:rPr>
        <w:t>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3B7F736F" w14:textId="45D06A48" w:rsidR="00737A14" w:rsidRPr="00272B11" w:rsidRDefault="00737A14">
      <w:pPr>
        <w:pStyle w:val="Level3"/>
        <w:numPr>
          <w:ilvl w:val="1"/>
          <w:numId w:val="7"/>
        </w:numPr>
        <w:spacing w:after="0" w:line="240" w:lineRule="auto"/>
        <w:ind w:left="0" w:firstLine="0"/>
        <w:rPr>
          <w:rFonts w:asciiTheme="minorHAnsi" w:hAnsiTheme="minorHAnsi" w:cstheme="minorHAnsi"/>
          <w:sz w:val="24"/>
          <w:szCs w:val="24"/>
          <w:lang w:val="ro-RO"/>
        </w:rPr>
      </w:pPr>
      <w:r w:rsidRPr="00272B11">
        <w:rPr>
          <w:rFonts w:asciiTheme="minorHAnsi" w:hAnsiTheme="minorHAnsi" w:cstheme="minorHAnsi"/>
          <w:sz w:val="24"/>
          <w:szCs w:val="24"/>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w:t>
      </w:r>
      <w:r w:rsidRPr="00272B11">
        <w:rPr>
          <w:rFonts w:asciiTheme="minorHAnsi" w:hAnsiTheme="minorHAnsi" w:cstheme="minorHAnsi"/>
          <w:sz w:val="24"/>
          <w:szCs w:val="24"/>
          <w:lang w:val="ro-RO"/>
        </w:rPr>
        <w:lastRenderedPageBreak/>
        <w:t>cu caracter personal sunt prelucrate și dezvăluite în contextul încheierii și executării Acordului-Cadru și al Contractului Subsecvent.</w:t>
      </w:r>
    </w:p>
    <w:p w14:paraId="237C4D22" w14:textId="1D15117E" w:rsidR="00737A14" w:rsidRPr="00272B11" w:rsidRDefault="00737A14">
      <w:pPr>
        <w:pStyle w:val="Level3"/>
        <w:numPr>
          <w:ilvl w:val="1"/>
          <w:numId w:val="7"/>
        </w:numPr>
        <w:spacing w:after="0" w:line="240" w:lineRule="auto"/>
        <w:ind w:left="0" w:firstLine="0"/>
        <w:rPr>
          <w:rFonts w:asciiTheme="minorHAnsi" w:hAnsiTheme="minorHAnsi" w:cstheme="minorHAnsi"/>
          <w:sz w:val="24"/>
          <w:szCs w:val="24"/>
          <w:lang w:val="ro-RO"/>
        </w:rPr>
      </w:pPr>
      <w:r w:rsidRPr="00272B11">
        <w:rPr>
          <w:rFonts w:asciiTheme="minorHAnsi" w:hAnsiTheme="minorHAnsi" w:cstheme="minorHAnsi"/>
          <w:sz w:val="24"/>
          <w:szCs w:val="24"/>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2A7CE31" w14:textId="77777777" w:rsidR="00737A14" w:rsidRPr="00272B11" w:rsidRDefault="00737A14">
      <w:pPr>
        <w:pStyle w:val="Level3"/>
        <w:numPr>
          <w:ilvl w:val="1"/>
          <w:numId w:val="7"/>
        </w:numPr>
        <w:spacing w:after="0" w:line="240" w:lineRule="auto"/>
        <w:ind w:left="0" w:firstLine="0"/>
        <w:rPr>
          <w:rFonts w:asciiTheme="minorHAnsi" w:hAnsiTheme="minorHAnsi" w:cstheme="minorHAnsi"/>
          <w:sz w:val="24"/>
          <w:szCs w:val="24"/>
          <w:lang w:val="ro-RO"/>
        </w:rPr>
      </w:pPr>
      <w:r w:rsidRPr="00272B11">
        <w:rPr>
          <w:rFonts w:asciiTheme="minorHAnsi" w:hAnsiTheme="minorHAnsi" w:cstheme="minorHAnsi"/>
          <w:sz w:val="24"/>
          <w:szCs w:val="24"/>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2A9E1A86" w14:textId="77777777" w:rsidR="00737A14" w:rsidRPr="00272B11" w:rsidRDefault="00737A14" w:rsidP="00272B11">
      <w:pPr>
        <w:pStyle w:val="Level3"/>
        <w:numPr>
          <w:ilvl w:val="0"/>
          <w:numId w:val="0"/>
        </w:numPr>
        <w:spacing w:after="0" w:line="240" w:lineRule="auto"/>
        <w:rPr>
          <w:rFonts w:asciiTheme="minorHAnsi" w:hAnsiTheme="minorHAnsi" w:cstheme="minorHAnsi"/>
          <w:sz w:val="24"/>
          <w:szCs w:val="24"/>
          <w:lang w:val="ro-RO"/>
        </w:rPr>
      </w:pPr>
    </w:p>
    <w:p w14:paraId="0E6C4FBD" w14:textId="77777777" w:rsidR="00737A14" w:rsidRPr="00272B11" w:rsidRDefault="00737A14">
      <w:pPr>
        <w:pStyle w:val="Level2"/>
        <w:numPr>
          <w:ilvl w:val="0"/>
          <w:numId w:val="7"/>
        </w:numPr>
        <w:spacing w:after="0" w:line="240" w:lineRule="auto"/>
        <w:ind w:left="0" w:firstLine="0"/>
        <w:rPr>
          <w:rFonts w:asciiTheme="minorHAnsi" w:hAnsiTheme="minorHAnsi" w:cstheme="minorHAnsi"/>
          <w:b/>
          <w:bCs/>
          <w:sz w:val="24"/>
          <w:szCs w:val="24"/>
          <w:lang w:val="ro-RO"/>
        </w:rPr>
      </w:pPr>
      <w:r w:rsidRPr="00272B11">
        <w:rPr>
          <w:rFonts w:asciiTheme="minorHAnsi" w:hAnsiTheme="minorHAnsi" w:cstheme="minorHAnsi"/>
          <w:b/>
          <w:bCs/>
          <w:sz w:val="24"/>
          <w:szCs w:val="24"/>
          <w:lang w:val="ro-RO"/>
        </w:rPr>
        <w:t>Conflictul de interese</w:t>
      </w:r>
    </w:p>
    <w:p w14:paraId="6C3BBCF4" w14:textId="2606C76C" w:rsidR="00737A14" w:rsidRPr="00272B11" w:rsidRDefault="00737A14" w:rsidP="00272B11">
      <w:pPr>
        <w:pStyle w:val="Level3"/>
        <w:numPr>
          <w:ilvl w:val="0"/>
          <w:numId w:val="0"/>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1</w:t>
      </w:r>
      <w:r w:rsidR="00BF676E">
        <w:rPr>
          <w:rFonts w:asciiTheme="minorHAnsi" w:hAnsiTheme="minorHAnsi" w:cstheme="minorHAnsi"/>
          <w:sz w:val="24"/>
          <w:szCs w:val="24"/>
          <w:lang w:val="ro-RO"/>
        </w:rPr>
        <w:t>3</w:t>
      </w:r>
      <w:r w:rsidRPr="00272B11">
        <w:rPr>
          <w:rFonts w:asciiTheme="minorHAnsi" w:hAnsiTheme="minorHAnsi" w:cstheme="minorHAnsi"/>
          <w:sz w:val="24"/>
          <w:szCs w:val="24"/>
          <w:lang w:val="ro-RO"/>
        </w:rPr>
        <w:t>.1. Promitentul-Prestator va lua toate măsurile necesare pentru a preveni ori stopa orice situație care ar putea compromite derularea obiectivă și imparțială a Acordului-Cadru și a Contractului Subsecvent.</w:t>
      </w:r>
    </w:p>
    <w:p w14:paraId="4ACCDECA" w14:textId="31A1F4ED" w:rsidR="00737A14" w:rsidRPr="00272B11" w:rsidRDefault="00737A14" w:rsidP="00272B11">
      <w:pPr>
        <w:pStyle w:val="Level3"/>
        <w:numPr>
          <w:ilvl w:val="0"/>
          <w:numId w:val="0"/>
        </w:numPr>
        <w:spacing w:after="0" w:line="240" w:lineRule="auto"/>
        <w:rPr>
          <w:rFonts w:asciiTheme="minorHAnsi" w:hAnsiTheme="minorHAnsi" w:cstheme="minorHAnsi"/>
          <w:color w:val="EE0000"/>
          <w:sz w:val="24"/>
          <w:szCs w:val="24"/>
          <w:lang w:val="ro-RO"/>
        </w:rPr>
      </w:pPr>
      <w:r w:rsidRPr="00272B11">
        <w:rPr>
          <w:rFonts w:asciiTheme="minorHAnsi" w:hAnsiTheme="minorHAnsi" w:cstheme="minorHAnsi"/>
          <w:sz w:val="24"/>
          <w:szCs w:val="24"/>
          <w:lang w:val="ro-RO"/>
        </w:rPr>
        <w:t>1</w:t>
      </w:r>
      <w:r w:rsidR="00BF676E">
        <w:rPr>
          <w:rFonts w:asciiTheme="minorHAnsi" w:hAnsiTheme="minorHAnsi" w:cstheme="minorHAnsi"/>
          <w:sz w:val="24"/>
          <w:szCs w:val="24"/>
          <w:lang w:val="ro-RO"/>
        </w:rPr>
        <w:t>3</w:t>
      </w:r>
      <w:r w:rsidRPr="00272B11">
        <w:rPr>
          <w:rFonts w:asciiTheme="minorHAnsi" w:hAnsiTheme="minorHAnsi" w:cstheme="minorHAnsi"/>
          <w:sz w:val="24"/>
          <w:szCs w:val="24"/>
          <w:lang w:val="ro-RO"/>
        </w:rPr>
        <w:t xml:space="preserve">.2.Promitentul-Prestator are obligația de a respecta prevederile legale în domeniul achizițiilor publice cu privire la evitarea conflictului de interese. Promitentul-Prestator nu are dreptul de a angaja sau de a încheia orice alte înțelegeri privind </w:t>
      </w:r>
      <w:r w:rsidR="000F0229">
        <w:rPr>
          <w:rFonts w:asciiTheme="minorHAnsi" w:hAnsiTheme="minorHAnsi" w:cstheme="minorHAnsi"/>
          <w:sz w:val="24"/>
          <w:szCs w:val="24"/>
          <w:lang w:val="ro-RO"/>
        </w:rPr>
        <w:t>prestarea de servicii</w:t>
      </w:r>
      <w:r w:rsidRPr="00272B11">
        <w:rPr>
          <w:rFonts w:asciiTheme="minorHAnsi" w:hAnsiTheme="minorHAnsi" w:cstheme="minorHAnsi"/>
          <w:sz w:val="24"/>
          <w:szCs w:val="24"/>
          <w:lang w:val="ro-RO"/>
        </w:rPr>
        <w:t>, direct ori indirect, în scopul îndeplinirii Acordului-Cadru și a Contractului Subsecvent, cu persoane fizice sau juridice care au fost implicate în procesul de verificare/evaluare a solicitărilor de participare/ofertelor depuse</w:t>
      </w:r>
      <w:r w:rsidRPr="00272B11">
        <w:rPr>
          <w:rFonts w:asciiTheme="minorHAnsi" w:hAnsiTheme="minorHAnsi" w:cstheme="minorHAnsi"/>
          <w:color w:val="EE0000"/>
          <w:sz w:val="24"/>
          <w:szCs w:val="24"/>
          <w:lang w:val="ro-RO"/>
        </w:rPr>
        <w:t>.</w:t>
      </w:r>
    </w:p>
    <w:p w14:paraId="308BD8DB" w14:textId="79B7BFF8" w:rsidR="00737A14" w:rsidRPr="00272B11" w:rsidRDefault="00737A14" w:rsidP="00272B11">
      <w:pPr>
        <w:pStyle w:val="Level3"/>
        <w:numPr>
          <w:ilvl w:val="0"/>
          <w:numId w:val="0"/>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1</w:t>
      </w:r>
      <w:r w:rsidR="00BF676E">
        <w:rPr>
          <w:rFonts w:asciiTheme="minorHAnsi" w:hAnsiTheme="minorHAnsi" w:cstheme="minorHAnsi"/>
          <w:sz w:val="24"/>
          <w:szCs w:val="24"/>
          <w:lang w:val="ro-RO"/>
        </w:rPr>
        <w:t>3</w:t>
      </w:r>
      <w:r w:rsidRPr="00272B11">
        <w:rPr>
          <w:rFonts w:asciiTheme="minorHAnsi" w:hAnsiTheme="minorHAnsi" w:cstheme="minorHAnsi"/>
          <w:sz w:val="24"/>
          <w:szCs w:val="24"/>
          <w:lang w:val="ro-RO"/>
        </w:rPr>
        <w:t>.3.Promitentul-Prestator se va asigura că Personalul său nu se află într-o situație care ar putea genera un conflict de interese. Promitentul-Prestator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documentația de atribuire.</w:t>
      </w:r>
    </w:p>
    <w:p w14:paraId="000B0B80" w14:textId="16B9ED85" w:rsidR="00737A14" w:rsidRPr="00272B11" w:rsidRDefault="00737A14" w:rsidP="00272B11">
      <w:pPr>
        <w:pStyle w:val="Level3"/>
        <w:numPr>
          <w:ilvl w:val="0"/>
          <w:numId w:val="0"/>
        </w:numPr>
        <w:spacing w:after="0" w:line="240" w:lineRule="auto"/>
        <w:rPr>
          <w:rFonts w:asciiTheme="minorHAnsi" w:hAnsiTheme="minorHAnsi" w:cstheme="minorHAnsi"/>
          <w:sz w:val="24"/>
          <w:szCs w:val="24"/>
          <w:lang w:val="ro-RO"/>
        </w:rPr>
      </w:pPr>
      <w:r w:rsidRPr="00272B11">
        <w:rPr>
          <w:rFonts w:asciiTheme="minorHAnsi" w:hAnsiTheme="minorHAnsi" w:cstheme="minorHAnsi"/>
          <w:sz w:val="24"/>
          <w:szCs w:val="24"/>
          <w:lang w:val="ro-RO"/>
        </w:rPr>
        <w:t>1</w:t>
      </w:r>
      <w:r w:rsidR="007621EF">
        <w:rPr>
          <w:rFonts w:asciiTheme="minorHAnsi" w:hAnsiTheme="minorHAnsi" w:cstheme="minorHAnsi"/>
          <w:sz w:val="24"/>
          <w:szCs w:val="24"/>
          <w:lang w:val="ro-RO"/>
        </w:rPr>
        <w:t>3</w:t>
      </w:r>
      <w:r w:rsidRPr="00272B11">
        <w:rPr>
          <w:rFonts w:asciiTheme="minorHAnsi" w:hAnsiTheme="minorHAnsi" w:cstheme="minorHAnsi"/>
          <w:sz w:val="24"/>
          <w:szCs w:val="24"/>
          <w:lang w:val="ro-RO"/>
        </w:rPr>
        <w:t xml:space="preserve">.4.Promitentul-Prestator se obligă să notifice Promitentului-Achizitor în scris și în cel mai scurt timp cu putință despre apariția unei potențiale situații de conflict de interese și să ia toate măsurile posibile pentru limitarea efectelor unei asemenea situații. </w:t>
      </w:r>
    </w:p>
    <w:p w14:paraId="42C4DAFB" w14:textId="77777777" w:rsidR="00737A14" w:rsidRPr="00272B11" w:rsidRDefault="00737A14" w:rsidP="00272B11">
      <w:pPr>
        <w:jc w:val="both"/>
        <w:rPr>
          <w:rFonts w:asciiTheme="minorHAnsi" w:hAnsiTheme="minorHAnsi" w:cstheme="minorHAnsi"/>
        </w:rPr>
      </w:pPr>
    </w:p>
    <w:p w14:paraId="1511B2D8" w14:textId="729FBF7A" w:rsidR="00737A14" w:rsidRPr="00272B11" w:rsidRDefault="00737A14" w:rsidP="00272B11">
      <w:pPr>
        <w:jc w:val="both"/>
        <w:rPr>
          <w:rFonts w:asciiTheme="minorHAnsi" w:hAnsiTheme="minorHAnsi" w:cstheme="minorHAnsi"/>
          <w:b/>
        </w:rPr>
      </w:pPr>
      <w:r w:rsidRPr="00272B11">
        <w:rPr>
          <w:rFonts w:asciiTheme="minorHAnsi" w:hAnsiTheme="minorHAnsi" w:cstheme="minorHAnsi"/>
          <w:b/>
        </w:rPr>
        <w:t>1</w:t>
      </w:r>
      <w:r w:rsidR="000F0229">
        <w:rPr>
          <w:rFonts w:asciiTheme="minorHAnsi" w:hAnsiTheme="minorHAnsi" w:cstheme="minorHAnsi"/>
          <w:b/>
        </w:rPr>
        <w:t>4</w:t>
      </w:r>
      <w:r w:rsidRPr="00272B11">
        <w:rPr>
          <w:rFonts w:asciiTheme="minorHAnsi" w:hAnsiTheme="minorHAnsi" w:cstheme="minorHAnsi"/>
          <w:b/>
        </w:rPr>
        <w:t>. Comunicări.</w:t>
      </w:r>
    </w:p>
    <w:p w14:paraId="6306B98C" w14:textId="0ACC035C" w:rsidR="00737A14" w:rsidRPr="00272B11" w:rsidRDefault="00737A14" w:rsidP="00272B11">
      <w:pPr>
        <w:jc w:val="both"/>
        <w:rPr>
          <w:rFonts w:asciiTheme="minorHAnsi" w:hAnsiTheme="minorHAnsi" w:cstheme="minorHAnsi"/>
        </w:rPr>
      </w:pPr>
      <w:r w:rsidRPr="00272B11">
        <w:rPr>
          <w:rFonts w:asciiTheme="minorHAnsi" w:hAnsiTheme="minorHAnsi" w:cstheme="minorHAnsi"/>
        </w:rPr>
        <w:t>1</w:t>
      </w:r>
      <w:r w:rsidR="000F0229">
        <w:rPr>
          <w:rFonts w:asciiTheme="minorHAnsi" w:hAnsiTheme="minorHAnsi" w:cstheme="minorHAnsi"/>
        </w:rPr>
        <w:t>4</w:t>
      </w:r>
      <w:r w:rsidRPr="00272B11">
        <w:rPr>
          <w:rFonts w:asciiTheme="minorHAnsi" w:hAnsiTheme="minorHAnsi" w:cstheme="minorHAnsi"/>
        </w:rPr>
        <w:t>.1. – Orice comunicare între părți, referitoare la îndeplinirea prezentului acord-cadru, trebuie să fie transmisă în scris.</w:t>
      </w:r>
    </w:p>
    <w:p w14:paraId="140908BA" w14:textId="3A369239" w:rsidR="00737A14" w:rsidRPr="00272B11" w:rsidRDefault="00737A14" w:rsidP="00272B11">
      <w:pPr>
        <w:jc w:val="both"/>
        <w:rPr>
          <w:rFonts w:asciiTheme="minorHAnsi" w:hAnsiTheme="minorHAnsi" w:cstheme="minorHAnsi"/>
        </w:rPr>
      </w:pPr>
      <w:r w:rsidRPr="00272B11">
        <w:rPr>
          <w:rFonts w:asciiTheme="minorHAnsi" w:hAnsiTheme="minorHAnsi" w:cstheme="minorHAnsi"/>
        </w:rPr>
        <w:t>1</w:t>
      </w:r>
      <w:r w:rsidR="000F0229">
        <w:rPr>
          <w:rFonts w:asciiTheme="minorHAnsi" w:hAnsiTheme="minorHAnsi" w:cstheme="minorHAnsi"/>
        </w:rPr>
        <w:t>4</w:t>
      </w:r>
      <w:r w:rsidRPr="00272B11">
        <w:rPr>
          <w:rFonts w:asciiTheme="minorHAnsi" w:hAnsiTheme="minorHAnsi" w:cstheme="minorHAnsi"/>
        </w:rPr>
        <w:t>.2. - Orice document scris trebuie înregistrat atât în momentul transmiterii cât și în momentul primirii.</w:t>
      </w:r>
    </w:p>
    <w:p w14:paraId="39A08B62" w14:textId="0BC37E23" w:rsidR="00737A14" w:rsidRPr="00272B11" w:rsidRDefault="00737A14" w:rsidP="00272B11">
      <w:pPr>
        <w:jc w:val="both"/>
        <w:rPr>
          <w:rFonts w:asciiTheme="minorHAnsi" w:hAnsiTheme="minorHAnsi" w:cstheme="minorHAnsi"/>
        </w:rPr>
      </w:pPr>
      <w:r w:rsidRPr="00272B11">
        <w:rPr>
          <w:rFonts w:asciiTheme="minorHAnsi" w:hAnsiTheme="minorHAnsi" w:cstheme="minorHAnsi"/>
        </w:rPr>
        <w:t>1</w:t>
      </w:r>
      <w:r w:rsidR="000F0229">
        <w:rPr>
          <w:rFonts w:asciiTheme="minorHAnsi" w:hAnsiTheme="minorHAnsi" w:cstheme="minorHAnsi"/>
        </w:rPr>
        <w:t>4</w:t>
      </w:r>
      <w:r w:rsidRPr="00272B11">
        <w:rPr>
          <w:rFonts w:asciiTheme="minorHAnsi" w:hAnsiTheme="minorHAnsi" w:cstheme="minorHAnsi"/>
        </w:rPr>
        <w:t>.3. - Comunicările dintre părți se pot face și prin telefon, fax sau e-mail, cu condiția confirmării în scris a primirii comunicării.</w:t>
      </w:r>
    </w:p>
    <w:p w14:paraId="5F0FF0D6" w14:textId="77777777" w:rsidR="00737A14" w:rsidRPr="00272B11" w:rsidRDefault="00737A14" w:rsidP="00272B11">
      <w:pPr>
        <w:jc w:val="both"/>
        <w:rPr>
          <w:rFonts w:asciiTheme="minorHAnsi" w:hAnsiTheme="minorHAnsi" w:cstheme="minorHAnsi"/>
        </w:rPr>
      </w:pPr>
    </w:p>
    <w:p w14:paraId="01973177" w14:textId="2EF76B3B" w:rsidR="00737A14" w:rsidRPr="00272B11" w:rsidRDefault="00737A14" w:rsidP="00272B11">
      <w:pPr>
        <w:jc w:val="both"/>
        <w:rPr>
          <w:rFonts w:asciiTheme="minorHAnsi" w:hAnsiTheme="minorHAnsi" w:cstheme="minorHAnsi"/>
        </w:rPr>
      </w:pPr>
      <w:r w:rsidRPr="00272B11">
        <w:rPr>
          <w:rFonts w:asciiTheme="minorHAnsi" w:hAnsiTheme="minorHAnsi" w:cstheme="minorHAnsi"/>
          <w:b/>
        </w:rPr>
        <w:t>1</w:t>
      </w:r>
      <w:r w:rsidR="000F0229">
        <w:rPr>
          <w:rFonts w:asciiTheme="minorHAnsi" w:hAnsiTheme="minorHAnsi" w:cstheme="minorHAnsi"/>
          <w:b/>
        </w:rPr>
        <w:t>5</w:t>
      </w:r>
      <w:r w:rsidRPr="00272B11">
        <w:rPr>
          <w:rFonts w:asciiTheme="minorHAnsi" w:hAnsiTheme="minorHAnsi" w:cstheme="minorHAnsi"/>
          <w:b/>
        </w:rPr>
        <w:t>. Soluționarea Iitigiilor.</w:t>
      </w:r>
    </w:p>
    <w:p w14:paraId="20514F0A" w14:textId="06B1FF70" w:rsidR="00737A14" w:rsidRPr="00272B11" w:rsidRDefault="00737A14" w:rsidP="00272B11">
      <w:pPr>
        <w:jc w:val="both"/>
        <w:rPr>
          <w:rFonts w:asciiTheme="minorHAnsi" w:hAnsiTheme="minorHAnsi" w:cstheme="minorHAnsi"/>
        </w:rPr>
      </w:pPr>
      <w:r w:rsidRPr="00272B11">
        <w:rPr>
          <w:rFonts w:asciiTheme="minorHAnsi" w:hAnsiTheme="minorHAnsi" w:cstheme="minorHAnsi"/>
        </w:rPr>
        <w:t>1</w:t>
      </w:r>
      <w:r w:rsidR="000F0229">
        <w:rPr>
          <w:rFonts w:asciiTheme="minorHAnsi" w:hAnsiTheme="minorHAnsi" w:cstheme="minorHAnsi"/>
        </w:rPr>
        <w:t>5</w:t>
      </w:r>
      <w:r w:rsidRPr="00272B11">
        <w:rPr>
          <w:rFonts w:asciiTheme="minorHAnsi" w:hAnsiTheme="minorHAnsi" w:cstheme="minorHAnsi"/>
        </w:rPr>
        <w:t>.1.- Promitentul-achizitor și promitentul-</w:t>
      </w:r>
      <w:r w:rsidRPr="00272B11">
        <w:rPr>
          <w:rFonts w:asciiTheme="minorHAnsi" w:hAnsiTheme="minorHAnsi" w:cstheme="minorHAnsi"/>
          <w:lang w:val="es-ES"/>
        </w:rPr>
        <w:t xml:space="preserve"> </w:t>
      </w:r>
      <w:proofErr w:type="spellStart"/>
      <w:r w:rsidRPr="00272B11">
        <w:rPr>
          <w:rFonts w:asciiTheme="minorHAnsi" w:hAnsiTheme="minorHAnsi" w:cstheme="minorHAnsi"/>
          <w:lang w:val="es-ES"/>
        </w:rPr>
        <w:t>prestator</w:t>
      </w:r>
      <w:proofErr w:type="spellEnd"/>
      <w:r w:rsidRPr="00272B11">
        <w:rPr>
          <w:rFonts w:asciiTheme="minorHAnsi" w:hAnsiTheme="minorHAnsi" w:cstheme="minorHAnsi"/>
        </w:rPr>
        <w:t xml:space="preserve"> vor face toate eforturile pentru a rezolva pe cale amiabila, prin tratative directe, orice neînțelegere sau dispută care se poate ivi între ei în cadrul sau in legătură cu îndeplinirea prezentului acord-cadru.</w:t>
      </w:r>
    </w:p>
    <w:p w14:paraId="6A51FDEF" w14:textId="404F6A47" w:rsidR="00737A14" w:rsidRPr="00272B11" w:rsidRDefault="00737A14" w:rsidP="00272B11">
      <w:pPr>
        <w:jc w:val="both"/>
        <w:rPr>
          <w:rFonts w:asciiTheme="minorHAnsi" w:hAnsiTheme="minorHAnsi" w:cstheme="minorHAnsi"/>
        </w:rPr>
      </w:pPr>
      <w:r w:rsidRPr="00272B11">
        <w:rPr>
          <w:rFonts w:asciiTheme="minorHAnsi" w:hAnsiTheme="minorHAnsi" w:cstheme="minorHAnsi"/>
        </w:rPr>
        <w:t>1</w:t>
      </w:r>
      <w:r w:rsidR="000F0229">
        <w:rPr>
          <w:rFonts w:asciiTheme="minorHAnsi" w:hAnsiTheme="minorHAnsi" w:cstheme="minorHAnsi"/>
        </w:rPr>
        <w:t>5</w:t>
      </w:r>
      <w:r w:rsidRPr="00272B11">
        <w:rPr>
          <w:rFonts w:asciiTheme="minorHAnsi" w:hAnsiTheme="minorHAnsi" w:cstheme="minorHAnsi"/>
        </w:rPr>
        <w:t>.2.-</w:t>
      </w:r>
      <w:r w:rsidRPr="00272B11">
        <w:rPr>
          <w:rFonts w:asciiTheme="minorHAnsi" w:hAnsiTheme="minorHAnsi" w:cstheme="minorHAnsi"/>
          <w:lang w:val="pt-BR"/>
        </w:rPr>
        <w:t xml:space="preserve"> Dacă, după 15 de zile de la începerea acestor tratative, achizitorul şi </w:t>
      </w:r>
      <w:proofErr w:type="spellStart"/>
      <w:r w:rsidRPr="00272B11">
        <w:rPr>
          <w:rFonts w:asciiTheme="minorHAnsi" w:hAnsiTheme="minorHAnsi" w:cstheme="minorHAnsi"/>
          <w:lang w:val="es-ES"/>
        </w:rPr>
        <w:t>contractantul</w:t>
      </w:r>
      <w:proofErr w:type="spellEnd"/>
      <w:r w:rsidRPr="00272B11">
        <w:rPr>
          <w:rFonts w:asciiTheme="minorHAnsi" w:hAnsiTheme="minorHAnsi" w:cstheme="minorHAnsi"/>
          <w:lang w:val="pt-BR"/>
        </w:rPr>
        <w:t xml:space="preserve"> nu reuşesc să rezolve în mod amiabil o divergenţă contractuală, fiecare poate solicita ca disputa să se soluţioneze de către instanţa judecătoreasca din  localitatea  unde  este  situat  sediul  achizitoriului.</w:t>
      </w:r>
      <w:r w:rsidRPr="00272B11">
        <w:rPr>
          <w:rFonts w:asciiTheme="minorHAnsi" w:hAnsiTheme="minorHAnsi" w:cstheme="minorHAnsi"/>
        </w:rPr>
        <w:t xml:space="preserve"> </w:t>
      </w:r>
    </w:p>
    <w:p w14:paraId="6687B438" w14:textId="77777777" w:rsidR="00737A14" w:rsidRPr="00272B11" w:rsidRDefault="00737A14" w:rsidP="00272B11">
      <w:pPr>
        <w:jc w:val="both"/>
        <w:rPr>
          <w:rFonts w:asciiTheme="minorHAnsi" w:hAnsiTheme="minorHAnsi" w:cstheme="minorHAnsi"/>
        </w:rPr>
      </w:pPr>
    </w:p>
    <w:p w14:paraId="7F19AA32" w14:textId="227656F1" w:rsidR="00737A14" w:rsidRPr="00272B11" w:rsidRDefault="00737A14" w:rsidP="00272B11">
      <w:pPr>
        <w:jc w:val="both"/>
        <w:rPr>
          <w:rFonts w:asciiTheme="minorHAnsi" w:hAnsiTheme="minorHAnsi" w:cstheme="minorHAnsi"/>
        </w:rPr>
      </w:pPr>
      <w:r w:rsidRPr="00272B11">
        <w:rPr>
          <w:rFonts w:asciiTheme="minorHAnsi" w:hAnsiTheme="minorHAnsi" w:cstheme="minorHAnsi"/>
          <w:b/>
        </w:rPr>
        <w:t>1</w:t>
      </w:r>
      <w:r w:rsidR="000F0229">
        <w:rPr>
          <w:rFonts w:asciiTheme="minorHAnsi" w:hAnsiTheme="minorHAnsi" w:cstheme="minorHAnsi"/>
          <w:b/>
        </w:rPr>
        <w:t>6</w:t>
      </w:r>
      <w:r w:rsidRPr="00272B11">
        <w:rPr>
          <w:rFonts w:asciiTheme="minorHAnsi" w:hAnsiTheme="minorHAnsi" w:cstheme="minorHAnsi"/>
          <w:b/>
        </w:rPr>
        <w:t>. Limba care guverneaza acordul cadru.</w:t>
      </w:r>
    </w:p>
    <w:p w14:paraId="23CEB407" w14:textId="04FBA3C8" w:rsidR="008C77CB" w:rsidRDefault="00737A14" w:rsidP="00272B11">
      <w:pPr>
        <w:jc w:val="both"/>
        <w:rPr>
          <w:rFonts w:asciiTheme="minorHAnsi" w:hAnsiTheme="minorHAnsi" w:cstheme="minorHAnsi"/>
        </w:rPr>
      </w:pPr>
      <w:r w:rsidRPr="00272B11">
        <w:rPr>
          <w:rFonts w:asciiTheme="minorHAnsi" w:hAnsiTheme="minorHAnsi" w:cstheme="minorHAnsi"/>
        </w:rPr>
        <w:t>1</w:t>
      </w:r>
      <w:r w:rsidR="000F0229">
        <w:rPr>
          <w:rFonts w:asciiTheme="minorHAnsi" w:hAnsiTheme="minorHAnsi" w:cstheme="minorHAnsi"/>
        </w:rPr>
        <w:t>6</w:t>
      </w:r>
      <w:r w:rsidRPr="00272B11">
        <w:rPr>
          <w:rFonts w:asciiTheme="minorHAnsi" w:hAnsiTheme="minorHAnsi" w:cstheme="minorHAnsi"/>
        </w:rPr>
        <w:t>.1. - Limba care guverneaza acordul cadru este limba română.</w:t>
      </w:r>
    </w:p>
    <w:p w14:paraId="00AFA37B" w14:textId="77777777" w:rsidR="008C77CB" w:rsidRDefault="008C77CB" w:rsidP="00272B11">
      <w:pPr>
        <w:jc w:val="both"/>
        <w:rPr>
          <w:rFonts w:asciiTheme="minorHAnsi" w:hAnsiTheme="minorHAnsi" w:cstheme="minorHAnsi"/>
        </w:rPr>
      </w:pPr>
    </w:p>
    <w:p w14:paraId="1A078416" w14:textId="23AC2DD1" w:rsidR="00737A14" w:rsidRPr="00272B11" w:rsidRDefault="00737A14" w:rsidP="00272B11">
      <w:pPr>
        <w:jc w:val="both"/>
        <w:rPr>
          <w:rFonts w:asciiTheme="minorHAnsi" w:hAnsiTheme="minorHAnsi" w:cstheme="minorHAnsi"/>
        </w:rPr>
      </w:pPr>
      <w:r w:rsidRPr="00272B11">
        <w:rPr>
          <w:rFonts w:asciiTheme="minorHAnsi" w:hAnsiTheme="minorHAnsi" w:cstheme="minorHAnsi"/>
          <w:b/>
        </w:rPr>
        <w:t>1</w:t>
      </w:r>
      <w:r w:rsidR="000F0229">
        <w:rPr>
          <w:rFonts w:asciiTheme="minorHAnsi" w:hAnsiTheme="minorHAnsi" w:cstheme="minorHAnsi"/>
          <w:b/>
        </w:rPr>
        <w:t>7</w:t>
      </w:r>
      <w:r w:rsidRPr="00272B11">
        <w:rPr>
          <w:rFonts w:asciiTheme="minorHAnsi" w:hAnsiTheme="minorHAnsi" w:cstheme="minorHAnsi"/>
          <w:b/>
        </w:rPr>
        <w:t>. Legea aplicabila acordului cadru.</w:t>
      </w:r>
    </w:p>
    <w:p w14:paraId="2D630E72" w14:textId="3A08EFFF" w:rsidR="00737A14" w:rsidRPr="00272B11" w:rsidRDefault="00737A14" w:rsidP="00272B11">
      <w:pPr>
        <w:jc w:val="both"/>
        <w:rPr>
          <w:rFonts w:asciiTheme="minorHAnsi" w:hAnsiTheme="minorHAnsi" w:cstheme="minorHAnsi"/>
        </w:rPr>
      </w:pPr>
      <w:r w:rsidRPr="00272B11">
        <w:rPr>
          <w:rFonts w:asciiTheme="minorHAnsi" w:hAnsiTheme="minorHAnsi" w:cstheme="minorHAnsi"/>
        </w:rPr>
        <w:t>1</w:t>
      </w:r>
      <w:r w:rsidR="000F0229">
        <w:rPr>
          <w:rFonts w:asciiTheme="minorHAnsi" w:hAnsiTheme="minorHAnsi" w:cstheme="minorHAnsi"/>
        </w:rPr>
        <w:t>7</w:t>
      </w:r>
      <w:r w:rsidRPr="00272B11">
        <w:rPr>
          <w:rFonts w:asciiTheme="minorHAnsi" w:hAnsiTheme="minorHAnsi" w:cstheme="minorHAnsi"/>
        </w:rPr>
        <w:t>.1. – Prezentul acordul-cadru va ﬁ interpretat conform legilor din România.</w:t>
      </w:r>
    </w:p>
    <w:p w14:paraId="4C2DE5B5" w14:textId="13015033" w:rsidR="00737A14" w:rsidRPr="00272B11" w:rsidRDefault="00737A14" w:rsidP="00272B11">
      <w:pPr>
        <w:jc w:val="both"/>
        <w:rPr>
          <w:rFonts w:asciiTheme="minorHAnsi" w:hAnsiTheme="minorHAnsi" w:cstheme="minorHAnsi"/>
        </w:rPr>
      </w:pPr>
      <w:r w:rsidRPr="00272B11">
        <w:rPr>
          <w:rFonts w:asciiTheme="minorHAnsi" w:hAnsiTheme="minorHAnsi" w:cstheme="minorHAnsi"/>
        </w:rPr>
        <w:lastRenderedPageBreak/>
        <w:t xml:space="preserve">Părțile au convenit să încheie azi </w:t>
      </w:r>
      <w:r w:rsidR="00FE219E">
        <w:rPr>
          <w:rFonts w:asciiTheme="minorHAnsi" w:hAnsiTheme="minorHAnsi" w:cstheme="minorHAnsi"/>
        </w:rPr>
        <w:t>....................</w:t>
      </w:r>
      <w:r w:rsidRPr="00272B11">
        <w:rPr>
          <w:rFonts w:asciiTheme="minorHAnsi" w:hAnsiTheme="minorHAnsi" w:cstheme="minorHAnsi"/>
        </w:rPr>
        <w:t xml:space="preserve">  prezentul acord-cadru, în 2 (doua) exemplare originale, câte unul pentru fiecare parte.</w:t>
      </w:r>
    </w:p>
    <w:p w14:paraId="17D236BC" w14:textId="77777777" w:rsidR="00737A14" w:rsidRDefault="00737A14" w:rsidP="00272B11">
      <w:pPr>
        <w:rPr>
          <w:rFonts w:asciiTheme="minorHAnsi" w:hAnsiTheme="minorHAnsi" w:cstheme="minorHAnsi"/>
        </w:rPr>
      </w:pPr>
      <w:bookmarkStart w:id="6" w:name="_Hlk216792406"/>
    </w:p>
    <w:p w14:paraId="768A85F0" w14:textId="4D545A83" w:rsidR="00737A14" w:rsidRPr="00272B11" w:rsidRDefault="00737A14" w:rsidP="00272B11">
      <w:pPr>
        <w:rPr>
          <w:rFonts w:asciiTheme="minorHAnsi" w:hAnsiTheme="minorHAnsi" w:cstheme="minorHAnsi"/>
          <w:b/>
        </w:rPr>
      </w:pPr>
      <w:r w:rsidRPr="00272B11">
        <w:rPr>
          <w:rFonts w:asciiTheme="minorHAnsi" w:hAnsiTheme="minorHAnsi" w:cstheme="minorHAnsi"/>
        </w:rPr>
        <w:t xml:space="preserve">        </w:t>
      </w:r>
      <w:r w:rsidR="00A11AC1">
        <w:rPr>
          <w:rFonts w:asciiTheme="minorHAnsi" w:hAnsiTheme="minorHAnsi" w:cstheme="minorHAnsi"/>
        </w:rPr>
        <w:t xml:space="preserve">  </w:t>
      </w:r>
      <w:r w:rsidRPr="00272B11">
        <w:rPr>
          <w:rFonts w:asciiTheme="minorHAnsi" w:hAnsiTheme="minorHAnsi" w:cstheme="minorHAnsi"/>
        </w:rPr>
        <w:t xml:space="preserve"> </w:t>
      </w:r>
      <w:r w:rsidRPr="00272B11">
        <w:rPr>
          <w:rFonts w:asciiTheme="minorHAnsi" w:hAnsiTheme="minorHAnsi" w:cstheme="minorHAnsi"/>
          <w:b/>
        </w:rPr>
        <w:t xml:space="preserve">Promitent-achizitor ,                                                            </w:t>
      </w:r>
      <w:r w:rsidR="00A11AC1">
        <w:rPr>
          <w:rFonts w:asciiTheme="minorHAnsi" w:hAnsiTheme="minorHAnsi" w:cstheme="minorHAnsi"/>
          <w:b/>
        </w:rPr>
        <w:t xml:space="preserve">    </w:t>
      </w:r>
      <w:r w:rsidRPr="00272B11">
        <w:rPr>
          <w:rFonts w:asciiTheme="minorHAnsi" w:hAnsiTheme="minorHAnsi" w:cstheme="minorHAnsi"/>
          <w:b/>
        </w:rPr>
        <w:t xml:space="preserve">   Promitent – </w:t>
      </w:r>
      <w:proofErr w:type="spellStart"/>
      <w:r w:rsidRPr="00272B11">
        <w:rPr>
          <w:rFonts w:asciiTheme="minorHAnsi" w:hAnsiTheme="minorHAnsi" w:cstheme="minorHAnsi"/>
          <w:b/>
          <w:lang w:val="es-ES"/>
        </w:rPr>
        <w:t>prestator</w:t>
      </w:r>
      <w:proofErr w:type="spellEnd"/>
      <w:r w:rsidRPr="00272B11">
        <w:rPr>
          <w:rFonts w:asciiTheme="minorHAnsi" w:hAnsiTheme="minorHAnsi" w:cstheme="minorHAnsi"/>
          <w:b/>
        </w:rPr>
        <w:t>,</w:t>
      </w:r>
    </w:p>
    <w:p w14:paraId="4E448459" w14:textId="1DC7D83B" w:rsidR="00A11AC1" w:rsidRDefault="00737A14" w:rsidP="00607EA0">
      <w:pPr>
        <w:rPr>
          <w:rFonts w:asciiTheme="minorHAnsi" w:hAnsiTheme="minorHAnsi" w:cstheme="minorHAnsi"/>
          <w:b/>
        </w:rPr>
      </w:pPr>
      <w:r w:rsidRPr="00272B11">
        <w:rPr>
          <w:rFonts w:asciiTheme="minorHAnsi" w:hAnsiTheme="minorHAnsi" w:cstheme="minorHAnsi"/>
          <w:b/>
          <w:snapToGrid w:val="0"/>
          <w:lang w:val="fr-FR"/>
        </w:rPr>
        <w:t xml:space="preserve">        </w:t>
      </w:r>
      <w:proofErr w:type="spellStart"/>
      <w:r w:rsidRPr="00272B11">
        <w:rPr>
          <w:rFonts w:asciiTheme="minorHAnsi" w:hAnsiTheme="minorHAnsi" w:cstheme="minorHAnsi"/>
          <w:b/>
          <w:snapToGrid w:val="0"/>
          <w:lang w:val="fr-FR"/>
        </w:rPr>
        <w:t>Autoritate</w:t>
      </w:r>
      <w:proofErr w:type="spellEnd"/>
      <w:r w:rsidRPr="00272B11">
        <w:rPr>
          <w:rFonts w:asciiTheme="minorHAnsi" w:hAnsiTheme="minorHAnsi" w:cstheme="minorHAnsi"/>
          <w:b/>
          <w:snapToGrid w:val="0"/>
          <w:lang w:val="fr-FR"/>
        </w:rPr>
        <w:t xml:space="preserve"> </w:t>
      </w:r>
      <w:proofErr w:type="spellStart"/>
      <w:r w:rsidRPr="00272B11">
        <w:rPr>
          <w:rFonts w:asciiTheme="minorHAnsi" w:hAnsiTheme="minorHAnsi" w:cstheme="minorHAnsi"/>
          <w:b/>
          <w:snapToGrid w:val="0"/>
          <w:lang w:val="fr-FR"/>
        </w:rPr>
        <w:t>Contractanta</w:t>
      </w:r>
      <w:proofErr w:type="spellEnd"/>
      <w:r w:rsidR="00A11AC1" w:rsidRPr="00C71C13">
        <w:rPr>
          <w:rFonts w:asciiTheme="minorHAnsi" w:hAnsiTheme="minorHAnsi" w:cstheme="minorHAnsi"/>
          <w:b/>
        </w:rPr>
        <w:t xml:space="preserve"> </w:t>
      </w:r>
    </w:p>
    <w:p w14:paraId="1C84B08D" w14:textId="77777777" w:rsidR="00FE219E" w:rsidRDefault="00A11AC1" w:rsidP="00A11AC1">
      <w:pPr>
        <w:rPr>
          <w:rFonts w:asciiTheme="minorHAnsi" w:hAnsiTheme="minorHAnsi" w:cstheme="minorHAnsi"/>
          <w:b/>
        </w:rPr>
      </w:pPr>
      <w:r>
        <w:rPr>
          <w:rFonts w:asciiTheme="minorHAnsi" w:hAnsiTheme="minorHAnsi" w:cstheme="minorHAnsi"/>
          <w:b/>
        </w:rPr>
        <w:t xml:space="preserve">     </w:t>
      </w:r>
      <w:r w:rsidR="00FE219E">
        <w:rPr>
          <w:rFonts w:asciiTheme="minorHAnsi" w:hAnsiTheme="minorHAnsi" w:cstheme="minorHAnsi"/>
          <w:b/>
        </w:rPr>
        <w:t xml:space="preserve">Direcia Generala de Asistenta </w:t>
      </w:r>
    </w:p>
    <w:p w14:paraId="4B643DE4" w14:textId="27FF6078" w:rsidR="00A11AC1" w:rsidRPr="00272B11" w:rsidRDefault="00A11AC1" w:rsidP="00A11AC1">
      <w:pPr>
        <w:rPr>
          <w:rFonts w:asciiTheme="minorHAnsi" w:hAnsiTheme="minorHAnsi" w:cstheme="minorHAnsi"/>
          <w:b/>
          <w:bCs/>
          <w:lang w:val="fr-FR"/>
        </w:rPr>
      </w:pPr>
      <w:proofErr w:type="spellStart"/>
      <w:r w:rsidRPr="00272B11">
        <w:rPr>
          <w:rFonts w:asciiTheme="minorHAnsi" w:hAnsiTheme="minorHAnsi" w:cstheme="minorHAnsi"/>
          <w:b/>
          <w:bCs/>
          <w:lang w:val="fr-FR"/>
        </w:rPr>
        <w:t>Sociala</w:t>
      </w:r>
      <w:proofErr w:type="spellEnd"/>
      <w:r w:rsidRPr="00272B11">
        <w:rPr>
          <w:rFonts w:asciiTheme="minorHAnsi" w:hAnsiTheme="minorHAnsi" w:cstheme="minorHAnsi"/>
          <w:b/>
          <w:bCs/>
          <w:lang w:val="fr-FR"/>
        </w:rPr>
        <w:t xml:space="preserve"> si </w:t>
      </w:r>
      <w:proofErr w:type="spellStart"/>
      <w:r w:rsidRPr="00272B11">
        <w:rPr>
          <w:rFonts w:asciiTheme="minorHAnsi" w:hAnsiTheme="minorHAnsi" w:cstheme="minorHAnsi"/>
          <w:b/>
          <w:bCs/>
          <w:lang w:val="fr-FR"/>
        </w:rPr>
        <w:t>Protectia</w:t>
      </w:r>
      <w:proofErr w:type="spellEnd"/>
      <w:r w:rsidRPr="00272B11">
        <w:rPr>
          <w:rFonts w:asciiTheme="minorHAnsi" w:hAnsiTheme="minorHAnsi" w:cstheme="minorHAnsi"/>
          <w:b/>
          <w:bCs/>
          <w:lang w:val="fr-FR"/>
        </w:rPr>
        <w:t xml:space="preserve"> </w:t>
      </w:r>
      <w:proofErr w:type="spellStart"/>
      <w:r w:rsidRPr="00272B11">
        <w:rPr>
          <w:rFonts w:asciiTheme="minorHAnsi" w:hAnsiTheme="minorHAnsi" w:cstheme="minorHAnsi"/>
          <w:b/>
          <w:bCs/>
          <w:lang w:val="fr-FR"/>
        </w:rPr>
        <w:t>Copilului</w:t>
      </w:r>
      <w:proofErr w:type="spellEnd"/>
      <w:r>
        <w:rPr>
          <w:rFonts w:asciiTheme="minorHAnsi" w:hAnsiTheme="minorHAnsi" w:cstheme="minorHAnsi"/>
          <w:b/>
          <w:bCs/>
          <w:lang w:val="fr-FR"/>
        </w:rPr>
        <w:t xml:space="preserve"> </w:t>
      </w:r>
      <w:proofErr w:type="spellStart"/>
      <w:r w:rsidRPr="00272B11">
        <w:rPr>
          <w:rFonts w:asciiTheme="minorHAnsi" w:hAnsiTheme="minorHAnsi" w:cstheme="minorHAnsi"/>
          <w:b/>
          <w:bCs/>
          <w:lang w:val="fr-FR"/>
        </w:rPr>
        <w:t>Neamt</w:t>
      </w:r>
      <w:proofErr w:type="spellEnd"/>
      <w:r w:rsidRPr="00272B11">
        <w:rPr>
          <w:rFonts w:asciiTheme="minorHAnsi" w:hAnsiTheme="minorHAnsi" w:cstheme="minorHAnsi"/>
          <w:b/>
          <w:bCs/>
          <w:lang w:val="fr-FR"/>
        </w:rPr>
        <w:t xml:space="preserve">,   </w:t>
      </w:r>
      <w:r>
        <w:rPr>
          <w:rFonts w:asciiTheme="minorHAnsi" w:hAnsiTheme="minorHAnsi" w:cstheme="minorHAnsi"/>
          <w:b/>
          <w:bCs/>
          <w:lang w:val="fr-FR"/>
        </w:rPr>
        <w:t xml:space="preserve">                                         </w:t>
      </w:r>
    </w:p>
    <w:p w14:paraId="238BAAAF" w14:textId="2979876E" w:rsidR="00A11AC1" w:rsidRPr="00272B11" w:rsidRDefault="00A11AC1" w:rsidP="00A11AC1">
      <w:pPr>
        <w:rPr>
          <w:rFonts w:asciiTheme="minorHAnsi" w:hAnsiTheme="minorHAnsi" w:cstheme="minorHAnsi"/>
          <w:b/>
          <w:lang w:val="fr-FR"/>
        </w:rPr>
      </w:pPr>
      <w:r>
        <w:rPr>
          <w:rFonts w:asciiTheme="minorHAnsi" w:hAnsiTheme="minorHAnsi" w:cstheme="minorHAnsi"/>
          <w:b/>
        </w:rPr>
        <w:t xml:space="preserve">             Director General                                                                                 </w:t>
      </w:r>
    </w:p>
    <w:p w14:paraId="7BD04A7F" w14:textId="0F5C430F" w:rsidR="00A11AC1" w:rsidRDefault="00A11AC1" w:rsidP="00272B11">
      <w:pPr>
        <w:rPr>
          <w:rFonts w:asciiTheme="minorHAnsi" w:hAnsiTheme="minorHAnsi" w:cstheme="minorHAnsi"/>
          <w:b/>
        </w:rPr>
      </w:pPr>
      <w:r>
        <w:rPr>
          <w:rFonts w:asciiTheme="minorHAnsi" w:hAnsiTheme="minorHAnsi" w:cstheme="minorHAnsi"/>
          <w:b/>
        </w:rPr>
        <w:t xml:space="preserve">              Cristina Păvăluță</w:t>
      </w:r>
    </w:p>
    <w:p w14:paraId="0C81C476" w14:textId="77777777" w:rsidR="00737A14" w:rsidRPr="00272B11" w:rsidRDefault="00737A14" w:rsidP="00272B11">
      <w:pPr>
        <w:rPr>
          <w:rFonts w:asciiTheme="minorHAnsi" w:hAnsiTheme="minorHAnsi" w:cstheme="minorHAnsi"/>
          <w:b/>
          <w:bCs/>
          <w:lang w:val="fr-FR"/>
        </w:rPr>
      </w:pPr>
    </w:p>
    <w:p w14:paraId="4393BFFB" w14:textId="77777777" w:rsidR="008140C5" w:rsidRDefault="00737A14" w:rsidP="008140C5">
      <w:pPr>
        <w:rPr>
          <w:rFonts w:asciiTheme="minorHAnsi" w:hAnsiTheme="minorHAnsi" w:cstheme="minorHAnsi"/>
          <w:b/>
          <w:bCs/>
          <w:lang w:val="fr-FR"/>
        </w:rPr>
      </w:pPr>
      <w:r w:rsidRPr="00272B11">
        <w:rPr>
          <w:rFonts w:asciiTheme="minorHAnsi" w:hAnsiTheme="minorHAnsi" w:cstheme="minorHAnsi"/>
          <w:b/>
          <w:bCs/>
          <w:lang w:val="fr-FR"/>
        </w:rPr>
        <w:t xml:space="preserve">                   </w:t>
      </w:r>
    </w:p>
    <w:p w14:paraId="053D7DAE" w14:textId="77777777" w:rsidR="006A1BCB" w:rsidRPr="007D2C14" w:rsidRDefault="006A1BCB" w:rsidP="006A1BCB">
      <w:pPr>
        <w:pStyle w:val="Title"/>
        <w:jc w:val="both"/>
        <w:rPr>
          <w:rFonts w:asciiTheme="minorHAnsi" w:hAnsiTheme="minorHAnsi" w:cstheme="minorHAnsi"/>
          <w:b/>
          <w:sz w:val="24"/>
          <w:szCs w:val="24"/>
          <w:lang w:val="fr-FR"/>
        </w:rPr>
      </w:pPr>
    </w:p>
    <w:p w14:paraId="230B2B31" w14:textId="3C88BE09" w:rsidR="006A1BCB" w:rsidRPr="007D2C14" w:rsidRDefault="006A1BCB" w:rsidP="006A1BCB">
      <w:pPr>
        <w:pStyle w:val="DefaultText"/>
        <w:jc w:val="both"/>
        <w:rPr>
          <w:rFonts w:asciiTheme="minorHAnsi" w:hAnsiTheme="minorHAnsi" w:cstheme="minorHAnsi"/>
          <w:b/>
          <w:szCs w:val="24"/>
          <w:lang w:val="es-ES"/>
        </w:rPr>
      </w:pPr>
      <w:r w:rsidRPr="007D2C14">
        <w:rPr>
          <w:rFonts w:asciiTheme="minorHAnsi" w:hAnsiTheme="minorHAnsi" w:cstheme="minorHAnsi"/>
          <w:b/>
          <w:szCs w:val="24"/>
          <w:lang w:val="es-ES"/>
        </w:rPr>
        <w:t xml:space="preserve">   </w:t>
      </w:r>
      <w:r w:rsidR="00BB7B88">
        <w:rPr>
          <w:rFonts w:asciiTheme="minorHAnsi" w:hAnsiTheme="minorHAnsi" w:cstheme="minorHAnsi"/>
          <w:b/>
          <w:szCs w:val="24"/>
          <w:lang w:val="ro-RO"/>
        </w:rPr>
        <w:t>Ș</w:t>
      </w:r>
      <w:r w:rsidRPr="007D2C14">
        <w:rPr>
          <w:rFonts w:asciiTheme="minorHAnsi" w:hAnsiTheme="minorHAnsi" w:cstheme="minorHAnsi"/>
          <w:b/>
          <w:szCs w:val="24"/>
          <w:lang w:val="es-ES"/>
        </w:rPr>
        <w:t>ef Serviciu Financiar-Contabilitate,Buget</w:t>
      </w:r>
    </w:p>
    <w:p w14:paraId="7E84CC5E" w14:textId="77777777" w:rsidR="006A1BCB" w:rsidRPr="007D2C14" w:rsidRDefault="006A1BCB" w:rsidP="006A1BCB">
      <w:pPr>
        <w:pStyle w:val="DefaultText"/>
        <w:jc w:val="both"/>
        <w:rPr>
          <w:rFonts w:asciiTheme="minorHAnsi" w:hAnsiTheme="minorHAnsi" w:cstheme="minorHAnsi"/>
          <w:b/>
          <w:szCs w:val="24"/>
          <w:lang w:val="es-ES"/>
        </w:rPr>
      </w:pPr>
      <w:r w:rsidRPr="007D2C14">
        <w:rPr>
          <w:rFonts w:asciiTheme="minorHAnsi" w:hAnsiTheme="minorHAnsi" w:cstheme="minorHAnsi"/>
          <w:b/>
          <w:szCs w:val="24"/>
          <w:lang w:val="es-ES"/>
        </w:rPr>
        <w:t xml:space="preserve">                    Maria Stanciu</w:t>
      </w:r>
    </w:p>
    <w:p w14:paraId="47A11C9F" w14:textId="77777777" w:rsidR="006A1BCB" w:rsidRPr="007D2C14" w:rsidRDefault="006A1BCB" w:rsidP="006A1BCB">
      <w:pPr>
        <w:pStyle w:val="DefaultText"/>
        <w:jc w:val="both"/>
        <w:rPr>
          <w:rFonts w:asciiTheme="minorHAnsi" w:hAnsiTheme="minorHAnsi" w:cstheme="minorHAnsi"/>
          <w:b/>
          <w:szCs w:val="24"/>
          <w:lang w:val="es-ES"/>
        </w:rPr>
      </w:pPr>
    </w:p>
    <w:p w14:paraId="0AD3DDF3" w14:textId="77777777" w:rsidR="006A1BCB" w:rsidRDefault="006A1BCB" w:rsidP="006A1BCB">
      <w:pPr>
        <w:jc w:val="both"/>
        <w:rPr>
          <w:rFonts w:cstheme="minorHAnsi"/>
          <w:b/>
          <w:lang w:val="fr-FR"/>
        </w:rPr>
      </w:pPr>
    </w:p>
    <w:p w14:paraId="7CF6731D" w14:textId="77777777" w:rsidR="006A1BCB" w:rsidRPr="006B0429" w:rsidRDefault="006A1BCB" w:rsidP="006A1BCB">
      <w:pPr>
        <w:jc w:val="both"/>
        <w:rPr>
          <w:rFonts w:cstheme="minorHAnsi"/>
          <w:b/>
          <w:lang w:val="fr-FR"/>
        </w:rPr>
      </w:pPr>
    </w:p>
    <w:p w14:paraId="5F88F771" w14:textId="77777777" w:rsidR="006A1BCB" w:rsidRPr="006B0429" w:rsidRDefault="006A1BCB" w:rsidP="006A1BCB">
      <w:pPr>
        <w:jc w:val="both"/>
        <w:rPr>
          <w:rFonts w:cstheme="minorHAnsi"/>
          <w:b/>
          <w:lang w:val="fr-FR"/>
        </w:rPr>
      </w:pPr>
    </w:p>
    <w:p w14:paraId="248996B3" w14:textId="77777777" w:rsidR="006A1BCB" w:rsidRPr="00831827" w:rsidRDefault="006A1BCB" w:rsidP="006A1BCB">
      <w:pPr>
        <w:rPr>
          <w:rFonts w:asciiTheme="minorHAnsi" w:hAnsiTheme="minorHAnsi" w:cstheme="minorHAnsi"/>
          <w:b/>
          <w:bCs/>
          <w:lang w:val="fr-FR"/>
        </w:rPr>
      </w:pPr>
      <w:r w:rsidRPr="00831827">
        <w:rPr>
          <w:rFonts w:asciiTheme="minorHAnsi" w:hAnsiTheme="minorHAnsi" w:cstheme="minorHAnsi"/>
          <w:b/>
          <w:bCs/>
        </w:rPr>
        <w:t xml:space="preserve">                         </w:t>
      </w:r>
    </w:p>
    <w:p w14:paraId="4D67130A" w14:textId="77777777" w:rsidR="006A1BCB" w:rsidRPr="00831827" w:rsidRDefault="006A1BCB" w:rsidP="006A1BCB">
      <w:pPr>
        <w:jc w:val="both"/>
        <w:rPr>
          <w:rFonts w:asciiTheme="minorHAnsi" w:hAnsiTheme="minorHAnsi" w:cstheme="minorHAnsi"/>
          <w:b/>
          <w:bCs/>
          <w:lang w:val="fr-FR"/>
        </w:rPr>
      </w:pPr>
      <w:r w:rsidRPr="00831827">
        <w:rPr>
          <w:rFonts w:asciiTheme="minorHAnsi" w:hAnsiTheme="minorHAnsi" w:cstheme="minorHAnsi"/>
          <w:b/>
          <w:bCs/>
          <w:lang w:val="fr-FR"/>
        </w:rPr>
        <w:t xml:space="preserve"> </w:t>
      </w:r>
      <w:r>
        <w:rPr>
          <w:rFonts w:asciiTheme="minorHAnsi" w:hAnsiTheme="minorHAnsi" w:cstheme="minorHAnsi"/>
          <w:b/>
          <w:bCs/>
          <w:lang w:val="fr-FR"/>
        </w:rPr>
        <w:t xml:space="preserve">    Compartiment</w:t>
      </w:r>
      <w:r w:rsidRPr="00831827">
        <w:rPr>
          <w:rFonts w:asciiTheme="minorHAnsi" w:hAnsiTheme="minorHAnsi" w:cstheme="minorHAnsi"/>
          <w:b/>
          <w:bCs/>
          <w:lang w:val="fr-FR"/>
        </w:rPr>
        <w:t xml:space="preserve"> </w:t>
      </w:r>
      <w:proofErr w:type="spellStart"/>
      <w:r w:rsidRPr="00831827">
        <w:rPr>
          <w:rFonts w:asciiTheme="minorHAnsi" w:hAnsiTheme="minorHAnsi" w:cstheme="minorHAnsi"/>
          <w:b/>
          <w:bCs/>
          <w:lang w:val="fr-FR"/>
        </w:rPr>
        <w:t>Juridic</w:t>
      </w:r>
      <w:proofErr w:type="spellEnd"/>
      <w:r w:rsidRPr="00831827">
        <w:rPr>
          <w:rFonts w:asciiTheme="minorHAnsi" w:hAnsiTheme="minorHAnsi" w:cstheme="minorHAnsi"/>
          <w:b/>
          <w:bCs/>
          <w:lang w:val="fr-FR"/>
        </w:rPr>
        <w:t xml:space="preserve"> Contencios,</w:t>
      </w:r>
    </w:p>
    <w:p w14:paraId="06524173" w14:textId="77777777" w:rsidR="006A1BCB" w:rsidRPr="00831827" w:rsidRDefault="006A1BCB" w:rsidP="006A1BCB">
      <w:pPr>
        <w:jc w:val="both"/>
        <w:rPr>
          <w:rFonts w:asciiTheme="minorHAnsi" w:hAnsiTheme="minorHAnsi" w:cstheme="minorHAnsi"/>
          <w:b/>
          <w:bCs/>
          <w:lang w:val="fr-FR"/>
        </w:rPr>
      </w:pPr>
      <w:r w:rsidRPr="00831827">
        <w:rPr>
          <w:rFonts w:asciiTheme="minorHAnsi" w:hAnsiTheme="minorHAnsi" w:cstheme="minorHAnsi"/>
          <w:b/>
          <w:bCs/>
          <w:lang w:val="fr-FR"/>
        </w:rPr>
        <w:t xml:space="preserve">                </w:t>
      </w:r>
      <w:proofErr w:type="spellStart"/>
      <w:r w:rsidRPr="00831827">
        <w:rPr>
          <w:rFonts w:asciiTheme="minorHAnsi" w:hAnsiTheme="minorHAnsi" w:cstheme="minorHAnsi"/>
          <w:b/>
          <w:bCs/>
          <w:lang w:val="fr-FR"/>
        </w:rPr>
        <w:t>Consilier</w:t>
      </w:r>
      <w:proofErr w:type="spellEnd"/>
      <w:r w:rsidRPr="00831827">
        <w:rPr>
          <w:rFonts w:asciiTheme="minorHAnsi" w:hAnsiTheme="minorHAnsi" w:cstheme="minorHAnsi"/>
          <w:b/>
          <w:bCs/>
          <w:lang w:val="fr-FR"/>
        </w:rPr>
        <w:t xml:space="preserve"> </w:t>
      </w:r>
      <w:proofErr w:type="spellStart"/>
      <w:r w:rsidRPr="00831827">
        <w:rPr>
          <w:rFonts w:asciiTheme="minorHAnsi" w:hAnsiTheme="minorHAnsi" w:cstheme="minorHAnsi"/>
          <w:b/>
          <w:bCs/>
          <w:lang w:val="fr-FR"/>
        </w:rPr>
        <w:t>juridic</w:t>
      </w:r>
      <w:proofErr w:type="spellEnd"/>
      <w:r w:rsidRPr="00831827">
        <w:rPr>
          <w:rFonts w:asciiTheme="minorHAnsi" w:hAnsiTheme="minorHAnsi" w:cstheme="minorHAnsi"/>
          <w:b/>
          <w:bCs/>
          <w:lang w:val="fr-FR"/>
        </w:rPr>
        <w:t>,</w:t>
      </w:r>
    </w:p>
    <w:p w14:paraId="1CA591F3" w14:textId="77777777" w:rsidR="006A1BCB" w:rsidRPr="00831827" w:rsidRDefault="006A1BCB" w:rsidP="006A1BCB">
      <w:pPr>
        <w:jc w:val="both"/>
        <w:rPr>
          <w:rFonts w:asciiTheme="minorHAnsi" w:hAnsiTheme="minorHAnsi" w:cstheme="minorHAnsi"/>
          <w:b/>
          <w:bCs/>
          <w:lang w:val="es-ES"/>
        </w:rPr>
      </w:pPr>
      <w:r w:rsidRPr="00831827">
        <w:rPr>
          <w:rFonts w:asciiTheme="minorHAnsi" w:hAnsiTheme="minorHAnsi" w:cstheme="minorHAnsi"/>
          <w:b/>
          <w:bCs/>
        </w:rPr>
        <w:t xml:space="preserve">        </w:t>
      </w:r>
      <w:r>
        <w:rPr>
          <w:rFonts w:asciiTheme="minorHAnsi" w:hAnsiTheme="minorHAnsi" w:cstheme="minorHAnsi"/>
          <w:b/>
          <w:bCs/>
        </w:rPr>
        <w:t xml:space="preserve">    </w:t>
      </w:r>
      <w:r w:rsidRPr="00831827">
        <w:rPr>
          <w:rFonts w:asciiTheme="minorHAnsi" w:hAnsiTheme="minorHAnsi" w:cstheme="minorHAnsi"/>
          <w:b/>
          <w:bCs/>
        </w:rPr>
        <w:t xml:space="preserve">  Popa </w:t>
      </w:r>
      <w:r>
        <w:rPr>
          <w:rFonts w:asciiTheme="minorHAnsi" w:hAnsiTheme="minorHAnsi" w:cstheme="minorHAnsi"/>
          <w:b/>
          <w:bCs/>
        </w:rPr>
        <w:t>Andrei Tudor</w:t>
      </w:r>
    </w:p>
    <w:p w14:paraId="16DCE176" w14:textId="77777777" w:rsidR="006A1BCB" w:rsidRPr="00831827" w:rsidRDefault="006A1BCB" w:rsidP="006A1BCB">
      <w:pPr>
        <w:jc w:val="both"/>
        <w:rPr>
          <w:rFonts w:asciiTheme="minorHAnsi" w:hAnsiTheme="minorHAnsi" w:cstheme="minorHAnsi"/>
          <w:b/>
          <w:bCs/>
          <w:lang w:val="es-ES"/>
        </w:rPr>
      </w:pPr>
      <w:r w:rsidRPr="00831827">
        <w:rPr>
          <w:rFonts w:asciiTheme="minorHAnsi" w:hAnsiTheme="minorHAnsi" w:cstheme="minorHAnsi"/>
          <w:b/>
          <w:bCs/>
          <w:lang w:val="es-ES"/>
        </w:rPr>
        <w:t xml:space="preserve">          </w:t>
      </w:r>
    </w:p>
    <w:p w14:paraId="32C2189A" w14:textId="77777777" w:rsidR="006A1BCB" w:rsidRDefault="006A1BCB" w:rsidP="006A1BCB">
      <w:pPr>
        <w:jc w:val="both"/>
        <w:rPr>
          <w:rFonts w:asciiTheme="minorHAnsi" w:hAnsiTheme="minorHAnsi" w:cstheme="minorHAnsi"/>
          <w:b/>
          <w:bCs/>
          <w:lang w:val="es-ES"/>
        </w:rPr>
      </w:pPr>
    </w:p>
    <w:p w14:paraId="5749E6CF" w14:textId="77777777" w:rsidR="006A1BCB" w:rsidRPr="00FA1AD0" w:rsidRDefault="006A1BCB" w:rsidP="006A1BCB">
      <w:pPr>
        <w:jc w:val="both"/>
        <w:rPr>
          <w:rFonts w:asciiTheme="minorHAnsi" w:hAnsiTheme="minorHAnsi" w:cstheme="minorHAnsi"/>
          <w:b/>
          <w:bCs/>
          <w:lang w:val="es-ES"/>
        </w:rPr>
      </w:pPr>
    </w:p>
    <w:p w14:paraId="49286612" w14:textId="77777777" w:rsidR="006A1BCB" w:rsidRPr="00FA1AD0" w:rsidRDefault="006A1BCB" w:rsidP="006A1BCB">
      <w:pPr>
        <w:suppressAutoHyphens/>
        <w:jc w:val="both"/>
        <w:rPr>
          <w:rFonts w:asciiTheme="minorHAnsi" w:hAnsiTheme="minorHAnsi" w:cstheme="minorHAnsi"/>
          <w:b/>
          <w:bCs/>
          <w:lang w:val="es-ES" w:eastAsia="ar-SA"/>
        </w:rPr>
      </w:pPr>
      <w:r w:rsidRPr="00FA1AD0">
        <w:rPr>
          <w:rFonts w:asciiTheme="minorHAnsi" w:hAnsiTheme="minorHAnsi" w:cstheme="minorHAnsi"/>
          <w:b/>
          <w:bCs/>
          <w:lang w:val="es-ES"/>
        </w:rPr>
        <w:t xml:space="preserve">     </w:t>
      </w:r>
      <w:proofErr w:type="spellStart"/>
      <w:r w:rsidRPr="00FA1AD0">
        <w:rPr>
          <w:rFonts w:asciiTheme="minorHAnsi" w:hAnsiTheme="minorHAnsi" w:cstheme="minorHAnsi"/>
          <w:b/>
          <w:bCs/>
          <w:lang w:val="es-ES" w:eastAsia="ar-SA"/>
        </w:rPr>
        <w:t>Compartiment</w:t>
      </w:r>
      <w:proofErr w:type="spellEnd"/>
      <w:r w:rsidRPr="00FA1AD0">
        <w:rPr>
          <w:rFonts w:asciiTheme="minorHAnsi" w:hAnsiTheme="minorHAnsi" w:cstheme="minorHAnsi"/>
          <w:b/>
          <w:bCs/>
          <w:lang w:val="es-ES" w:eastAsia="ar-SA"/>
        </w:rPr>
        <w:t xml:space="preserve"> </w:t>
      </w:r>
      <w:proofErr w:type="spellStart"/>
      <w:r w:rsidRPr="00FA1AD0">
        <w:rPr>
          <w:rFonts w:asciiTheme="minorHAnsi" w:hAnsiTheme="minorHAnsi" w:cstheme="minorHAnsi"/>
          <w:b/>
          <w:bCs/>
          <w:lang w:val="es-ES" w:eastAsia="ar-SA"/>
        </w:rPr>
        <w:t>Achizitii</w:t>
      </w:r>
      <w:proofErr w:type="spellEnd"/>
      <w:r w:rsidRPr="00FA1AD0">
        <w:rPr>
          <w:rFonts w:asciiTheme="minorHAnsi" w:hAnsiTheme="minorHAnsi" w:cstheme="minorHAnsi"/>
          <w:b/>
          <w:bCs/>
          <w:lang w:val="es-ES" w:eastAsia="ar-SA"/>
        </w:rPr>
        <w:t xml:space="preserve"> </w:t>
      </w:r>
      <w:proofErr w:type="spellStart"/>
      <w:r w:rsidRPr="00FA1AD0">
        <w:rPr>
          <w:rFonts w:asciiTheme="minorHAnsi" w:hAnsiTheme="minorHAnsi" w:cstheme="minorHAnsi"/>
          <w:b/>
          <w:bCs/>
          <w:lang w:val="es-ES" w:eastAsia="ar-SA"/>
        </w:rPr>
        <w:t>Publice</w:t>
      </w:r>
      <w:proofErr w:type="spellEnd"/>
      <w:r w:rsidRPr="00FA1AD0">
        <w:rPr>
          <w:rFonts w:asciiTheme="minorHAnsi" w:hAnsiTheme="minorHAnsi" w:cstheme="minorHAnsi"/>
          <w:b/>
          <w:bCs/>
          <w:lang w:val="es-ES" w:eastAsia="ar-SA"/>
        </w:rPr>
        <w:t xml:space="preserve"> </w:t>
      </w:r>
    </w:p>
    <w:p w14:paraId="2DE09655" w14:textId="77777777" w:rsidR="006A1BCB" w:rsidRPr="00FA1AD0" w:rsidRDefault="006A1BCB" w:rsidP="006A1BCB">
      <w:pPr>
        <w:suppressAutoHyphens/>
        <w:jc w:val="both"/>
        <w:rPr>
          <w:rFonts w:asciiTheme="minorHAnsi" w:hAnsiTheme="minorHAnsi" w:cstheme="minorHAnsi"/>
          <w:b/>
          <w:bCs/>
          <w:lang w:val="es-ES" w:eastAsia="ar-SA"/>
        </w:rPr>
      </w:pPr>
      <w:r w:rsidRPr="00FA1AD0">
        <w:rPr>
          <w:rFonts w:asciiTheme="minorHAnsi" w:hAnsiTheme="minorHAnsi" w:cstheme="minorHAnsi"/>
          <w:b/>
          <w:bCs/>
          <w:lang w:val="es-ES" w:eastAsia="ar-SA"/>
        </w:rPr>
        <w:t xml:space="preserve">         </w:t>
      </w:r>
      <w:proofErr w:type="spellStart"/>
      <w:r w:rsidRPr="00FA1AD0">
        <w:rPr>
          <w:rFonts w:asciiTheme="minorHAnsi" w:hAnsiTheme="minorHAnsi" w:cstheme="minorHAnsi"/>
          <w:b/>
          <w:bCs/>
          <w:lang w:val="es-ES" w:eastAsia="ar-SA"/>
        </w:rPr>
        <w:t>si</w:t>
      </w:r>
      <w:proofErr w:type="spellEnd"/>
      <w:r w:rsidRPr="00FA1AD0">
        <w:rPr>
          <w:rFonts w:asciiTheme="minorHAnsi" w:hAnsiTheme="minorHAnsi" w:cstheme="minorHAnsi"/>
          <w:b/>
          <w:bCs/>
          <w:lang w:val="es-ES" w:eastAsia="ar-SA"/>
        </w:rPr>
        <w:t xml:space="preserve"> Contractare </w:t>
      </w:r>
      <w:proofErr w:type="spellStart"/>
      <w:r w:rsidRPr="00FA1AD0">
        <w:rPr>
          <w:rFonts w:asciiTheme="minorHAnsi" w:hAnsiTheme="minorHAnsi" w:cstheme="minorHAnsi"/>
          <w:b/>
          <w:bCs/>
          <w:lang w:val="es-ES" w:eastAsia="ar-SA"/>
        </w:rPr>
        <w:t>Servicii</w:t>
      </w:r>
      <w:proofErr w:type="spellEnd"/>
      <w:r w:rsidRPr="00FA1AD0">
        <w:rPr>
          <w:rFonts w:asciiTheme="minorHAnsi" w:hAnsiTheme="minorHAnsi" w:cstheme="minorHAnsi"/>
          <w:b/>
          <w:bCs/>
          <w:lang w:val="es-ES" w:eastAsia="ar-SA"/>
        </w:rPr>
        <w:t xml:space="preserve"> </w:t>
      </w:r>
      <w:proofErr w:type="spellStart"/>
      <w:r w:rsidRPr="00FA1AD0">
        <w:rPr>
          <w:rFonts w:asciiTheme="minorHAnsi" w:hAnsiTheme="minorHAnsi" w:cstheme="minorHAnsi"/>
          <w:b/>
          <w:bCs/>
          <w:lang w:val="es-ES" w:eastAsia="ar-SA"/>
        </w:rPr>
        <w:t>sociale</w:t>
      </w:r>
      <w:proofErr w:type="spellEnd"/>
      <w:r w:rsidRPr="00FA1AD0">
        <w:rPr>
          <w:rFonts w:asciiTheme="minorHAnsi" w:hAnsiTheme="minorHAnsi" w:cstheme="minorHAnsi"/>
          <w:b/>
          <w:bCs/>
          <w:lang w:val="es-ES" w:eastAsia="ar-SA"/>
        </w:rPr>
        <w:t>,</w:t>
      </w:r>
    </w:p>
    <w:p w14:paraId="1BF413E5" w14:textId="0B851D9D" w:rsidR="006A1BCB" w:rsidRPr="00FA1AD0" w:rsidRDefault="006A1BCB" w:rsidP="006A1BCB">
      <w:pPr>
        <w:suppressAutoHyphens/>
        <w:jc w:val="both"/>
        <w:rPr>
          <w:rFonts w:asciiTheme="minorHAnsi" w:hAnsiTheme="minorHAnsi" w:cstheme="minorHAnsi"/>
          <w:b/>
          <w:bCs/>
          <w:lang w:val="es-ES" w:eastAsia="ar-SA"/>
        </w:rPr>
      </w:pPr>
      <w:r w:rsidRPr="00FA1AD0">
        <w:rPr>
          <w:rFonts w:asciiTheme="minorHAnsi" w:hAnsiTheme="minorHAnsi" w:cstheme="minorHAnsi"/>
          <w:b/>
          <w:bCs/>
          <w:lang w:val="es-ES" w:eastAsia="ar-SA"/>
        </w:rPr>
        <w:t xml:space="preserve">            </w:t>
      </w:r>
    </w:p>
    <w:p w14:paraId="7DAC09EF" w14:textId="7A6E4930" w:rsidR="006A1BCB" w:rsidRPr="00FA1AD0" w:rsidRDefault="006A1BCB" w:rsidP="006A1BCB">
      <w:pPr>
        <w:suppressAutoHyphens/>
        <w:jc w:val="both"/>
        <w:rPr>
          <w:rFonts w:asciiTheme="minorHAnsi" w:hAnsiTheme="minorHAnsi" w:cstheme="minorHAnsi"/>
          <w:b/>
        </w:rPr>
      </w:pPr>
      <w:r w:rsidRPr="00FA1AD0">
        <w:rPr>
          <w:rFonts w:asciiTheme="minorHAnsi" w:hAnsiTheme="minorHAnsi" w:cstheme="minorHAnsi"/>
          <w:b/>
          <w:lang w:val="es-ES" w:eastAsia="ar-SA"/>
        </w:rPr>
        <w:t xml:space="preserve">                   </w:t>
      </w:r>
    </w:p>
    <w:p w14:paraId="4C061C8B" w14:textId="54A39449" w:rsidR="006A1BCB" w:rsidRPr="00FA1AD0" w:rsidRDefault="00FA1AD0" w:rsidP="006A1BCB">
      <w:pPr>
        <w:jc w:val="both"/>
        <w:rPr>
          <w:rFonts w:asciiTheme="minorHAnsi" w:hAnsiTheme="minorHAnsi" w:cstheme="minorHAnsi"/>
          <w:b/>
        </w:rPr>
      </w:pPr>
      <w:r w:rsidRPr="00FA1AD0">
        <w:rPr>
          <w:rFonts w:asciiTheme="minorHAnsi" w:hAnsiTheme="minorHAnsi" w:cstheme="minorHAnsi"/>
          <w:b/>
        </w:rPr>
        <w:t xml:space="preserve">         Mocanu Cezar </w:t>
      </w:r>
    </w:p>
    <w:p w14:paraId="4F749334" w14:textId="77777777" w:rsidR="00FA1AD0" w:rsidRPr="00FA1AD0" w:rsidRDefault="00FA1AD0" w:rsidP="006A1BCB">
      <w:pPr>
        <w:jc w:val="both"/>
        <w:rPr>
          <w:rFonts w:asciiTheme="minorHAnsi" w:hAnsiTheme="minorHAnsi" w:cstheme="minorHAnsi"/>
          <w:b/>
        </w:rPr>
      </w:pPr>
    </w:p>
    <w:p w14:paraId="206B25B7" w14:textId="131C42D9" w:rsidR="00FA1AD0" w:rsidRPr="00FA1AD0" w:rsidRDefault="00FA1AD0" w:rsidP="00FA1AD0">
      <w:pPr>
        <w:pStyle w:val="DefaultText"/>
        <w:jc w:val="both"/>
        <w:rPr>
          <w:rFonts w:asciiTheme="minorHAnsi" w:hAnsiTheme="minorHAnsi" w:cstheme="minorHAnsi"/>
          <w:b/>
          <w:szCs w:val="24"/>
          <w:lang w:val="it-IT"/>
        </w:rPr>
      </w:pPr>
      <w:r w:rsidRPr="00FA1AD0">
        <w:rPr>
          <w:rFonts w:asciiTheme="minorHAnsi" w:hAnsiTheme="minorHAnsi" w:cstheme="minorHAnsi"/>
          <w:b/>
          <w:szCs w:val="24"/>
          <w:lang w:val="it-IT"/>
        </w:rPr>
        <w:t xml:space="preserve">        Măzăreanu Oana</w:t>
      </w:r>
    </w:p>
    <w:p w14:paraId="0A35439A" w14:textId="77777777" w:rsidR="008140C5" w:rsidRDefault="008140C5" w:rsidP="008140C5">
      <w:pPr>
        <w:rPr>
          <w:rFonts w:asciiTheme="minorHAnsi" w:hAnsiTheme="minorHAnsi" w:cstheme="minorHAnsi"/>
          <w:b/>
          <w:bCs/>
          <w:lang w:val="fr-FR"/>
        </w:rPr>
      </w:pPr>
    </w:p>
    <w:p w14:paraId="5FA1D909" w14:textId="77777777" w:rsidR="008140C5" w:rsidRDefault="008140C5" w:rsidP="008140C5">
      <w:pPr>
        <w:rPr>
          <w:rFonts w:asciiTheme="minorHAnsi" w:hAnsiTheme="minorHAnsi" w:cstheme="minorHAnsi"/>
          <w:b/>
          <w:bCs/>
          <w:lang w:val="fr-FR"/>
        </w:rPr>
      </w:pPr>
    </w:p>
    <w:bookmarkEnd w:id="6"/>
    <w:p w14:paraId="08BFE18F" w14:textId="77777777" w:rsidR="008140C5" w:rsidRDefault="008140C5" w:rsidP="008140C5">
      <w:pPr>
        <w:rPr>
          <w:rFonts w:asciiTheme="minorHAnsi" w:hAnsiTheme="minorHAnsi" w:cstheme="minorHAnsi"/>
          <w:b/>
          <w:bCs/>
          <w:lang w:val="fr-FR"/>
        </w:rPr>
      </w:pPr>
    </w:p>
    <w:p w14:paraId="6D61B673" w14:textId="77777777" w:rsidR="008140C5" w:rsidRDefault="008140C5" w:rsidP="008140C5">
      <w:pPr>
        <w:rPr>
          <w:rFonts w:asciiTheme="minorHAnsi" w:hAnsiTheme="minorHAnsi" w:cstheme="minorHAnsi"/>
          <w:b/>
          <w:bCs/>
          <w:lang w:val="fr-FR"/>
        </w:rPr>
      </w:pPr>
    </w:p>
    <w:p w14:paraId="3ECF7D7C" w14:textId="77777777" w:rsidR="008140C5" w:rsidRDefault="008140C5" w:rsidP="008140C5">
      <w:pPr>
        <w:rPr>
          <w:rFonts w:asciiTheme="minorHAnsi" w:hAnsiTheme="minorHAnsi" w:cstheme="minorHAnsi"/>
          <w:b/>
          <w:bCs/>
          <w:lang w:val="fr-FR"/>
        </w:rPr>
      </w:pPr>
    </w:p>
    <w:p w14:paraId="60543156" w14:textId="77777777" w:rsidR="008140C5" w:rsidRDefault="008140C5" w:rsidP="008140C5">
      <w:pPr>
        <w:rPr>
          <w:rFonts w:asciiTheme="minorHAnsi" w:hAnsiTheme="minorHAnsi" w:cstheme="minorHAnsi"/>
          <w:b/>
          <w:bCs/>
          <w:lang w:val="fr-FR"/>
        </w:rPr>
      </w:pPr>
    </w:p>
    <w:p w14:paraId="22FAC88C" w14:textId="77777777" w:rsidR="008140C5" w:rsidRDefault="008140C5" w:rsidP="008140C5">
      <w:pPr>
        <w:rPr>
          <w:rFonts w:asciiTheme="minorHAnsi" w:hAnsiTheme="minorHAnsi" w:cstheme="minorHAnsi"/>
          <w:b/>
          <w:bCs/>
          <w:lang w:val="fr-FR"/>
        </w:rPr>
      </w:pPr>
    </w:p>
    <w:p w14:paraId="4D8A7274" w14:textId="77777777" w:rsidR="008140C5" w:rsidRDefault="008140C5" w:rsidP="008140C5">
      <w:pPr>
        <w:rPr>
          <w:rFonts w:asciiTheme="minorHAnsi" w:hAnsiTheme="minorHAnsi" w:cstheme="minorHAnsi"/>
          <w:b/>
          <w:bCs/>
          <w:lang w:val="fr-FR"/>
        </w:rPr>
      </w:pPr>
    </w:p>
    <w:p w14:paraId="17F2BE2D" w14:textId="77777777" w:rsidR="008140C5" w:rsidRDefault="008140C5" w:rsidP="008140C5">
      <w:pPr>
        <w:rPr>
          <w:rFonts w:asciiTheme="minorHAnsi" w:hAnsiTheme="minorHAnsi" w:cstheme="minorHAnsi"/>
          <w:b/>
          <w:bCs/>
          <w:lang w:val="fr-FR"/>
        </w:rPr>
      </w:pPr>
    </w:p>
    <w:p w14:paraId="19C3C8D9" w14:textId="77777777" w:rsidR="008140C5" w:rsidRDefault="008140C5" w:rsidP="008140C5">
      <w:pPr>
        <w:rPr>
          <w:rFonts w:asciiTheme="minorHAnsi" w:hAnsiTheme="minorHAnsi" w:cstheme="minorHAnsi"/>
          <w:b/>
          <w:bCs/>
          <w:lang w:val="fr-FR"/>
        </w:rPr>
      </w:pPr>
    </w:p>
    <w:p w14:paraId="1566A2BF" w14:textId="77777777" w:rsidR="005958A1" w:rsidRDefault="005958A1" w:rsidP="008140C5">
      <w:pPr>
        <w:rPr>
          <w:rFonts w:asciiTheme="minorHAnsi" w:hAnsiTheme="minorHAnsi" w:cstheme="minorHAnsi"/>
          <w:b/>
          <w:bCs/>
          <w:lang w:val="fr-FR"/>
        </w:rPr>
      </w:pPr>
    </w:p>
    <w:p w14:paraId="0F210E37" w14:textId="77777777" w:rsidR="005958A1" w:rsidRDefault="005958A1" w:rsidP="008140C5">
      <w:pPr>
        <w:rPr>
          <w:rFonts w:asciiTheme="minorHAnsi" w:hAnsiTheme="minorHAnsi" w:cstheme="minorHAnsi"/>
          <w:b/>
          <w:bCs/>
          <w:lang w:val="fr-FR"/>
        </w:rPr>
      </w:pPr>
    </w:p>
    <w:p w14:paraId="4967D28D" w14:textId="77777777" w:rsidR="005958A1" w:rsidRDefault="005958A1" w:rsidP="008140C5">
      <w:pPr>
        <w:rPr>
          <w:rFonts w:asciiTheme="minorHAnsi" w:hAnsiTheme="minorHAnsi" w:cstheme="minorHAnsi"/>
          <w:b/>
          <w:bCs/>
          <w:lang w:val="fr-FR"/>
        </w:rPr>
      </w:pPr>
    </w:p>
    <w:sectPr w:rsidR="005958A1" w:rsidSect="00BA0754">
      <w:footerReference w:type="default" r:id="rId8"/>
      <w:pgSz w:w="11906" w:h="16838"/>
      <w:pgMar w:top="806" w:right="1109" w:bottom="10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F70B" w14:textId="77777777" w:rsidR="00094BB2" w:rsidRDefault="00094BB2" w:rsidP="0063533B">
      <w:r>
        <w:separator/>
      </w:r>
    </w:p>
  </w:endnote>
  <w:endnote w:type="continuationSeparator" w:id="0">
    <w:p w14:paraId="43CAD109" w14:textId="77777777" w:rsidR="00094BB2" w:rsidRDefault="00094BB2" w:rsidP="0063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969221"/>
      <w:docPartObj>
        <w:docPartGallery w:val="Page Numbers (Bottom of Page)"/>
        <w:docPartUnique/>
      </w:docPartObj>
    </w:sdtPr>
    <w:sdtContent>
      <w:sdt>
        <w:sdtPr>
          <w:id w:val="-1705238520"/>
          <w:docPartObj>
            <w:docPartGallery w:val="Page Numbers (Top of Page)"/>
            <w:docPartUnique/>
          </w:docPartObj>
        </w:sdtPr>
        <w:sdtContent>
          <w:p w14:paraId="5D990638" w14:textId="77777777" w:rsidR="00737A14" w:rsidRDefault="00737A14">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29068E3" w14:textId="77777777" w:rsidR="00737A14" w:rsidRDefault="00737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4714" w14:textId="77777777" w:rsidR="00094BB2" w:rsidRDefault="00094BB2" w:rsidP="0063533B">
      <w:r>
        <w:separator/>
      </w:r>
    </w:p>
  </w:footnote>
  <w:footnote w:type="continuationSeparator" w:id="0">
    <w:p w14:paraId="2CCCBAFF" w14:textId="77777777" w:rsidR="00094BB2" w:rsidRDefault="00094BB2" w:rsidP="00635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31F51"/>
    <w:multiLevelType w:val="multilevel"/>
    <w:tmpl w:val="1D6AF520"/>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705D16"/>
    <w:multiLevelType w:val="singleLevel"/>
    <w:tmpl w:val="04180001"/>
    <w:lvl w:ilvl="0">
      <w:start w:val="1"/>
      <w:numFmt w:val="bullet"/>
      <w:lvlText w:val=""/>
      <w:lvlJc w:val="left"/>
      <w:pPr>
        <w:ind w:left="720" w:hanging="360"/>
      </w:pPr>
      <w:rPr>
        <w:rFonts w:ascii="Symbol" w:hAnsi="Symbol" w:hint="default"/>
        <w:b w:val="0"/>
        <w:i w:val="0"/>
        <w:iCs/>
        <w:sz w:val="20"/>
      </w:rPr>
    </w:lvl>
  </w:abstractNum>
  <w:abstractNum w:abstractNumId="2"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3" w15:restartNumberingAfterBreak="0">
    <w:nsid w:val="51783BBD"/>
    <w:multiLevelType w:val="multilevel"/>
    <w:tmpl w:val="1C565638"/>
    <w:lvl w:ilvl="0">
      <w:start w:val="1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6060B1"/>
    <w:multiLevelType w:val="multilevel"/>
    <w:tmpl w:val="4A3092F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1D1232"/>
    <w:multiLevelType w:val="multilevel"/>
    <w:tmpl w:val="BD8AD3EE"/>
    <w:lvl w:ilvl="0">
      <w:start w:val="1"/>
      <w:numFmt w:val="decimal"/>
      <w:pStyle w:val="Level1"/>
      <w:lvlText w:val="%1"/>
      <w:lvlJc w:val="left"/>
      <w:pPr>
        <w:tabs>
          <w:tab w:val="num" w:pos="680"/>
        </w:tabs>
        <w:ind w:left="680" w:hanging="680"/>
      </w:pPr>
      <w:rPr>
        <w:b/>
        <w:i w:val="0"/>
        <w:sz w:val="22"/>
      </w:rPr>
    </w:lvl>
    <w:lvl w:ilvl="1">
      <w:start w:val="1"/>
      <w:numFmt w:val="decimal"/>
      <w:pStyle w:val="Level2"/>
      <w:lvlText w:val="%1.%2"/>
      <w:lvlJc w:val="left"/>
      <w:pPr>
        <w:tabs>
          <w:tab w:val="num" w:pos="1531"/>
        </w:tabs>
        <w:ind w:left="1531" w:hanging="680"/>
      </w:pPr>
      <w:rPr>
        <w:b/>
        <w:i w:val="0"/>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6" w15:restartNumberingAfterBreak="0">
    <w:nsid w:val="7EBE2548"/>
    <w:multiLevelType w:val="hybridMultilevel"/>
    <w:tmpl w:val="EDF0AA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36395415">
    <w:abstractNumId w:val="2"/>
    <w:lvlOverride w:ilvl="0">
      <w:startOverride w:val="1"/>
    </w:lvlOverride>
  </w:num>
  <w:num w:numId="2" w16cid:durableId="1403914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8073791">
    <w:abstractNumId w:val="1"/>
  </w:num>
  <w:num w:numId="4" w16cid:durableId="1389691380">
    <w:abstractNumId w:val="6"/>
  </w:num>
  <w:num w:numId="5" w16cid:durableId="690838871">
    <w:abstractNumId w:val="0"/>
  </w:num>
  <w:num w:numId="6" w16cid:durableId="90704305">
    <w:abstractNumId w:val="3"/>
  </w:num>
  <w:num w:numId="7" w16cid:durableId="31418228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E45"/>
    <w:rsid w:val="000033A4"/>
    <w:rsid w:val="0000684E"/>
    <w:rsid w:val="000156A4"/>
    <w:rsid w:val="00016ED6"/>
    <w:rsid w:val="00021B73"/>
    <w:rsid w:val="00022CA5"/>
    <w:rsid w:val="000250BC"/>
    <w:rsid w:val="0002615C"/>
    <w:rsid w:val="000307FC"/>
    <w:rsid w:val="0003416C"/>
    <w:rsid w:val="00042E04"/>
    <w:rsid w:val="00044AB0"/>
    <w:rsid w:val="00046983"/>
    <w:rsid w:val="00047D1C"/>
    <w:rsid w:val="00050456"/>
    <w:rsid w:val="00050786"/>
    <w:rsid w:val="000513F2"/>
    <w:rsid w:val="0005328C"/>
    <w:rsid w:val="0005353D"/>
    <w:rsid w:val="000569B1"/>
    <w:rsid w:val="00057FBD"/>
    <w:rsid w:val="00060BEC"/>
    <w:rsid w:val="00060CF8"/>
    <w:rsid w:val="00061397"/>
    <w:rsid w:val="00065228"/>
    <w:rsid w:val="0006662C"/>
    <w:rsid w:val="00066AFC"/>
    <w:rsid w:val="00066B31"/>
    <w:rsid w:val="00080218"/>
    <w:rsid w:val="000808C1"/>
    <w:rsid w:val="000815CA"/>
    <w:rsid w:val="00085081"/>
    <w:rsid w:val="0008575F"/>
    <w:rsid w:val="00092829"/>
    <w:rsid w:val="000940C6"/>
    <w:rsid w:val="00094BB2"/>
    <w:rsid w:val="00097C77"/>
    <w:rsid w:val="000A0278"/>
    <w:rsid w:val="000A0C53"/>
    <w:rsid w:val="000A0CB5"/>
    <w:rsid w:val="000A103A"/>
    <w:rsid w:val="000A2F49"/>
    <w:rsid w:val="000A4253"/>
    <w:rsid w:val="000A73A6"/>
    <w:rsid w:val="000B0FCC"/>
    <w:rsid w:val="000B1545"/>
    <w:rsid w:val="000B3AD8"/>
    <w:rsid w:val="000B65A9"/>
    <w:rsid w:val="000C29AB"/>
    <w:rsid w:val="000C3714"/>
    <w:rsid w:val="000C66FF"/>
    <w:rsid w:val="000D417A"/>
    <w:rsid w:val="000D64B3"/>
    <w:rsid w:val="000D773F"/>
    <w:rsid w:val="000D7774"/>
    <w:rsid w:val="000E5CBF"/>
    <w:rsid w:val="000E693C"/>
    <w:rsid w:val="000F0229"/>
    <w:rsid w:val="000F3D76"/>
    <w:rsid w:val="000F407F"/>
    <w:rsid w:val="000F61F4"/>
    <w:rsid w:val="000F6976"/>
    <w:rsid w:val="000F77DE"/>
    <w:rsid w:val="00105514"/>
    <w:rsid w:val="001104BC"/>
    <w:rsid w:val="001116E5"/>
    <w:rsid w:val="001117E8"/>
    <w:rsid w:val="00116261"/>
    <w:rsid w:val="00127448"/>
    <w:rsid w:val="00127479"/>
    <w:rsid w:val="001330D6"/>
    <w:rsid w:val="00133C3F"/>
    <w:rsid w:val="00142FAD"/>
    <w:rsid w:val="00154461"/>
    <w:rsid w:val="00155652"/>
    <w:rsid w:val="00156411"/>
    <w:rsid w:val="0015771F"/>
    <w:rsid w:val="00160379"/>
    <w:rsid w:val="001648D2"/>
    <w:rsid w:val="00165176"/>
    <w:rsid w:val="00174B05"/>
    <w:rsid w:val="001751D7"/>
    <w:rsid w:val="001754AD"/>
    <w:rsid w:val="00176CA2"/>
    <w:rsid w:val="00177EB2"/>
    <w:rsid w:val="001803CD"/>
    <w:rsid w:val="00194756"/>
    <w:rsid w:val="001A7FB0"/>
    <w:rsid w:val="001B397F"/>
    <w:rsid w:val="001B5C8C"/>
    <w:rsid w:val="001C2C94"/>
    <w:rsid w:val="001C4601"/>
    <w:rsid w:val="001C4B9D"/>
    <w:rsid w:val="001C5E36"/>
    <w:rsid w:val="001C7A53"/>
    <w:rsid w:val="001D0AF9"/>
    <w:rsid w:val="001D281D"/>
    <w:rsid w:val="001D3336"/>
    <w:rsid w:val="001D594F"/>
    <w:rsid w:val="001D699B"/>
    <w:rsid w:val="001E249E"/>
    <w:rsid w:val="001E326B"/>
    <w:rsid w:val="001E346D"/>
    <w:rsid w:val="001E69F2"/>
    <w:rsid w:val="001E6C19"/>
    <w:rsid w:val="001F103E"/>
    <w:rsid w:val="001F16BC"/>
    <w:rsid w:val="001F1E35"/>
    <w:rsid w:val="001F2648"/>
    <w:rsid w:val="001F7DE9"/>
    <w:rsid w:val="00200E9B"/>
    <w:rsid w:val="002013CE"/>
    <w:rsid w:val="00206396"/>
    <w:rsid w:val="00207541"/>
    <w:rsid w:val="00211042"/>
    <w:rsid w:val="00215B78"/>
    <w:rsid w:val="00215BAC"/>
    <w:rsid w:val="00217922"/>
    <w:rsid w:val="00217EA4"/>
    <w:rsid w:val="00220BAD"/>
    <w:rsid w:val="00223820"/>
    <w:rsid w:val="00224E99"/>
    <w:rsid w:val="00230A4D"/>
    <w:rsid w:val="0024746A"/>
    <w:rsid w:val="00254CAE"/>
    <w:rsid w:val="00261BAD"/>
    <w:rsid w:val="002639ED"/>
    <w:rsid w:val="0026464C"/>
    <w:rsid w:val="0027189E"/>
    <w:rsid w:val="00272802"/>
    <w:rsid w:val="00272B11"/>
    <w:rsid w:val="002743B8"/>
    <w:rsid w:val="002749F0"/>
    <w:rsid w:val="002828D8"/>
    <w:rsid w:val="0028558F"/>
    <w:rsid w:val="00291C4F"/>
    <w:rsid w:val="00291D04"/>
    <w:rsid w:val="002931E5"/>
    <w:rsid w:val="002A5C11"/>
    <w:rsid w:val="002A6BC6"/>
    <w:rsid w:val="002B00C1"/>
    <w:rsid w:val="002B166D"/>
    <w:rsid w:val="002B27E6"/>
    <w:rsid w:val="002B283C"/>
    <w:rsid w:val="002B46F2"/>
    <w:rsid w:val="002C10CD"/>
    <w:rsid w:val="002C23CD"/>
    <w:rsid w:val="002C269C"/>
    <w:rsid w:val="002C33F2"/>
    <w:rsid w:val="002C3FBA"/>
    <w:rsid w:val="002C4ABB"/>
    <w:rsid w:val="002C4E36"/>
    <w:rsid w:val="002C6143"/>
    <w:rsid w:val="002C67DB"/>
    <w:rsid w:val="002C6C28"/>
    <w:rsid w:val="002C71BE"/>
    <w:rsid w:val="002D345D"/>
    <w:rsid w:val="002D3EE5"/>
    <w:rsid w:val="002D3FE2"/>
    <w:rsid w:val="002E287B"/>
    <w:rsid w:val="002E3213"/>
    <w:rsid w:val="002E35A0"/>
    <w:rsid w:val="002E5A25"/>
    <w:rsid w:val="002F395A"/>
    <w:rsid w:val="002F3C14"/>
    <w:rsid w:val="002F40D1"/>
    <w:rsid w:val="002F7727"/>
    <w:rsid w:val="002F7FE2"/>
    <w:rsid w:val="0030286E"/>
    <w:rsid w:val="00303E0C"/>
    <w:rsid w:val="00307CEA"/>
    <w:rsid w:val="00310675"/>
    <w:rsid w:val="00310BF0"/>
    <w:rsid w:val="00313891"/>
    <w:rsid w:val="003150F1"/>
    <w:rsid w:val="00317734"/>
    <w:rsid w:val="003222A9"/>
    <w:rsid w:val="00324906"/>
    <w:rsid w:val="00324DAE"/>
    <w:rsid w:val="00326188"/>
    <w:rsid w:val="00326D40"/>
    <w:rsid w:val="0033046D"/>
    <w:rsid w:val="0033447B"/>
    <w:rsid w:val="00340335"/>
    <w:rsid w:val="00342128"/>
    <w:rsid w:val="003500D8"/>
    <w:rsid w:val="0035265D"/>
    <w:rsid w:val="00353F16"/>
    <w:rsid w:val="00361BF5"/>
    <w:rsid w:val="00371139"/>
    <w:rsid w:val="003736B0"/>
    <w:rsid w:val="00383E0E"/>
    <w:rsid w:val="00387417"/>
    <w:rsid w:val="003877CE"/>
    <w:rsid w:val="003879BA"/>
    <w:rsid w:val="00391BF6"/>
    <w:rsid w:val="00397CEA"/>
    <w:rsid w:val="003B0C31"/>
    <w:rsid w:val="003B1CD4"/>
    <w:rsid w:val="003C6DC1"/>
    <w:rsid w:val="003D2CA0"/>
    <w:rsid w:val="003D4984"/>
    <w:rsid w:val="003E16E7"/>
    <w:rsid w:val="003E4C33"/>
    <w:rsid w:val="003F0B09"/>
    <w:rsid w:val="003F0B59"/>
    <w:rsid w:val="003F4CB0"/>
    <w:rsid w:val="003F63EA"/>
    <w:rsid w:val="003F6F06"/>
    <w:rsid w:val="003F7B9F"/>
    <w:rsid w:val="00404303"/>
    <w:rsid w:val="00405481"/>
    <w:rsid w:val="0040618A"/>
    <w:rsid w:val="004066E6"/>
    <w:rsid w:val="00417976"/>
    <w:rsid w:val="00417B52"/>
    <w:rsid w:val="00421CC3"/>
    <w:rsid w:val="0042263D"/>
    <w:rsid w:val="004257B9"/>
    <w:rsid w:val="00426CDF"/>
    <w:rsid w:val="00427A53"/>
    <w:rsid w:val="0043088B"/>
    <w:rsid w:val="00431F8E"/>
    <w:rsid w:val="00436E7B"/>
    <w:rsid w:val="00441966"/>
    <w:rsid w:val="00441D77"/>
    <w:rsid w:val="0044602A"/>
    <w:rsid w:val="00451F20"/>
    <w:rsid w:val="00452D47"/>
    <w:rsid w:val="00454F26"/>
    <w:rsid w:val="004558BE"/>
    <w:rsid w:val="0045789D"/>
    <w:rsid w:val="00460EC9"/>
    <w:rsid w:val="00473E08"/>
    <w:rsid w:val="00474C2A"/>
    <w:rsid w:val="00476730"/>
    <w:rsid w:val="00477121"/>
    <w:rsid w:val="00480C24"/>
    <w:rsid w:val="0048157B"/>
    <w:rsid w:val="0048345B"/>
    <w:rsid w:val="00487E9A"/>
    <w:rsid w:val="004A1AF3"/>
    <w:rsid w:val="004A2890"/>
    <w:rsid w:val="004A2FC9"/>
    <w:rsid w:val="004A7AD0"/>
    <w:rsid w:val="004B39C5"/>
    <w:rsid w:val="004B6D3A"/>
    <w:rsid w:val="004C06C1"/>
    <w:rsid w:val="004C1795"/>
    <w:rsid w:val="004C3583"/>
    <w:rsid w:val="004D08E6"/>
    <w:rsid w:val="004D5E35"/>
    <w:rsid w:val="004E20A5"/>
    <w:rsid w:val="004E32AD"/>
    <w:rsid w:val="004E4F3E"/>
    <w:rsid w:val="004F1FA1"/>
    <w:rsid w:val="004F5507"/>
    <w:rsid w:val="0050174F"/>
    <w:rsid w:val="00503455"/>
    <w:rsid w:val="00504CE5"/>
    <w:rsid w:val="00513315"/>
    <w:rsid w:val="00514F41"/>
    <w:rsid w:val="00520160"/>
    <w:rsid w:val="00521B11"/>
    <w:rsid w:val="00524814"/>
    <w:rsid w:val="00531712"/>
    <w:rsid w:val="00533460"/>
    <w:rsid w:val="00537A76"/>
    <w:rsid w:val="00540DB6"/>
    <w:rsid w:val="0054391E"/>
    <w:rsid w:val="00543A57"/>
    <w:rsid w:val="00551E76"/>
    <w:rsid w:val="00551F99"/>
    <w:rsid w:val="00556998"/>
    <w:rsid w:val="00562ECC"/>
    <w:rsid w:val="005648AF"/>
    <w:rsid w:val="005675BD"/>
    <w:rsid w:val="00567894"/>
    <w:rsid w:val="0057358A"/>
    <w:rsid w:val="00576375"/>
    <w:rsid w:val="0057706F"/>
    <w:rsid w:val="00577191"/>
    <w:rsid w:val="00583477"/>
    <w:rsid w:val="00584385"/>
    <w:rsid w:val="005852EC"/>
    <w:rsid w:val="005869BF"/>
    <w:rsid w:val="00587634"/>
    <w:rsid w:val="005958A1"/>
    <w:rsid w:val="00596B27"/>
    <w:rsid w:val="005A25C0"/>
    <w:rsid w:val="005A3DC4"/>
    <w:rsid w:val="005A44E5"/>
    <w:rsid w:val="005A49A0"/>
    <w:rsid w:val="005A76DF"/>
    <w:rsid w:val="005B27BA"/>
    <w:rsid w:val="005B27F5"/>
    <w:rsid w:val="005B699E"/>
    <w:rsid w:val="005B6C4D"/>
    <w:rsid w:val="005B78AE"/>
    <w:rsid w:val="005C06A6"/>
    <w:rsid w:val="005C4D55"/>
    <w:rsid w:val="005D002A"/>
    <w:rsid w:val="005D13EB"/>
    <w:rsid w:val="005D2271"/>
    <w:rsid w:val="005D293B"/>
    <w:rsid w:val="005E00F8"/>
    <w:rsid w:val="005E134A"/>
    <w:rsid w:val="005E2C60"/>
    <w:rsid w:val="005E404B"/>
    <w:rsid w:val="00601248"/>
    <w:rsid w:val="0060399D"/>
    <w:rsid w:val="0060564D"/>
    <w:rsid w:val="00607A7B"/>
    <w:rsid w:val="00607EA0"/>
    <w:rsid w:val="00613A4B"/>
    <w:rsid w:val="006147A0"/>
    <w:rsid w:val="0062138E"/>
    <w:rsid w:val="00621CC1"/>
    <w:rsid w:val="00625C4D"/>
    <w:rsid w:val="006265AC"/>
    <w:rsid w:val="006300FF"/>
    <w:rsid w:val="006313DD"/>
    <w:rsid w:val="0063533B"/>
    <w:rsid w:val="00636489"/>
    <w:rsid w:val="0064214F"/>
    <w:rsid w:val="00643704"/>
    <w:rsid w:val="0064499C"/>
    <w:rsid w:val="00652FB5"/>
    <w:rsid w:val="006549C0"/>
    <w:rsid w:val="006565CF"/>
    <w:rsid w:val="00656D84"/>
    <w:rsid w:val="006575C0"/>
    <w:rsid w:val="00662B67"/>
    <w:rsid w:val="00667C2A"/>
    <w:rsid w:val="006727FA"/>
    <w:rsid w:val="00674E7D"/>
    <w:rsid w:val="0068039D"/>
    <w:rsid w:val="006827CB"/>
    <w:rsid w:val="00682AC9"/>
    <w:rsid w:val="006867E4"/>
    <w:rsid w:val="0068784D"/>
    <w:rsid w:val="00687C80"/>
    <w:rsid w:val="00687EC8"/>
    <w:rsid w:val="00690319"/>
    <w:rsid w:val="00690C32"/>
    <w:rsid w:val="006918BC"/>
    <w:rsid w:val="0069242C"/>
    <w:rsid w:val="006929D3"/>
    <w:rsid w:val="006931CB"/>
    <w:rsid w:val="00694929"/>
    <w:rsid w:val="006A0CA4"/>
    <w:rsid w:val="006A1BCB"/>
    <w:rsid w:val="006A28AD"/>
    <w:rsid w:val="006A5377"/>
    <w:rsid w:val="006A573D"/>
    <w:rsid w:val="006A7502"/>
    <w:rsid w:val="006B3D8D"/>
    <w:rsid w:val="006B5540"/>
    <w:rsid w:val="006C0508"/>
    <w:rsid w:val="006D0D78"/>
    <w:rsid w:val="006D211A"/>
    <w:rsid w:val="006D3859"/>
    <w:rsid w:val="006D44E4"/>
    <w:rsid w:val="006D45B4"/>
    <w:rsid w:val="006D5C1E"/>
    <w:rsid w:val="006D5D82"/>
    <w:rsid w:val="006D7A50"/>
    <w:rsid w:val="006E23D2"/>
    <w:rsid w:val="006E2973"/>
    <w:rsid w:val="006E3971"/>
    <w:rsid w:val="006E404F"/>
    <w:rsid w:val="006E457F"/>
    <w:rsid w:val="006F307E"/>
    <w:rsid w:val="00702326"/>
    <w:rsid w:val="007059BC"/>
    <w:rsid w:val="007062D6"/>
    <w:rsid w:val="007104E8"/>
    <w:rsid w:val="007106DD"/>
    <w:rsid w:val="00712343"/>
    <w:rsid w:val="00712544"/>
    <w:rsid w:val="00714D43"/>
    <w:rsid w:val="00714DAF"/>
    <w:rsid w:val="00721A6A"/>
    <w:rsid w:val="00725637"/>
    <w:rsid w:val="0072639C"/>
    <w:rsid w:val="007302C5"/>
    <w:rsid w:val="00737A14"/>
    <w:rsid w:val="00740033"/>
    <w:rsid w:val="00741931"/>
    <w:rsid w:val="00743213"/>
    <w:rsid w:val="00747546"/>
    <w:rsid w:val="00750601"/>
    <w:rsid w:val="0075159E"/>
    <w:rsid w:val="00751DFB"/>
    <w:rsid w:val="00756904"/>
    <w:rsid w:val="007570EB"/>
    <w:rsid w:val="0076158A"/>
    <w:rsid w:val="007621A0"/>
    <w:rsid w:val="007621EF"/>
    <w:rsid w:val="00764B5B"/>
    <w:rsid w:val="0076782B"/>
    <w:rsid w:val="00770537"/>
    <w:rsid w:val="007710B5"/>
    <w:rsid w:val="00780010"/>
    <w:rsid w:val="00780768"/>
    <w:rsid w:val="0078246E"/>
    <w:rsid w:val="0078272B"/>
    <w:rsid w:val="00783BED"/>
    <w:rsid w:val="00785996"/>
    <w:rsid w:val="0078754A"/>
    <w:rsid w:val="00793DF8"/>
    <w:rsid w:val="0079535A"/>
    <w:rsid w:val="0079688A"/>
    <w:rsid w:val="00797517"/>
    <w:rsid w:val="007A0132"/>
    <w:rsid w:val="007A1631"/>
    <w:rsid w:val="007A478F"/>
    <w:rsid w:val="007A52BD"/>
    <w:rsid w:val="007A5342"/>
    <w:rsid w:val="007A5B7E"/>
    <w:rsid w:val="007A637A"/>
    <w:rsid w:val="007A724A"/>
    <w:rsid w:val="007B5EB6"/>
    <w:rsid w:val="007C0D54"/>
    <w:rsid w:val="007C56B1"/>
    <w:rsid w:val="007C65FA"/>
    <w:rsid w:val="007C7392"/>
    <w:rsid w:val="007D4ECD"/>
    <w:rsid w:val="007D56FC"/>
    <w:rsid w:val="007D7241"/>
    <w:rsid w:val="007E1D3B"/>
    <w:rsid w:val="007F103F"/>
    <w:rsid w:val="00800D6B"/>
    <w:rsid w:val="008013E6"/>
    <w:rsid w:val="00804DBF"/>
    <w:rsid w:val="008103D4"/>
    <w:rsid w:val="00810C1D"/>
    <w:rsid w:val="00813BD2"/>
    <w:rsid w:val="008140C5"/>
    <w:rsid w:val="00815AE0"/>
    <w:rsid w:val="00825F26"/>
    <w:rsid w:val="00827550"/>
    <w:rsid w:val="00830318"/>
    <w:rsid w:val="00833B56"/>
    <w:rsid w:val="008378F9"/>
    <w:rsid w:val="00840C5E"/>
    <w:rsid w:val="00844C7C"/>
    <w:rsid w:val="00850927"/>
    <w:rsid w:val="00855737"/>
    <w:rsid w:val="0085663E"/>
    <w:rsid w:val="008608BF"/>
    <w:rsid w:val="0086157B"/>
    <w:rsid w:val="008640C0"/>
    <w:rsid w:val="0087150B"/>
    <w:rsid w:val="008732B0"/>
    <w:rsid w:val="00874B00"/>
    <w:rsid w:val="00876202"/>
    <w:rsid w:val="0088099F"/>
    <w:rsid w:val="00886A29"/>
    <w:rsid w:val="00886F43"/>
    <w:rsid w:val="008874E4"/>
    <w:rsid w:val="008947A8"/>
    <w:rsid w:val="00895B59"/>
    <w:rsid w:val="00897AB1"/>
    <w:rsid w:val="00897CEE"/>
    <w:rsid w:val="008A0AD1"/>
    <w:rsid w:val="008A3B6A"/>
    <w:rsid w:val="008A4FDA"/>
    <w:rsid w:val="008B485D"/>
    <w:rsid w:val="008B62D0"/>
    <w:rsid w:val="008C0998"/>
    <w:rsid w:val="008C3E9C"/>
    <w:rsid w:val="008C77CB"/>
    <w:rsid w:val="008D15AF"/>
    <w:rsid w:val="008D697E"/>
    <w:rsid w:val="008D6F31"/>
    <w:rsid w:val="008E0BCF"/>
    <w:rsid w:val="008E45C0"/>
    <w:rsid w:val="008F64AC"/>
    <w:rsid w:val="008F6B41"/>
    <w:rsid w:val="00900D73"/>
    <w:rsid w:val="009109D1"/>
    <w:rsid w:val="00922832"/>
    <w:rsid w:val="0094350D"/>
    <w:rsid w:val="00943F0C"/>
    <w:rsid w:val="009478E1"/>
    <w:rsid w:val="00957CDA"/>
    <w:rsid w:val="009614C9"/>
    <w:rsid w:val="00965B06"/>
    <w:rsid w:val="00967B3C"/>
    <w:rsid w:val="00981EAB"/>
    <w:rsid w:val="0098294F"/>
    <w:rsid w:val="009878DF"/>
    <w:rsid w:val="00990DC7"/>
    <w:rsid w:val="00994BF3"/>
    <w:rsid w:val="009964A2"/>
    <w:rsid w:val="00997133"/>
    <w:rsid w:val="009A2F5D"/>
    <w:rsid w:val="009B69BD"/>
    <w:rsid w:val="009C4DBC"/>
    <w:rsid w:val="009C7347"/>
    <w:rsid w:val="009D7E91"/>
    <w:rsid w:val="009E224D"/>
    <w:rsid w:val="009E4053"/>
    <w:rsid w:val="009F0F1B"/>
    <w:rsid w:val="009F6125"/>
    <w:rsid w:val="009F6507"/>
    <w:rsid w:val="009F660F"/>
    <w:rsid w:val="009F7701"/>
    <w:rsid w:val="00A0319D"/>
    <w:rsid w:val="00A11AC1"/>
    <w:rsid w:val="00A16581"/>
    <w:rsid w:val="00A16B98"/>
    <w:rsid w:val="00A20001"/>
    <w:rsid w:val="00A21CCA"/>
    <w:rsid w:val="00A2417C"/>
    <w:rsid w:val="00A2522D"/>
    <w:rsid w:val="00A26FE8"/>
    <w:rsid w:val="00A301C1"/>
    <w:rsid w:val="00A37946"/>
    <w:rsid w:val="00A37BA4"/>
    <w:rsid w:val="00A40DCC"/>
    <w:rsid w:val="00A42521"/>
    <w:rsid w:val="00A43EF2"/>
    <w:rsid w:val="00A477D6"/>
    <w:rsid w:val="00A47C2A"/>
    <w:rsid w:val="00A50412"/>
    <w:rsid w:val="00A53EEC"/>
    <w:rsid w:val="00A54EB1"/>
    <w:rsid w:val="00A63E0A"/>
    <w:rsid w:val="00A65147"/>
    <w:rsid w:val="00A741DB"/>
    <w:rsid w:val="00A801E2"/>
    <w:rsid w:val="00A84041"/>
    <w:rsid w:val="00A861DE"/>
    <w:rsid w:val="00A96A41"/>
    <w:rsid w:val="00AA2546"/>
    <w:rsid w:val="00AA341E"/>
    <w:rsid w:val="00AB466F"/>
    <w:rsid w:val="00AB6E10"/>
    <w:rsid w:val="00AC3A80"/>
    <w:rsid w:val="00AD1932"/>
    <w:rsid w:val="00AD2E9E"/>
    <w:rsid w:val="00AD3C0D"/>
    <w:rsid w:val="00AD6DAD"/>
    <w:rsid w:val="00AE331D"/>
    <w:rsid w:val="00AF080F"/>
    <w:rsid w:val="00B011BB"/>
    <w:rsid w:val="00B01E29"/>
    <w:rsid w:val="00B03534"/>
    <w:rsid w:val="00B05476"/>
    <w:rsid w:val="00B14C0A"/>
    <w:rsid w:val="00B21B3D"/>
    <w:rsid w:val="00B24DE9"/>
    <w:rsid w:val="00B24F4F"/>
    <w:rsid w:val="00B338CB"/>
    <w:rsid w:val="00B34DBB"/>
    <w:rsid w:val="00B3737C"/>
    <w:rsid w:val="00B4079A"/>
    <w:rsid w:val="00B4229B"/>
    <w:rsid w:val="00B43213"/>
    <w:rsid w:val="00B433C6"/>
    <w:rsid w:val="00B43841"/>
    <w:rsid w:val="00B43B17"/>
    <w:rsid w:val="00B442D5"/>
    <w:rsid w:val="00B45CBE"/>
    <w:rsid w:val="00B4650B"/>
    <w:rsid w:val="00B46DFE"/>
    <w:rsid w:val="00B50E03"/>
    <w:rsid w:val="00B52013"/>
    <w:rsid w:val="00B52099"/>
    <w:rsid w:val="00B56926"/>
    <w:rsid w:val="00B62387"/>
    <w:rsid w:val="00B63EA7"/>
    <w:rsid w:val="00B659DE"/>
    <w:rsid w:val="00B6606F"/>
    <w:rsid w:val="00B66C93"/>
    <w:rsid w:val="00B702DB"/>
    <w:rsid w:val="00B7122E"/>
    <w:rsid w:val="00B71A6A"/>
    <w:rsid w:val="00B73D15"/>
    <w:rsid w:val="00B749EA"/>
    <w:rsid w:val="00B81FB6"/>
    <w:rsid w:val="00B84795"/>
    <w:rsid w:val="00B84BFA"/>
    <w:rsid w:val="00B9167D"/>
    <w:rsid w:val="00B957D3"/>
    <w:rsid w:val="00B963B7"/>
    <w:rsid w:val="00BA0754"/>
    <w:rsid w:val="00BA1348"/>
    <w:rsid w:val="00BA1E41"/>
    <w:rsid w:val="00BA3CA1"/>
    <w:rsid w:val="00BA791C"/>
    <w:rsid w:val="00BB1689"/>
    <w:rsid w:val="00BB169B"/>
    <w:rsid w:val="00BB5221"/>
    <w:rsid w:val="00BB7B88"/>
    <w:rsid w:val="00BC1FCD"/>
    <w:rsid w:val="00BC60AF"/>
    <w:rsid w:val="00BC7FD9"/>
    <w:rsid w:val="00BD2234"/>
    <w:rsid w:val="00BD3553"/>
    <w:rsid w:val="00BD4723"/>
    <w:rsid w:val="00BD5CF3"/>
    <w:rsid w:val="00BE073A"/>
    <w:rsid w:val="00BE0C7D"/>
    <w:rsid w:val="00BE6208"/>
    <w:rsid w:val="00BF1E3F"/>
    <w:rsid w:val="00BF2510"/>
    <w:rsid w:val="00BF28CD"/>
    <w:rsid w:val="00BF47CA"/>
    <w:rsid w:val="00BF664B"/>
    <w:rsid w:val="00BF676E"/>
    <w:rsid w:val="00BF7C90"/>
    <w:rsid w:val="00C02B58"/>
    <w:rsid w:val="00C07945"/>
    <w:rsid w:val="00C1248F"/>
    <w:rsid w:val="00C17F46"/>
    <w:rsid w:val="00C20567"/>
    <w:rsid w:val="00C20B31"/>
    <w:rsid w:val="00C23008"/>
    <w:rsid w:val="00C235AA"/>
    <w:rsid w:val="00C24352"/>
    <w:rsid w:val="00C24EC0"/>
    <w:rsid w:val="00C251EB"/>
    <w:rsid w:val="00C26D9B"/>
    <w:rsid w:val="00C31B2D"/>
    <w:rsid w:val="00C3435C"/>
    <w:rsid w:val="00C456DA"/>
    <w:rsid w:val="00C45FF2"/>
    <w:rsid w:val="00C5412E"/>
    <w:rsid w:val="00C5603D"/>
    <w:rsid w:val="00C6005A"/>
    <w:rsid w:val="00C60B79"/>
    <w:rsid w:val="00C62037"/>
    <w:rsid w:val="00C631F3"/>
    <w:rsid w:val="00C6342D"/>
    <w:rsid w:val="00C639C9"/>
    <w:rsid w:val="00C650BE"/>
    <w:rsid w:val="00C652CD"/>
    <w:rsid w:val="00C6539B"/>
    <w:rsid w:val="00C71171"/>
    <w:rsid w:val="00C712EF"/>
    <w:rsid w:val="00C71885"/>
    <w:rsid w:val="00C741E3"/>
    <w:rsid w:val="00C74281"/>
    <w:rsid w:val="00C75DFC"/>
    <w:rsid w:val="00C80EFC"/>
    <w:rsid w:val="00C8191B"/>
    <w:rsid w:val="00C81965"/>
    <w:rsid w:val="00C83415"/>
    <w:rsid w:val="00C84CC9"/>
    <w:rsid w:val="00C9088E"/>
    <w:rsid w:val="00C91D29"/>
    <w:rsid w:val="00C937AE"/>
    <w:rsid w:val="00C93890"/>
    <w:rsid w:val="00C93ED2"/>
    <w:rsid w:val="00C9667B"/>
    <w:rsid w:val="00C966D2"/>
    <w:rsid w:val="00C97BA7"/>
    <w:rsid w:val="00CA2AB3"/>
    <w:rsid w:val="00CA630E"/>
    <w:rsid w:val="00CA6AFB"/>
    <w:rsid w:val="00CB0C5F"/>
    <w:rsid w:val="00CC3CD2"/>
    <w:rsid w:val="00CC696D"/>
    <w:rsid w:val="00CD0066"/>
    <w:rsid w:val="00CD55DF"/>
    <w:rsid w:val="00CE53C1"/>
    <w:rsid w:val="00CE683C"/>
    <w:rsid w:val="00CE73CE"/>
    <w:rsid w:val="00CF3FFB"/>
    <w:rsid w:val="00CF7410"/>
    <w:rsid w:val="00D0086E"/>
    <w:rsid w:val="00D11E17"/>
    <w:rsid w:val="00D14D4A"/>
    <w:rsid w:val="00D16EAC"/>
    <w:rsid w:val="00D2023B"/>
    <w:rsid w:val="00D20C2B"/>
    <w:rsid w:val="00D25938"/>
    <w:rsid w:val="00D26D27"/>
    <w:rsid w:val="00D26D6C"/>
    <w:rsid w:val="00D27C75"/>
    <w:rsid w:val="00D315CB"/>
    <w:rsid w:val="00D31A24"/>
    <w:rsid w:val="00D41A1B"/>
    <w:rsid w:val="00D42165"/>
    <w:rsid w:val="00D4465A"/>
    <w:rsid w:val="00D47961"/>
    <w:rsid w:val="00D502F7"/>
    <w:rsid w:val="00D541C2"/>
    <w:rsid w:val="00D541D0"/>
    <w:rsid w:val="00D55F22"/>
    <w:rsid w:val="00D5740D"/>
    <w:rsid w:val="00D60CF5"/>
    <w:rsid w:val="00D625A7"/>
    <w:rsid w:val="00D7128B"/>
    <w:rsid w:val="00D739FC"/>
    <w:rsid w:val="00D75183"/>
    <w:rsid w:val="00D76112"/>
    <w:rsid w:val="00D77BF3"/>
    <w:rsid w:val="00D80ADF"/>
    <w:rsid w:val="00D82EC4"/>
    <w:rsid w:val="00D844E1"/>
    <w:rsid w:val="00D962B2"/>
    <w:rsid w:val="00DA3030"/>
    <w:rsid w:val="00DA49F6"/>
    <w:rsid w:val="00DB1573"/>
    <w:rsid w:val="00DB462D"/>
    <w:rsid w:val="00DB46C9"/>
    <w:rsid w:val="00DB795E"/>
    <w:rsid w:val="00DC4077"/>
    <w:rsid w:val="00DC4628"/>
    <w:rsid w:val="00DC4F78"/>
    <w:rsid w:val="00DC5DC8"/>
    <w:rsid w:val="00DD0082"/>
    <w:rsid w:val="00DD1C30"/>
    <w:rsid w:val="00DD6C5D"/>
    <w:rsid w:val="00DE2AF5"/>
    <w:rsid w:val="00DE410E"/>
    <w:rsid w:val="00DE75ED"/>
    <w:rsid w:val="00DF1464"/>
    <w:rsid w:val="00DF28B1"/>
    <w:rsid w:val="00DF2AD5"/>
    <w:rsid w:val="00DF6796"/>
    <w:rsid w:val="00DF7434"/>
    <w:rsid w:val="00E00AC9"/>
    <w:rsid w:val="00E05BD7"/>
    <w:rsid w:val="00E137CA"/>
    <w:rsid w:val="00E14D43"/>
    <w:rsid w:val="00E15330"/>
    <w:rsid w:val="00E16D11"/>
    <w:rsid w:val="00E16FAD"/>
    <w:rsid w:val="00E26DDE"/>
    <w:rsid w:val="00E321CF"/>
    <w:rsid w:val="00E3312B"/>
    <w:rsid w:val="00E33660"/>
    <w:rsid w:val="00E3661A"/>
    <w:rsid w:val="00E36F80"/>
    <w:rsid w:val="00E36F8E"/>
    <w:rsid w:val="00E37E9A"/>
    <w:rsid w:val="00E5270C"/>
    <w:rsid w:val="00E53067"/>
    <w:rsid w:val="00E5484A"/>
    <w:rsid w:val="00E55AF1"/>
    <w:rsid w:val="00E6090E"/>
    <w:rsid w:val="00E60967"/>
    <w:rsid w:val="00E624AB"/>
    <w:rsid w:val="00E62714"/>
    <w:rsid w:val="00E71BFA"/>
    <w:rsid w:val="00E80CE8"/>
    <w:rsid w:val="00E80F6D"/>
    <w:rsid w:val="00E83BEB"/>
    <w:rsid w:val="00E83E27"/>
    <w:rsid w:val="00E86884"/>
    <w:rsid w:val="00E871A4"/>
    <w:rsid w:val="00E87B05"/>
    <w:rsid w:val="00E90D55"/>
    <w:rsid w:val="00E925B3"/>
    <w:rsid w:val="00E92A0F"/>
    <w:rsid w:val="00E97718"/>
    <w:rsid w:val="00EA0518"/>
    <w:rsid w:val="00EA20F1"/>
    <w:rsid w:val="00EA699F"/>
    <w:rsid w:val="00EB1325"/>
    <w:rsid w:val="00EB2E2C"/>
    <w:rsid w:val="00EB5682"/>
    <w:rsid w:val="00EB5AAE"/>
    <w:rsid w:val="00EC0F8E"/>
    <w:rsid w:val="00EC1BD7"/>
    <w:rsid w:val="00EC4153"/>
    <w:rsid w:val="00EC4BB3"/>
    <w:rsid w:val="00EC5C37"/>
    <w:rsid w:val="00ED1E45"/>
    <w:rsid w:val="00ED4338"/>
    <w:rsid w:val="00EE0D7A"/>
    <w:rsid w:val="00EE22AB"/>
    <w:rsid w:val="00EE56F9"/>
    <w:rsid w:val="00EF3CAD"/>
    <w:rsid w:val="00EF4014"/>
    <w:rsid w:val="00EF5029"/>
    <w:rsid w:val="00EF52BB"/>
    <w:rsid w:val="00F03520"/>
    <w:rsid w:val="00F118A7"/>
    <w:rsid w:val="00F120F7"/>
    <w:rsid w:val="00F13A1E"/>
    <w:rsid w:val="00F15D9D"/>
    <w:rsid w:val="00F1600B"/>
    <w:rsid w:val="00F20DB3"/>
    <w:rsid w:val="00F24AD2"/>
    <w:rsid w:val="00F27B2F"/>
    <w:rsid w:val="00F30762"/>
    <w:rsid w:val="00F320E3"/>
    <w:rsid w:val="00F35877"/>
    <w:rsid w:val="00F439C2"/>
    <w:rsid w:val="00F458BA"/>
    <w:rsid w:val="00F52514"/>
    <w:rsid w:val="00F53591"/>
    <w:rsid w:val="00F546E5"/>
    <w:rsid w:val="00F55D65"/>
    <w:rsid w:val="00F572CA"/>
    <w:rsid w:val="00F6385D"/>
    <w:rsid w:val="00F75346"/>
    <w:rsid w:val="00F805DE"/>
    <w:rsid w:val="00F822F3"/>
    <w:rsid w:val="00F85859"/>
    <w:rsid w:val="00F91A15"/>
    <w:rsid w:val="00F92B7E"/>
    <w:rsid w:val="00F96169"/>
    <w:rsid w:val="00FA1AD0"/>
    <w:rsid w:val="00FA5742"/>
    <w:rsid w:val="00FB2887"/>
    <w:rsid w:val="00FB4226"/>
    <w:rsid w:val="00FB44AE"/>
    <w:rsid w:val="00FC1303"/>
    <w:rsid w:val="00FC1CA5"/>
    <w:rsid w:val="00FC4CC5"/>
    <w:rsid w:val="00FC5651"/>
    <w:rsid w:val="00FC60F1"/>
    <w:rsid w:val="00FC7656"/>
    <w:rsid w:val="00FD186B"/>
    <w:rsid w:val="00FD53EF"/>
    <w:rsid w:val="00FD7330"/>
    <w:rsid w:val="00FD77C8"/>
    <w:rsid w:val="00FE011F"/>
    <w:rsid w:val="00FE0221"/>
    <w:rsid w:val="00FE1500"/>
    <w:rsid w:val="00FE219E"/>
    <w:rsid w:val="00FE2DA6"/>
    <w:rsid w:val="00FE4D00"/>
    <w:rsid w:val="00FE4FAE"/>
    <w:rsid w:val="00FE754A"/>
    <w:rsid w:val="00FF6310"/>
    <w:rsid w:val="00FF73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F4A3B"/>
  <w15:docId w15:val="{EDA72EF7-4B34-4CA9-AA87-FEC6595A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507"/>
    <w:rPr>
      <w:sz w:val="24"/>
      <w:szCs w:val="24"/>
      <w:lang w:val="ro-RO" w:eastAsia="ro-RO"/>
    </w:rPr>
  </w:style>
  <w:style w:type="paragraph" w:styleId="Heading1">
    <w:name w:val="heading 1"/>
    <w:basedOn w:val="Normal"/>
    <w:next w:val="Normal"/>
    <w:link w:val="Heading1Char"/>
    <w:qFormat/>
    <w:rsid w:val="00E80F6D"/>
    <w:pPr>
      <w:keepNext/>
      <w:jc w:val="center"/>
      <w:outlineLvl w:val="0"/>
    </w:pPr>
    <w:rPr>
      <w:sz w:val="28"/>
      <w:szCs w:val="20"/>
    </w:rPr>
  </w:style>
  <w:style w:type="paragraph" w:styleId="Heading2">
    <w:name w:val="heading 2"/>
    <w:basedOn w:val="Normal"/>
    <w:link w:val="Heading2Char"/>
    <w:qFormat/>
    <w:rsid w:val="005C4D55"/>
    <w:pPr>
      <w:spacing w:before="120"/>
      <w:outlineLvl w:val="1"/>
    </w:pPr>
    <w:rPr>
      <w:rFonts w:ascii="Arial" w:hAnsi="Arial"/>
      <w:b/>
      <w:noProof/>
      <w:szCs w:val="20"/>
    </w:rPr>
  </w:style>
  <w:style w:type="paragraph" w:styleId="Heading3">
    <w:name w:val="heading 3"/>
    <w:basedOn w:val="Normal"/>
    <w:link w:val="Heading3Char"/>
    <w:qFormat/>
    <w:rsid w:val="005C4D55"/>
    <w:pPr>
      <w:spacing w:before="120"/>
      <w:outlineLvl w:val="2"/>
    </w:pPr>
    <w:rPr>
      <w:b/>
      <w:noProof/>
      <w:szCs w:val="20"/>
    </w:rPr>
  </w:style>
  <w:style w:type="paragraph" w:styleId="Heading4">
    <w:name w:val="heading 4"/>
    <w:basedOn w:val="Normal"/>
    <w:next w:val="Normal"/>
    <w:link w:val="Heading4Char"/>
    <w:uiPriority w:val="9"/>
    <w:semiHidden/>
    <w:unhideWhenUsed/>
    <w:qFormat/>
    <w:rsid w:val="0005045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F6D"/>
    <w:rPr>
      <w:sz w:val="28"/>
      <w:lang w:val="ro-RO" w:eastAsia="ro-RO"/>
    </w:rPr>
  </w:style>
  <w:style w:type="paragraph" w:styleId="BalloonText">
    <w:name w:val="Balloon Text"/>
    <w:basedOn w:val="Normal"/>
    <w:link w:val="BalloonTextChar"/>
    <w:semiHidden/>
    <w:unhideWhenUsed/>
    <w:rsid w:val="00391BF6"/>
    <w:rPr>
      <w:rFonts w:ascii="Tahoma" w:hAnsi="Tahoma"/>
      <w:sz w:val="16"/>
      <w:szCs w:val="16"/>
    </w:rPr>
  </w:style>
  <w:style w:type="character" w:customStyle="1" w:styleId="BalloonTextChar">
    <w:name w:val="Balloon Text Char"/>
    <w:link w:val="BalloonText"/>
    <w:semiHidden/>
    <w:rsid w:val="00391BF6"/>
    <w:rPr>
      <w:rFonts w:ascii="Tahoma" w:hAnsi="Tahoma" w:cs="Tahoma"/>
      <w:sz w:val="16"/>
      <w:szCs w:val="16"/>
      <w:lang w:val="ro-RO" w:eastAsia="ro-RO"/>
    </w:rPr>
  </w:style>
  <w:style w:type="paragraph" w:customStyle="1" w:styleId="DefaultText1">
    <w:name w:val="Default Text:1"/>
    <w:basedOn w:val="Normal"/>
    <w:link w:val="DefaultText1Char"/>
    <w:rsid w:val="00E80F6D"/>
    <w:pPr>
      <w:overflowPunct w:val="0"/>
      <w:autoSpaceDE w:val="0"/>
      <w:autoSpaceDN w:val="0"/>
      <w:adjustRightInd w:val="0"/>
      <w:textAlignment w:val="baseline"/>
    </w:pPr>
    <w:rPr>
      <w:szCs w:val="20"/>
      <w:lang w:val="en-US"/>
    </w:rPr>
  </w:style>
  <w:style w:type="character" w:customStyle="1" w:styleId="DocumentMapChar">
    <w:name w:val="Document Map Char"/>
    <w:link w:val="DocumentMap"/>
    <w:semiHidden/>
    <w:rsid w:val="00E80F6D"/>
    <w:rPr>
      <w:rFonts w:ascii="Tahoma" w:hAnsi="Tahoma" w:cs="Tahoma"/>
      <w:shd w:val="clear" w:color="auto" w:fill="000080"/>
      <w:lang w:val="ro-RO"/>
    </w:rPr>
  </w:style>
  <w:style w:type="paragraph" w:styleId="DocumentMap">
    <w:name w:val="Document Map"/>
    <w:basedOn w:val="Normal"/>
    <w:link w:val="DocumentMapChar"/>
    <w:semiHidden/>
    <w:rsid w:val="00E80F6D"/>
    <w:pPr>
      <w:shd w:val="clear" w:color="auto" w:fill="000080"/>
    </w:pPr>
    <w:rPr>
      <w:rFonts w:ascii="Tahoma" w:hAnsi="Tahoma"/>
      <w:sz w:val="20"/>
      <w:szCs w:val="20"/>
    </w:rPr>
  </w:style>
  <w:style w:type="paragraph" w:styleId="BodyText">
    <w:name w:val="Body Text"/>
    <w:basedOn w:val="Normal"/>
    <w:link w:val="BodyTextChar"/>
    <w:rsid w:val="00E80F6D"/>
    <w:pPr>
      <w:jc w:val="both"/>
    </w:pPr>
    <w:rPr>
      <w:sz w:val="28"/>
      <w:szCs w:val="20"/>
    </w:rPr>
  </w:style>
  <w:style w:type="character" w:customStyle="1" w:styleId="BodyTextChar">
    <w:name w:val="Body Text Char"/>
    <w:link w:val="BodyText"/>
    <w:rsid w:val="00E80F6D"/>
    <w:rPr>
      <w:sz w:val="28"/>
      <w:lang w:val="ro-RO" w:eastAsia="ro-RO"/>
    </w:rPr>
  </w:style>
  <w:style w:type="character" w:styleId="Hyperlink">
    <w:name w:val="Hyperlink"/>
    <w:rsid w:val="00E80F6D"/>
    <w:rPr>
      <w:color w:val="0000FF"/>
      <w:u w:val="single"/>
    </w:rPr>
  </w:style>
  <w:style w:type="character" w:styleId="FollowedHyperlink">
    <w:name w:val="FollowedHyperlink"/>
    <w:uiPriority w:val="99"/>
    <w:rsid w:val="00E80F6D"/>
    <w:rPr>
      <w:color w:val="800080"/>
      <w:u w:val="single"/>
    </w:rPr>
  </w:style>
  <w:style w:type="paragraph" w:styleId="Footer">
    <w:name w:val="footer"/>
    <w:basedOn w:val="Normal"/>
    <w:link w:val="FooterChar"/>
    <w:uiPriority w:val="99"/>
    <w:rsid w:val="00E80F6D"/>
    <w:pPr>
      <w:tabs>
        <w:tab w:val="center" w:pos="4153"/>
        <w:tab w:val="right" w:pos="8306"/>
      </w:tabs>
    </w:pPr>
  </w:style>
  <w:style w:type="character" w:customStyle="1" w:styleId="FooterChar">
    <w:name w:val="Footer Char"/>
    <w:link w:val="Footer"/>
    <w:uiPriority w:val="99"/>
    <w:rsid w:val="00E80F6D"/>
    <w:rPr>
      <w:sz w:val="24"/>
      <w:szCs w:val="24"/>
      <w:lang w:val="ro-RO"/>
    </w:rPr>
  </w:style>
  <w:style w:type="character" w:styleId="PageNumber">
    <w:name w:val="page number"/>
    <w:basedOn w:val="DefaultParagraphFont"/>
    <w:rsid w:val="00E80F6D"/>
  </w:style>
  <w:style w:type="paragraph" w:styleId="Header">
    <w:name w:val="header"/>
    <w:basedOn w:val="Normal"/>
    <w:link w:val="HeaderChar"/>
    <w:rsid w:val="00E80F6D"/>
    <w:pPr>
      <w:tabs>
        <w:tab w:val="center" w:pos="4153"/>
        <w:tab w:val="right" w:pos="8306"/>
      </w:tabs>
    </w:pPr>
  </w:style>
  <w:style w:type="character" w:customStyle="1" w:styleId="HeaderChar">
    <w:name w:val="Header Char"/>
    <w:link w:val="Header"/>
    <w:rsid w:val="00E80F6D"/>
    <w:rPr>
      <w:sz w:val="24"/>
      <w:szCs w:val="24"/>
      <w:lang w:val="ro-RO"/>
    </w:rPr>
  </w:style>
  <w:style w:type="character" w:customStyle="1" w:styleId="Heading2Char">
    <w:name w:val="Heading 2 Char"/>
    <w:link w:val="Heading2"/>
    <w:rsid w:val="005C4D55"/>
    <w:rPr>
      <w:rFonts w:ascii="Arial" w:hAnsi="Arial"/>
      <w:b/>
      <w:noProof/>
      <w:sz w:val="24"/>
    </w:rPr>
  </w:style>
  <w:style w:type="character" w:customStyle="1" w:styleId="Heading3Char">
    <w:name w:val="Heading 3 Char"/>
    <w:link w:val="Heading3"/>
    <w:rsid w:val="005C4D55"/>
    <w:rPr>
      <w:b/>
      <w:noProof/>
      <w:sz w:val="24"/>
    </w:rPr>
  </w:style>
  <w:style w:type="paragraph" w:styleId="Title">
    <w:name w:val="Title"/>
    <w:basedOn w:val="Normal"/>
    <w:link w:val="TitleChar"/>
    <w:qFormat/>
    <w:rsid w:val="005C4D55"/>
    <w:pPr>
      <w:spacing w:after="240"/>
      <w:jc w:val="center"/>
    </w:pPr>
    <w:rPr>
      <w:rFonts w:ascii="Arial Black" w:hAnsi="Arial Black"/>
      <w:noProof/>
      <w:sz w:val="48"/>
      <w:szCs w:val="20"/>
    </w:rPr>
  </w:style>
  <w:style w:type="character" w:customStyle="1" w:styleId="TitleChar">
    <w:name w:val="Title Char"/>
    <w:link w:val="Title"/>
    <w:rsid w:val="005C4D55"/>
    <w:rPr>
      <w:rFonts w:ascii="Arial Black" w:hAnsi="Arial Black"/>
      <w:noProof/>
      <w:sz w:val="48"/>
    </w:rPr>
  </w:style>
  <w:style w:type="paragraph" w:customStyle="1" w:styleId="DefaultText2">
    <w:name w:val="Default Text:2"/>
    <w:basedOn w:val="Normal"/>
    <w:rsid w:val="005C4D55"/>
    <w:rPr>
      <w:noProof/>
      <w:szCs w:val="20"/>
      <w:lang w:val="en-US" w:eastAsia="en-US"/>
    </w:rPr>
  </w:style>
  <w:style w:type="paragraph" w:customStyle="1" w:styleId="OutlineNotIndented">
    <w:name w:val="Outline (Not Indented)"/>
    <w:basedOn w:val="Normal"/>
    <w:rsid w:val="005C4D55"/>
    <w:rPr>
      <w:noProof/>
      <w:szCs w:val="20"/>
      <w:lang w:val="en-US" w:eastAsia="en-US"/>
    </w:rPr>
  </w:style>
  <w:style w:type="paragraph" w:customStyle="1" w:styleId="OutlineIndented">
    <w:name w:val="Outline (Indented)"/>
    <w:basedOn w:val="Normal"/>
    <w:rsid w:val="005C4D55"/>
    <w:rPr>
      <w:noProof/>
      <w:szCs w:val="20"/>
      <w:lang w:val="en-US" w:eastAsia="en-US"/>
    </w:rPr>
  </w:style>
  <w:style w:type="paragraph" w:customStyle="1" w:styleId="TableText">
    <w:name w:val="Table Text"/>
    <w:basedOn w:val="Normal"/>
    <w:rsid w:val="005C4D55"/>
    <w:pPr>
      <w:tabs>
        <w:tab w:val="decimal" w:pos="0"/>
      </w:tabs>
    </w:pPr>
    <w:rPr>
      <w:noProof/>
      <w:szCs w:val="20"/>
      <w:lang w:val="en-US" w:eastAsia="en-US"/>
    </w:rPr>
  </w:style>
  <w:style w:type="paragraph" w:customStyle="1" w:styleId="NumberList">
    <w:name w:val="Number List"/>
    <w:basedOn w:val="Normal"/>
    <w:rsid w:val="005C4D55"/>
    <w:rPr>
      <w:noProof/>
      <w:szCs w:val="20"/>
      <w:lang w:val="en-US" w:eastAsia="en-US"/>
    </w:rPr>
  </w:style>
  <w:style w:type="paragraph" w:customStyle="1" w:styleId="FirstLineIndent">
    <w:name w:val="First Line Indent"/>
    <w:basedOn w:val="Normal"/>
    <w:rsid w:val="005C4D55"/>
    <w:pPr>
      <w:ind w:firstLine="720"/>
    </w:pPr>
    <w:rPr>
      <w:noProof/>
      <w:szCs w:val="20"/>
      <w:lang w:val="en-US" w:eastAsia="en-US"/>
    </w:rPr>
  </w:style>
  <w:style w:type="paragraph" w:customStyle="1" w:styleId="Bullet2">
    <w:name w:val="Bullet 2"/>
    <w:basedOn w:val="Normal"/>
    <w:rsid w:val="005C4D55"/>
    <w:rPr>
      <w:noProof/>
      <w:szCs w:val="20"/>
      <w:lang w:val="en-US" w:eastAsia="en-US"/>
    </w:rPr>
  </w:style>
  <w:style w:type="paragraph" w:customStyle="1" w:styleId="Bullet1">
    <w:name w:val="Bullet 1"/>
    <w:basedOn w:val="Normal"/>
    <w:rsid w:val="005C4D55"/>
    <w:rPr>
      <w:noProof/>
      <w:szCs w:val="20"/>
      <w:lang w:val="en-US" w:eastAsia="en-US"/>
    </w:rPr>
  </w:style>
  <w:style w:type="paragraph" w:customStyle="1" w:styleId="BodySingle">
    <w:name w:val="Body Single"/>
    <w:basedOn w:val="Normal"/>
    <w:rsid w:val="005C4D55"/>
    <w:rPr>
      <w:noProof/>
      <w:szCs w:val="20"/>
      <w:lang w:val="en-US" w:eastAsia="en-US"/>
    </w:rPr>
  </w:style>
  <w:style w:type="paragraph" w:customStyle="1" w:styleId="DefaultText">
    <w:name w:val="Default Text"/>
    <w:basedOn w:val="Normal"/>
    <w:link w:val="DefaultTextChar"/>
    <w:rsid w:val="005C4D55"/>
    <w:rPr>
      <w:noProof/>
      <w:szCs w:val="20"/>
      <w:lang w:val="en-US" w:eastAsia="en-US"/>
    </w:rPr>
  </w:style>
  <w:style w:type="table" w:styleId="TableGrid">
    <w:name w:val="Table Grid"/>
    <w:basedOn w:val="TableNormal"/>
    <w:uiPriority w:val="39"/>
    <w:rsid w:val="002F40D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050456"/>
    <w:rPr>
      <w:rFonts w:ascii="Calibri" w:eastAsia="Times New Roman" w:hAnsi="Calibri" w:cs="Times New Roman"/>
      <w:b/>
      <w:bCs/>
      <w:sz w:val="28"/>
      <w:szCs w:val="28"/>
      <w:lang w:val="ro-RO" w:eastAsia="ro-RO"/>
    </w:rPr>
  </w:style>
  <w:style w:type="paragraph" w:customStyle="1" w:styleId="Default">
    <w:name w:val="Default"/>
    <w:rsid w:val="00421CC3"/>
    <w:pPr>
      <w:autoSpaceDE w:val="0"/>
      <w:autoSpaceDN w:val="0"/>
      <w:adjustRightInd w:val="0"/>
    </w:pPr>
    <w:rPr>
      <w:rFonts w:eastAsia="Calibri"/>
      <w:color w:val="000000"/>
      <w:sz w:val="24"/>
      <w:szCs w:val="24"/>
      <w:lang w:val="ro-RO"/>
    </w:rPr>
  </w:style>
  <w:style w:type="character" w:customStyle="1" w:styleId="yiv679653513labeldatatext">
    <w:name w:val="yiv679653513labeldatatext"/>
    <w:rsid w:val="000A103A"/>
  </w:style>
  <w:style w:type="character" w:customStyle="1" w:styleId="DefaultTextChar">
    <w:name w:val="Default Text Char"/>
    <w:link w:val="DefaultText"/>
    <w:locked/>
    <w:rsid w:val="0044602A"/>
    <w:rPr>
      <w:noProof/>
      <w:sz w:val="24"/>
    </w:rPr>
  </w:style>
  <w:style w:type="character" w:customStyle="1" w:styleId="DefaultText1Char">
    <w:name w:val="Default Text:1 Char"/>
    <w:link w:val="DefaultText1"/>
    <w:locked/>
    <w:rsid w:val="0044602A"/>
    <w:rPr>
      <w:sz w:val="24"/>
      <w:lang w:eastAsia="ro-RO"/>
    </w:rPr>
  </w:style>
  <w:style w:type="character" w:customStyle="1" w:styleId="labeldatatext">
    <w:name w:val="labeldatatext"/>
    <w:basedOn w:val="DefaultParagraphFont"/>
    <w:rsid w:val="00F96169"/>
  </w:style>
  <w:style w:type="paragraph" w:styleId="ListParagraph">
    <w:name w:val="List Paragraph"/>
    <w:aliases w:val="Paragraph,body 2,List Paragraph1,Forth level,Numbered List,Normal bullet 2,Citation List,본문(내용),List Paragraph (numbered (a)),Cablenet,Akapit z listą BS,Outlines a.b.c.,List_Paragraph,Multilevel para_II,Akapit z lista BS,Heading x1,lp1"/>
    <w:basedOn w:val="Normal"/>
    <w:link w:val="ListParagraphChar"/>
    <w:uiPriority w:val="1"/>
    <w:qFormat/>
    <w:rsid w:val="00FE4FAE"/>
    <w:pPr>
      <w:ind w:left="720"/>
      <w:contextualSpacing/>
    </w:pPr>
  </w:style>
  <w:style w:type="paragraph" w:customStyle="1" w:styleId="NoSpacing1">
    <w:name w:val="No Spacing1"/>
    <w:uiPriority w:val="1"/>
    <w:qFormat/>
    <w:rsid w:val="007F103F"/>
    <w:pPr>
      <w:spacing w:after="200" w:line="276" w:lineRule="auto"/>
      <w:jc w:val="both"/>
    </w:pPr>
    <w:rPr>
      <w:rFonts w:ascii="Calibri" w:hAnsi="Calibri"/>
      <w:sz w:val="22"/>
      <w:szCs w:val="22"/>
    </w:rPr>
  </w:style>
  <w:style w:type="paragraph" w:styleId="NoSpacing">
    <w:name w:val="No Spacing"/>
    <w:basedOn w:val="Normal"/>
    <w:link w:val="NoSpacingChar"/>
    <w:qFormat/>
    <w:rsid w:val="007F103F"/>
    <w:pPr>
      <w:jc w:val="both"/>
    </w:pPr>
    <w:rPr>
      <w:rFonts w:ascii="Calibri" w:hAnsi="Calibri"/>
      <w:sz w:val="20"/>
      <w:szCs w:val="20"/>
      <w:lang w:val="en-US" w:eastAsia="en-US" w:bidi="en-US"/>
    </w:rPr>
  </w:style>
  <w:style w:type="character" w:customStyle="1" w:styleId="NoSpacingChar">
    <w:name w:val="No Spacing Char"/>
    <w:basedOn w:val="DefaultParagraphFont"/>
    <w:link w:val="NoSpacing"/>
    <w:rsid w:val="007F103F"/>
    <w:rPr>
      <w:rFonts w:ascii="Calibri" w:hAnsi="Calibri"/>
      <w:lang w:bidi="en-US"/>
    </w:rPr>
  </w:style>
  <w:style w:type="character" w:customStyle="1" w:styleId="tax1">
    <w:name w:val="tax1"/>
    <w:basedOn w:val="DefaultParagraphFont"/>
    <w:rsid w:val="00FC5651"/>
    <w:rPr>
      <w:b/>
      <w:bCs/>
      <w:sz w:val="26"/>
      <w:szCs w:val="26"/>
    </w:rPr>
  </w:style>
  <w:style w:type="character" w:customStyle="1" w:styleId="ListParagraphChar">
    <w:name w:val="List Paragraph Char"/>
    <w:aliases w:val="Paragraph Char,body 2 Char,List Paragraph1 Char,Forth level Char,Numbered List Char,Normal bullet 2 Char,Citation List Char,본문(내용) Char,List Paragraph (numbered (a)) Char,Cablenet Char,Akapit z listą BS Char,Outlines a.b.c. Char"/>
    <w:link w:val="ListParagraph"/>
    <w:uiPriority w:val="1"/>
    <w:qFormat/>
    <w:locked/>
    <w:rsid w:val="00F52514"/>
    <w:rPr>
      <w:sz w:val="24"/>
      <w:szCs w:val="24"/>
      <w:lang w:val="ro-RO" w:eastAsia="ro-RO"/>
    </w:rPr>
  </w:style>
  <w:style w:type="paragraph" w:customStyle="1" w:styleId="msonormal0">
    <w:name w:val="msonormal"/>
    <w:basedOn w:val="Normal"/>
    <w:rsid w:val="00737A14"/>
    <w:pPr>
      <w:spacing w:before="100" w:beforeAutospacing="1" w:after="100" w:afterAutospacing="1"/>
    </w:pPr>
  </w:style>
  <w:style w:type="paragraph" w:styleId="FootnoteText">
    <w:name w:val="footnote text"/>
    <w:basedOn w:val="Normal"/>
    <w:link w:val="FootnoteTextChar"/>
    <w:semiHidden/>
    <w:unhideWhenUsed/>
    <w:rsid w:val="00737A14"/>
    <w:rPr>
      <w:sz w:val="20"/>
      <w:szCs w:val="20"/>
      <w:lang w:val="en-US" w:eastAsia="en-US"/>
    </w:rPr>
  </w:style>
  <w:style w:type="character" w:customStyle="1" w:styleId="FootnoteTextChar">
    <w:name w:val="Footnote Text Char"/>
    <w:basedOn w:val="DefaultParagraphFont"/>
    <w:link w:val="FootnoteText"/>
    <w:semiHidden/>
    <w:rsid w:val="00737A14"/>
  </w:style>
  <w:style w:type="paragraph" w:styleId="BodyTextIndent">
    <w:name w:val="Body Text Indent"/>
    <w:basedOn w:val="Normal"/>
    <w:link w:val="BodyTextIndentChar"/>
    <w:semiHidden/>
    <w:unhideWhenUsed/>
    <w:rsid w:val="00737A14"/>
    <w:pPr>
      <w:spacing w:after="120"/>
      <w:ind w:left="283"/>
    </w:pPr>
  </w:style>
  <w:style w:type="character" w:customStyle="1" w:styleId="BodyTextIndentChar">
    <w:name w:val="Body Text Indent Char"/>
    <w:basedOn w:val="DefaultParagraphFont"/>
    <w:link w:val="BodyTextIndent"/>
    <w:semiHidden/>
    <w:rsid w:val="00737A14"/>
    <w:rPr>
      <w:sz w:val="24"/>
      <w:szCs w:val="24"/>
      <w:lang w:val="ro-RO" w:eastAsia="ro-RO"/>
    </w:rPr>
  </w:style>
  <w:style w:type="paragraph" w:customStyle="1" w:styleId="Frspaiere1">
    <w:name w:val="Fără spațiere1"/>
    <w:rsid w:val="00737A14"/>
    <w:rPr>
      <w:rFonts w:ascii="Arial" w:eastAsia="MS Mincho" w:hAnsi="Arial" w:cs="Arial"/>
      <w:sz w:val="28"/>
      <w:szCs w:val="28"/>
      <w:lang w:eastAsia="ro-RO"/>
    </w:rPr>
  </w:style>
  <w:style w:type="character" w:customStyle="1" w:styleId="noticetext">
    <w:name w:val="noticetext"/>
    <w:basedOn w:val="DefaultParagraphFont"/>
    <w:rsid w:val="00737A14"/>
  </w:style>
  <w:style w:type="character" w:customStyle="1" w:styleId="apple-converted-space">
    <w:name w:val="apple-converted-space"/>
    <w:basedOn w:val="DefaultParagraphFont"/>
    <w:rsid w:val="00737A14"/>
  </w:style>
  <w:style w:type="character" w:customStyle="1" w:styleId="titlu">
    <w:name w:val="titlu"/>
    <w:basedOn w:val="DefaultParagraphFont"/>
    <w:rsid w:val="00737A14"/>
  </w:style>
  <w:style w:type="paragraph" w:customStyle="1" w:styleId="Body">
    <w:name w:val="Body"/>
    <w:basedOn w:val="Normal"/>
    <w:qFormat/>
    <w:rsid w:val="00737A14"/>
    <w:pPr>
      <w:spacing w:after="140" w:line="288" w:lineRule="auto"/>
      <w:jc w:val="both"/>
    </w:pPr>
    <w:rPr>
      <w:rFonts w:ascii="Arial" w:hAnsi="Arial"/>
      <w:kern w:val="20"/>
      <w:sz w:val="20"/>
      <w:lang w:val="en-GB" w:eastAsia="en-US"/>
    </w:rPr>
  </w:style>
  <w:style w:type="paragraph" w:customStyle="1" w:styleId="alpha1">
    <w:name w:val="alpha 1"/>
    <w:basedOn w:val="Normal"/>
    <w:rsid w:val="00737A14"/>
    <w:pPr>
      <w:numPr>
        <w:numId w:val="1"/>
      </w:numPr>
      <w:spacing w:after="140" w:line="288" w:lineRule="auto"/>
      <w:jc w:val="both"/>
    </w:pPr>
    <w:rPr>
      <w:rFonts w:ascii="Arial" w:hAnsi="Arial"/>
      <w:kern w:val="20"/>
      <w:sz w:val="20"/>
      <w:szCs w:val="20"/>
      <w:lang w:val="en-GB" w:eastAsia="en-US"/>
    </w:rPr>
  </w:style>
  <w:style w:type="paragraph" w:customStyle="1" w:styleId="Level1">
    <w:name w:val="Level 1"/>
    <w:basedOn w:val="Normal"/>
    <w:next w:val="Normal"/>
    <w:qFormat/>
    <w:rsid w:val="00737A14"/>
    <w:pPr>
      <w:keepNext/>
      <w:numPr>
        <w:numId w:val="2"/>
      </w:numPr>
      <w:spacing w:before="280" w:after="140" w:line="288" w:lineRule="auto"/>
      <w:jc w:val="both"/>
      <w:outlineLvl w:val="0"/>
    </w:pPr>
    <w:rPr>
      <w:rFonts w:ascii="Arial" w:hAnsi="Arial"/>
      <w:b/>
      <w:bCs/>
      <w:kern w:val="20"/>
      <w:sz w:val="22"/>
      <w:szCs w:val="32"/>
      <w:lang w:val="en-GB" w:eastAsia="en-US"/>
    </w:rPr>
  </w:style>
  <w:style w:type="paragraph" w:customStyle="1" w:styleId="Level2">
    <w:name w:val="Level 2"/>
    <w:basedOn w:val="Normal"/>
    <w:qFormat/>
    <w:rsid w:val="00737A14"/>
    <w:pPr>
      <w:numPr>
        <w:ilvl w:val="1"/>
        <w:numId w:val="2"/>
      </w:numPr>
      <w:spacing w:after="140" w:line="288" w:lineRule="auto"/>
      <w:jc w:val="both"/>
    </w:pPr>
    <w:rPr>
      <w:rFonts w:ascii="Arial" w:hAnsi="Arial"/>
      <w:kern w:val="20"/>
      <w:sz w:val="20"/>
      <w:szCs w:val="28"/>
      <w:lang w:val="en-GB" w:eastAsia="en-US"/>
    </w:rPr>
  </w:style>
  <w:style w:type="paragraph" w:customStyle="1" w:styleId="Level3">
    <w:name w:val="Level 3"/>
    <w:basedOn w:val="Normal"/>
    <w:qFormat/>
    <w:rsid w:val="00737A14"/>
    <w:pPr>
      <w:numPr>
        <w:ilvl w:val="2"/>
        <w:numId w:val="2"/>
      </w:numPr>
      <w:spacing w:after="140" w:line="288" w:lineRule="auto"/>
      <w:jc w:val="both"/>
    </w:pPr>
    <w:rPr>
      <w:rFonts w:ascii="Arial" w:hAnsi="Arial"/>
      <w:kern w:val="20"/>
      <w:sz w:val="20"/>
      <w:szCs w:val="28"/>
      <w:lang w:val="en-GB" w:eastAsia="en-US"/>
    </w:rPr>
  </w:style>
  <w:style w:type="paragraph" w:customStyle="1" w:styleId="Level4">
    <w:name w:val="Level 4"/>
    <w:basedOn w:val="Normal"/>
    <w:qFormat/>
    <w:rsid w:val="00737A14"/>
    <w:pPr>
      <w:numPr>
        <w:ilvl w:val="3"/>
        <w:numId w:val="2"/>
      </w:numPr>
      <w:spacing w:after="140" w:line="288" w:lineRule="auto"/>
      <w:jc w:val="both"/>
    </w:pPr>
    <w:rPr>
      <w:rFonts w:ascii="Arial" w:hAnsi="Arial"/>
      <w:kern w:val="20"/>
      <w:sz w:val="20"/>
      <w:lang w:val="en-GB" w:eastAsia="en-US"/>
    </w:rPr>
  </w:style>
  <w:style w:type="paragraph" w:customStyle="1" w:styleId="Level5">
    <w:name w:val="Level 5"/>
    <w:basedOn w:val="Normal"/>
    <w:qFormat/>
    <w:rsid w:val="00737A14"/>
    <w:pPr>
      <w:numPr>
        <w:ilvl w:val="4"/>
        <w:numId w:val="2"/>
      </w:numPr>
      <w:spacing w:after="140" w:line="288" w:lineRule="auto"/>
      <w:jc w:val="both"/>
    </w:pPr>
    <w:rPr>
      <w:rFonts w:ascii="Arial" w:hAnsi="Arial"/>
      <w:kern w:val="20"/>
      <w:sz w:val="20"/>
      <w:lang w:val="en-GB" w:eastAsia="en-US"/>
    </w:rPr>
  </w:style>
  <w:style w:type="paragraph" w:customStyle="1" w:styleId="Level6">
    <w:name w:val="Level 6"/>
    <w:basedOn w:val="Normal"/>
    <w:rsid w:val="00737A14"/>
    <w:pPr>
      <w:numPr>
        <w:ilvl w:val="5"/>
        <w:numId w:val="2"/>
      </w:numPr>
      <w:spacing w:after="140" w:line="288" w:lineRule="auto"/>
      <w:jc w:val="both"/>
    </w:pPr>
    <w:rPr>
      <w:rFonts w:ascii="Arial" w:hAnsi="Arial"/>
      <w:kern w:val="20"/>
      <w:sz w:val="20"/>
      <w:lang w:val="en-GB" w:eastAsia="en-US"/>
    </w:rPr>
  </w:style>
  <w:style w:type="paragraph" w:customStyle="1" w:styleId="Level7">
    <w:name w:val="Level 7"/>
    <w:basedOn w:val="Normal"/>
    <w:rsid w:val="00737A14"/>
    <w:pPr>
      <w:numPr>
        <w:ilvl w:val="6"/>
        <w:numId w:val="2"/>
      </w:numPr>
      <w:spacing w:after="140" w:line="288" w:lineRule="auto"/>
      <w:jc w:val="both"/>
      <w:outlineLvl w:val="6"/>
    </w:pPr>
    <w:rPr>
      <w:rFonts w:ascii="Arial" w:hAnsi="Arial"/>
      <w:kern w:val="20"/>
      <w:sz w:val="20"/>
      <w:lang w:val="en-GB" w:eastAsia="en-US"/>
    </w:rPr>
  </w:style>
  <w:style w:type="paragraph" w:customStyle="1" w:styleId="Level8">
    <w:name w:val="Level 8"/>
    <w:basedOn w:val="Normal"/>
    <w:rsid w:val="00737A14"/>
    <w:pPr>
      <w:numPr>
        <w:ilvl w:val="7"/>
        <w:numId w:val="2"/>
      </w:numPr>
      <w:spacing w:after="140" w:line="288" w:lineRule="auto"/>
      <w:jc w:val="both"/>
      <w:outlineLvl w:val="7"/>
    </w:pPr>
    <w:rPr>
      <w:rFonts w:ascii="Arial" w:hAnsi="Arial"/>
      <w:kern w:val="20"/>
      <w:sz w:val="20"/>
      <w:lang w:val="en-GB" w:eastAsia="en-US"/>
    </w:rPr>
  </w:style>
  <w:style w:type="paragraph" w:customStyle="1" w:styleId="Level9">
    <w:name w:val="Level 9"/>
    <w:basedOn w:val="Normal"/>
    <w:rsid w:val="00737A14"/>
    <w:pPr>
      <w:numPr>
        <w:ilvl w:val="8"/>
        <w:numId w:val="2"/>
      </w:numPr>
      <w:spacing w:after="140" w:line="288" w:lineRule="auto"/>
      <w:jc w:val="both"/>
      <w:outlineLvl w:val="8"/>
    </w:pPr>
    <w:rPr>
      <w:rFonts w:ascii="Arial" w:hAnsi="Arial"/>
      <w:kern w:val="20"/>
      <w:sz w:val="20"/>
      <w:lang w:val="en-GB" w:eastAsia="en-US"/>
    </w:rPr>
  </w:style>
  <w:style w:type="paragraph" w:customStyle="1" w:styleId="Body2">
    <w:name w:val="Body 2"/>
    <w:basedOn w:val="Normal"/>
    <w:qFormat/>
    <w:rsid w:val="00737A14"/>
    <w:pPr>
      <w:spacing w:after="140" w:line="288" w:lineRule="auto"/>
      <w:ind w:left="680"/>
      <w:jc w:val="both"/>
    </w:pPr>
    <w:rPr>
      <w:rFonts w:ascii="Arial" w:hAnsi="Arial"/>
      <w:kern w:val="20"/>
      <w:sz w:val="20"/>
      <w:lang w:val="en-GB" w:eastAsia="en-US"/>
    </w:rPr>
  </w:style>
  <w:style w:type="paragraph" w:customStyle="1" w:styleId="TableParagraph">
    <w:name w:val="Table Paragraph"/>
    <w:basedOn w:val="Normal"/>
    <w:uiPriority w:val="1"/>
    <w:qFormat/>
    <w:rsid w:val="00737A14"/>
    <w:pPr>
      <w:widowControl w:val="0"/>
      <w:autoSpaceDE w:val="0"/>
      <w:autoSpaceDN w:val="0"/>
    </w:pPr>
    <w:rPr>
      <w:rFonts w:ascii="Arial" w:eastAsia="Arial" w:hAnsi="Arial" w:cs="Arial"/>
      <w:sz w:val="22"/>
      <w:szCs w:val="22"/>
      <w:lang w:val="en-US" w:eastAsia="en-US" w:bidi="en-US"/>
    </w:rPr>
  </w:style>
  <w:style w:type="paragraph" w:customStyle="1" w:styleId="alpha3">
    <w:name w:val="alpha 3"/>
    <w:basedOn w:val="Normal"/>
    <w:rsid w:val="00737A14"/>
    <w:pPr>
      <w:spacing w:after="140" w:line="290" w:lineRule="auto"/>
      <w:jc w:val="both"/>
    </w:pPr>
    <w:rPr>
      <w:rFonts w:ascii="Arial" w:hAnsi="Arial"/>
      <w:kern w:val="20"/>
      <w:sz w:val="20"/>
      <w:szCs w:val="20"/>
      <w:lang w:val="en-GB" w:eastAsia="en-US"/>
    </w:rPr>
  </w:style>
  <w:style w:type="character" w:customStyle="1" w:styleId="DefaultTextCaracter">
    <w:name w:val="Default Text Caracter"/>
    <w:locked/>
    <w:rsid w:val="00D11E17"/>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69669">
      <w:bodyDiv w:val="1"/>
      <w:marLeft w:val="0"/>
      <w:marRight w:val="0"/>
      <w:marTop w:val="0"/>
      <w:marBottom w:val="0"/>
      <w:divBdr>
        <w:top w:val="none" w:sz="0" w:space="0" w:color="auto"/>
        <w:left w:val="none" w:sz="0" w:space="0" w:color="auto"/>
        <w:bottom w:val="none" w:sz="0" w:space="0" w:color="auto"/>
        <w:right w:val="none" w:sz="0" w:space="0" w:color="auto"/>
      </w:divBdr>
    </w:div>
    <w:div w:id="827212624">
      <w:bodyDiv w:val="1"/>
      <w:marLeft w:val="0"/>
      <w:marRight w:val="0"/>
      <w:marTop w:val="0"/>
      <w:marBottom w:val="0"/>
      <w:divBdr>
        <w:top w:val="none" w:sz="0" w:space="0" w:color="auto"/>
        <w:left w:val="none" w:sz="0" w:space="0" w:color="auto"/>
        <w:bottom w:val="none" w:sz="0" w:space="0" w:color="auto"/>
        <w:right w:val="none" w:sz="0" w:space="0" w:color="auto"/>
      </w:divBdr>
    </w:div>
    <w:div w:id="1074936375">
      <w:bodyDiv w:val="1"/>
      <w:marLeft w:val="0"/>
      <w:marRight w:val="0"/>
      <w:marTop w:val="0"/>
      <w:marBottom w:val="0"/>
      <w:divBdr>
        <w:top w:val="none" w:sz="0" w:space="0" w:color="auto"/>
        <w:left w:val="none" w:sz="0" w:space="0" w:color="auto"/>
        <w:bottom w:val="none" w:sz="0" w:space="0" w:color="auto"/>
        <w:right w:val="none" w:sz="0" w:space="0" w:color="auto"/>
      </w:divBdr>
    </w:div>
    <w:div w:id="1127047789">
      <w:bodyDiv w:val="1"/>
      <w:marLeft w:val="0"/>
      <w:marRight w:val="0"/>
      <w:marTop w:val="0"/>
      <w:marBottom w:val="0"/>
      <w:divBdr>
        <w:top w:val="none" w:sz="0" w:space="0" w:color="auto"/>
        <w:left w:val="none" w:sz="0" w:space="0" w:color="auto"/>
        <w:bottom w:val="none" w:sz="0" w:space="0" w:color="auto"/>
        <w:right w:val="none" w:sz="0" w:space="0" w:color="auto"/>
      </w:divBdr>
    </w:div>
    <w:div w:id="1661082641">
      <w:bodyDiv w:val="1"/>
      <w:marLeft w:val="0"/>
      <w:marRight w:val="0"/>
      <w:marTop w:val="0"/>
      <w:marBottom w:val="0"/>
      <w:divBdr>
        <w:top w:val="none" w:sz="0" w:space="0" w:color="auto"/>
        <w:left w:val="none" w:sz="0" w:space="0" w:color="auto"/>
        <w:bottom w:val="none" w:sz="0" w:space="0" w:color="auto"/>
        <w:right w:val="none" w:sz="0" w:space="0" w:color="auto"/>
      </w:divBdr>
    </w:div>
    <w:div w:id="1769276282">
      <w:bodyDiv w:val="1"/>
      <w:marLeft w:val="0"/>
      <w:marRight w:val="0"/>
      <w:marTop w:val="0"/>
      <w:marBottom w:val="0"/>
      <w:divBdr>
        <w:top w:val="none" w:sz="0" w:space="0" w:color="auto"/>
        <w:left w:val="none" w:sz="0" w:space="0" w:color="auto"/>
        <w:bottom w:val="none" w:sz="0" w:space="0" w:color="auto"/>
        <w:right w:val="none" w:sz="0" w:space="0" w:color="auto"/>
      </w:divBdr>
    </w:div>
    <w:div w:id="1797259850">
      <w:bodyDiv w:val="1"/>
      <w:marLeft w:val="0"/>
      <w:marRight w:val="0"/>
      <w:marTop w:val="0"/>
      <w:marBottom w:val="0"/>
      <w:divBdr>
        <w:top w:val="none" w:sz="0" w:space="0" w:color="auto"/>
        <w:left w:val="none" w:sz="0" w:space="0" w:color="auto"/>
        <w:bottom w:val="none" w:sz="0" w:space="0" w:color="auto"/>
        <w:right w:val="none" w:sz="0" w:space="0" w:color="auto"/>
      </w:divBdr>
    </w:div>
    <w:div w:id="1963923888">
      <w:bodyDiv w:val="1"/>
      <w:marLeft w:val="0"/>
      <w:marRight w:val="0"/>
      <w:marTop w:val="0"/>
      <w:marBottom w:val="0"/>
      <w:divBdr>
        <w:top w:val="none" w:sz="0" w:space="0" w:color="auto"/>
        <w:left w:val="none" w:sz="0" w:space="0" w:color="auto"/>
        <w:bottom w:val="none" w:sz="0" w:space="0" w:color="auto"/>
        <w:right w:val="none" w:sz="0" w:space="0" w:color="auto"/>
      </w:divBdr>
    </w:div>
    <w:div w:id="204324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CA635-468C-4869-93C2-ABFA64CD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4507</Words>
  <Characters>25696</Characters>
  <Application>Microsoft Office Word</Application>
  <DocSecurity>0</DocSecurity>
  <Lines>214</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DOCUMENTAŢIE DE ATRIBUIRE</vt:lpstr>
      <vt:lpstr>DOCUMENTAŢIE DE ATRIBUIRE</vt:lpstr>
    </vt:vector>
  </TitlesOfParts>
  <Company>DGASPC</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DOCUMENTAŢIE DE ATRIBUIRE</dc:title>
  <dc:creator>doi</dc:creator>
  <cp:lastModifiedBy>USer</cp:lastModifiedBy>
  <cp:revision>18</cp:revision>
  <cp:lastPrinted>2026-02-09T09:42:00Z</cp:lastPrinted>
  <dcterms:created xsi:type="dcterms:W3CDTF">2025-12-22T07:55:00Z</dcterms:created>
  <dcterms:modified xsi:type="dcterms:W3CDTF">2026-02-09T09:42:00Z</dcterms:modified>
</cp:coreProperties>
</file>