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8F3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6B3194CF" w14:textId="51D6C254" w:rsidR="005D4B6E" w:rsidRPr="005D4B6E" w:rsidRDefault="005D4B6E" w:rsidP="005D4B6E">
      <w:pPr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Factori de evaluare</w:t>
      </w:r>
    </w:p>
    <w:p w14:paraId="3384E0AE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6A8AEF1C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0BDEE8B3" w14:textId="0BAC42CA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Pretul ofertei</w:t>
      </w:r>
      <w:r w:rsidR="002A0DAA">
        <w:rPr>
          <w:rFonts w:ascii="Trebuchet MS" w:hAnsi="Trebuchet MS"/>
          <w:sz w:val="22"/>
          <w:szCs w:val="22"/>
          <w:lang w:val="ro-RO"/>
        </w:rPr>
        <w:t>: P -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 70 (70,00 %)</w:t>
      </w:r>
    </w:p>
    <w:p w14:paraId="0191D387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u w:val="single"/>
          <w:lang w:val="ro-RO"/>
        </w:rPr>
      </w:pPr>
      <w:r w:rsidRPr="00263420">
        <w:rPr>
          <w:rFonts w:ascii="Trebuchet MS" w:hAnsi="Trebuchet MS"/>
          <w:sz w:val="22"/>
          <w:szCs w:val="22"/>
          <w:u w:val="single"/>
          <w:lang w:val="ro-RO"/>
        </w:rPr>
        <w:t>Componenta financiara</w:t>
      </w:r>
    </w:p>
    <w:p w14:paraId="2E9DEFE1" w14:textId="77777777" w:rsidR="00F60AEF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Algoritm de calcul: </w:t>
      </w:r>
    </w:p>
    <w:p w14:paraId="2A71A3D6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a) Pentru cel mai scazut dintre preturi se acorda punctajul maxim alocat; </w:t>
      </w:r>
    </w:p>
    <w:p w14:paraId="68B6D70E" w14:textId="77777777" w:rsidR="00F60AEF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b) Pentru celelalte preturi ofertate punctajul P(n) se calculeaza proportional, astfel: </w:t>
      </w:r>
    </w:p>
    <w:p w14:paraId="64A7152B" w14:textId="7C08627A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P(n) = (Pret minim ofertat / Pret n) x punctaj maxim alocat.</w:t>
      </w:r>
    </w:p>
    <w:p w14:paraId="78E3F6F2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5C85AA6F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0EE83C5E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Termen de garantie</w:t>
      </w:r>
      <w:r w:rsidR="002A0DAA">
        <w:rPr>
          <w:rFonts w:ascii="Trebuchet MS" w:hAnsi="Trebuchet MS"/>
          <w:sz w:val="22"/>
          <w:szCs w:val="22"/>
          <w:lang w:val="ro-RO"/>
        </w:rPr>
        <w:t>: P2 -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30 (30,00 %)</w:t>
      </w:r>
    </w:p>
    <w:p w14:paraId="7E60A608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u w:val="single"/>
          <w:lang w:val="ro-RO"/>
        </w:rPr>
      </w:pPr>
      <w:r w:rsidRPr="00263420">
        <w:rPr>
          <w:rFonts w:ascii="Trebuchet MS" w:hAnsi="Trebuchet MS"/>
          <w:sz w:val="22"/>
          <w:szCs w:val="22"/>
          <w:u w:val="single"/>
          <w:lang w:val="ro-RO"/>
        </w:rPr>
        <w:t>Componenta tehnica</w:t>
      </w:r>
    </w:p>
    <w:p w14:paraId="5CCE7079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Algoritm de calcul: </w:t>
      </w:r>
    </w:p>
    <w:p w14:paraId="396793E3" w14:textId="6DB33A63" w:rsidR="00F944DC" w:rsidRPr="00263420" w:rsidRDefault="00F944DC" w:rsidP="00F944DC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Ofertele, care vor fi analizate din punctul de vedere al acestui factor de evaluare, sunt cele care respecta cerintele </w:t>
      </w:r>
      <w:r w:rsidR="00904537">
        <w:rPr>
          <w:rFonts w:ascii="Trebuchet MS" w:hAnsi="Trebuchet MS"/>
          <w:sz w:val="22"/>
          <w:szCs w:val="22"/>
          <w:lang w:val="ro-RO"/>
        </w:rPr>
        <w:t>entitatii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contractante</w:t>
      </w:r>
      <w:r>
        <w:rPr>
          <w:rFonts w:ascii="Trebuchet MS" w:hAnsi="Trebuchet MS"/>
          <w:sz w:val="22"/>
          <w:szCs w:val="22"/>
          <w:lang w:val="ro-RO"/>
        </w:rPr>
        <w:t>.</w:t>
      </w:r>
    </w:p>
    <w:p w14:paraId="253D600A" w14:textId="660FB4D9" w:rsidR="00904537" w:rsidRPr="00263420" w:rsidRDefault="00904537" w:rsidP="00904537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Termenul de garanție minim: </w:t>
      </w:r>
      <w:r w:rsidR="00A37318">
        <w:rPr>
          <w:rFonts w:ascii="Trebuchet MS" w:hAnsi="Trebuchet MS"/>
          <w:sz w:val="22"/>
          <w:szCs w:val="22"/>
          <w:lang w:val="ro-RO"/>
        </w:rPr>
        <w:t>36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de la data recepției cantitative și calitative a produselor, pentru care ofertele vor primi punctajul de 0 puncte;</w:t>
      </w:r>
    </w:p>
    <w:p w14:paraId="3E9A1A01" w14:textId="2D02002C" w:rsidR="00904537" w:rsidRPr="00263420" w:rsidRDefault="00904537" w:rsidP="00904537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 care cuprind un termen de garanție mai mic de </w:t>
      </w:r>
      <w:r w:rsidR="00A37318">
        <w:rPr>
          <w:rFonts w:ascii="Trebuchet MS" w:hAnsi="Trebuchet MS"/>
          <w:sz w:val="22"/>
          <w:szCs w:val="22"/>
          <w:lang w:val="ro-RO"/>
        </w:rPr>
        <w:t>36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luni de la data recepției cantitative și calitative a produselor vor fi considerate neconforme</w:t>
      </w:r>
      <w:r>
        <w:rPr>
          <w:rFonts w:ascii="Trebuchet MS" w:hAnsi="Trebuchet MS"/>
          <w:sz w:val="22"/>
          <w:szCs w:val="22"/>
          <w:lang w:val="ro-RO"/>
        </w:rPr>
        <w:t>.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</w:t>
      </w:r>
    </w:p>
    <w:p w14:paraId="76BDBDA0" w14:textId="7599AF5C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Termenul de garanție: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intre </w:t>
      </w:r>
      <w:r w:rsidR="00A37318">
        <w:rPr>
          <w:rFonts w:ascii="Trebuchet MS" w:hAnsi="Trebuchet MS"/>
          <w:sz w:val="22"/>
          <w:szCs w:val="22"/>
          <w:lang w:val="ro-RO"/>
        </w:rPr>
        <w:t>37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luni si </w:t>
      </w:r>
      <w:r w:rsidR="00A37318">
        <w:rPr>
          <w:rFonts w:ascii="Trebuchet MS" w:hAnsi="Trebuchet MS"/>
          <w:sz w:val="22"/>
          <w:szCs w:val="22"/>
          <w:lang w:val="ro-RO"/>
        </w:rPr>
        <w:t>42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(inclusiv)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la data execut</w:t>
      </w:r>
      <w:r w:rsidR="00890CE0" w:rsidRPr="00263420">
        <w:rPr>
          <w:rFonts w:ascii="Trebuchet MS" w:hAnsi="Trebuchet MS"/>
          <w:sz w:val="22"/>
          <w:szCs w:val="22"/>
          <w:lang w:val="ro-RO"/>
        </w:rPr>
        <w:t>a</w:t>
      </w:r>
      <w:r w:rsidRPr="00263420">
        <w:rPr>
          <w:rFonts w:ascii="Trebuchet MS" w:hAnsi="Trebuchet MS"/>
          <w:sz w:val="22"/>
          <w:szCs w:val="22"/>
          <w:lang w:val="ro-RO"/>
        </w:rPr>
        <w:t>rii recep</w:t>
      </w:r>
      <w:r w:rsidR="00890CE0" w:rsidRPr="00263420">
        <w:rPr>
          <w:rFonts w:ascii="Trebuchet MS" w:hAnsi="Trebuchet MS"/>
          <w:sz w:val="22"/>
          <w:szCs w:val="22"/>
          <w:lang w:val="ro-RO"/>
        </w:rPr>
        <w:t>t</w:t>
      </w:r>
      <w:r w:rsidRPr="00263420">
        <w:rPr>
          <w:rFonts w:ascii="Trebuchet MS" w:hAnsi="Trebuchet MS"/>
          <w:sz w:val="22"/>
          <w:szCs w:val="22"/>
          <w:lang w:val="ro-RO"/>
        </w:rPr>
        <w:t>iei cantitative și calitative a produselor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</w:t>
      </w:r>
      <w:r w:rsidR="00904537" w:rsidRPr="00263420">
        <w:rPr>
          <w:rFonts w:ascii="Trebuchet MS" w:hAnsi="Trebuchet MS"/>
          <w:sz w:val="22"/>
          <w:szCs w:val="22"/>
          <w:lang w:val="ro-RO"/>
        </w:rPr>
        <w:t xml:space="preserve">vor primi punctajul de </w:t>
      </w:r>
      <w:r w:rsidR="00904537">
        <w:rPr>
          <w:rFonts w:ascii="Trebuchet MS" w:hAnsi="Trebuchet MS"/>
          <w:sz w:val="22"/>
          <w:szCs w:val="22"/>
          <w:lang w:val="ro-RO"/>
        </w:rPr>
        <w:t>15</w:t>
      </w:r>
      <w:r w:rsidR="00904537" w:rsidRPr="00263420">
        <w:rPr>
          <w:rFonts w:ascii="Trebuchet MS" w:hAnsi="Trebuchet MS"/>
          <w:sz w:val="22"/>
          <w:szCs w:val="22"/>
          <w:lang w:val="ro-RO"/>
        </w:rPr>
        <w:t xml:space="preserve"> puncte;</w:t>
      </w:r>
    </w:p>
    <w:p w14:paraId="47407E06" w14:textId="548FDBCA" w:rsidR="00E66FB3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Termenul de garan</w:t>
      </w:r>
      <w:r w:rsidR="00890CE0" w:rsidRPr="00263420">
        <w:rPr>
          <w:rFonts w:ascii="Trebuchet MS" w:hAnsi="Trebuchet MS"/>
          <w:sz w:val="22"/>
          <w:szCs w:val="22"/>
          <w:lang w:val="ro-RO"/>
        </w:rPr>
        <w:t>t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ie: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intre </w:t>
      </w:r>
      <w:r w:rsidR="00A37318">
        <w:rPr>
          <w:rFonts w:ascii="Trebuchet MS" w:hAnsi="Trebuchet MS"/>
          <w:sz w:val="22"/>
          <w:szCs w:val="22"/>
          <w:lang w:val="ro-RO"/>
        </w:rPr>
        <w:t>43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de luni si </w:t>
      </w:r>
      <w:r w:rsidR="00A37318">
        <w:rPr>
          <w:rFonts w:ascii="Trebuchet MS" w:hAnsi="Trebuchet MS"/>
          <w:sz w:val="22"/>
          <w:szCs w:val="22"/>
          <w:lang w:val="ro-RO"/>
        </w:rPr>
        <w:t>48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(inclusiv) </w:t>
      </w:r>
      <w:r w:rsidRPr="00263420">
        <w:rPr>
          <w:rFonts w:ascii="Trebuchet MS" w:hAnsi="Trebuchet MS"/>
          <w:sz w:val="22"/>
          <w:szCs w:val="22"/>
          <w:lang w:val="ro-RO"/>
        </w:rPr>
        <w:t>de la data recepției cantitative și calitative a produselor</w:t>
      </w:r>
      <w:r w:rsidR="00E1087E">
        <w:rPr>
          <w:rFonts w:ascii="Trebuchet MS" w:hAnsi="Trebuchet MS"/>
          <w:sz w:val="22"/>
          <w:szCs w:val="22"/>
          <w:lang w:val="ro-RO"/>
        </w:rPr>
        <w:t xml:space="preserve"> </w:t>
      </w:r>
      <w:r w:rsidR="00E1087E" w:rsidRPr="00263420">
        <w:rPr>
          <w:rFonts w:ascii="Trebuchet MS" w:hAnsi="Trebuchet MS"/>
          <w:sz w:val="22"/>
          <w:szCs w:val="22"/>
          <w:lang w:val="ro-RO"/>
        </w:rPr>
        <w:t xml:space="preserve">vor primi punctajul 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maxim de 30 puncte; </w:t>
      </w:r>
    </w:p>
    <w:p w14:paraId="102F86D9" w14:textId="42CC726D" w:rsidR="00E66FB3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 care cuprind un termen de garanție mai mare de </w:t>
      </w:r>
      <w:r w:rsidR="00A37318">
        <w:rPr>
          <w:rFonts w:ascii="Trebuchet MS" w:hAnsi="Trebuchet MS"/>
          <w:sz w:val="22"/>
          <w:szCs w:val="22"/>
          <w:lang w:val="ro-RO"/>
        </w:rPr>
        <w:t>48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de la data recepției cantitative și calitative a produselor, vor fi considerate conforme, </w:t>
      </w:r>
      <w:r w:rsidR="008B349A" w:rsidRPr="00263420">
        <w:rPr>
          <w:rFonts w:ascii="Trebuchet MS" w:hAnsi="Trebuchet MS"/>
          <w:sz w:val="22"/>
          <w:szCs w:val="22"/>
          <w:lang w:val="ro-RO"/>
        </w:rPr>
        <w:t>si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vor primi punctajul maxim de </w:t>
      </w:r>
      <w:r w:rsidR="00E66FB3" w:rsidRPr="00263420">
        <w:rPr>
          <w:rFonts w:ascii="Trebuchet MS" w:hAnsi="Trebuchet MS"/>
          <w:sz w:val="22"/>
          <w:szCs w:val="22"/>
          <w:lang w:val="ro-RO"/>
        </w:rPr>
        <w:t>30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puncte, nefiind punctate suplimentar</w:t>
      </w:r>
      <w:r w:rsidR="008B349A" w:rsidRPr="00263420">
        <w:rPr>
          <w:rFonts w:ascii="Trebuchet MS" w:hAnsi="Trebuchet MS"/>
          <w:sz w:val="22"/>
          <w:szCs w:val="22"/>
          <w:lang w:val="ro-RO"/>
        </w:rPr>
        <w:t>.</w:t>
      </w:r>
    </w:p>
    <w:p w14:paraId="5252FE1D" w14:textId="77777777" w:rsidR="002A0DAA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76BFB582" w14:textId="77777777" w:rsidR="00F60AEF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A0DAA">
        <w:rPr>
          <w:rFonts w:ascii="Trebuchet MS" w:hAnsi="Trebuchet MS"/>
          <w:sz w:val="22"/>
          <w:szCs w:val="22"/>
          <w:lang w:val="ro-RO"/>
        </w:rPr>
        <w:t>Punctajul total al unei oferte n este P</w:t>
      </w:r>
      <w:r>
        <w:rPr>
          <w:rFonts w:ascii="Trebuchet MS" w:hAnsi="Trebuchet MS"/>
          <w:sz w:val="22"/>
          <w:szCs w:val="22"/>
          <w:lang w:val="ro-RO"/>
        </w:rPr>
        <w:t>t</w:t>
      </w:r>
      <w:r w:rsidRPr="002A0DAA">
        <w:rPr>
          <w:rFonts w:ascii="Trebuchet MS" w:hAnsi="Trebuchet MS"/>
          <w:sz w:val="22"/>
          <w:szCs w:val="22"/>
          <w:lang w:val="ro-RO"/>
        </w:rPr>
        <w:t xml:space="preserve">(n) = P(n) + P2(n) </w:t>
      </w:r>
    </w:p>
    <w:p w14:paraId="54EB78BF" w14:textId="623DC51C" w:rsidR="002A0DAA" w:rsidRPr="00263420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A0DAA">
        <w:rPr>
          <w:rFonts w:ascii="Trebuchet MS" w:hAnsi="Trebuchet MS"/>
          <w:sz w:val="22"/>
          <w:szCs w:val="22"/>
          <w:lang w:val="ro-RO"/>
        </w:rPr>
        <w:t>Punctaj maxim total care poate fi obtinut = 100 puncte</w:t>
      </w:r>
    </w:p>
    <w:sectPr w:rsidR="002A0DAA" w:rsidRPr="00263420" w:rsidSect="00263420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AEE"/>
    <w:multiLevelType w:val="hybridMultilevel"/>
    <w:tmpl w:val="F8A8DC76"/>
    <w:lvl w:ilvl="0" w:tplc="7076CE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6885"/>
    <w:multiLevelType w:val="hybridMultilevel"/>
    <w:tmpl w:val="335A56CE"/>
    <w:lvl w:ilvl="0" w:tplc="23EA50C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8319">
    <w:abstractNumId w:val="0"/>
  </w:num>
  <w:num w:numId="2" w16cid:durableId="145027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4"/>
    <w:rsid w:val="00006CF4"/>
    <w:rsid w:val="001C46BE"/>
    <w:rsid w:val="00250995"/>
    <w:rsid w:val="00263420"/>
    <w:rsid w:val="002A0DAA"/>
    <w:rsid w:val="002B77ED"/>
    <w:rsid w:val="002D4A85"/>
    <w:rsid w:val="00330C2B"/>
    <w:rsid w:val="00442643"/>
    <w:rsid w:val="00473FB1"/>
    <w:rsid w:val="0054475C"/>
    <w:rsid w:val="005D4B6E"/>
    <w:rsid w:val="00601D2C"/>
    <w:rsid w:val="006915F5"/>
    <w:rsid w:val="00692AF6"/>
    <w:rsid w:val="006A2B73"/>
    <w:rsid w:val="00793681"/>
    <w:rsid w:val="00890CE0"/>
    <w:rsid w:val="008B349A"/>
    <w:rsid w:val="00904537"/>
    <w:rsid w:val="009C5216"/>
    <w:rsid w:val="00A37318"/>
    <w:rsid w:val="00A60A84"/>
    <w:rsid w:val="00B92DDC"/>
    <w:rsid w:val="00BA1C67"/>
    <w:rsid w:val="00C322FA"/>
    <w:rsid w:val="00C450B0"/>
    <w:rsid w:val="00CA11A0"/>
    <w:rsid w:val="00E0137E"/>
    <w:rsid w:val="00E1087E"/>
    <w:rsid w:val="00E66FB3"/>
    <w:rsid w:val="00F60AEF"/>
    <w:rsid w:val="00F944DC"/>
    <w:rsid w:val="00F975D0"/>
    <w:rsid w:val="00FE3636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69EC"/>
  <w15:chartTrackingRefBased/>
  <w15:docId w15:val="{DF177119-466D-4ADF-AF74-710B4A7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6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6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6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6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6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6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6CF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6CF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6CF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6CF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6CF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6CF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6CF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6CF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6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6CF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6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Corpaci Emil</dc:creator>
  <cp:keywords/>
  <dc:description/>
  <cp:lastModifiedBy>Smadu Mirela</cp:lastModifiedBy>
  <cp:revision>2</cp:revision>
  <dcterms:created xsi:type="dcterms:W3CDTF">2025-12-22T12:01:00Z</dcterms:created>
  <dcterms:modified xsi:type="dcterms:W3CDTF">2025-12-22T12:01:00Z</dcterms:modified>
</cp:coreProperties>
</file>