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1DE4" w14:textId="480BF243" w:rsidR="00C347E5" w:rsidRPr="005C6A02" w:rsidRDefault="00C347E5" w:rsidP="00C347E5">
      <w:pPr>
        <w:spacing w:after="0"/>
        <w:rPr>
          <w:rFonts w:ascii="Times New Roman" w:hAnsi="Times New Roman"/>
          <w:bCs/>
          <w:sz w:val="24"/>
          <w:szCs w:val="24"/>
          <w:u w:val="single"/>
          <w:lang w:val="ro-RO"/>
        </w:rPr>
      </w:pPr>
      <w:r w:rsidRPr="005C6A02">
        <w:rPr>
          <w:rFonts w:ascii="Times New Roman" w:hAnsi="Times New Roman"/>
          <w:bCs/>
          <w:sz w:val="24"/>
          <w:szCs w:val="24"/>
          <w:u w:val="single"/>
          <w:lang w:val="ro-RO"/>
        </w:rPr>
        <w:t>Anexă la nr. _______________</w:t>
      </w:r>
    </w:p>
    <w:p w14:paraId="4F7DCCA9" w14:textId="2221F3A1" w:rsidR="004138EF" w:rsidRPr="005C6A02" w:rsidRDefault="0024501F" w:rsidP="00376C27">
      <w:pPr>
        <w:spacing w:after="0"/>
        <w:jc w:val="center"/>
        <w:rPr>
          <w:rFonts w:ascii="Times New Roman" w:hAnsi="Times New Roman"/>
          <w:b/>
          <w:sz w:val="24"/>
          <w:szCs w:val="24"/>
          <w:u w:val="single"/>
          <w:lang w:val="ro-RO"/>
        </w:rPr>
      </w:pPr>
      <w:r w:rsidRPr="005C6A02">
        <w:rPr>
          <w:rFonts w:ascii="Times New Roman" w:hAnsi="Times New Roman"/>
          <w:b/>
          <w:sz w:val="24"/>
          <w:szCs w:val="24"/>
          <w:u w:val="single"/>
          <w:lang w:val="ro-RO"/>
        </w:rPr>
        <w:t xml:space="preserve">Formular-cadru </w:t>
      </w:r>
      <w:r w:rsidR="00F15875" w:rsidRPr="005C6A02">
        <w:rPr>
          <w:rFonts w:ascii="Times New Roman" w:hAnsi="Times New Roman"/>
          <w:b/>
          <w:sz w:val="24"/>
          <w:szCs w:val="24"/>
          <w:u w:val="single"/>
          <w:lang w:val="ro-RO"/>
        </w:rPr>
        <w:t>Propunere tehnică</w:t>
      </w:r>
    </w:p>
    <w:p w14:paraId="0DFFDD50" w14:textId="77777777" w:rsidR="00926003" w:rsidRPr="005C6A02" w:rsidRDefault="00926003" w:rsidP="00376C27">
      <w:pPr>
        <w:spacing w:after="0"/>
        <w:jc w:val="center"/>
        <w:rPr>
          <w:rFonts w:ascii="Times New Roman" w:hAnsi="Times New Roman"/>
          <w:b/>
          <w:bCs/>
          <w:sz w:val="24"/>
          <w:szCs w:val="24"/>
          <w:u w:val="single"/>
          <w:lang w:val="ro-RO"/>
        </w:rPr>
      </w:pPr>
      <w:r w:rsidRPr="005C6A02">
        <w:rPr>
          <w:rFonts w:ascii="Times New Roman" w:hAnsi="Times New Roman"/>
          <w:b/>
          <w:bCs/>
          <w:sz w:val="24"/>
          <w:szCs w:val="24"/>
          <w:u w:val="single"/>
          <w:lang w:val="ro-RO"/>
        </w:rPr>
        <w:t xml:space="preserve">Materiale și substanțe pentru tratarea apei din bazinul de înot </w:t>
      </w:r>
    </w:p>
    <w:p w14:paraId="233C4F5B" w14:textId="70948D5B" w:rsidR="00827B34" w:rsidRPr="005C6A02" w:rsidRDefault="00827B34" w:rsidP="00376C27">
      <w:pPr>
        <w:spacing w:after="0"/>
        <w:jc w:val="center"/>
        <w:rPr>
          <w:rFonts w:ascii="Times New Roman" w:hAnsi="Times New Roman"/>
          <w:i/>
          <w:sz w:val="24"/>
          <w:szCs w:val="24"/>
          <w:highlight w:val="lightGray"/>
          <w:lang w:val="ro-RO"/>
        </w:rPr>
      </w:pPr>
      <w:r w:rsidRPr="005C6A02">
        <w:rPr>
          <w:rFonts w:ascii="Times New Roman" w:hAnsi="Times New Roman"/>
          <w:i/>
          <w:sz w:val="24"/>
          <w:szCs w:val="24"/>
          <w:lang w:val="ro-RO"/>
        </w:rPr>
        <w:t>Numele Ofertantului (operator economic individual sau asociere de operatori economici):</w:t>
      </w:r>
      <w:r w:rsidRPr="005C6A02">
        <w:rPr>
          <w:rFonts w:ascii="Times New Roman" w:hAnsi="Times New Roman"/>
          <w:i/>
          <w:color w:val="FF0000"/>
          <w:sz w:val="24"/>
          <w:szCs w:val="24"/>
          <w:lang w:val="ro-RO"/>
        </w:rPr>
        <w:t xml:space="preserve"> </w:t>
      </w:r>
      <w:r w:rsidRPr="005C6A02">
        <w:rPr>
          <w:rFonts w:ascii="Times New Roman" w:hAnsi="Times New Roman"/>
          <w:b/>
          <w:color w:val="FF0000"/>
          <w:sz w:val="24"/>
          <w:szCs w:val="24"/>
          <w:u w:val="single"/>
          <w:lang w:val="ro-RO"/>
        </w:rPr>
        <w:t>[introduceți]</w:t>
      </w:r>
    </w:p>
    <w:p w14:paraId="5BBD0F9A" w14:textId="77777777" w:rsidR="00827B34" w:rsidRPr="005C6A02" w:rsidRDefault="00827B34" w:rsidP="00376C27">
      <w:pPr>
        <w:spacing w:after="0"/>
        <w:jc w:val="right"/>
        <w:rPr>
          <w:rFonts w:ascii="Times New Roman" w:hAnsi="Times New Roman"/>
          <w:i/>
          <w:color w:val="FF0000"/>
          <w:sz w:val="24"/>
          <w:szCs w:val="24"/>
          <w:lang w:val="ro-RO"/>
        </w:rPr>
      </w:pPr>
      <w:r w:rsidRPr="005C6A02">
        <w:rPr>
          <w:rFonts w:ascii="Times New Roman" w:hAnsi="Times New Roman"/>
          <w:color w:val="FF0000"/>
          <w:sz w:val="24"/>
          <w:szCs w:val="24"/>
          <w:lang w:val="ro-RO"/>
        </w:rPr>
        <w:t>Data:</w:t>
      </w:r>
      <w:r w:rsidRPr="005C6A02">
        <w:rPr>
          <w:rFonts w:ascii="Times New Roman" w:hAnsi="Times New Roman"/>
          <w:i/>
          <w:color w:val="FF0000"/>
          <w:sz w:val="24"/>
          <w:szCs w:val="24"/>
          <w:lang w:val="ro-RO"/>
        </w:rPr>
        <w:t xml:space="preserve"> [ZZ/LL/AAAA]</w:t>
      </w:r>
    </w:p>
    <w:p w14:paraId="7F0C73F6" w14:textId="77777777" w:rsidR="00827B34" w:rsidRPr="005C6A02" w:rsidRDefault="00827B34" w:rsidP="00376C27">
      <w:pPr>
        <w:spacing w:after="0"/>
        <w:jc w:val="right"/>
        <w:rPr>
          <w:rFonts w:ascii="Times New Roman" w:hAnsi="Times New Roman"/>
          <w:i/>
          <w:color w:val="FF0000"/>
          <w:sz w:val="24"/>
          <w:szCs w:val="24"/>
          <w:lang w:val="ro-RO"/>
        </w:rPr>
      </w:pPr>
      <w:r w:rsidRPr="005C6A02">
        <w:rPr>
          <w:rFonts w:ascii="Times New Roman" w:hAnsi="Times New Roman"/>
          <w:i/>
          <w:color w:val="FF0000"/>
          <w:sz w:val="24"/>
          <w:szCs w:val="24"/>
          <w:lang w:val="ro-RO"/>
        </w:rPr>
        <w:t>Anunț de participare: [introduceți numărul anunțului de participare]</w:t>
      </w:r>
    </w:p>
    <w:p w14:paraId="1BC9AF96" w14:textId="2D809587" w:rsidR="00827B34" w:rsidRPr="005C6A02" w:rsidRDefault="00827B34" w:rsidP="00376C27">
      <w:pPr>
        <w:spacing w:after="0"/>
        <w:jc w:val="right"/>
        <w:rPr>
          <w:rFonts w:ascii="Times New Roman" w:hAnsi="Times New Roman"/>
          <w:i/>
          <w:sz w:val="24"/>
          <w:szCs w:val="24"/>
          <w:lang w:val="ro-RO"/>
        </w:rPr>
      </w:pPr>
      <w:r w:rsidRPr="005C6A02">
        <w:rPr>
          <w:rFonts w:ascii="Times New Roman" w:hAnsi="Times New Roman"/>
          <w:i/>
          <w:color w:val="FF0000"/>
          <w:sz w:val="24"/>
          <w:szCs w:val="24"/>
          <w:lang w:val="ro-RO"/>
        </w:rPr>
        <w:t>Obiectul contractului: [introduceți obiectul contractului din anunțul de participare</w:t>
      </w:r>
      <w:r w:rsidRPr="005C6A02">
        <w:rPr>
          <w:rFonts w:ascii="Times New Roman" w:hAnsi="Times New Roman"/>
          <w:i/>
          <w:sz w:val="24"/>
          <w:szCs w:val="24"/>
          <w:lang w:val="ro-RO"/>
        </w:rPr>
        <w:t>]</w:t>
      </w:r>
    </w:p>
    <w:p w14:paraId="38F529E5" w14:textId="30550578" w:rsidR="008831A4" w:rsidRPr="005C6A02" w:rsidRDefault="008831A4" w:rsidP="00376C27">
      <w:pPr>
        <w:spacing w:after="0"/>
        <w:jc w:val="right"/>
        <w:rPr>
          <w:rFonts w:ascii="Times New Roman" w:hAnsi="Times New Roman"/>
          <w:i/>
          <w:sz w:val="24"/>
          <w:szCs w:val="24"/>
          <w:lang w:val="ro-RO"/>
        </w:rPr>
      </w:pPr>
    </w:p>
    <w:p w14:paraId="48BF86D0" w14:textId="77777777" w:rsidR="008831A4" w:rsidRPr="005C6A02" w:rsidRDefault="008831A4" w:rsidP="00376C27">
      <w:pPr>
        <w:spacing w:after="0"/>
        <w:jc w:val="right"/>
        <w:rPr>
          <w:rFonts w:ascii="Times New Roman" w:hAnsi="Times New Roman"/>
          <w:i/>
          <w:sz w:val="24"/>
          <w:szCs w:val="24"/>
          <w:lang w:val="ro-RO"/>
        </w:rPr>
      </w:pPr>
    </w:p>
    <w:p w14:paraId="2361D3DA" w14:textId="77777777" w:rsidR="00BE3E47" w:rsidRPr="005C6A02" w:rsidRDefault="006F713B" w:rsidP="00376C27">
      <w:pPr>
        <w:pStyle w:val="Heading1"/>
        <w:keepNext w:val="0"/>
        <w:keepLines w:val="0"/>
        <w:tabs>
          <w:tab w:val="clear" w:pos="1440"/>
          <w:tab w:val="num" w:pos="720"/>
        </w:tabs>
        <w:spacing w:before="0"/>
        <w:rPr>
          <w:rFonts w:ascii="Times New Roman" w:eastAsia="Calibri" w:hAnsi="Times New Roman"/>
          <w:color w:val="auto"/>
          <w:sz w:val="24"/>
          <w:szCs w:val="24"/>
          <w:lang w:val="ro-RO"/>
        </w:rPr>
      </w:pPr>
      <w:bookmarkStart w:id="0" w:name="_Toc476835372"/>
      <w:r w:rsidRPr="005C6A02">
        <w:rPr>
          <w:rFonts w:ascii="Times New Roman" w:eastAsia="Calibri" w:hAnsi="Times New Roman"/>
          <w:color w:val="auto"/>
          <w:sz w:val="24"/>
          <w:szCs w:val="24"/>
          <w:lang w:val="ro-RO"/>
        </w:rPr>
        <w:t>Rezu</w:t>
      </w:r>
      <w:r w:rsidR="00BE3E47" w:rsidRPr="005C6A02">
        <w:rPr>
          <w:rFonts w:ascii="Times New Roman" w:eastAsia="Calibri" w:hAnsi="Times New Roman"/>
          <w:color w:val="auto"/>
          <w:sz w:val="24"/>
          <w:szCs w:val="24"/>
          <w:lang w:val="ro-RO"/>
        </w:rPr>
        <w:t>mat</w:t>
      </w:r>
      <w:bookmarkEnd w:id="0"/>
      <w:r w:rsidR="00BE3E47" w:rsidRPr="005C6A02">
        <w:rPr>
          <w:rFonts w:ascii="Times New Roman" w:eastAsia="Calibri" w:hAnsi="Times New Roman"/>
          <w:color w:val="auto"/>
          <w:sz w:val="24"/>
          <w:szCs w:val="24"/>
          <w:lang w:val="ro-RO"/>
        </w:rPr>
        <w:t xml:space="preserve"> </w:t>
      </w:r>
    </w:p>
    <w:p w14:paraId="091803C4" w14:textId="75190923" w:rsidR="001326C1" w:rsidRPr="005C6A02" w:rsidRDefault="005C0221" w:rsidP="00376C27">
      <w:pPr>
        <w:spacing w:after="0"/>
        <w:ind w:firstLine="720"/>
        <w:jc w:val="both"/>
        <w:rPr>
          <w:rFonts w:ascii="Times New Roman" w:hAnsi="Times New Roman"/>
          <w:color w:val="FF0000"/>
          <w:sz w:val="24"/>
          <w:szCs w:val="24"/>
          <w:lang w:val="ro-RO"/>
        </w:rPr>
      </w:pPr>
      <w:r w:rsidRPr="005C6A02">
        <w:rPr>
          <w:rFonts w:ascii="Times New Roman" w:hAnsi="Times New Roman"/>
          <w:sz w:val="24"/>
          <w:szCs w:val="24"/>
        </w:rPr>
        <w:tab/>
      </w:r>
      <w:proofErr w:type="spellStart"/>
      <w:r w:rsidR="00926003" w:rsidRPr="005C6A02">
        <w:rPr>
          <w:rFonts w:ascii="Times New Roman" w:hAnsi="Times New Roman"/>
          <w:sz w:val="24"/>
          <w:szCs w:val="24"/>
        </w:rPr>
        <w:t>Achiziția</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produselor</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este</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necesară</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pentru</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asigurarea</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dezinfecției</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și</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menținerea</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echilibrului</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chimic</w:t>
      </w:r>
      <w:proofErr w:type="spellEnd"/>
      <w:r w:rsidR="00926003" w:rsidRPr="005C6A02">
        <w:rPr>
          <w:rFonts w:ascii="Times New Roman" w:hAnsi="Times New Roman"/>
          <w:sz w:val="24"/>
          <w:szCs w:val="24"/>
        </w:rPr>
        <w:t xml:space="preserve"> al </w:t>
      </w:r>
      <w:proofErr w:type="spellStart"/>
      <w:r w:rsidR="00926003" w:rsidRPr="005C6A02">
        <w:rPr>
          <w:rFonts w:ascii="Times New Roman" w:hAnsi="Times New Roman"/>
          <w:sz w:val="24"/>
          <w:szCs w:val="24"/>
        </w:rPr>
        <w:t>apei</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garantând</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astfel</w:t>
      </w:r>
      <w:proofErr w:type="spellEnd"/>
      <w:r w:rsidR="00926003" w:rsidRPr="005C6A02">
        <w:rPr>
          <w:rFonts w:ascii="Times New Roman" w:hAnsi="Times New Roman"/>
          <w:sz w:val="24"/>
          <w:szCs w:val="24"/>
        </w:rPr>
        <w:t xml:space="preserve"> un </w:t>
      </w:r>
      <w:proofErr w:type="spellStart"/>
      <w:r w:rsidR="00926003" w:rsidRPr="005C6A02">
        <w:rPr>
          <w:rFonts w:ascii="Times New Roman" w:hAnsi="Times New Roman"/>
          <w:sz w:val="24"/>
          <w:szCs w:val="24"/>
        </w:rPr>
        <w:t>mediu</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sigur</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și</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igienic</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pentru</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desfășurarea</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activităților</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studenților</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în</w:t>
      </w:r>
      <w:proofErr w:type="spellEnd"/>
      <w:r w:rsidR="00926003" w:rsidRPr="005C6A02">
        <w:rPr>
          <w:rFonts w:ascii="Times New Roman" w:hAnsi="Times New Roman"/>
          <w:sz w:val="24"/>
          <w:szCs w:val="24"/>
        </w:rPr>
        <w:t xml:space="preserve"> </w:t>
      </w:r>
      <w:proofErr w:type="spellStart"/>
      <w:r w:rsidR="00926003" w:rsidRPr="005C6A02">
        <w:rPr>
          <w:rFonts w:ascii="Times New Roman" w:hAnsi="Times New Roman"/>
          <w:sz w:val="24"/>
          <w:szCs w:val="24"/>
        </w:rPr>
        <w:t>bazinul</w:t>
      </w:r>
      <w:proofErr w:type="spellEnd"/>
      <w:r w:rsidR="00926003" w:rsidRPr="005C6A02">
        <w:rPr>
          <w:rFonts w:ascii="Times New Roman" w:hAnsi="Times New Roman"/>
          <w:sz w:val="24"/>
          <w:szCs w:val="24"/>
        </w:rPr>
        <w:t xml:space="preserve"> de </w:t>
      </w:r>
      <w:proofErr w:type="spellStart"/>
      <w:r w:rsidR="00926003" w:rsidRPr="005C6A02">
        <w:rPr>
          <w:rFonts w:ascii="Times New Roman" w:hAnsi="Times New Roman"/>
          <w:sz w:val="24"/>
          <w:szCs w:val="24"/>
        </w:rPr>
        <w:t>înot</w:t>
      </w:r>
      <w:proofErr w:type="spellEnd"/>
      <w:r w:rsidR="00926003" w:rsidRPr="005C6A02">
        <w:rPr>
          <w:rFonts w:ascii="Times New Roman" w:hAnsi="Times New Roman"/>
          <w:sz w:val="24"/>
          <w:szCs w:val="24"/>
        </w:rPr>
        <w:t>.</w:t>
      </w:r>
    </w:p>
    <w:p w14:paraId="098A3E97" w14:textId="77777777" w:rsidR="00330E38" w:rsidRPr="005C6A02" w:rsidRDefault="00616EAF" w:rsidP="00B5169B">
      <w:pPr>
        <w:pStyle w:val="Heading1"/>
        <w:keepNext w:val="0"/>
        <w:keepLines w:val="0"/>
        <w:tabs>
          <w:tab w:val="clear" w:pos="1440"/>
        </w:tabs>
        <w:spacing w:before="0" w:line="360" w:lineRule="auto"/>
        <w:ind w:left="450" w:hanging="450"/>
        <w:rPr>
          <w:rFonts w:ascii="Times New Roman" w:eastAsia="Calibri" w:hAnsi="Times New Roman"/>
          <w:color w:val="auto"/>
          <w:sz w:val="24"/>
          <w:szCs w:val="24"/>
          <w:lang w:val="ro-RO"/>
        </w:rPr>
      </w:pPr>
      <w:r w:rsidRPr="005C6A02">
        <w:rPr>
          <w:rFonts w:ascii="Times New Roman" w:eastAsia="Calibri" w:hAnsi="Times New Roman"/>
          <w:color w:val="auto"/>
          <w:sz w:val="24"/>
          <w:szCs w:val="24"/>
          <w:lang w:val="ro-RO"/>
        </w:rPr>
        <w:t xml:space="preserve">Descriere </w:t>
      </w:r>
      <w:r w:rsidR="00330E38" w:rsidRPr="005C6A02">
        <w:rPr>
          <w:rFonts w:ascii="Times New Roman" w:eastAsia="Calibri" w:hAnsi="Times New Roman"/>
          <w:color w:val="auto"/>
          <w:sz w:val="24"/>
          <w:szCs w:val="24"/>
          <w:lang w:val="ro-RO"/>
        </w:rPr>
        <w:t>produse</w:t>
      </w:r>
    </w:p>
    <w:p w14:paraId="6919E922" w14:textId="77777777" w:rsidR="00BE2EB9" w:rsidRPr="005C6A02" w:rsidRDefault="00BE2EB9" w:rsidP="00926003">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515EB39D" w14:textId="08E58B33" w:rsidR="00616EAF" w:rsidRPr="005C6A02" w:rsidRDefault="00926003" w:rsidP="00926003">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 xml:space="preserve">Lotul nr. 1 – </w:t>
      </w:r>
      <w:r w:rsidRPr="005C6A02">
        <w:rPr>
          <w:rFonts w:ascii="Times New Roman" w:hAnsi="Times New Roman"/>
          <w:color w:val="000000" w:themeColor="text1"/>
          <w:sz w:val="24"/>
          <w:szCs w:val="22"/>
          <w:lang w:val="ro-RO"/>
        </w:rPr>
        <w:t>PH minus praf</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926003" w:rsidRPr="005C6A02" w14:paraId="62D7F7EE" w14:textId="77777777" w:rsidTr="00926003">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641C406F" w14:textId="77777777" w:rsidR="00926003" w:rsidRPr="005C6A02" w:rsidRDefault="00926003" w:rsidP="00330E38">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2AE0CC93" w14:textId="77777777" w:rsidR="00926003" w:rsidRPr="005C6A02" w:rsidRDefault="00926003" w:rsidP="00330E38">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599B0B6D" w14:textId="77777777" w:rsidR="00926003" w:rsidRPr="005C6A02" w:rsidRDefault="00926003" w:rsidP="00926003">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2C123542" w14:textId="77777777" w:rsidR="00926003" w:rsidRPr="005C6A02" w:rsidRDefault="00926003" w:rsidP="00926003">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0D14EC9C" w14:textId="5191E497" w:rsidR="00926003" w:rsidRPr="005C6A02" w:rsidRDefault="00926003" w:rsidP="00926003">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7D60BB56" w14:textId="5D832C29" w:rsidR="00926003" w:rsidRPr="005C6A02" w:rsidRDefault="00926003" w:rsidP="00330E38">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76C5E1E7" w14:textId="55E64137" w:rsidR="00926003" w:rsidRPr="005C6A02" w:rsidRDefault="00926003" w:rsidP="00330E38">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396F90A3" w14:textId="77777777" w:rsidR="00926003" w:rsidRPr="005C6A02" w:rsidRDefault="00926003" w:rsidP="00330E38">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207854D4" w14:textId="43CA0D5D" w:rsidR="00926003" w:rsidRPr="005C6A02" w:rsidRDefault="00926003" w:rsidP="00330E38">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17A31C45" w14:textId="77777777" w:rsidR="00926003" w:rsidRPr="005C6A02" w:rsidRDefault="00926003" w:rsidP="00330E38">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926003" w:rsidRPr="005C6A02" w14:paraId="16D536E6" w14:textId="77777777" w:rsidTr="00926003">
        <w:trPr>
          <w:trHeight w:val="972"/>
          <w:tblHeader/>
        </w:trPr>
        <w:tc>
          <w:tcPr>
            <w:tcW w:w="828" w:type="pct"/>
            <w:tcBorders>
              <w:top w:val="single" w:sz="12" w:space="0" w:color="auto"/>
              <w:bottom w:val="single" w:sz="12" w:space="0" w:color="auto"/>
            </w:tcBorders>
            <w:vAlign w:val="center"/>
          </w:tcPr>
          <w:p w14:paraId="124F5435" w14:textId="227A39FA" w:rsidR="00926003" w:rsidRPr="005C6A02" w:rsidRDefault="00926003" w:rsidP="00330E38">
            <w:pPr>
              <w:pStyle w:val="ListParagraph"/>
              <w:spacing w:after="0" w:line="240" w:lineRule="auto"/>
              <w:ind w:left="0"/>
              <w:rPr>
                <w:rFonts w:ascii="Times New Roman" w:hAnsi="Times New Roman"/>
                <w:sz w:val="22"/>
                <w:szCs w:val="22"/>
                <w:lang w:val="ro-RO"/>
              </w:rPr>
            </w:pPr>
            <w:r w:rsidRPr="005C6A02">
              <w:rPr>
                <w:rFonts w:ascii="Times New Roman" w:hAnsi="Times New Roman"/>
                <w:color w:val="000000" w:themeColor="text1"/>
                <w:sz w:val="22"/>
                <w:szCs w:val="22"/>
              </w:rPr>
              <w:t xml:space="preserve">PH minus </w:t>
            </w:r>
            <w:proofErr w:type="spellStart"/>
            <w:r w:rsidRPr="005C6A02">
              <w:rPr>
                <w:rFonts w:ascii="Times New Roman" w:hAnsi="Times New Roman"/>
                <w:color w:val="000000" w:themeColor="text1"/>
                <w:sz w:val="22"/>
                <w:szCs w:val="22"/>
              </w:rPr>
              <w:t>praf</w:t>
            </w:r>
            <w:proofErr w:type="spellEnd"/>
          </w:p>
        </w:tc>
        <w:tc>
          <w:tcPr>
            <w:tcW w:w="327" w:type="pct"/>
            <w:tcBorders>
              <w:top w:val="single" w:sz="12" w:space="0" w:color="auto"/>
              <w:bottom w:val="single" w:sz="12" w:space="0" w:color="auto"/>
            </w:tcBorders>
            <w:vAlign w:val="center"/>
          </w:tcPr>
          <w:p w14:paraId="085E3A91" w14:textId="0E3D272F" w:rsidR="00926003" w:rsidRPr="005C6A02" w:rsidRDefault="00926003" w:rsidP="00330E38">
            <w:pPr>
              <w:spacing w:after="0" w:line="240" w:lineRule="auto"/>
              <w:jc w:val="center"/>
              <w:rPr>
                <w:rFonts w:ascii="Times New Roman" w:hAnsi="Times New Roman"/>
                <w:lang w:val="ro-RO"/>
              </w:rPr>
            </w:pPr>
            <w:r w:rsidRPr="005C6A02">
              <w:rPr>
                <w:rFonts w:ascii="Times New Roman" w:hAnsi="Times New Roman"/>
                <w:lang w:val="ro-RO"/>
              </w:rPr>
              <w:t>kg</w:t>
            </w:r>
          </w:p>
        </w:tc>
        <w:tc>
          <w:tcPr>
            <w:tcW w:w="378" w:type="pct"/>
            <w:tcBorders>
              <w:top w:val="single" w:sz="12" w:space="0" w:color="auto"/>
              <w:bottom w:val="single" w:sz="12" w:space="0" w:color="auto"/>
            </w:tcBorders>
            <w:vAlign w:val="center"/>
          </w:tcPr>
          <w:p w14:paraId="21F980D4" w14:textId="5BE99896" w:rsidR="00926003" w:rsidRPr="005C6A02" w:rsidRDefault="00926003" w:rsidP="00330E38">
            <w:pPr>
              <w:spacing w:after="0" w:line="240" w:lineRule="auto"/>
              <w:jc w:val="center"/>
              <w:rPr>
                <w:rFonts w:ascii="Times New Roman" w:hAnsi="Times New Roman"/>
                <w:lang w:val="ro-RO"/>
              </w:rPr>
            </w:pPr>
            <w:r w:rsidRPr="005C6A02">
              <w:rPr>
                <w:rFonts w:ascii="Times New Roman" w:hAnsi="Times New Roman"/>
                <w:lang w:val="ro-RO"/>
              </w:rPr>
              <w:t>630</w:t>
            </w:r>
          </w:p>
        </w:tc>
        <w:tc>
          <w:tcPr>
            <w:tcW w:w="764" w:type="pct"/>
            <w:tcBorders>
              <w:top w:val="single" w:sz="4" w:space="0" w:color="auto"/>
            </w:tcBorders>
            <w:vAlign w:val="center"/>
          </w:tcPr>
          <w:p w14:paraId="28DD8C52" w14:textId="46F418EA" w:rsidR="00926003" w:rsidRPr="005C6A02" w:rsidRDefault="00926003" w:rsidP="00926003">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604C1EA7" w14:textId="02FFC2B7" w:rsidR="00926003" w:rsidRPr="005C6A02" w:rsidRDefault="00926003" w:rsidP="00926003">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76E9AF82" w14:textId="6340E0F4" w:rsidR="00926003" w:rsidRPr="005C6A02" w:rsidRDefault="00926003" w:rsidP="00926003">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7DFF0655" w14:textId="45C18659" w:rsidR="00926003" w:rsidRPr="005C6A02" w:rsidRDefault="00926003" w:rsidP="00330E38">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751E4AFE" w14:textId="4B7222AB" w:rsidR="00926003" w:rsidRPr="005C6A02" w:rsidRDefault="00926003" w:rsidP="00330E38">
            <w:pPr>
              <w:spacing w:after="0" w:line="240" w:lineRule="auto"/>
              <w:jc w:val="center"/>
              <w:rPr>
                <w:rFonts w:ascii="Times New Roman" w:hAnsi="Times New Roman"/>
                <w:lang w:val="ro-RO"/>
              </w:rPr>
            </w:pPr>
            <w:r w:rsidRPr="005C6A02">
              <w:rPr>
                <w:rFonts w:ascii="Times New Roman" w:hAnsi="Times New Roman"/>
                <w:lang w:val="ro-RO"/>
              </w:rPr>
              <w:t>Conform notei nr. 1</w:t>
            </w:r>
          </w:p>
        </w:tc>
      </w:tr>
    </w:tbl>
    <w:p w14:paraId="56342F47" w14:textId="77777777" w:rsidR="00E61018" w:rsidRPr="005C6A02" w:rsidRDefault="00E61018" w:rsidP="00926003">
      <w:pPr>
        <w:tabs>
          <w:tab w:val="left" w:pos="0"/>
          <w:tab w:val="left" w:pos="720"/>
        </w:tabs>
        <w:spacing w:after="0"/>
        <w:jc w:val="both"/>
        <w:rPr>
          <w:rFonts w:ascii="Times New Roman" w:hAnsi="Times New Roman"/>
          <w:b/>
          <w:bCs/>
          <w:i/>
          <w:color w:val="FF0000"/>
          <w:sz w:val="24"/>
          <w:szCs w:val="24"/>
          <w:lang w:val="ro-RO"/>
        </w:rPr>
      </w:pPr>
      <w:bookmarkStart w:id="1" w:name="_Hlk192497631"/>
    </w:p>
    <w:p w14:paraId="70B12417" w14:textId="17BDCC91" w:rsidR="009F794C" w:rsidRPr="005C6A02" w:rsidRDefault="009F794C" w:rsidP="009F794C">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w:t>
      </w:r>
      <w:r w:rsidR="003F5E93" w:rsidRPr="005C6A02">
        <w:rPr>
          <w:rFonts w:ascii="Times New Roman" w:hAnsi="Times New Roman"/>
          <w:bCs/>
          <w:iCs/>
          <w:sz w:val="24"/>
          <w:szCs w:val="24"/>
          <w:u w:val="single"/>
          <w:lang w:val="ro-RO"/>
        </w:rPr>
        <w:t>a</w:t>
      </w:r>
      <w:r w:rsidRPr="005C6A02">
        <w:rPr>
          <w:rFonts w:ascii="Times New Roman" w:hAnsi="Times New Roman"/>
          <w:bCs/>
          <w:iCs/>
          <w:sz w:val="24"/>
          <w:szCs w:val="24"/>
          <w:u w:val="single"/>
          <w:lang w:val="ro-RO"/>
        </w:rPr>
        <w:t xml:space="preserve"> general aplicabil</w:t>
      </w:r>
      <w:r w:rsidR="003F5E93" w:rsidRPr="005C6A02">
        <w:rPr>
          <w:rFonts w:ascii="Times New Roman" w:hAnsi="Times New Roman"/>
          <w:bCs/>
          <w:iCs/>
          <w:sz w:val="24"/>
          <w:szCs w:val="24"/>
          <w:u w:val="single"/>
          <w:lang w:val="ro-RO"/>
        </w:rPr>
        <w:t>ă</w:t>
      </w:r>
      <w:r w:rsidRPr="005C6A02">
        <w:rPr>
          <w:rFonts w:ascii="Times New Roman" w:hAnsi="Times New Roman"/>
          <w:bCs/>
          <w:iCs/>
          <w:sz w:val="24"/>
          <w:szCs w:val="24"/>
          <w:u w:val="single"/>
          <w:lang w:val="ro-RO"/>
        </w:rPr>
        <w:t>:</w:t>
      </w:r>
    </w:p>
    <w:p w14:paraId="56C27EFD" w14:textId="77777777" w:rsidR="009F794C" w:rsidRPr="005C6A02" w:rsidRDefault="009F794C" w:rsidP="00727948">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7E8E9AD4" w14:textId="77777777" w:rsidR="009F794C" w:rsidRPr="005C6A02" w:rsidRDefault="009F794C" w:rsidP="00727948">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3FD6BEF0" w14:textId="6DA2FE46" w:rsidR="009F794C" w:rsidRPr="005C6A02" w:rsidRDefault="009F794C" w:rsidP="00727948">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2101B27A" w14:textId="47AB0AE8" w:rsidR="008831A4" w:rsidRPr="005C6A02" w:rsidRDefault="008831A4" w:rsidP="008831A4">
      <w:pPr>
        <w:pStyle w:val="ListParagraph"/>
        <w:tabs>
          <w:tab w:val="left" w:pos="360"/>
        </w:tabs>
        <w:spacing w:after="0"/>
        <w:ind w:left="0"/>
        <w:jc w:val="both"/>
        <w:rPr>
          <w:rFonts w:ascii="Times New Roman" w:hAnsi="Times New Roman"/>
          <w:b/>
          <w:iCs/>
          <w:sz w:val="24"/>
          <w:szCs w:val="24"/>
          <w:lang w:val="ro-RO"/>
        </w:rPr>
      </w:pPr>
    </w:p>
    <w:p w14:paraId="07CE4E36" w14:textId="58E49A53" w:rsidR="008831A4" w:rsidRPr="005C6A02" w:rsidRDefault="008831A4" w:rsidP="008831A4">
      <w:pPr>
        <w:pStyle w:val="ListParagraph"/>
        <w:tabs>
          <w:tab w:val="left" w:pos="360"/>
        </w:tabs>
        <w:spacing w:after="0"/>
        <w:ind w:left="0"/>
        <w:jc w:val="both"/>
        <w:rPr>
          <w:rFonts w:ascii="Times New Roman" w:hAnsi="Times New Roman"/>
          <w:b/>
          <w:iCs/>
          <w:sz w:val="24"/>
          <w:szCs w:val="24"/>
          <w:lang w:val="ro-RO"/>
        </w:rPr>
      </w:pPr>
    </w:p>
    <w:p w14:paraId="55014A60" w14:textId="77777777" w:rsidR="008831A4" w:rsidRPr="005C6A02" w:rsidRDefault="008831A4" w:rsidP="008831A4">
      <w:pPr>
        <w:pStyle w:val="ListParagraph"/>
        <w:tabs>
          <w:tab w:val="left" w:pos="360"/>
        </w:tabs>
        <w:spacing w:after="0"/>
        <w:ind w:left="0"/>
        <w:jc w:val="both"/>
        <w:rPr>
          <w:rFonts w:ascii="Times New Roman" w:hAnsi="Times New Roman"/>
          <w:b/>
          <w:iCs/>
          <w:sz w:val="24"/>
          <w:szCs w:val="24"/>
          <w:lang w:val="ro-RO"/>
        </w:rPr>
      </w:pPr>
    </w:p>
    <w:bookmarkEnd w:id="1"/>
    <w:p w14:paraId="50491410" w14:textId="1E9391D1" w:rsidR="007F0F25" w:rsidRPr="005C6A02" w:rsidRDefault="007F0F25" w:rsidP="00C27120">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7711872B" w14:textId="002AB9F5" w:rsidR="008831A4" w:rsidRPr="005C6A02" w:rsidRDefault="00A309B7"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 xml:space="preserve">Nota nr. </w:t>
      </w:r>
      <w:r w:rsidR="00873511" w:rsidRPr="005C6A02">
        <w:rPr>
          <w:rFonts w:ascii="Times New Roman" w:eastAsia="Times New Roman" w:hAnsi="Times New Roman"/>
          <w:b/>
          <w:bCs/>
          <w:sz w:val="24"/>
          <w:szCs w:val="24"/>
          <w:u w:val="single"/>
          <w:lang w:val="ro-RO"/>
        </w:rPr>
        <w:t>1</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022CAB06" w14:textId="06A9AF72" w:rsidR="00AE35D8" w:rsidRPr="005C6A02" w:rsidRDefault="00AE35D8"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0F15D00A" w14:textId="77777777" w:rsidTr="00E11371">
        <w:trPr>
          <w:tblHeader/>
        </w:trPr>
        <w:tc>
          <w:tcPr>
            <w:tcW w:w="531" w:type="dxa"/>
            <w:shd w:val="clear" w:color="auto" w:fill="DBE5F1" w:themeFill="accent1" w:themeFillTint="33"/>
            <w:vAlign w:val="center"/>
          </w:tcPr>
          <w:p w14:paraId="4C112B3E" w14:textId="77777777" w:rsidR="00BE2EB9" w:rsidRPr="005C6A02" w:rsidRDefault="00BE2EB9" w:rsidP="00304927">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34AF4FDE" w14:textId="1D220CCE" w:rsidR="00BE2EB9" w:rsidRPr="005C6A02" w:rsidRDefault="00BE2EB9" w:rsidP="00304927">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0C07FFB8" w14:textId="0BD1952E" w:rsidR="00BE2EB9" w:rsidRPr="005C6A02" w:rsidRDefault="00BE2EB9" w:rsidP="00304927">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64F42B73" w14:textId="77777777" w:rsidR="00BE2EB9" w:rsidRPr="005C6A02" w:rsidRDefault="00BE2EB9" w:rsidP="00304927">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29E9F2D6" w14:textId="56DC8556" w:rsidR="00BE2EB9" w:rsidRPr="005C6A02" w:rsidRDefault="00BE2EB9" w:rsidP="00304927">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436D47DA" w14:textId="77777777" w:rsidTr="004A0EB5">
        <w:tc>
          <w:tcPr>
            <w:tcW w:w="531" w:type="dxa"/>
            <w:vAlign w:val="center"/>
          </w:tcPr>
          <w:p w14:paraId="4236A081" w14:textId="43DB6246"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bookmarkStart w:id="2" w:name="_Hlk127959750"/>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7022C4DE" w14:textId="4386533A"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1DE48DCA" w14:textId="13339DFB"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
                <w:color w:val="000000" w:themeColor="text1"/>
              </w:rPr>
              <w:t xml:space="preserve">PH minus </w:t>
            </w:r>
            <w:proofErr w:type="spellStart"/>
            <w:r w:rsidRPr="005C6A02">
              <w:rPr>
                <w:rFonts w:ascii="Times New Roman" w:hAnsi="Times New Roman" w:cs="Times New Roman"/>
                <w:b/>
                <w:color w:val="000000" w:themeColor="text1"/>
              </w:rPr>
              <w:t>Granulat</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64203A66" w14:textId="77777777" w:rsidR="00BE2EB9" w:rsidRPr="005C6A02" w:rsidRDefault="00BE2EB9" w:rsidP="00BE2EB9">
            <w:pPr>
              <w:spacing w:after="0"/>
              <w:rPr>
                <w:rFonts w:ascii="Times New Roman" w:eastAsia="Calibri" w:hAnsi="Times New Roman" w:cs="Times New Roman"/>
                <w:color w:val="000000" w:themeColor="text1"/>
                <w:sz w:val="20"/>
                <w:szCs w:val="20"/>
              </w:rPr>
            </w:pPr>
          </w:p>
        </w:tc>
      </w:tr>
      <w:bookmarkEnd w:id="2"/>
      <w:tr w:rsidR="00BE2EB9" w:rsidRPr="005C6A02" w14:paraId="6EC96C0C" w14:textId="77777777" w:rsidTr="00BF0C61">
        <w:tc>
          <w:tcPr>
            <w:tcW w:w="531" w:type="dxa"/>
            <w:vAlign w:val="center"/>
          </w:tcPr>
          <w:p w14:paraId="526A4625" w14:textId="48713AE6"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0FCC6F60" w14:textId="3AED6737"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409D84C5"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Caracteristici</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chimice</w:t>
            </w:r>
            <w:proofErr w:type="spellEnd"/>
            <w:r w:rsidRPr="005C6A02">
              <w:rPr>
                <w:rFonts w:ascii="Times New Roman" w:hAnsi="Times New Roman" w:cs="Times New Roman"/>
                <w:b/>
                <w:bCs/>
                <w:color w:val="000000" w:themeColor="text1"/>
              </w:rPr>
              <w:t xml:space="preserve">: </w:t>
            </w:r>
          </w:p>
          <w:p w14:paraId="7838E0F8" w14:textId="75FB4098"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rPr>
              <w:t>Descriere</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color w:val="000000" w:themeColor="text1"/>
              </w:rPr>
              <w:t>bisulfat</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sodiu</w:t>
            </w:r>
            <w:proofErr w:type="spellEnd"/>
            <w:r w:rsidRPr="005C6A02">
              <w:rPr>
                <w:rFonts w:ascii="Times New Roman" w:hAnsi="Times New Roman" w:cs="Times New Roman"/>
                <w:color w:val="000000" w:themeColor="text1"/>
              </w:rPr>
              <w:t xml:space="preserve"> NaHSO4 – 99.9%  </w:t>
            </w:r>
          </w:p>
        </w:tc>
        <w:tc>
          <w:tcPr>
            <w:tcW w:w="4765" w:type="dxa"/>
          </w:tcPr>
          <w:p w14:paraId="391B7E4F"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1FCD1EF7" w14:textId="77777777" w:rsidTr="006858A0">
        <w:tc>
          <w:tcPr>
            <w:tcW w:w="531" w:type="dxa"/>
            <w:vAlign w:val="center"/>
          </w:tcPr>
          <w:p w14:paraId="726084BC" w14:textId="42EA0EEA"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1F60111E" w14:textId="284AFF0D"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6027599B" w14:textId="2C212652" w:rsidR="00BE2EB9" w:rsidRPr="005C6A02" w:rsidRDefault="00BE2EB9" w:rsidP="00BE2EB9">
            <w:pPr>
              <w:autoSpaceDE w:val="0"/>
              <w:autoSpaceDN w:val="0"/>
              <w:adjustRightInd w:val="0"/>
              <w:spacing w:after="0" w:line="240" w:lineRule="auto"/>
              <w:rPr>
                <w:rFonts w:ascii="Times New Roman" w:hAnsi="Times New Roman" w:cs="Times New Roman"/>
                <w:b/>
                <w:color w:val="000000" w:themeColor="text1"/>
              </w:rPr>
            </w:pPr>
            <w:proofErr w:type="spellStart"/>
            <w:r w:rsidRPr="005C6A02">
              <w:rPr>
                <w:rFonts w:ascii="Times New Roman" w:hAnsi="Times New Roman" w:cs="Times New Roman"/>
                <w:b/>
                <w:bCs/>
                <w:color w:val="000000" w:themeColor="text1"/>
              </w:rPr>
              <w:t>Informaţii</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privind</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caracteristicile</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fizice</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şi</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chimice</w:t>
            </w:r>
            <w:proofErr w:type="spellEnd"/>
            <w:r w:rsidRPr="005C6A02">
              <w:rPr>
                <w:rFonts w:ascii="Times New Roman" w:hAnsi="Times New Roman" w:cs="Times New Roman"/>
                <w:b/>
                <w:bCs/>
                <w:color w:val="000000" w:themeColor="text1"/>
              </w:rPr>
              <w:t xml:space="preserve"> de </w:t>
            </w:r>
            <w:proofErr w:type="spellStart"/>
            <w:r w:rsidRPr="005C6A02">
              <w:rPr>
                <w:rFonts w:ascii="Times New Roman" w:hAnsi="Times New Roman" w:cs="Times New Roman"/>
                <w:b/>
                <w:bCs/>
                <w:color w:val="000000" w:themeColor="text1"/>
              </w:rPr>
              <w:t>bază</w:t>
            </w:r>
            <w:proofErr w:type="spellEnd"/>
            <w:r w:rsidRPr="005C6A02">
              <w:rPr>
                <w:rFonts w:ascii="Times New Roman" w:hAnsi="Times New Roman" w:cs="Times New Roman"/>
                <w:b/>
                <w:bCs/>
                <w:color w:val="000000" w:themeColor="text1"/>
              </w:rPr>
              <w:t xml:space="preserve"> </w:t>
            </w:r>
          </w:p>
          <w:p w14:paraId="60A57EE0"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bCs/>
                <w:color w:val="000000" w:themeColor="text1"/>
              </w:rPr>
              <w:t>-</w:t>
            </w:r>
            <w:proofErr w:type="spellStart"/>
            <w:r w:rsidRPr="005C6A02">
              <w:rPr>
                <w:rFonts w:ascii="Times New Roman" w:hAnsi="Times New Roman" w:cs="Times New Roman"/>
                <w:bCs/>
                <w:color w:val="000000" w:themeColor="text1"/>
              </w:rPr>
              <w:t>Formă</w:t>
            </w:r>
            <w:proofErr w:type="spellEnd"/>
            <w:r w:rsidRPr="005C6A02">
              <w:rPr>
                <w:rFonts w:ascii="Times New Roman" w:hAnsi="Times New Roman" w:cs="Times New Roman"/>
                <w:bCs/>
                <w:color w:val="000000" w:themeColor="text1"/>
              </w:rPr>
              <w:t xml:space="preserve">: </w:t>
            </w:r>
            <w:r w:rsidRPr="005C6A02">
              <w:rPr>
                <w:rFonts w:ascii="Times New Roman" w:hAnsi="Times New Roman" w:cs="Times New Roman"/>
                <w:color w:val="000000" w:themeColor="text1"/>
              </w:rPr>
              <w:t xml:space="preserve">solid, </w:t>
            </w:r>
            <w:proofErr w:type="spellStart"/>
            <w:r w:rsidRPr="005C6A02">
              <w:rPr>
                <w:rFonts w:ascii="Times New Roman" w:hAnsi="Times New Roman" w:cs="Times New Roman"/>
                <w:color w:val="000000" w:themeColor="text1"/>
              </w:rPr>
              <w:t>perlat</w:t>
            </w:r>
            <w:proofErr w:type="spellEnd"/>
            <w:r w:rsidRPr="005C6A02">
              <w:rPr>
                <w:rFonts w:ascii="Times New Roman" w:hAnsi="Times New Roman" w:cs="Times New Roman"/>
                <w:color w:val="000000" w:themeColor="text1"/>
              </w:rPr>
              <w:t xml:space="preserve"> </w:t>
            </w:r>
          </w:p>
          <w:p w14:paraId="480142F9"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Culoare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gălbui</w:t>
            </w:r>
            <w:proofErr w:type="spellEnd"/>
            <w:r w:rsidRPr="005C6A02">
              <w:rPr>
                <w:rFonts w:ascii="Times New Roman" w:hAnsi="Times New Roman" w:cs="Times New Roman"/>
                <w:color w:val="000000" w:themeColor="text1"/>
              </w:rPr>
              <w:t xml:space="preserve"> </w:t>
            </w:r>
          </w:p>
          <w:p w14:paraId="73731E00"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Miros</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inodor</w:t>
            </w:r>
            <w:proofErr w:type="spellEnd"/>
            <w:r w:rsidRPr="005C6A02">
              <w:rPr>
                <w:rFonts w:ascii="Times New Roman" w:hAnsi="Times New Roman" w:cs="Times New Roman"/>
                <w:color w:val="000000" w:themeColor="text1"/>
              </w:rPr>
              <w:t xml:space="preserve"> </w:t>
            </w:r>
          </w:p>
          <w:p w14:paraId="2252D426"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bCs/>
                <w:color w:val="000000" w:themeColor="text1"/>
              </w:rPr>
              <w:t>-</w:t>
            </w:r>
            <w:proofErr w:type="spellStart"/>
            <w:r w:rsidRPr="005C6A02">
              <w:rPr>
                <w:rFonts w:ascii="Times New Roman" w:hAnsi="Times New Roman" w:cs="Times New Roman"/>
                <w:bCs/>
                <w:color w:val="000000" w:themeColor="text1"/>
              </w:rPr>
              <w:t>Valoare</w:t>
            </w:r>
            <w:proofErr w:type="spellEnd"/>
            <w:r w:rsidRPr="005C6A02">
              <w:rPr>
                <w:rFonts w:ascii="Times New Roman" w:hAnsi="Times New Roman" w:cs="Times New Roman"/>
                <w:bCs/>
                <w:color w:val="000000" w:themeColor="text1"/>
              </w:rPr>
              <w:t xml:space="preserve"> pH (200 g/l) la 25°C: </w:t>
            </w:r>
            <w:r w:rsidRPr="005C6A02">
              <w:rPr>
                <w:rFonts w:ascii="Times New Roman" w:hAnsi="Times New Roman" w:cs="Times New Roman"/>
                <w:color w:val="000000" w:themeColor="text1"/>
              </w:rPr>
              <w:t xml:space="preserve">1-1,2 </w:t>
            </w:r>
          </w:p>
          <w:p w14:paraId="5EA169E1" w14:textId="1D6C9942"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Punct</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topire</w:t>
            </w:r>
            <w:proofErr w:type="spellEnd"/>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Zonă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topire</w:t>
            </w:r>
            <w:proofErr w:type="spellEnd"/>
            <w:r w:rsidRPr="005C6A02">
              <w:rPr>
                <w:rFonts w:ascii="Times New Roman" w:hAnsi="Times New Roman" w:cs="Times New Roman"/>
                <w:color w:val="000000" w:themeColor="text1"/>
              </w:rPr>
              <w:t xml:space="preserve">: 180°C </w:t>
            </w:r>
          </w:p>
          <w:p w14:paraId="7167BFCA"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Temperatură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descompunere</w:t>
            </w:r>
            <w:proofErr w:type="spellEnd"/>
            <w:r w:rsidRPr="005C6A02">
              <w:rPr>
                <w:rFonts w:ascii="Times New Roman" w:hAnsi="Times New Roman" w:cs="Times New Roman"/>
                <w:color w:val="000000" w:themeColor="text1"/>
              </w:rPr>
              <w:t xml:space="preserve">: 460°C </w:t>
            </w:r>
          </w:p>
          <w:p w14:paraId="3435AD88"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bCs/>
                <w:color w:val="000000" w:themeColor="text1"/>
              </w:rPr>
              <w:t>-</w:t>
            </w:r>
            <w:proofErr w:type="spellStart"/>
            <w:r w:rsidRPr="005C6A02">
              <w:rPr>
                <w:rFonts w:ascii="Times New Roman" w:hAnsi="Times New Roman" w:cs="Times New Roman"/>
                <w:bCs/>
                <w:color w:val="000000" w:themeColor="text1"/>
              </w:rPr>
              <w:t>Densitate</w:t>
            </w:r>
            <w:proofErr w:type="spellEnd"/>
            <w:r w:rsidRPr="005C6A02">
              <w:rPr>
                <w:rFonts w:ascii="Times New Roman" w:hAnsi="Times New Roman" w:cs="Times New Roman"/>
                <w:bCs/>
                <w:color w:val="000000" w:themeColor="text1"/>
              </w:rPr>
              <w:t xml:space="preserve"> a </w:t>
            </w:r>
            <w:proofErr w:type="spellStart"/>
            <w:r w:rsidRPr="005C6A02">
              <w:rPr>
                <w:rFonts w:ascii="Times New Roman" w:hAnsi="Times New Roman" w:cs="Times New Roman"/>
                <w:bCs/>
                <w:color w:val="000000" w:themeColor="text1"/>
              </w:rPr>
              <w:t>materialului</w:t>
            </w:r>
            <w:proofErr w:type="spellEnd"/>
            <w:r w:rsidRPr="005C6A02">
              <w:rPr>
                <w:rFonts w:ascii="Times New Roman" w:hAnsi="Times New Roman" w:cs="Times New Roman"/>
                <w:bCs/>
                <w:color w:val="000000" w:themeColor="text1"/>
              </w:rPr>
              <w:t xml:space="preserve"> la 20 °C: </w:t>
            </w:r>
            <w:r w:rsidRPr="005C6A02">
              <w:rPr>
                <w:rFonts w:ascii="Times New Roman" w:hAnsi="Times New Roman" w:cs="Times New Roman"/>
                <w:color w:val="000000" w:themeColor="text1"/>
              </w:rPr>
              <w:t xml:space="preserve">1400-1450 kg/m3 </w:t>
            </w:r>
          </w:p>
          <w:p w14:paraId="0A4F0BB5"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bCs/>
                <w:color w:val="000000" w:themeColor="text1"/>
              </w:rPr>
              <w:t>-</w:t>
            </w:r>
            <w:proofErr w:type="spellStart"/>
            <w:r w:rsidRPr="005C6A02">
              <w:rPr>
                <w:rFonts w:ascii="Times New Roman" w:hAnsi="Times New Roman" w:cs="Times New Roman"/>
                <w:bCs/>
                <w:color w:val="000000" w:themeColor="text1"/>
              </w:rPr>
              <w:t>Solubilitate</w:t>
            </w:r>
            <w:proofErr w:type="spell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în</w:t>
            </w:r>
            <w:proofErr w:type="spellEnd"/>
            <w:r w:rsidRPr="005C6A02">
              <w:rPr>
                <w:rFonts w:ascii="Times New Roman" w:hAnsi="Times New Roman" w:cs="Times New Roman"/>
                <w:bCs/>
                <w:color w:val="000000" w:themeColor="text1"/>
              </w:rPr>
              <w:t>/</w:t>
            </w:r>
            <w:proofErr w:type="spellStart"/>
            <w:proofErr w:type="gramStart"/>
            <w:r w:rsidRPr="005C6A02">
              <w:rPr>
                <w:rFonts w:ascii="Times New Roman" w:hAnsi="Times New Roman" w:cs="Times New Roman"/>
                <w:bCs/>
                <w:color w:val="000000" w:themeColor="text1"/>
              </w:rPr>
              <w:t>Miscibilitate</w:t>
            </w:r>
            <w:proofErr w:type="spellEnd"/>
            <w:r w:rsidRPr="005C6A02">
              <w:rPr>
                <w:rFonts w:ascii="Times New Roman" w:hAnsi="Times New Roman" w:cs="Times New Roman"/>
                <w:bCs/>
                <w:color w:val="000000" w:themeColor="text1"/>
              </w:rPr>
              <w:t xml:space="preserve">  cu</w:t>
            </w:r>
            <w:proofErr w:type="gram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Apă</w:t>
            </w:r>
            <w:proofErr w:type="spellEnd"/>
            <w:r w:rsidRPr="005C6A02">
              <w:rPr>
                <w:rFonts w:ascii="Times New Roman" w:hAnsi="Times New Roman" w:cs="Times New Roman"/>
                <w:bCs/>
                <w:color w:val="000000" w:themeColor="text1"/>
              </w:rPr>
              <w:t xml:space="preserve"> la 20 °C: </w:t>
            </w:r>
            <w:r w:rsidRPr="005C6A02">
              <w:rPr>
                <w:rFonts w:ascii="Times New Roman" w:hAnsi="Times New Roman" w:cs="Times New Roman"/>
                <w:color w:val="000000" w:themeColor="text1"/>
              </w:rPr>
              <w:t xml:space="preserve">1080 g/l </w:t>
            </w:r>
          </w:p>
          <w:p w14:paraId="3C1CB369" w14:textId="1580D54E"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Cs/>
                <w:color w:val="000000" w:themeColor="text1"/>
              </w:rPr>
              <w:t>-</w:t>
            </w:r>
            <w:proofErr w:type="spellStart"/>
            <w:r w:rsidRPr="005C6A02">
              <w:rPr>
                <w:rFonts w:ascii="Times New Roman" w:hAnsi="Times New Roman" w:cs="Times New Roman"/>
                <w:bCs/>
                <w:color w:val="000000" w:themeColor="text1"/>
              </w:rPr>
              <w:t>Masă</w:t>
            </w:r>
            <w:proofErr w:type="spell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molară</w:t>
            </w:r>
            <w:proofErr w:type="spellEnd"/>
            <w:r w:rsidRPr="005C6A02">
              <w:rPr>
                <w:rFonts w:ascii="Times New Roman" w:hAnsi="Times New Roman" w:cs="Times New Roman"/>
                <w:bCs/>
                <w:color w:val="000000" w:themeColor="text1"/>
              </w:rPr>
              <w:t xml:space="preserve">: </w:t>
            </w:r>
            <w:r w:rsidRPr="005C6A02">
              <w:rPr>
                <w:rFonts w:ascii="Times New Roman" w:hAnsi="Times New Roman" w:cs="Times New Roman"/>
                <w:color w:val="000000" w:themeColor="text1"/>
              </w:rPr>
              <w:t>20,07 g / mol</w:t>
            </w:r>
          </w:p>
        </w:tc>
        <w:tc>
          <w:tcPr>
            <w:tcW w:w="4765" w:type="dxa"/>
          </w:tcPr>
          <w:p w14:paraId="341B8BC0"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214136A4" w14:textId="77777777" w:rsidTr="00BE1691">
        <w:tc>
          <w:tcPr>
            <w:tcW w:w="531" w:type="dxa"/>
            <w:vAlign w:val="center"/>
          </w:tcPr>
          <w:p w14:paraId="7236C94F" w14:textId="0A83CDCF"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392B610C" w14:textId="7D7B21B6"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64E20B42" w14:textId="77C94710"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4ED6CB47" w14:textId="77777777" w:rsidR="00BE2EB9" w:rsidRPr="005C6A02" w:rsidRDefault="00BE2EB9" w:rsidP="00BE2EB9">
            <w:pPr>
              <w:spacing w:after="0"/>
              <w:rPr>
                <w:rFonts w:ascii="Times New Roman" w:hAnsi="Times New Roman" w:cs="Times New Roman"/>
                <w:color w:val="000000" w:themeColor="text1"/>
                <w:sz w:val="20"/>
                <w:szCs w:val="20"/>
              </w:rPr>
            </w:pPr>
          </w:p>
        </w:tc>
      </w:tr>
    </w:tbl>
    <w:p w14:paraId="36BC54FC" w14:textId="7215246B" w:rsidR="00AE35D8" w:rsidRPr="005C6A02" w:rsidRDefault="00AE35D8"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31009954" w14:textId="1099D4D0" w:rsidR="00BE2EB9" w:rsidRPr="005C6A02" w:rsidRDefault="00BE2EB9" w:rsidP="00BE2EB9">
      <w:pPr>
        <w:pStyle w:val="Heading2"/>
        <w:numPr>
          <w:ilvl w:val="0"/>
          <w:numId w:val="0"/>
        </w:numPr>
        <w:tabs>
          <w:tab w:val="left" w:pos="993"/>
        </w:tabs>
        <w:spacing w:before="0" w:after="120" w:line="240" w:lineRule="auto"/>
        <w:ind w:left="360" w:hanging="360"/>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 xml:space="preserve">Lotul nr. </w:t>
      </w:r>
      <w:r w:rsidRPr="005C6A02">
        <w:rPr>
          <w:rFonts w:ascii="Times New Roman" w:eastAsia="Calibri" w:hAnsi="Times New Roman"/>
          <w:color w:val="000000" w:themeColor="text1"/>
          <w:sz w:val="24"/>
          <w:szCs w:val="22"/>
        </w:rPr>
        <w:t xml:space="preserve">2 – </w:t>
      </w:r>
      <w:r w:rsidRPr="005C6A02">
        <w:rPr>
          <w:rFonts w:ascii="Times New Roman" w:hAnsi="Times New Roman"/>
          <w:color w:val="000000" w:themeColor="text1"/>
          <w:sz w:val="24"/>
          <w:szCs w:val="22"/>
        </w:rPr>
        <w:t xml:space="preserve">PH minus </w:t>
      </w:r>
      <w:proofErr w:type="spellStart"/>
      <w:r w:rsidRPr="005C6A02">
        <w:rPr>
          <w:rFonts w:ascii="Times New Roman" w:hAnsi="Times New Roman"/>
          <w:color w:val="000000" w:themeColor="text1"/>
          <w:sz w:val="24"/>
          <w:szCs w:val="22"/>
        </w:rPr>
        <w:t>lichid</w:t>
      </w:r>
      <w:proofErr w:type="spellEnd"/>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52A56BCC"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7F06EA1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474EF4CE"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3B126046"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4B042450"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78F1E47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72D63CB6"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1FE3F4A6"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072D58C1"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71B28C6C"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69C200CB"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BE2EB9" w:rsidRPr="005C6A02" w14:paraId="2DF5B974" w14:textId="77777777" w:rsidTr="00BE2EB9">
        <w:trPr>
          <w:trHeight w:val="972"/>
          <w:tblHeader/>
        </w:trPr>
        <w:tc>
          <w:tcPr>
            <w:tcW w:w="828" w:type="pct"/>
            <w:tcBorders>
              <w:top w:val="single" w:sz="12" w:space="0" w:color="auto"/>
              <w:bottom w:val="single" w:sz="12" w:space="0" w:color="auto"/>
            </w:tcBorders>
            <w:vAlign w:val="center"/>
          </w:tcPr>
          <w:p w14:paraId="2F255B36" w14:textId="2B281DA7" w:rsidR="00BE2EB9" w:rsidRPr="005C6A02" w:rsidRDefault="00BE2EB9" w:rsidP="00BE2EB9">
            <w:pPr>
              <w:pStyle w:val="ListParagraph"/>
              <w:spacing w:after="0" w:line="240" w:lineRule="auto"/>
              <w:ind w:left="0"/>
              <w:rPr>
                <w:rFonts w:ascii="Times New Roman" w:hAnsi="Times New Roman"/>
                <w:sz w:val="22"/>
                <w:szCs w:val="22"/>
                <w:lang w:val="ro-RO"/>
              </w:rPr>
            </w:pPr>
            <w:r w:rsidRPr="005C6A02">
              <w:rPr>
                <w:rFonts w:ascii="Times New Roman" w:hAnsi="Times New Roman"/>
              </w:rPr>
              <w:t xml:space="preserve">PH minus </w:t>
            </w:r>
            <w:proofErr w:type="spellStart"/>
            <w:r w:rsidRPr="005C6A02">
              <w:rPr>
                <w:rFonts w:ascii="Times New Roman" w:hAnsi="Times New Roman"/>
              </w:rPr>
              <w:t>lichid</w:t>
            </w:r>
            <w:proofErr w:type="spellEnd"/>
          </w:p>
        </w:tc>
        <w:tc>
          <w:tcPr>
            <w:tcW w:w="327" w:type="pct"/>
            <w:tcBorders>
              <w:top w:val="single" w:sz="12" w:space="0" w:color="auto"/>
              <w:bottom w:val="single" w:sz="12" w:space="0" w:color="auto"/>
            </w:tcBorders>
            <w:vAlign w:val="center"/>
          </w:tcPr>
          <w:p w14:paraId="4728E1E3" w14:textId="35F1411A"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L</w:t>
            </w:r>
          </w:p>
        </w:tc>
        <w:tc>
          <w:tcPr>
            <w:tcW w:w="378" w:type="pct"/>
            <w:tcBorders>
              <w:top w:val="single" w:sz="12" w:space="0" w:color="auto"/>
              <w:bottom w:val="single" w:sz="12" w:space="0" w:color="auto"/>
            </w:tcBorders>
            <w:vAlign w:val="center"/>
          </w:tcPr>
          <w:p w14:paraId="066E8EF2" w14:textId="64128121"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37.800</w:t>
            </w:r>
          </w:p>
        </w:tc>
        <w:tc>
          <w:tcPr>
            <w:tcW w:w="764" w:type="pct"/>
            <w:tcBorders>
              <w:top w:val="single" w:sz="4" w:space="0" w:color="auto"/>
            </w:tcBorders>
            <w:vAlign w:val="center"/>
          </w:tcPr>
          <w:p w14:paraId="5A6E8658" w14:textId="0738D7E3"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5D24D328"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68C582AA"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7C32AB7D"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3EE9E4A7" w14:textId="1055B582"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Conform notei nr. 2</w:t>
            </w:r>
          </w:p>
        </w:tc>
      </w:tr>
    </w:tbl>
    <w:p w14:paraId="46D8685D"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77288DBA"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69D1FF85"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lastRenderedPageBreak/>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38448156"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372288EC"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66D1E557"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1D582D06" w14:textId="63AC6623"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2 : Specificații tehnice / cerințe funcționale</w:t>
      </w:r>
      <w:r w:rsidRPr="005C6A02">
        <w:rPr>
          <w:rFonts w:ascii="Times New Roman" w:eastAsia="Times New Roman" w:hAnsi="Times New Roman"/>
          <w:b/>
          <w:bCs/>
          <w:sz w:val="24"/>
          <w:szCs w:val="24"/>
          <w:lang w:val="ro-RO"/>
        </w:rPr>
        <w:t>:</w:t>
      </w:r>
    </w:p>
    <w:p w14:paraId="5AC400AA"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17945748" w14:textId="77777777" w:rsidTr="00061619">
        <w:trPr>
          <w:tblHeader/>
        </w:trPr>
        <w:tc>
          <w:tcPr>
            <w:tcW w:w="531" w:type="dxa"/>
            <w:shd w:val="clear" w:color="auto" w:fill="DBE5F1" w:themeFill="accent1" w:themeFillTint="33"/>
            <w:vAlign w:val="center"/>
          </w:tcPr>
          <w:p w14:paraId="2C5A7085" w14:textId="77777777" w:rsidR="00BE2EB9" w:rsidRPr="005C6A02" w:rsidRDefault="00BE2EB9" w:rsidP="00BE2EB9">
            <w:pPr>
              <w:spacing w:after="0" w:line="240" w:lineRule="auto"/>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249B7456" w14:textId="77777777" w:rsidR="00BE2EB9" w:rsidRPr="005C6A02" w:rsidRDefault="00BE2EB9" w:rsidP="00BE2EB9">
            <w:pPr>
              <w:spacing w:after="0" w:line="240" w:lineRule="auto"/>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7ACACECC" w14:textId="77777777" w:rsidR="00BE2EB9" w:rsidRPr="005C6A02" w:rsidRDefault="00BE2EB9" w:rsidP="00BE2EB9">
            <w:pPr>
              <w:spacing w:after="0" w:line="240" w:lineRule="auto"/>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516C53DB"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43D9DA31"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5E778445" w14:textId="77777777" w:rsidTr="00061619">
        <w:tc>
          <w:tcPr>
            <w:tcW w:w="531" w:type="dxa"/>
            <w:vAlign w:val="center"/>
          </w:tcPr>
          <w:p w14:paraId="30E51197" w14:textId="05473388"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5EE09CAE" w14:textId="23BE677F"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69E79C58" w14:textId="2AB73B84"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
                <w:color w:val="000000" w:themeColor="text1"/>
              </w:rPr>
              <w:t xml:space="preserve">PH minus </w:t>
            </w:r>
            <w:proofErr w:type="spellStart"/>
            <w:r w:rsidRPr="005C6A02">
              <w:rPr>
                <w:rFonts w:ascii="Times New Roman" w:hAnsi="Times New Roman" w:cs="Times New Roman"/>
                <w:b/>
                <w:color w:val="000000" w:themeColor="text1"/>
              </w:rPr>
              <w:t>Lichid</w:t>
            </w:r>
            <w:proofErr w:type="spellEnd"/>
            <w:r w:rsidRPr="005C6A02">
              <w:rPr>
                <w:rFonts w:ascii="Times New Roman" w:hAnsi="Times New Roman" w:cs="Times New Roman"/>
                <w:b/>
                <w:color w:val="000000" w:themeColor="text1"/>
              </w:rPr>
              <w:t xml:space="preserve"> 51%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7565D3B4" w14:textId="77777777" w:rsidR="00BE2EB9" w:rsidRPr="005C6A02" w:rsidRDefault="00BE2EB9" w:rsidP="00BE2EB9">
            <w:pPr>
              <w:spacing w:after="0" w:line="240" w:lineRule="auto"/>
              <w:rPr>
                <w:rFonts w:ascii="Times New Roman" w:eastAsia="Calibri" w:hAnsi="Times New Roman" w:cs="Times New Roman"/>
                <w:color w:val="000000" w:themeColor="text1"/>
                <w:sz w:val="20"/>
                <w:szCs w:val="20"/>
              </w:rPr>
            </w:pPr>
          </w:p>
        </w:tc>
      </w:tr>
      <w:tr w:rsidR="00BE2EB9" w:rsidRPr="005C6A02" w14:paraId="32B7BF9D" w14:textId="77777777" w:rsidTr="00061619">
        <w:tc>
          <w:tcPr>
            <w:tcW w:w="531" w:type="dxa"/>
            <w:vAlign w:val="center"/>
          </w:tcPr>
          <w:p w14:paraId="2A1A29DA" w14:textId="1E394865"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48C4616B" w14:textId="52ED4B1A"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310A679A" w14:textId="77777777" w:rsidR="00BE2EB9" w:rsidRPr="005C6A02" w:rsidRDefault="00BE2EB9" w:rsidP="00BE2EB9">
            <w:pPr>
              <w:autoSpaceDE w:val="0"/>
              <w:autoSpaceDN w:val="0"/>
              <w:adjustRightInd w:val="0"/>
              <w:spacing w:after="0" w:line="240" w:lineRule="auto"/>
              <w:rPr>
                <w:rFonts w:ascii="Times New Roman" w:hAnsi="Times New Roman" w:cs="Times New Roman"/>
                <w:b/>
                <w:bCs/>
                <w:color w:val="000000" w:themeColor="text1"/>
              </w:rPr>
            </w:pPr>
            <w:proofErr w:type="spellStart"/>
            <w:r w:rsidRPr="005C6A02">
              <w:rPr>
                <w:rFonts w:ascii="Times New Roman" w:hAnsi="Times New Roman" w:cs="Times New Roman"/>
                <w:b/>
                <w:bCs/>
                <w:color w:val="000000" w:themeColor="text1"/>
              </w:rPr>
              <w:t>Caracteristici</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chimice</w:t>
            </w:r>
            <w:proofErr w:type="spellEnd"/>
            <w:r w:rsidRPr="005C6A02">
              <w:rPr>
                <w:rFonts w:ascii="Times New Roman" w:hAnsi="Times New Roman" w:cs="Times New Roman"/>
                <w:b/>
                <w:bCs/>
                <w:color w:val="000000" w:themeColor="text1"/>
              </w:rPr>
              <w:t>:</w:t>
            </w:r>
          </w:p>
          <w:p w14:paraId="773555C9" w14:textId="77777777" w:rsidR="00BE2EB9" w:rsidRPr="005C6A02" w:rsidRDefault="00BE2EB9" w:rsidP="00BE2EB9">
            <w:pPr>
              <w:autoSpaceDE w:val="0"/>
              <w:autoSpaceDN w:val="0"/>
              <w:adjustRightInd w:val="0"/>
              <w:spacing w:after="0" w:line="240" w:lineRule="auto"/>
              <w:rPr>
                <w:rFonts w:ascii="Times New Roman" w:hAnsi="Times New Roman" w:cs="Times New Roman"/>
                <w:b/>
                <w:bCs/>
                <w:color w:val="000000" w:themeColor="text1"/>
              </w:rPr>
            </w:pPr>
            <w:proofErr w:type="spellStart"/>
            <w:r w:rsidRPr="005C6A02">
              <w:rPr>
                <w:rFonts w:ascii="Times New Roman" w:hAnsi="Times New Roman" w:cs="Times New Roman"/>
                <w:b/>
                <w:bCs/>
                <w:color w:val="000000" w:themeColor="text1"/>
              </w:rPr>
              <w:t>Descriere</w:t>
            </w:r>
            <w:proofErr w:type="spellEnd"/>
            <w:r w:rsidRPr="005C6A02">
              <w:rPr>
                <w:rFonts w:ascii="Times New Roman" w:hAnsi="Times New Roman" w:cs="Times New Roman"/>
                <w:b/>
                <w:bCs/>
                <w:color w:val="000000" w:themeColor="text1"/>
              </w:rPr>
              <w:t>:</w:t>
            </w:r>
          </w:p>
          <w:p w14:paraId="5428EDDD" w14:textId="77777777" w:rsidR="00BE2EB9" w:rsidRPr="005C6A02" w:rsidRDefault="00BE2EB9" w:rsidP="00BE2EB9">
            <w:pPr>
              <w:autoSpaceDE w:val="0"/>
              <w:autoSpaceDN w:val="0"/>
              <w:adjustRightInd w:val="0"/>
              <w:spacing w:after="0" w:line="240" w:lineRule="auto"/>
              <w:rPr>
                <w:rFonts w:ascii="Times New Roman" w:hAnsi="Times New Roman" w:cs="Times New Roman"/>
                <w:bCs/>
                <w:color w:val="000000" w:themeColor="text1"/>
              </w:rPr>
            </w:pPr>
            <w:r w:rsidRPr="005C6A02">
              <w:rPr>
                <w:rFonts w:ascii="Times New Roman" w:hAnsi="Times New Roman" w:cs="Times New Roman"/>
                <w:bCs/>
                <w:color w:val="000000" w:themeColor="text1"/>
              </w:rPr>
              <w:t>Acid sulfuric 51%</w:t>
            </w:r>
          </w:p>
          <w:p w14:paraId="3A69E184" w14:textId="413A1C37"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Cs/>
                <w:color w:val="000000" w:themeColor="text1"/>
              </w:rPr>
              <w:t>Compus</w:t>
            </w:r>
            <w:proofErr w:type="spellEnd"/>
            <w:r w:rsidRPr="005C6A02">
              <w:rPr>
                <w:rFonts w:ascii="Times New Roman" w:hAnsi="Times New Roman" w:cs="Times New Roman"/>
                <w:bCs/>
                <w:color w:val="000000" w:themeColor="text1"/>
              </w:rPr>
              <w:t xml:space="preserve"> din </w:t>
            </w:r>
            <w:proofErr w:type="spellStart"/>
            <w:r w:rsidRPr="005C6A02">
              <w:rPr>
                <w:rFonts w:ascii="Times New Roman" w:hAnsi="Times New Roman" w:cs="Times New Roman"/>
                <w:bCs/>
                <w:color w:val="000000" w:themeColor="text1"/>
              </w:rPr>
              <w:t>următoarele</w:t>
            </w:r>
            <w:proofErr w:type="spell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substanţe</w:t>
            </w:r>
            <w:proofErr w:type="spellEnd"/>
            <w:r w:rsidRPr="005C6A02">
              <w:rPr>
                <w:rFonts w:ascii="Times New Roman" w:hAnsi="Times New Roman" w:cs="Times New Roman"/>
                <w:bCs/>
                <w:color w:val="000000" w:themeColor="text1"/>
              </w:rPr>
              <w:t xml:space="preserve"> enumerate, </w:t>
            </w:r>
            <w:proofErr w:type="spellStart"/>
            <w:r w:rsidRPr="005C6A02">
              <w:rPr>
                <w:rFonts w:ascii="Times New Roman" w:hAnsi="Times New Roman" w:cs="Times New Roman"/>
                <w:bCs/>
                <w:color w:val="000000" w:themeColor="text1"/>
              </w:rPr>
              <w:t>în</w:t>
            </w:r>
            <w:proofErr w:type="spell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cantităţi</w:t>
            </w:r>
            <w:proofErr w:type="spellEnd"/>
            <w:r w:rsidRPr="005C6A02">
              <w:rPr>
                <w:rFonts w:ascii="Times New Roman" w:hAnsi="Times New Roman" w:cs="Times New Roman"/>
                <w:bCs/>
                <w:color w:val="000000" w:themeColor="text1"/>
              </w:rPr>
              <w:t xml:space="preserve"> </w:t>
            </w:r>
            <w:proofErr w:type="spellStart"/>
            <w:r w:rsidRPr="005C6A02">
              <w:rPr>
                <w:rFonts w:ascii="Times New Roman" w:hAnsi="Times New Roman" w:cs="Times New Roman"/>
                <w:bCs/>
                <w:color w:val="000000" w:themeColor="text1"/>
              </w:rPr>
              <w:t>nepericuloase</w:t>
            </w:r>
            <w:proofErr w:type="spellEnd"/>
            <w:r w:rsidRPr="005C6A02">
              <w:rPr>
                <w:rFonts w:ascii="Times New Roman" w:hAnsi="Times New Roman" w:cs="Times New Roman"/>
                <w:bCs/>
                <w:color w:val="000000" w:themeColor="text1"/>
              </w:rPr>
              <w:t>.</w:t>
            </w:r>
          </w:p>
        </w:tc>
        <w:tc>
          <w:tcPr>
            <w:tcW w:w="4765" w:type="dxa"/>
          </w:tcPr>
          <w:p w14:paraId="0AFD4E76" w14:textId="77777777" w:rsidR="00BE2EB9" w:rsidRPr="005C6A02" w:rsidRDefault="00BE2EB9" w:rsidP="00BE2EB9">
            <w:pPr>
              <w:spacing w:after="0" w:line="240" w:lineRule="auto"/>
              <w:rPr>
                <w:rFonts w:ascii="Times New Roman" w:hAnsi="Times New Roman" w:cs="Times New Roman"/>
                <w:color w:val="000000" w:themeColor="text1"/>
                <w:sz w:val="20"/>
                <w:szCs w:val="20"/>
              </w:rPr>
            </w:pPr>
          </w:p>
        </w:tc>
      </w:tr>
      <w:tr w:rsidR="00BE2EB9" w:rsidRPr="005C6A02" w14:paraId="7957BED6" w14:textId="77777777" w:rsidTr="00061619">
        <w:tc>
          <w:tcPr>
            <w:tcW w:w="531" w:type="dxa"/>
            <w:vAlign w:val="center"/>
          </w:tcPr>
          <w:p w14:paraId="4E3EAD18" w14:textId="12A5D6D2"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5583615C" w14:textId="469F8C4E"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49541B6F"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b/>
                <w:bCs/>
                <w:color w:val="000000" w:themeColor="text1"/>
                <w:sz w:val="22"/>
                <w:szCs w:val="22"/>
              </w:rPr>
              <w:t>Informaţii</w:t>
            </w:r>
            <w:proofErr w:type="spellEnd"/>
            <w:r w:rsidRPr="005C6A02">
              <w:rPr>
                <w:rFonts w:cs="Times New Roman"/>
                <w:b/>
                <w:bCs/>
                <w:color w:val="000000" w:themeColor="text1"/>
                <w:sz w:val="22"/>
                <w:szCs w:val="22"/>
              </w:rPr>
              <w:t xml:space="preserve"> </w:t>
            </w:r>
            <w:proofErr w:type="spellStart"/>
            <w:r w:rsidRPr="005C6A02">
              <w:rPr>
                <w:rFonts w:cs="Times New Roman"/>
                <w:b/>
                <w:bCs/>
                <w:color w:val="000000" w:themeColor="text1"/>
                <w:sz w:val="22"/>
                <w:szCs w:val="22"/>
              </w:rPr>
              <w:t>generale</w:t>
            </w:r>
            <w:proofErr w:type="spellEnd"/>
            <w:r w:rsidRPr="005C6A02">
              <w:rPr>
                <w:rFonts w:cs="Times New Roman"/>
                <w:b/>
                <w:bCs/>
                <w:color w:val="000000" w:themeColor="text1"/>
                <w:sz w:val="22"/>
                <w:szCs w:val="22"/>
              </w:rPr>
              <w:t xml:space="preserve">: </w:t>
            </w:r>
          </w:p>
          <w:p w14:paraId="3AAD452B"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color w:val="000000" w:themeColor="text1"/>
                <w:sz w:val="22"/>
                <w:szCs w:val="22"/>
              </w:rPr>
              <w:t>Prezentare</w:t>
            </w:r>
            <w:proofErr w:type="spellEnd"/>
            <w:r w:rsidRPr="005C6A02">
              <w:rPr>
                <w:rFonts w:cs="Times New Roman"/>
                <w:color w:val="000000" w:themeColor="text1"/>
                <w:sz w:val="22"/>
                <w:szCs w:val="22"/>
              </w:rPr>
              <w:t xml:space="preserve">: fluid </w:t>
            </w:r>
          </w:p>
          <w:p w14:paraId="24436647"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color w:val="000000" w:themeColor="text1"/>
                <w:sz w:val="22"/>
                <w:szCs w:val="22"/>
              </w:rPr>
              <w:t>Culoare</w:t>
            </w:r>
            <w:proofErr w:type="spellEnd"/>
            <w:r w:rsidRPr="005C6A02">
              <w:rPr>
                <w:rFonts w:cs="Times New Roman"/>
                <w:color w:val="000000" w:themeColor="text1"/>
                <w:sz w:val="22"/>
                <w:szCs w:val="22"/>
              </w:rPr>
              <w:t xml:space="preserve">: </w:t>
            </w:r>
            <w:proofErr w:type="spellStart"/>
            <w:r w:rsidRPr="005C6A02">
              <w:rPr>
                <w:rFonts w:cs="Times New Roman"/>
                <w:color w:val="000000" w:themeColor="text1"/>
                <w:sz w:val="22"/>
                <w:szCs w:val="22"/>
              </w:rPr>
              <w:t>incolor</w:t>
            </w:r>
            <w:proofErr w:type="spellEnd"/>
            <w:r w:rsidRPr="005C6A02">
              <w:rPr>
                <w:rFonts w:cs="Times New Roman"/>
                <w:color w:val="000000" w:themeColor="text1"/>
                <w:sz w:val="22"/>
                <w:szCs w:val="22"/>
              </w:rPr>
              <w:t xml:space="preserve"> </w:t>
            </w:r>
          </w:p>
          <w:p w14:paraId="48B77B99" w14:textId="77777777" w:rsidR="00BE2EB9" w:rsidRPr="005C6A02" w:rsidRDefault="00BE2EB9" w:rsidP="00BE2EB9">
            <w:pPr>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Miros</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inodor</w:t>
            </w:r>
            <w:proofErr w:type="spellEnd"/>
          </w:p>
          <w:p w14:paraId="420D7333" w14:textId="77777777" w:rsidR="00BE2EB9" w:rsidRPr="005C6A02" w:rsidRDefault="00BE2EB9" w:rsidP="00BE2EB9">
            <w:pPr>
              <w:spacing w:after="0" w:line="240" w:lineRule="auto"/>
              <w:rPr>
                <w:rFonts w:ascii="Times New Roman" w:hAnsi="Times New Roman" w:cs="Times New Roman"/>
                <w:b/>
                <w:color w:val="000000" w:themeColor="text1"/>
              </w:rPr>
            </w:pPr>
            <w:proofErr w:type="spellStart"/>
            <w:r w:rsidRPr="005C6A02">
              <w:rPr>
                <w:rFonts w:ascii="Times New Roman" w:hAnsi="Times New Roman" w:cs="Times New Roman"/>
                <w:b/>
                <w:color w:val="000000" w:themeColor="text1"/>
              </w:rPr>
              <w:t>Valoare</w:t>
            </w:r>
            <w:proofErr w:type="spellEnd"/>
            <w:r w:rsidRPr="005C6A02">
              <w:rPr>
                <w:rFonts w:ascii="Times New Roman" w:hAnsi="Times New Roman" w:cs="Times New Roman"/>
                <w:b/>
                <w:color w:val="000000" w:themeColor="text1"/>
              </w:rPr>
              <w:t xml:space="preserve"> / </w:t>
            </w:r>
            <w:proofErr w:type="spellStart"/>
            <w:r w:rsidRPr="005C6A02">
              <w:rPr>
                <w:rFonts w:ascii="Times New Roman" w:hAnsi="Times New Roman" w:cs="Times New Roman"/>
                <w:b/>
                <w:color w:val="000000" w:themeColor="text1"/>
              </w:rPr>
              <w:t>Zonă</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Unitate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Metodă</w:t>
            </w:r>
            <w:proofErr w:type="spellEnd"/>
          </w:p>
          <w:p w14:paraId="19094478"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Transformare</w:t>
            </w:r>
            <w:proofErr w:type="spellEnd"/>
            <w:r w:rsidRPr="005C6A02">
              <w:rPr>
                <w:rFonts w:cs="Times New Roman"/>
                <w:b/>
                <w:bCs/>
                <w:color w:val="000000" w:themeColor="text1"/>
                <w:sz w:val="22"/>
                <w:szCs w:val="20"/>
              </w:rPr>
              <w:t xml:space="preserve">: </w:t>
            </w:r>
          </w:p>
          <w:p w14:paraId="13947A60" w14:textId="2ABEE1A1" w:rsidR="00BE2EB9" w:rsidRPr="005C6A02" w:rsidRDefault="00BE2EB9" w:rsidP="00BE2EB9">
            <w:pPr>
              <w:pStyle w:val="Default"/>
              <w:rPr>
                <w:rFonts w:cs="Times New Roman"/>
                <w:color w:val="000000" w:themeColor="text1"/>
                <w:sz w:val="22"/>
                <w:szCs w:val="20"/>
              </w:rPr>
            </w:pPr>
            <w:proofErr w:type="spellStart"/>
            <w:r w:rsidRPr="005C6A02">
              <w:rPr>
                <w:rFonts w:cs="Times New Roman"/>
                <w:color w:val="000000" w:themeColor="text1"/>
                <w:sz w:val="22"/>
                <w:szCs w:val="20"/>
              </w:rPr>
              <w:t>Punct</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topire</w:t>
            </w:r>
            <w:proofErr w:type="spellEnd"/>
            <w:r w:rsidRPr="005C6A02">
              <w:rPr>
                <w:rFonts w:cs="Times New Roman"/>
                <w:color w:val="000000" w:themeColor="text1"/>
                <w:sz w:val="22"/>
                <w:szCs w:val="20"/>
              </w:rPr>
              <w:t>/</w:t>
            </w:r>
            <w:proofErr w:type="spellStart"/>
            <w:r w:rsidRPr="005C6A02">
              <w:rPr>
                <w:rFonts w:cs="Times New Roman"/>
                <w:color w:val="000000" w:themeColor="text1"/>
                <w:sz w:val="22"/>
                <w:szCs w:val="20"/>
              </w:rPr>
              <w:t>Zonă</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topire</w:t>
            </w:r>
            <w:proofErr w:type="spellEnd"/>
            <w:r w:rsidRPr="005C6A02">
              <w:rPr>
                <w:rFonts w:cs="Times New Roman"/>
                <w:color w:val="000000" w:themeColor="text1"/>
                <w:sz w:val="22"/>
                <w:szCs w:val="20"/>
              </w:rPr>
              <w:t xml:space="preserve">: - 35° C </w:t>
            </w:r>
          </w:p>
          <w:p w14:paraId="422772FE" w14:textId="77E29FDF" w:rsidR="00BE2EB9" w:rsidRPr="005C6A02" w:rsidRDefault="00BE2EB9" w:rsidP="00BE2EB9">
            <w:pPr>
              <w:pStyle w:val="Default"/>
              <w:rPr>
                <w:rFonts w:cs="Times New Roman"/>
                <w:color w:val="000000" w:themeColor="text1"/>
                <w:sz w:val="22"/>
                <w:szCs w:val="20"/>
              </w:rPr>
            </w:pPr>
            <w:proofErr w:type="spellStart"/>
            <w:r w:rsidRPr="005C6A02">
              <w:rPr>
                <w:rFonts w:cs="Times New Roman"/>
                <w:color w:val="000000" w:themeColor="text1"/>
                <w:sz w:val="22"/>
                <w:szCs w:val="20"/>
              </w:rPr>
              <w:t>Punct</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fierbere</w:t>
            </w:r>
            <w:proofErr w:type="spellEnd"/>
            <w:r w:rsidRPr="005C6A02">
              <w:rPr>
                <w:rFonts w:cs="Times New Roman"/>
                <w:color w:val="000000" w:themeColor="text1"/>
                <w:sz w:val="22"/>
                <w:szCs w:val="20"/>
              </w:rPr>
              <w:t>/</w:t>
            </w:r>
            <w:proofErr w:type="spellStart"/>
            <w:r w:rsidRPr="005C6A02">
              <w:rPr>
                <w:rFonts w:cs="Times New Roman"/>
                <w:color w:val="000000" w:themeColor="text1"/>
                <w:sz w:val="22"/>
                <w:szCs w:val="20"/>
              </w:rPr>
              <w:t>Zonă</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fierbere</w:t>
            </w:r>
            <w:proofErr w:type="spellEnd"/>
            <w:r w:rsidRPr="005C6A02">
              <w:rPr>
                <w:rFonts w:cs="Times New Roman"/>
                <w:color w:val="000000" w:themeColor="text1"/>
                <w:sz w:val="22"/>
                <w:szCs w:val="20"/>
              </w:rPr>
              <w:t xml:space="preserve">: 127° C </w:t>
            </w:r>
          </w:p>
          <w:p w14:paraId="7E734400"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color w:val="000000" w:themeColor="text1"/>
                <w:sz w:val="22"/>
                <w:szCs w:val="20"/>
              </w:rPr>
              <w:t>Temperatură</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descompunere</w:t>
            </w:r>
            <w:proofErr w:type="spellEnd"/>
            <w:r w:rsidRPr="005C6A02">
              <w:rPr>
                <w:rFonts w:cs="Times New Roman"/>
                <w:color w:val="000000" w:themeColor="text1"/>
                <w:sz w:val="22"/>
                <w:szCs w:val="20"/>
              </w:rPr>
              <w:t xml:space="preserve">: 340° C </w:t>
            </w:r>
          </w:p>
          <w:p w14:paraId="2704AA04"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color w:val="000000" w:themeColor="text1"/>
                <w:sz w:val="22"/>
                <w:szCs w:val="20"/>
              </w:rPr>
              <w:t>Densitate</w:t>
            </w:r>
            <w:proofErr w:type="spellEnd"/>
            <w:r w:rsidRPr="005C6A02">
              <w:rPr>
                <w:rFonts w:cs="Times New Roman"/>
                <w:color w:val="000000" w:themeColor="text1"/>
                <w:sz w:val="22"/>
                <w:szCs w:val="20"/>
              </w:rPr>
              <w:t xml:space="preserve"> la 20°C: 1,40 g / cm3 </w:t>
            </w:r>
          </w:p>
          <w:p w14:paraId="78FB1239"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color w:val="000000" w:themeColor="text1"/>
                <w:sz w:val="22"/>
                <w:szCs w:val="20"/>
              </w:rPr>
              <w:t>Solubilitate</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în</w:t>
            </w:r>
            <w:proofErr w:type="spellEnd"/>
            <w:r w:rsidRPr="005C6A02">
              <w:rPr>
                <w:rFonts w:cs="Times New Roman"/>
                <w:color w:val="000000" w:themeColor="text1"/>
                <w:sz w:val="22"/>
                <w:szCs w:val="20"/>
              </w:rPr>
              <w:t>/</w:t>
            </w:r>
            <w:proofErr w:type="spellStart"/>
            <w:r w:rsidRPr="005C6A02">
              <w:rPr>
                <w:rFonts w:cs="Times New Roman"/>
                <w:color w:val="000000" w:themeColor="text1"/>
                <w:sz w:val="22"/>
                <w:szCs w:val="20"/>
              </w:rPr>
              <w:t>Miscibilitate</w:t>
            </w:r>
            <w:proofErr w:type="spellEnd"/>
            <w:r w:rsidRPr="005C6A02">
              <w:rPr>
                <w:rFonts w:cs="Times New Roman"/>
                <w:color w:val="000000" w:themeColor="text1"/>
                <w:sz w:val="22"/>
                <w:szCs w:val="20"/>
              </w:rPr>
              <w:t xml:space="preserve"> cu </w:t>
            </w:r>
            <w:proofErr w:type="spellStart"/>
            <w:r w:rsidRPr="005C6A02">
              <w:rPr>
                <w:rFonts w:cs="Times New Roman"/>
                <w:color w:val="000000" w:themeColor="text1"/>
                <w:sz w:val="22"/>
                <w:szCs w:val="20"/>
              </w:rPr>
              <w:t>Apă</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complet</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solubil</w:t>
            </w:r>
            <w:proofErr w:type="spellEnd"/>
            <w:r w:rsidRPr="005C6A02">
              <w:rPr>
                <w:rFonts w:cs="Times New Roman"/>
                <w:color w:val="000000" w:themeColor="text1"/>
                <w:sz w:val="22"/>
                <w:szCs w:val="20"/>
              </w:rPr>
              <w:t xml:space="preserve"> </w:t>
            </w:r>
          </w:p>
          <w:p w14:paraId="3DD2A12B" w14:textId="52F70C71"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color w:val="000000" w:themeColor="text1"/>
                <w:szCs w:val="20"/>
              </w:rPr>
              <w:t>Valoare</w:t>
            </w:r>
            <w:proofErr w:type="spellEnd"/>
            <w:r w:rsidRPr="005C6A02">
              <w:rPr>
                <w:rFonts w:ascii="Times New Roman" w:hAnsi="Times New Roman" w:cs="Times New Roman"/>
                <w:color w:val="000000" w:themeColor="text1"/>
                <w:szCs w:val="20"/>
              </w:rPr>
              <w:t xml:space="preserve"> pH la 20 °C: &lt;1</w:t>
            </w:r>
          </w:p>
        </w:tc>
        <w:tc>
          <w:tcPr>
            <w:tcW w:w="4765" w:type="dxa"/>
          </w:tcPr>
          <w:p w14:paraId="547DCE14" w14:textId="77777777" w:rsidR="00BE2EB9" w:rsidRPr="005C6A02" w:rsidRDefault="00BE2EB9" w:rsidP="00BE2EB9">
            <w:pPr>
              <w:spacing w:after="0" w:line="240" w:lineRule="auto"/>
              <w:rPr>
                <w:rFonts w:ascii="Times New Roman" w:hAnsi="Times New Roman" w:cs="Times New Roman"/>
                <w:color w:val="000000" w:themeColor="text1"/>
                <w:sz w:val="20"/>
                <w:szCs w:val="20"/>
              </w:rPr>
            </w:pPr>
          </w:p>
        </w:tc>
      </w:tr>
      <w:tr w:rsidR="00BE2EB9" w:rsidRPr="005C6A02" w14:paraId="5B638718" w14:textId="77777777" w:rsidTr="00061619">
        <w:tc>
          <w:tcPr>
            <w:tcW w:w="531" w:type="dxa"/>
            <w:vAlign w:val="center"/>
          </w:tcPr>
          <w:p w14:paraId="36411553" w14:textId="5E0BFEE9"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79DBD51C" w14:textId="48AFAFA1"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018B89B6" w14:textId="4CA2175C"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612ECC61" w14:textId="77777777" w:rsidR="00BE2EB9" w:rsidRPr="005C6A02" w:rsidRDefault="00BE2EB9" w:rsidP="00BE2EB9">
            <w:pPr>
              <w:spacing w:after="0" w:line="240" w:lineRule="auto"/>
              <w:rPr>
                <w:rFonts w:ascii="Times New Roman" w:hAnsi="Times New Roman" w:cs="Times New Roman"/>
                <w:color w:val="000000" w:themeColor="text1"/>
                <w:sz w:val="20"/>
                <w:szCs w:val="20"/>
              </w:rPr>
            </w:pPr>
          </w:p>
        </w:tc>
      </w:tr>
    </w:tbl>
    <w:p w14:paraId="41D47CC8" w14:textId="03F429E4" w:rsidR="00BE2EB9" w:rsidRPr="005C6A02" w:rsidRDefault="00BE2EB9" w:rsidP="00BE2EB9">
      <w:pPr>
        <w:pStyle w:val="Heading2"/>
        <w:numPr>
          <w:ilvl w:val="0"/>
          <w:numId w:val="0"/>
        </w:numPr>
        <w:tabs>
          <w:tab w:val="left" w:pos="993"/>
        </w:tabs>
        <w:spacing w:before="0" w:after="120" w:line="240" w:lineRule="auto"/>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lastRenderedPageBreak/>
        <w:t xml:space="preserve">Lotul nr. </w:t>
      </w:r>
      <w:r w:rsidRPr="005C6A02">
        <w:rPr>
          <w:rFonts w:ascii="Times New Roman" w:eastAsia="Calibri" w:hAnsi="Times New Roman"/>
          <w:color w:val="000000" w:themeColor="text1"/>
          <w:sz w:val="24"/>
          <w:szCs w:val="22"/>
        </w:rPr>
        <w:t xml:space="preserve">3 – </w:t>
      </w:r>
      <w:proofErr w:type="spellStart"/>
      <w:r w:rsidRPr="005C6A02">
        <w:rPr>
          <w:rFonts w:ascii="Times New Roman" w:hAnsi="Times New Roman"/>
          <w:color w:val="000000" w:themeColor="text1"/>
          <w:sz w:val="24"/>
          <w:szCs w:val="22"/>
        </w:rPr>
        <w:t>Clor</w:t>
      </w:r>
      <w:proofErr w:type="spellEnd"/>
      <w:r w:rsidRPr="005C6A02">
        <w:rPr>
          <w:rFonts w:ascii="Times New Roman" w:hAnsi="Times New Roman"/>
          <w:color w:val="000000" w:themeColor="text1"/>
          <w:sz w:val="24"/>
          <w:szCs w:val="22"/>
        </w:rPr>
        <w:t xml:space="preserve"> rapid granule</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446AC035"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0FC3C98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6516A40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309F3034"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6609134E"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05367E11"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168F06C7"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0803C767"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14057C5C"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318082E8"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2A2ABB93"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BE2EB9" w:rsidRPr="005C6A02" w14:paraId="7757E535" w14:textId="77777777" w:rsidTr="00BE2EB9">
        <w:trPr>
          <w:trHeight w:val="972"/>
          <w:tblHeader/>
        </w:trPr>
        <w:tc>
          <w:tcPr>
            <w:tcW w:w="828" w:type="pct"/>
            <w:tcBorders>
              <w:top w:val="single" w:sz="12" w:space="0" w:color="auto"/>
              <w:bottom w:val="single" w:sz="12" w:space="0" w:color="auto"/>
            </w:tcBorders>
            <w:vAlign w:val="center"/>
          </w:tcPr>
          <w:p w14:paraId="4E5C87DF" w14:textId="33DD8FFC" w:rsidR="00BE2EB9" w:rsidRPr="005C6A02" w:rsidRDefault="00BE2EB9" w:rsidP="00BE2EB9">
            <w:pPr>
              <w:pStyle w:val="ListParagraph"/>
              <w:spacing w:after="0" w:line="240" w:lineRule="auto"/>
              <w:ind w:left="0"/>
              <w:rPr>
                <w:rFonts w:ascii="Times New Roman" w:hAnsi="Times New Roman"/>
                <w:sz w:val="22"/>
                <w:szCs w:val="22"/>
                <w:lang w:val="ro-RO"/>
              </w:rPr>
            </w:pPr>
            <w:proofErr w:type="spellStart"/>
            <w:r w:rsidRPr="005C6A02">
              <w:rPr>
                <w:rFonts w:ascii="Times New Roman" w:hAnsi="Times New Roman"/>
              </w:rPr>
              <w:t>Clor</w:t>
            </w:r>
            <w:proofErr w:type="spellEnd"/>
            <w:r w:rsidRPr="005C6A02">
              <w:rPr>
                <w:rFonts w:ascii="Times New Roman" w:hAnsi="Times New Roman"/>
              </w:rPr>
              <w:t xml:space="preserve"> rapid granule</w:t>
            </w:r>
          </w:p>
        </w:tc>
        <w:tc>
          <w:tcPr>
            <w:tcW w:w="327" w:type="pct"/>
            <w:tcBorders>
              <w:top w:val="single" w:sz="12" w:space="0" w:color="auto"/>
              <w:bottom w:val="single" w:sz="12" w:space="0" w:color="auto"/>
            </w:tcBorders>
            <w:vAlign w:val="center"/>
          </w:tcPr>
          <w:p w14:paraId="4ED54EF3" w14:textId="79249C5D"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kg</w:t>
            </w:r>
          </w:p>
        </w:tc>
        <w:tc>
          <w:tcPr>
            <w:tcW w:w="378" w:type="pct"/>
            <w:tcBorders>
              <w:top w:val="single" w:sz="12" w:space="0" w:color="auto"/>
              <w:bottom w:val="single" w:sz="12" w:space="0" w:color="auto"/>
            </w:tcBorders>
            <w:vAlign w:val="center"/>
          </w:tcPr>
          <w:p w14:paraId="6842B16B" w14:textId="797A6C05"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1.512</w:t>
            </w:r>
          </w:p>
        </w:tc>
        <w:tc>
          <w:tcPr>
            <w:tcW w:w="764" w:type="pct"/>
            <w:tcBorders>
              <w:top w:val="single" w:sz="4" w:space="0" w:color="auto"/>
            </w:tcBorders>
            <w:vAlign w:val="center"/>
          </w:tcPr>
          <w:p w14:paraId="619D3A59" w14:textId="4EC540A5"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67D4586C"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58511D3F"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3ADBD6F3"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1ED1F2AF" w14:textId="4FBD851E"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Conform notei nr. 3</w:t>
            </w:r>
          </w:p>
        </w:tc>
      </w:tr>
    </w:tbl>
    <w:p w14:paraId="020126F5"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01402C7F"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15F7AD0E"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59B69CF0"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73E7E4B9" w14:textId="5B2C9EAA"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223E8745" w14:textId="77777777" w:rsidR="00BE2EB9" w:rsidRPr="005C6A02" w:rsidRDefault="00BE2EB9" w:rsidP="00BE2EB9">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53D8286C" w14:textId="476493BC"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3 : Specificații tehnice / cerințe funcționale</w:t>
      </w:r>
      <w:r w:rsidRPr="005C6A02">
        <w:rPr>
          <w:rFonts w:ascii="Times New Roman" w:eastAsia="Times New Roman" w:hAnsi="Times New Roman"/>
          <w:b/>
          <w:bCs/>
          <w:sz w:val="24"/>
          <w:szCs w:val="24"/>
          <w:lang w:val="ro-RO"/>
        </w:rPr>
        <w:t>:</w:t>
      </w:r>
    </w:p>
    <w:p w14:paraId="2693A694"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553E0F6E" w14:textId="77777777" w:rsidTr="00061619">
        <w:trPr>
          <w:tblHeader/>
        </w:trPr>
        <w:tc>
          <w:tcPr>
            <w:tcW w:w="531" w:type="dxa"/>
            <w:shd w:val="clear" w:color="auto" w:fill="DBE5F1" w:themeFill="accent1" w:themeFillTint="33"/>
            <w:vAlign w:val="center"/>
          </w:tcPr>
          <w:p w14:paraId="096A5276"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4EEA3269"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099CD32B"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605DD71C"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0B1239BF"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5B1DEE27" w14:textId="77777777" w:rsidTr="00061619">
        <w:tc>
          <w:tcPr>
            <w:tcW w:w="531" w:type="dxa"/>
            <w:vAlign w:val="center"/>
          </w:tcPr>
          <w:p w14:paraId="48E2CDE5"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4001A95A" w14:textId="10A35CF5"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1ACAAF66" w14:textId="245977B0"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Clor</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Granulat</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6CB79D64" w14:textId="77777777" w:rsidR="00BE2EB9" w:rsidRPr="005C6A02" w:rsidRDefault="00BE2EB9" w:rsidP="00BE2EB9">
            <w:pPr>
              <w:spacing w:after="0"/>
              <w:rPr>
                <w:rFonts w:ascii="Times New Roman" w:eastAsia="Calibri" w:hAnsi="Times New Roman" w:cs="Times New Roman"/>
                <w:color w:val="000000" w:themeColor="text1"/>
                <w:sz w:val="20"/>
                <w:szCs w:val="20"/>
              </w:rPr>
            </w:pPr>
          </w:p>
        </w:tc>
      </w:tr>
      <w:tr w:rsidR="00BE2EB9" w:rsidRPr="005C6A02" w14:paraId="6B4A8F22" w14:textId="77777777" w:rsidTr="00061619">
        <w:tc>
          <w:tcPr>
            <w:tcW w:w="531" w:type="dxa"/>
            <w:vAlign w:val="center"/>
          </w:tcPr>
          <w:p w14:paraId="26462C81"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6D261EA3" w14:textId="2A3930A2"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250BFDE7"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1,3, -Diclor-triozin-2,4 </w:t>
            </w:r>
            <w:proofErr w:type="spellStart"/>
            <w:r w:rsidRPr="005C6A02">
              <w:rPr>
                <w:rFonts w:ascii="Times New Roman" w:hAnsi="Times New Roman" w:cs="Times New Roman"/>
                <w:color w:val="000000" w:themeColor="text1"/>
              </w:rPr>
              <w:t>trion</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sare</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sodiu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dihidrat</w:t>
            </w:r>
            <w:proofErr w:type="spellEnd"/>
          </w:p>
          <w:p w14:paraId="3C565FE1" w14:textId="58185884"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98.2% (56 %</w:t>
            </w:r>
            <w:proofErr w:type="spellStart"/>
            <w:r w:rsidRPr="005C6A02">
              <w:rPr>
                <w:rFonts w:ascii="Times New Roman" w:hAnsi="Times New Roman" w:cs="Times New Roman"/>
                <w:color w:val="000000" w:themeColor="text1"/>
              </w:rPr>
              <w:t>clor</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activ</w:t>
            </w:r>
            <w:proofErr w:type="spellEnd"/>
            <w:r w:rsidRPr="005C6A02">
              <w:rPr>
                <w:rFonts w:ascii="Times New Roman" w:hAnsi="Times New Roman" w:cs="Times New Roman"/>
                <w:color w:val="000000" w:themeColor="text1"/>
              </w:rPr>
              <w:t>)</w:t>
            </w:r>
          </w:p>
        </w:tc>
        <w:tc>
          <w:tcPr>
            <w:tcW w:w="4765" w:type="dxa"/>
          </w:tcPr>
          <w:p w14:paraId="58A92057"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48B2AA59" w14:textId="77777777" w:rsidTr="00061619">
        <w:tc>
          <w:tcPr>
            <w:tcW w:w="531" w:type="dxa"/>
            <w:vAlign w:val="center"/>
          </w:tcPr>
          <w:p w14:paraId="2661E9EA"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1557727A" w14:textId="18E43F39"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2B4CD07E"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color w:val="000000" w:themeColor="text1"/>
                <w:sz w:val="20"/>
                <w:szCs w:val="20"/>
              </w:rPr>
              <w:t></w:t>
            </w:r>
            <w:r w:rsidRPr="005C6A02">
              <w:rPr>
                <w:rFonts w:ascii="Times New Roman" w:hAnsi="Times New Roman" w:cs="Times New Roman"/>
                <w:color w:val="000000" w:themeColor="text1"/>
                <w:sz w:val="20"/>
                <w:szCs w:val="20"/>
              </w:rPr>
              <w:t></w:t>
            </w:r>
            <w:proofErr w:type="spellStart"/>
            <w:r w:rsidRPr="005C6A02">
              <w:rPr>
                <w:rFonts w:ascii="Times New Roman" w:hAnsi="Times New Roman" w:cs="Times New Roman"/>
                <w:b/>
                <w:bCs/>
                <w:color w:val="000000" w:themeColor="text1"/>
                <w:szCs w:val="20"/>
              </w:rPr>
              <w:t>Informații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privind</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proprietățile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fizice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și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chimice</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baza</w:t>
            </w:r>
            <w:proofErr w:type="spellEnd"/>
            <w:r w:rsidRPr="005C6A02">
              <w:rPr>
                <w:rFonts w:ascii="Times New Roman" w:hAnsi="Times New Roman" w:cs="Times New Roman"/>
                <w:b/>
                <w:bCs/>
                <w:color w:val="000000" w:themeColor="text1"/>
                <w:szCs w:val="20"/>
              </w:rPr>
              <w:t xml:space="preserve">: </w:t>
            </w:r>
          </w:p>
          <w:p w14:paraId="3CE740E6"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b/>
                <w:bCs/>
                <w:color w:val="000000" w:themeColor="text1"/>
                <w:szCs w:val="20"/>
              </w:rPr>
              <w:t xml:space="preserve">Aspect: </w:t>
            </w:r>
            <w:proofErr w:type="spellStart"/>
            <w:r w:rsidRPr="005C6A02">
              <w:rPr>
                <w:rFonts w:ascii="Times New Roman" w:hAnsi="Times New Roman" w:cs="Times New Roman"/>
                <w:color w:val="000000" w:themeColor="text1"/>
                <w:szCs w:val="20"/>
              </w:rPr>
              <w:t>Substanță</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solidă</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cristalină</w:t>
            </w:r>
            <w:proofErr w:type="spellEnd"/>
            <w:r w:rsidRPr="005C6A02">
              <w:rPr>
                <w:rFonts w:ascii="Times New Roman" w:hAnsi="Times New Roman" w:cs="Times New Roman"/>
                <w:color w:val="000000" w:themeColor="text1"/>
                <w:szCs w:val="20"/>
              </w:rPr>
              <w:t xml:space="preserve"> </w:t>
            </w:r>
          </w:p>
          <w:p w14:paraId="0EB18A34"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Culoare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Albă</w:t>
            </w:r>
            <w:proofErr w:type="spellEnd"/>
            <w:r w:rsidRPr="005C6A02">
              <w:rPr>
                <w:rFonts w:ascii="Times New Roman" w:hAnsi="Times New Roman" w:cs="Times New Roman"/>
                <w:color w:val="000000" w:themeColor="text1"/>
                <w:szCs w:val="20"/>
              </w:rPr>
              <w:t xml:space="preserve">. </w:t>
            </w:r>
          </w:p>
          <w:p w14:paraId="4C0FADC7"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Miros</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Asemănător</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clorului</w:t>
            </w:r>
            <w:proofErr w:type="spellEnd"/>
            <w:r w:rsidRPr="005C6A02">
              <w:rPr>
                <w:rFonts w:ascii="Times New Roman" w:hAnsi="Times New Roman" w:cs="Times New Roman"/>
                <w:color w:val="000000" w:themeColor="text1"/>
                <w:szCs w:val="20"/>
              </w:rPr>
              <w:t xml:space="preserve">. </w:t>
            </w:r>
          </w:p>
          <w:p w14:paraId="108A90AD"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Informații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importante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pentru</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securitate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sănătate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și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mediu</w:t>
            </w:r>
            <w:proofErr w:type="spellEnd"/>
            <w:r w:rsidRPr="005C6A02">
              <w:rPr>
                <w:rFonts w:ascii="Times New Roman" w:hAnsi="Times New Roman" w:cs="Times New Roman"/>
                <w:b/>
                <w:bCs/>
                <w:color w:val="000000" w:themeColor="text1"/>
                <w:szCs w:val="20"/>
              </w:rPr>
              <w:t xml:space="preserve">: </w:t>
            </w:r>
          </w:p>
          <w:p w14:paraId="2EDCE71C"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b/>
                <w:bCs/>
                <w:color w:val="000000" w:themeColor="text1"/>
                <w:szCs w:val="20"/>
              </w:rPr>
              <w:t>pH</w:t>
            </w:r>
            <w:r w:rsidRPr="005C6A02">
              <w:rPr>
                <w:rFonts w:ascii="Times New Roman" w:hAnsi="Times New Roman" w:cs="Times New Roman"/>
                <w:color w:val="000000" w:themeColor="text1"/>
                <w:szCs w:val="20"/>
              </w:rPr>
              <w:t xml:space="preserve">: 6,0 - 7,0 </w:t>
            </w:r>
          </w:p>
          <w:p w14:paraId="6B9AE1BB"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Conținutul</w:t>
            </w:r>
            <w:proofErr w:type="spellEnd"/>
            <w:r w:rsidRPr="005C6A02">
              <w:rPr>
                <w:rFonts w:ascii="Times New Roman" w:hAnsi="Times New Roman" w:cs="Times New Roman"/>
                <w:b/>
                <w:bCs/>
                <w:color w:val="000000" w:themeColor="text1"/>
                <w:szCs w:val="20"/>
              </w:rPr>
              <w:t xml:space="preserve"> in </w:t>
            </w:r>
            <w:proofErr w:type="spellStart"/>
            <w:r w:rsidRPr="005C6A02">
              <w:rPr>
                <w:rFonts w:ascii="Times New Roman" w:hAnsi="Times New Roman" w:cs="Times New Roman"/>
                <w:b/>
                <w:bCs/>
                <w:color w:val="000000" w:themeColor="text1"/>
                <w:szCs w:val="20"/>
              </w:rPr>
              <w:t>clor</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activ</w:t>
            </w:r>
            <w:proofErr w:type="spellEnd"/>
            <w:r w:rsidRPr="005C6A02">
              <w:rPr>
                <w:rFonts w:ascii="Times New Roman" w:hAnsi="Times New Roman" w:cs="Times New Roman"/>
                <w:color w:val="000000" w:themeColor="text1"/>
                <w:szCs w:val="20"/>
              </w:rPr>
              <w:t xml:space="preserve">: 65 % </w:t>
            </w:r>
          </w:p>
          <w:p w14:paraId="2FD2A47E"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Descompunerea</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începe</w:t>
            </w:r>
            <w:proofErr w:type="spellEnd"/>
            <w:r w:rsidRPr="005C6A02">
              <w:rPr>
                <w:rFonts w:ascii="Times New Roman" w:hAnsi="Times New Roman" w:cs="Times New Roman"/>
                <w:b/>
                <w:bCs/>
                <w:color w:val="000000" w:themeColor="text1"/>
                <w:szCs w:val="20"/>
              </w:rPr>
              <w:t xml:space="preserve">: </w:t>
            </w:r>
            <w:r w:rsidRPr="005C6A02">
              <w:rPr>
                <w:rFonts w:ascii="Times New Roman" w:hAnsi="Times New Roman" w:cs="Times New Roman"/>
                <w:color w:val="000000" w:themeColor="text1"/>
                <w:szCs w:val="20"/>
              </w:rPr>
              <w:t xml:space="preserve">225 – 230 </w:t>
            </w:r>
          </w:p>
          <w:p w14:paraId="3EFD3C6E"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lastRenderedPageBreak/>
              <w:t>Densitate</w:t>
            </w:r>
            <w:proofErr w:type="spellEnd"/>
            <w:r w:rsidRPr="005C6A02">
              <w:rPr>
                <w:rFonts w:ascii="Times New Roman" w:hAnsi="Times New Roman" w:cs="Times New Roman"/>
                <w:b/>
                <w:bCs/>
                <w:color w:val="000000" w:themeColor="text1"/>
                <w:szCs w:val="20"/>
              </w:rPr>
              <w:t xml:space="preserve"> la 20° C: </w:t>
            </w:r>
            <w:r w:rsidRPr="005C6A02">
              <w:rPr>
                <w:rFonts w:ascii="Times New Roman" w:hAnsi="Times New Roman" w:cs="Times New Roman"/>
                <w:color w:val="000000" w:themeColor="text1"/>
                <w:szCs w:val="20"/>
              </w:rPr>
              <w:t xml:space="preserve">0,95 g / ml </w:t>
            </w:r>
          </w:p>
          <w:p w14:paraId="3F9C4BA3" w14:textId="004DDDAD"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Solubilitate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w:t>
            </w:r>
            <w:proofErr w:type="spellEnd"/>
            <w:r w:rsidRPr="005C6A02">
              <w:rPr>
                <w:rFonts w:ascii="Times New Roman" w:hAnsi="Times New Roman" w:cs="Times New Roman"/>
                <w:b/>
                <w:bCs/>
                <w:color w:val="000000" w:themeColor="text1"/>
                <w:szCs w:val="20"/>
              </w:rPr>
              <w:t xml:space="preserve"> / </w:t>
            </w:r>
            <w:proofErr w:type="spellStart"/>
            <w:r w:rsidRPr="005C6A02">
              <w:rPr>
                <w:rFonts w:ascii="Times New Roman" w:hAnsi="Times New Roman" w:cs="Times New Roman"/>
                <w:b/>
                <w:bCs/>
                <w:color w:val="000000" w:themeColor="text1"/>
                <w:szCs w:val="20"/>
              </w:rPr>
              <w:t>Miscibilitate</w:t>
            </w:r>
            <w:proofErr w:type="spellEnd"/>
            <w:r w:rsidRPr="005C6A02">
              <w:rPr>
                <w:rFonts w:ascii="Times New Roman" w:hAnsi="Times New Roman" w:cs="Times New Roman"/>
                <w:b/>
                <w:bCs/>
                <w:color w:val="000000" w:themeColor="text1"/>
                <w:szCs w:val="20"/>
              </w:rPr>
              <w:t xml:space="preserve"> cu </w:t>
            </w:r>
            <w:proofErr w:type="spellStart"/>
            <w:r w:rsidRPr="005C6A02">
              <w:rPr>
                <w:rFonts w:ascii="Times New Roman" w:hAnsi="Times New Roman" w:cs="Times New Roman"/>
                <w:b/>
                <w:bCs/>
                <w:color w:val="000000" w:themeColor="text1"/>
                <w:szCs w:val="20"/>
              </w:rPr>
              <w:t>Apă</w:t>
            </w:r>
            <w:proofErr w:type="spellEnd"/>
            <w:r w:rsidRPr="005C6A02">
              <w:rPr>
                <w:rFonts w:ascii="Times New Roman" w:hAnsi="Times New Roman" w:cs="Times New Roman"/>
                <w:b/>
                <w:bCs/>
                <w:color w:val="000000" w:themeColor="text1"/>
                <w:szCs w:val="20"/>
              </w:rPr>
              <w:t xml:space="preserve"> la 25° C: </w:t>
            </w:r>
            <w:r w:rsidRPr="005C6A02">
              <w:rPr>
                <w:rFonts w:ascii="Times New Roman" w:hAnsi="Times New Roman" w:cs="Times New Roman"/>
                <w:color w:val="000000" w:themeColor="text1"/>
                <w:szCs w:val="20"/>
              </w:rPr>
              <w:t>12 g / l</w:t>
            </w:r>
          </w:p>
        </w:tc>
        <w:tc>
          <w:tcPr>
            <w:tcW w:w="4765" w:type="dxa"/>
          </w:tcPr>
          <w:p w14:paraId="6A0E7BDD"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3E696A9B" w14:textId="77777777" w:rsidTr="00061619">
        <w:tc>
          <w:tcPr>
            <w:tcW w:w="531" w:type="dxa"/>
            <w:vAlign w:val="center"/>
          </w:tcPr>
          <w:p w14:paraId="093DE2BD"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26302E4D" w14:textId="25693DC3"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216CF7F2" w14:textId="47C90D4E"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6C70CCB0" w14:textId="77777777" w:rsidR="00BE2EB9" w:rsidRPr="005C6A02" w:rsidRDefault="00BE2EB9" w:rsidP="00BE2EB9">
            <w:pPr>
              <w:spacing w:after="0"/>
              <w:rPr>
                <w:rFonts w:ascii="Times New Roman" w:hAnsi="Times New Roman" w:cs="Times New Roman"/>
                <w:color w:val="000000" w:themeColor="text1"/>
                <w:sz w:val="20"/>
                <w:szCs w:val="20"/>
              </w:rPr>
            </w:pPr>
          </w:p>
        </w:tc>
      </w:tr>
    </w:tbl>
    <w:p w14:paraId="12B2D42B" w14:textId="77777777"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040FBDB9" w14:textId="54C77C65" w:rsidR="00BE2EB9" w:rsidRPr="005C6A02" w:rsidRDefault="00BE2EB9" w:rsidP="00BE2EB9">
      <w:pPr>
        <w:pStyle w:val="Heading2"/>
        <w:numPr>
          <w:ilvl w:val="0"/>
          <w:numId w:val="0"/>
        </w:numPr>
        <w:tabs>
          <w:tab w:val="left" w:pos="993"/>
        </w:tabs>
        <w:spacing w:before="0" w:after="120" w:line="240" w:lineRule="auto"/>
        <w:rPr>
          <w:rFonts w:ascii="Times New Roman" w:hAnsi="Times New Roman"/>
          <w:color w:val="000000" w:themeColor="text1"/>
          <w:sz w:val="24"/>
          <w:szCs w:val="22"/>
        </w:rPr>
      </w:pPr>
      <w:r w:rsidRPr="005C6A02">
        <w:rPr>
          <w:rFonts w:ascii="Times New Roman" w:eastAsia="Calibri" w:hAnsi="Times New Roman"/>
          <w:color w:val="000000" w:themeColor="text1"/>
          <w:sz w:val="24"/>
          <w:szCs w:val="22"/>
          <w:lang w:val="ro-RO"/>
        </w:rPr>
        <w:t xml:space="preserve">Lotul nr. </w:t>
      </w:r>
      <w:r w:rsidRPr="005C6A02">
        <w:rPr>
          <w:rFonts w:ascii="Times New Roman" w:eastAsia="Calibri" w:hAnsi="Times New Roman"/>
          <w:color w:val="000000" w:themeColor="text1"/>
          <w:sz w:val="24"/>
          <w:szCs w:val="22"/>
        </w:rPr>
        <w:t xml:space="preserve">4 – </w:t>
      </w:r>
      <w:proofErr w:type="spellStart"/>
      <w:r w:rsidRPr="005C6A02">
        <w:rPr>
          <w:rFonts w:ascii="Times New Roman" w:hAnsi="Times New Roman"/>
          <w:color w:val="000000" w:themeColor="text1"/>
          <w:sz w:val="24"/>
          <w:szCs w:val="22"/>
        </w:rPr>
        <w:t>Clor</w:t>
      </w:r>
      <w:proofErr w:type="spellEnd"/>
      <w:r w:rsidRPr="005C6A02">
        <w:rPr>
          <w:rFonts w:ascii="Times New Roman" w:hAnsi="Times New Roman"/>
          <w:color w:val="000000" w:themeColor="text1"/>
          <w:sz w:val="24"/>
          <w:szCs w:val="22"/>
        </w:rPr>
        <w:t xml:space="preserve"> lent</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146EBF10"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3DCFAE98"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6369E2BF"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702C97F2"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79CE0197"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6F200699"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3AAA087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28132122"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00EAEAC6"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4F3D641A"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01361FCD"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BE2EB9" w:rsidRPr="005C6A02" w14:paraId="0971001E" w14:textId="77777777" w:rsidTr="00061619">
        <w:trPr>
          <w:trHeight w:val="972"/>
          <w:tblHeader/>
        </w:trPr>
        <w:tc>
          <w:tcPr>
            <w:tcW w:w="828" w:type="pct"/>
            <w:tcBorders>
              <w:top w:val="single" w:sz="12" w:space="0" w:color="auto"/>
              <w:bottom w:val="single" w:sz="12" w:space="0" w:color="auto"/>
            </w:tcBorders>
            <w:vAlign w:val="center"/>
          </w:tcPr>
          <w:p w14:paraId="77A47624" w14:textId="36DD56CE" w:rsidR="00BE2EB9" w:rsidRPr="005C6A02" w:rsidRDefault="00BE2EB9" w:rsidP="00BE2EB9">
            <w:pPr>
              <w:pStyle w:val="ListParagraph"/>
              <w:spacing w:after="0" w:line="240" w:lineRule="auto"/>
              <w:ind w:left="0"/>
              <w:rPr>
                <w:rFonts w:ascii="Times New Roman" w:hAnsi="Times New Roman"/>
                <w:sz w:val="22"/>
                <w:szCs w:val="22"/>
                <w:lang w:val="ro-RO"/>
              </w:rPr>
            </w:pPr>
            <w:proofErr w:type="spellStart"/>
            <w:r w:rsidRPr="005C6A02">
              <w:rPr>
                <w:rFonts w:ascii="Times New Roman" w:hAnsi="Times New Roman"/>
                <w:b/>
                <w:color w:val="000000" w:themeColor="text1"/>
                <w:sz w:val="22"/>
                <w:szCs w:val="22"/>
              </w:rPr>
              <w:t>Clor</w:t>
            </w:r>
            <w:proofErr w:type="spellEnd"/>
            <w:r w:rsidRPr="005C6A02">
              <w:rPr>
                <w:rFonts w:ascii="Times New Roman" w:hAnsi="Times New Roman"/>
                <w:b/>
                <w:color w:val="000000" w:themeColor="text1"/>
                <w:sz w:val="22"/>
                <w:szCs w:val="22"/>
              </w:rPr>
              <w:t xml:space="preserve"> lent</w:t>
            </w:r>
          </w:p>
        </w:tc>
        <w:tc>
          <w:tcPr>
            <w:tcW w:w="327" w:type="pct"/>
            <w:tcBorders>
              <w:top w:val="single" w:sz="12" w:space="0" w:color="auto"/>
              <w:bottom w:val="single" w:sz="12" w:space="0" w:color="auto"/>
            </w:tcBorders>
            <w:vAlign w:val="center"/>
          </w:tcPr>
          <w:p w14:paraId="7B554AA8" w14:textId="1EFAECE0"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
                <w:color w:val="000000" w:themeColor="text1"/>
              </w:rPr>
              <w:t>L</w:t>
            </w:r>
          </w:p>
        </w:tc>
        <w:tc>
          <w:tcPr>
            <w:tcW w:w="378" w:type="pct"/>
            <w:tcBorders>
              <w:top w:val="single" w:sz="12" w:space="0" w:color="auto"/>
              <w:bottom w:val="single" w:sz="12" w:space="0" w:color="auto"/>
            </w:tcBorders>
            <w:vAlign w:val="center"/>
          </w:tcPr>
          <w:p w14:paraId="121E1621" w14:textId="00451D85"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
                <w:color w:val="000000" w:themeColor="text1"/>
              </w:rPr>
              <w:t>36.000</w:t>
            </w:r>
          </w:p>
        </w:tc>
        <w:tc>
          <w:tcPr>
            <w:tcW w:w="764" w:type="pct"/>
            <w:tcBorders>
              <w:top w:val="single" w:sz="4" w:space="0" w:color="auto"/>
            </w:tcBorders>
            <w:vAlign w:val="center"/>
          </w:tcPr>
          <w:p w14:paraId="2743B6A6" w14:textId="465807A8"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6BC2BCCB"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28D1A452"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0D9998E9"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588BE22F" w14:textId="2ADDFED9"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Conform notei nr. 4</w:t>
            </w:r>
          </w:p>
        </w:tc>
      </w:tr>
    </w:tbl>
    <w:p w14:paraId="4F1E269C"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52BC12DA"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142C096B"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787207A3"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499BFA24"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638EE4AF"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7BE8096D" w14:textId="3CD50D0F"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 xml:space="preserve">Nota nr. </w:t>
      </w:r>
      <w:r w:rsidR="005C6A02" w:rsidRPr="005C6A02">
        <w:rPr>
          <w:rFonts w:ascii="Times New Roman" w:eastAsia="Times New Roman" w:hAnsi="Times New Roman"/>
          <w:b/>
          <w:bCs/>
          <w:sz w:val="24"/>
          <w:szCs w:val="24"/>
          <w:u w:val="single"/>
          <w:lang w:val="ro-RO"/>
        </w:rPr>
        <w:t>4</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0FBEA478"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4F72F415" w14:textId="77777777" w:rsidTr="00061619">
        <w:trPr>
          <w:tblHeader/>
        </w:trPr>
        <w:tc>
          <w:tcPr>
            <w:tcW w:w="531" w:type="dxa"/>
            <w:shd w:val="clear" w:color="auto" w:fill="DBE5F1" w:themeFill="accent1" w:themeFillTint="33"/>
            <w:vAlign w:val="center"/>
          </w:tcPr>
          <w:p w14:paraId="1FB84B77"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7C33CCB9"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6A41D3C2"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7A65B1BC"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2A606798"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691780D4" w14:textId="77777777" w:rsidTr="00061619">
        <w:tc>
          <w:tcPr>
            <w:tcW w:w="531" w:type="dxa"/>
            <w:vAlign w:val="center"/>
          </w:tcPr>
          <w:p w14:paraId="080A9682"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193CBAA4" w14:textId="6B48692F"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49D0EF02" w14:textId="726C909B"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Stabi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Clor</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6F6DF9DD" w14:textId="77777777" w:rsidR="00BE2EB9" w:rsidRPr="005C6A02" w:rsidRDefault="00BE2EB9" w:rsidP="00BE2EB9">
            <w:pPr>
              <w:spacing w:after="0"/>
              <w:rPr>
                <w:rFonts w:ascii="Times New Roman" w:eastAsia="Calibri" w:hAnsi="Times New Roman" w:cs="Times New Roman"/>
                <w:color w:val="000000" w:themeColor="text1"/>
                <w:sz w:val="20"/>
                <w:szCs w:val="20"/>
              </w:rPr>
            </w:pPr>
          </w:p>
        </w:tc>
      </w:tr>
      <w:tr w:rsidR="00BE2EB9" w:rsidRPr="005C6A02" w14:paraId="1ACB08B3" w14:textId="77777777" w:rsidTr="00061619">
        <w:tc>
          <w:tcPr>
            <w:tcW w:w="531" w:type="dxa"/>
            <w:vAlign w:val="center"/>
          </w:tcPr>
          <w:p w14:paraId="45B6346F"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7A0663FB" w14:textId="4278D7AF"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14B11636"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Hipoclorit</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sodiu</w:t>
            </w:r>
            <w:proofErr w:type="spellEnd"/>
          </w:p>
          <w:p w14:paraId="68ADC844"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gramStart"/>
            <w:r w:rsidRPr="005C6A02">
              <w:rPr>
                <w:rFonts w:ascii="Times New Roman" w:hAnsi="Times New Roman" w:cs="Times New Roman"/>
                <w:color w:val="000000" w:themeColor="text1"/>
              </w:rPr>
              <w:t>Conc. .</w:t>
            </w:r>
            <w:proofErr w:type="gramEnd"/>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18 % Cl. Active</w:t>
            </w:r>
          </w:p>
          <w:p w14:paraId="6DE8D0D0"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lastRenderedPageBreak/>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Hidroxid</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sodiu</w:t>
            </w:r>
            <w:proofErr w:type="spellEnd"/>
          </w:p>
          <w:p w14:paraId="63322859" w14:textId="179F9BEC"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gramStart"/>
            <w:r w:rsidRPr="005C6A02">
              <w:rPr>
                <w:rFonts w:ascii="Times New Roman" w:hAnsi="Times New Roman" w:cs="Times New Roman"/>
                <w:color w:val="000000" w:themeColor="text1"/>
              </w:rPr>
              <w:t>Conc. .</w:t>
            </w:r>
            <w:proofErr w:type="gramEnd"/>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0,8 %</w:t>
            </w:r>
          </w:p>
        </w:tc>
        <w:tc>
          <w:tcPr>
            <w:tcW w:w="4765" w:type="dxa"/>
          </w:tcPr>
          <w:p w14:paraId="1642C6A3"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61E5193A" w14:textId="77777777" w:rsidTr="00061619">
        <w:tc>
          <w:tcPr>
            <w:tcW w:w="531" w:type="dxa"/>
            <w:vAlign w:val="center"/>
          </w:tcPr>
          <w:p w14:paraId="7A197851"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3E29AB98" w14:textId="283AA1FA"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6E5B8A4B"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privind</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proprietățile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fizice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chimice</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baza</w:t>
            </w:r>
            <w:proofErr w:type="spellEnd"/>
            <w:r w:rsidRPr="005C6A02">
              <w:rPr>
                <w:rFonts w:cs="Times New Roman"/>
                <w:b/>
                <w:bCs/>
                <w:color w:val="000000" w:themeColor="text1"/>
                <w:sz w:val="22"/>
                <w:szCs w:val="20"/>
              </w:rPr>
              <w:t xml:space="preserve">: </w:t>
            </w:r>
          </w:p>
          <w:p w14:paraId="48D554F5" w14:textId="77777777" w:rsidR="00BE2EB9" w:rsidRPr="005C6A02" w:rsidRDefault="00BE2EB9" w:rsidP="00BE2EB9">
            <w:pPr>
              <w:pStyle w:val="Default"/>
              <w:rPr>
                <w:rFonts w:cs="Times New Roman"/>
                <w:color w:val="000000" w:themeColor="text1"/>
                <w:sz w:val="22"/>
                <w:szCs w:val="20"/>
              </w:rPr>
            </w:pPr>
            <w:r w:rsidRPr="005C6A02">
              <w:rPr>
                <w:rFonts w:cs="Times New Roman"/>
                <w:b/>
                <w:bCs/>
                <w:color w:val="000000" w:themeColor="text1"/>
                <w:sz w:val="22"/>
                <w:szCs w:val="20"/>
              </w:rPr>
              <w:t xml:space="preserve">Aspect: </w:t>
            </w:r>
            <w:r w:rsidRPr="005C6A02">
              <w:rPr>
                <w:rFonts w:cs="Times New Roman"/>
                <w:color w:val="000000" w:themeColor="text1"/>
                <w:sz w:val="22"/>
                <w:szCs w:val="20"/>
              </w:rPr>
              <w:t xml:space="preserve">Fluid. </w:t>
            </w:r>
          </w:p>
          <w:p w14:paraId="3B2922A1"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Culoare</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Incolor</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până</w:t>
            </w:r>
            <w:proofErr w:type="spellEnd"/>
            <w:r w:rsidRPr="005C6A02">
              <w:rPr>
                <w:rFonts w:cs="Times New Roman"/>
                <w:color w:val="000000" w:themeColor="text1"/>
                <w:sz w:val="22"/>
                <w:szCs w:val="20"/>
              </w:rPr>
              <w:t xml:space="preserve"> la </w:t>
            </w:r>
            <w:proofErr w:type="spellStart"/>
            <w:r w:rsidRPr="005C6A02">
              <w:rPr>
                <w:rFonts w:cs="Times New Roman"/>
                <w:color w:val="000000" w:themeColor="text1"/>
                <w:sz w:val="22"/>
                <w:szCs w:val="20"/>
              </w:rPr>
              <w:t>gălbui</w:t>
            </w:r>
            <w:proofErr w:type="spellEnd"/>
            <w:r w:rsidRPr="005C6A02">
              <w:rPr>
                <w:rFonts w:cs="Times New Roman"/>
                <w:color w:val="000000" w:themeColor="text1"/>
                <w:sz w:val="22"/>
                <w:szCs w:val="20"/>
              </w:rPr>
              <w:t xml:space="preserve">. </w:t>
            </w:r>
          </w:p>
          <w:p w14:paraId="34225C58"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Miros</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Înțepător</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asemănător</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clorului</w:t>
            </w:r>
            <w:proofErr w:type="spellEnd"/>
            <w:r w:rsidRPr="005C6A02">
              <w:rPr>
                <w:rFonts w:cs="Times New Roman"/>
                <w:color w:val="000000" w:themeColor="text1"/>
                <w:sz w:val="22"/>
                <w:szCs w:val="20"/>
              </w:rPr>
              <w:t xml:space="preserve">. </w:t>
            </w:r>
          </w:p>
          <w:p w14:paraId="253D7E5A"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importante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pentru</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securitate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sănătate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mediu</w:t>
            </w:r>
            <w:proofErr w:type="spellEnd"/>
            <w:r w:rsidRPr="005C6A02">
              <w:rPr>
                <w:rFonts w:cs="Times New Roman"/>
                <w:b/>
                <w:bCs/>
                <w:color w:val="000000" w:themeColor="text1"/>
                <w:sz w:val="22"/>
                <w:szCs w:val="20"/>
              </w:rPr>
              <w:t xml:space="preserve">: </w:t>
            </w:r>
          </w:p>
          <w:p w14:paraId="43250921" w14:textId="77777777" w:rsidR="00BE2EB9" w:rsidRPr="005C6A02" w:rsidRDefault="00BE2EB9" w:rsidP="00BE2EB9">
            <w:pPr>
              <w:pStyle w:val="Default"/>
              <w:rPr>
                <w:rFonts w:cs="Times New Roman"/>
                <w:color w:val="000000" w:themeColor="text1"/>
                <w:sz w:val="22"/>
                <w:szCs w:val="20"/>
              </w:rPr>
            </w:pPr>
            <w:r w:rsidRPr="005C6A02">
              <w:rPr>
                <w:rFonts w:cs="Times New Roman"/>
                <w:b/>
                <w:bCs/>
                <w:color w:val="000000" w:themeColor="text1"/>
                <w:sz w:val="22"/>
                <w:szCs w:val="20"/>
              </w:rPr>
              <w:t>pH</w:t>
            </w:r>
            <w:r w:rsidRPr="005C6A02">
              <w:rPr>
                <w:rFonts w:cs="Times New Roman"/>
                <w:color w:val="000000" w:themeColor="text1"/>
                <w:sz w:val="22"/>
                <w:szCs w:val="20"/>
              </w:rPr>
              <w:t xml:space="preserve">: 13 </w:t>
            </w:r>
          </w:p>
          <w:p w14:paraId="7EDC06EF"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Conținutul</w:t>
            </w:r>
            <w:proofErr w:type="spellEnd"/>
            <w:r w:rsidRPr="005C6A02">
              <w:rPr>
                <w:rFonts w:cs="Times New Roman"/>
                <w:b/>
                <w:bCs/>
                <w:color w:val="000000" w:themeColor="text1"/>
                <w:sz w:val="22"/>
                <w:szCs w:val="20"/>
              </w:rPr>
              <w:t xml:space="preserve"> in </w:t>
            </w:r>
            <w:proofErr w:type="spellStart"/>
            <w:r w:rsidRPr="005C6A02">
              <w:rPr>
                <w:rFonts w:cs="Times New Roman"/>
                <w:b/>
                <w:bCs/>
                <w:color w:val="000000" w:themeColor="text1"/>
                <w:sz w:val="22"/>
                <w:szCs w:val="20"/>
              </w:rPr>
              <w:t>clor</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activ</w:t>
            </w:r>
            <w:proofErr w:type="spellEnd"/>
            <w:r w:rsidRPr="005C6A02">
              <w:rPr>
                <w:rFonts w:cs="Times New Roman"/>
                <w:color w:val="000000" w:themeColor="text1"/>
                <w:sz w:val="22"/>
                <w:szCs w:val="20"/>
              </w:rPr>
              <w:t xml:space="preserve">: 18 % </w:t>
            </w:r>
          </w:p>
          <w:p w14:paraId="5A02F7C2"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topire</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xml:space="preserve">&lt; -20°C </w:t>
            </w:r>
          </w:p>
          <w:p w14:paraId="3EE7ADE9"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Densitate</w:t>
            </w:r>
            <w:proofErr w:type="spellEnd"/>
            <w:r w:rsidRPr="005C6A02">
              <w:rPr>
                <w:rFonts w:cs="Times New Roman"/>
                <w:b/>
                <w:bCs/>
                <w:color w:val="000000" w:themeColor="text1"/>
                <w:sz w:val="22"/>
                <w:szCs w:val="20"/>
              </w:rPr>
              <w:t xml:space="preserve"> la 20° C: </w:t>
            </w:r>
            <w:r w:rsidRPr="005C6A02">
              <w:rPr>
                <w:rFonts w:cs="Times New Roman"/>
                <w:color w:val="000000" w:themeColor="text1"/>
                <w:sz w:val="22"/>
                <w:szCs w:val="20"/>
              </w:rPr>
              <w:t xml:space="preserve">1,2 g / ml </w:t>
            </w:r>
          </w:p>
          <w:p w14:paraId="4F9E9EF7" w14:textId="590794B7"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Solubilitate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w:t>
            </w:r>
            <w:proofErr w:type="spellEnd"/>
            <w:r w:rsidRPr="005C6A02">
              <w:rPr>
                <w:rFonts w:ascii="Times New Roman" w:hAnsi="Times New Roman" w:cs="Times New Roman"/>
                <w:b/>
                <w:bCs/>
                <w:color w:val="000000" w:themeColor="text1"/>
                <w:szCs w:val="20"/>
              </w:rPr>
              <w:t xml:space="preserve"> / </w:t>
            </w:r>
            <w:proofErr w:type="spellStart"/>
            <w:r w:rsidRPr="005C6A02">
              <w:rPr>
                <w:rFonts w:ascii="Times New Roman" w:hAnsi="Times New Roman" w:cs="Times New Roman"/>
                <w:b/>
                <w:bCs/>
                <w:color w:val="000000" w:themeColor="text1"/>
                <w:szCs w:val="20"/>
              </w:rPr>
              <w:t>Miscibilitate</w:t>
            </w:r>
            <w:proofErr w:type="spellEnd"/>
            <w:r w:rsidRPr="005C6A02">
              <w:rPr>
                <w:rFonts w:ascii="Times New Roman" w:hAnsi="Times New Roman" w:cs="Times New Roman"/>
                <w:b/>
                <w:bCs/>
                <w:color w:val="000000" w:themeColor="text1"/>
                <w:szCs w:val="20"/>
              </w:rPr>
              <w:t xml:space="preserve"> cu </w:t>
            </w:r>
            <w:proofErr w:type="spellStart"/>
            <w:r w:rsidRPr="005C6A02">
              <w:rPr>
                <w:rFonts w:ascii="Times New Roman" w:hAnsi="Times New Roman" w:cs="Times New Roman"/>
                <w:b/>
                <w:bCs/>
                <w:color w:val="000000" w:themeColor="text1"/>
                <w:szCs w:val="20"/>
              </w:rPr>
              <w:t>Apă</w:t>
            </w:r>
            <w:proofErr w:type="spellEnd"/>
            <w:r w:rsidRPr="005C6A02">
              <w:rPr>
                <w:rFonts w:ascii="Times New Roman" w:hAnsi="Times New Roman" w:cs="Times New Roman"/>
                <w:b/>
                <w:bCs/>
                <w:color w:val="000000" w:themeColor="text1"/>
                <w:szCs w:val="20"/>
              </w:rPr>
              <w:t xml:space="preserve"> la 25° C: </w:t>
            </w:r>
            <w:proofErr w:type="spellStart"/>
            <w:r w:rsidRPr="005C6A02">
              <w:rPr>
                <w:rFonts w:ascii="Times New Roman" w:hAnsi="Times New Roman" w:cs="Times New Roman"/>
                <w:color w:val="000000" w:themeColor="text1"/>
                <w:szCs w:val="20"/>
              </w:rPr>
              <w:t>Nelimitata</w:t>
            </w:r>
            <w:proofErr w:type="spellEnd"/>
          </w:p>
        </w:tc>
        <w:tc>
          <w:tcPr>
            <w:tcW w:w="4765" w:type="dxa"/>
          </w:tcPr>
          <w:p w14:paraId="13453A95"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159D2EF9" w14:textId="77777777" w:rsidTr="00061619">
        <w:tc>
          <w:tcPr>
            <w:tcW w:w="531" w:type="dxa"/>
            <w:vAlign w:val="center"/>
          </w:tcPr>
          <w:p w14:paraId="2D05C1A1"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50E2051E" w14:textId="61695A06"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09EB429E" w14:textId="65E656C2"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21675E66" w14:textId="77777777" w:rsidR="00BE2EB9" w:rsidRPr="005C6A02" w:rsidRDefault="00BE2EB9" w:rsidP="00BE2EB9">
            <w:pPr>
              <w:spacing w:after="0"/>
              <w:rPr>
                <w:rFonts w:ascii="Times New Roman" w:hAnsi="Times New Roman" w:cs="Times New Roman"/>
                <w:color w:val="000000" w:themeColor="text1"/>
                <w:sz w:val="20"/>
                <w:szCs w:val="20"/>
              </w:rPr>
            </w:pPr>
          </w:p>
        </w:tc>
      </w:tr>
    </w:tbl>
    <w:p w14:paraId="2F1AD4B0" w14:textId="77777777"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4A1FB79C" w14:textId="62A6A0EE"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 xml:space="preserve">Lotul nr. 5 – </w:t>
      </w:r>
      <w:proofErr w:type="spellStart"/>
      <w:r w:rsidRPr="005C6A02">
        <w:rPr>
          <w:rFonts w:ascii="Times New Roman" w:hAnsi="Times New Roman"/>
          <w:color w:val="000000" w:themeColor="text1"/>
          <w:sz w:val="24"/>
          <w:szCs w:val="22"/>
        </w:rPr>
        <w:t>Floculant</w:t>
      </w:r>
      <w:proofErr w:type="spellEnd"/>
      <w:r w:rsidRPr="005C6A02">
        <w:rPr>
          <w:rFonts w:ascii="Times New Roman" w:hAnsi="Times New Roman"/>
          <w:color w:val="000000" w:themeColor="text1"/>
          <w:sz w:val="24"/>
          <w:szCs w:val="22"/>
        </w:rPr>
        <w:t xml:space="preserve">- coagulant </w:t>
      </w:r>
      <w:proofErr w:type="spellStart"/>
      <w:r w:rsidRPr="005C6A02">
        <w:rPr>
          <w:rFonts w:ascii="Times New Roman" w:hAnsi="Times New Roman"/>
          <w:color w:val="000000" w:themeColor="text1"/>
          <w:sz w:val="24"/>
          <w:szCs w:val="22"/>
        </w:rPr>
        <w:t>pentru</w:t>
      </w:r>
      <w:proofErr w:type="spellEnd"/>
      <w:r w:rsidRPr="005C6A02">
        <w:rPr>
          <w:rFonts w:ascii="Times New Roman" w:hAnsi="Times New Roman"/>
          <w:color w:val="000000" w:themeColor="text1"/>
          <w:sz w:val="24"/>
          <w:szCs w:val="22"/>
        </w:rPr>
        <w:t xml:space="preserve"> piscine</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23A793FC"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3DD3BB81"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7ECD29E9"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1FCDDEFC"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37F02F75"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1459610A"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43EC85B0"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63D18E99"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79585F5E"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4E4F868B"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5BE963D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BE2EB9" w:rsidRPr="005C6A02" w14:paraId="2F1E90BA" w14:textId="77777777" w:rsidTr="00BE2EB9">
        <w:trPr>
          <w:trHeight w:val="972"/>
          <w:tblHeader/>
        </w:trPr>
        <w:tc>
          <w:tcPr>
            <w:tcW w:w="828" w:type="pct"/>
            <w:tcBorders>
              <w:top w:val="single" w:sz="12" w:space="0" w:color="auto"/>
              <w:bottom w:val="single" w:sz="12" w:space="0" w:color="auto"/>
            </w:tcBorders>
            <w:vAlign w:val="center"/>
          </w:tcPr>
          <w:p w14:paraId="6EE4E776" w14:textId="107BBC2F" w:rsidR="00BE2EB9" w:rsidRPr="005C6A02" w:rsidRDefault="00BE2EB9" w:rsidP="00BE2EB9">
            <w:pPr>
              <w:pStyle w:val="ListParagraph"/>
              <w:spacing w:after="0" w:line="240" w:lineRule="auto"/>
              <w:ind w:left="0"/>
              <w:rPr>
                <w:rFonts w:ascii="Times New Roman" w:hAnsi="Times New Roman"/>
                <w:b/>
                <w:bCs/>
                <w:sz w:val="22"/>
                <w:szCs w:val="22"/>
                <w:lang w:val="ro-RO"/>
              </w:rPr>
            </w:pPr>
            <w:proofErr w:type="spellStart"/>
            <w:r w:rsidRPr="005C6A02">
              <w:rPr>
                <w:rFonts w:ascii="Times New Roman" w:hAnsi="Times New Roman"/>
                <w:b/>
                <w:bCs/>
              </w:rPr>
              <w:t>Floculant</w:t>
            </w:r>
            <w:proofErr w:type="spellEnd"/>
            <w:r w:rsidRPr="005C6A02">
              <w:rPr>
                <w:rFonts w:ascii="Times New Roman" w:hAnsi="Times New Roman"/>
                <w:b/>
                <w:bCs/>
              </w:rPr>
              <w:t xml:space="preserve">- coagulant </w:t>
            </w:r>
            <w:proofErr w:type="spellStart"/>
            <w:r w:rsidRPr="005C6A02">
              <w:rPr>
                <w:rFonts w:ascii="Times New Roman" w:hAnsi="Times New Roman"/>
                <w:b/>
                <w:bCs/>
              </w:rPr>
              <w:t>pentru</w:t>
            </w:r>
            <w:proofErr w:type="spellEnd"/>
            <w:r w:rsidRPr="005C6A02">
              <w:rPr>
                <w:rFonts w:ascii="Times New Roman" w:hAnsi="Times New Roman"/>
                <w:b/>
                <w:bCs/>
              </w:rPr>
              <w:t xml:space="preserve"> piscine</w:t>
            </w:r>
          </w:p>
        </w:tc>
        <w:tc>
          <w:tcPr>
            <w:tcW w:w="327" w:type="pct"/>
            <w:tcBorders>
              <w:top w:val="single" w:sz="12" w:space="0" w:color="auto"/>
              <w:bottom w:val="single" w:sz="12" w:space="0" w:color="auto"/>
            </w:tcBorders>
            <w:vAlign w:val="center"/>
          </w:tcPr>
          <w:p w14:paraId="5E908D8E" w14:textId="71F84C6A" w:rsidR="00BE2EB9" w:rsidRPr="005C6A02" w:rsidRDefault="00BE2EB9" w:rsidP="00BE2EB9">
            <w:pPr>
              <w:spacing w:after="0" w:line="240" w:lineRule="auto"/>
              <w:jc w:val="center"/>
              <w:rPr>
                <w:rFonts w:ascii="Times New Roman" w:hAnsi="Times New Roman"/>
                <w:b/>
                <w:bCs/>
                <w:lang w:val="ro-RO"/>
              </w:rPr>
            </w:pPr>
            <w:r w:rsidRPr="005C6A02">
              <w:rPr>
                <w:rFonts w:ascii="Times New Roman" w:hAnsi="Times New Roman"/>
                <w:b/>
                <w:bCs/>
              </w:rPr>
              <w:t>L</w:t>
            </w:r>
          </w:p>
        </w:tc>
        <w:tc>
          <w:tcPr>
            <w:tcW w:w="378" w:type="pct"/>
            <w:tcBorders>
              <w:top w:val="single" w:sz="12" w:space="0" w:color="auto"/>
              <w:bottom w:val="single" w:sz="12" w:space="0" w:color="auto"/>
            </w:tcBorders>
            <w:vAlign w:val="center"/>
          </w:tcPr>
          <w:p w14:paraId="6A936BCE" w14:textId="3A9E87C4" w:rsidR="00BE2EB9" w:rsidRPr="005C6A02" w:rsidRDefault="00BE2EB9" w:rsidP="00BE2EB9">
            <w:pPr>
              <w:spacing w:after="0" w:line="240" w:lineRule="auto"/>
              <w:jc w:val="center"/>
              <w:rPr>
                <w:rFonts w:ascii="Times New Roman" w:hAnsi="Times New Roman"/>
                <w:b/>
                <w:bCs/>
                <w:lang w:val="ro-RO"/>
              </w:rPr>
            </w:pPr>
            <w:r w:rsidRPr="005C6A02">
              <w:rPr>
                <w:rFonts w:ascii="Times New Roman" w:hAnsi="Times New Roman"/>
                <w:b/>
                <w:bCs/>
              </w:rPr>
              <w:t>12.600</w:t>
            </w:r>
          </w:p>
        </w:tc>
        <w:tc>
          <w:tcPr>
            <w:tcW w:w="764" w:type="pct"/>
            <w:tcBorders>
              <w:top w:val="single" w:sz="4" w:space="0" w:color="auto"/>
            </w:tcBorders>
            <w:vAlign w:val="center"/>
          </w:tcPr>
          <w:p w14:paraId="349BBB44" w14:textId="46567219"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556BFC17"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2AB2D6C6"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29E62A4B"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7DF15A35" w14:textId="06D8CD5A"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Conform notei nr. 5</w:t>
            </w:r>
          </w:p>
        </w:tc>
      </w:tr>
    </w:tbl>
    <w:p w14:paraId="42A2F195"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001ABBF2"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1CA8EC16"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1775D22D"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1E0CC378"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6AB39221" w14:textId="77777777" w:rsidR="00BE2EB9" w:rsidRPr="005C6A02" w:rsidRDefault="00BE2EB9" w:rsidP="00BE2EB9">
      <w:pPr>
        <w:pStyle w:val="ListParagraph"/>
        <w:tabs>
          <w:tab w:val="left" w:pos="360"/>
        </w:tabs>
        <w:spacing w:after="0"/>
        <w:ind w:left="0"/>
        <w:jc w:val="both"/>
        <w:rPr>
          <w:rFonts w:ascii="Times New Roman" w:hAnsi="Times New Roman"/>
          <w:b/>
          <w:iCs/>
          <w:sz w:val="24"/>
          <w:szCs w:val="24"/>
          <w:lang w:val="ro-RO"/>
        </w:rPr>
      </w:pPr>
    </w:p>
    <w:p w14:paraId="05F9FD65" w14:textId="77777777" w:rsidR="00BE2EB9" w:rsidRPr="005C6A02" w:rsidRDefault="00BE2EB9" w:rsidP="00BE2EB9">
      <w:pPr>
        <w:pStyle w:val="ListParagraph"/>
        <w:tabs>
          <w:tab w:val="left" w:pos="360"/>
        </w:tabs>
        <w:spacing w:after="0"/>
        <w:ind w:left="0"/>
        <w:jc w:val="both"/>
        <w:rPr>
          <w:rFonts w:ascii="Times New Roman" w:hAnsi="Times New Roman"/>
          <w:b/>
          <w:iCs/>
          <w:sz w:val="24"/>
          <w:szCs w:val="24"/>
          <w:lang w:val="ro-RO"/>
        </w:rPr>
      </w:pPr>
    </w:p>
    <w:p w14:paraId="627AB367" w14:textId="77777777" w:rsidR="00BE2EB9" w:rsidRPr="005C6A02" w:rsidRDefault="00BE2EB9" w:rsidP="00BE2EB9">
      <w:pPr>
        <w:pStyle w:val="ListParagraph"/>
        <w:tabs>
          <w:tab w:val="left" w:pos="360"/>
        </w:tabs>
        <w:spacing w:after="0"/>
        <w:ind w:left="0"/>
        <w:jc w:val="both"/>
        <w:rPr>
          <w:rFonts w:ascii="Times New Roman" w:hAnsi="Times New Roman"/>
          <w:b/>
          <w:iCs/>
          <w:sz w:val="24"/>
          <w:szCs w:val="24"/>
          <w:lang w:val="ro-RO"/>
        </w:rPr>
      </w:pPr>
    </w:p>
    <w:p w14:paraId="18415A9A" w14:textId="77777777" w:rsidR="00BE2EB9" w:rsidRPr="005C6A02" w:rsidRDefault="00BE2EB9" w:rsidP="00BE2EB9">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1E3D73CE" w14:textId="03A2C2C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5: Specificații tehnice / cerințe funcționale</w:t>
      </w:r>
      <w:r w:rsidRPr="005C6A02">
        <w:rPr>
          <w:rFonts w:ascii="Times New Roman" w:eastAsia="Times New Roman" w:hAnsi="Times New Roman"/>
          <w:b/>
          <w:bCs/>
          <w:sz w:val="24"/>
          <w:szCs w:val="24"/>
          <w:lang w:val="ro-RO"/>
        </w:rPr>
        <w:t>:</w:t>
      </w:r>
    </w:p>
    <w:p w14:paraId="36905F9B"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51DBCE08" w14:textId="77777777" w:rsidTr="00061619">
        <w:trPr>
          <w:tblHeader/>
        </w:trPr>
        <w:tc>
          <w:tcPr>
            <w:tcW w:w="531" w:type="dxa"/>
            <w:shd w:val="clear" w:color="auto" w:fill="DBE5F1" w:themeFill="accent1" w:themeFillTint="33"/>
            <w:vAlign w:val="center"/>
          </w:tcPr>
          <w:p w14:paraId="5BB098DF"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20E57B81"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1EBFCB33"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3EE31402"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28835836"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73FDC49A" w14:textId="77777777" w:rsidTr="00061619">
        <w:tc>
          <w:tcPr>
            <w:tcW w:w="531" w:type="dxa"/>
            <w:vAlign w:val="center"/>
          </w:tcPr>
          <w:p w14:paraId="787BEE82"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4579D6C1" w14:textId="0B296A81"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6E3088BF" w14:textId="21969598"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
                <w:color w:val="000000" w:themeColor="text1"/>
              </w:rPr>
              <w:t xml:space="preserve">Liqui Floc Super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56FAF109" w14:textId="77777777" w:rsidR="00BE2EB9" w:rsidRPr="005C6A02" w:rsidRDefault="00BE2EB9" w:rsidP="00BE2EB9">
            <w:pPr>
              <w:spacing w:after="0"/>
              <w:rPr>
                <w:rFonts w:ascii="Times New Roman" w:eastAsia="Calibri" w:hAnsi="Times New Roman" w:cs="Times New Roman"/>
                <w:color w:val="000000" w:themeColor="text1"/>
                <w:sz w:val="20"/>
                <w:szCs w:val="20"/>
              </w:rPr>
            </w:pPr>
          </w:p>
        </w:tc>
      </w:tr>
      <w:tr w:rsidR="00BE2EB9" w:rsidRPr="005C6A02" w14:paraId="0CE916C5" w14:textId="77777777" w:rsidTr="00061619">
        <w:tc>
          <w:tcPr>
            <w:tcW w:w="531" w:type="dxa"/>
            <w:vAlign w:val="center"/>
          </w:tcPr>
          <w:p w14:paraId="696C3C15"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7849E072" w14:textId="7271012D"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6657C936"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color w:val="000000" w:themeColor="text1"/>
                <w:szCs w:val="20"/>
              </w:rPr>
              <w:t></w:t>
            </w:r>
            <w:r w:rsidRPr="005C6A02">
              <w:rPr>
                <w:rFonts w:ascii="Times New Roman" w:hAnsi="Times New Roman" w:cs="Times New Roman"/>
                <w:color w:val="000000" w:themeColor="text1"/>
                <w:szCs w:val="20"/>
              </w:rPr>
              <w:t></w:t>
            </w:r>
            <w:proofErr w:type="spellStart"/>
            <w:r w:rsidRPr="005C6A02">
              <w:rPr>
                <w:rFonts w:ascii="Times New Roman" w:hAnsi="Times New Roman" w:cs="Times New Roman"/>
                <w:b/>
                <w:bCs/>
                <w:color w:val="000000" w:themeColor="text1"/>
                <w:szCs w:val="20"/>
              </w:rPr>
              <w:t>Caracteristici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chimice</w:t>
            </w:r>
            <w:proofErr w:type="spellEnd"/>
            <w:r w:rsidRPr="005C6A02">
              <w:rPr>
                <w:rFonts w:ascii="Times New Roman" w:hAnsi="Times New Roman" w:cs="Times New Roman"/>
                <w:b/>
                <w:bCs/>
                <w:color w:val="000000" w:themeColor="text1"/>
                <w:szCs w:val="20"/>
              </w:rPr>
              <w:t xml:space="preserve">: </w:t>
            </w:r>
          </w:p>
          <w:p w14:paraId="0688B7A2" w14:textId="50CEFDA6"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Descriere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Hidroxisulfat</w:t>
            </w:r>
            <w:proofErr w:type="spellEnd"/>
            <w:r w:rsidRPr="005C6A02">
              <w:rPr>
                <w:rFonts w:ascii="Times New Roman" w:hAnsi="Times New Roman" w:cs="Times New Roman"/>
                <w:color w:val="000000" w:themeColor="text1"/>
                <w:szCs w:val="20"/>
              </w:rPr>
              <w:t xml:space="preserve"> de </w:t>
            </w:r>
            <w:proofErr w:type="spellStart"/>
            <w:r w:rsidRPr="005C6A02">
              <w:rPr>
                <w:rFonts w:ascii="Times New Roman" w:hAnsi="Times New Roman" w:cs="Times New Roman"/>
                <w:color w:val="000000" w:themeColor="text1"/>
                <w:szCs w:val="20"/>
              </w:rPr>
              <w:t>aluminiu</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în</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soluţie</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apoasă</w:t>
            </w:r>
            <w:proofErr w:type="spellEnd"/>
            <w:r w:rsidRPr="005C6A02">
              <w:rPr>
                <w:rFonts w:ascii="Times New Roman" w:hAnsi="Times New Roman" w:cs="Times New Roman"/>
                <w:color w:val="000000" w:themeColor="text1"/>
                <w:szCs w:val="20"/>
              </w:rPr>
              <w:t xml:space="preserve"> - 25% </w:t>
            </w:r>
          </w:p>
        </w:tc>
        <w:tc>
          <w:tcPr>
            <w:tcW w:w="4765" w:type="dxa"/>
          </w:tcPr>
          <w:p w14:paraId="45F96D76"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5C93E6E1" w14:textId="77777777" w:rsidTr="00061619">
        <w:tc>
          <w:tcPr>
            <w:tcW w:w="531" w:type="dxa"/>
            <w:vAlign w:val="center"/>
          </w:tcPr>
          <w:p w14:paraId="651B414E"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61A540F3" w14:textId="18FB253E"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5BE55AA4"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Informaţii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privind</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caracteristicile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fizice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şi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chimice</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bază</w:t>
            </w:r>
            <w:proofErr w:type="spellEnd"/>
            <w:r w:rsidRPr="005C6A02">
              <w:rPr>
                <w:rFonts w:cs="Times New Roman"/>
                <w:b/>
                <w:bCs/>
                <w:color w:val="000000" w:themeColor="text1"/>
                <w:sz w:val="22"/>
                <w:szCs w:val="20"/>
              </w:rPr>
              <w:t xml:space="preserve"> </w:t>
            </w:r>
          </w:p>
          <w:p w14:paraId="08D3226B"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Informaţii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generale</w:t>
            </w:r>
            <w:proofErr w:type="spellEnd"/>
            <w:r w:rsidRPr="005C6A02">
              <w:rPr>
                <w:rFonts w:cs="Times New Roman"/>
                <w:b/>
                <w:bCs/>
                <w:color w:val="000000" w:themeColor="text1"/>
                <w:sz w:val="22"/>
                <w:szCs w:val="20"/>
              </w:rPr>
              <w:t xml:space="preserve"> </w:t>
            </w:r>
          </w:p>
          <w:p w14:paraId="26DC185F" w14:textId="77777777" w:rsidR="00BE2EB9" w:rsidRPr="005C6A02" w:rsidRDefault="00BE2EB9" w:rsidP="00BE2EB9">
            <w:pPr>
              <w:pStyle w:val="Default"/>
              <w:rPr>
                <w:rFonts w:cs="Times New Roman"/>
                <w:color w:val="000000" w:themeColor="text1"/>
                <w:sz w:val="22"/>
                <w:szCs w:val="20"/>
              </w:rPr>
            </w:pPr>
            <w:r w:rsidRPr="005C6A02">
              <w:rPr>
                <w:rFonts w:cs="Times New Roman"/>
                <w:b/>
                <w:bCs/>
                <w:color w:val="000000" w:themeColor="text1"/>
                <w:sz w:val="22"/>
                <w:szCs w:val="20"/>
              </w:rPr>
              <w:t xml:space="preserve">Aspect: </w:t>
            </w:r>
          </w:p>
          <w:p w14:paraId="649FC283"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Prezentare</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xml:space="preserve">fluid </w:t>
            </w:r>
          </w:p>
          <w:p w14:paraId="5FF5F8CD"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Culoare</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incolor</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până</w:t>
            </w:r>
            <w:proofErr w:type="spellEnd"/>
            <w:r w:rsidRPr="005C6A02">
              <w:rPr>
                <w:rFonts w:cs="Times New Roman"/>
                <w:color w:val="000000" w:themeColor="text1"/>
                <w:sz w:val="22"/>
                <w:szCs w:val="20"/>
              </w:rPr>
              <w:t xml:space="preserve"> la </w:t>
            </w:r>
            <w:proofErr w:type="spellStart"/>
            <w:r w:rsidRPr="005C6A02">
              <w:rPr>
                <w:rFonts w:cs="Times New Roman"/>
                <w:color w:val="000000" w:themeColor="text1"/>
                <w:sz w:val="22"/>
                <w:szCs w:val="20"/>
              </w:rPr>
              <w:t>gălbui</w:t>
            </w:r>
            <w:proofErr w:type="spellEnd"/>
            <w:r w:rsidRPr="005C6A02">
              <w:rPr>
                <w:rFonts w:cs="Times New Roman"/>
                <w:color w:val="000000" w:themeColor="text1"/>
                <w:sz w:val="22"/>
                <w:szCs w:val="20"/>
              </w:rPr>
              <w:t xml:space="preserve"> </w:t>
            </w:r>
          </w:p>
          <w:p w14:paraId="7A56A8CF"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Miros</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xml:space="preserve">nu are </w:t>
            </w:r>
            <w:proofErr w:type="spellStart"/>
            <w:r w:rsidRPr="005C6A02">
              <w:rPr>
                <w:rFonts w:cs="Times New Roman"/>
                <w:color w:val="000000" w:themeColor="text1"/>
                <w:sz w:val="22"/>
                <w:szCs w:val="20"/>
              </w:rPr>
              <w:t>miros</w:t>
            </w:r>
            <w:proofErr w:type="spellEnd"/>
            <w:r w:rsidRPr="005C6A02">
              <w:rPr>
                <w:rFonts w:cs="Times New Roman"/>
                <w:color w:val="000000" w:themeColor="text1"/>
                <w:sz w:val="22"/>
                <w:szCs w:val="20"/>
              </w:rPr>
              <w:t xml:space="preserve"> specific </w:t>
            </w:r>
          </w:p>
          <w:p w14:paraId="69971352"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Valoare</w:t>
            </w:r>
            <w:proofErr w:type="spellEnd"/>
            <w:r w:rsidRPr="005C6A02">
              <w:rPr>
                <w:rFonts w:cs="Times New Roman"/>
                <w:b/>
                <w:bCs/>
                <w:color w:val="000000" w:themeColor="text1"/>
                <w:sz w:val="22"/>
                <w:szCs w:val="20"/>
              </w:rPr>
              <w:t xml:space="preserve"> / </w:t>
            </w:r>
            <w:proofErr w:type="spellStart"/>
            <w:r w:rsidRPr="005C6A02">
              <w:rPr>
                <w:rFonts w:cs="Times New Roman"/>
                <w:b/>
                <w:bCs/>
                <w:color w:val="000000" w:themeColor="text1"/>
                <w:sz w:val="22"/>
                <w:szCs w:val="20"/>
              </w:rPr>
              <w:t>Zonă</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Unitate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Metodă</w:t>
            </w:r>
            <w:proofErr w:type="spellEnd"/>
            <w:r w:rsidRPr="005C6A02">
              <w:rPr>
                <w:rFonts w:cs="Times New Roman"/>
                <w:b/>
                <w:bCs/>
                <w:color w:val="000000" w:themeColor="text1"/>
                <w:sz w:val="22"/>
                <w:szCs w:val="20"/>
              </w:rPr>
              <w:t xml:space="preserve"> </w:t>
            </w:r>
          </w:p>
          <w:p w14:paraId="63CD1005"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Transformare</w:t>
            </w:r>
            <w:proofErr w:type="spellEnd"/>
            <w:r w:rsidRPr="005C6A02">
              <w:rPr>
                <w:rFonts w:cs="Times New Roman"/>
                <w:b/>
                <w:bCs/>
                <w:color w:val="000000" w:themeColor="text1"/>
                <w:sz w:val="22"/>
                <w:szCs w:val="20"/>
              </w:rPr>
              <w:t xml:space="preserve">: </w:t>
            </w:r>
          </w:p>
          <w:p w14:paraId="4CEC8AD9" w14:textId="77777777" w:rsidR="00BE2EB9" w:rsidRPr="005C6A02" w:rsidRDefault="00BE2EB9" w:rsidP="00BE2EB9">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topire</w:t>
            </w:r>
            <w:proofErr w:type="spellEnd"/>
            <w:r w:rsidRPr="005C6A02">
              <w:rPr>
                <w:rFonts w:cs="Times New Roman"/>
                <w:b/>
                <w:bCs/>
                <w:color w:val="000000" w:themeColor="text1"/>
                <w:sz w:val="22"/>
                <w:szCs w:val="20"/>
              </w:rPr>
              <w:t>/</w:t>
            </w:r>
            <w:proofErr w:type="spellStart"/>
            <w:r w:rsidRPr="005C6A02">
              <w:rPr>
                <w:rFonts w:cs="Times New Roman"/>
                <w:b/>
                <w:bCs/>
                <w:color w:val="000000" w:themeColor="text1"/>
                <w:sz w:val="22"/>
                <w:szCs w:val="20"/>
              </w:rPr>
              <w:t>Zonă</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topire</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- 12 ° C (</w:t>
            </w:r>
            <w:proofErr w:type="spellStart"/>
            <w:r w:rsidRPr="005C6A02">
              <w:rPr>
                <w:rFonts w:cs="Times New Roman"/>
                <w:color w:val="000000" w:themeColor="text1"/>
                <w:sz w:val="22"/>
                <w:szCs w:val="20"/>
              </w:rPr>
              <w:t>temperatură</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congelare</w:t>
            </w:r>
            <w:proofErr w:type="spellEnd"/>
            <w:r w:rsidRPr="005C6A02">
              <w:rPr>
                <w:rFonts w:cs="Times New Roman"/>
                <w:color w:val="000000" w:themeColor="text1"/>
                <w:sz w:val="22"/>
                <w:szCs w:val="20"/>
              </w:rPr>
              <w:t xml:space="preserve">) </w:t>
            </w:r>
          </w:p>
          <w:p w14:paraId="29978A6A" w14:textId="77777777" w:rsidR="00BE2EB9" w:rsidRPr="005C6A02" w:rsidRDefault="00BE2EB9" w:rsidP="00BE2EB9">
            <w:pPr>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Punct</w:t>
            </w:r>
            <w:proofErr w:type="spellEnd"/>
            <w:r w:rsidRPr="005C6A02">
              <w:rPr>
                <w:rFonts w:ascii="Times New Roman" w:hAnsi="Times New Roman" w:cs="Times New Roman"/>
                <w:b/>
                <w:bCs/>
                <w:color w:val="000000" w:themeColor="text1"/>
              </w:rPr>
              <w:t xml:space="preserve"> de </w:t>
            </w:r>
            <w:proofErr w:type="spellStart"/>
            <w:r w:rsidRPr="005C6A02">
              <w:rPr>
                <w:rFonts w:ascii="Times New Roman" w:hAnsi="Times New Roman" w:cs="Times New Roman"/>
                <w:b/>
                <w:bCs/>
                <w:color w:val="000000" w:themeColor="text1"/>
              </w:rPr>
              <w:t>fierbere</w:t>
            </w:r>
            <w:proofErr w:type="spellEnd"/>
            <w:r w:rsidRPr="005C6A02">
              <w:rPr>
                <w:rFonts w:ascii="Times New Roman" w:hAnsi="Times New Roman" w:cs="Times New Roman"/>
                <w:b/>
                <w:bCs/>
                <w:color w:val="000000" w:themeColor="text1"/>
              </w:rPr>
              <w:t>/</w:t>
            </w:r>
            <w:proofErr w:type="spellStart"/>
            <w:r w:rsidRPr="005C6A02">
              <w:rPr>
                <w:rFonts w:ascii="Times New Roman" w:hAnsi="Times New Roman" w:cs="Times New Roman"/>
                <w:b/>
                <w:bCs/>
                <w:color w:val="000000" w:themeColor="text1"/>
              </w:rPr>
              <w:t>Zonă</w:t>
            </w:r>
            <w:proofErr w:type="spellEnd"/>
            <w:r w:rsidRPr="005C6A02">
              <w:rPr>
                <w:rFonts w:ascii="Times New Roman" w:hAnsi="Times New Roman" w:cs="Times New Roman"/>
                <w:b/>
                <w:bCs/>
                <w:color w:val="000000" w:themeColor="text1"/>
              </w:rPr>
              <w:t xml:space="preserve"> de </w:t>
            </w:r>
            <w:proofErr w:type="spellStart"/>
            <w:r w:rsidRPr="005C6A02">
              <w:rPr>
                <w:rFonts w:ascii="Times New Roman" w:hAnsi="Times New Roman" w:cs="Times New Roman"/>
                <w:b/>
                <w:bCs/>
                <w:color w:val="000000" w:themeColor="text1"/>
              </w:rPr>
              <w:t>fierbere</w:t>
            </w:r>
            <w:proofErr w:type="spellEnd"/>
            <w:r w:rsidRPr="005C6A02">
              <w:rPr>
                <w:rFonts w:ascii="Times New Roman" w:hAnsi="Times New Roman" w:cs="Times New Roman"/>
                <w:b/>
                <w:bCs/>
                <w:color w:val="000000" w:themeColor="text1"/>
              </w:rPr>
              <w:t xml:space="preserve"> </w:t>
            </w:r>
            <w:r w:rsidRPr="005C6A02">
              <w:rPr>
                <w:rFonts w:ascii="Times New Roman" w:hAnsi="Times New Roman" w:cs="Times New Roman"/>
                <w:color w:val="000000" w:themeColor="text1"/>
              </w:rPr>
              <w:t>&gt; 100 ° C</w:t>
            </w:r>
          </w:p>
          <w:p w14:paraId="35A5C758"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b/>
                <w:bCs/>
                <w:color w:val="000000" w:themeColor="text1"/>
                <w:sz w:val="22"/>
                <w:szCs w:val="22"/>
              </w:rPr>
              <w:t>Presiune</w:t>
            </w:r>
            <w:proofErr w:type="spellEnd"/>
            <w:r w:rsidRPr="005C6A02">
              <w:rPr>
                <w:rFonts w:cs="Times New Roman"/>
                <w:b/>
                <w:bCs/>
                <w:color w:val="000000" w:themeColor="text1"/>
                <w:sz w:val="22"/>
                <w:szCs w:val="22"/>
              </w:rPr>
              <w:t xml:space="preserve"> a </w:t>
            </w:r>
            <w:proofErr w:type="spellStart"/>
            <w:r w:rsidRPr="005C6A02">
              <w:rPr>
                <w:rFonts w:cs="Times New Roman"/>
                <w:b/>
                <w:bCs/>
                <w:color w:val="000000" w:themeColor="text1"/>
                <w:sz w:val="22"/>
                <w:szCs w:val="22"/>
              </w:rPr>
              <w:t>vaporilor</w:t>
            </w:r>
            <w:proofErr w:type="spellEnd"/>
            <w:r w:rsidRPr="005C6A02">
              <w:rPr>
                <w:rFonts w:cs="Times New Roman"/>
                <w:b/>
                <w:bCs/>
                <w:color w:val="000000" w:themeColor="text1"/>
                <w:sz w:val="22"/>
                <w:szCs w:val="22"/>
              </w:rPr>
              <w:t xml:space="preserve">: </w:t>
            </w:r>
            <w:r w:rsidRPr="005C6A02">
              <w:rPr>
                <w:rFonts w:cs="Times New Roman"/>
                <w:color w:val="000000" w:themeColor="text1"/>
                <w:sz w:val="22"/>
                <w:szCs w:val="22"/>
              </w:rPr>
              <w:t xml:space="preserve">la 20° C 103 mbar </w:t>
            </w:r>
          </w:p>
          <w:p w14:paraId="33DD55B5"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b/>
                <w:bCs/>
                <w:color w:val="000000" w:themeColor="text1"/>
                <w:sz w:val="22"/>
                <w:szCs w:val="22"/>
              </w:rPr>
              <w:t>Densitate</w:t>
            </w:r>
            <w:proofErr w:type="spellEnd"/>
            <w:r w:rsidRPr="005C6A02">
              <w:rPr>
                <w:rFonts w:cs="Times New Roman"/>
                <w:b/>
                <w:bCs/>
                <w:color w:val="000000" w:themeColor="text1"/>
                <w:sz w:val="22"/>
                <w:szCs w:val="22"/>
              </w:rPr>
              <w:t xml:space="preserve">: </w:t>
            </w:r>
            <w:r w:rsidRPr="005C6A02">
              <w:rPr>
                <w:rFonts w:cs="Times New Roman"/>
                <w:color w:val="000000" w:themeColor="text1"/>
                <w:sz w:val="22"/>
                <w:szCs w:val="22"/>
              </w:rPr>
              <w:t xml:space="preserve">la 20° C 1,25 - 1.30 g / cm3 </w:t>
            </w:r>
          </w:p>
          <w:p w14:paraId="4D2DD952" w14:textId="77777777" w:rsidR="00BE2EB9" w:rsidRPr="005C6A02" w:rsidRDefault="00BE2EB9" w:rsidP="00BE2EB9">
            <w:pPr>
              <w:pStyle w:val="Default"/>
              <w:rPr>
                <w:rFonts w:cs="Times New Roman"/>
                <w:color w:val="000000" w:themeColor="text1"/>
                <w:sz w:val="22"/>
                <w:szCs w:val="22"/>
              </w:rPr>
            </w:pPr>
            <w:proofErr w:type="spellStart"/>
            <w:r w:rsidRPr="005C6A02">
              <w:rPr>
                <w:rFonts w:cs="Times New Roman"/>
                <w:b/>
                <w:bCs/>
                <w:color w:val="000000" w:themeColor="text1"/>
                <w:sz w:val="22"/>
                <w:szCs w:val="22"/>
              </w:rPr>
              <w:t>Solubilitate</w:t>
            </w:r>
            <w:proofErr w:type="spellEnd"/>
            <w:r w:rsidRPr="005C6A02">
              <w:rPr>
                <w:rFonts w:cs="Times New Roman"/>
                <w:b/>
                <w:bCs/>
                <w:color w:val="000000" w:themeColor="text1"/>
                <w:sz w:val="22"/>
                <w:szCs w:val="22"/>
              </w:rPr>
              <w:t xml:space="preserve"> </w:t>
            </w:r>
            <w:proofErr w:type="spellStart"/>
            <w:r w:rsidRPr="005C6A02">
              <w:rPr>
                <w:rFonts w:cs="Times New Roman"/>
                <w:b/>
                <w:bCs/>
                <w:color w:val="000000" w:themeColor="text1"/>
                <w:sz w:val="22"/>
                <w:szCs w:val="22"/>
              </w:rPr>
              <w:t>în</w:t>
            </w:r>
            <w:proofErr w:type="spellEnd"/>
            <w:r w:rsidRPr="005C6A02">
              <w:rPr>
                <w:rFonts w:cs="Times New Roman"/>
                <w:b/>
                <w:bCs/>
                <w:color w:val="000000" w:themeColor="text1"/>
                <w:sz w:val="22"/>
                <w:szCs w:val="22"/>
              </w:rPr>
              <w:t>/</w:t>
            </w:r>
            <w:proofErr w:type="spellStart"/>
            <w:r w:rsidRPr="005C6A02">
              <w:rPr>
                <w:rFonts w:cs="Times New Roman"/>
                <w:b/>
                <w:bCs/>
                <w:color w:val="000000" w:themeColor="text1"/>
                <w:sz w:val="22"/>
                <w:szCs w:val="22"/>
              </w:rPr>
              <w:t>Miscibilitate</w:t>
            </w:r>
            <w:proofErr w:type="spellEnd"/>
            <w:r w:rsidRPr="005C6A02">
              <w:rPr>
                <w:rFonts w:cs="Times New Roman"/>
                <w:b/>
                <w:bCs/>
                <w:color w:val="000000" w:themeColor="text1"/>
                <w:sz w:val="22"/>
                <w:szCs w:val="22"/>
              </w:rPr>
              <w:t xml:space="preserve"> cu </w:t>
            </w:r>
            <w:proofErr w:type="spellStart"/>
            <w:r w:rsidRPr="005C6A02">
              <w:rPr>
                <w:rFonts w:cs="Times New Roman"/>
                <w:b/>
                <w:bCs/>
                <w:color w:val="000000" w:themeColor="text1"/>
                <w:sz w:val="22"/>
                <w:szCs w:val="22"/>
              </w:rPr>
              <w:t>Apă</w:t>
            </w:r>
            <w:proofErr w:type="spellEnd"/>
            <w:r w:rsidRPr="005C6A02">
              <w:rPr>
                <w:rFonts w:cs="Times New Roman"/>
                <w:b/>
                <w:bCs/>
                <w:color w:val="000000" w:themeColor="text1"/>
                <w:sz w:val="22"/>
                <w:szCs w:val="22"/>
              </w:rPr>
              <w:t xml:space="preserve">: </w:t>
            </w:r>
            <w:r w:rsidRPr="005C6A02">
              <w:rPr>
                <w:rFonts w:cs="Times New Roman"/>
                <w:color w:val="000000" w:themeColor="text1"/>
                <w:sz w:val="22"/>
                <w:szCs w:val="22"/>
              </w:rPr>
              <w:t xml:space="preserve">la 20 °C </w:t>
            </w:r>
            <w:proofErr w:type="spellStart"/>
            <w:r w:rsidRPr="005C6A02">
              <w:rPr>
                <w:rFonts w:cs="Times New Roman"/>
                <w:color w:val="000000" w:themeColor="text1"/>
                <w:sz w:val="22"/>
                <w:szCs w:val="22"/>
              </w:rPr>
              <w:t>neîngrădit</w:t>
            </w:r>
            <w:proofErr w:type="spellEnd"/>
            <w:r w:rsidRPr="005C6A02">
              <w:rPr>
                <w:rFonts w:cs="Times New Roman"/>
                <w:color w:val="000000" w:themeColor="text1"/>
                <w:sz w:val="22"/>
                <w:szCs w:val="22"/>
              </w:rPr>
              <w:t xml:space="preserve"> </w:t>
            </w:r>
          </w:p>
          <w:p w14:paraId="72F6ED16" w14:textId="7D63F581" w:rsidR="00BE2EB9" w:rsidRPr="005C6A02" w:rsidRDefault="00BE2EB9" w:rsidP="00BE2EB9">
            <w:pPr>
              <w:pStyle w:val="Default"/>
              <w:rPr>
                <w:rFonts w:cs="Times New Roman"/>
                <w:color w:val="000000" w:themeColor="text1"/>
                <w:sz w:val="22"/>
                <w:szCs w:val="22"/>
              </w:rPr>
            </w:pPr>
            <w:proofErr w:type="spellStart"/>
            <w:r w:rsidRPr="005C6A02">
              <w:rPr>
                <w:rFonts w:cs="Times New Roman"/>
                <w:b/>
                <w:bCs/>
                <w:color w:val="000000" w:themeColor="text1"/>
                <w:sz w:val="22"/>
                <w:szCs w:val="22"/>
              </w:rPr>
              <w:t>Valoare</w:t>
            </w:r>
            <w:proofErr w:type="spellEnd"/>
            <w:r w:rsidRPr="005C6A02">
              <w:rPr>
                <w:rFonts w:cs="Times New Roman"/>
                <w:b/>
                <w:bCs/>
                <w:color w:val="000000" w:themeColor="text1"/>
                <w:sz w:val="22"/>
                <w:szCs w:val="22"/>
              </w:rPr>
              <w:t xml:space="preserve"> pH: </w:t>
            </w:r>
            <w:r w:rsidRPr="005C6A02">
              <w:rPr>
                <w:rFonts w:cs="Times New Roman"/>
                <w:color w:val="000000" w:themeColor="text1"/>
                <w:sz w:val="22"/>
                <w:szCs w:val="22"/>
              </w:rPr>
              <w:t xml:space="preserve">la 20 ° C 3,1 </w:t>
            </w:r>
          </w:p>
          <w:p w14:paraId="484A8D5A" w14:textId="7ECE608D"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rPr>
              <w:t>Vâscozitate</w:t>
            </w:r>
            <w:proofErr w:type="spellEnd"/>
            <w:r w:rsidRPr="005C6A02">
              <w:rPr>
                <w:rFonts w:ascii="Times New Roman" w:hAnsi="Times New Roman" w:cs="Times New Roman"/>
                <w:b/>
                <w:bCs/>
                <w:color w:val="000000" w:themeColor="text1"/>
              </w:rPr>
              <w:t xml:space="preserve">: </w:t>
            </w:r>
            <w:r w:rsidRPr="005C6A02">
              <w:rPr>
                <w:rFonts w:ascii="Times New Roman" w:hAnsi="Times New Roman" w:cs="Times New Roman"/>
                <w:color w:val="000000" w:themeColor="text1"/>
              </w:rPr>
              <w:t xml:space="preserve">la 20 ° C 20 </w:t>
            </w:r>
            <w:proofErr w:type="spellStart"/>
            <w:r w:rsidRPr="005C6A02">
              <w:rPr>
                <w:rFonts w:ascii="Times New Roman" w:hAnsi="Times New Roman" w:cs="Times New Roman"/>
                <w:color w:val="000000" w:themeColor="text1"/>
              </w:rPr>
              <w:t>mPas</w:t>
            </w:r>
            <w:proofErr w:type="spellEnd"/>
          </w:p>
        </w:tc>
        <w:tc>
          <w:tcPr>
            <w:tcW w:w="4765" w:type="dxa"/>
          </w:tcPr>
          <w:p w14:paraId="6F1D92C1"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7B9F7AA2" w14:textId="77777777" w:rsidTr="00061619">
        <w:tc>
          <w:tcPr>
            <w:tcW w:w="531" w:type="dxa"/>
            <w:vAlign w:val="center"/>
          </w:tcPr>
          <w:p w14:paraId="310D2DD1"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61A369DD" w14:textId="04089F86"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5521334D" w14:textId="7B801E76"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75BA0003" w14:textId="77777777" w:rsidR="00BE2EB9" w:rsidRPr="005C6A02" w:rsidRDefault="00BE2EB9" w:rsidP="00BE2EB9">
            <w:pPr>
              <w:spacing w:after="0"/>
              <w:rPr>
                <w:rFonts w:ascii="Times New Roman" w:hAnsi="Times New Roman" w:cs="Times New Roman"/>
                <w:color w:val="000000" w:themeColor="text1"/>
                <w:sz w:val="20"/>
                <w:szCs w:val="20"/>
              </w:rPr>
            </w:pPr>
          </w:p>
        </w:tc>
      </w:tr>
    </w:tbl>
    <w:p w14:paraId="30308952" w14:textId="44F2E1D1"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2"/>
        </w:rPr>
      </w:pPr>
      <w:r w:rsidRPr="005C6A02">
        <w:rPr>
          <w:rFonts w:ascii="Times New Roman" w:hAnsi="Times New Roman"/>
          <w:color w:val="000000" w:themeColor="text1"/>
          <w:sz w:val="24"/>
          <w:szCs w:val="24"/>
        </w:rPr>
        <w:lastRenderedPageBreak/>
        <w:t xml:space="preserve">.1. </w:t>
      </w:r>
      <w:r w:rsidRPr="005C6A02">
        <w:rPr>
          <w:rFonts w:ascii="Times New Roman" w:eastAsia="Calibri" w:hAnsi="Times New Roman"/>
          <w:color w:val="000000" w:themeColor="text1"/>
          <w:sz w:val="24"/>
          <w:szCs w:val="22"/>
          <w:lang w:val="ro-RO"/>
        </w:rPr>
        <w:t xml:space="preserve">Lotul nr. </w:t>
      </w:r>
      <w:r w:rsidRPr="005C6A02">
        <w:rPr>
          <w:rFonts w:ascii="Times New Roman" w:eastAsia="Calibri" w:hAnsi="Times New Roman"/>
          <w:color w:val="000000" w:themeColor="text1"/>
          <w:sz w:val="24"/>
          <w:szCs w:val="22"/>
        </w:rPr>
        <w:t xml:space="preserve">6 – </w:t>
      </w:r>
      <w:proofErr w:type="spellStart"/>
      <w:r w:rsidRPr="005C6A02">
        <w:rPr>
          <w:rFonts w:ascii="Times New Roman" w:eastAsia="Calibri" w:hAnsi="Times New Roman"/>
          <w:color w:val="000000" w:themeColor="text1"/>
          <w:sz w:val="24"/>
          <w:szCs w:val="22"/>
        </w:rPr>
        <w:t>Substanțe</w:t>
      </w:r>
      <w:proofErr w:type="spellEnd"/>
      <w:r w:rsidRPr="005C6A02">
        <w:rPr>
          <w:rFonts w:ascii="Times New Roman" w:eastAsia="Calibri" w:hAnsi="Times New Roman"/>
          <w:color w:val="000000" w:themeColor="text1"/>
          <w:sz w:val="24"/>
          <w:szCs w:val="22"/>
        </w:rPr>
        <w:t xml:space="preserve"> </w:t>
      </w:r>
      <w:proofErr w:type="spellStart"/>
      <w:r w:rsidRPr="005C6A02">
        <w:rPr>
          <w:rFonts w:ascii="Times New Roman" w:eastAsia="Calibri" w:hAnsi="Times New Roman"/>
          <w:color w:val="000000" w:themeColor="text1"/>
          <w:sz w:val="24"/>
          <w:szCs w:val="22"/>
        </w:rPr>
        <w:t>antialge</w:t>
      </w:r>
      <w:proofErr w:type="spellEnd"/>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5E09F468"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5110DAFE"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0EAE11B3"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46E9C82F"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11B189D8"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6301E3FB"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5A93FD1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7A60F3DB"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7478019B"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3AE28AA0"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1FECE49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BE2EB9" w:rsidRPr="005C6A02" w14:paraId="776CF8B8" w14:textId="77777777" w:rsidTr="00BE2EB9">
        <w:trPr>
          <w:trHeight w:val="972"/>
          <w:tblHeader/>
        </w:trPr>
        <w:tc>
          <w:tcPr>
            <w:tcW w:w="828" w:type="pct"/>
            <w:tcBorders>
              <w:top w:val="single" w:sz="12" w:space="0" w:color="auto"/>
              <w:bottom w:val="single" w:sz="12" w:space="0" w:color="auto"/>
            </w:tcBorders>
            <w:vAlign w:val="center"/>
          </w:tcPr>
          <w:p w14:paraId="3EF2102D" w14:textId="24E1EFBA" w:rsidR="00BE2EB9" w:rsidRPr="005C6A02" w:rsidRDefault="00BE2EB9" w:rsidP="00BE2EB9">
            <w:pPr>
              <w:pStyle w:val="ListParagraph"/>
              <w:spacing w:after="0" w:line="240" w:lineRule="auto"/>
              <w:ind w:left="0"/>
              <w:rPr>
                <w:rFonts w:ascii="Times New Roman" w:hAnsi="Times New Roman"/>
                <w:sz w:val="22"/>
                <w:szCs w:val="22"/>
                <w:lang w:val="ro-RO"/>
              </w:rPr>
            </w:pPr>
            <w:proofErr w:type="spellStart"/>
            <w:r w:rsidRPr="005C6A02">
              <w:rPr>
                <w:rFonts w:ascii="Times New Roman" w:hAnsi="Times New Roman"/>
              </w:rPr>
              <w:t>Substanțe</w:t>
            </w:r>
            <w:proofErr w:type="spellEnd"/>
            <w:r w:rsidRPr="005C6A02">
              <w:rPr>
                <w:rFonts w:ascii="Times New Roman" w:hAnsi="Times New Roman"/>
              </w:rPr>
              <w:t xml:space="preserve"> </w:t>
            </w:r>
            <w:proofErr w:type="spellStart"/>
            <w:r w:rsidRPr="005C6A02">
              <w:rPr>
                <w:rFonts w:ascii="Times New Roman" w:hAnsi="Times New Roman"/>
              </w:rPr>
              <w:t>antialge</w:t>
            </w:r>
            <w:proofErr w:type="spellEnd"/>
          </w:p>
        </w:tc>
        <w:tc>
          <w:tcPr>
            <w:tcW w:w="327" w:type="pct"/>
            <w:tcBorders>
              <w:top w:val="single" w:sz="12" w:space="0" w:color="auto"/>
              <w:bottom w:val="single" w:sz="12" w:space="0" w:color="auto"/>
            </w:tcBorders>
            <w:vAlign w:val="center"/>
          </w:tcPr>
          <w:p w14:paraId="67635261" w14:textId="14B4922B"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L</w:t>
            </w:r>
          </w:p>
        </w:tc>
        <w:tc>
          <w:tcPr>
            <w:tcW w:w="378" w:type="pct"/>
            <w:tcBorders>
              <w:top w:val="single" w:sz="12" w:space="0" w:color="auto"/>
              <w:bottom w:val="single" w:sz="12" w:space="0" w:color="auto"/>
            </w:tcBorders>
            <w:vAlign w:val="center"/>
          </w:tcPr>
          <w:p w14:paraId="685C50BE" w14:textId="4AF94263"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rPr>
              <w:t>2.520</w:t>
            </w:r>
          </w:p>
        </w:tc>
        <w:tc>
          <w:tcPr>
            <w:tcW w:w="764" w:type="pct"/>
            <w:tcBorders>
              <w:top w:val="single" w:sz="4" w:space="0" w:color="auto"/>
            </w:tcBorders>
            <w:vAlign w:val="center"/>
          </w:tcPr>
          <w:p w14:paraId="38926C61" w14:textId="7B7A5814"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64549988"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1C92DD83"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49489BAB" w14:textId="7777777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0188C7FD" w14:textId="33358367" w:rsidR="00BE2EB9" w:rsidRPr="005C6A02" w:rsidRDefault="00BE2EB9" w:rsidP="00BE2EB9">
            <w:pPr>
              <w:spacing w:after="0" w:line="240" w:lineRule="auto"/>
              <w:jc w:val="center"/>
              <w:rPr>
                <w:rFonts w:ascii="Times New Roman" w:hAnsi="Times New Roman"/>
                <w:lang w:val="ro-RO"/>
              </w:rPr>
            </w:pPr>
            <w:r w:rsidRPr="005C6A02">
              <w:rPr>
                <w:rFonts w:ascii="Times New Roman" w:hAnsi="Times New Roman"/>
                <w:lang w:val="ro-RO"/>
              </w:rPr>
              <w:t>Conform notei nr. 6</w:t>
            </w:r>
          </w:p>
        </w:tc>
      </w:tr>
    </w:tbl>
    <w:p w14:paraId="2A8E9372"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3ABB514F"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3F2B15D2"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72F0F61F"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211F057D"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30FA5B38"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0F8A4B63" w14:textId="492D32DB"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6 : Specificații tehnice / cerințe funcționale</w:t>
      </w:r>
      <w:r w:rsidRPr="005C6A02">
        <w:rPr>
          <w:rFonts w:ascii="Times New Roman" w:eastAsia="Times New Roman" w:hAnsi="Times New Roman"/>
          <w:b/>
          <w:bCs/>
          <w:sz w:val="24"/>
          <w:szCs w:val="24"/>
          <w:lang w:val="ro-RO"/>
        </w:rPr>
        <w:t>:</w:t>
      </w:r>
    </w:p>
    <w:p w14:paraId="477AD8DA"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63278CEC" w14:textId="77777777" w:rsidTr="00061619">
        <w:trPr>
          <w:tblHeader/>
        </w:trPr>
        <w:tc>
          <w:tcPr>
            <w:tcW w:w="531" w:type="dxa"/>
            <w:shd w:val="clear" w:color="auto" w:fill="DBE5F1" w:themeFill="accent1" w:themeFillTint="33"/>
            <w:vAlign w:val="center"/>
          </w:tcPr>
          <w:p w14:paraId="4EDDEC66"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32C2F0A7"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7B970A36"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6C6FA7C2"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1283BE48"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BE2EB9" w:rsidRPr="005C6A02" w14:paraId="47869C45" w14:textId="77777777" w:rsidTr="00061619">
        <w:tc>
          <w:tcPr>
            <w:tcW w:w="531" w:type="dxa"/>
            <w:vAlign w:val="center"/>
          </w:tcPr>
          <w:p w14:paraId="7F561F7C" w14:textId="77777777"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2602CB83" w14:textId="56E7C871" w:rsidR="00BE2EB9" w:rsidRPr="005C6A02" w:rsidRDefault="00BE2EB9" w:rsidP="00BE2EB9">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544636FB" w14:textId="724F1844" w:rsidR="00BE2EB9" w:rsidRPr="005C6A02" w:rsidRDefault="00BE2EB9" w:rsidP="00BE2EB9">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
                <w:color w:val="000000" w:themeColor="text1"/>
              </w:rPr>
              <w:t xml:space="preserve">Anti </w:t>
            </w:r>
            <w:proofErr w:type="spellStart"/>
            <w:r w:rsidRPr="005C6A02">
              <w:rPr>
                <w:rFonts w:ascii="Times New Roman" w:hAnsi="Times New Roman" w:cs="Times New Roman"/>
                <w:b/>
                <w:color w:val="000000" w:themeColor="text1"/>
              </w:rPr>
              <w:t>Alge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Algenex</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24B82595" w14:textId="77777777" w:rsidR="00BE2EB9" w:rsidRPr="005C6A02" w:rsidRDefault="00BE2EB9" w:rsidP="00BE2EB9">
            <w:pPr>
              <w:spacing w:after="0"/>
              <w:rPr>
                <w:rFonts w:ascii="Times New Roman" w:eastAsia="Calibri" w:hAnsi="Times New Roman" w:cs="Times New Roman"/>
                <w:color w:val="000000" w:themeColor="text1"/>
                <w:sz w:val="20"/>
                <w:szCs w:val="20"/>
              </w:rPr>
            </w:pPr>
          </w:p>
        </w:tc>
      </w:tr>
      <w:tr w:rsidR="00BE2EB9" w:rsidRPr="005C6A02" w14:paraId="710F08E7" w14:textId="77777777" w:rsidTr="00061619">
        <w:tc>
          <w:tcPr>
            <w:tcW w:w="531" w:type="dxa"/>
            <w:vAlign w:val="center"/>
          </w:tcPr>
          <w:p w14:paraId="1225E66D"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53059187" w14:textId="6F320DC0"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1DC3F388"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Polimer</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metan</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metil</w:t>
            </w:r>
            <w:proofErr w:type="spellEnd"/>
            <w:r w:rsidRPr="005C6A02">
              <w:rPr>
                <w:rFonts w:ascii="Times New Roman" w:hAnsi="Times New Roman" w:cs="Times New Roman"/>
                <w:color w:val="000000" w:themeColor="text1"/>
              </w:rPr>
              <w:t xml:space="preserve"> N-</w:t>
            </w:r>
            <w:proofErr w:type="spellStart"/>
            <w:r w:rsidRPr="005C6A02">
              <w:rPr>
                <w:rFonts w:ascii="Times New Roman" w:hAnsi="Times New Roman" w:cs="Times New Roman"/>
                <w:color w:val="000000" w:themeColor="text1"/>
              </w:rPr>
              <w:t>amină</w:t>
            </w:r>
            <w:proofErr w:type="spellEnd"/>
            <w:r w:rsidRPr="005C6A02">
              <w:rPr>
                <w:rFonts w:ascii="Times New Roman" w:hAnsi="Times New Roman" w:cs="Times New Roman"/>
                <w:color w:val="000000" w:themeColor="text1"/>
              </w:rPr>
              <w:t xml:space="preserve"> (EINECS 204-697-4 cu (</w:t>
            </w:r>
            <w:proofErr w:type="spellStart"/>
            <w:r w:rsidRPr="005C6A02">
              <w:rPr>
                <w:rFonts w:ascii="Times New Roman" w:hAnsi="Times New Roman" w:cs="Times New Roman"/>
                <w:color w:val="000000" w:themeColor="text1"/>
              </w:rPr>
              <w:t>metil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clor</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oxiran</w:t>
            </w:r>
            <w:proofErr w:type="spellEnd"/>
            <w:r w:rsidRPr="005C6A02">
              <w:rPr>
                <w:rFonts w:ascii="Times New Roman" w:hAnsi="Times New Roman" w:cs="Times New Roman"/>
                <w:color w:val="000000" w:themeColor="text1"/>
              </w:rPr>
              <w:t xml:space="preserve"> (EINECS 203-439-8) / </w:t>
            </w:r>
            <w:proofErr w:type="spellStart"/>
            <w:r w:rsidRPr="005C6A02">
              <w:rPr>
                <w:rFonts w:ascii="Times New Roman" w:hAnsi="Times New Roman" w:cs="Times New Roman"/>
                <w:color w:val="000000" w:themeColor="text1"/>
              </w:rPr>
              <w:t>polimer</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clorura</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amoniu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cuaternar</w:t>
            </w:r>
            <w:proofErr w:type="spellEnd"/>
          </w:p>
          <w:p w14:paraId="5B9395E2" w14:textId="14746B4B"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gramStart"/>
            <w:r w:rsidRPr="005C6A02">
              <w:rPr>
                <w:rFonts w:ascii="Times New Roman" w:hAnsi="Times New Roman" w:cs="Times New Roman"/>
                <w:color w:val="000000" w:themeColor="text1"/>
              </w:rPr>
              <w:t>Conc../</w:t>
            </w:r>
            <w:proofErr w:type="spellStart"/>
            <w:proofErr w:type="gramEnd"/>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14%</w:t>
            </w:r>
          </w:p>
        </w:tc>
        <w:tc>
          <w:tcPr>
            <w:tcW w:w="4765" w:type="dxa"/>
          </w:tcPr>
          <w:p w14:paraId="47E9D7F7"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0696FE5D" w14:textId="77777777" w:rsidTr="00061619">
        <w:tc>
          <w:tcPr>
            <w:tcW w:w="531" w:type="dxa"/>
            <w:vAlign w:val="center"/>
          </w:tcPr>
          <w:p w14:paraId="68D56E84"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5EFDADAB" w14:textId="131D0453"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1BC6E409"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w:t>
            </w:r>
            <w:r w:rsidRPr="005C6A02">
              <w:rPr>
                <w:rFonts w:ascii="Times New Roman" w:hAnsi="Times New Roman" w:cs="Times New Roman"/>
                <w:color w:val="000000" w:themeColor="text1"/>
              </w:rPr>
              <w:t></w:t>
            </w:r>
            <w:proofErr w:type="spellStart"/>
            <w:r w:rsidRPr="005C6A02">
              <w:rPr>
                <w:rFonts w:ascii="Times New Roman" w:hAnsi="Times New Roman" w:cs="Times New Roman"/>
                <w:b/>
                <w:bCs/>
                <w:color w:val="000000" w:themeColor="text1"/>
              </w:rPr>
              <w:t>Informații</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generale</w:t>
            </w:r>
            <w:proofErr w:type="spellEnd"/>
            <w:r w:rsidRPr="005C6A02">
              <w:rPr>
                <w:rFonts w:ascii="Times New Roman" w:hAnsi="Times New Roman" w:cs="Times New Roman"/>
                <w:b/>
                <w:bCs/>
                <w:color w:val="000000" w:themeColor="text1"/>
              </w:rPr>
              <w:t xml:space="preserve">: </w:t>
            </w:r>
          </w:p>
          <w:p w14:paraId="38270084"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Prezentare</w:t>
            </w:r>
            <w:proofErr w:type="spellEnd"/>
            <w:r w:rsidRPr="005C6A02">
              <w:rPr>
                <w:rFonts w:ascii="Times New Roman" w:hAnsi="Times New Roman" w:cs="Times New Roman"/>
                <w:color w:val="000000" w:themeColor="text1"/>
              </w:rPr>
              <w:t xml:space="preserve">: Fluid </w:t>
            </w:r>
          </w:p>
          <w:p w14:paraId="4B4B9A39"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Culoare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Incolor</w:t>
            </w:r>
            <w:proofErr w:type="spellEnd"/>
            <w:r w:rsidRPr="005C6A02">
              <w:rPr>
                <w:rFonts w:ascii="Times New Roman" w:hAnsi="Times New Roman" w:cs="Times New Roman"/>
                <w:color w:val="000000" w:themeColor="text1"/>
              </w:rPr>
              <w:t xml:space="preserve"> </w:t>
            </w:r>
          </w:p>
          <w:p w14:paraId="2E68677B"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Miros</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Asemănător</w:t>
            </w:r>
            <w:proofErr w:type="spellEnd"/>
            <w:r w:rsidRPr="005C6A02">
              <w:rPr>
                <w:rFonts w:ascii="Times New Roman" w:hAnsi="Times New Roman" w:cs="Times New Roman"/>
                <w:color w:val="000000" w:themeColor="text1"/>
              </w:rPr>
              <w:t xml:space="preserve"> amin. </w:t>
            </w:r>
          </w:p>
          <w:p w14:paraId="7656AD4D"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Valoare</w:t>
            </w:r>
            <w:proofErr w:type="spellEnd"/>
            <w:r w:rsidRPr="005C6A02">
              <w:rPr>
                <w:rFonts w:ascii="Times New Roman" w:hAnsi="Times New Roman" w:cs="Times New Roman"/>
                <w:b/>
                <w:bCs/>
                <w:color w:val="000000" w:themeColor="text1"/>
              </w:rPr>
              <w:t xml:space="preserve"> / </w:t>
            </w:r>
            <w:proofErr w:type="spellStart"/>
            <w:r w:rsidRPr="005C6A02">
              <w:rPr>
                <w:rFonts w:ascii="Times New Roman" w:hAnsi="Times New Roman" w:cs="Times New Roman"/>
                <w:b/>
                <w:bCs/>
                <w:color w:val="000000" w:themeColor="text1"/>
              </w:rPr>
              <w:t>Zonă</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Unitate</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Metodă</w:t>
            </w:r>
            <w:proofErr w:type="spellEnd"/>
            <w:r w:rsidRPr="005C6A02">
              <w:rPr>
                <w:rFonts w:ascii="Times New Roman" w:hAnsi="Times New Roman" w:cs="Times New Roman"/>
                <w:b/>
                <w:bCs/>
                <w:color w:val="000000" w:themeColor="text1"/>
              </w:rPr>
              <w:t xml:space="preserve"> </w:t>
            </w:r>
          </w:p>
          <w:p w14:paraId="76435815"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Transformare</w:t>
            </w:r>
            <w:proofErr w:type="spellEnd"/>
            <w:r w:rsidRPr="005C6A02">
              <w:rPr>
                <w:rFonts w:ascii="Times New Roman" w:hAnsi="Times New Roman" w:cs="Times New Roman"/>
                <w:b/>
                <w:bCs/>
                <w:color w:val="000000" w:themeColor="text1"/>
              </w:rPr>
              <w:t xml:space="preserve">: </w:t>
            </w:r>
          </w:p>
          <w:p w14:paraId="10971A3D" w14:textId="1F91EB55"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Punct</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fierbere</w:t>
            </w:r>
            <w:proofErr w:type="spellEnd"/>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Zonă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fierbere</w:t>
            </w:r>
            <w:proofErr w:type="spellEnd"/>
            <w:r w:rsidRPr="005C6A02">
              <w:rPr>
                <w:rFonts w:ascii="Times New Roman" w:hAnsi="Times New Roman" w:cs="Times New Roman"/>
                <w:color w:val="000000" w:themeColor="text1"/>
              </w:rPr>
              <w:t xml:space="preserve">: 100°C </w:t>
            </w:r>
          </w:p>
          <w:p w14:paraId="0FD64C56" w14:textId="5144E28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lastRenderedPageBreak/>
              <w:t>Punct</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congelare</w:t>
            </w:r>
            <w:proofErr w:type="spellEnd"/>
            <w:r w:rsidRPr="005C6A02">
              <w:rPr>
                <w:rFonts w:ascii="Times New Roman" w:hAnsi="Times New Roman" w:cs="Times New Roman"/>
                <w:color w:val="000000" w:themeColor="text1"/>
              </w:rPr>
              <w:t xml:space="preserve">: -15°C </w:t>
            </w:r>
          </w:p>
          <w:p w14:paraId="2B3B3F3C"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Densitate</w:t>
            </w:r>
            <w:proofErr w:type="spellEnd"/>
            <w:r w:rsidRPr="005C6A02">
              <w:rPr>
                <w:rFonts w:ascii="Times New Roman" w:hAnsi="Times New Roman" w:cs="Times New Roman"/>
                <w:color w:val="000000" w:themeColor="text1"/>
              </w:rPr>
              <w:t xml:space="preserve"> la 20°C: 1,035 g/cm³ </w:t>
            </w:r>
          </w:p>
          <w:p w14:paraId="1AF598EC"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Solubilitate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în</w:t>
            </w:r>
            <w:proofErr w:type="spellEnd"/>
            <w:r w:rsidRPr="005C6A02">
              <w:rPr>
                <w:rFonts w:ascii="Times New Roman" w:hAnsi="Times New Roman" w:cs="Times New Roman"/>
                <w:color w:val="000000" w:themeColor="text1"/>
              </w:rPr>
              <w:t>/</w:t>
            </w:r>
            <w:proofErr w:type="spellStart"/>
            <w:r w:rsidRPr="005C6A02">
              <w:rPr>
                <w:rFonts w:ascii="Times New Roman" w:hAnsi="Times New Roman" w:cs="Times New Roman"/>
                <w:color w:val="000000" w:themeColor="text1"/>
              </w:rPr>
              <w:t>Miscibilitate</w:t>
            </w:r>
            <w:proofErr w:type="spellEnd"/>
            <w:r w:rsidRPr="005C6A02">
              <w:rPr>
                <w:rFonts w:ascii="Times New Roman" w:hAnsi="Times New Roman" w:cs="Times New Roman"/>
                <w:color w:val="000000" w:themeColor="text1"/>
              </w:rPr>
              <w:t xml:space="preserve"> cu </w:t>
            </w:r>
            <w:proofErr w:type="spellStart"/>
            <w:r w:rsidRPr="005C6A02">
              <w:rPr>
                <w:rFonts w:ascii="Times New Roman" w:hAnsi="Times New Roman" w:cs="Times New Roman"/>
                <w:color w:val="000000" w:themeColor="text1"/>
              </w:rPr>
              <w:t>Apă</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solubil</w:t>
            </w:r>
            <w:proofErr w:type="spellEnd"/>
            <w:r w:rsidRPr="005C6A02">
              <w:rPr>
                <w:rFonts w:ascii="Times New Roman" w:hAnsi="Times New Roman" w:cs="Times New Roman"/>
                <w:color w:val="000000" w:themeColor="text1"/>
              </w:rPr>
              <w:t xml:space="preserve"> </w:t>
            </w:r>
          </w:p>
          <w:p w14:paraId="5AF84B15"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color w:val="000000" w:themeColor="text1"/>
              </w:rPr>
              <w:t>Vâscozitate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dinamic</w:t>
            </w:r>
            <w:proofErr w:type="spellEnd"/>
            <w:r w:rsidRPr="005C6A02">
              <w:rPr>
                <w:rFonts w:ascii="Times New Roman" w:hAnsi="Times New Roman" w:cs="Times New Roman"/>
                <w:color w:val="000000" w:themeColor="text1"/>
              </w:rPr>
              <w:t xml:space="preserve">: 550 </w:t>
            </w:r>
            <w:proofErr w:type="spellStart"/>
            <w:r w:rsidRPr="005C6A02">
              <w:rPr>
                <w:rFonts w:ascii="Times New Roman" w:hAnsi="Times New Roman" w:cs="Times New Roman"/>
                <w:color w:val="000000" w:themeColor="text1"/>
              </w:rPr>
              <w:t>mPas</w:t>
            </w:r>
            <w:proofErr w:type="spellEnd"/>
            <w:r w:rsidRPr="005C6A02">
              <w:rPr>
                <w:rFonts w:ascii="Times New Roman" w:hAnsi="Times New Roman" w:cs="Times New Roman"/>
                <w:color w:val="000000" w:themeColor="text1"/>
              </w:rPr>
              <w:t xml:space="preserve">*s </w:t>
            </w:r>
            <w:proofErr w:type="gramStart"/>
            <w:r w:rsidRPr="005C6A02">
              <w:rPr>
                <w:rFonts w:ascii="Times New Roman" w:hAnsi="Times New Roman" w:cs="Times New Roman"/>
                <w:color w:val="000000" w:themeColor="text1"/>
              </w:rPr>
              <w:t>( 5</w:t>
            </w:r>
            <w:proofErr w:type="gramEnd"/>
            <w:r w:rsidRPr="005C6A02">
              <w:rPr>
                <w:rFonts w:ascii="Times New Roman" w:hAnsi="Times New Roman" w:cs="Times New Roman"/>
                <w:color w:val="000000" w:themeColor="text1"/>
              </w:rPr>
              <w:t xml:space="preserve">° C) </w:t>
            </w:r>
          </w:p>
          <w:p w14:paraId="02654B0F" w14:textId="77777777" w:rsidR="00BE2EB9" w:rsidRPr="005C6A02" w:rsidRDefault="00BE2EB9" w:rsidP="00BE2EB9">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 xml:space="preserve">200 </w:t>
            </w:r>
            <w:proofErr w:type="spellStart"/>
            <w:r w:rsidRPr="005C6A02">
              <w:rPr>
                <w:rFonts w:ascii="Times New Roman" w:hAnsi="Times New Roman" w:cs="Times New Roman"/>
                <w:color w:val="000000" w:themeColor="text1"/>
              </w:rPr>
              <w:t>mPas</w:t>
            </w:r>
            <w:proofErr w:type="spellEnd"/>
            <w:r w:rsidRPr="005C6A02">
              <w:rPr>
                <w:rFonts w:ascii="Times New Roman" w:hAnsi="Times New Roman" w:cs="Times New Roman"/>
                <w:color w:val="000000" w:themeColor="text1"/>
              </w:rPr>
              <w:t xml:space="preserve">*s (25 °C) </w:t>
            </w:r>
          </w:p>
          <w:p w14:paraId="01483C31" w14:textId="02FD3D8B"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color w:val="000000" w:themeColor="text1"/>
              </w:rPr>
              <w:t>Valoare</w:t>
            </w:r>
            <w:proofErr w:type="spellEnd"/>
            <w:r w:rsidRPr="005C6A02">
              <w:rPr>
                <w:rFonts w:ascii="Times New Roman" w:hAnsi="Times New Roman" w:cs="Times New Roman"/>
                <w:color w:val="000000" w:themeColor="text1"/>
              </w:rPr>
              <w:t xml:space="preserve"> pH la 20 °C: 5,5 – 8,0 (100 g/l)</w:t>
            </w:r>
          </w:p>
        </w:tc>
        <w:tc>
          <w:tcPr>
            <w:tcW w:w="4765" w:type="dxa"/>
          </w:tcPr>
          <w:p w14:paraId="4B39E1C4" w14:textId="77777777" w:rsidR="00BE2EB9" w:rsidRPr="005C6A02" w:rsidRDefault="00BE2EB9" w:rsidP="00BE2EB9">
            <w:pPr>
              <w:spacing w:after="0"/>
              <w:rPr>
                <w:rFonts w:ascii="Times New Roman" w:hAnsi="Times New Roman" w:cs="Times New Roman"/>
                <w:color w:val="000000" w:themeColor="text1"/>
                <w:sz w:val="20"/>
                <w:szCs w:val="20"/>
              </w:rPr>
            </w:pPr>
          </w:p>
        </w:tc>
      </w:tr>
      <w:tr w:rsidR="00BE2EB9" w:rsidRPr="005C6A02" w14:paraId="34BF8B43" w14:textId="77777777" w:rsidTr="00061619">
        <w:tc>
          <w:tcPr>
            <w:tcW w:w="531" w:type="dxa"/>
            <w:vAlign w:val="center"/>
          </w:tcPr>
          <w:p w14:paraId="69A8F2C6" w14:textId="77777777" w:rsidR="00BE2EB9" w:rsidRPr="005C6A02" w:rsidRDefault="00BE2EB9" w:rsidP="00BE2EB9">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11769097" w14:textId="41F1ED02" w:rsidR="00BE2EB9" w:rsidRPr="005C6A02" w:rsidRDefault="00BE2EB9" w:rsidP="00BE2EB9">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0C95B199" w14:textId="172EDE39" w:rsidR="00BE2EB9" w:rsidRPr="005C6A02" w:rsidRDefault="00BE2EB9" w:rsidP="00BE2EB9">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65CAEBA8" w14:textId="77777777" w:rsidR="00BE2EB9" w:rsidRPr="005C6A02" w:rsidRDefault="00BE2EB9" w:rsidP="00BE2EB9">
            <w:pPr>
              <w:spacing w:after="0"/>
              <w:rPr>
                <w:rFonts w:ascii="Times New Roman" w:hAnsi="Times New Roman" w:cs="Times New Roman"/>
                <w:color w:val="000000" w:themeColor="text1"/>
                <w:sz w:val="20"/>
                <w:szCs w:val="20"/>
              </w:rPr>
            </w:pPr>
          </w:p>
        </w:tc>
      </w:tr>
    </w:tbl>
    <w:p w14:paraId="3F0AE63B" w14:textId="77777777" w:rsidR="005C6A02" w:rsidRDefault="005C6A02"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334E4D27" w14:textId="4B1CAEAD"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hAnsi="Times New Roman"/>
          <w:color w:val="000000" w:themeColor="text1"/>
          <w:sz w:val="24"/>
          <w:szCs w:val="24"/>
        </w:rPr>
        <w:t xml:space="preserve"> </w:t>
      </w:r>
      <w:r w:rsidRPr="005C6A02">
        <w:rPr>
          <w:rFonts w:ascii="Times New Roman" w:eastAsia="Calibri" w:hAnsi="Times New Roman"/>
          <w:color w:val="000000" w:themeColor="text1"/>
          <w:sz w:val="24"/>
          <w:szCs w:val="22"/>
          <w:lang w:val="ro-RO"/>
        </w:rPr>
        <w:t xml:space="preserve">Lotul nr. </w:t>
      </w:r>
      <w:r w:rsidR="005C6A02" w:rsidRPr="00C93921">
        <w:rPr>
          <w:rFonts w:ascii="Times New Roman" w:eastAsia="Calibri" w:hAnsi="Times New Roman"/>
          <w:color w:val="000000" w:themeColor="text1"/>
          <w:sz w:val="24"/>
          <w:szCs w:val="22"/>
        </w:rPr>
        <w:t xml:space="preserve">7 – </w:t>
      </w:r>
      <w:proofErr w:type="spellStart"/>
      <w:r w:rsidR="005C6A02" w:rsidRPr="00C93921">
        <w:rPr>
          <w:rFonts w:ascii="Times New Roman" w:hAnsi="Times New Roman"/>
          <w:color w:val="000000" w:themeColor="text1"/>
          <w:sz w:val="24"/>
          <w:szCs w:val="22"/>
        </w:rPr>
        <w:t>Oxigen</w:t>
      </w:r>
      <w:proofErr w:type="spellEnd"/>
      <w:r w:rsidR="005C6A02" w:rsidRPr="00C93921">
        <w:rPr>
          <w:rFonts w:ascii="Times New Roman" w:hAnsi="Times New Roman"/>
          <w:color w:val="000000" w:themeColor="text1"/>
          <w:sz w:val="24"/>
          <w:szCs w:val="22"/>
        </w:rPr>
        <w:t xml:space="preserve"> </w:t>
      </w:r>
      <w:proofErr w:type="spellStart"/>
      <w:r w:rsidR="005C6A02" w:rsidRPr="00C93921">
        <w:rPr>
          <w:rFonts w:ascii="Times New Roman" w:hAnsi="Times New Roman"/>
          <w:color w:val="000000" w:themeColor="text1"/>
          <w:sz w:val="24"/>
          <w:szCs w:val="22"/>
        </w:rPr>
        <w:t>activ</w:t>
      </w:r>
      <w:proofErr w:type="spellEnd"/>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7A379BEF"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5DF29367"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3E0DC623"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3176FFE3"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3D4372C5"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5F96B818"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34216A5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00F8EACB"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68540BCA"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7B553E5D"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1046765E"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5C6A02" w:rsidRPr="005C6A02" w14:paraId="2EE6AD3A" w14:textId="77777777" w:rsidTr="005C6A02">
        <w:trPr>
          <w:trHeight w:val="972"/>
          <w:tblHeader/>
        </w:trPr>
        <w:tc>
          <w:tcPr>
            <w:tcW w:w="828" w:type="pct"/>
            <w:tcBorders>
              <w:top w:val="single" w:sz="12" w:space="0" w:color="auto"/>
              <w:bottom w:val="single" w:sz="12" w:space="0" w:color="auto"/>
            </w:tcBorders>
            <w:vAlign w:val="center"/>
          </w:tcPr>
          <w:p w14:paraId="42660AF9" w14:textId="76888306" w:rsidR="005C6A02" w:rsidRPr="005C6A02" w:rsidRDefault="005C6A02" w:rsidP="005C6A02">
            <w:pPr>
              <w:pStyle w:val="ListParagraph"/>
              <w:spacing w:after="0" w:line="240" w:lineRule="auto"/>
              <w:ind w:left="0"/>
              <w:rPr>
                <w:rFonts w:ascii="Times New Roman" w:hAnsi="Times New Roman"/>
                <w:b/>
                <w:bCs/>
                <w:sz w:val="22"/>
                <w:szCs w:val="22"/>
                <w:lang w:val="ro-RO"/>
              </w:rPr>
            </w:pPr>
            <w:proofErr w:type="spellStart"/>
            <w:r w:rsidRPr="005C6A02">
              <w:rPr>
                <w:b/>
                <w:bCs/>
              </w:rPr>
              <w:t>Oxigen</w:t>
            </w:r>
            <w:proofErr w:type="spellEnd"/>
            <w:r w:rsidRPr="005C6A02">
              <w:rPr>
                <w:b/>
                <w:bCs/>
              </w:rPr>
              <w:t xml:space="preserve"> </w:t>
            </w:r>
            <w:proofErr w:type="spellStart"/>
            <w:r w:rsidRPr="005C6A02">
              <w:rPr>
                <w:b/>
                <w:bCs/>
              </w:rPr>
              <w:t>activ</w:t>
            </w:r>
            <w:proofErr w:type="spellEnd"/>
          </w:p>
        </w:tc>
        <w:tc>
          <w:tcPr>
            <w:tcW w:w="327" w:type="pct"/>
            <w:tcBorders>
              <w:top w:val="single" w:sz="12" w:space="0" w:color="auto"/>
              <w:bottom w:val="single" w:sz="12" w:space="0" w:color="auto"/>
            </w:tcBorders>
            <w:vAlign w:val="center"/>
          </w:tcPr>
          <w:p w14:paraId="5FBFC2B4" w14:textId="1285F491" w:rsidR="005C6A02" w:rsidRPr="005C6A02" w:rsidRDefault="005C6A02" w:rsidP="005C6A02">
            <w:pPr>
              <w:spacing w:after="0" w:line="240" w:lineRule="auto"/>
              <w:jc w:val="center"/>
              <w:rPr>
                <w:rFonts w:ascii="Times New Roman" w:hAnsi="Times New Roman"/>
                <w:b/>
                <w:bCs/>
                <w:lang w:val="ro-RO"/>
              </w:rPr>
            </w:pPr>
            <w:r w:rsidRPr="005C6A02">
              <w:rPr>
                <w:b/>
                <w:bCs/>
              </w:rPr>
              <w:t>L</w:t>
            </w:r>
          </w:p>
        </w:tc>
        <w:tc>
          <w:tcPr>
            <w:tcW w:w="378" w:type="pct"/>
            <w:tcBorders>
              <w:top w:val="single" w:sz="12" w:space="0" w:color="auto"/>
              <w:bottom w:val="single" w:sz="12" w:space="0" w:color="auto"/>
            </w:tcBorders>
            <w:vAlign w:val="center"/>
          </w:tcPr>
          <w:p w14:paraId="5A9D61D5" w14:textId="0FE5AC15" w:rsidR="005C6A02" w:rsidRPr="005C6A02" w:rsidRDefault="005C6A02" w:rsidP="005C6A02">
            <w:pPr>
              <w:spacing w:after="0" w:line="240" w:lineRule="auto"/>
              <w:jc w:val="center"/>
              <w:rPr>
                <w:rFonts w:ascii="Times New Roman" w:hAnsi="Times New Roman"/>
                <w:b/>
                <w:bCs/>
                <w:lang w:val="ro-RO"/>
              </w:rPr>
            </w:pPr>
            <w:r w:rsidRPr="005C6A02">
              <w:rPr>
                <w:b/>
                <w:bCs/>
              </w:rPr>
              <w:t>1.050</w:t>
            </w:r>
          </w:p>
        </w:tc>
        <w:tc>
          <w:tcPr>
            <w:tcW w:w="764" w:type="pct"/>
            <w:tcBorders>
              <w:top w:val="single" w:sz="4" w:space="0" w:color="auto"/>
            </w:tcBorders>
            <w:vAlign w:val="center"/>
          </w:tcPr>
          <w:p w14:paraId="62BF1E8A" w14:textId="6D4079FC"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59037F21"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7630FD83"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507A7357"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04A7A80D" w14:textId="2C77DA88"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Conform notei nr. </w:t>
            </w:r>
            <w:r>
              <w:rPr>
                <w:rFonts w:ascii="Times New Roman" w:hAnsi="Times New Roman"/>
                <w:lang w:val="ro-RO"/>
              </w:rPr>
              <w:t>7</w:t>
            </w:r>
          </w:p>
        </w:tc>
      </w:tr>
    </w:tbl>
    <w:p w14:paraId="62904DE1"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55089956"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45EF67F6"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0C741B8B"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37774966" w14:textId="30B54258" w:rsidR="00BE2EB9" w:rsidRDefault="00BE2EB9" w:rsidP="005C6A02">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1C55CCA7" w14:textId="77777777" w:rsidR="005C6A02" w:rsidRPr="005C6A02" w:rsidRDefault="005C6A02" w:rsidP="005C6A02">
      <w:pPr>
        <w:pStyle w:val="ListParagraph"/>
        <w:numPr>
          <w:ilvl w:val="0"/>
          <w:numId w:val="9"/>
        </w:numPr>
        <w:tabs>
          <w:tab w:val="left" w:pos="360"/>
        </w:tabs>
        <w:spacing w:after="0"/>
        <w:ind w:left="0" w:firstLine="0"/>
        <w:jc w:val="both"/>
        <w:rPr>
          <w:rFonts w:ascii="Times New Roman" w:hAnsi="Times New Roman"/>
          <w:bCs/>
          <w:iCs/>
          <w:sz w:val="24"/>
          <w:szCs w:val="24"/>
          <w:lang w:val="ro-RO"/>
        </w:rPr>
      </w:pPr>
    </w:p>
    <w:p w14:paraId="7647A1AC" w14:textId="6BEF157F"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 xml:space="preserve">Nota nr. </w:t>
      </w:r>
      <w:r w:rsidR="005C6A02">
        <w:rPr>
          <w:rFonts w:ascii="Times New Roman" w:eastAsia="Times New Roman" w:hAnsi="Times New Roman"/>
          <w:b/>
          <w:bCs/>
          <w:sz w:val="24"/>
          <w:szCs w:val="24"/>
          <w:u w:val="single"/>
          <w:lang w:val="ro-RO"/>
        </w:rPr>
        <w:t>7</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35123899"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3C71D07B" w14:textId="77777777" w:rsidTr="00061619">
        <w:trPr>
          <w:tblHeader/>
        </w:trPr>
        <w:tc>
          <w:tcPr>
            <w:tcW w:w="531" w:type="dxa"/>
            <w:shd w:val="clear" w:color="auto" w:fill="DBE5F1" w:themeFill="accent1" w:themeFillTint="33"/>
            <w:vAlign w:val="center"/>
          </w:tcPr>
          <w:p w14:paraId="17121BD4"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lastRenderedPageBreak/>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2CC24A1E"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34A219EB"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49C92EFA"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461C0828"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5C6A02" w:rsidRPr="005C6A02" w14:paraId="096501D8" w14:textId="77777777" w:rsidTr="00061619">
        <w:tc>
          <w:tcPr>
            <w:tcW w:w="531" w:type="dxa"/>
            <w:vAlign w:val="center"/>
          </w:tcPr>
          <w:p w14:paraId="7557D260" w14:textId="77777777"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452EA8F5" w14:textId="77143D9B"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2A14910D" w14:textId="47181546" w:rsidR="005C6A02" w:rsidRPr="005C6A02" w:rsidRDefault="005C6A02" w:rsidP="005C6A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Oxigen</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Activ</w:t>
            </w:r>
            <w:proofErr w:type="spellEnd"/>
            <w:r w:rsidRPr="005C6A02">
              <w:rPr>
                <w:rFonts w:ascii="Times New Roman" w:hAnsi="Times New Roman" w:cs="Times New Roman"/>
                <w:b/>
                <w:color w:val="000000" w:themeColor="text1"/>
              </w:rPr>
              <w:t xml:space="preserve"> 35%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720D7596" w14:textId="77777777" w:rsidR="005C6A02" w:rsidRPr="005C6A02" w:rsidRDefault="005C6A02" w:rsidP="005C6A02">
            <w:pPr>
              <w:spacing w:after="0"/>
              <w:rPr>
                <w:rFonts w:ascii="Times New Roman" w:eastAsia="Calibri" w:hAnsi="Times New Roman" w:cs="Times New Roman"/>
                <w:color w:val="000000" w:themeColor="text1"/>
                <w:sz w:val="20"/>
                <w:szCs w:val="20"/>
              </w:rPr>
            </w:pPr>
          </w:p>
        </w:tc>
      </w:tr>
      <w:tr w:rsidR="005C6A02" w:rsidRPr="005C6A02" w14:paraId="322708A3" w14:textId="77777777" w:rsidTr="00061619">
        <w:tc>
          <w:tcPr>
            <w:tcW w:w="531" w:type="dxa"/>
            <w:vAlign w:val="center"/>
          </w:tcPr>
          <w:p w14:paraId="030462CF"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5A4F6089" w14:textId="2CF0EBBC"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067472B8"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Apa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oxigenata</w:t>
            </w:r>
            <w:proofErr w:type="spellEnd"/>
          </w:p>
          <w:p w14:paraId="0F1BCC7C" w14:textId="3C61B7F6"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Minim 30%-50%</w:t>
            </w:r>
          </w:p>
        </w:tc>
        <w:tc>
          <w:tcPr>
            <w:tcW w:w="4765" w:type="dxa"/>
          </w:tcPr>
          <w:p w14:paraId="38806ECA"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5971DC77" w14:textId="77777777" w:rsidTr="00061619">
        <w:tc>
          <w:tcPr>
            <w:tcW w:w="531" w:type="dxa"/>
            <w:vAlign w:val="center"/>
          </w:tcPr>
          <w:p w14:paraId="1E83131C"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2580CE00" w14:textId="74F0B81A"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415C0F6E"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privind</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proprietățile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fizice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chimice</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baza</w:t>
            </w:r>
            <w:proofErr w:type="spellEnd"/>
            <w:r w:rsidRPr="005C6A02">
              <w:rPr>
                <w:rFonts w:cs="Times New Roman"/>
                <w:b/>
                <w:bCs/>
                <w:color w:val="000000" w:themeColor="text1"/>
                <w:sz w:val="22"/>
                <w:szCs w:val="20"/>
              </w:rPr>
              <w:t xml:space="preserve">: </w:t>
            </w:r>
          </w:p>
          <w:p w14:paraId="03C8D11F" w14:textId="77777777" w:rsidR="005C6A02" w:rsidRPr="005C6A02" w:rsidRDefault="005C6A02" w:rsidP="005C6A02">
            <w:pPr>
              <w:pStyle w:val="Default"/>
              <w:rPr>
                <w:rFonts w:cs="Times New Roman"/>
                <w:color w:val="000000" w:themeColor="text1"/>
                <w:sz w:val="22"/>
                <w:szCs w:val="20"/>
              </w:rPr>
            </w:pPr>
            <w:r w:rsidRPr="005C6A02">
              <w:rPr>
                <w:rFonts w:cs="Times New Roman"/>
                <w:b/>
                <w:bCs/>
                <w:color w:val="000000" w:themeColor="text1"/>
                <w:sz w:val="22"/>
                <w:szCs w:val="20"/>
              </w:rPr>
              <w:t xml:space="preserve">Aspect: </w:t>
            </w:r>
            <w:proofErr w:type="spellStart"/>
            <w:r w:rsidRPr="005C6A02">
              <w:rPr>
                <w:rFonts w:cs="Times New Roman"/>
                <w:color w:val="000000" w:themeColor="text1"/>
                <w:sz w:val="22"/>
                <w:szCs w:val="20"/>
              </w:rPr>
              <w:t>Lichid</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incolor</w:t>
            </w:r>
            <w:proofErr w:type="spellEnd"/>
            <w:r w:rsidRPr="005C6A02">
              <w:rPr>
                <w:rFonts w:cs="Times New Roman"/>
                <w:color w:val="000000" w:themeColor="text1"/>
                <w:sz w:val="22"/>
                <w:szCs w:val="20"/>
              </w:rPr>
              <w:t xml:space="preserve"> </w:t>
            </w:r>
          </w:p>
          <w:p w14:paraId="4A0B43CA"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Culoare</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Incolor</w:t>
            </w:r>
            <w:proofErr w:type="spellEnd"/>
            <w:r w:rsidRPr="005C6A02">
              <w:rPr>
                <w:rFonts w:cs="Times New Roman"/>
                <w:color w:val="000000" w:themeColor="text1"/>
                <w:sz w:val="22"/>
                <w:szCs w:val="20"/>
              </w:rPr>
              <w:t xml:space="preserve"> </w:t>
            </w:r>
          </w:p>
          <w:p w14:paraId="2D3478B2"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Miros</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înțepător</w:t>
            </w:r>
            <w:proofErr w:type="spellEnd"/>
            <w:r w:rsidRPr="005C6A02">
              <w:rPr>
                <w:rFonts w:cs="Times New Roman"/>
                <w:color w:val="000000" w:themeColor="text1"/>
                <w:sz w:val="22"/>
                <w:szCs w:val="20"/>
              </w:rPr>
              <w:t xml:space="preserve"> </w:t>
            </w:r>
          </w:p>
          <w:p w14:paraId="5107161C"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importante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pentru</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securitate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sănătate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mediu</w:t>
            </w:r>
            <w:proofErr w:type="spellEnd"/>
            <w:r w:rsidRPr="005C6A02">
              <w:rPr>
                <w:rFonts w:cs="Times New Roman"/>
                <w:b/>
                <w:bCs/>
                <w:color w:val="000000" w:themeColor="text1"/>
                <w:sz w:val="22"/>
                <w:szCs w:val="20"/>
              </w:rPr>
              <w:t xml:space="preserve">: </w:t>
            </w:r>
          </w:p>
          <w:p w14:paraId="17E81B06" w14:textId="77777777" w:rsidR="005C6A02" w:rsidRPr="005C6A02" w:rsidRDefault="005C6A02" w:rsidP="005C6A02">
            <w:pPr>
              <w:pStyle w:val="Default"/>
              <w:rPr>
                <w:rFonts w:cs="Times New Roman"/>
                <w:color w:val="000000" w:themeColor="text1"/>
                <w:sz w:val="22"/>
                <w:szCs w:val="20"/>
              </w:rPr>
            </w:pPr>
            <w:r w:rsidRPr="005C6A02">
              <w:rPr>
                <w:rFonts w:cs="Times New Roman"/>
                <w:b/>
                <w:bCs/>
                <w:color w:val="000000" w:themeColor="text1"/>
                <w:sz w:val="22"/>
                <w:szCs w:val="20"/>
              </w:rPr>
              <w:t>pH</w:t>
            </w:r>
            <w:r w:rsidRPr="005C6A02">
              <w:rPr>
                <w:rFonts w:cs="Times New Roman"/>
                <w:color w:val="000000" w:themeColor="text1"/>
                <w:sz w:val="22"/>
                <w:szCs w:val="20"/>
              </w:rPr>
              <w:t xml:space="preserve">: 2.0-4.0 </w:t>
            </w:r>
          </w:p>
          <w:p w14:paraId="3E616968"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Conținutul</w:t>
            </w:r>
            <w:proofErr w:type="spellEnd"/>
            <w:r w:rsidRPr="005C6A02">
              <w:rPr>
                <w:rFonts w:cs="Times New Roman"/>
                <w:b/>
                <w:bCs/>
                <w:color w:val="000000" w:themeColor="text1"/>
                <w:sz w:val="22"/>
                <w:szCs w:val="20"/>
              </w:rPr>
              <w:t xml:space="preserve"> in </w:t>
            </w:r>
            <w:proofErr w:type="spellStart"/>
            <w:r w:rsidRPr="005C6A02">
              <w:rPr>
                <w:rFonts w:cs="Times New Roman"/>
                <w:b/>
                <w:bCs/>
                <w:color w:val="000000" w:themeColor="text1"/>
                <w:sz w:val="22"/>
                <w:szCs w:val="20"/>
              </w:rPr>
              <w:t>clor</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activ</w:t>
            </w:r>
            <w:proofErr w:type="spellEnd"/>
            <w:r w:rsidRPr="005C6A02">
              <w:rPr>
                <w:rFonts w:cs="Times New Roman"/>
                <w:color w:val="000000" w:themeColor="text1"/>
                <w:sz w:val="22"/>
                <w:szCs w:val="20"/>
              </w:rPr>
              <w:t xml:space="preserve">: - </w:t>
            </w:r>
          </w:p>
          <w:p w14:paraId="3A158569"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fierbere</w:t>
            </w:r>
            <w:proofErr w:type="spellEnd"/>
            <w:r w:rsidRPr="005C6A02">
              <w:rPr>
                <w:rFonts w:cs="Times New Roman"/>
                <w:color w:val="000000" w:themeColor="text1"/>
                <w:sz w:val="22"/>
                <w:szCs w:val="20"/>
              </w:rPr>
              <w:t xml:space="preserve">: 107° C </w:t>
            </w:r>
          </w:p>
          <w:p w14:paraId="66ABE3AF"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topire</w:t>
            </w:r>
            <w:proofErr w:type="spellEnd"/>
            <w:r w:rsidRPr="005C6A02">
              <w:rPr>
                <w:rFonts w:cs="Times New Roman"/>
                <w:b/>
                <w:bCs/>
                <w:color w:val="000000" w:themeColor="text1"/>
                <w:sz w:val="22"/>
                <w:szCs w:val="20"/>
              </w:rPr>
              <w:t>/</w:t>
            </w:r>
            <w:proofErr w:type="spellStart"/>
            <w:r w:rsidRPr="005C6A02">
              <w:rPr>
                <w:rFonts w:cs="Times New Roman"/>
                <w:b/>
                <w:bCs/>
                <w:color w:val="000000" w:themeColor="text1"/>
                <w:sz w:val="22"/>
                <w:szCs w:val="20"/>
              </w:rPr>
              <w:t>înghețare</w:t>
            </w:r>
            <w:proofErr w:type="spellEnd"/>
            <w:r w:rsidRPr="005C6A02">
              <w:rPr>
                <w:rFonts w:cs="Times New Roman"/>
                <w:color w:val="000000" w:themeColor="text1"/>
                <w:sz w:val="22"/>
                <w:szCs w:val="20"/>
              </w:rPr>
              <w:t xml:space="preserve">: -52° C </w:t>
            </w:r>
          </w:p>
          <w:p w14:paraId="6B4AA8E8" w14:textId="5D94A61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Vâscozitate</w:t>
            </w:r>
            <w:proofErr w:type="spellEnd"/>
            <w:r w:rsidRPr="005C6A02">
              <w:rPr>
                <w:rFonts w:cs="Times New Roman"/>
                <w:b/>
                <w:bCs/>
                <w:color w:val="000000" w:themeColor="text1"/>
                <w:sz w:val="22"/>
                <w:szCs w:val="20"/>
              </w:rPr>
              <w:t xml:space="preserve"> la 25 ° C: </w:t>
            </w:r>
            <w:r w:rsidRPr="005C6A02">
              <w:rPr>
                <w:rFonts w:cs="Times New Roman"/>
                <w:color w:val="000000" w:themeColor="text1"/>
                <w:sz w:val="22"/>
                <w:szCs w:val="20"/>
              </w:rPr>
              <w:t xml:space="preserve">2,4 mbar </w:t>
            </w:r>
          </w:p>
          <w:p w14:paraId="2A3EC18C" w14:textId="77777777" w:rsidR="005C6A02" w:rsidRPr="005C6A02" w:rsidRDefault="005C6A02" w:rsidP="005C6A02">
            <w:pPr>
              <w:pStyle w:val="Default"/>
              <w:rPr>
                <w:rFonts w:cs="Times New Roman"/>
                <w:color w:val="000000" w:themeColor="text1"/>
                <w:sz w:val="22"/>
                <w:szCs w:val="22"/>
              </w:rPr>
            </w:pPr>
            <w:proofErr w:type="spellStart"/>
            <w:r w:rsidRPr="005C6A02">
              <w:rPr>
                <w:rFonts w:cs="Times New Roman"/>
                <w:b/>
                <w:bCs/>
                <w:color w:val="000000" w:themeColor="text1"/>
                <w:sz w:val="22"/>
                <w:szCs w:val="22"/>
              </w:rPr>
              <w:t>Proprietăți</w:t>
            </w:r>
            <w:proofErr w:type="spellEnd"/>
            <w:r w:rsidRPr="005C6A02">
              <w:rPr>
                <w:rFonts w:cs="Times New Roman"/>
                <w:b/>
                <w:bCs/>
                <w:color w:val="000000" w:themeColor="text1"/>
                <w:sz w:val="22"/>
                <w:szCs w:val="22"/>
              </w:rPr>
              <w:t xml:space="preserve"> </w:t>
            </w:r>
            <w:proofErr w:type="spellStart"/>
            <w:r w:rsidRPr="005C6A02">
              <w:rPr>
                <w:rFonts w:cs="Times New Roman"/>
                <w:b/>
                <w:bCs/>
                <w:color w:val="000000" w:themeColor="text1"/>
                <w:sz w:val="22"/>
                <w:szCs w:val="22"/>
              </w:rPr>
              <w:t>oxidante</w:t>
            </w:r>
            <w:proofErr w:type="spellEnd"/>
            <w:r w:rsidRPr="005C6A02">
              <w:rPr>
                <w:rFonts w:cs="Times New Roman"/>
                <w:b/>
                <w:bCs/>
                <w:color w:val="000000" w:themeColor="text1"/>
                <w:sz w:val="22"/>
                <w:szCs w:val="22"/>
              </w:rPr>
              <w:t xml:space="preserve">: </w:t>
            </w:r>
            <w:proofErr w:type="spellStart"/>
            <w:r w:rsidRPr="005C6A02">
              <w:rPr>
                <w:rFonts w:cs="Times New Roman"/>
                <w:color w:val="000000" w:themeColor="text1"/>
                <w:sz w:val="22"/>
                <w:szCs w:val="22"/>
              </w:rPr>
              <w:t>Puternic</w:t>
            </w:r>
            <w:proofErr w:type="spellEnd"/>
            <w:r w:rsidRPr="005C6A02">
              <w:rPr>
                <w:rFonts w:cs="Times New Roman"/>
                <w:color w:val="000000" w:themeColor="text1"/>
                <w:sz w:val="22"/>
                <w:szCs w:val="22"/>
              </w:rPr>
              <w:t xml:space="preserve"> oxidant </w:t>
            </w:r>
          </w:p>
          <w:p w14:paraId="4493D5AD" w14:textId="5AB33D6B"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Densitatea</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vaporilor</w:t>
            </w:r>
            <w:proofErr w:type="spellEnd"/>
            <w:r w:rsidRPr="005C6A02">
              <w:rPr>
                <w:rFonts w:ascii="Times New Roman" w:hAnsi="Times New Roman" w:cs="Times New Roman"/>
                <w:b/>
                <w:bCs/>
                <w:color w:val="000000" w:themeColor="text1"/>
              </w:rPr>
              <w:t xml:space="preserve">: </w:t>
            </w:r>
            <w:r w:rsidRPr="005C6A02">
              <w:rPr>
                <w:rFonts w:ascii="Times New Roman" w:hAnsi="Times New Roman" w:cs="Times New Roman"/>
                <w:color w:val="000000" w:themeColor="text1"/>
              </w:rPr>
              <w:t xml:space="preserve">14-18 mbar </w:t>
            </w:r>
          </w:p>
          <w:p w14:paraId="76792210"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rPr>
              <w:t>Densitate</w:t>
            </w:r>
            <w:proofErr w:type="spellEnd"/>
            <w:r w:rsidRPr="005C6A02">
              <w:rPr>
                <w:rFonts w:ascii="Times New Roman" w:hAnsi="Times New Roman" w:cs="Times New Roman"/>
                <w:b/>
                <w:bCs/>
                <w:color w:val="000000" w:themeColor="text1"/>
              </w:rPr>
              <w:t xml:space="preserve"> la 20° C: </w:t>
            </w:r>
            <w:r w:rsidRPr="005C6A02">
              <w:rPr>
                <w:rFonts w:ascii="Times New Roman" w:hAnsi="Times New Roman" w:cs="Times New Roman"/>
                <w:color w:val="000000" w:themeColor="text1"/>
              </w:rPr>
              <w:t xml:space="preserve">1,11-1.19 g/ ml </w:t>
            </w:r>
          </w:p>
          <w:p w14:paraId="2D560B78" w14:textId="201CC650"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rPr>
              <w:t>Solubilitate</w:t>
            </w:r>
            <w:proofErr w:type="spellEnd"/>
            <w:r w:rsidRPr="005C6A02">
              <w:rPr>
                <w:rFonts w:ascii="Times New Roman" w:hAnsi="Times New Roman" w:cs="Times New Roman"/>
                <w:b/>
                <w:bCs/>
                <w:color w:val="000000" w:themeColor="text1"/>
              </w:rPr>
              <w:t xml:space="preserve"> </w:t>
            </w:r>
            <w:proofErr w:type="spellStart"/>
            <w:r w:rsidRPr="005C6A02">
              <w:rPr>
                <w:rFonts w:ascii="Times New Roman" w:hAnsi="Times New Roman" w:cs="Times New Roman"/>
                <w:b/>
                <w:bCs/>
                <w:color w:val="000000" w:themeColor="text1"/>
              </w:rPr>
              <w:t>în</w:t>
            </w:r>
            <w:proofErr w:type="spellEnd"/>
            <w:r w:rsidRPr="005C6A02">
              <w:rPr>
                <w:rFonts w:ascii="Times New Roman" w:hAnsi="Times New Roman" w:cs="Times New Roman"/>
                <w:b/>
                <w:bCs/>
                <w:color w:val="000000" w:themeColor="text1"/>
              </w:rPr>
              <w:t xml:space="preserve"> / </w:t>
            </w:r>
            <w:proofErr w:type="spellStart"/>
            <w:r w:rsidRPr="005C6A02">
              <w:rPr>
                <w:rFonts w:ascii="Times New Roman" w:hAnsi="Times New Roman" w:cs="Times New Roman"/>
                <w:b/>
                <w:bCs/>
                <w:color w:val="000000" w:themeColor="text1"/>
              </w:rPr>
              <w:t>Miscibilitate</w:t>
            </w:r>
            <w:proofErr w:type="spellEnd"/>
            <w:r w:rsidRPr="005C6A02">
              <w:rPr>
                <w:rFonts w:ascii="Times New Roman" w:hAnsi="Times New Roman" w:cs="Times New Roman"/>
                <w:b/>
                <w:bCs/>
                <w:color w:val="000000" w:themeColor="text1"/>
              </w:rPr>
              <w:t xml:space="preserve"> cu </w:t>
            </w:r>
            <w:proofErr w:type="spellStart"/>
            <w:r w:rsidRPr="005C6A02">
              <w:rPr>
                <w:rFonts w:ascii="Times New Roman" w:hAnsi="Times New Roman" w:cs="Times New Roman"/>
                <w:b/>
                <w:bCs/>
                <w:color w:val="000000" w:themeColor="text1"/>
              </w:rPr>
              <w:t>Apă</w:t>
            </w:r>
            <w:proofErr w:type="spellEnd"/>
            <w:r w:rsidRPr="005C6A02">
              <w:rPr>
                <w:rFonts w:ascii="Times New Roman" w:hAnsi="Times New Roman" w:cs="Times New Roman"/>
                <w:b/>
                <w:bCs/>
                <w:color w:val="000000" w:themeColor="text1"/>
              </w:rPr>
              <w:t xml:space="preserve"> la 25° C: </w:t>
            </w:r>
            <w:proofErr w:type="spellStart"/>
            <w:r w:rsidRPr="005C6A02">
              <w:rPr>
                <w:rFonts w:ascii="Times New Roman" w:hAnsi="Times New Roman" w:cs="Times New Roman"/>
                <w:color w:val="000000" w:themeColor="text1"/>
              </w:rPr>
              <w:t>foarte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solubil</w:t>
            </w:r>
            <w:proofErr w:type="spellEnd"/>
          </w:p>
        </w:tc>
        <w:tc>
          <w:tcPr>
            <w:tcW w:w="4765" w:type="dxa"/>
          </w:tcPr>
          <w:p w14:paraId="5902BF4D"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68AE1291" w14:textId="77777777" w:rsidTr="00061619">
        <w:tc>
          <w:tcPr>
            <w:tcW w:w="531" w:type="dxa"/>
            <w:vAlign w:val="center"/>
          </w:tcPr>
          <w:p w14:paraId="0023A5DD"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729EC096" w14:textId="4C43E2B3"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4F4F2843" w14:textId="7BA1A929"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2AC87E9D" w14:textId="77777777" w:rsidR="005C6A02" w:rsidRPr="005C6A02" w:rsidRDefault="005C6A02" w:rsidP="005C6A02">
            <w:pPr>
              <w:spacing w:after="0"/>
              <w:rPr>
                <w:rFonts w:ascii="Times New Roman" w:hAnsi="Times New Roman" w:cs="Times New Roman"/>
                <w:color w:val="000000" w:themeColor="text1"/>
                <w:sz w:val="20"/>
                <w:szCs w:val="20"/>
              </w:rPr>
            </w:pPr>
          </w:p>
        </w:tc>
      </w:tr>
    </w:tbl>
    <w:p w14:paraId="396751A5" w14:textId="77777777" w:rsidR="005C6A02" w:rsidRDefault="005C6A02"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790B3417" w14:textId="25CFB3A1"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 xml:space="preserve">Lotul nr. </w:t>
      </w:r>
      <w:r w:rsidR="005C6A02" w:rsidRPr="00C93921">
        <w:rPr>
          <w:rFonts w:ascii="Times New Roman" w:eastAsia="Calibri" w:hAnsi="Times New Roman"/>
          <w:color w:val="000000" w:themeColor="text1"/>
          <w:sz w:val="24"/>
          <w:szCs w:val="22"/>
        </w:rPr>
        <w:t xml:space="preserve">8 – </w:t>
      </w:r>
      <w:proofErr w:type="spellStart"/>
      <w:r w:rsidR="005C6A02" w:rsidRPr="00C93921">
        <w:rPr>
          <w:rFonts w:ascii="Times New Roman" w:hAnsi="Times New Roman"/>
          <w:color w:val="000000" w:themeColor="text1"/>
          <w:sz w:val="24"/>
          <w:szCs w:val="22"/>
        </w:rPr>
        <w:t>Substanțe</w:t>
      </w:r>
      <w:proofErr w:type="spellEnd"/>
      <w:r w:rsidR="005C6A02" w:rsidRPr="00C93921">
        <w:rPr>
          <w:rFonts w:ascii="Times New Roman" w:hAnsi="Times New Roman"/>
          <w:color w:val="000000" w:themeColor="text1"/>
          <w:sz w:val="24"/>
          <w:szCs w:val="22"/>
        </w:rPr>
        <w:t xml:space="preserve"> </w:t>
      </w:r>
      <w:proofErr w:type="spellStart"/>
      <w:r w:rsidR="005C6A02" w:rsidRPr="00C93921">
        <w:rPr>
          <w:rFonts w:ascii="Times New Roman" w:hAnsi="Times New Roman"/>
          <w:color w:val="000000" w:themeColor="text1"/>
          <w:sz w:val="24"/>
          <w:szCs w:val="22"/>
        </w:rPr>
        <w:t>pentru</w:t>
      </w:r>
      <w:proofErr w:type="spellEnd"/>
      <w:r w:rsidR="005C6A02" w:rsidRPr="00C93921">
        <w:rPr>
          <w:rFonts w:ascii="Times New Roman" w:hAnsi="Times New Roman"/>
          <w:color w:val="000000" w:themeColor="text1"/>
          <w:sz w:val="24"/>
          <w:szCs w:val="22"/>
        </w:rPr>
        <w:t xml:space="preserve"> </w:t>
      </w:r>
      <w:proofErr w:type="spellStart"/>
      <w:r w:rsidR="005C6A02" w:rsidRPr="00C93921">
        <w:rPr>
          <w:rFonts w:ascii="Times New Roman" w:hAnsi="Times New Roman"/>
          <w:color w:val="000000" w:themeColor="text1"/>
          <w:sz w:val="24"/>
          <w:szCs w:val="22"/>
        </w:rPr>
        <w:t>claritatea</w:t>
      </w:r>
      <w:proofErr w:type="spellEnd"/>
      <w:r w:rsidR="005C6A02" w:rsidRPr="00C93921">
        <w:rPr>
          <w:rFonts w:ascii="Times New Roman" w:hAnsi="Times New Roman"/>
          <w:color w:val="000000" w:themeColor="text1"/>
          <w:sz w:val="24"/>
          <w:szCs w:val="22"/>
        </w:rPr>
        <w:t xml:space="preserve"> </w:t>
      </w:r>
      <w:proofErr w:type="spellStart"/>
      <w:r w:rsidR="005C6A02" w:rsidRPr="00C93921">
        <w:rPr>
          <w:rFonts w:ascii="Times New Roman" w:hAnsi="Times New Roman"/>
          <w:color w:val="000000" w:themeColor="text1"/>
          <w:sz w:val="24"/>
          <w:szCs w:val="22"/>
        </w:rPr>
        <w:t>apei</w:t>
      </w:r>
      <w:proofErr w:type="spellEnd"/>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44B54708"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3DDA5A61"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7CCA172C"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6FE7EE50"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2FAE72AB"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5271CA7C"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7271D202"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13928433"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76E65A89"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7E2C3AF1"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01DE357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5C6A02" w:rsidRPr="005C6A02" w14:paraId="3525AB46" w14:textId="77777777" w:rsidTr="00061619">
        <w:trPr>
          <w:trHeight w:val="972"/>
          <w:tblHeader/>
        </w:trPr>
        <w:tc>
          <w:tcPr>
            <w:tcW w:w="828" w:type="pct"/>
            <w:tcBorders>
              <w:top w:val="single" w:sz="12" w:space="0" w:color="auto"/>
              <w:bottom w:val="single" w:sz="12" w:space="0" w:color="auto"/>
            </w:tcBorders>
            <w:vAlign w:val="center"/>
          </w:tcPr>
          <w:p w14:paraId="7972D7F8" w14:textId="0212D8C2" w:rsidR="005C6A02" w:rsidRPr="005C6A02" w:rsidRDefault="005C6A02" w:rsidP="005C6A02">
            <w:pPr>
              <w:pStyle w:val="ListParagraph"/>
              <w:spacing w:after="0" w:line="240" w:lineRule="auto"/>
              <w:ind w:left="0"/>
              <w:rPr>
                <w:rFonts w:ascii="Times New Roman" w:hAnsi="Times New Roman"/>
                <w:sz w:val="22"/>
                <w:szCs w:val="22"/>
                <w:lang w:val="ro-RO"/>
              </w:rPr>
            </w:pPr>
            <w:proofErr w:type="spellStart"/>
            <w:r w:rsidRPr="005C6A02">
              <w:rPr>
                <w:rFonts w:ascii="Times New Roman" w:hAnsi="Times New Roman"/>
                <w:color w:val="000000" w:themeColor="text1"/>
                <w:sz w:val="22"/>
                <w:szCs w:val="22"/>
              </w:rPr>
              <w:t>Substanțe</w:t>
            </w:r>
            <w:proofErr w:type="spellEnd"/>
            <w:r w:rsidRPr="005C6A02">
              <w:rPr>
                <w:rFonts w:ascii="Times New Roman" w:hAnsi="Times New Roman"/>
                <w:color w:val="000000" w:themeColor="text1"/>
                <w:sz w:val="22"/>
                <w:szCs w:val="22"/>
              </w:rPr>
              <w:t xml:space="preserve"> </w:t>
            </w:r>
            <w:proofErr w:type="spellStart"/>
            <w:r w:rsidRPr="005C6A02">
              <w:rPr>
                <w:rFonts w:ascii="Times New Roman" w:hAnsi="Times New Roman"/>
                <w:color w:val="000000" w:themeColor="text1"/>
                <w:sz w:val="22"/>
                <w:szCs w:val="22"/>
              </w:rPr>
              <w:t>pentru</w:t>
            </w:r>
            <w:proofErr w:type="spellEnd"/>
            <w:r w:rsidRPr="005C6A02">
              <w:rPr>
                <w:rFonts w:ascii="Times New Roman" w:hAnsi="Times New Roman"/>
                <w:color w:val="000000" w:themeColor="text1"/>
                <w:sz w:val="22"/>
                <w:szCs w:val="22"/>
              </w:rPr>
              <w:t xml:space="preserve"> </w:t>
            </w:r>
            <w:proofErr w:type="spellStart"/>
            <w:r w:rsidRPr="005C6A02">
              <w:rPr>
                <w:rFonts w:ascii="Times New Roman" w:hAnsi="Times New Roman"/>
                <w:color w:val="000000" w:themeColor="text1"/>
                <w:sz w:val="22"/>
                <w:szCs w:val="22"/>
              </w:rPr>
              <w:t>claritatea</w:t>
            </w:r>
            <w:proofErr w:type="spellEnd"/>
            <w:r w:rsidRPr="005C6A02">
              <w:rPr>
                <w:rFonts w:ascii="Times New Roman" w:hAnsi="Times New Roman"/>
                <w:color w:val="000000" w:themeColor="text1"/>
                <w:sz w:val="22"/>
                <w:szCs w:val="22"/>
              </w:rPr>
              <w:t xml:space="preserve"> </w:t>
            </w:r>
            <w:proofErr w:type="spellStart"/>
            <w:r w:rsidRPr="005C6A02">
              <w:rPr>
                <w:rFonts w:ascii="Times New Roman" w:hAnsi="Times New Roman"/>
                <w:color w:val="000000" w:themeColor="text1"/>
                <w:sz w:val="22"/>
                <w:szCs w:val="22"/>
              </w:rPr>
              <w:t>apei</w:t>
            </w:r>
            <w:proofErr w:type="spellEnd"/>
          </w:p>
        </w:tc>
        <w:tc>
          <w:tcPr>
            <w:tcW w:w="327" w:type="pct"/>
            <w:tcBorders>
              <w:top w:val="single" w:sz="12" w:space="0" w:color="auto"/>
              <w:bottom w:val="single" w:sz="12" w:space="0" w:color="auto"/>
            </w:tcBorders>
            <w:vAlign w:val="center"/>
          </w:tcPr>
          <w:p w14:paraId="45D442AC" w14:textId="608B8C26" w:rsidR="005C6A02" w:rsidRPr="005C6A02" w:rsidRDefault="005C6A02" w:rsidP="005C6A02">
            <w:pPr>
              <w:spacing w:after="0" w:line="240" w:lineRule="auto"/>
              <w:jc w:val="center"/>
              <w:rPr>
                <w:rFonts w:ascii="Times New Roman" w:hAnsi="Times New Roman"/>
                <w:bCs/>
                <w:lang w:val="ro-RO"/>
              </w:rPr>
            </w:pPr>
            <w:r w:rsidRPr="005C6A02">
              <w:rPr>
                <w:bCs/>
                <w:color w:val="000000" w:themeColor="text1"/>
                <w:sz w:val="20"/>
              </w:rPr>
              <w:t>L</w:t>
            </w:r>
          </w:p>
        </w:tc>
        <w:tc>
          <w:tcPr>
            <w:tcW w:w="378" w:type="pct"/>
            <w:tcBorders>
              <w:top w:val="single" w:sz="12" w:space="0" w:color="auto"/>
              <w:bottom w:val="single" w:sz="12" w:space="0" w:color="auto"/>
            </w:tcBorders>
            <w:vAlign w:val="center"/>
          </w:tcPr>
          <w:p w14:paraId="7B0EAACE" w14:textId="7C59751D" w:rsidR="005C6A02" w:rsidRPr="005C6A02" w:rsidRDefault="005C6A02" w:rsidP="005C6A02">
            <w:pPr>
              <w:spacing w:after="0" w:line="240" w:lineRule="auto"/>
              <w:jc w:val="center"/>
              <w:rPr>
                <w:rFonts w:ascii="Times New Roman" w:hAnsi="Times New Roman"/>
                <w:bCs/>
                <w:lang w:val="ro-RO"/>
              </w:rPr>
            </w:pPr>
            <w:r w:rsidRPr="005C6A02">
              <w:rPr>
                <w:bCs/>
                <w:color w:val="000000" w:themeColor="text1"/>
                <w:sz w:val="20"/>
              </w:rPr>
              <w:t>1.008</w:t>
            </w:r>
          </w:p>
        </w:tc>
        <w:tc>
          <w:tcPr>
            <w:tcW w:w="764" w:type="pct"/>
            <w:tcBorders>
              <w:top w:val="single" w:sz="4" w:space="0" w:color="auto"/>
            </w:tcBorders>
            <w:vAlign w:val="center"/>
          </w:tcPr>
          <w:p w14:paraId="7CBB975E" w14:textId="47FDA8A4"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43AAFF23"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120AC3A6"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42007A4A"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2760518F" w14:textId="7D184E56"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Conform notei nr. </w:t>
            </w:r>
            <w:r>
              <w:rPr>
                <w:rFonts w:ascii="Times New Roman" w:hAnsi="Times New Roman"/>
                <w:lang w:val="ro-RO"/>
              </w:rPr>
              <w:t>8</w:t>
            </w:r>
          </w:p>
        </w:tc>
      </w:tr>
    </w:tbl>
    <w:p w14:paraId="01286B7C"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06B0195D"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2CC9C9CC"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lastRenderedPageBreak/>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544F6140"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0452B70C"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3BFD410B" w14:textId="77777777" w:rsidR="00BE2EB9" w:rsidRPr="005C6A02" w:rsidRDefault="00BE2EB9" w:rsidP="005C6A02">
      <w:pPr>
        <w:tabs>
          <w:tab w:val="left" w:pos="0"/>
          <w:tab w:val="left" w:pos="720"/>
        </w:tabs>
        <w:spacing w:after="0"/>
        <w:jc w:val="both"/>
        <w:rPr>
          <w:rFonts w:ascii="Times New Roman" w:hAnsi="Times New Roman"/>
          <w:b/>
          <w:bCs/>
          <w:i/>
          <w:color w:val="FF0000"/>
          <w:sz w:val="24"/>
          <w:szCs w:val="24"/>
          <w:lang w:val="ro-RO"/>
        </w:rPr>
      </w:pPr>
    </w:p>
    <w:p w14:paraId="7DB51530" w14:textId="2610C5AE"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 xml:space="preserve">Nota nr. </w:t>
      </w:r>
      <w:r w:rsidR="005C6A02">
        <w:rPr>
          <w:rFonts w:ascii="Times New Roman" w:eastAsia="Times New Roman" w:hAnsi="Times New Roman"/>
          <w:b/>
          <w:bCs/>
          <w:sz w:val="24"/>
          <w:szCs w:val="24"/>
          <w:u w:val="single"/>
          <w:lang w:val="ro-RO"/>
        </w:rPr>
        <w:t>8</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26FADC9B"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3E87F813" w14:textId="77777777" w:rsidTr="00061619">
        <w:trPr>
          <w:tblHeader/>
        </w:trPr>
        <w:tc>
          <w:tcPr>
            <w:tcW w:w="531" w:type="dxa"/>
            <w:shd w:val="clear" w:color="auto" w:fill="DBE5F1" w:themeFill="accent1" w:themeFillTint="33"/>
            <w:vAlign w:val="center"/>
          </w:tcPr>
          <w:p w14:paraId="00EDFE0E"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45380719"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117523C7"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55EA3221"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1491F59B"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5C6A02" w:rsidRPr="005C6A02" w14:paraId="7D6DD5B2" w14:textId="77777777" w:rsidTr="00061619">
        <w:tc>
          <w:tcPr>
            <w:tcW w:w="531" w:type="dxa"/>
            <w:vAlign w:val="center"/>
          </w:tcPr>
          <w:p w14:paraId="0144D6A9" w14:textId="77777777"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48EBB822" w14:textId="20020766"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1603C6AC" w14:textId="770B8BD7" w:rsidR="005C6A02" w:rsidRPr="005C6A02" w:rsidRDefault="005C6A02" w:rsidP="005C6A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NoPhos</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29E97D04" w14:textId="77777777" w:rsidR="005C6A02" w:rsidRPr="005C6A02" w:rsidRDefault="005C6A02" w:rsidP="005C6A02">
            <w:pPr>
              <w:spacing w:after="0"/>
              <w:rPr>
                <w:rFonts w:ascii="Times New Roman" w:eastAsia="Calibri" w:hAnsi="Times New Roman" w:cs="Times New Roman"/>
                <w:color w:val="000000" w:themeColor="text1"/>
                <w:sz w:val="20"/>
                <w:szCs w:val="20"/>
              </w:rPr>
            </w:pPr>
          </w:p>
        </w:tc>
      </w:tr>
      <w:tr w:rsidR="005C6A02" w:rsidRPr="005C6A02" w14:paraId="26ED6CEC" w14:textId="77777777" w:rsidTr="00061619">
        <w:tc>
          <w:tcPr>
            <w:tcW w:w="531" w:type="dxa"/>
            <w:vAlign w:val="center"/>
          </w:tcPr>
          <w:p w14:paraId="79AC064C"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577A7C88" w14:textId="629C4DFF"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06CD001D" w14:textId="55EAFB80"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chimică</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Clorură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lantan</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anhidru</w:t>
            </w:r>
            <w:proofErr w:type="spellEnd"/>
            <w:r w:rsidRPr="005C6A02">
              <w:rPr>
                <w:rFonts w:ascii="Times New Roman" w:hAnsi="Times New Roman" w:cs="Times New Roman"/>
                <w:color w:val="000000" w:themeColor="text1"/>
              </w:rPr>
              <w:t xml:space="preserve"> 20-25%</w:t>
            </w:r>
          </w:p>
        </w:tc>
        <w:tc>
          <w:tcPr>
            <w:tcW w:w="4765" w:type="dxa"/>
          </w:tcPr>
          <w:p w14:paraId="018A04F9"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7343EC28" w14:textId="77777777" w:rsidTr="00061619">
        <w:tc>
          <w:tcPr>
            <w:tcW w:w="531" w:type="dxa"/>
            <w:vAlign w:val="center"/>
          </w:tcPr>
          <w:p w14:paraId="7D785081"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0BB5681B" w14:textId="6D3C3075"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972"/>
              <w:gridCol w:w="236"/>
            </w:tblGrid>
            <w:tr w:rsidR="005C6A02" w:rsidRPr="005C6A02" w14:paraId="66601912" w14:textId="77777777" w:rsidTr="00061619">
              <w:trPr>
                <w:trHeight w:val="84"/>
              </w:trPr>
              <w:tc>
                <w:tcPr>
                  <w:tcW w:w="6194" w:type="dxa"/>
                  <w:gridSpan w:val="2"/>
                </w:tcPr>
                <w:p w14:paraId="7C446192" w14:textId="77777777" w:rsidR="005C6A02" w:rsidRPr="005C6A02" w:rsidRDefault="005C6A02" w:rsidP="005C6A02">
                  <w:pPr>
                    <w:autoSpaceDE w:val="0"/>
                    <w:autoSpaceDN w:val="0"/>
                    <w:adjustRightInd w:val="0"/>
                    <w:spacing w:after="0" w:line="240" w:lineRule="auto"/>
                    <w:rPr>
                      <w:rFonts w:ascii="Times New Roman" w:eastAsiaTheme="minorHAnsi" w:hAnsi="Times New Roman"/>
                      <w:b/>
                      <w:color w:val="000000" w:themeColor="text1"/>
                    </w:rPr>
                  </w:pPr>
                  <w:proofErr w:type="spellStart"/>
                  <w:r w:rsidRPr="005C6A02">
                    <w:rPr>
                      <w:rFonts w:ascii="Times New Roman" w:eastAsiaTheme="minorHAnsi" w:hAnsi="Times New Roman"/>
                      <w:b/>
                      <w:color w:val="000000" w:themeColor="text1"/>
                    </w:rPr>
                    <w:t>Informații</w:t>
                  </w:r>
                  <w:proofErr w:type="spellEnd"/>
                  <w:r w:rsidRPr="005C6A02">
                    <w:rPr>
                      <w:rFonts w:ascii="Times New Roman" w:eastAsiaTheme="minorHAnsi" w:hAnsi="Times New Roman"/>
                      <w:b/>
                      <w:color w:val="000000" w:themeColor="text1"/>
                    </w:rPr>
                    <w:t xml:space="preserve"> </w:t>
                  </w:r>
                  <w:proofErr w:type="spellStart"/>
                  <w:r w:rsidRPr="005C6A02">
                    <w:rPr>
                      <w:rFonts w:ascii="Times New Roman" w:eastAsiaTheme="minorHAnsi" w:hAnsi="Times New Roman"/>
                      <w:b/>
                      <w:color w:val="000000" w:themeColor="text1"/>
                    </w:rPr>
                    <w:t>despre</w:t>
                  </w:r>
                  <w:proofErr w:type="spellEnd"/>
                  <w:r w:rsidRPr="005C6A02">
                    <w:rPr>
                      <w:rFonts w:ascii="Times New Roman" w:eastAsiaTheme="minorHAnsi" w:hAnsi="Times New Roman"/>
                      <w:b/>
                      <w:color w:val="000000" w:themeColor="text1"/>
                    </w:rPr>
                    <w:t xml:space="preserve"> </w:t>
                  </w:r>
                  <w:proofErr w:type="spellStart"/>
                  <w:r w:rsidRPr="005C6A02">
                    <w:rPr>
                      <w:rFonts w:ascii="Times New Roman" w:eastAsiaTheme="minorHAnsi" w:hAnsi="Times New Roman"/>
                      <w:b/>
                      <w:color w:val="000000" w:themeColor="text1"/>
                    </w:rPr>
                    <w:t>proprietățile</w:t>
                  </w:r>
                  <w:proofErr w:type="spellEnd"/>
                  <w:r w:rsidRPr="005C6A02">
                    <w:rPr>
                      <w:rFonts w:ascii="Times New Roman" w:eastAsiaTheme="minorHAnsi" w:hAnsi="Times New Roman"/>
                      <w:b/>
                      <w:color w:val="000000" w:themeColor="text1"/>
                    </w:rPr>
                    <w:t xml:space="preserve"> </w:t>
                  </w:r>
                  <w:proofErr w:type="spellStart"/>
                  <w:r w:rsidRPr="005C6A02">
                    <w:rPr>
                      <w:rFonts w:ascii="Times New Roman" w:eastAsiaTheme="minorHAnsi" w:hAnsi="Times New Roman"/>
                      <w:b/>
                      <w:color w:val="000000" w:themeColor="text1"/>
                    </w:rPr>
                    <w:t>fizice</w:t>
                  </w:r>
                  <w:proofErr w:type="spellEnd"/>
                  <w:r w:rsidRPr="005C6A02">
                    <w:rPr>
                      <w:rFonts w:ascii="Times New Roman" w:eastAsiaTheme="minorHAnsi" w:hAnsi="Times New Roman"/>
                      <w:b/>
                      <w:color w:val="000000" w:themeColor="text1"/>
                    </w:rPr>
                    <w:t xml:space="preserve"> </w:t>
                  </w:r>
                  <w:proofErr w:type="spellStart"/>
                  <w:r w:rsidRPr="005C6A02">
                    <w:rPr>
                      <w:rFonts w:ascii="Times New Roman" w:eastAsiaTheme="minorHAnsi" w:hAnsi="Times New Roman"/>
                      <w:b/>
                      <w:color w:val="000000" w:themeColor="text1"/>
                    </w:rPr>
                    <w:t>și</w:t>
                  </w:r>
                  <w:proofErr w:type="spellEnd"/>
                  <w:r w:rsidRPr="005C6A02">
                    <w:rPr>
                      <w:rFonts w:ascii="Times New Roman" w:eastAsiaTheme="minorHAnsi" w:hAnsi="Times New Roman"/>
                      <w:b/>
                      <w:color w:val="000000" w:themeColor="text1"/>
                    </w:rPr>
                    <w:t xml:space="preserve"> </w:t>
                  </w:r>
                  <w:proofErr w:type="spellStart"/>
                  <w:r w:rsidRPr="005C6A02">
                    <w:rPr>
                      <w:rFonts w:ascii="Times New Roman" w:eastAsiaTheme="minorHAnsi" w:hAnsi="Times New Roman"/>
                      <w:b/>
                      <w:color w:val="000000" w:themeColor="text1"/>
                    </w:rPr>
                    <w:t>chimice</w:t>
                  </w:r>
                  <w:proofErr w:type="spellEnd"/>
                  <w:r w:rsidRPr="005C6A02">
                    <w:rPr>
                      <w:rFonts w:ascii="Times New Roman" w:eastAsiaTheme="minorHAnsi" w:hAnsi="Times New Roman"/>
                      <w:b/>
                      <w:color w:val="000000" w:themeColor="text1"/>
                    </w:rPr>
                    <w:t xml:space="preserve"> de </w:t>
                  </w:r>
                  <w:proofErr w:type="spellStart"/>
                  <w:r w:rsidRPr="005C6A02">
                    <w:rPr>
                      <w:rFonts w:ascii="Times New Roman" w:eastAsiaTheme="minorHAnsi" w:hAnsi="Times New Roman"/>
                      <w:b/>
                      <w:color w:val="000000" w:themeColor="text1"/>
                    </w:rPr>
                    <w:t>bază</w:t>
                  </w:r>
                  <w:proofErr w:type="spellEnd"/>
                  <w:r w:rsidRPr="005C6A02">
                    <w:rPr>
                      <w:rFonts w:ascii="Times New Roman" w:eastAsiaTheme="minorHAnsi" w:hAnsi="Times New Roman"/>
                      <w:b/>
                      <w:color w:val="000000" w:themeColor="text1"/>
                    </w:rPr>
                    <w:t xml:space="preserve"> </w:t>
                  </w:r>
                </w:p>
              </w:tc>
            </w:tr>
            <w:tr w:rsidR="005C6A02" w:rsidRPr="005C6A02" w14:paraId="3AED46D7" w14:textId="77777777" w:rsidTr="00061619">
              <w:trPr>
                <w:trHeight w:val="84"/>
              </w:trPr>
              <w:tc>
                <w:tcPr>
                  <w:tcW w:w="6194" w:type="dxa"/>
                  <w:gridSpan w:val="2"/>
                </w:tcPr>
                <w:p w14:paraId="0FAEAB46"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r w:rsidRPr="005C6A02">
                    <w:rPr>
                      <w:rFonts w:ascii="Times New Roman" w:eastAsiaTheme="minorHAnsi" w:hAnsi="Times New Roman"/>
                      <w:color w:val="000000" w:themeColor="text1"/>
                    </w:rPr>
                    <w:t xml:space="preserve">Aspect </w:t>
                  </w:r>
                </w:p>
              </w:tc>
            </w:tr>
            <w:tr w:rsidR="005C6A02" w:rsidRPr="005C6A02" w14:paraId="1063229A" w14:textId="77777777" w:rsidTr="00061619">
              <w:trPr>
                <w:trHeight w:val="84"/>
              </w:trPr>
              <w:tc>
                <w:tcPr>
                  <w:tcW w:w="5972" w:type="dxa"/>
                </w:tcPr>
                <w:p w14:paraId="3BC3789A"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r w:rsidRPr="005C6A02">
                    <w:rPr>
                      <w:rFonts w:ascii="Times New Roman" w:eastAsiaTheme="minorHAnsi" w:hAnsi="Times New Roman"/>
                      <w:color w:val="000000" w:themeColor="text1"/>
                    </w:rPr>
                    <w:t xml:space="preserve">Stare </w:t>
                  </w:r>
                  <w:proofErr w:type="spellStart"/>
                  <w:r w:rsidRPr="005C6A02">
                    <w:rPr>
                      <w:rFonts w:ascii="Times New Roman" w:eastAsiaTheme="minorHAnsi" w:hAnsi="Times New Roman"/>
                      <w:color w:val="000000" w:themeColor="text1"/>
                    </w:rPr>
                    <w:t>fizică</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Lichid</w:t>
                  </w:r>
                  <w:proofErr w:type="spellEnd"/>
                </w:p>
              </w:tc>
              <w:tc>
                <w:tcPr>
                  <w:tcW w:w="222" w:type="dxa"/>
                </w:tcPr>
                <w:p w14:paraId="54F68542"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74A58336" w14:textId="77777777" w:rsidTr="00061619">
              <w:trPr>
                <w:trHeight w:val="84"/>
              </w:trPr>
              <w:tc>
                <w:tcPr>
                  <w:tcW w:w="5972" w:type="dxa"/>
                </w:tcPr>
                <w:p w14:paraId="46331775"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Formă</w:t>
                  </w:r>
                  <w:proofErr w:type="spellEnd"/>
                  <w:r w:rsidRPr="005C6A02">
                    <w:rPr>
                      <w:rFonts w:ascii="Times New Roman" w:eastAsiaTheme="minorHAnsi" w:hAnsi="Times New Roman"/>
                      <w:color w:val="000000" w:themeColor="text1"/>
                    </w:rPr>
                    <w:t xml:space="preserve"> - </w:t>
                  </w:r>
                  <w:proofErr w:type="spellStart"/>
                  <w:r w:rsidRPr="005C6A02">
                    <w:rPr>
                      <w:rFonts w:ascii="Times New Roman" w:eastAsiaTheme="minorHAnsi" w:hAnsi="Times New Roman"/>
                      <w:color w:val="000000" w:themeColor="text1"/>
                    </w:rPr>
                    <w:t>Curgătoare</w:t>
                  </w:r>
                  <w:proofErr w:type="spellEnd"/>
                </w:p>
              </w:tc>
              <w:tc>
                <w:tcPr>
                  <w:tcW w:w="222" w:type="dxa"/>
                </w:tcPr>
                <w:p w14:paraId="3117AF1C"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6D87534D" w14:textId="77777777" w:rsidTr="00061619">
              <w:trPr>
                <w:trHeight w:val="84"/>
              </w:trPr>
              <w:tc>
                <w:tcPr>
                  <w:tcW w:w="5972" w:type="dxa"/>
                </w:tcPr>
                <w:p w14:paraId="0CA797BF"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Culoare</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Albastră</w:t>
                  </w:r>
                  <w:proofErr w:type="spellEnd"/>
                  <w:r w:rsidRPr="005C6A02">
                    <w:rPr>
                      <w:rFonts w:ascii="Times New Roman" w:eastAsiaTheme="minorHAnsi" w:hAnsi="Times New Roman"/>
                      <w:color w:val="000000" w:themeColor="text1"/>
                    </w:rPr>
                    <w:t xml:space="preserve"> </w:t>
                  </w:r>
                </w:p>
              </w:tc>
              <w:tc>
                <w:tcPr>
                  <w:tcW w:w="222" w:type="dxa"/>
                </w:tcPr>
                <w:p w14:paraId="147527DF"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49523D8D" w14:textId="77777777" w:rsidTr="00061619">
              <w:trPr>
                <w:trHeight w:val="84"/>
              </w:trPr>
              <w:tc>
                <w:tcPr>
                  <w:tcW w:w="5972" w:type="dxa"/>
                </w:tcPr>
                <w:p w14:paraId="7B93A123"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Miros</w:t>
                  </w:r>
                  <w:proofErr w:type="spellEnd"/>
                  <w:r w:rsidRPr="005C6A02">
                    <w:rPr>
                      <w:rFonts w:ascii="Times New Roman" w:eastAsiaTheme="minorHAnsi" w:hAnsi="Times New Roman"/>
                      <w:color w:val="000000" w:themeColor="text1"/>
                    </w:rPr>
                    <w:t xml:space="preserve"> - </w:t>
                  </w:r>
                  <w:proofErr w:type="spellStart"/>
                  <w:r w:rsidRPr="005C6A02">
                    <w:rPr>
                      <w:rFonts w:ascii="Times New Roman" w:eastAsiaTheme="minorHAnsi" w:hAnsi="Times New Roman"/>
                      <w:color w:val="000000" w:themeColor="text1"/>
                    </w:rPr>
                    <w:t>Inodor</w:t>
                  </w:r>
                  <w:proofErr w:type="spellEnd"/>
                  <w:r w:rsidRPr="005C6A02">
                    <w:rPr>
                      <w:rFonts w:ascii="Times New Roman" w:eastAsiaTheme="minorHAnsi" w:hAnsi="Times New Roman"/>
                      <w:color w:val="000000" w:themeColor="text1"/>
                    </w:rPr>
                    <w:t>.</w:t>
                  </w:r>
                </w:p>
              </w:tc>
              <w:tc>
                <w:tcPr>
                  <w:tcW w:w="222" w:type="dxa"/>
                </w:tcPr>
                <w:p w14:paraId="6999B8C5"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193B4156" w14:textId="77777777" w:rsidTr="00061619">
              <w:trPr>
                <w:trHeight w:val="84"/>
              </w:trPr>
              <w:tc>
                <w:tcPr>
                  <w:tcW w:w="5972" w:type="dxa"/>
                </w:tcPr>
                <w:p w14:paraId="731017D8"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gramStart"/>
                  <w:r w:rsidRPr="005C6A02">
                    <w:rPr>
                      <w:rFonts w:ascii="Times New Roman" w:eastAsiaTheme="minorHAnsi" w:hAnsi="Times New Roman"/>
                      <w:color w:val="000000" w:themeColor="text1"/>
                    </w:rPr>
                    <w:t>pH :</w:t>
                  </w:r>
                  <w:proofErr w:type="gramEnd"/>
                  <w:r w:rsidRPr="005C6A02">
                    <w:rPr>
                      <w:rFonts w:ascii="Times New Roman" w:eastAsiaTheme="minorHAnsi" w:hAnsi="Times New Roman"/>
                      <w:color w:val="000000" w:themeColor="text1"/>
                    </w:rPr>
                    <w:t xml:space="preserve"> 5.5 1% </w:t>
                  </w:r>
                  <w:proofErr w:type="spellStart"/>
                  <w:r w:rsidRPr="005C6A02">
                    <w:rPr>
                      <w:rFonts w:ascii="Times New Roman" w:eastAsiaTheme="minorHAnsi" w:hAnsi="Times New Roman"/>
                      <w:color w:val="000000" w:themeColor="text1"/>
                    </w:rPr>
                    <w:t>soluție</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apoasă</w:t>
                  </w:r>
                  <w:proofErr w:type="spellEnd"/>
                </w:p>
              </w:tc>
              <w:tc>
                <w:tcPr>
                  <w:tcW w:w="222" w:type="dxa"/>
                </w:tcPr>
                <w:p w14:paraId="4B6FC090"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3AD8CE45" w14:textId="77777777" w:rsidTr="00061619">
              <w:trPr>
                <w:trHeight w:val="84"/>
              </w:trPr>
              <w:tc>
                <w:tcPr>
                  <w:tcW w:w="5972" w:type="dxa"/>
                </w:tcPr>
                <w:p w14:paraId="11463EBC"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Punctul</w:t>
                  </w:r>
                  <w:proofErr w:type="spellEnd"/>
                  <w:r w:rsidRPr="005C6A02">
                    <w:rPr>
                      <w:rFonts w:ascii="Times New Roman" w:eastAsiaTheme="minorHAnsi" w:hAnsi="Times New Roman"/>
                      <w:color w:val="000000" w:themeColor="text1"/>
                    </w:rPr>
                    <w:t xml:space="preserve"> de </w:t>
                  </w:r>
                  <w:proofErr w:type="spellStart"/>
                  <w:r w:rsidRPr="005C6A02">
                    <w:rPr>
                      <w:rFonts w:ascii="Times New Roman" w:eastAsiaTheme="minorHAnsi" w:hAnsi="Times New Roman"/>
                      <w:color w:val="000000" w:themeColor="text1"/>
                    </w:rPr>
                    <w:t>topire</w:t>
                  </w:r>
                  <w:proofErr w:type="spellEnd"/>
                  <w:r w:rsidRPr="005C6A02">
                    <w:rPr>
                      <w:rFonts w:ascii="Times New Roman" w:eastAsiaTheme="minorHAnsi" w:hAnsi="Times New Roman"/>
                      <w:color w:val="000000" w:themeColor="text1"/>
                    </w:rPr>
                    <w:t>/</w:t>
                  </w:r>
                  <w:proofErr w:type="spellStart"/>
                  <w:r w:rsidRPr="005C6A02">
                    <w:rPr>
                      <w:rFonts w:ascii="Times New Roman" w:eastAsiaTheme="minorHAnsi" w:hAnsi="Times New Roman"/>
                      <w:color w:val="000000" w:themeColor="text1"/>
                    </w:rPr>
                    <w:t>înghețare</w:t>
                  </w:r>
                  <w:proofErr w:type="spellEnd"/>
                  <w:r w:rsidRPr="005C6A02">
                    <w:rPr>
                      <w:rFonts w:ascii="Times New Roman" w:eastAsiaTheme="minorHAnsi" w:hAnsi="Times New Roman"/>
                      <w:color w:val="000000" w:themeColor="text1"/>
                    </w:rPr>
                    <w:t xml:space="preserve">: Nu </w:t>
                  </w:r>
                  <w:proofErr w:type="spellStart"/>
                  <w:r w:rsidRPr="005C6A02">
                    <w:rPr>
                      <w:rFonts w:ascii="Times New Roman" w:eastAsiaTheme="minorHAnsi" w:hAnsi="Times New Roman"/>
                      <w:color w:val="000000" w:themeColor="text1"/>
                    </w:rPr>
                    <w:t>aplică</w:t>
                  </w:r>
                  <w:proofErr w:type="spellEnd"/>
                  <w:r w:rsidRPr="005C6A02">
                    <w:rPr>
                      <w:rFonts w:ascii="Times New Roman" w:eastAsiaTheme="minorHAnsi" w:hAnsi="Times New Roman"/>
                      <w:color w:val="000000" w:themeColor="text1"/>
                    </w:rPr>
                    <w:t xml:space="preserve">/ &lt; 0 °C (&lt; 32 °F) </w:t>
                  </w:r>
                  <w:proofErr w:type="spellStart"/>
                  <w:r w:rsidRPr="005C6A02">
                    <w:rPr>
                      <w:rFonts w:ascii="Times New Roman" w:eastAsiaTheme="minorHAnsi" w:hAnsi="Times New Roman"/>
                      <w:color w:val="000000" w:themeColor="text1"/>
                    </w:rPr>
                    <w:t>estimat</w:t>
                  </w:r>
                  <w:proofErr w:type="spellEnd"/>
                  <w:r w:rsidRPr="005C6A02">
                    <w:rPr>
                      <w:rFonts w:ascii="Times New Roman" w:eastAsiaTheme="minorHAnsi" w:hAnsi="Times New Roman"/>
                      <w:color w:val="000000" w:themeColor="text1"/>
                    </w:rPr>
                    <w:t xml:space="preserve"> </w:t>
                  </w:r>
                </w:p>
              </w:tc>
              <w:tc>
                <w:tcPr>
                  <w:tcW w:w="222" w:type="dxa"/>
                </w:tcPr>
                <w:p w14:paraId="4EE17881"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5B1D6198" w14:textId="77777777" w:rsidTr="00061619">
              <w:trPr>
                <w:trHeight w:val="84"/>
              </w:trPr>
              <w:tc>
                <w:tcPr>
                  <w:tcW w:w="5972" w:type="dxa"/>
                </w:tcPr>
                <w:p w14:paraId="2A6E0C01"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Punct</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inițial</w:t>
                  </w:r>
                  <w:proofErr w:type="spellEnd"/>
                  <w:r w:rsidRPr="005C6A02">
                    <w:rPr>
                      <w:rFonts w:ascii="Times New Roman" w:eastAsiaTheme="minorHAnsi" w:hAnsi="Times New Roman"/>
                      <w:color w:val="000000" w:themeColor="text1"/>
                    </w:rPr>
                    <w:t xml:space="preserve"> de </w:t>
                  </w:r>
                  <w:proofErr w:type="spellStart"/>
                  <w:r w:rsidRPr="005C6A02">
                    <w:rPr>
                      <w:rFonts w:ascii="Times New Roman" w:eastAsiaTheme="minorHAnsi" w:hAnsi="Times New Roman"/>
                      <w:color w:val="000000" w:themeColor="text1"/>
                    </w:rPr>
                    <w:t>fierbere</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și</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raza</w:t>
                  </w:r>
                  <w:proofErr w:type="spellEnd"/>
                  <w:r w:rsidRPr="005C6A02">
                    <w:rPr>
                      <w:rFonts w:ascii="Times New Roman" w:eastAsiaTheme="minorHAnsi" w:hAnsi="Times New Roman"/>
                      <w:color w:val="000000" w:themeColor="text1"/>
                    </w:rPr>
                    <w:t xml:space="preserve"> de fierbere-100 °C (212 °F) </w:t>
                  </w:r>
                  <w:proofErr w:type="spellStart"/>
                  <w:r w:rsidRPr="005C6A02">
                    <w:rPr>
                      <w:rFonts w:ascii="Times New Roman" w:eastAsiaTheme="minorHAnsi" w:hAnsi="Times New Roman"/>
                      <w:color w:val="000000" w:themeColor="text1"/>
                    </w:rPr>
                    <w:t>estimat</w:t>
                  </w:r>
                  <w:proofErr w:type="spellEnd"/>
                  <w:r w:rsidRPr="005C6A02">
                    <w:rPr>
                      <w:rFonts w:ascii="Times New Roman" w:eastAsiaTheme="minorHAnsi" w:hAnsi="Times New Roman"/>
                      <w:color w:val="000000" w:themeColor="text1"/>
                    </w:rPr>
                    <w:t xml:space="preserve"> </w:t>
                  </w:r>
                </w:p>
              </w:tc>
              <w:tc>
                <w:tcPr>
                  <w:tcW w:w="222" w:type="dxa"/>
                </w:tcPr>
                <w:p w14:paraId="5ACF3B28"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47247F6C" w14:textId="77777777" w:rsidTr="00061619">
              <w:trPr>
                <w:trHeight w:val="84"/>
              </w:trPr>
              <w:tc>
                <w:tcPr>
                  <w:tcW w:w="5972" w:type="dxa"/>
                </w:tcPr>
                <w:p w14:paraId="1135EBEC"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Solubilitate</w:t>
                  </w:r>
                  <w:proofErr w:type="spellEnd"/>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apă</w:t>
                  </w:r>
                  <w:proofErr w:type="spellEnd"/>
                  <w:r w:rsidRPr="005C6A02">
                    <w:rPr>
                      <w:rFonts w:ascii="Times New Roman" w:eastAsiaTheme="minorHAnsi" w:hAnsi="Times New Roman"/>
                      <w:color w:val="000000" w:themeColor="text1"/>
                    </w:rPr>
                    <w:t xml:space="preserve">) - </w:t>
                  </w:r>
                  <w:proofErr w:type="spellStart"/>
                  <w:r w:rsidRPr="005C6A02">
                    <w:rPr>
                      <w:rFonts w:ascii="Times New Roman" w:eastAsiaTheme="minorHAnsi" w:hAnsi="Times New Roman"/>
                      <w:color w:val="000000" w:themeColor="text1"/>
                    </w:rPr>
                    <w:t>Miscibil</w:t>
                  </w:r>
                  <w:proofErr w:type="spellEnd"/>
                </w:p>
              </w:tc>
              <w:tc>
                <w:tcPr>
                  <w:tcW w:w="222" w:type="dxa"/>
                </w:tcPr>
                <w:p w14:paraId="5CA87F32"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55424535" w14:textId="77777777" w:rsidTr="00061619">
              <w:trPr>
                <w:trHeight w:val="84"/>
              </w:trPr>
              <w:tc>
                <w:tcPr>
                  <w:tcW w:w="6194" w:type="dxa"/>
                  <w:gridSpan w:val="2"/>
                </w:tcPr>
                <w:p w14:paraId="5E393F67" w14:textId="77777777" w:rsidR="005C6A02" w:rsidRPr="005C6A02" w:rsidRDefault="005C6A02" w:rsidP="005C6A02">
                  <w:pPr>
                    <w:autoSpaceDE w:val="0"/>
                    <w:autoSpaceDN w:val="0"/>
                    <w:adjustRightInd w:val="0"/>
                    <w:spacing w:after="0" w:line="240" w:lineRule="auto"/>
                    <w:rPr>
                      <w:rFonts w:ascii="Times New Roman" w:eastAsiaTheme="minorHAnsi" w:hAnsi="Times New Roman"/>
                      <w:b/>
                      <w:color w:val="000000" w:themeColor="text1"/>
                    </w:rPr>
                  </w:pPr>
                  <w:r w:rsidRPr="005C6A02">
                    <w:rPr>
                      <w:rFonts w:ascii="Times New Roman" w:eastAsiaTheme="minorHAnsi" w:hAnsi="Times New Roman"/>
                      <w:b/>
                      <w:color w:val="000000" w:themeColor="text1"/>
                    </w:rPr>
                    <w:t xml:space="preserve">Alte </w:t>
                  </w:r>
                  <w:proofErr w:type="spellStart"/>
                  <w:r w:rsidRPr="005C6A02">
                    <w:rPr>
                      <w:rFonts w:ascii="Times New Roman" w:eastAsiaTheme="minorHAnsi" w:hAnsi="Times New Roman"/>
                      <w:b/>
                      <w:color w:val="000000" w:themeColor="text1"/>
                    </w:rPr>
                    <w:t>informații</w:t>
                  </w:r>
                  <w:proofErr w:type="spellEnd"/>
                  <w:r w:rsidRPr="005C6A02">
                    <w:rPr>
                      <w:rFonts w:ascii="Times New Roman" w:eastAsiaTheme="minorHAnsi" w:hAnsi="Times New Roman"/>
                      <w:b/>
                      <w:color w:val="000000" w:themeColor="text1"/>
                    </w:rPr>
                    <w:t xml:space="preserve"> </w:t>
                  </w:r>
                </w:p>
              </w:tc>
            </w:tr>
            <w:tr w:rsidR="005C6A02" w:rsidRPr="005C6A02" w14:paraId="0FB5FC6A" w14:textId="77777777" w:rsidTr="00061619">
              <w:trPr>
                <w:trHeight w:val="84"/>
              </w:trPr>
              <w:tc>
                <w:tcPr>
                  <w:tcW w:w="5972" w:type="dxa"/>
                </w:tcPr>
                <w:p w14:paraId="6A65E695"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proofErr w:type="gramStart"/>
                  <w:r w:rsidRPr="005C6A02">
                    <w:rPr>
                      <w:rFonts w:ascii="Times New Roman" w:eastAsiaTheme="minorHAnsi" w:hAnsi="Times New Roman"/>
                      <w:color w:val="000000" w:themeColor="text1"/>
                    </w:rPr>
                    <w:t>Densitate</w:t>
                  </w:r>
                  <w:proofErr w:type="spellEnd"/>
                  <w:r w:rsidRPr="005C6A02">
                    <w:rPr>
                      <w:rFonts w:ascii="Times New Roman" w:eastAsiaTheme="minorHAnsi" w:hAnsi="Times New Roman"/>
                      <w:color w:val="000000" w:themeColor="text1"/>
                    </w:rPr>
                    <w:t xml:space="preserve"> :</w:t>
                  </w:r>
                  <w:proofErr w:type="gramEnd"/>
                  <w:r w:rsidRPr="005C6A02">
                    <w:rPr>
                      <w:rFonts w:ascii="Times New Roman" w:eastAsiaTheme="minorHAnsi" w:hAnsi="Times New Roman"/>
                      <w:color w:val="000000" w:themeColor="text1"/>
                    </w:rPr>
                    <w:t xml:space="preserve"> 1.25 g/ cm³</w:t>
                  </w:r>
                </w:p>
              </w:tc>
              <w:tc>
                <w:tcPr>
                  <w:tcW w:w="222" w:type="dxa"/>
                </w:tcPr>
                <w:p w14:paraId="624BC448"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r w:rsidR="005C6A02" w:rsidRPr="005C6A02" w14:paraId="7386EE1F" w14:textId="77777777" w:rsidTr="00061619">
              <w:trPr>
                <w:trHeight w:val="84"/>
              </w:trPr>
              <w:tc>
                <w:tcPr>
                  <w:tcW w:w="5972" w:type="dxa"/>
                </w:tcPr>
                <w:p w14:paraId="53A12475"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roofErr w:type="spellStart"/>
                  <w:r w:rsidRPr="005C6A02">
                    <w:rPr>
                      <w:rFonts w:ascii="Times New Roman" w:eastAsiaTheme="minorHAnsi" w:hAnsi="Times New Roman"/>
                      <w:color w:val="000000" w:themeColor="text1"/>
                    </w:rPr>
                    <w:t>Procent</w:t>
                  </w:r>
                  <w:proofErr w:type="spellEnd"/>
                  <w:r w:rsidRPr="005C6A02">
                    <w:rPr>
                      <w:rFonts w:ascii="Times New Roman" w:eastAsiaTheme="minorHAnsi" w:hAnsi="Times New Roman"/>
                      <w:color w:val="000000" w:themeColor="text1"/>
                    </w:rPr>
                    <w:t xml:space="preserve"> de </w:t>
                  </w:r>
                  <w:proofErr w:type="spellStart"/>
                  <w:r w:rsidRPr="005C6A02">
                    <w:rPr>
                      <w:rFonts w:ascii="Times New Roman" w:eastAsiaTheme="minorHAnsi" w:hAnsi="Times New Roman"/>
                      <w:color w:val="000000" w:themeColor="text1"/>
                    </w:rPr>
                    <w:t>volatilitate</w:t>
                  </w:r>
                  <w:proofErr w:type="spellEnd"/>
                  <w:r w:rsidRPr="005C6A02">
                    <w:rPr>
                      <w:rFonts w:ascii="Times New Roman" w:eastAsiaTheme="minorHAnsi" w:hAnsi="Times New Roman"/>
                      <w:color w:val="000000" w:themeColor="text1"/>
                    </w:rPr>
                    <w:t>: 76</w:t>
                  </w:r>
                  <w:proofErr w:type="gramStart"/>
                  <w:r w:rsidRPr="005C6A02">
                    <w:rPr>
                      <w:rFonts w:ascii="Times New Roman" w:eastAsiaTheme="minorHAnsi" w:hAnsi="Times New Roman"/>
                      <w:color w:val="000000" w:themeColor="text1"/>
                    </w:rPr>
                    <w:t xml:space="preserve">%  </w:t>
                  </w:r>
                  <w:proofErr w:type="spellStart"/>
                  <w:r w:rsidRPr="005C6A02">
                    <w:rPr>
                      <w:rFonts w:ascii="Times New Roman" w:eastAsiaTheme="minorHAnsi" w:hAnsi="Times New Roman"/>
                      <w:color w:val="000000" w:themeColor="text1"/>
                    </w:rPr>
                    <w:t>estimat</w:t>
                  </w:r>
                  <w:proofErr w:type="spellEnd"/>
                  <w:proofErr w:type="gramEnd"/>
                </w:p>
              </w:tc>
              <w:tc>
                <w:tcPr>
                  <w:tcW w:w="222" w:type="dxa"/>
                </w:tcPr>
                <w:p w14:paraId="68006DF3" w14:textId="77777777" w:rsidR="005C6A02" w:rsidRPr="005C6A02" w:rsidRDefault="005C6A02" w:rsidP="005C6A02">
                  <w:pPr>
                    <w:autoSpaceDE w:val="0"/>
                    <w:autoSpaceDN w:val="0"/>
                    <w:adjustRightInd w:val="0"/>
                    <w:spacing w:after="0" w:line="240" w:lineRule="auto"/>
                    <w:rPr>
                      <w:rFonts w:ascii="Times New Roman" w:eastAsiaTheme="minorHAnsi" w:hAnsi="Times New Roman"/>
                      <w:color w:val="000000" w:themeColor="text1"/>
                    </w:rPr>
                  </w:pPr>
                </w:p>
              </w:tc>
            </w:tr>
          </w:tbl>
          <w:p w14:paraId="079E5CCD" w14:textId="391BD843"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
        </w:tc>
        <w:tc>
          <w:tcPr>
            <w:tcW w:w="4765" w:type="dxa"/>
          </w:tcPr>
          <w:p w14:paraId="615ACBA9"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7C67C5D8" w14:textId="77777777" w:rsidTr="00061619">
        <w:tc>
          <w:tcPr>
            <w:tcW w:w="531" w:type="dxa"/>
            <w:vAlign w:val="center"/>
          </w:tcPr>
          <w:p w14:paraId="0FC7AB9A"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7A0EEA2A" w14:textId="73C934AE"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293A4871" w14:textId="060B48D9"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3BF9E234" w14:textId="77777777" w:rsidR="005C6A02" w:rsidRPr="005C6A02" w:rsidRDefault="005C6A02" w:rsidP="005C6A02">
            <w:pPr>
              <w:spacing w:after="0"/>
              <w:rPr>
                <w:rFonts w:ascii="Times New Roman" w:hAnsi="Times New Roman" w:cs="Times New Roman"/>
                <w:color w:val="000000" w:themeColor="text1"/>
                <w:sz w:val="20"/>
                <w:szCs w:val="20"/>
              </w:rPr>
            </w:pPr>
          </w:p>
        </w:tc>
      </w:tr>
    </w:tbl>
    <w:p w14:paraId="341DF152" w14:textId="31A179FF" w:rsidR="00BE2EB9" w:rsidRPr="005C6A02" w:rsidRDefault="005C6A02" w:rsidP="005C6A02">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2"/>
        </w:rPr>
      </w:pPr>
      <w:r>
        <w:rPr>
          <w:rFonts w:ascii="Times New Roman" w:hAnsi="Times New Roman"/>
          <w:color w:val="000000" w:themeColor="text1"/>
          <w:sz w:val="24"/>
          <w:szCs w:val="24"/>
        </w:rPr>
        <w:lastRenderedPageBreak/>
        <w:t>L</w:t>
      </w:r>
      <w:proofErr w:type="spellStart"/>
      <w:r w:rsidR="00BE2EB9" w:rsidRPr="005C6A02">
        <w:rPr>
          <w:rFonts w:ascii="Times New Roman" w:eastAsia="Calibri" w:hAnsi="Times New Roman"/>
          <w:color w:val="000000" w:themeColor="text1"/>
          <w:sz w:val="24"/>
          <w:szCs w:val="22"/>
          <w:lang w:val="ro-RO"/>
        </w:rPr>
        <w:t>otul</w:t>
      </w:r>
      <w:proofErr w:type="spellEnd"/>
      <w:r w:rsidR="00BE2EB9" w:rsidRPr="005C6A02">
        <w:rPr>
          <w:rFonts w:ascii="Times New Roman" w:eastAsia="Calibri" w:hAnsi="Times New Roman"/>
          <w:color w:val="000000" w:themeColor="text1"/>
          <w:sz w:val="24"/>
          <w:szCs w:val="22"/>
          <w:lang w:val="ro-RO"/>
        </w:rPr>
        <w:t xml:space="preserve"> nr. </w:t>
      </w:r>
      <w:r>
        <w:rPr>
          <w:rFonts w:ascii="Times New Roman" w:eastAsia="Calibri" w:hAnsi="Times New Roman"/>
          <w:color w:val="000000" w:themeColor="text1"/>
          <w:sz w:val="24"/>
          <w:szCs w:val="22"/>
          <w:lang w:val="ro-RO"/>
        </w:rPr>
        <w:t>9</w:t>
      </w:r>
      <w:r w:rsidR="00BE2EB9" w:rsidRPr="005C6A02">
        <w:rPr>
          <w:rFonts w:ascii="Times New Roman" w:eastAsia="Calibri" w:hAnsi="Times New Roman"/>
          <w:color w:val="000000" w:themeColor="text1"/>
          <w:sz w:val="24"/>
          <w:szCs w:val="22"/>
          <w:lang w:val="ro-RO"/>
        </w:rPr>
        <w:t xml:space="preserve"> – </w:t>
      </w:r>
      <w:r w:rsidRPr="00C93921">
        <w:rPr>
          <w:rFonts w:ascii="Times New Roman" w:hAnsi="Times New Roman"/>
          <w:color w:val="000000" w:themeColor="text1"/>
          <w:sz w:val="24"/>
          <w:szCs w:val="22"/>
        </w:rPr>
        <w:t xml:space="preserve">Detergent </w:t>
      </w:r>
      <w:proofErr w:type="spellStart"/>
      <w:r w:rsidRPr="00C93921">
        <w:rPr>
          <w:rFonts w:ascii="Times New Roman" w:hAnsi="Times New Roman"/>
          <w:color w:val="000000" w:themeColor="text1"/>
          <w:sz w:val="24"/>
          <w:szCs w:val="22"/>
        </w:rPr>
        <w:t>pentru</w:t>
      </w:r>
      <w:proofErr w:type="spellEnd"/>
      <w:r w:rsidRPr="00C93921">
        <w:rPr>
          <w:rFonts w:ascii="Times New Roman" w:hAnsi="Times New Roman"/>
          <w:color w:val="000000" w:themeColor="text1"/>
          <w:sz w:val="24"/>
          <w:szCs w:val="22"/>
        </w:rPr>
        <w:t xml:space="preserve"> </w:t>
      </w:r>
      <w:proofErr w:type="spellStart"/>
      <w:r w:rsidRPr="00C93921">
        <w:rPr>
          <w:rFonts w:ascii="Times New Roman" w:hAnsi="Times New Roman"/>
          <w:color w:val="000000" w:themeColor="text1"/>
          <w:sz w:val="24"/>
          <w:szCs w:val="22"/>
        </w:rPr>
        <w:t>curățarea</w:t>
      </w:r>
      <w:proofErr w:type="spellEnd"/>
      <w:r w:rsidRPr="00C93921">
        <w:rPr>
          <w:rFonts w:ascii="Times New Roman" w:hAnsi="Times New Roman"/>
          <w:color w:val="000000" w:themeColor="text1"/>
          <w:sz w:val="24"/>
          <w:szCs w:val="22"/>
        </w:rPr>
        <w:t xml:space="preserve"> </w:t>
      </w:r>
      <w:proofErr w:type="spellStart"/>
      <w:r w:rsidRPr="00C93921">
        <w:rPr>
          <w:rFonts w:ascii="Times New Roman" w:hAnsi="Times New Roman"/>
          <w:color w:val="000000" w:themeColor="text1"/>
          <w:sz w:val="24"/>
          <w:szCs w:val="22"/>
        </w:rPr>
        <w:t>suprafețelor</w:t>
      </w:r>
      <w:proofErr w:type="spellEnd"/>
      <w:r w:rsidRPr="00C93921">
        <w:rPr>
          <w:rFonts w:ascii="Times New Roman" w:hAnsi="Times New Roman"/>
          <w:color w:val="000000" w:themeColor="text1"/>
          <w:sz w:val="24"/>
          <w:szCs w:val="22"/>
        </w:rPr>
        <w:t xml:space="preserve"> din piscine</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2E864BA3"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7BBFA862"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02ABB064"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0F9A9850"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38D20072"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6B67D58D"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09786EA6"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6C39837C"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75761A30"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4ED7A43D"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41C49B4A"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5C6A02" w:rsidRPr="005C6A02" w14:paraId="19B8499A" w14:textId="77777777" w:rsidTr="005C6A02">
        <w:trPr>
          <w:trHeight w:val="972"/>
          <w:tblHeader/>
        </w:trPr>
        <w:tc>
          <w:tcPr>
            <w:tcW w:w="828" w:type="pct"/>
            <w:tcBorders>
              <w:top w:val="single" w:sz="12" w:space="0" w:color="auto"/>
              <w:bottom w:val="single" w:sz="12" w:space="0" w:color="auto"/>
            </w:tcBorders>
            <w:vAlign w:val="center"/>
          </w:tcPr>
          <w:p w14:paraId="71107950" w14:textId="5A219003" w:rsidR="005C6A02" w:rsidRPr="005C6A02" w:rsidRDefault="005C6A02" w:rsidP="005C6A02">
            <w:pPr>
              <w:pStyle w:val="ListParagraph"/>
              <w:spacing w:after="0" w:line="240" w:lineRule="auto"/>
              <w:ind w:left="0"/>
              <w:rPr>
                <w:rFonts w:ascii="Times New Roman" w:hAnsi="Times New Roman"/>
                <w:sz w:val="22"/>
                <w:szCs w:val="22"/>
                <w:lang w:val="ro-RO"/>
              </w:rPr>
            </w:pPr>
            <w:r w:rsidRPr="00703EEF">
              <w:t xml:space="preserve">Detergent </w:t>
            </w:r>
            <w:proofErr w:type="spellStart"/>
            <w:r w:rsidRPr="00703EEF">
              <w:t>pentru</w:t>
            </w:r>
            <w:proofErr w:type="spellEnd"/>
            <w:r w:rsidRPr="00703EEF">
              <w:t xml:space="preserve"> </w:t>
            </w:r>
            <w:proofErr w:type="spellStart"/>
            <w:r w:rsidRPr="00703EEF">
              <w:t>curățarea</w:t>
            </w:r>
            <w:proofErr w:type="spellEnd"/>
            <w:r w:rsidRPr="00703EEF">
              <w:t xml:space="preserve"> </w:t>
            </w:r>
            <w:proofErr w:type="spellStart"/>
            <w:r w:rsidRPr="00703EEF">
              <w:t>suprafețelor</w:t>
            </w:r>
            <w:proofErr w:type="spellEnd"/>
            <w:r w:rsidRPr="00703EEF">
              <w:t xml:space="preserve"> din piscine</w:t>
            </w:r>
          </w:p>
        </w:tc>
        <w:tc>
          <w:tcPr>
            <w:tcW w:w="327" w:type="pct"/>
            <w:tcBorders>
              <w:top w:val="single" w:sz="12" w:space="0" w:color="auto"/>
              <w:bottom w:val="single" w:sz="12" w:space="0" w:color="auto"/>
            </w:tcBorders>
            <w:vAlign w:val="center"/>
          </w:tcPr>
          <w:p w14:paraId="200AEEBF" w14:textId="65027C1B" w:rsidR="005C6A02" w:rsidRPr="005C6A02" w:rsidRDefault="005C6A02" w:rsidP="005C6A02">
            <w:pPr>
              <w:spacing w:after="0" w:line="240" w:lineRule="auto"/>
              <w:jc w:val="center"/>
              <w:rPr>
                <w:rFonts w:ascii="Times New Roman" w:hAnsi="Times New Roman"/>
                <w:lang w:val="ro-RO"/>
              </w:rPr>
            </w:pPr>
            <w:r w:rsidRPr="00703EEF">
              <w:t>kg</w:t>
            </w:r>
          </w:p>
        </w:tc>
        <w:tc>
          <w:tcPr>
            <w:tcW w:w="378" w:type="pct"/>
            <w:tcBorders>
              <w:top w:val="single" w:sz="12" w:space="0" w:color="auto"/>
              <w:bottom w:val="single" w:sz="12" w:space="0" w:color="auto"/>
            </w:tcBorders>
            <w:vAlign w:val="center"/>
          </w:tcPr>
          <w:p w14:paraId="5E75D274" w14:textId="1AC35F1C" w:rsidR="005C6A02" w:rsidRPr="005C6A02" w:rsidRDefault="005C6A02" w:rsidP="005C6A02">
            <w:pPr>
              <w:spacing w:after="0" w:line="240" w:lineRule="auto"/>
              <w:jc w:val="center"/>
              <w:rPr>
                <w:rFonts w:ascii="Times New Roman" w:hAnsi="Times New Roman"/>
                <w:lang w:val="ro-RO"/>
              </w:rPr>
            </w:pPr>
            <w:r w:rsidRPr="00703EEF">
              <w:t>1.080</w:t>
            </w:r>
          </w:p>
        </w:tc>
        <w:tc>
          <w:tcPr>
            <w:tcW w:w="764" w:type="pct"/>
            <w:tcBorders>
              <w:top w:val="single" w:sz="4" w:space="0" w:color="auto"/>
            </w:tcBorders>
            <w:vAlign w:val="center"/>
          </w:tcPr>
          <w:p w14:paraId="69178767" w14:textId="69191C3D"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46B25D66"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43B5E9DF"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34D9E55B" w14:textId="77777777"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2640A9A1" w14:textId="145C53A4"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Conform notei nr. </w:t>
            </w:r>
            <w:r>
              <w:rPr>
                <w:rFonts w:ascii="Times New Roman" w:hAnsi="Times New Roman"/>
                <w:lang w:val="ro-RO"/>
              </w:rPr>
              <w:t>9</w:t>
            </w:r>
          </w:p>
        </w:tc>
      </w:tr>
    </w:tbl>
    <w:p w14:paraId="4DEC50B1"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7DE07588"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2709DD71"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4080F56B"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2E53DAA5"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7329A4B5" w14:textId="77777777" w:rsidR="00BE2EB9" w:rsidRPr="005C6A02" w:rsidRDefault="00BE2EB9" w:rsidP="005C6A02">
      <w:pPr>
        <w:tabs>
          <w:tab w:val="left" w:pos="0"/>
          <w:tab w:val="left" w:pos="720"/>
        </w:tabs>
        <w:spacing w:after="0"/>
        <w:jc w:val="both"/>
        <w:rPr>
          <w:rFonts w:ascii="Times New Roman" w:hAnsi="Times New Roman"/>
          <w:b/>
          <w:bCs/>
          <w:i/>
          <w:color w:val="FF0000"/>
          <w:sz w:val="24"/>
          <w:szCs w:val="24"/>
          <w:lang w:val="ro-RO"/>
        </w:rPr>
      </w:pPr>
    </w:p>
    <w:p w14:paraId="1FA0ACC4" w14:textId="1F6AB5DC"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 xml:space="preserve">Nota nr. </w:t>
      </w:r>
      <w:r w:rsidR="005C6A02">
        <w:rPr>
          <w:rFonts w:ascii="Times New Roman" w:eastAsia="Times New Roman" w:hAnsi="Times New Roman"/>
          <w:b/>
          <w:bCs/>
          <w:sz w:val="24"/>
          <w:szCs w:val="24"/>
          <w:u w:val="single"/>
          <w:lang w:val="ro-RO"/>
        </w:rPr>
        <w:t>9</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72109C2A"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5970A988" w14:textId="77777777" w:rsidTr="00061619">
        <w:trPr>
          <w:tblHeader/>
        </w:trPr>
        <w:tc>
          <w:tcPr>
            <w:tcW w:w="531" w:type="dxa"/>
            <w:shd w:val="clear" w:color="auto" w:fill="DBE5F1" w:themeFill="accent1" w:themeFillTint="33"/>
            <w:vAlign w:val="center"/>
          </w:tcPr>
          <w:p w14:paraId="0243E39C"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017F7DF7"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1310193E"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6BA525F3"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39ADBE77"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5C6A02" w:rsidRPr="005C6A02" w14:paraId="06648F15" w14:textId="77777777" w:rsidTr="00061619">
        <w:tc>
          <w:tcPr>
            <w:tcW w:w="531" w:type="dxa"/>
            <w:vAlign w:val="center"/>
          </w:tcPr>
          <w:p w14:paraId="52249920" w14:textId="77777777"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61134ED8" w14:textId="7D2ECBE0"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3CC495BA" w14:textId="2CA66CBE" w:rsidR="005C6A02" w:rsidRPr="005C6A02" w:rsidRDefault="005C6A02" w:rsidP="005C6A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Typ</w:t>
            </w:r>
            <w:proofErr w:type="spellEnd"/>
            <w:r w:rsidRPr="005C6A02">
              <w:rPr>
                <w:rFonts w:ascii="Times New Roman" w:hAnsi="Times New Roman" w:cs="Times New Roman"/>
                <w:b/>
                <w:color w:val="000000" w:themeColor="text1"/>
              </w:rPr>
              <w:t xml:space="preserve"> 210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5CB0D191" w14:textId="77777777" w:rsidR="005C6A02" w:rsidRPr="005C6A02" w:rsidRDefault="005C6A02" w:rsidP="005C6A02">
            <w:pPr>
              <w:spacing w:after="0"/>
              <w:rPr>
                <w:rFonts w:ascii="Times New Roman" w:eastAsia="Calibri" w:hAnsi="Times New Roman" w:cs="Times New Roman"/>
                <w:color w:val="000000" w:themeColor="text1"/>
                <w:sz w:val="20"/>
                <w:szCs w:val="20"/>
              </w:rPr>
            </w:pPr>
          </w:p>
        </w:tc>
      </w:tr>
      <w:tr w:rsidR="005C6A02" w:rsidRPr="005C6A02" w14:paraId="741ECA17" w14:textId="77777777" w:rsidTr="00061619">
        <w:tc>
          <w:tcPr>
            <w:tcW w:w="531" w:type="dxa"/>
            <w:vAlign w:val="center"/>
          </w:tcPr>
          <w:p w14:paraId="5AD1BF37"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3BA18FBA" w14:textId="18960A8F"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12D50489" w14:textId="77777777" w:rsidR="005C6A02" w:rsidRPr="005C6A02" w:rsidRDefault="005C6A02" w:rsidP="005C6A02">
            <w:pPr>
              <w:autoSpaceDE w:val="0"/>
              <w:autoSpaceDN w:val="0"/>
              <w:adjustRightInd w:val="0"/>
              <w:spacing w:after="0" w:line="240" w:lineRule="auto"/>
              <w:rPr>
                <w:rFonts w:ascii="Times New Roman" w:hAnsi="Times New Roman" w:cs="Times New Roman"/>
                <w:b/>
                <w:color w:val="000000" w:themeColor="text1"/>
              </w:rPr>
            </w:pPr>
            <w:proofErr w:type="spellStart"/>
            <w:r w:rsidRPr="005C6A02">
              <w:rPr>
                <w:rFonts w:ascii="Times New Roman" w:hAnsi="Times New Roman" w:cs="Times New Roman"/>
                <w:b/>
                <w:color w:val="000000" w:themeColor="text1"/>
              </w:rPr>
              <w:t>Caracteristici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Amestec</w:t>
            </w:r>
            <w:proofErr w:type="spellEnd"/>
          </w:p>
          <w:p w14:paraId="111BC6B3"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Hidroxid</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sodiu</w:t>
            </w:r>
            <w:proofErr w:type="spellEnd"/>
          </w:p>
          <w:p w14:paraId="71A28D14"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2,5-10 %</w:t>
            </w:r>
          </w:p>
          <w:p w14:paraId="040B201F"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2-Butoxietanol-1</w:t>
            </w:r>
          </w:p>
          <w:p w14:paraId="39DBEF72"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2,5-10 %</w:t>
            </w:r>
          </w:p>
          <w:p w14:paraId="457DCC5E"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2-Butoxietanol-1</w:t>
            </w:r>
          </w:p>
          <w:p w14:paraId="061617D4"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2,5-10 %</w:t>
            </w:r>
          </w:p>
          <w:p w14:paraId="189CE627" w14:textId="77777777" w:rsidR="005C6A02" w:rsidRPr="005C6A02" w:rsidRDefault="005C6A02" w:rsidP="005C6A02">
            <w:pPr>
              <w:autoSpaceDE w:val="0"/>
              <w:autoSpaceDN w:val="0"/>
              <w:adjustRightInd w:val="0"/>
              <w:spacing w:after="0" w:line="240" w:lineRule="auto"/>
              <w:rPr>
                <w:rFonts w:ascii="Times New Roman" w:hAnsi="Times New Roman" w:cs="Times New Roman"/>
                <w:b/>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Isotridecanol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etoxilat</w:t>
            </w:r>
            <w:proofErr w:type="spellEnd"/>
          </w:p>
          <w:p w14:paraId="4AB66D40" w14:textId="56361A3E"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1-5 %</w:t>
            </w:r>
          </w:p>
        </w:tc>
        <w:tc>
          <w:tcPr>
            <w:tcW w:w="4765" w:type="dxa"/>
          </w:tcPr>
          <w:p w14:paraId="538A1A46"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539FFA27" w14:textId="77777777" w:rsidTr="00061619">
        <w:tc>
          <w:tcPr>
            <w:tcW w:w="531" w:type="dxa"/>
            <w:vAlign w:val="center"/>
          </w:tcPr>
          <w:p w14:paraId="5C3BCC50"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7D1A11EB" w14:textId="448BCF8D"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7AFA3C39"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Informaţii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privind</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caracteristicile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fizice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şi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chimice</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bază</w:t>
            </w:r>
            <w:proofErr w:type="spellEnd"/>
            <w:r w:rsidRPr="005C6A02">
              <w:rPr>
                <w:rFonts w:cs="Times New Roman"/>
                <w:b/>
                <w:bCs/>
                <w:color w:val="000000" w:themeColor="text1"/>
                <w:sz w:val="22"/>
                <w:szCs w:val="20"/>
              </w:rPr>
              <w:t xml:space="preserve"> </w:t>
            </w:r>
          </w:p>
          <w:p w14:paraId="6CE55FE6" w14:textId="77777777" w:rsidR="005C6A02" w:rsidRPr="005C6A02" w:rsidRDefault="005C6A02" w:rsidP="005C6A02">
            <w:pPr>
              <w:pStyle w:val="Default"/>
              <w:rPr>
                <w:rFonts w:cs="Times New Roman"/>
                <w:b/>
                <w:bCs/>
                <w:color w:val="000000" w:themeColor="text1"/>
                <w:sz w:val="22"/>
                <w:szCs w:val="20"/>
              </w:rPr>
            </w:pPr>
            <w:proofErr w:type="spellStart"/>
            <w:r w:rsidRPr="005C6A02">
              <w:rPr>
                <w:rFonts w:cs="Times New Roman"/>
                <w:b/>
                <w:bCs/>
                <w:color w:val="000000" w:themeColor="text1"/>
                <w:sz w:val="22"/>
                <w:szCs w:val="20"/>
              </w:rPr>
              <w:t>Informaţii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generale</w:t>
            </w:r>
            <w:proofErr w:type="spellEnd"/>
            <w:r w:rsidRPr="005C6A02">
              <w:rPr>
                <w:rFonts w:cs="Times New Roman"/>
                <w:b/>
                <w:bCs/>
                <w:color w:val="000000" w:themeColor="text1"/>
                <w:sz w:val="22"/>
                <w:szCs w:val="20"/>
              </w:rPr>
              <w:t xml:space="preserve"> </w:t>
            </w:r>
          </w:p>
          <w:p w14:paraId="369CEAE0" w14:textId="77777777" w:rsidR="005C6A02" w:rsidRPr="005C6A02" w:rsidRDefault="005C6A02" w:rsidP="005C6A02">
            <w:pPr>
              <w:pStyle w:val="Default"/>
              <w:rPr>
                <w:rFonts w:cs="Times New Roman"/>
                <w:color w:val="000000" w:themeColor="text1"/>
                <w:sz w:val="22"/>
                <w:szCs w:val="20"/>
              </w:rPr>
            </w:pPr>
            <w:r w:rsidRPr="005C6A02">
              <w:rPr>
                <w:rFonts w:cs="Times New Roman"/>
                <w:color w:val="000000" w:themeColor="text1"/>
                <w:sz w:val="22"/>
                <w:szCs w:val="20"/>
              </w:rPr>
              <w:lastRenderedPageBreak/>
              <w:t xml:space="preserve"> </w:t>
            </w:r>
            <w:r w:rsidRPr="005C6A02">
              <w:rPr>
                <w:rFonts w:cs="Times New Roman"/>
                <w:b/>
                <w:bCs/>
                <w:color w:val="000000" w:themeColor="text1"/>
                <w:sz w:val="22"/>
                <w:szCs w:val="20"/>
              </w:rPr>
              <w:t xml:space="preserve">Aspect </w:t>
            </w:r>
          </w:p>
          <w:p w14:paraId="3CEB51A4"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Formă</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xml:space="preserve">fluid </w:t>
            </w:r>
          </w:p>
          <w:p w14:paraId="2AA7D83F"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color w:val="000000" w:themeColor="text1"/>
                <w:sz w:val="22"/>
                <w:szCs w:val="20"/>
              </w:rPr>
              <w:t>Culoare</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galben</w:t>
            </w:r>
            <w:proofErr w:type="spellEnd"/>
            <w:r w:rsidRPr="005C6A02">
              <w:rPr>
                <w:rFonts w:cs="Times New Roman"/>
                <w:color w:val="000000" w:themeColor="text1"/>
                <w:sz w:val="22"/>
                <w:szCs w:val="20"/>
              </w:rPr>
              <w:t xml:space="preserve"> </w:t>
            </w:r>
          </w:p>
          <w:p w14:paraId="041FB04C"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color w:val="000000" w:themeColor="text1"/>
                <w:sz w:val="22"/>
                <w:szCs w:val="20"/>
              </w:rPr>
              <w:t>Miros</w:t>
            </w:r>
            <w:proofErr w:type="spellEnd"/>
            <w:r w:rsidRPr="005C6A02">
              <w:rPr>
                <w:rFonts w:cs="Times New Roman"/>
                <w:color w:val="000000" w:themeColor="text1"/>
                <w:sz w:val="22"/>
                <w:szCs w:val="20"/>
              </w:rPr>
              <w:t xml:space="preserve">: de </w:t>
            </w:r>
            <w:proofErr w:type="spellStart"/>
            <w:r w:rsidRPr="005C6A02">
              <w:rPr>
                <w:rFonts w:cs="Times New Roman"/>
                <w:color w:val="000000" w:themeColor="text1"/>
                <w:sz w:val="22"/>
                <w:szCs w:val="20"/>
              </w:rPr>
              <w:t>citrice</w:t>
            </w:r>
            <w:proofErr w:type="spellEnd"/>
            <w:r w:rsidRPr="005C6A02">
              <w:rPr>
                <w:rFonts w:cs="Times New Roman"/>
                <w:color w:val="000000" w:themeColor="text1"/>
                <w:sz w:val="22"/>
                <w:szCs w:val="20"/>
              </w:rPr>
              <w:t xml:space="preserve"> </w:t>
            </w:r>
          </w:p>
          <w:p w14:paraId="4EBB0B0E"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Valoare</w:t>
            </w:r>
            <w:proofErr w:type="spellEnd"/>
            <w:r w:rsidRPr="005C6A02">
              <w:rPr>
                <w:rFonts w:cs="Times New Roman"/>
                <w:b/>
                <w:bCs/>
                <w:color w:val="000000" w:themeColor="text1"/>
                <w:sz w:val="22"/>
                <w:szCs w:val="20"/>
              </w:rPr>
              <w:t xml:space="preserve"> pH (10 g/l) la 20°C: </w:t>
            </w:r>
            <w:r w:rsidRPr="005C6A02">
              <w:rPr>
                <w:rFonts w:cs="Times New Roman"/>
                <w:color w:val="000000" w:themeColor="text1"/>
                <w:sz w:val="22"/>
                <w:szCs w:val="20"/>
              </w:rPr>
              <w:t xml:space="preserve">~ 11,8 </w:t>
            </w:r>
          </w:p>
          <w:p w14:paraId="78A401CE"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Transformare</w:t>
            </w:r>
            <w:proofErr w:type="spellEnd"/>
            <w:r w:rsidRPr="005C6A02">
              <w:rPr>
                <w:rFonts w:cs="Times New Roman"/>
                <w:b/>
                <w:bCs/>
                <w:color w:val="000000" w:themeColor="text1"/>
                <w:sz w:val="22"/>
                <w:szCs w:val="20"/>
              </w:rPr>
              <w:t xml:space="preserve">: </w:t>
            </w:r>
          </w:p>
          <w:p w14:paraId="46E6475A" w14:textId="77777777" w:rsidR="005C6A02" w:rsidRPr="005C6A02" w:rsidRDefault="005C6A02" w:rsidP="005C6A02">
            <w:pPr>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Punct</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fierbere</w:t>
            </w:r>
            <w:proofErr w:type="spellEnd"/>
            <w:r w:rsidRPr="005C6A02">
              <w:rPr>
                <w:rFonts w:ascii="Times New Roman" w:hAnsi="Times New Roman" w:cs="Times New Roman"/>
                <w:b/>
                <w:bCs/>
                <w:color w:val="000000" w:themeColor="text1"/>
                <w:szCs w:val="20"/>
              </w:rPr>
              <w:t>/</w:t>
            </w:r>
            <w:proofErr w:type="spellStart"/>
            <w:r w:rsidRPr="005C6A02">
              <w:rPr>
                <w:rFonts w:ascii="Times New Roman" w:hAnsi="Times New Roman" w:cs="Times New Roman"/>
                <w:b/>
                <w:bCs/>
                <w:color w:val="000000" w:themeColor="text1"/>
                <w:szCs w:val="20"/>
              </w:rPr>
              <w:t>Zonă</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fierbere</w:t>
            </w:r>
            <w:proofErr w:type="spellEnd"/>
            <w:r w:rsidRPr="005C6A02">
              <w:rPr>
                <w:rFonts w:ascii="Times New Roman" w:hAnsi="Times New Roman" w:cs="Times New Roman"/>
                <w:b/>
                <w:bCs/>
                <w:color w:val="000000" w:themeColor="text1"/>
                <w:szCs w:val="20"/>
              </w:rPr>
              <w:t>: &gt;</w:t>
            </w:r>
            <w:r w:rsidRPr="005C6A02">
              <w:rPr>
                <w:rFonts w:ascii="Times New Roman" w:hAnsi="Times New Roman" w:cs="Times New Roman"/>
                <w:color w:val="000000" w:themeColor="text1"/>
                <w:szCs w:val="20"/>
              </w:rPr>
              <w:t>100°C</w:t>
            </w:r>
          </w:p>
          <w:p w14:paraId="0B4C29EE"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Densitate</w:t>
            </w:r>
            <w:proofErr w:type="spellEnd"/>
            <w:r w:rsidRPr="005C6A02">
              <w:rPr>
                <w:rFonts w:ascii="Times New Roman" w:hAnsi="Times New Roman" w:cs="Times New Roman"/>
                <w:b/>
                <w:bCs/>
                <w:color w:val="000000" w:themeColor="text1"/>
                <w:szCs w:val="20"/>
              </w:rPr>
              <w:t xml:space="preserve"> la 20°C: </w:t>
            </w:r>
            <w:r w:rsidRPr="005C6A02">
              <w:rPr>
                <w:rFonts w:ascii="Times New Roman" w:hAnsi="Times New Roman" w:cs="Times New Roman"/>
                <w:color w:val="000000" w:themeColor="text1"/>
                <w:szCs w:val="20"/>
              </w:rPr>
              <w:t xml:space="preserve">1,06 g/cm³ </w:t>
            </w:r>
          </w:p>
          <w:p w14:paraId="50FC9D22" w14:textId="03F147F6"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Solubilitate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w:t>
            </w:r>
            <w:proofErr w:type="spellEnd"/>
            <w:r w:rsidRPr="005C6A02">
              <w:rPr>
                <w:rFonts w:ascii="Times New Roman" w:hAnsi="Times New Roman" w:cs="Times New Roman"/>
                <w:b/>
                <w:bCs/>
                <w:color w:val="000000" w:themeColor="text1"/>
                <w:szCs w:val="20"/>
              </w:rPr>
              <w:t>/</w:t>
            </w:r>
            <w:proofErr w:type="spellStart"/>
            <w:r w:rsidRPr="005C6A02">
              <w:rPr>
                <w:rFonts w:ascii="Times New Roman" w:hAnsi="Times New Roman" w:cs="Times New Roman"/>
                <w:b/>
                <w:bCs/>
                <w:color w:val="000000" w:themeColor="text1"/>
                <w:szCs w:val="20"/>
              </w:rPr>
              <w:t>Miscibilitate</w:t>
            </w:r>
            <w:proofErr w:type="spellEnd"/>
            <w:r w:rsidRPr="005C6A02">
              <w:rPr>
                <w:rFonts w:ascii="Times New Roman" w:hAnsi="Times New Roman" w:cs="Times New Roman"/>
                <w:b/>
                <w:bCs/>
                <w:color w:val="000000" w:themeColor="text1"/>
                <w:szCs w:val="20"/>
              </w:rPr>
              <w:t xml:space="preserve"> cu </w:t>
            </w:r>
            <w:proofErr w:type="spellStart"/>
            <w:r w:rsidRPr="005C6A02">
              <w:rPr>
                <w:rFonts w:ascii="Times New Roman" w:hAnsi="Times New Roman" w:cs="Times New Roman"/>
                <w:b/>
                <w:bCs/>
                <w:color w:val="000000" w:themeColor="text1"/>
                <w:szCs w:val="20"/>
              </w:rPr>
              <w:t>apă</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complet</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solubil</w:t>
            </w:r>
            <w:proofErr w:type="spellEnd"/>
            <w:r w:rsidRPr="005C6A02">
              <w:rPr>
                <w:rFonts w:ascii="Times New Roman" w:hAnsi="Times New Roman" w:cs="Times New Roman"/>
                <w:color w:val="000000" w:themeColor="text1"/>
                <w:szCs w:val="20"/>
              </w:rPr>
              <w:t xml:space="preserve"> </w:t>
            </w:r>
          </w:p>
        </w:tc>
        <w:tc>
          <w:tcPr>
            <w:tcW w:w="4765" w:type="dxa"/>
          </w:tcPr>
          <w:p w14:paraId="0624FA38"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1DEE9E06" w14:textId="77777777" w:rsidTr="00061619">
        <w:tc>
          <w:tcPr>
            <w:tcW w:w="531" w:type="dxa"/>
            <w:vAlign w:val="center"/>
          </w:tcPr>
          <w:p w14:paraId="3B4C92C5"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03A758ED" w14:textId="0A2B01FD"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460B28E8" w14:textId="7C52E25B"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352D1796" w14:textId="77777777" w:rsidR="005C6A02" w:rsidRPr="005C6A02" w:rsidRDefault="005C6A02" w:rsidP="005C6A02">
            <w:pPr>
              <w:spacing w:after="0"/>
              <w:rPr>
                <w:rFonts w:ascii="Times New Roman" w:hAnsi="Times New Roman" w:cs="Times New Roman"/>
                <w:color w:val="000000" w:themeColor="text1"/>
                <w:sz w:val="20"/>
                <w:szCs w:val="20"/>
              </w:rPr>
            </w:pPr>
          </w:p>
        </w:tc>
      </w:tr>
    </w:tbl>
    <w:p w14:paraId="327DD031" w14:textId="77777777" w:rsidR="005C6A02" w:rsidRDefault="005C6A02" w:rsidP="00BE2EB9">
      <w:pPr>
        <w:pStyle w:val="Heading2"/>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66311F6C" w14:textId="216D91F4" w:rsidR="00BE2EB9" w:rsidRPr="005C6A02" w:rsidRDefault="00BE2EB9" w:rsidP="005C6A02">
      <w:pPr>
        <w:pStyle w:val="Heading2"/>
        <w:numPr>
          <w:ilvl w:val="0"/>
          <w:numId w:val="0"/>
        </w:numPr>
        <w:tabs>
          <w:tab w:val="left" w:pos="993"/>
        </w:tabs>
        <w:spacing w:before="0" w:after="120" w:line="240" w:lineRule="auto"/>
        <w:ind w:left="360" w:hanging="360"/>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Lotul nr. 1</w:t>
      </w:r>
      <w:r w:rsidR="005C6A02">
        <w:rPr>
          <w:rFonts w:ascii="Times New Roman" w:eastAsia="Calibri" w:hAnsi="Times New Roman"/>
          <w:color w:val="000000" w:themeColor="text1"/>
          <w:sz w:val="24"/>
          <w:szCs w:val="22"/>
          <w:lang w:val="ro-RO"/>
        </w:rPr>
        <w:t>0</w:t>
      </w:r>
      <w:r w:rsidRPr="005C6A02">
        <w:rPr>
          <w:rFonts w:ascii="Times New Roman" w:eastAsia="Calibri" w:hAnsi="Times New Roman"/>
          <w:color w:val="000000" w:themeColor="text1"/>
          <w:sz w:val="24"/>
          <w:szCs w:val="22"/>
          <w:lang w:val="ro-RO"/>
        </w:rPr>
        <w:t xml:space="preserve"> – </w:t>
      </w:r>
      <w:r w:rsidRPr="005C6A02">
        <w:rPr>
          <w:rFonts w:ascii="Times New Roman" w:hAnsi="Times New Roman"/>
          <w:color w:val="000000" w:themeColor="text1"/>
          <w:sz w:val="24"/>
          <w:szCs w:val="22"/>
          <w:lang w:val="ro-RO"/>
        </w:rPr>
        <w:t>PH minus praf</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8"/>
        <w:gridCol w:w="947"/>
        <w:gridCol w:w="1101"/>
        <w:gridCol w:w="2213"/>
        <w:gridCol w:w="2213"/>
        <w:gridCol w:w="2896"/>
        <w:gridCol w:w="2714"/>
      </w:tblGrid>
      <w:tr w:rsidR="00BE2EB9" w:rsidRPr="005C6A02" w14:paraId="17C86997" w14:textId="77777777" w:rsidTr="005C6A02">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058F6ADF"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6A03B16B"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9" w:type="pct"/>
            <w:tcBorders>
              <w:top w:val="single" w:sz="12" w:space="0" w:color="auto"/>
              <w:bottom w:val="single" w:sz="12" w:space="0" w:color="auto"/>
            </w:tcBorders>
            <w:shd w:val="clear" w:color="auto" w:fill="DBE5F1" w:themeFill="accent1" w:themeFillTint="33"/>
            <w:vAlign w:val="center"/>
          </w:tcPr>
          <w:p w14:paraId="2ABA4FDB"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4896534F"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4A06D3DE"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02FAC12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68D0659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1DD5E75D"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3219AA49"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1DA681A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5C6A02" w:rsidRPr="005C6A02" w14:paraId="50808920" w14:textId="77777777" w:rsidTr="005C6A02">
        <w:trPr>
          <w:trHeight w:val="972"/>
          <w:tblHeader/>
        </w:trPr>
        <w:tc>
          <w:tcPr>
            <w:tcW w:w="1535" w:type="pct"/>
            <w:gridSpan w:val="3"/>
            <w:tcBorders>
              <w:top w:val="single" w:sz="12" w:space="0" w:color="auto"/>
              <w:bottom w:val="single" w:sz="12" w:space="0" w:color="auto"/>
            </w:tcBorders>
            <w:vAlign w:val="center"/>
          </w:tcPr>
          <w:p w14:paraId="7D6D9C1D" w14:textId="18A3EB62" w:rsidR="005C6A02" w:rsidRPr="005C6A02" w:rsidRDefault="005C6A02" w:rsidP="005C6A02">
            <w:pPr>
              <w:spacing w:after="0" w:line="240" w:lineRule="auto"/>
              <w:rPr>
                <w:rFonts w:ascii="Times New Roman" w:hAnsi="Times New Roman"/>
                <w:b/>
                <w:bCs/>
                <w:lang w:val="ro-RO"/>
              </w:rPr>
            </w:pPr>
            <w:r w:rsidRPr="005C6A02">
              <w:rPr>
                <w:rFonts w:ascii="Times New Roman" w:hAnsi="Times New Roman"/>
                <w:b/>
                <w:bCs/>
                <w:lang w:val="ro-RO"/>
              </w:rPr>
              <w:t xml:space="preserve">10. </w:t>
            </w:r>
            <w:r w:rsidRPr="005C6A02">
              <w:rPr>
                <w:b/>
                <w:bCs/>
              </w:rPr>
              <w:t xml:space="preserve"> </w:t>
            </w:r>
            <w:proofErr w:type="spellStart"/>
            <w:r w:rsidRPr="005C6A02">
              <w:rPr>
                <w:rFonts w:ascii="Times New Roman" w:hAnsi="Times New Roman"/>
                <w:b/>
                <w:bCs/>
                <w:lang w:val="ro-RO"/>
              </w:rPr>
              <w:t>Dezifectant</w:t>
            </w:r>
            <w:proofErr w:type="spellEnd"/>
            <w:r w:rsidRPr="005C6A02">
              <w:rPr>
                <w:rFonts w:ascii="Times New Roman" w:hAnsi="Times New Roman"/>
                <w:b/>
                <w:bCs/>
                <w:lang w:val="ro-RO"/>
              </w:rPr>
              <w:t xml:space="preserve"> piscine</w:t>
            </w:r>
          </w:p>
        </w:tc>
        <w:tc>
          <w:tcPr>
            <w:tcW w:w="764" w:type="pct"/>
            <w:vMerge w:val="restart"/>
            <w:tcBorders>
              <w:top w:val="single" w:sz="4" w:space="0" w:color="auto"/>
            </w:tcBorders>
            <w:vAlign w:val="center"/>
          </w:tcPr>
          <w:p w14:paraId="710AF66C" w14:textId="0604B68E" w:rsidR="005C6A02" w:rsidRPr="005C6A02" w:rsidRDefault="005C6A02" w:rsidP="00061619">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vMerge w:val="restart"/>
            <w:tcBorders>
              <w:top w:val="single" w:sz="12" w:space="0" w:color="auto"/>
            </w:tcBorders>
            <w:vAlign w:val="center"/>
          </w:tcPr>
          <w:p w14:paraId="4C9C9108" w14:textId="77777777" w:rsidR="005C6A02" w:rsidRPr="005C6A02" w:rsidRDefault="005C6A02" w:rsidP="00061619">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2D74CD3A" w14:textId="77777777" w:rsidR="005C6A02" w:rsidRPr="005C6A02" w:rsidRDefault="005C6A02" w:rsidP="00061619">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vMerge w:val="restart"/>
            <w:tcBorders>
              <w:top w:val="single" w:sz="12" w:space="0" w:color="auto"/>
            </w:tcBorders>
            <w:vAlign w:val="center"/>
          </w:tcPr>
          <w:p w14:paraId="74F2046E" w14:textId="77777777" w:rsidR="005C6A02" w:rsidRPr="005C6A02" w:rsidRDefault="005C6A02" w:rsidP="00061619">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03A0F26A" w14:textId="16FEC19D" w:rsidR="005C6A02" w:rsidRPr="005C6A02" w:rsidRDefault="005C6A02" w:rsidP="00061619">
            <w:pPr>
              <w:spacing w:after="0" w:line="240" w:lineRule="auto"/>
              <w:jc w:val="center"/>
              <w:rPr>
                <w:rFonts w:ascii="Times New Roman" w:hAnsi="Times New Roman"/>
                <w:lang w:val="ro-RO"/>
              </w:rPr>
            </w:pPr>
          </w:p>
        </w:tc>
      </w:tr>
      <w:tr w:rsidR="005C6A02" w:rsidRPr="005C6A02" w14:paraId="41AC7C6D" w14:textId="77777777" w:rsidTr="005C6A02">
        <w:trPr>
          <w:trHeight w:val="972"/>
          <w:tblHeader/>
        </w:trPr>
        <w:tc>
          <w:tcPr>
            <w:tcW w:w="828" w:type="pct"/>
            <w:tcBorders>
              <w:top w:val="single" w:sz="12" w:space="0" w:color="auto"/>
              <w:bottom w:val="single" w:sz="12" w:space="0" w:color="auto"/>
            </w:tcBorders>
            <w:vAlign w:val="center"/>
          </w:tcPr>
          <w:p w14:paraId="2789CB2F" w14:textId="2DCE9706" w:rsidR="005C6A02" w:rsidRPr="005C6A02" w:rsidRDefault="005C6A02" w:rsidP="005C6A02">
            <w:pPr>
              <w:pStyle w:val="ListParagraph"/>
              <w:spacing w:after="0" w:line="240" w:lineRule="auto"/>
              <w:ind w:left="0"/>
              <w:rPr>
                <w:rFonts w:ascii="Times New Roman" w:hAnsi="Times New Roman"/>
                <w:color w:val="000000" w:themeColor="text1"/>
                <w:sz w:val="22"/>
                <w:szCs w:val="22"/>
              </w:rPr>
            </w:pPr>
            <w:r w:rsidRPr="005C6A02">
              <w:rPr>
                <w:rFonts w:ascii="Times New Roman" w:hAnsi="Times New Roman"/>
                <w:color w:val="000000" w:themeColor="text1"/>
              </w:rPr>
              <w:t xml:space="preserve">10.1. </w:t>
            </w:r>
            <w:proofErr w:type="spellStart"/>
            <w:r w:rsidRPr="005C6A02">
              <w:rPr>
                <w:rFonts w:ascii="Times New Roman" w:hAnsi="Times New Roman"/>
                <w:color w:val="000000" w:themeColor="text1"/>
              </w:rPr>
              <w:t>Dezifenctant</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pentru</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tratarea</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sistemelor</w:t>
            </w:r>
            <w:proofErr w:type="spellEnd"/>
            <w:r w:rsidRPr="005C6A02">
              <w:rPr>
                <w:rFonts w:ascii="Times New Roman" w:hAnsi="Times New Roman"/>
                <w:color w:val="000000" w:themeColor="text1"/>
              </w:rPr>
              <w:t xml:space="preserve"> de </w:t>
            </w:r>
            <w:proofErr w:type="spellStart"/>
            <w:r w:rsidRPr="005C6A02">
              <w:rPr>
                <w:rFonts w:ascii="Times New Roman" w:hAnsi="Times New Roman"/>
                <w:color w:val="000000" w:themeColor="text1"/>
              </w:rPr>
              <w:t>filtrare</w:t>
            </w:r>
            <w:proofErr w:type="spellEnd"/>
            <w:r w:rsidRPr="005C6A02">
              <w:rPr>
                <w:rFonts w:ascii="Times New Roman" w:hAnsi="Times New Roman"/>
                <w:color w:val="000000" w:themeColor="text1"/>
              </w:rPr>
              <w:t xml:space="preserve"> din piscine.</w:t>
            </w:r>
          </w:p>
        </w:tc>
        <w:tc>
          <w:tcPr>
            <w:tcW w:w="327" w:type="pct"/>
            <w:tcBorders>
              <w:top w:val="single" w:sz="12" w:space="0" w:color="auto"/>
              <w:bottom w:val="single" w:sz="12" w:space="0" w:color="auto"/>
            </w:tcBorders>
            <w:vAlign w:val="center"/>
          </w:tcPr>
          <w:p w14:paraId="6C44826B" w14:textId="69849C11"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
                <w:color w:val="000000" w:themeColor="text1"/>
                <w:sz w:val="20"/>
              </w:rPr>
              <w:t>kg</w:t>
            </w:r>
          </w:p>
        </w:tc>
        <w:tc>
          <w:tcPr>
            <w:tcW w:w="379" w:type="pct"/>
            <w:tcBorders>
              <w:top w:val="single" w:sz="12" w:space="0" w:color="auto"/>
              <w:bottom w:val="single" w:sz="12" w:space="0" w:color="auto"/>
            </w:tcBorders>
            <w:vAlign w:val="center"/>
          </w:tcPr>
          <w:p w14:paraId="1B4C337E" w14:textId="1F641EAE"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
                <w:color w:val="000000" w:themeColor="text1"/>
                <w:sz w:val="20"/>
              </w:rPr>
              <w:t>1.080</w:t>
            </w:r>
          </w:p>
        </w:tc>
        <w:tc>
          <w:tcPr>
            <w:tcW w:w="764" w:type="pct"/>
            <w:vMerge/>
            <w:vAlign w:val="center"/>
          </w:tcPr>
          <w:p w14:paraId="55601C8C" w14:textId="77777777" w:rsidR="005C6A02" w:rsidRPr="005C6A02" w:rsidRDefault="005C6A02" w:rsidP="005C6A02">
            <w:pPr>
              <w:spacing w:after="0" w:line="240" w:lineRule="auto"/>
              <w:jc w:val="center"/>
              <w:rPr>
                <w:rFonts w:ascii="Times New Roman" w:hAnsi="Times New Roman"/>
                <w:color w:val="000000" w:themeColor="text1"/>
                <w:sz w:val="20"/>
              </w:rPr>
            </w:pPr>
          </w:p>
        </w:tc>
        <w:tc>
          <w:tcPr>
            <w:tcW w:w="764" w:type="pct"/>
            <w:vMerge/>
            <w:vAlign w:val="center"/>
          </w:tcPr>
          <w:p w14:paraId="63341467" w14:textId="77777777" w:rsidR="005C6A02" w:rsidRPr="005C6A02" w:rsidRDefault="005C6A02" w:rsidP="005C6A02">
            <w:pPr>
              <w:spacing w:after="0" w:line="240" w:lineRule="auto"/>
              <w:jc w:val="center"/>
              <w:rPr>
                <w:rFonts w:ascii="Times New Roman" w:hAnsi="Times New Roman"/>
                <w:lang w:val="ro-RO"/>
              </w:rPr>
            </w:pPr>
          </w:p>
        </w:tc>
        <w:tc>
          <w:tcPr>
            <w:tcW w:w="1000" w:type="pct"/>
            <w:vMerge/>
            <w:vAlign w:val="center"/>
          </w:tcPr>
          <w:p w14:paraId="5FFFA2AF" w14:textId="77777777" w:rsidR="005C6A02" w:rsidRPr="005C6A02" w:rsidRDefault="005C6A02" w:rsidP="005C6A02">
            <w:pPr>
              <w:spacing w:after="0" w:line="240" w:lineRule="auto"/>
              <w:jc w:val="center"/>
              <w:rPr>
                <w:rFonts w:ascii="Times New Roman" w:hAnsi="Times New Roman"/>
                <w:bCs/>
                <w:color w:val="000000" w:themeColor="text1"/>
              </w:rPr>
            </w:pPr>
          </w:p>
        </w:tc>
        <w:tc>
          <w:tcPr>
            <w:tcW w:w="937" w:type="pct"/>
            <w:tcBorders>
              <w:top w:val="single" w:sz="12" w:space="0" w:color="auto"/>
              <w:bottom w:val="single" w:sz="12" w:space="0" w:color="auto"/>
            </w:tcBorders>
            <w:vAlign w:val="center"/>
          </w:tcPr>
          <w:p w14:paraId="6D1109A9" w14:textId="6FAA9BF9"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 xml:space="preserve">Conform notei nr. </w:t>
            </w:r>
            <w:r>
              <w:rPr>
                <w:rFonts w:ascii="Times New Roman" w:hAnsi="Times New Roman"/>
                <w:lang w:val="ro-RO"/>
              </w:rPr>
              <w:t>10 A</w:t>
            </w:r>
          </w:p>
        </w:tc>
      </w:tr>
      <w:tr w:rsidR="005C6A02" w:rsidRPr="005C6A02" w14:paraId="072362F6" w14:textId="77777777" w:rsidTr="005C6A02">
        <w:trPr>
          <w:trHeight w:val="972"/>
          <w:tblHeader/>
        </w:trPr>
        <w:tc>
          <w:tcPr>
            <w:tcW w:w="828" w:type="pct"/>
            <w:tcBorders>
              <w:top w:val="single" w:sz="12" w:space="0" w:color="auto"/>
              <w:bottom w:val="single" w:sz="12" w:space="0" w:color="auto"/>
            </w:tcBorders>
            <w:vAlign w:val="center"/>
          </w:tcPr>
          <w:p w14:paraId="7326FD95" w14:textId="5EF9BF44" w:rsidR="005C6A02" w:rsidRPr="005C6A02" w:rsidRDefault="005C6A02" w:rsidP="005C6A02">
            <w:pPr>
              <w:pStyle w:val="ListParagraph"/>
              <w:spacing w:after="0" w:line="240" w:lineRule="auto"/>
              <w:ind w:left="0"/>
              <w:rPr>
                <w:rFonts w:ascii="Times New Roman" w:hAnsi="Times New Roman"/>
                <w:color w:val="000000" w:themeColor="text1"/>
                <w:sz w:val="22"/>
                <w:szCs w:val="22"/>
              </w:rPr>
            </w:pPr>
            <w:r w:rsidRPr="005C6A02">
              <w:rPr>
                <w:rFonts w:ascii="Times New Roman" w:hAnsi="Times New Roman"/>
                <w:color w:val="000000" w:themeColor="text1"/>
              </w:rPr>
              <w:t xml:space="preserve">10.2. </w:t>
            </w:r>
            <w:proofErr w:type="spellStart"/>
            <w:r w:rsidRPr="005C6A02">
              <w:rPr>
                <w:rFonts w:ascii="Times New Roman" w:hAnsi="Times New Roman"/>
                <w:color w:val="000000" w:themeColor="text1"/>
              </w:rPr>
              <w:t>Dezifenctant</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pentru</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tratarea</w:t>
            </w:r>
            <w:proofErr w:type="spellEnd"/>
            <w:r w:rsidRPr="005C6A02">
              <w:rPr>
                <w:rFonts w:ascii="Times New Roman" w:hAnsi="Times New Roman"/>
                <w:color w:val="000000" w:themeColor="text1"/>
              </w:rPr>
              <w:t xml:space="preserve"> </w:t>
            </w:r>
            <w:proofErr w:type="spellStart"/>
            <w:r w:rsidRPr="005C6A02">
              <w:rPr>
                <w:rFonts w:ascii="Times New Roman" w:hAnsi="Times New Roman"/>
                <w:color w:val="000000" w:themeColor="text1"/>
              </w:rPr>
              <w:t>apei</w:t>
            </w:r>
            <w:proofErr w:type="spellEnd"/>
            <w:r w:rsidRPr="005C6A02">
              <w:rPr>
                <w:rFonts w:ascii="Times New Roman" w:hAnsi="Times New Roman"/>
                <w:color w:val="000000" w:themeColor="text1"/>
              </w:rPr>
              <w:t xml:space="preserve"> din piscine</w:t>
            </w:r>
          </w:p>
        </w:tc>
        <w:tc>
          <w:tcPr>
            <w:tcW w:w="327" w:type="pct"/>
            <w:tcBorders>
              <w:top w:val="single" w:sz="12" w:space="0" w:color="auto"/>
              <w:bottom w:val="single" w:sz="12" w:space="0" w:color="auto"/>
            </w:tcBorders>
            <w:vAlign w:val="center"/>
          </w:tcPr>
          <w:p w14:paraId="39DB426D" w14:textId="2E2B8D8A"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
                <w:color w:val="000000" w:themeColor="text1"/>
                <w:sz w:val="20"/>
              </w:rPr>
              <w:t>kg</w:t>
            </w:r>
          </w:p>
        </w:tc>
        <w:tc>
          <w:tcPr>
            <w:tcW w:w="379" w:type="pct"/>
            <w:tcBorders>
              <w:top w:val="single" w:sz="12" w:space="0" w:color="auto"/>
              <w:bottom w:val="single" w:sz="12" w:space="0" w:color="auto"/>
            </w:tcBorders>
            <w:vAlign w:val="center"/>
          </w:tcPr>
          <w:p w14:paraId="2B902ED5" w14:textId="57E1A7F2"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b/>
                <w:color w:val="000000" w:themeColor="text1"/>
                <w:sz w:val="20"/>
              </w:rPr>
              <w:t>1.080</w:t>
            </w:r>
          </w:p>
        </w:tc>
        <w:tc>
          <w:tcPr>
            <w:tcW w:w="764" w:type="pct"/>
            <w:vMerge/>
            <w:vAlign w:val="center"/>
          </w:tcPr>
          <w:p w14:paraId="5561760C" w14:textId="77777777" w:rsidR="005C6A02" w:rsidRPr="005C6A02" w:rsidRDefault="005C6A02" w:rsidP="005C6A02">
            <w:pPr>
              <w:spacing w:after="0" w:line="240" w:lineRule="auto"/>
              <w:jc w:val="center"/>
              <w:rPr>
                <w:rFonts w:ascii="Times New Roman" w:hAnsi="Times New Roman"/>
                <w:color w:val="000000" w:themeColor="text1"/>
                <w:sz w:val="20"/>
              </w:rPr>
            </w:pPr>
          </w:p>
        </w:tc>
        <w:tc>
          <w:tcPr>
            <w:tcW w:w="764" w:type="pct"/>
            <w:vMerge/>
            <w:vAlign w:val="center"/>
          </w:tcPr>
          <w:p w14:paraId="16FA8DF1" w14:textId="77777777" w:rsidR="005C6A02" w:rsidRPr="005C6A02" w:rsidRDefault="005C6A02" w:rsidP="005C6A02">
            <w:pPr>
              <w:spacing w:after="0" w:line="240" w:lineRule="auto"/>
              <w:jc w:val="center"/>
              <w:rPr>
                <w:rFonts w:ascii="Times New Roman" w:hAnsi="Times New Roman"/>
                <w:lang w:val="ro-RO"/>
              </w:rPr>
            </w:pPr>
          </w:p>
        </w:tc>
        <w:tc>
          <w:tcPr>
            <w:tcW w:w="1000" w:type="pct"/>
            <w:vMerge/>
            <w:vAlign w:val="center"/>
          </w:tcPr>
          <w:p w14:paraId="25241964" w14:textId="77777777" w:rsidR="005C6A02" w:rsidRPr="005C6A02" w:rsidRDefault="005C6A02" w:rsidP="005C6A02">
            <w:pPr>
              <w:spacing w:after="0" w:line="240" w:lineRule="auto"/>
              <w:jc w:val="center"/>
              <w:rPr>
                <w:rFonts w:ascii="Times New Roman" w:hAnsi="Times New Roman"/>
                <w:bCs/>
                <w:color w:val="000000" w:themeColor="text1"/>
              </w:rPr>
            </w:pPr>
          </w:p>
        </w:tc>
        <w:tc>
          <w:tcPr>
            <w:tcW w:w="937" w:type="pct"/>
            <w:tcBorders>
              <w:top w:val="single" w:sz="12" w:space="0" w:color="auto"/>
              <w:bottom w:val="single" w:sz="12" w:space="0" w:color="auto"/>
            </w:tcBorders>
            <w:vAlign w:val="center"/>
          </w:tcPr>
          <w:p w14:paraId="74EEC5B3" w14:textId="5BA68664" w:rsidR="005C6A02" w:rsidRPr="005C6A02" w:rsidRDefault="005C6A02" w:rsidP="005C6A02">
            <w:pPr>
              <w:spacing w:after="0" w:line="240" w:lineRule="auto"/>
              <w:jc w:val="center"/>
              <w:rPr>
                <w:rFonts w:ascii="Times New Roman" w:hAnsi="Times New Roman"/>
                <w:lang w:val="ro-RO"/>
              </w:rPr>
            </w:pPr>
            <w:r w:rsidRPr="005C6A02">
              <w:rPr>
                <w:rFonts w:ascii="Times New Roman" w:hAnsi="Times New Roman"/>
                <w:lang w:val="ro-RO"/>
              </w:rPr>
              <w:t>Conform notei nr. 1</w:t>
            </w:r>
            <w:r>
              <w:rPr>
                <w:rFonts w:ascii="Times New Roman" w:hAnsi="Times New Roman"/>
                <w:lang w:val="ro-RO"/>
              </w:rPr>
              <w:t>0 B</w:t>
            </w:r>
          </w:p>
        </w:tc>
      </w:tr>
    </w:tbl>
    <w:p w14:paraId="6E196870"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5FC88C64"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2BBED456"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lastRenderedPageBreak/>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52E4B252"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2A99CDC8" w14:textId="22AA951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69782AE6" w14:textId="77777777" w:rsidR="00BE2EB9" w:rsidRPr="005C6A02" w:rsidRDefault="00BE2EB9" w:rsidP="00BE2EB9">
      <w:pPr>
        <w:pStyle w:val="ListParagraph"/>
        <w:tabs>
          <w:tab w:val="left" w:pos="360"/>
        </w:tabs>
        <w:spacing w:after="0"/>
        <w:ind w:left="0"/>
        <w:jc w:val="both"/>
        <w:rPr>
          <w:rFonts w:ascii="Times New Roman" w:hAnsi="Times New Roman"/>
          <w:b/>
          <w:iCs/>
          <w:sz w:val="24"/>
          <w:szCs w:val="24"/>
          <w:lang w:val="ro-RO"/>
        </w:rPr>
      </w:pPr>
    </w:p>
    <w:p w14:paraId="75FC14DE" w14:textId="45647DE2" w:rsidR="00BE2EB9" w:rsidRPr="005C6A02" w:rsidRDefault="00BE2EB9" w:rsidP="005C6A02">
      <w:pPr>
        <w:tabs>
          <w:tab w:val="left" w:pos="0"/>
          <w:tab w:val="left" w:pos="720"/>
        </w:tabs>
        <w:spacing w:after="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1</w:t>
      </w:r>
      <w:r w:rsidR="005C6A02">
        <w:rPr>
          <w:rFonts w:ascii="Times New Roman" w:eastAsia="Times New Roman" w:hAnsi="Times New Roman"/>
          <w:b/>
          <w:bCs/>
          <w:sz w:val="24"/>
          <w:szCs w:val="24"/>
          <w:u w:val="single"/>
          <w:lang w:val="ro-RO"/>
        </w:rPr>
        <w:t>0 A</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62B96D46" w14:textId="7554A037" w:rsidR="00BE2EB9" w:rsidRPr="005C6A02" w:rsidRDefault="005C6A02"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roofErr w:type="spellStart"/>
      <w:r w:rsidRPr="005C6A02">
        <w:rPr>
          <w:rFonts w:ascii="Times New Roman" w:eastAsia="Times New Roman" w:hAnsi="Times New Roman"/>
          <w:b/>
          <w:bCs/>
          <w:sz w:val="24"/>
          <w:szCs w:val="24"/>
          <w:lang w:val="ro-RO"/>
        </w:rPr>
        <w:t>Dezifenctant</w:t>
      </w:r>
      <w:proofErr w:type="spellEnd"/>
      <w:r w:rsidRPr="005C6A02">
        <w:rPr>
          <w:rFonts w:ascii="Times New Roman" w:eastAsia="Times New Roman" w:hAnsi="Times New Roman"/>
          <w:b/>
          <w:bCs/>
          <w:sz w:val="24"/>
          <w:szCs w:val="24"/>
          <w:lang w:val="ro-RO"/>
        </w:rPr>
        <w:t xml:space="preserve"> pentru tratarea sistemelor de filtrare din piscine.</w:t>
      </w: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4194EFBF" w14:textId="77777777" w:rsidTr="00061619">
        <w:trPr>
          <w:tblHeader/>
        </w:trPr>
        <w:tc>
          <w:tcPr>
            <w:tcW w:w="531" w:type="dxa"/>
            <w:shd w:val="clear" w:color="auto" w:fill="DBE5F1" w:themeFill="accent1" w:themeFillTint="33"/>
            <w:vAlign w:val="center"/>
          </w:tcPr>
          <w:p w14:paraId="7EA21488"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2AFA9A25"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6AF85747"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543936D4"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31F93C8E"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5C6A02" w:rsidRPr="005C6A02" w14:paraId="440FE904" w14:textId="77777777" w:rsidTr="00061619">
        <w:tc>
          <w:tcPr>
            <w:tcW w:w="531" w:type="dxa"/>
            <w:vAlign w:val="center"/>
          </w:tcPr>
          <w:p w14:paraId="09BE5C44" w14:textId="77777777"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66E64310" w14:textId="24CFD7D8"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2AA7BD04" w14:textId="71D23A1A" w:rsidR="005C6A02" w:rsidRPr="005C6A02" w:rsidRDefault="005C6A02" w:rsidP="005C6A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b/>
                <w:color w:val="000000" w:themeColor="text1"/>
              </w:rPr>
              <w:t xml:space="preserve">Filter Cleaner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000B1421" w14:textId="77777777" w:rsidR="005C6A02" w:rsidRPr="005C6A02" w:rsidRDefault="005C6A02" w:rsidP="005C6A02">
            <w:pPr>
              <w:spacing w:after="0"/>
              <w:rPr>
                <w:rFonts w:ascii="Times New Roman" w:eastAsia="Calibri" w:hAnsi="Times New Roman" w:cs="Times New Roman"/>
                <w:color w:val="000000" w:themeColor="text1"/>
                <w:sz w:val="20"/>
                <w:szCs w:val="20"/>
              </w:rPr>
            </w:pPr>
          </w:p>
        </w:tc>
      </w:tr>
      <w:tr w:rsidR="005C6A02" w:rsidRPr="005C6A02" w14:paraId="31C12119" w14:textId="77777777" w:rsidTr="00061619">
        <w:tc>
          <w:tcPr>
            <w:tcW w:w="531" w:type="dxa"/>
            <w:vAlign w:val="center"/>
          </w:tcPr>
          <w:p w14:paraId="316B0CAE"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72D24899" w14:textId="4A9B9377"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1DA63BB1"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szCs w:val="20"/>
              </w:rPr>
              <w:t>Caracteristici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chimice</w:t>
            </w:r>
            <w:proofErr w:type="spellEnd"/>
            <w:r w:rsidRPr="005C6A02">
              <w:rPr>
                <w:rFonts w:ascii="Times New Roman" w:hAnsi="Times New Roman" w:cs="Times New Roman"/>
                <w:b/>
                <w:bCs/>
                <w:color w:val="000000" w:themeColor="text1"/>
                <w:szCs w:val="20"/>
              </w:rPr>
              <w:t>:</w:t>
            </w:r>
          </w:p>
          <w:p w14:paraId="0D4CAE8D"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color w:val="000000" w:themeColor="text1"/>
              </w:rPr>
              <w:t>Denumirea</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natura </w:t>
            </w:r>
            <w:proofErr w:type="spellStart"/>
            <w:proofErr w:type="gramStart"/>
            <w:r w:rsidRPr="005C6A02">
              <w:rPr>
                <w:rFonts w:ascii="Times New Roman" w:hAnsi="Times New Roman" w:cs="Times New Roman"/>
                <w:b/>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Oxid de </w:t>
            </w:r>
            <w:proofErr w:type="spellStart"/>
            <w:r w:rsidRPr="005C6A02">
              <w:rPr>
                <w:rFonts w:ascii="Times New Roman" w:hAnsi="Times New Roman" w:cs="Times New Roman"/>
                <w:color w:val="000000" w:themeColor="text1"/>
              </w:rPr>
              <w:t>clor</w:t>
            </w:r>
            <w:proofErr w:type="spellEnd"/>
          </w:p>
          <w:p w14:paraId="68EB05BC" w14:textId="51D10202"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20 %</w:t>
            </w:r>
          </w:p>
        </w:tc>
        <w:tc>
          <w:tcPr>
            <w:tcW w:w="4765" w:type="dxa"/>
          </w:tcPr>
          <w:p w14:paraId="1B47EFA4"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7009744E" w14:textId="77777777" w:rsidTr="00061619">
        <w:tc>
          <w:tcPr>
            <w:tcW w:w="531" w:type="dxa"/>
            <w:vAlign w:val="center"/>
          </w:tcPr>
          <w:p w14:paraId="591F909A"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2AFB3997" w14:textId="6A811F19"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7E4A7907"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color w:val="000000" w:themeColor="text1"/>
                <w:szCs w:val="20"/>
              </w:rPr>
              <w:t></w:t>
            </w:r>
            <w:r w:rsidRPr="005C6A02">
              <w:rPr>
                <w:rFonts w:ascii="Times New Roman" w:hAnsi="Times New Roman" w:cs="Times New Roman"/>
                <w:color w:val="000000" w:themeColor="text1"/>
                <w:szCs w:val="20"/>
              </w:rPr>
              <w:t></w:t>
            </w:r>
            <w:proofErr w:type="spellStart"/>
            <w:r w:rsidRPr="005C6A02">
              <w:rPr>
                <w:rFonts w:ascii="Times New Roman" w:hAnsi="Times New Roman" w:cs="Times New Roman"/>
                <w:b/>
                <w:bCs/>
                <w:color w:val="000000" w:themeColor="text1"/>
                <w:szCs w:val="20"/>
              </w:rPr>
              <w:t>Informații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privind</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proprietățile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fizice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și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chimice</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baza</w:t>
            </w:r>
            <w:proofErr w:type="spellEnd"/>
            <w:r w:rsidRPr="005C6A02">
              <w:rPr>
                <w:rFonts w:ascii="Times New Roman" w:hAnsi="Times New Roman" w:cs="Times New Roman"/>
                <w:b/>
                <w:bCs/>
                <w:color w:val="000000" w:themeColor="text1"/>
                <w:szCs w:val="20"/>
              </w:rPr>
              <w:t xml:space="preserve">: </w:t>
            </w:r>
          </w:p>
          <w:p w14:paraId="0A11FFA7"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b/>
                <w:bCs/>
                <w:color w:val="000000" w:themeColor="text1"/>
                <w:szCs w:val="20"/>
              </w:rPr>
              <w:t xml:space="preserve">Aspect: </w:t>
            </w:r>
            <w:r w:rsidRPr="005C6A02">
              <w:rPr>
                <w:rFonts w:ascii="Times New Roman" w:hAnsi="Times New Roman" w:cs="Times New Roman"/>
                <w:color w:val="000000" w:themeColor="text1"/>
                <w:szCs w:val="20"/>
              </w:rPr>
              <w:t xml:space="preserve">Fluid </w:t>
            </w:r>
          </w:p>
          <w:p w14:paraId="6F8951C1"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Culoare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Gălbui</w:t>
            </w:r>
            <w:proofErr w:type="spellEnd"/>
            <w:r w:rsidRPr="005C6A02">
              <w:rPr>
                <w:rFonts w:ascii="Times New Roman" w:hAnsi="Times New Roman" w:cs="Times New Roman"/>
                <w:color w:val="000000" w:themeColor="text1"/>
                <w:szCs w:val="20"/>
              </w:rPr>
              <w:t xml:space="preserve"> </w:t>
            </w:r>
          </w:p>
          <w:p w14:paraId="021239C6"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Miros</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color w:val="000000" w:themeColor="text1"/>
                <w:szCs w:val="20"/>
              </w:rPr>
              <w:t>Miros</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propriu</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ușor</w:t>
            </w:r>
            <w:proofErr w:type="spellEnd"/>
            <w:r w:rsidRPr="005C6A02">
              <w:rPr>
                <w:rFonts w:ascii="Times New Roman" w:hAnsi="Times New Roman" w:cs="Times New Roman"/>
                <w:color w:val="000000" w:themeColor="text1"/>
                <w:szCs w:val="20"/>
              </w:rPr>
              <w:t xml:space="preserve"> </w:t>
            </w:r>
            <w:proofErr w:type="spellStart"/>
            <w:r w:rsidRPr="005C6A02">
              <w:rPr>
                <w:rFonts w:ascii="Times New Roman" w:hAnsi="Times New Roman" w:cs="Times New Roman"/>
                <w:color w:val="000000" w:themeColor="text1"/>
                <w:szCs w:val="20"/>
              </w:rPr>
              <w:t>înțepător</w:t>
            </w:r>
            <w:proofErr w:type="spellEnd"/>
            <w:r w:rsidRPr="005C6A02">
              <w:rPr>
                <w:rFonts w:ascii="Times New Roman" w:hAnsi="Times New Roman" w:cs="Times New Roman"/>
                <w:color w:val="000000" w:themeColor="text1"/>
                <w:szCs w:val="20"/>
              </w:rPr>
              <w:t xml:space="preserve"> </w:t>
            </w:r>
          </w:p>
          <w:p w14:paraId="103F20B2"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Informații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importante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pentru</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securitate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sănătate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și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mediu</w:t>
            </w:r>
            <w:proofErr w:type="spellEnd"/>
            <w:r w:rsidRPr="005C6A02">
              <w:rPr>
                <w:rFonts w:ascii="Times New Roman" w:hAnsi="Times New Roman" w:cs="Times New Roman"/>
                <w:b/>
                <w:bCs/>
                <w:color w:val="000000" w:themeColor="text1"/>
                <w:szCs w:val="20"/>
              </w:rPr>
              <w:t xml:space="preserve">: </w:t>
            </w:r>
          </w:p>
          <w:p w14:paraId="60D6163F"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r w:rsidRPr="005C6A02">
              <w:rPr>
                <w:rFonts w:ascii="Times New Roman" w:hAnsi="Times New Roman" w:cs="Times New Roman"/>
                <w:b/>
                <w:bCs/>
                <w:color w:val="000000" w:themeColor="text1"/>
                <w:szCs w:val="20"/>
              </w:rPr>
              <w:t>pH</w:t>
            </w:r>
            <w:r w:rsidRPr="005C6A02">
              <w:rPr>
                <w:rFonts w:ascii="Times New Roman" w:hAnsi="Times New Roman" w:cs="Times New Roman"/>
                <w:color w:val="000000" w:themeColor="text1"/>
                <w:szCs w:val="20"/>
              </w:rPr>
              <w:t xml:space="preserve">: 11 – 11,5 </w:t>
            </w:r>
          </w:p>
          <w:p w14:paraId="1020479B"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Conținutul</w:t>
            </w:r>
            <w:proofErr w:type="spellEnd"/>
            <w:r w:rsidRPr="005C6A02">
              <w:rPr>
                <w:rFonts w:ascii="Times New Roman" w:hAnsi="Times New Roman" w:cs="Times New Roman"/>
                <w:b/>
                <w:bCs/>
                <w:color w:val="000000" w:themeColor="text1"/>
                <w:szCs w:val="20"/>
              </w:rPr>
              <w:t xml:space="preserve"> in </w:t>
            </w:r>
            <w:proofErr w:type="spellStart"/>
            <w:r w:rsidRPr="005C6A02">
              <w:rPr>
                <w:rFonts w:ascii="Times New Roman" w:hAnsi="Times New Roman" w:cs="Times New Roman"/>
                <w:b/>
                <w:bCs/>
                <w:color w:val="000000" w:themeColor="text1"/>
                <w:szCs w:val="20"/>
              </w:rPr>
              <w:t>clor</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activ</w:t>
            </w:r>
            <w:proofErr w:type="spellEnd"/>
            <w:r w:rsidRPr="005C6A02">
              <w:rPr>
                <w:rFonts w:ascii="Times New Roman" w:hAnsi="Times New Roman" w:cs="Times New Roman"/>
                <w:color w:val="000000" w:themeColor="text1"/>
                <w:szCs w:val="20"/>
              </w:rPr>
              <w:t xml:space="preserve">: 20 % </w:t>
            </w:r>
          </w:p>
          <w:p w14:paraId="4167BB2F"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Punct</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fierbere</w:t>
            </w:r>
            <w:proofErr w:type="spellEnd"/>
            <w:r w:rsidRPr="005C6A02">
              <w:rPr>
                <w:rFonts w:ascii="Times New Roman" w:hAnsi="Times New Roman" w:cs="Times New Roman"/>
                <w:color w:val="000000" w:themeColor="text1"/>
                <w:szCs w:val="20"/>
              </w:rPr>
              <w:t xml:space="preserve">: - 25° C </w:t>
            </w:r>
          </w:p>
          <w:p w14:paraId="4384C48E"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Punct</w:t>
            </w:r>
            <w:proofErr w:type="spellEnd"/>
            <w:r w:rsidRPr="005C6A02">
              <w:rPr>
                <w:rFonts w:ascii="Times New Roman" w:hAnsi="Times New Roman" w:cs="Times New Roman"/>
                <w:b/>
                <w:bCs/>
                <w:color w:val="000000" w:themeColor="text1"/>
                <w:szCs w:val="20"/>
              </w:rPr>
              <w:t xml:space="preserve"> de </w:t>
            </w:r>
            <w:proofErr w:type="spellStart"/>
            <w:r w:rsidRPr="005C6A02">
              <w:rPr>
                <w:rFonts w:ascii="Times New Roman" w:hAnsi="Times New Roman" w:cs="Times New Roman"/>
                <w:b/>
                <w:bCs/>
                <w:color w:val="000000" w:themeColor="text1"/>
                <w:szCs w:val="20"/>
              </w:rPr>
              <w:t>topire</w:t>
            </w:r>
            <w:proofErr w:type="spellEnd"/>
            <w:r w:rsidRPr="005C6A02">
              <w:rPr>
                <w:rFonts w:ascii="Times New Roman" w:hAnsi="Times New Roman" w:cs="Times New Roman"/>
                <w:color w:val="000000" w:themeColor="text1"/>
                <w:szCs w:val="20"/>
              </w:rPr>
              <w:t xml:space="preserve">: 103° C </w:t>
            </w:r>
          </w:p>
          <w:p w14:paraId="57754431" w14:textId="7DDC1829"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Vâscozitate</w:t>
            </w:r>
            <w:proofErr w:type="spellEnd"/>
            <w:r w:rsidRPr="005C6A02">
              <w:rPr>
                <w:rFonts w:ascii="Times New Roman" w:hAnsi="Times New Roman" w:cs="Times New Roman"/>
                <w:b/>
                <w:bCs/>
                <w:color w:val="000000" w:themeColor="text1"/>
                <w:szCs w:val="20"/>
              </w:rPr>
              <w:t xml:space="preserve"> la 25 ° C: </w:t>
            </w:r>
            <w:r w:rsidRPr="005C6A02">
              <w:rPr>
                <w:rFonts w:ascii="Times New Roman" w:hAnsi="Times New Roman" w:cs="Times New Roman"/>
                <w:color w:val="000000" w:themeColor="text1"/>
                <w:szCs w:val="20"/>
              </w:rPr>
              <w:t xml:space="preserve">2,4 mbar </w:t>
            </w:r>
          </w:p>
          <w:p w14:paraId="48C5E604" w14:textId="7F97CE08"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Densitatea</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vaporilor</w:t>
            </w:r>
            <w:proofErr w:type="spellEnd"/>
            <w:r w:rsidRPr="005C6A02">
              <w:rPr>
                <w:rFonts w:ascii="Times New Roman" w:hAnsi="Times New Roman" w:cs="Times New Roman"/>
                <w:b/>
                <w:bCs/>
                <w:color w:val="000000" w:themeColor="text1"/>
                <w:szCs w:val="20"/>
              </w:rPr>
              <w:t xml:space="preserve">: </w:t>
            </w:r>
            <w:r w:rsidRPr="005C6A02">
              <w:rPr>
                <w:rFonts w:ascii="Times New Roman" w:hAnsi="Times New Roman" w:cs="Times New Roman"/>
                <w:color w:val="000000" w:themeColor="text1"/>
                <w:szCs w:val="20"/>
              </w:rPr>
              <w:t xml:space="preserve">14 mbar </w:t>
            </w:r>
          </w:p>
          <w:p w14:paraId="6B15F59A"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szCs w:val="20"/>
              </w:rPr>
            </w:pPr>
            <w:proofErr w:type="spellStart"/>
            <w:r w:rsidRPr="005C6A02">
              <w:rPr>
                <w:rFonts w:ascii="Times New Roman" w:hAnsi="Times New Roman" w:cs="Times New Roman"/>
                <w:b/>
                <w:bCs/>
                <w:color w:val="000000" w:themeColor="text1"/>
                <w:szCs w:val="20"/>
              </w:rPr>
              <w:t>Densitate</w:t>
            </w:r>
            <w:proofErr w:type="spellEnd"/>
            <w:r w:rsidRPr="005C6A02">
              <w:rPr>
                <w:rFonts w:ascii="Times New Roman" w:hAnsi="Times New Roman" w:cs="Times New Roman"/>
                <w:b/>
                <w:bCs/>
                <w:color w:val="000000" w:themeColor="text1"/>
                <w:szCs w:val="20"/>
              </w:rPr>
              <w:t xml:space="preserve"> la 20° C: </w:t>
            </w:r>
            <w:r w:rsidRPr="005C6A02">
              <w:rPr>
                <w:rFonts w:ascii="Times New Roman" w:hAnsi="Times New Roman" w:cs="Times New Roman"/>
                <w:color w:val="000000" w:themeColor="text1"/>
                <w:szCs w:val="20"/>
              </w:rPr>
              <w:t xml:space="preserve">1,2 g / ml </w:t>
            </w:r>
          </w:p>
          <w:p w14:paraId="59692481" w14:textId="447C0018"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Solubilitate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w:t>
            </w:r>
            <w:proofErr w:type="spellEnd"/>
            <w:r w:rsidRPr="005C6A02">
              <w:rPr>
                <w:rFonts w:ascii="Times New Roman" w:hAnsi="Times New Roman" w:cs="Times New Roman"/>
                <w:b/>
                <w:bCs/>
                <w:color w:val="000000" w:themeColor="text1"/>
                <w:szCs w:val="20"/>
              </w:rPr>
              <w:t xml:space="preserve"> / </w:t>
            </w:r>
            <w:proofErr w:type="spellStart"/>
            <w:r w:rsidRPr="005C6A02">
              <w:rPr>
                <w:rFonts w:ascii="Times New Roman" w:hAnsi="Times New Roman" w:cs="Times New Roman"/>
                <w:b/>
                <w:bCs/>
                <w:color w:val="000000" w:themeColor="text1"/>
                <w:szCs w:val="20"/>
              </w:rPr>
              <w:t>Miscibilitate</w:t>
            </w:r>
            <w:proofErr w:type="spellEnd"/>
            <w:r w:rsidRPr="005C6A02">
              <w:rPr>
                <w:rFonts w:ascii="Times New Roman" w:hAnsi="Times New Roman" w:cs="Times New Roman"/>
                <w:b/>
                <w:bCs/>
                <w:color w:val="000000" w:themeColor="text1"/>
                <w:szCs w:val="20"/>
              </w:rPr>
              <w:t xml:space="preserve"> cu </w:t>
            </w:r>
            <w:proofErr w:type="spellStart"/>
            <w:r w:rsidRPr="005C6A02">
              <w:rPr>
                <w:rFonts w:ascii="Times New Roman" w:hAnsi="Times New Roman" w:cs="Times New Roman"/>
                <w:b/>
                <w:bCs/>
                <w:color w:val="000000" w:themeColor="text1"/>
                <w:szCs w:val="20"/>
              </w:rPr>
              <w:t>Apă</w:t>
            </w:r>
            <w:proofErr w:type="spellEnd"/>
            <w:r w:rsidRPr="005C6A02">
              <w:rPr>
                <w:rFonts w:ascii="Times New Roman" w:hAnsi="Times New Roman" w:cs="Times New Roman"/>
                <w:b/>
                <w:bCs/>
                <w:color w:val="000000" w:themeColor="text1"/>
                <w:szCs w:val="20"/>
              </w:rPr>
              <w:t xml:space="preserve"> la 25° C: </w:t>
            </w:r>
            <w:proofErr w:type="spellStart"/>
            <w:r w:rsidRPr="005C6A02">
              <w:rPr>
                <w:rFonts w:ascii="Times New Roman" w:hAnsi="Times New Roman" w:cs="Times New Roman"/>
                <w:color w:val="000000" w:themeColor="text1"/>
                <w:szCs w:val="20"/>
              </w:rPr>
              <w:t>solubil</w:t>
            </w:r>
            <w:proofErr w:type="spellEnd"/>
          </w:p>
        </w:tc>
        <w:tc>
          <w:tcPr>
            <w:tcW w:w="4765" w:type="dxa"/>
          </w:tcPr>
          <w:p w14:paraId="31AA5EF4"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3B516676" w14:textId="77777777" w:rsidTr="00061619">
        <w:tc>
          <w:tcPr>
            <w:tcW w:w="531" w:type="dxa"/>
            <w:vAlign w:val="center"/>
          </w:tcPr>
          <w:p w14:paraId="35BFC0FC"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185B45B6" w14:textId="30F3BA2D"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008E1982" w14:textId="7DF01670"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66754127" w14:textId="77777777" w:rsidR="005C6A02" w:rsidRPr="005C6A02" w:rsidRDefault="005C6A02" w:rsidP="005C6A02">
            <w:pPr>
              <w:spacing w:after="0"/>
              <w:rPr>
                <w:rFonts w:ascii="Times New Roman" w:hAnsi="Times New Roman" w:cs="Times New Roman"/>
                <w:color w:val="000000" w:themeColor="text1"/>
                <w:sz w:val="20"/>
                <w:szCs w:val="20"/>
              </w:rPr>
            </w:pPr>
          </w:p>
        </w:tc>
      </w:tr>
    </w:tbl>
    <w:p w14:paraId="10F4A13A" w14:textId="77777777" w:rsidR="005C6A02" w:rsidRDefault="005C6A02" w:rsidP="005C6A02">
      <w:pPr>
        <w:tabs>
          <w:tab w:val="left" w:pos="0"/>
          <w:tab w:val="left" w:pos="720"/>
        </w:tabs>
        <w:spacing w:after="0"/>
        <w:jc w:val="both"/>
        <w:rPr>
          <w:rFonts w:ascii="Times New Roman" w:eastAsia="Times New Roman" w:hAnsi="Times New Roman"/>
          <w:b/>
          <w:bCs/>
          <w:sz w:val="24"/>
          <w:szCs w:val="24"/>
          <w:u w:val="single"/>
          <w:lang w:val="ro-RO"/>
        </w:rPr>
      </w:pPr>
    </w:p>
    <w:p w14:paraId="2A18B93D" w14:textId="77777777" w:rsidR="005C6A02" w:rsidRDefault="005C6A02" w:rsidP="005C6A02">
      <w:pPr>
        <w:tabs>
          <w:tab w:val="left" w:pos="0"/>
          <w:tab w:val="left" w:pos="720"/>
        </w:tabs>
        <w:spacing w:after="0"/>
        <w:jc w:val="both"/>
        <w:rPr>
          <w:rFonts w:ascii="Times New Roman" w:eastAsia="Times New Roman" w:hAnsi="Times New Roman"/>
          <w:b/>
          <w:bCs/>
          <w:sz w:val="24"/>
          <w:szCs w:val="24"/>
          <w:u w:val="single"/>
          <w:lang w:val="ro-RO"/>
        </w:rPr>
      </w:pPr>
    </w:p>
    <w:p w14:paraId="07977CE3" w14:textId="77777777" w:rsidR="005C6A02" w:rsidRDefault="005C6A02" w:rsidP="005C6A02">
      <w:pPr>
        <w:tabs>
          <w:tab w:val="left" w:pos="0"/>
          <w:tab w:val="left" w:pos="720"/>
        </w:tabs>
        <w:spacing w:after="0"/>
        <w:jc w:val="both"/>
        <w:rPr>
          <w:rFonts w:ascii="Times New Roman" w:eastAsia="Times New Roman" w:hAnsi="Times New Roman"/>
          <w:b/>
          <w:bCs/>
          <w:sz w:val="24"/>
          <w:szCs w:val="24"/>
          <w:u w:val="single"/>
          <w:lang w:val="ro-RO"/>
        </w:rPr>
      </w:pPr>
    </w:p>
    <w:p w14:paraId="3B3181D3" w14:textId="77777777" w:rsidR="005C6A02" w:rsidRDefault="005C6A02" w:rsidP="005C6A02">
      <w:pPr>
        <w:tabs>
          <w:tab w:val="left" w:pos="0"/>
          <w:tab w:val="left" w:pos="720"/>
        </w:tabs>
        <w:spacing w:after="0"/>
        <w:jc w:val="both"/>
        <w:rPr>
          <w:rFonts w:ascii="Times New Roman" w:eastAsia="Times New Roman" w:hAnsi="Times New Roman"/>
          <w:b/>
          <w:bCs/>
          <w:sz w:val="24"/>
          <w:szCs w:val="24"/>
          <w:u w:val="single"/>
          <w:lang w:val="ro-RO"/>
        </w:rPr>
      </w:pPr>
    </w:p>
    <w:p w14:paraId="5B20FE33" w14:textId="77777777" w:rsidR="005C6A02" w:rsidRDefault="005C6A02" w:rsidP="005C6A02">
      <w:pPr>
        <w:tabs>
          <w:tab w:val="left" w:pos="0"/>
          <w:tab w:val="left" w:pos="720"/>
        </w:tabs>
        <w:spacing w:after="0"/>
        <w:jc w:val="both"/>
        <w:rPr>
          <w:rFonts w:ascii="Times New Roman" w:eastAsia="Times New Roman" w:hAnsi="Times New Roman"/>
          <w:b/>
          <w:bCs/>
          <w:sz w:val="24"/>
          <w:szCs w:val="24"/>
          <w:u w:val="single"/>
          <w:lang w:val="ro-RO"/>
        </w:rPr>
      </w:pPr>
    </w:p>
    <w:p w14:paraId="28E9EE3F" w14:textId="790B53CF" w:rsidR="005C6A02" w:rsidRPr="005C6A02" w:rsidRDefault="005C6A02" w:rsidP="005C6A02">
      <w:pPr>
        <w:tabs>
          <w:tab w:val="left" w:pos="0"/>
          <w:tab w:val="left" w:pos="720"/>
        </w:tabs>
        <w:spacing w:after="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lastRenderedPageBreak/>
        <w:t>Nota nr. 1</w:t>
      </w:r>
      <w:r>
        <w:rPr>
          <w:rFonts w:ascii="Times New Roman" w:eastAsia="Times New Roman" w:hAnsi="Times New Roman"/>
          <w:b/>
          <w:bCs/>
          <w:sz w:val="24"/>
          <w:szCs w:val="24"/>
          <w:u w:val="single"/>
          <w:lang w:val="ro-RO"/>
        </w:rPr>
        <w:t>0 B</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3165A4EE" w14:textId="645A58E2" w:rsidR="005C6A02" w:rsidRPr="005C6A02" w:rsidRDefault="005C6A02" w:rsidP="005C6A02">
      <w:pPr>
        <w:pStyle w:val="ListParagraph"/>
        <w:tabs>
          <w:tab w:val="left" w:pos="0"/>
          <w:tab w:val="left" w:pos="720"/>
        </w:tabs>
        <w:spacing w:after="0"/>
        <w:ind w:left="-540"/>
        <w:jc w:val="both"/>
        <w:rPr>
          <w:rFonts w:ascii="Times New Roman" w:eastAsia="Times New Roman" w:hAnsi="Times New Roman"/>
          <w:b/>
          <w:bCs/>
          <w:sz w:val="24"/>
          <w:szCs w:val="24"/>
          <w:lang w:val="ro-RO"/>
        </w:rPr>
      </w:pPr>
      <w:proofErr w:type="spellStart"/>
      <w:r w:rsidRPr="005C6A02">
        <w:rPr>
          <w:rFonts w:ascii="Times New Roman" w:eastAsia="Times New Roman" w:hAnsi="Times New Roman"/>
          <w:b/>
          <w:bCs/>
          <w:sz w:val="24"/>
          <w:szCs w:val="24"/>
          <w:lang w:val="ro-RO"/>
        </w:rPr>
        <w:t>Dezifenctant</w:t>
      </w:r>
      <w:proofErr w:type="spellEnd"/>
      <w:r w:rsidRPr="005C6A02">
        <w:rPr>
          <w:rFonts w:ascii="Times New Roman" w:eastAsia="Times New Roman" w:hAnsi="Times New Roman"/>
          <w:b/>
          <w:bCs/>
          <w:sz w:val="24"/>
          <w:szCs w:val="24"/>
          <w:lang w:val="ro-RO"/>
        </w:rPr>
        <w:t xml:space="preserve"> pentru tratarea apei din piscine</w:t>
      </w: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5C6A02" w:rsidRPr="005C6A02" w14:paraId="24E9811C" w14:textId="77777777" w:rsidTr="00061619">
        <w:trPr>
          <w:tblHeader/>
        </w:trPr>
        <w:tc>
          <w:tcPr>
            <w:tcW w:w="531" w:type="dxa"/>
            <w:shd w:val="clear" w:color="auto" w:fill="DBE5F1" w:themeFill="accent1" w:themeFillTint="33"/>
            <w:vAlign w:val="center"/>
          </w:tcPr>
          <w:p w14:paraId="23750139" w14:textId="77777777" w:rsidR="005C6A02" w:rsidRPr="005C6A02" w:rsidRDefault="005C6A02"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5ABCBB7A" w14:textId="77777777" w:rsidR="005C6A02" w:rsidRPr="005C6A02" w:rsidRDefault="005C6A02"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15711402" w14:textId="77777777" w:rsidR="005C6A02" w:rsidRPr="005C6A02" w:rsidRDefault="005C6A02"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2E195EA7" w14:textId="77777777" w:rsidR="005C6A02" w:rsidRPr="005C6A02" w:rsidRDefault="005C6A02"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1E5102EA" w14:textId="77777777" w:rsidR="005C6A02" w:rsidRPr="005C6A02" w:rsidRDefault="005C6A02"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5C6A02" w:rsidRPr="005C6A02" w14:paraId="5CAC43AD" w14:textId="77777777" w:rsidTr="00061619">
        <w:tc>
          <w:tcPr>
            <w:tcW w:w="531" w:type="dxa"/>
            <w:vAlign w:val="center"/>
          </w:tcPr>
          <w:p w14:paraId="2D0AC832" w14:textId="77777777"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11AEE269" w14:textId="1773D88C" w:rsidR="005C6A02" w:rsidRPr="005C6A02" w:rsidRDefault="005C6A02" w:rsidP="005C6A02">
            <w:pPr>
              <w:spacing w:after="0" w:line="240" w:lineRule="auto"/>
              <w:jc w:val="center"/>
              <w:rPr>
                <w:rFonts w:ascii="Times New Roman" w:eastAsia="Calibri" w:hAnsi="Times New Roman" w:cs="Times New Roman"/>
                <w:color w:val="000000" w:themeColor="text1"/>
                <w:sz w:val="20"/>
                <w:szCs w:val="20"/>
              </w:rPr>
            </w:pPr>
            <w:proofErr w:type="spellStart"/>
            <w:r w:rsidRPr="005C6A02">
              <w:rPr>
                <w:rFonts w:ascii="Times New Roman" w:hAnsi="Times New Roman" w:cs="Times New Roman"/>
                <w:b/>
                <w:color w:val="000000" w:themeColor="text1"/>
              </w:rPr>
              <w:t>Denumire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comercială</w:t>
            </w:r>
            <w:proofErr w:type="spellEnd"/>
            <w:r w:rsidRPr="005C6A02">
              <w:rPr>
                <w:rFonts w:ascii="Times New Roman" w:hAnsi="Times New Roman" w:cs="Times New Roman"/>
                <w:b/>
                <w:color w:val="000000" w:themeColor="text1"/>
              </w:rPr>
              <w:t xml:space="preserve">: </w:t>
            </w:r>
          </w:p>
        </w:tc>
        <w:tc>
          <w:tcPr>
            <w:tcW w:w="6840" w:type="dxa"/>
            <w:vAlign w:val="center"/>
          </w:tcPr>
          <w:p w14:paraId="7D308B1E" w14:textId="0E8263D3" w:rsidR="005C6A02" w:rsidRPr="005C6A02" w:rsidRDefault="005C6A02" w:rsidP="005C6A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Oxidur</w:t>
            </w:r>
            <w:proofErr w:type="spellEnd"/>
            <w:r w:rsidRPr="005C6A02">
              <w:rPr>
                <w:rFonts w:ascii="Times New Roman" w:hAnsi="Times New Roman" w:cs="Times New Roman"/>
                <w:b/>
                <w:color w:val="000000" w:themeColor="text1"/>
              </w:rPr>
              <w:t xml:space="preserve"> 2000 S </w:t>
            </w:r>
            <w:proofErr w:type="spellStart"/>
            <w:r w:rsidRPr="005C6A02">
              <w:rPr>
                <w:rFonts w:ascii="Times New Roman" w:hAnsi="Times New Roman" w:cs="Times New Roman"/>
                <w:b/>
                <w:color w:val="000000" w:themeColor="text1"/>
              </w:rPr>
              <w:t>sau</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echivalent</w:t>
            </w:r>
            <w:proofErr w:type="spellEnd"/>
          </w:p>
        </w:tc>
        <w:tc>
          <w:tcPr>
            <w:tcW w:w="4765" w:type="dxa"/>
          </w:tcPr>
          <w:p w14:paraId="4A55E7D9" w14:textId="77777777" w:rsidR="005C6A02" w:rsidRPr="005C6A02" w:rsidRDefault="005C6A02" w:rsidP="005C6A02">
            <w:pPr>
              <w:spacing w:after="0"/>
              <w:rPr>
                <w:rFonts w:ascii="Times New Roman" w:eastAsia="Calibri" w:hAnsi="Times New Roman" w:cs="Times New Roman"/>
                <w:color w:val="000000" w:themeColor="text1"/>
                <w:sz w:val="20"/>
                <w:szCs w:val="20"/>
              </w:rPr>
            </w:pPr>
          </w:p>
        </w:tc>
      </w:tr>
      <w:tr w:rsidR="005C6A02" w:rsidRPr="005C6A02" w14:paraId="0DFA9AC6" w14:textId="77777777" w:rsidTr="00061619">
        <w:tc>
          <w:tcPr>
            <w:tcW w:w="531" w:type="dxa"/>
            <w:vAlign w:val="center"/>
          </w:tcPr>
          <w:p w14:paraId="57AD2780"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28D149AB" w14:textId="114FF9DD"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Compoziţie</w:t>
            </w:r>
            <w:proofErr w:type="spellEnd"/>
            <w:r w:rsidRPr="005C6A02">
              <w:rPr>
                <w:rFonts w:ascii="Times New Roman" w:hAnsi="Times New Roman" w:cs="Times New Roman"/>
                <w:b/>
                <w:color w:val="000000" w:themeColor="text1"/>
              </w:rPr>
              <w:t>/</w:t>
            </w:r>
            <w:proofErr w:type="spellStart"/>
            <w:r w:rsidRPr="005C6A02">
              <w:rPr>
                <w:rFonts w:ascii="Times New Roman" w:hAnsi="Times New Roman" w:cs="Times New Roman"/>
                <w:b/>
                <w:color w:val="000000" w:themeColor="text1"/>
              </w:rPr>
              <w:t>Informaţii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privind</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ingredientele</w:t>
            </w:r>
            <w:proofErr w:type="spellEnd"/>
          </w:p>
        </w:tc>
        <w:tc>
          <w:tcPr>
            <w:tcW w:w="6840" w:type="dxa"/>
            <w:vAlign w:val="center"/>
          </w:tcPr>
          <w:p w14:paraId="3309C647" w14:textId="77777777" w:rsidR="005C6A02" w:rsidRPr="005C6A02" w:rsidRDefault="005C6A02" w:rsidP="005C6A02">
            <w:pPr>
              <w:autoSpaceDE w:val="0"/>
              <w:autoSpaceDN w:val="0"/>
              <w:adjustRightInd w:val="0"/>
              <w:spacing w:after="0" w:line="240" w:lineRule="auto"/>
              <w:rPr>
                <w:rFonts w:ascii="Times New Roman" w:hAnsi="Times New Roman" w:cs="Times New Roman"/>
                <w:color w:val="000000" w:themeColor="text1"/>
              </w:rPr>
            </w:pPr>
            <w:proofErr w:type="spellStart"/>
            <w:r w:rsidRPr="005C6A02">
              <w:rPr>
                <w:rFonts w:ascii="Times New Roman" w:hAnsi="Times New Roman" w:cs="Times New Roman"/>
                <w:b/>
                <w:bCs/>
                <w:color w:val="000000" w:themeColor="text1"/>
                <w:szCs w:val="20"/>
              </w:rPr>
              <w:t>Caracteristici</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chimice</w:t>
            </w:r>
            <w:proofErr w:type="spellEnd"/>
            <w:r w:rsidRPr="005C6A02">
              <w:rPr>
                <w:rFonts w:ascii="Times New Roman" w:hAnsi="Times New Roman" w:cs="Times New Roman"/>
                <w:b/>
                <w:bCs/>
                <w:color w:val="000000" w:themeColor="text1"/>
                <w:szCs w:val="20"/>
              </w:rPr>
              <w:t>:</w:t>
            </w:r>
          </w:p>
          <w:p w14:paraId="19086591" w14:textId="77777777" w:rsidR="005C6A02" w:rsidRPr="005C6A02" w:rsidRDefault="005C6A02" w:rsidP="005C6A02">
            <w:pPr>
              <w:autoSpaceDE w:val="0"/>
              <w:autoSpaceDN w:val="0"/>
              <w:adjustRightInd w:val="0"/>
              <w:spacing w:after="0" w:line="240" w:lineRule="auto"/>
              <w:rPr>
                <w:rFonts w:ascii="Times New Roman" w:hAnsi="Times New Roman" w:cs="Times New Roman"/>
                <w:b/>
                <w:color w:val="000000" w:themeColor="text1"/>
              </w:rPr>
            </w:pPr>
            <w:proofErr w:type="spellStart"/>
            <w:r w:rsidRPr="005C6A02">
              <w:rPr>
                <w:rFonts w:ascii="Times New Roman" w:hAnsi="Times New Roman" w:cs="Times New Roman"/>
                <w:color w:val="000000" w:themeColor="text1"/>
              </w:rPr>
              <w:t>Denumirea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sau</w:t>
            </w:r>
            <w:proofErr w:type="spellEnd"/>
            <w:r w:rsidRPr="005C6A02">
              <w:rPr>
                <w:rFonts w:ascii="Times New Roman" w:hAnsi="Times New Roman" w:cs="Times New Roman"/>
                <w:color w:val="000000" w:themeColor="text1"/>
              </w:rPr>
              <w:t xml:space="preserve"> natura </w:t>
            </w:r>
            <w:proofErr w:type="spellStart"/>
            <w:proofErr w:type="gramStart"/>
            <w:r w:rsidRPr="005C6A02">
              <w:rPr>
                <w:rFonts w:ascii="Times New Roman" w:hAnsi="Times New Roman" w:cs="Times New Roman"/>
                <w:color w:val="000000" w:themeColor="text1"/>
              </w:rPr>
              <w:t>chimica</w:t>
            </w:r>
            <w:proofErr w:type="spellEnd"/>
            <w:r w:rsidRPr="005C6A02">
              <w:rPr>
                <w:rFonts w:ascii="Times New Roman" w:hAnsi="Times New Roman" w:cs="Times New Roman"/>
                <w:color w:val="000000" w:themeColor="text1"/>
              </w:rPr>
              <w:t xml:space="preserve"> :</w:t>
            </w:r>
            <w:proofErr w:type="gramEnd"/>
            <w:r w:rsidRPr="005C6A02">
              <w:rPr>
                <w:rFonts w:ascii="Times New Roman" w:hAnsi="Times New Roman" w:cs="Times New Roman"/>
                <w:color w:val="000000" w:themeColor="text1"/>
              </w:rPr>
              <w:t xml:space="preserve"> </w:t>
            </w:r>
            <w:r w:rsidRPr="005C6A02">
              <w:rPr>
                <w:rFonts w:ascii="Times New Roman" w:hAnsi="Times New Roman" w:cs="Times New Roman"/>
                <w:b/>
                <w:color w:val="000000" w:themeColor="text1"/>
              </w:rPr>
              <w:t xml:space="preserve">Oxid de </w:t>
            </w:r>
            <w:proofErr w:type="spellStart"/>
            <w:r w:rsidRPr="005C6A02">
              <w:rPr>
                <w:rFonts w:ascii="Times New Roman" w:hAnsi="Times New Roman" w:cs="Times New Roman"/>
                <w:b/>
                <w:color w:val="000000" w:themeColor="text1"/>
              </w:rPr>
              <w:t>clor</w:t>
            </w:r>
            <w:proofErr w:type="spellEnd"/>
          </w:p>
          <w:p w14:paraId="4DE990BA" w14:textId="722D21FF"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Conc./</w:t>
            </w:r>
            <w:proofErr w:type="spellStart"/>
            <w:r w:rsidRPr="005C6A02">
              <w:rPr>
                <w:rFonts w:ascii="Times New Roman" w:hAnsi="Times New Roman" w:cs="Times New Roman"/>
                <w:color w:val="000000" w:themeColor="text1"/>
              </w:rPr>
              <w:t>domeniul</w:t>
            </w:r>
            <w:proofErr w:type="spellEnd"/>
            <w:r w:rsidRPr="005C6A02">
              <w:rPr>
                <w:rFonts w:ascii="Times New Roman" w:hAnsi="Times New Roman" w:cs="Times New Roman"/>
                <w:color w:val="000000" w:themeColor="text1"/>
              </w:rPr>
              <w:t xml:space="preserve"> de conc.: 20 %</w:t>
            </w:r>
          </w:p>
        </w:tc>
        <w:tc>
          <w:tcPr>
            <w:tcW w:w="4765" w:type="dxa"/>
          </w:tcPr>
          <w:p w14:paraId="1461FB83"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6FFD655C" w14:textId="77777777" w:rsidTr="00061619">
        <w:tc>
          <w:tcPr>
            <w:tcW w:w="531" w:type="dxa"/>
            <w:vAlign w:val="center"/>
          </w:tcPr>
          <w:p w14:paraId="62104AA9"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260D2018" w14:textId="2ACE8557"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Proprietăţi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fizice</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şi</w:t>
            </w:r>
            <w:proofErr w:type="spellEnd"/>
            <w:r w:rsidRPr="005C6A02">
              <w:rPr>
                <w:rFonts w:ascii="Times New Roman" w:hAnsi="Times New Roman" w:cs="Times New Roman"/>
                <w:b/>
                <w:color w:val="000000" w:themeColor="text1"/>
              </w:rPr>
              <w:t xml:space="preserve"> </w:t>
            </w:r>
            <w:proofErr w:type="spellStart"/>
            <w:r w:rsidRPr="005C6A02">
              <w:rPr>
                <w:rFonts w:ascii="Times New Roman" w:hAnsi="Times New Roman" w:cs="Times New Roman"/>
                <w:b/>
                <w:color w:val="000000" w:themeColor="text1"/>
              </w:rPr>
              <w:t>chimice</w:t>
            </w:r>
            <w:proofErr w:type="spellEnd"/>
          </w:p>
        </w:tc>
        <w:tc>
          <w:tcPr>
            <w:tcW w:w="6840" w:type="dxa"/>
            <w:vAlign w:val="center"/>
          </w:tcPr>
          <w:p w14:paraId="1AF36690"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privind</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proprietățile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fizice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chimice</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baza</w:t>
            </w:r>
            <w:proofErr w:type="spellEnd"/>
            <w:r w:rsidRPr="005C6A02">
              <w:rPr>
                <w:rFonts w:cs="Times New Roman"/>
                <w:b/>
                <w:bCs/>
                <w:color w:val="000000" w:themeColor="text1"/>
                <w:sz w:val="22"/>
                <w:szCs w:val="20"/>
              </w:rPr>
              <w:t xml:space="preserve">: </w:t>
            </w:r>
          </w:p>
          <w:p w14:paraId="06B25E8F" w14:textId="77777777" w:rsidR="005C6A02" w:rsidRPr="005C6A02" w:rsidRDefault="005C6A02" w:rsidP="005C6A02">
            <w:pPr>
              <w:pStyle w:val="Default"/>
              <w:rPr>
                <w:rFonts w:cs="Times New Roman"/>
                <w:color w:val="000000" w:themeColor="text1"/>
                <w:sz w:val="22"/>
                <w:szCs w:val="20"/>
              </w:rPr>
            </w:pPr>
            <w:r w:rsidRPr="005C6A02">
              <w:rPr>
                <w:rFonts w:cs="Times New Roman"/>
                <w:b/>
                <w:bCs/>
                <w:color w:val="000000" w:themeColor="text1"/>
                <w:sz w:val="22"/>
                <w:szCs w:val="20"/>
              </w:rPr>
              <w:t xml:space="preserve">Aspect: </w:t>
            </w:r>
            <w:r w:rsidRPr="005C6A02">
              <w:rPr>
                <w:rFonts w:cs="Times New Roman"/>
                <w:color w:val="000000" w:themeColor="text1"/>
                <w:sz w:val="22"/>
                <w:szCs w:val="20"/>
              </w:rPr>
              <w:t xml:space="preserve">Fluid </w:t>
            </w:r>
          </w:p>
          <w:p w14:paraId="03E248ED"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Culoare</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Gălbui</w:t>
            </w:r>
            <w:proofErr w:type="spellEnd"/>
            <w:r w:rsidRPr="005C6A02">
              <w:rPr>
                <w:rFonts w:cs="Times New Roman"/>
                <w:color w:val="000000" w:themeColor="text1"/>
                <w:sz w:val="22"/>
                <w:szCs w:val="20"/>
              </w:rPr>
              <w:t xml:space="preserve"> </w:t>
            </w:r>
          </w:p>
          <w:p w14:paraId="1B146FB0"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Miros</w:t>
            </w:r>
            <w:proofErr w:type="spellEnd"/>
            <w:r w:rsidRPr="005C6A02">
              <w:rPr>
                <w:rFonts w:cs="Times New Roman"/>
                <w:b/>
                <w:bCs/>
                <w:color w:val="000000" w:themeColor="text1"/>
                <w:sz w:val="22"/>
                <w:szCs w:val="20"/>
              </w:rPr>
              <w:t xml:space="preserve">: </w:t>
            </w:r>
            <w:proofErr w:type="spellStart"/>
            <w:r w:rsidRPr="005C6A02">
              <w:rPr>
                <w:rFonts w:cs="Times New Roman"/>
                <w:color w:val="000000" w:themeColor="text1"/>
                <w:sz w:val="22"/>
                <w:szCs w:val="20"/>
              </w:rPr>
              <w:t>Miros</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propriu</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ușor</w:t>
            </w:r>
            <w:proofErr w:type="spellEnd"/>
            <w:r w:rsidRPr="005C6A02">
              <w:rPr>
                <w:rFonts w:cs="Times New Roman"/>
                <w:color w:val="000000" w:themeColor="text1"/>
                <w:sz w:val="22"/>
                <w:szCs w:val="20"/>
              </w:rPr>
              <w:t xml:space="preserve"> </w:t>
            </w:r>
            <w:proofErr w:type="spellStart"/>
            <w:r w:rsidRPr="005C6A02">
              <w:rPr>
                <w:rFonts w:cs="Times New Roman"/>
                <w:color w:val="000000" w:themeColor="text1"/>
                <w:sz w:val="22"/>
                <w:szCs w:val="20"/>
              </w:rPr>
              <w:t>înțepător</w:t>
            </w:r>
            <w:proofErr w:type="spellEnd"/>
            <w:r w:rsidRPr="005C6A02">
              <w:rPr>
                <w:rFonts w:cs="Times New Roman"/>
                <w:color w:val="000000" w:themeColor="text1"/>
                <w:sz w:val="22"/>
                <w:szCs w:val="20"/>
              </w:rPr>
              <w:t xml:space="preserve"> </w:t>
            </w:r>
          </w:p>
          <w:p w14:paraId="7A0D6044"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Informații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importante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pentru</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securitate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sănătate</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și</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mediu</w:t>
            </w:r>
            <w:proofErr w:type="spellEnd"/>
            <w:r w:rsidRPr="005C6A02">
              <w:rPr>
                <w:rFonts w:cs="Times New Roman"/>
                <w:b/>
                <w:bCs/>
                <w:color w:val="000000" w:themeColor="text1"/>
                <w:sz w:val="22"/>
                <w:szCs w:val="20"/>
              </w:rPr>
              <w:t xml:space="preserve">: </w:t>
            </w:r>
          </w:p>
          <w:p w14:paraId="6E330CC8" w14:textId="77777777" w:rsidR="005C6A02" w:rsidRPr="005C6A02" w:rsidRDefault="005C6A02" w:rsidP="005C6A02">
            <w:pPr>
              <w:pStyle w:val="Default"/>
              <w:rPr>
                <w:rFonts w:cs="Times New Roman"/>
                <w:color w:val="000000" w:themeColor="text1"/>
                <w:sz w:val="22"/>
                <w:szCs w:val="20"/>
              </w:rPr>
            </w:pPr>
            <w:r w:rsidRPr="005C6A02">
              <w:rPr>
                <w:rFonts w:cs="Times New Roman"/>
                <w:b/>
                <w:bCs/>
                <w:color w:val="000000" w:themeColor="text1"/>
                <w:sz w:val="22"/>
                <w:szCs w:val="20"/>
              </w:rPr>
              <w:t>pH</w:t>
            </w:r>
            <w:r w:rsidRPr="005C6A02">
              <w:rPr>
                <w:rFonts w:cs="Times New Roman"/>
                <w:color w:val="000000" w:themeColor="text1"/>
                <w:sz w:val="22"/>
                <w:szCs w:val="20"/>
              </w:rPr>
              <w:t xml:space="preserve">: 11 – 11,5 </w:t>
            </w:r>
          </w:p>
          <w:p w14:paraId="377E4D11"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Conținutul</w:t>
            </w:r>
            <w:proofErr w:type="spellEnd"/>
            <w:r w:rsidRPr="005C6A02">
              <w:rPr>
                <w:rFonts w:cs="Times New Roman"/>
                <w:b/>
                <w:bCs/>
                <w:color w:val="000000" w:themeColor="text1"/>
                <w:sz w:val="22"/>
                <w:szCs w:val="20"/>
              </w:rPr>
              <w:t xml:space="preserve"> in </w:t>
            </w:r>
            <w:proofErr w:type="spellStart"/>
            <w:r w:rsidRPr="005C6A02">
              <w:rPr>
                <w:rFonts w:cs="Times New Roman"/>
                <w:b/>
                <w:bCs/>
                <w:color w:val="000000" w:themeColor="text1"/>
                <w:sz w:val="22"/>
                <w:szCs w:val="20"/>
              </w:rPr>
              <w:t>clor</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activ</w:t>
            </w:r>
            <w:proofErr w:type="spellEnd"/>
            <w:r w:rsidRPr="005C6A02">
              <w:rPr>
                <w:rFonts w:cs="Times New Roman"/>
                <w:color w:val="000000" w:themeColor="text1"/>
                <w:sz w:val="22"/>
                <w:szCs w:val="20"/>
              </w:rPr>
              <w:t xml:space="preserve">: 20 % </w:t>
            </w:r>
          </w:p>
          <w:p w14:paraId="035F5B1F"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fierbere</w:t>
            </w:r>
            <w:proofErr w:type="spellEnd"/>
            <w:r w:rsidRPr="005C6A02">
              <w:rPr>
                <w:rFonts w:cs="Times New Roman"/>
                <w:color w:val="000000" w:themeColor="text1"/>
                <w:sz w:val="22"/>
                <w:szCs w:val="20"/>
              </w:rPr>
              <w:t xml:space="preserve">: - 25° C </w:t>
            </w:r>
          </w:p>
          <w:p w14:paraId="7C3774D9"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Punct</w:t>
            </w:r>
            <w:proofErr w:type="spellEnd"/>
            <w:r w:rsidRPr="005C6A02">
              <w:rPr>
                <w:rFonts w:cs="Times New Roman"/>
                <w:b/>
                <w:bCs/>
                <w:color w:val="000000" w:themeColor="text1"/>
                <w:sz w:val="22"/>
                <w:szCs w:val="20"/>
              </w:rPr>
              <w:t xml:space="preserve"> de </w:t>
            </w:r>
            <w:proofErr w:type="spellStart"/>
            <w:r w:rsidRPr="005C6A02">
              <w:rPr>
                <w:rFonts w:cs="Times New Roman"/>
                <w:b/>
                <w:bCs/>
                <w:color w:val="000000" w:themeColor="text1"/>
                <w:sz w:val="22"/>
                <w:szCs w:val="20"/>
              </w:rPr>
              <w:t>topire</w:t>
            </w:r>
            <w:proofErr w:type="spellEnd"/>
            <w:r w:rsidRPr="005C6A02">
              <w:rPr>
                <w:rFonts w:cs="Times New Roman"/>
                <w:color w:val="000000" w:themeColor="text1"/>
                <w:sz w:val="22"/>
                <w:szCs w:val="20"/>
              </w:rPr>
              <w:t xml:space="preserve">: 103° C </w:t>
            </w:r>
          </w:p>
          <w:p w14:paraId="768A98B2" w14:textId="7FB0364B"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Vâscozitate</w:t>
            </w:r>
            <w:proofErr w:type="spellEnd"/>
            <w:r w:rsidRPr="005C6A02">
              <w:rPr>
                <w:rFonts w:cs="Times New Roman"/>
                <w:b/>
                <w:bCs/>
                <w:color w:val="000000" w:themeColor="text1"/>
                <w:sz w:val="22"/>
                <w:szCs w:val="20"/>
              </w:rPr>
              <w:t xml:space="preserve"> la 25 ° C: </w:t>
            </w:r>
            <w:r w:rsidRPr="005C6A02">
              <w:rPr>
                <w:rFonts w:cs="Times New Roman"/>
                <w:color w:val="000000" w:themeColor="text1"/>
                <w:sz w:val="22"/>
                <w:szCs w:val="20"/>
              </w:rPr>
              <w:t xml:space="preserve">2,4 mbar </w:t>
            </w:r>
          </w:p>
          <w:p w14:paraId="3E10EC36" w14:textId="7DC813E5"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Densitatea</w:t>
            </w:r>
            <w:proofErr w:type="spellEnd"/>
            <w:r w:rsidRPr="005C6A02">
              <w:rPr>
                <w:rFonts w:cs="Times New Roman"/>
                <w:b/>
                <w:bCs/>
                <w:color w:val="000000" w:themeColor="text1"/>
                <w:sz w:val="22"/>
                <w:szCs w:val="20"/>
              </w:rPr>
              <w:t xml:space="preserve"> </w:t>
            </w:r>
            <w:proofErr w:type="spellStart"/>
            <w:r w:rsidRPr="005C6A02">
              <w:rPr>
                <w:rFonts w:cs="Times New Roman"/>
                <w:b/>
                <w:bCs/>
                <w:color w:val="000000" w:themeColor="text1"/>
                <w:sz w:val="22"/>
                <w:szCs w:val="20"/>
              </w:rPr>
              <w:t>vaporilor</w:t>
            </w:r>
            <w:proofErr w:type="spellEnd"/>
            <w:r w:rsidRPr="005C6A02">
              <w:rPr>
                <w:rFonts w:cs="Times New Roman"/>
                <w:b/>
                <w:bCs/>
                <w:color w:val="000000" w:themeColor="text1"/>
                <w:sz w:val="22"/>
                <w:szCs w:val="20"/>
              </w:rPr>
              <w:t xml:space="preserve">: </w:t>
            </w:r>
            <w:r w:rsidRPr="005C6A02">
              <w:rPr>
                <w:rFonts w:cs="Times New Roman"/>
                <w:color w:val="000000" w:themeColor="text1"/>
                <w:sz w:val="22"/>
                <w:szCs w:val="20"/>
              </w:rPr>
              <w:t xml:space="preserve">c14 mbar </w:t>
            </w:r>
          </w:p>
          <w:p w14:paraId="2A429DB9" w14:textId="77777777" w:rsidR="005C6A02" w:rsidRPr="005C6A02" w:rsidRDefault="005C6A02" w:rsidP="005C6A02">
            <w:pPr>
              <w:pStyle w:val="Default"/>
              <w:rPr>
                <w:rFonts w:cs="Times New Roman"/>
                <w:color w:val="000000" w:themeColor="text1"/>
                <w:sz w:val="22"/>
                <w:szCs w:val="20"/>
              </w:rPr>
            </w:pPr>
            <w:proofErr w:type="spellStart"/>
            <w:r w:rsidRPr="005C6A02">
              <w:rPr>
                <w:rFonts w:cs="Times New Roman"/>
                <w:b/>
                <w:bCs/>
                <w:color w:val="000000" w:themeColor="text1"/>
                <w:sz w:val="22"/>
                <w:szCs w:val="20"/>
              </w:rPr>
              <w:t>Densitate</w:t>
            </w:r>
            <w:proofErr w:type="spellEnd"/>
            <w:r w:rsidRPr="005C6A02">
              <w:rPr>
                <w:rFonts w:cs="Times New Roman"/>
                <w:b/>
                <w:bCs/>
                <w:color w:val="000000" w:themeColor="text1"/>
                <w:sz w:val="22"/>
                <w:szCs w:val="20"/>
              </w:rPr>
              <w:t xml:space="preserve"> la 20° C: </w:t>
            </w:r>
            <w:r w:rsidRPr="005C6A02">
              <w:rPr>
                <w:rFonts w:cs="Times New Roman"/>
                <w:color w:val="000000" w:themeColor="text1"/>
                <w:sz w:val="22"/>
                <w:szCs w:val="20"/>
              </w:rPr>
              <w:t xml:space="preserve">1,2 g / ml </w:t>
            </w:r>
          </w:p>
          <w:p w14:paraId="38059DAB" w14:textId="58A98E55"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proofErr w:type="spellStart"/>
            <w:r w:rsidRPr="005C6A02">
              <w:rPr>
                <w:rFonts w:ascii="Times New Roman" w:hAnsi="Times New Roman" w:cs="Times New Roman"/>
                <w:b/>
                <w:bCs/>
                <w:color w:val="000000" w:themeColor="text1"/>
                <w:szCs w:val="20"/>
              </w:rPr>
              <w:t>Solubilitate</w:t>
            </w:r>
            <w:proofErr w:type="spellEnd"/>
            <w:r w:rsidRPr="005C6A02">
              <w:rPr>
                <w:rFonts w:ascii="Times New Roman" w:hAnsi="Times New Roman" w:cs="Times New Roman"/>
                <w:b/>
                <w:bCs/>
                <w:color w:val="000000" w:themeColor="text1"/>
                <w:szCs w:val="20"/>
              </w:rPr>
              <w:t xml:space="preserve"> </w:t>
            </w:r>
            <w:proofErr w:type="spellStart"/>
            <w:r w:rsidRPr="005C6A02">
              <w:rPr>
                <w:rFonts w:ascii="Times New Roman" w:hAnsi="Times New Roman" w:cs="Times New Roman"/>
                <w:b/>
                <w:bCs/>
                <w:color w:val="000000" w:themeColor="text1"/>
                <w:szCs w:val="20"/>
              </w:rPr>
              <w:t>în</w:t>
            </w:r>
            <w:proofErr w:type="spellEnd"/>
            <w:r w:rsidRPr="005C6A02">
              <w:rPr>
                <w:rFonts w:ascii="Times New Roman" w:hAnsi="Times New Roman" w:cs="Times New Roman"/>
                <w:b/>
                <w:bCs/>
                <w:color w:val="000000" w:themeColor="text1"/>
                <w:szCs w:val="20"/>
              </w:rPr>
              <w:t xml:space="preserve"> / </w:t>
            </w:r>
            <w:proofErr w:type="spellStart"/>
            <w:r w:rsidRPr="005C6A02">
              <w:rPr>
                <w:rFonts w:ascii="Times New Roman" w:hAnsi="Times New Roman" w:cs="Times New Roman"/>
                <w:b/>
                <w:bCs/>
                <w:color w:val="000000" w:themeColor="text1"/>
                <w:szCs w:val="20"/>
              </w:rPr>
              <w:t>Miscibilitate</w:t>
            </w:r>
            <w:proofErr w:type="spellEnd"/>
            <w:r w:rsidRPr="005C6A02">
              <w:rPr>
                <w:rFonts w:ascii="Times New Roman" w:hAnsi="Times New Roman" w:cs="Times New Roman"/>
                <w:b/>
                <w:bCs/>
                <w:color w:val="000000" w:themeColor="text1"/>
                <w:szCs w:val="20"/>
              </w:rPr>
              <w:t xml:space="preserve"> cu </w:t>
            </w:r>
            <w:proofErr w:type="spellStart"/>
            <w:r w:rsidRPr="005C6A02">
              <w:rPr>
                <w:rFonts w:ascii="Times New Roman" w:hAnsi="Times New Roman" w:cs="Times New Roman"/>
                <w:b/>
                <w:bCs/>
                <w:color w:val="000000" w:themeColor="text1"/>
                <w:szCs w:val="20"/>
              </w:rPr>
              <w:t>Apă</w:t>
            </w:r>
            <w:proofErr w:type="spellEnd"/>
            <w:r w:rsidRPr="005C6A02">
              <w:rPr>
                <w:rFonts w:ascii="Times New Roman" w:hAnsi="Times New Roman" w:cs="Times New Roman"/>
                <w:b/>
                <w:bCs/>
                <w:color w:val="000000" w:themeColor="text1"/>
                <w:szCs w:val="20"/>
              </w:rPr>
              <w:t xml:space="preserve"> la 25° C: </w:t>
            </w:r>
            <w:proofErr w:type="spellStart"/>
            <w:r w:rsidRPr="005C6A02">
              <w:rPr>
                <w:rFonts w:ascii="Times New Roman" w:hAnsi="Times New Roman" w:cs="Times New Roman"/>
                <w:color w:val="000000" w:themeColor="text1"/>
                <w:szCs w:val="20"/>
              </w:rPr>
              <w:t>solubil</w:t>
            </w:r>
            <w:proofErr w:type="spellEnd"/>
          </w:p>
        </w:tc>
        <w:tc>
          <w:tcPr>
            <w:tcW w:w="4765" w:type="dxa"/>
          </w:tcPr>
          <w:p w14:paraId="4A7E728D" w14:textId="77777777" w:rsidR="005C6A02" w:rsidRPr="005C6A02" w:rsidRDefault="005C6A02" w:rsidP="005C6A02">
            <w:pPr>
              <w:spacing w:after="0"/>
              <w:rPr>
                <w:rFonts w:ascii="Times New Roman" w:hAnsi="Times New Roman" w:cs="Times New Roman"/>
                <w:color w:val="000000" w:themeColor="text1"/>
                <w:sz w:val="20"/>
                <w:szCs w:val="20"/>
              </w:rPr>
            </w:pPr>
          </w:p>
        </w:tc>
      </w:tr>
      <w:tr w:rsidR="005C6A02" w:rsidRPr="005C6A02" w14:paraId="0A3BF0DA" w14:textId="77777777" w:rsidTr="00061619">
        <w:tc>
          <w:tcPr>
            <w:tcW w:w="531" w:type="dxa"/>
            <w:vAlign w:val="center"/>
          </w:tcPr>
          <w:p w14:paraId="672667F7" w14:textId="77777777" w:rsidR="005C6A02" w:rsidRPr="005C6A02" w:rsidRDefault="005C6A02" w:rsidP="005C6A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476F5E26" w14:textId="7FD33C4D" w:rsidR="005C6A02" w:rsidRPr="005C6A02" w:rsidRDefault="005C6A02" w:rsidP="005C6A02">
            <w:pPr>
              <w:spacing w:after="0" w:line="240" w:lineRule="auto"/>
              <w:rPr>
                <w:rFonts w:ascii="Times New Roman" w:hAnsi="Times New Roman" w:cs="Times New Roman"/>
                <w:color w:val="000000" w:themeColor="text1"/>
                <w:sz w:val="20"/>
                <w:szCs w:val="20"/>
              </w:rPr>
            </w:pPr>
            <w:proofErr w:type="spellStart"/>
            <w:r w:rsidRPr="005C6A02">
              <w:rPr>
                <w:rFonts w:ascii="Times New Roman" w:hAnsi="Times New Roman" w:cs="Times New Roman"/>
                <w:b/>
                <w:color w:val="000000" w:themeColor="text1"/>
              </w:rPr>
              <w:t>Ambalaj</w:t>
            </w:r>
            <w:proofErr w:type="spellEnd"/>
            <w:r w:rsidRPr="005C6A02">
              <w:rPr>
                <w:rFonts w:ascii="Times New Roman" w:hAnsi="Times New Roman" w:cs="Times New Roman"/>
                <w:b/>
                <w:color w:val="000000" w:themeColor="text1"/>
              </w:rPr>
              <w:t xml:space="preserve"> </w:t>
            </w:r>
          </w:p>
        </w:tc>
        <w:tc>
          <w:tcPr>
            <w:tcW w:w="6840" w:type="dxa"/>
            <w:vAlign w:val="center"/>
          </w:tcPr>
          <w:p w14:paraId="167BB578" w14:textId="2B2153C9" w:rsidR="005C6A02" w:rsidRPr="005C6A02" w:rsidRDefault="005C6A02" w:rsidP="005C6A02">
            <w:pPr>
              <w:spacing w:after="0" w:line="240" w:lineRule="auto"/>
              <w:contextualSpacing/>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max 30 L / kg (</w:t>
            </w:r>
            <w:proofErr w:type="spellStart"/>
            <w:r w:rsidRPr="005C6A02">
              <w:rPr>
                <w:rFonts w:ascii="Times New Roman" w:hAnsi="Times New Roman" w:cs="Times New Roman"/>
                <w:color w:val="000000" w:themeColor="text1"/>
              </w:rPr>
              <w:t>ofertantul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completeaza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cantitatea</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exactă</w:t>
            </w:r>
            <w:proofErr w:type="spellEnd"/>
            <w:r w:rsidRPr="005C6A02">
              <w:rPr>
                <w:rFonts w:ascii="Times New Roman" w:hAnsi="Times New Roman" w:cs="Times New Roman"/>
                <w:color w:val="000000" w:themeColor="text1"/>
              </w:rPr>
              <w:t xml:space="preserve"> de </w:t>
            </w:r>
            <w:proofErr w:type="spellStart"/>
            <w:r w:rsidRPr="005C6A02">
              <w:rPr>
                <w:rFonts w:ascii="Times New Roman" w:hAnsi="Times New Roman" w:cs="Times New Roman"/>
                <w:color w:val="000000" w:themeColor="text1"/>
              </w:rPr>
              <w:t>ambalare</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pentru</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produsul</w:t>
            </w:r>
            <w:proofErr w:type="spellEnd"/>
            <w:r w:rsidRPr="005C6A02">
              <w:rPr>
                <w:rFonts w:ascii="Times New Roman" w:hAnsi="Times New Roman" w:cs="Times New Roman"/>
                <w:color w:val="000000" w:themeColor="text1"/>
              </w:rPr>
              <w:t xml:space="preserve"> </w:t>
            </w:r>
            <w:proofErr w:type="spellStart"/>
            <w:r w:rsidRPr="005C6A02">
              <w:rPr>
                <w:rFonts w:ascii="Times New Roman" w:hAnsi="Times New Roman" w:cs="Times New Roman"/>
                <w:color w:val="000000" w:themeColor="text1"/>
              </w:rPr>
              <w:t>ofertat</w:t>
            </w:r>
            <w:proofErr w:type="spellEnd"/>
            <w:r w:rsidRPr="005C6A02">
              <w:rPr>
                <w:rFonts w:ascii="Times New Roman" w:hAnsi="Times New Roman" w:cs="Times New Roman"/>
                <w:color w:val="000000" w:themeColor="text1"/>
              </w:rPr>
              <w:t>)</w:t>
            </w:r>
          </w:p>
        </w:tc>
        <w:tc>
          <w:tcPr>
            <w:tcW w:w="4765" w:type="dxa"/>
          </w:tcPr>
          <w:p w14:paraId="22ED7205" w14:textId="77777777" w:rsidR="005C6A02" w:rsidRPr="005C6A02" w:rsidRDefault="005C6A02" w:rsidP="005C6A02">
            <w:pPr>
              <w:spacing w:after="0"/>
              <w:rPr>
                <w:rFonts w:ascii="Times New Roman" w:hAnsi="Times New Roman" w:cs="Times New Roman"/>
                <w:color w:val="000000" w:themeColor="text1"/>
                <w:sz w:val="20"/>
                <w:szCs w:val="20"/>
              </w:rPr>
            </w:pPr>
          </w:p>
        </w:tc>
      </w:tr>
    </w:tbl>
    <w:p w14:paraId="49ADBAF4" w14:textId="77777777" w:rsidR="005C6A02" w:rsidRDefault="005C6A02" w:rsidP="005C6A02">
      <w:pPr>
        <w:pStyle w:val="Heading2"/>
        <w:numPr>
          <w:ilvl w:val="0"/>
          <w:numId w:val="0"/>
        </w:numPr>
        <w:tabs>
          <w:tab w:val="left" w:pos="993"/>
        </w:tabs>
        <w:spacing w:before="0" w:after="120" w:line="240" w:lineRule="auto"/>
        <w:rPr>
          <w:rFonts w:ascii="Times New Roman" w:hAnsi="Times New Roman"/>
          <w:color w:val="000000" w:themeColor="text1"/>
          <w:sz w:val="24"/>
          <w:szCs w:val="24"/>
        </w:rPr>
      </w:pPr>
    </w:p>
    <w:p w14:paraId="3CD49462" w14:textId="1D2FF597"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t xml:space="preserve">Lotul </w:t>
      </w:r>
      <w:r w:rsidR="00890802" w:rsidRPr="00C93921">
        <w:rPr>
          <w:rFonts w:ascii="Times New Roman" w:eastAsia="Calibri" w:hAnsi="Times New Roman"/>
          <w:color w:val="000000" w:themeColor="text1"/>
          <w:sz w:val="24"/>
          <w:szCs w:val="22"/>
        </w:rPr>
        <w:t xml:space="preserve">nr. 11 – </w:t>
      </w:r>
      <w:proofErr w:type="spellStart"/>
      <w:r w:rsidR="00890802" w:rsidRPr="00C93921">
        <w:rPr>
          <w:rFonts w:ascii="Times New Roman" w:hAnsi="Times New Roman"/>
          <w:color w:val="000000" w:themeColor="text1"/>
          <w:sz w:val="24"/>
          <w:szCs w:val="22"/>
        </w:rPr>
        <w:t>Substanțe</w:t>
      </w:r>
      <w:proofErr w:type="spellEnd"/>
      <w:r w:rsidR="00890802" w:rsidRPr="00C93921">
        <w:rPr>
          <w:rFonts w:ascii="Times New Roman" w:hAnsi="Times New Roman"/>
          <w:color w:val="000000" w:themeColor="text1"/>
          <w:sz w:val="24"/>
          <w:szCs w:val="22"/>
        </w:rPr>
        <w:t xml:space="preserve"> </w:t>
      </w:r>
      <w:proofErr w:type="spellStart"/>
      <w:r w:rsidR="00890802" w:rsidRPr="00C93921">
        <w:rPr>
          <w:rFonts w:ascii="Times New Roman" w:hAnsi="Times New Roman"/>
          <w:color w:val="000000" w:themeColor="text1"/>
          <w:sz w:val="24"/>
          <w:szCs w:val="22"/>
        </w:rPr>
        <w:t>împotriva</w:t>
      </w:r>
      <w:proofErr w:type="spellEnd"/>
      <w:r w:rsidR="00890802" w:rsidRPr="00C93921">
        <w:rPr>
          <w:rFonts w:ascii="Times New Roman" w:hAnsi="Times New Roman"/>
          <w:color w:val="000000" w:themeColor="text1"/>
          <w:sz w:val="24"/>
          <w:szCs w:val="22"/>
        </w:rPr>
        <w:t xml:space="preserve"> </w:t>
      </w:r>
      <w:proofErr w:type="spellStart"/>
      <w:r w:rsidR="00890802" w:rsidRPr="00C93921">
        <w:rPr>
          <w:rFonts w:ascii="Times New Roman" w:hAnsi="Times New Roman"/>
          <w:color w:val="000000" w:themeColor="text1"/>
          <w:sz w:val="24"/>
          <w:szCs w:val="22"/>
        </w:rPr>
        <w:t>depunerilor</w:t>
      </w:r>
      <w:proofErr w:type="spellEnd"/>
      <w:r w:rsidR="00890802" w:rsidRPr="00C93921">
        <w:rPr>
          <w:rFonts w:ascii="Times New Roman" w:hAnsi="Times New Roman"/>
          <w:color w:val="000000" w:themeColor="text1"/>
          <w:sz w:val="24"/>
          <w:szCs w:val="22"/>
        </w:rPr>
        <w:t xml:space="preserve"> de calcar</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0191E070"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424D536F"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2B86AF61"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6902DED9"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2E2C1708"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6C7C4C78"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778E8B21"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327C74CA"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6B993056"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6EE053F7"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2F022D55"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890802" w:rsidRPr="005C6A02" w14:paraId="272F9830" w14:textId="77777777" w:rsidTr="00890802">
        <w:trPr>
          <w:trHeight w:val="972"/>
          <w:tblHeader/>
        </w:trPr>
        <w:tc>
          <w:tcPr>
            <w:tcW w:w="828" w:type="pct"/>
            <w:tcBorders>
              <w:top w:val="single" w:sz="12" w:space="0" w:color="auto"/>
              <w:bottom w:val="single" w:sz="12" w:space="0" w:color="auto"/>
            </w:tcBorders>
            <w:vAlign w:val="center"/>
          </w:tcPr>
          <w:p w14:paraId="545BD1E6" w14:textId="2E93E916" w:rsidR="00890802" w:rsidRPr="005C6A02" w:rsidRDefault="00890802" w:rsidP="00890802">
            <w:pPr>
              <w:pStyle w:val="ListParagraph"/>
              <w:spacing w:after="0" w:line="240" w:lineRule="auto"/>
              <w:ind w:left="0"/>
              <w:rPr>
                <w:rFonts w:ascii="Times New Roman" w:hAnsi="Times New Roman"/>
                <w:sz w:val="22"/>
                <w:szCs w:val="22"/>
                <w:lang w:val="ro-RO"/>
              </w:rPr>
            </w:pPr>
            <w:proofErr w:type="spellStart"/>
            <w:r w:rsidRPr="006D653D">
              <w:t>Substanțe</w:t>
            </w:r>
            <w:proofErr w:type="spellEnd"/>
            <w:r w:rsidRPr="006D653D">
              <w:t xml:space="preserve"> </w:t>
            </w:r>
            <w:proofErr w:type="spellStart"/>
            <w:r w:rsidRPr="006D653D">
              <w:t>împotriva</w:t>
            </w:r>
            <w:proofErr w:type="spellEnd"/>
            <w:r w:rsidRPr="006D653D">
              <w:t xml:space="preserve"> </w:t>
            </w:r>
            <w:proofErr w:type="spellStart"/>
            <w:r w:rsidRPr="006D653D">
              <w:t>depunerilor</w:t>
            </w:r>
            <w:proofErr w:type="spellEnd"/>
            <w:r w:rsidRPr="006D653D">
              <w:t xml:space="preserve"> de calcar</w:t>
            </w:r>
          </w:p>
        </w:tc>
        <w:tc>
          <w:tcPr>
            <w:tcW w:w="327" w:type="pct"/>
            <w:tcBorders>
              <w:top w:val="single" w:sz="12" w:space="0" w:color="auto"/>
              <w:bottom w:val="single" w:sz="12" w:space="0" w:color="auto"/>
            </w:tcBorders>
            <w:vAlign w:val="center"/>
          </w:tcPr>
          <w:p w14:paraId="61903AA6" w14:textId="6DCF6BAA" w:rsidR="00890802" w:rsidRPr="005C6A02" w:rsidRDefault="00890802" w:rsidP="00890802">
            <w:pPr>
              <w:spacing w:after="0" w:line="240" w:lineRule="auto"/>
              <w:jc w:val="center"/>
              <w:rPr>
                <w:rFonts w:ascii="Times New Roman" w:hAnsi="Times New Roman"/>
                <w:lang w:val="ro-RO"/>
              </w:rPr>
            </w:pPr>
            <w:r w:rsidRPr="006D653D">
              <w:t>L</w:t>
            </w:r>
          </w:p>
        </w:tc>
        <w:tc>
          <w:tcPr>
            <w:tcW w:w="378" w:type="pct"/>
            <w:tcBorders>
              <w:top w:val="single" w:sz="12" w:space="0" w:color="auto"/>
              <w:bottom w:val="single" w:sz="12" w:space="0" w:color="auto"/>
            </w:tcBorders>
            <w:vAlign w:val="center"/>
          </w:tcPr>
          <w:p w14:paraId="7526CC4A" w14:textId="5D4663C0" w:rsidR="00890802" w:rsidRPr="005C6A02" w:rsidRDefault="00890802" w:rsidP="00890802">
            <w:pPr>
              <w:spacing w:after="0" w:line="240" w:lineRule="auto"/>
              <w:jc w:val="center"/>
              <w:rPr>
                <w:rFonts w:ascii="Times New Roman" w:hAnsi="Times New Roman"/>
                <w:lang w:val="ro-RO"/>
              </w:rPr>
            </w:pPr>
            <w:r w:rsidRPr="006D653D">
              <w:t>7.200</w:t>
            </w:r>
          </w:p>
        </w:tc>
        <w:tc>
          <w:tcPr>
            <w:tcW w:w="764" w:type="pct"/>
            <w:tcBorders>
              <w:top w:val="single" w:sz="4" w:space="0" w:color="auto"/>
            </w:tcBorders>
            <w:vAlign w:val="center"/>
          </w:tcPr>
          <w:p w14:paraId="6C7838DA" w14:textId="49DCC1A8"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5B29FAB4"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7483C0CD"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7D886A83"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756B0F1C" w14:textId="706DA50C"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Conform notei nr. 1</w:t>
            </w:r>
            <w:r>
              <w:rPr>
                <w:rFonts w:ascii="Times New Roman" w:hAnsi="Times New Roman"/>
                <w:lang w:val="ro-RO"/>
              </w:rPr>
              <w:t>1</w:t>
            </w:r>
          </w:p>
        </w:tc>
      </w:tr>
    </w:tbl>
    <w:p w14:paraId="67EE3C62"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398F585D"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lastRenderedPageBreak/>
        <w:t>Nota general aplicabilă:</w:t>
      </w:r>
    </w:p>
    <w:p w14:paraId="4B3DBCAE"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1A7C3156"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297D66B7"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0EF366AE" w14:textId="77777777" w:rsidR="00BE2EB9" w:rsidRPr="00890802" w:rsidRDefault="00BE2EB9" w:rsidP="00890802">
      <w:pPr>
        <w:tabs>
          <w:tab w:val="left" w:pos="0"/>
          <w:tab w:val="left" w:pos="720"/>
        </w:tabs>
        <w:spacing w:after="0"/>
        <w:jc w:val="both"/>
        <w:rPr>
          <w:rFonts w:ascii="Times New Roman" w:hAnsi="Times New Roman"/>
          <w:b/>
          <w:bCs/>
          <w:i/>
          <w:color w:val="FF0000"/>
          <w:sz w:val="24"/>
          <w:szCs w:val="24"/>
          <w:lang w:val="ro-RO"/>
        </w:rPr>
      </w:pPr>
    </w:p>
    <w:p w14:paraId="2AB6DAAF" w14:textId="766BE40F"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1</w:t>
      </w:r>
      <w:r w:rsidR="00890802">
        <w:rPr>
          <w:rFonts w:ascii="Times New Roman" w:eastAsia="Times New Roman" w:hAnsi="Times New Roman"/>
          <w:b/>
          <w:bCs/>
          <w:sz w:val="24"/>
          <w:szCs w:val="24"/>
          <w:u w:val="single"/>
          <w:lang w:val="ro-RO"/>
        </w:rPr>
        <w:t>1</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43F02B43"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4377F9B1" w14:textId="77777777" w:rsidTr="00061619">
        <w:trPr>
          <w:tblHeader/>
        </w:trPr>
        <w:tc>
          <w:tcPr>
            <w:tcW w:w="531" w:type="dxa"/>
            <w:shd w:val="clear" w:color="auto" w:fill="DBE5F1" w:themeFill="accent1" w:themeFillTint="33"/>
            <w:vAlign w:val="center"/>
          </w:tcPr>
          <w:p w14:paraId="6FB89250"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16D1F343"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0F6E0FE9"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0C650476"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1A68D9CB"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890802" w:rsidRPr="005C6A02" w14:paraId="6436D1B9" w14:textId="77777777" w:rsidTr="00061619">
        <w:tc>
          <w:tcPr>
            <w:tcW w:w="531" w:type="dxa"/>
            <w:vAlign w:val="center"/>
          </w:tcPr>
          <w:p w14:paraId="6CB2D6F0" w14:textId="77777777" w:rsidR="00890802" w:rsidRPr="005C6A02" w:rsidRDefault="00890802" w:rsidP="008908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23EC94A6" w14:textId="4969D9A4" w:rsidR="00890802" w:rsidRPr="00890802" w:rsidRDefault="00890802" w:rsidP="00890802">
            <w:pPr>
              <w:spacing w:after="0" w:line="240" w:lineRule="auto"/>
              <w:jc w:val="center"/>
              <w:rPr>
                <w:rFonts w:ascii="Times New Roman" w:eastAsia="Calibri" w:hAnsi="Times New Roman" w:cs="Times New Roman"/>
                <w:color w:val="000000" w:themeColor="text1"/>
                <w:sz w:val="20"/>
                <w:szCs w:val="20"/>
              </w:rPr>
            </w:pPr>
            <w:proofErr w:type="spellStart"/>
            <w:r w:rsidRPr="00890802">
              <w:rPr>
                <w:rFonts w:ascii="Times New Roman" w:hAnsi="Times New Roman" w:cs="Times New Roman"/>
                <w:b/>
                <w:color w:val="000000" w:themeColor="text1"/>
              </w:rPr>
              <w:t>Denumire</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comercială</w:t>
            </w:r>
            <w:proofErr w:type="spellEnd"/>
            <w:r w:rsidRPr="00890802">
              <w:rPr>
                <w:rFonts w:ascii="Times New Roman" w:hAnsi="Times New Roman" w:cs="Times New Roman"/>
                <w:b/>
                <w:color w:val="000000" w:themeColor="text1"/>
              </w:rPr>
              <w:t xml:space="preserve">: </w:t>
            </w:r>
          </w:p>
        </w:tc>
        <w:tc>
          <w:tcPr>
            <w:tcW w:w="6840" w:type="dxa"/>
            <w:vAlign w:val="center"/>
          </w:tcPr>
          <w:p w14:paraId="460F67AA" w14:textId="375EC718" w:rsidR="00890802" w:rsidRPr="00890802" w:rsidRDefault="00890802" w:rsidP="008908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r w:rsidRPr="00890802">
              <w:rPr>
                <w:rFonts w:ascii="Times New Roman" w:hAnsi="Times New Roman" w:cs="Times New Roman"/>
                <w:b/>
                <w:color w:val="000000" w:themeColor="text1"/>
              </w:rPr>
              <w:t xml:space="preserve">Anti </w:t>
            </w:r>
            <w:proofErr w:type="spellStart"/>
            <w:r w:rsidRPr="00890802">
              <w:rPr>
                <w:rFonts w:ascii="Times New Roman" w:hAnsi="Times New Roman" w:cs="Times New Roman"/>
                <w:b/>
                <w:color w:val="000000" w:themeColor="text1"/>
              </w:rPr>
              <w:t>Kalk</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sau</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echivalent</w:t>
            </w:r>
            <w:proofErr w:type="spellEnd"/>
          </w:p>
        </w:tc>
        <w:tc>
          <w:tcPr>
            <w:tcW w:w="4765" w:type="dxa"/>
          </w:tcPr>
          <w:p w14:paraId="5808C9E9" w14:textId="77777777" w:rsidR="00890802" w:rsidRPr="005C6A02" w:rsidRDefault="00890802" w:rsidP="00890802">
            <w:pPr>
              <w:spacing w:after="0"/>
              <w:rPr>
                <w:rFonts w:ascii="Times New Roman" w:eastAsia="Calibri" w:hAnsi="Times New Roman" w:cs="Times New Roman"/>
                <w:color w:val="000000" w:themeColor="text1"/>
                <w:sz w:val="20"/>
                <w:szCs w:val="20"/>
              </w:rPr>
            </w:pPr>
          </w:p>
        </w:tc>
      </w:tr>
      <w:tr w:rsidR="00890802" w:rsidRPr="005C6A02" w14:paraId="59380658" w14:textId="77777777" w:rsidTr="00061619">
        <w:tc>
          <w:tcPr>
            <w:tcW w:w="531" w:type="dxa"/>
            <w:vAlign w:val="center"/>
          </w:tcPr>
          <w:p w14:paraId="26189D7F"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195ECB35" w14:textId="4B547485"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Compoziţie</w:t>
            </w:r>
            <w:proofErr w:type="spellEnd"/>
            <w:r w:rsidRPr="00890802">
              <w:rPr>
                <w:rFonts w:ascii="Times New Roman" w:hAnsi="Times New Roman" w:cs="Times New Roman"/>
                <w:b/>
                <w:color w:val="000000" w:themeColor="text1"/>
              </w:rPr>
              <w:t>/</w:t>
            </w:r>
            <w:proofErr w:type="spellStart"/>
            <w:r w:rsidRPr="00890802">
              <w:rPr>
                <w:rFonts w:ascii="Times New Roman" w:hAnsi="Times New Roman" w:cs="Times New Roman"/>
                <w:b/>
                <w:color w:val="000000" w:themeColor="text1"/>
              </w:rPr>
              <w:t>Informaţii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privind</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ingredientele</w:t>
            </w:r>
            <w:proofErr w:type="spellEnd"/>
          </w:p>
        </w:tc>
        <w:tc>
          <w:tcPr>
            <w:tcW w:w="6840" w:type="dxa"/>
            <w:vAlign w:val="center"/>
          </w:tcPr>
          <w:p w14:paraId="5DE0D4BD"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rPr>
            </w:pPr>
            <w:r w:rsidRPr="00890802">
              <w:rPr>
                <w:rFonts w:ascii="Times New Roman" w:hAnsi="Times New Roman" w:cs="Times New Roman"/>
                <w:color w:val="000000" w:themeColor="text1"/>
                <w:sz w:val="20"/>
                <w:szCs w:val="20"/>
              </w:rPr>
              <w:t></w:t>
            </w:r>
            <w:r w:rsidRPr="00890802">
              <w:rPr>
                <w:rFonts w:ascii="Times New Roman" w:hAnsi="Times New Roman" w:cs="Times New Roman"/>
                <w:color w:val="000000" w:themeColor="text1"/>
                <w:sz w:val="20"/>
                <w:szCs w:val="20"/>
              </w:rPr>
              <w:t></w:t>
            </w:r>
            <w:proofErr w:type="spellStart"/>
            <w:r w:rsidRPr="00890802">
              <w:rPr>
                <w:rFonts w:ascii="Times New Roman" w:hAnsi="Times New Roman" w:cs="Times New Roman"/>
                <w:b/>
                <w:bCs/>
                <w:color w:val="000000" w:themeColor="text1"/>
              </w:rPr>
              <w:t>Caracteristici</w:t>
            </w:r>
            <w:proofErr w:type="spellEnd"/>
            <w:r w:rsidRPr="00890802">
              <w:rPr>
                <w:rFonts w:ascii="Times New Roman" w:hAnsi="Times New Roman" w:cs="Times New Roman"/>
                <w:b/>
                <w:bCs/>
                <w:color w:val="000000" w:themeColor="text1"/>
              </w:rPr>
              <w:t xml:space="preserve"> </w:t>
            </w:r>
            <w:proofErr w:type="spellStart"/>
            <w:r w:rsidRPr="00890802">
              <w:rPr>
                <w:rFonts w:ascii="Times New Roman" w:hAnsi="Times New Roman" w:cs="Times New Roman"/>
                <w:b/>
                <w:bCs/>
                <w:color w:val="000000" w:themeColor="text1"/>
              </w:rPr>
              <w:t>chimice</w:t>
            </w:r>
            <w:proofErr w:type="spellEnd"/>
            <w:r w:rsidRPr="00890802">
              <w:rPr>
                <w:rFonts w:ascii="Times New Roman" w:hAnsi="Times New Roman" w:cs="Times New Roman"/>
                <w:b/>
                <w:bCs/>
                <w:color w:val="000000" w:themeColor="text1"/>
              </w:rPr>
              <w:t xml:space="preserve">: </w:t>
            </w:r>
          </w:p>
          <w:p w14:paraId="154E3380"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rPr>
            </w:pPr>
            <w:proofErr w:type="spellStart"/>
            <w:r w:rsidRPr="00890802">
              <w:rPr>
                <w:rFonts w:ascii="Times New Roman" w:hAnsi="Times New Roman" w:cs="Times New Roman"/>
                <w:b/>
                <w:bCs/>
                <w:color w:val="000000" w:themeColor="text1"/>
              </w:rPr>
              <w:t>Descriere</w:t>
            </w:r>
            <w:proofErr w:type="spellEnd"/>
            <w:r w:rsidRPr="00890802">
              <w:rPr>
                <w:rFonts w:ascii="Times New Roman" w:hAnsi="Times New Roman" w:cs="Times New Roman"/>
                <w:b/>
                <w:bCs/>
                <w:color w:val="000000" w:themeColor="text1"/>
              </w:rPr>
              <w:t xml:space="preserve">: </w:t>
            </w:r>
          </w:p>
          <w:p w14:paraId="741A8200"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rPr>
            </w:pPr>
            <w:proofErr w:type="spellStart"/>
            <w:r w:rsidRPr="00890802">
              <w:rPr>
                <w:rFonts w:ascii="Times New Roman" w:hAnsi="Times New Roman" w:cs="Times New Roman"/>
                <w:color w:val="000000" w:themeColor="text1"/>
              </w:rPr>
              <w:t>Compus</w:t>
            </w:r>
            <w:proofErr w:type="spellEnd"/>
            <w:r w:rsidRPr="00890802">
              <w:rPr>
                <w:rFonts w:ascii="Times New Roman" w:hAnsi="Times New Roman" w:cs="Times New Roman"/>
                <w:color w:val="000000" w:themeColor="text1"/>
              </w:rPr>
              <w:t xml:space="preserve"> din </w:t>
            </w:r>
            <w:proofErr w:type="spellStart"/>
            <w:r w:rsidRPr="00890802">
              <w:rPr>
                <w:rFonts w:ascii="Times New Roman" w:hAnsi="Times New Roman" w:cs="Times New Roman"/>
                <w:color w:val="000000" w:themeColor="text1"/>
              </w:rPr>
              <w:t>următoarele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substanţe</w:t>
            </w:r>
            <w:proofErr w:type="spellEnd"/>
            <w:r w:rsidRPr="00890802">
              <w:rPr>
                <w:rFonts w:ascii="Times New Roman" w:hAnsi="Times New Roman" w:cs="Times New Roman"/>
                <w:color w:val="000000" w:themeColor="text1"/>
              </w:rPr>
              <w:t xml:space="preserve"> enumerate, </w:t>
            </w:r>
            <w:proofErr w:type="spellStart"/>
            <w:r w:rsidRPr="00890802">
              <w:rPr>
                <w:rFonts w:ascii="Times New Roman" w:hAnsi="Times New Roman" w:cs="Times New Roman"/>
                <w:color w:val="000000" w:themeColor="text1"/>
              </w:rPr>
              <w:t>în</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cantităţi</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nepericuloase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dizolvare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în</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apă</w:t>
            </w:r>
            <w:proofErr w:type="spellEnd"/>
            <w:r w:rsidRPr="00890802">
              <w:rPr>
                <w:rFonts w:ascii="Times New Roman" w:hAnsi="Times New Roman" w:cs="Times New Roman"/>
                <w:color w:val="000000" w:themeColor="text1"/>
              </w:rPr>
              <w:t xml:space="preserve">). </w:t>
            </w:r>
          </w:p>
          <w:p w14:paraId="37FA254C"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rPr>
            </w:pPr>
            <w:proofErr w:type="spellStart"/>
            <w:r w:rsidRPr="00890802">
              <w:rPr>
                <w:rFonts w:ascii="Times New Roman" w:hAnsi="Times New Roman" w:cs="Times New Roman"/>
                <w:color w:val="000000" w:themeColor="text1"/>
              </w:rPr>
              <w:t>Tenside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cationice</w:t>
            </w:r>
            <w:proofErr w:type="spellEnd"/>
            <w:r w:rsidRPr="00890802">
              <w:rPr>
                <w:rFonts w:ascii="Times New Roman" w:hAnsi="Times New Roman" w:cs="Times New Roman"/>
                <w:color w:val="000000" w:themeColor="text1"/>
              </w:rPr>
              <w:t xml:space="preserve">: 15-30 % </w:t>
            </w:r>
          </w:p>
          <w:p w14:paraId="1275B2A6"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rPr>
            </w:pPr>
            <w:proofErr w:type="spellStart"/>
            <w:r w:rsidRPr="00890802">
              <w:rPr>
                <w:rFonts w:ascii="Times New Roman" w:hAnsi="Times New Roman" w:cs="Times New Roman"/>
                <w:b/>
                <w:bCs/>
                <w:color w:val="000000" w:themeColor="text1"/>
              </w:rPr>
              <w:t>Compoziţie</w:t>
            </w:r>
            <w:proofErr w:type="spellEnd"/>
            <w:r w:rsidRPr="00890802">
              <w:rPr>
                <w:rFonts w:ascii="Times New Roman" w:hAnsi="Times New Roman" w:cs="Times New Roman"/>
                <w:b/>
                <w:bCs/>
                <w:color w:val="000000" w:themeColor="text1"/>
              </w:rPr>
              <w:t>/</w:t>
            </w:r>
            <w:proofErr w:type="spellStart"/>
            <w:r w:rsidRPr="00890802">
              <w:rPr>
                <w:rFonts w:ascii="Times New Roman" w:hAnsi="Times New Roman" w:cs="Times New Roman"/>
                <w:b/>
                <w:bCs/>
                <w:color w:val="000000" w:themeColor="text1"/>
              </w:rPr>
              <w:t>Informaţii</w:t>
            </w:r>
            <w:proofErr w:type="spellEnd"/>
            <w:r w:rsidRPr="00890802">
              <w:rPr>
                <w:rFonts w:ascii="Times New Roman" w:hAnsi="Times New Roman" w:cs="Times New Roman"/>
                <w:b/>
                <w:bCs/>
                <w:color w:val="000000" w:themeColor="text1"/>
              </w:rPr>
              <w:t xml:space="preserve"> </w:t>
            </w:r>
            <w:proofErr w:type="spellStart"/>
            <w:r w:rsidRPr="00890802">
              <w:rPr>
                <w:rFonts w:ascii="Times New Roman" w:hAnsi="Times New Roman" w:cs="Times New Roman"/>
                <w:b/>
                <w:bCs/>
                <w:color w:val="000000" w:themeColor="text1"/>
              </w:rPr>
              <w:t>privind</w:t>
            </w:r>
            <w:proofErr w:type="spellEnd"/>
            <w:r w:rsidRPr="00890802">
              <w:rPr>
                <w:rFonts w:ascii="Times New Roman" w:hAnsi="Times New Roman" w:cs="Times New Roman"/>
                <w:b/>
                <w:bCs/>
                <w:color w:val="000000" w:themeColor="text1"/>
              </w:rPr>
              <w:t xml:space="preserve"> </w:t>
            </w:r>
            <w:proofErr w:type="spellStart"/>
            <w:r w:rsidRPr="00890802">
              <w:rPr>
                <w:rFonts w:ascii="Times New Roman" w:hAnsi="Times New Roman" w:cs="Times New Roman"/>
                <w:b/>
                <w:bCs/>
                <w:color w:val="000000" w:themeColor="text1"/>
              </w:rPr>
              <w:t>ingredientele</w:t>
            </w:r>
            <w:proofErr w:type="spellEnd"/>
            <w:r w:rsidRPr="00890802">
              <w:rPr>
                <w:rFonts w:ascii="Times New Roman" w:hAnsi="Times New Roman" w:cs="Times New Roman"/>
                <w:b/>
                <w:bCs/>
                <w:color w:val="000000" w:themeColor="text1"/>
              </w:rPr>
              <w:t xml:space="preserve">: </w:t>
            </w:r>
          </w:p>
          <w:p w14:paraId="62BC3B85" w14:textId="48533C35"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proofErr w:type="spellStart"/>
            <w:r w:rsidRPr="00890802">
              <w:rPr>
                <w:rFonts w:ascii="Times New Roman" w:hAnsi="Times New Roman" w:cs="Times New Roman"/>
                <w:color w:val="000000" w:themeColor="text1"/>
              </w:rPr>
              <w:t>Clorura</w:t>
            </w:r>
            <w:proofErr w:type="spellEnd"/>
            <w:r w:rsidRPr="00890802">
              <w:rPr>
                <w:rFonts w:ascii="Times New Roman" w:hAnsi="Times New Roman" w:cs="Times New Roman"/>
                <w:color w:val="000000" w:themeColor="text1"/>
              </w:rPr>
              <w:t xml:space="preserve"> de </w:t>
            </w:r>
            <w:proofErr w:type="spellStart"/>
            <w:r w:rsidRPr="00890802">
              <w:rPr>
                <w:rFonts w:ascii="Times New Roman" w:hAnsi="Times New Roman" w:cs="Times New Roman"/>
                <w:color w:val="000000" w:themeColor="text1"/>
              </w:rPr>
              <w:t>benzil-dimetil-alchil</w:t>
            </w:r>
            <w:proofErr w:type="spellEnd"/>
            <w:r w:rsidRPr="00890802">
              <w:rPr>
                <w:rFonts w:ascii="Times New Roman" w:hAnsi="Times New Roman" w:cs="Times New Roman"/>
                <w:color w:val="000000" w:themeColor="text1"/>
              </w:rPr>
              <w:t xml:space="preserve"> C12-16 pe 100 g </w:t>
            </w:r>
            <w:proofErr w:type="spellStart"/>
            <w:r w:rsidRPr="00890802">
              <w:rPr>
                <w:rFonts w:ascii="Times New Roman" w:hAnsi="Times New Roman" w:cs="Times New Roman"/>
                <w:color w:val="000000" w:themeColor="text1"/>
              </w:rPr>
              <w:t>concentrat</w:t>
            </w:r>
            <w:proofErr w:type="spellEnd"/>
            <w:r w:rsidRPr="00890802">
              <w:rPr>
                <w:rFonts w:ascii="Times New Roman" w:hAnsi="Times New Roman" w:cs="Times New Roman"/>
                <w:color w:val="000000" w:themeColor="text1"/>
              </w:rPr>
              <w:t xml:space="preserve"> fluid.</w:t>
            </w:r>
            <w:r w:rsidRPr="00890802">
              <w:rPr>
                <w:rFonts w:ascii="Times New Roman" w:hAnsi="Times New Roman" w:cs="Times New Roman"/>
                <w:color w:val="000000" w:themeColor="text1"/>
                <w:sz w:val="20"/>
                <w:szCs w:val="20"/>
              </w:rPr>
              <w:t xml:space="preserve"> </w:t>
            </w:r>
          </w:p>
        </w:tc>
        <w:tc>
          <w:tcPr>
            <w:tcW w:w="4765" w:type="dxa"/>
          </w:tcPr>
          <w:p w14:paraId="6A444C82" w14:textId="77777777" w:rsidR="00890802" w:rsidRPr="005C6A02" w:rsidRDefault="00890802" w:rsidP="00890802">
            <w:pPr>
              <w:spacing w:after="0"/>
              <w:rPr>
                <w:rFonts w:ascii="Times New Roman" w:hAnsi="Times New Roman" w:cs="Times New Roman"/>
                <w:color w:val="000000" w:themeColor="text1"/>
                <w:sz w:val="20"/>
                <w:szCs w:val="20"/>
              </w:rPr>
            </w:pPr>
          </w:p>
        </w:tc>
      </w:tr>
      <w:tr w:rsidR="00890802" w:rsidRPr="005C6A02" w14:paraId="687C8057" w14:textId="77777777" w:rsidTr="00061619">
        <w:tc>
          <w:tcPr>
            <w:tcW w:w="531" w:type="dxa"/>
            <w:vAlign w:val="center"/>
          </w:tcPr>
          <w:p w14:paraId="5558461E"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3</w:t>
            </w:r>
          </w:p>
        </w:tc>
        <w:tc>
          <w:tcPr>
            <w:tcW w:w="2889" w:type="dxa"/>
            <w:tcBorders>
              <w:top w:val="single" w:sz="6" w:space="0" w:color="auto"/>
              <w:left w:val="single" w:sz="4" w:space="0" w:color="auto"/>
              <w:bottom w:val="single" w:sz="6" w:space="0" w:color="auto"/>
            </w:tcBorders>
            <w:vAlign w:val="center"/>
          </w:tcPr>
          <w:p w14:paraId="3686D92C" w14:textId="083E0734"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Proprietăţi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fizice</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şi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chimice</w:t>
            </w:r>
            <w:proofErr w:type="spellEnd"/>
          </w:p>
        </w:tc>
        <w:tc>
          <w:tcPr>
            <w:tcW w:w="6840" w:type="dxa"/>
            <w:vAlign w:val="center"/>
          </w:tcPr>
          <w:p w14:paraId="7BF38C3A"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szCs w:val="20"/>
              </w:rPr>
            </w:pPr>
            <w:r w:rsidRPr="00890802">
              <w:rPr>
                <w:rFonts w:ascii="Times New Roman" w:hAnsi="Times New Roman" w:cs="Times New Roman"/>
                <w:color w:val="000000" w:themeColor="text1"/>
                <w:szCs w:val="20"/>
              </w:rPr>
              <w:t></w:t>
            </w:r>
            <w:r w:rsidRPr="00890802">
              <w:rPr>
                <w:rFonts w:ascii="Times New Roman" w:hAnsi="Times New Roman" w:cs="Times New Roman"/>
                <w:color w:val="000000" w:themeColor="text1"/>
                <w:szCs w:val="20"/>
              </w:rPr>
              <w:t></w:t>
            </w:r>
            <w:proofErr w:type="spellStart"/>
            <w:r w:rsidRPr="00890802">
              <w:rPr>
                <w:rFonts w:ascii="Times New Roman" w:hAnsi="Times New Roman" w:cs="Times New Roman"/>
                <w:b/>
                <w:bCs/>
                <w:color w:val="000000" w:themeColor="text1"/>
                <w:szCs w:val="20"/>
              </w:rPr>
              <w:t>Informaţii</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b/>
                <w:bCs/>
                <w:color w:val="000000" w:themeColor="text1"/>
                <w:szCs w:val="20"/>
              </w:rPr>
              <w:t>generale</w:t>
            </w:r>
            <w:proofErr w:type="spellEnd"/>
            <w:r w:rsidRPr="00890802">
              <w:rPr>
                <w:rFonts w:ascii="Times New Roman" w:hAnsi="Times New Roman" w:cs="Times New Roman"/>
                <w:b/>
                <w:bCs/>
                <w:color w:val="000000" w:themeColor="text1"/>
                <w:szCs w:val="20"/>
              </w:rPr>
              <w:t xml:space="preserve">: </w:t>
            </w:r>
          </w:p>
          <w:p w14:paraId="49578A20"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szCs w:val="20"/>
              </w:rPr>
            </w:pPr>
            <w:proofErr w:type="spellStart"/>
            <w:r w:rsidRPr="00890802">
              <w:rPr>
                <w:rFonts w:ascii="Times New Roman" w:hAnsi="Times New Roman" w:cs="Times New Roman"/>
                <w:b/>
                <w:bCs/>
                <w:color w:val="000000" w:themeColor="text1"/>
                <w:szCs w:val="20"/>
              </w:rPr>
              <w:t>Formă</w:t>
            </w:r>
            <w:proofErr w:type="spellEnd"/>
            <w:r w:rsidRPr="00890802">
              <w:rPr>
                <w:rFonts w:ascii="Times New Roman" w:hAnsi="Times New Roman" w:cs="Times New Roman"/>
                <w:b/>
                <w:bCs/>
                <w:color w:val="000000" w:themeColor="text1"/>
                <w:szCs w:val="20"/>
              </w:rPr>
              <w:t xml:space="preserve">: </w:t>
            </w:r>
            <w:r w:rsidRPr="00890802">
              <w:rPr>
                <w:rFonts w:ascii="Times New Roman" w:hAnsi="Times New Roman" w:cs="Times New Roman"/>
                <w:color w:val="000000" w:themeColor="text1"/>
                <w:szCs w:val="20"/>
              </w:rPr>
              <w:t xml:space="preserve">fluid </w:t>
            </w:r>
          </w:p>
          <w:p w14:paraId="3E5ACD9C"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szCs w:val="20"/>
              </w:rPr>
            </w:pPr>
            <w:proofErr w:type="spellStart"/>
            <w:r w:rsidRPr="00890802">
              <w:rPr>
                <w:rFonts w:ascii="Times New Roman" w:hAnsi="Times New Roman" w:cs="Times New Roman"/>
                <w:b/>
                <w:bCs/>
                <w:color w:val="000000" w:themeColor="text1"/>
                <w:szCs w:val="20"/>
              </w:rPr>
              <w:t>Culoare</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color w:val="000000" w:themeColor="text1"/>
                <w:szCs w:val="20"/>
              </w:rPr>
              <w:t>albastru</w:t>
            </w:r>
            <w:proofErr w:type="spellEnd"/>
            <w:r w:rsidRPr="00890802">
              <w:rPr>
                <w:rFonts w:ascii="Times New Roman" w:hAnsi="Times New Roman" w:cs="Times New Roman"/>
                <w:color w:val="000000" w:themeColor="text1"/>
                <w:szCs w:val="20"/>
              </w:rPr>
              <w:t xml:space="preserve"> </w:t>
            </w:r>
          </w:p>
          <w:p w14:paraId="3C8EA74C"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szCs w:val="20"/>
              </w:rPr>
            </w:pPr>
            <w:proofErr w:type="spellStart"/>
            <w:r w:rsidRPr="00890802">
              <w:rPr>
                <w:rFonts w:ascii="Times New Roman" w:hAnsi="Times New Roman" w:cs="Times New Roman"/>
                <w:b/>
                <w:bCs/>
                <w:color w:val="000000" w:themeColor="text1"/>
                <w:szCs w:val="20"/>
              </w:rPr>
              <w:t>Miros</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color w:val="000000" w:themeColor="text1"/>
                <w:szCs w:val="20"/>
              </w:rPr>
              <w:t>caracteristic</w:t>
            </w:r>
            <w:proofErr w:type="spellEnd"/>
            <w:r w:rsidRPr="00890802">
              <w:rPr>
                <w:rFonts w:ascii="Times New Roman" w:hAnsi="Times New Roman" w:cs="Times New Roman"/>
                <w:color w:val="000000" w:themeColor="text1"/>
                <w:szCs w:val="20"/>
              </w:rPr>
              <w:t xml:space="preserve"> </w:t>
            </w:r>
          </w:p>
          <w:p w14:paraId="47B4EF57" w14:textId="77777777" w:rsidR="00890802" w:rsidRPr="00890802" w:rsidRDefault="00890802" w:rsidP="00890802">
            <w:pPr>
              <w:autoSpaceDE w:val="0"/>
              <w:autoSpaceDN w:val="0"/>
              <w:adjustRightInd w:val="0"/>
              <w:spacing w:after="0"/>
              <w:rPr>
                <w:rFonts w:ascii="Times New Roman" w:hAnsi="Times New Roman" w:cs="Times New Roman"/>
                <w:color w:val="000000" w:themeColor="text1"/>
                <w:szCs w:val="20"/>
              </w:rPr>
            </w:pPr>
            <w:proofErr w:type="spellStart"/>
            <w:r w:rsidRPr="00890802">
              <w:rPr>
                <w:rFonts w:ascii="Times New Roman" w:hAnsi="Times New Roman" w:cs="Times New Roman"/>
                <w:b/>
                <w:bCs/>
                <w:color w:val="000000" w:themeColor="text1"/>
                <w:szCs w:val="20"/>
              </w:rPr>
              <w:t>Densitate</w:t>
            </w:r>
            <w:proofErr w:type="spellEnd"/>
            <w:r w:rsidRPr="00890802">
              <w:rPr>
                <w:rFonts w:ascii="Times New Roman" w:hAnsi="Times New Roman" w:cs="Times New Roman"/>
                <w:b/>
                <w:bCs/>
                <w:color w:val="000000" w:themeColor="text1"/>
                <w:szCs w:val="20"/>
              </w:rPr>
              <w:t xml:space="preserve"> la 20°C: </w:t>
            </w:r>
            <w:r w:rsidRPr="00890802">
              <w:rPr>
                <w:rFonts w:ascii="Times New Roman" w:hAnsi="Times New Roman" w:cs="Times New Roman"/>
                <w:color w:val="000000" w:themeColor="text1"/>
                <w:szCs w:val="20"/>
              </w:rPr>
              <w:t xml:space="preserve">0,999 g/cm³ </w:t>
            </w:r>
          </w:p>
          <w:p w14:paraId="3A2F69CA" w14:textId="034EC98E"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proofErr w:type="spellStart"/>
            <w:r w:rsidRPr="00890802">
              <w:rPr>
                <w:rFonts w:ascii="Times New Roman" w:hAnsi="Times New Roman" w:cs="Times New Roman"/>
                <w:b/>
                <w:bCs/>
                <w:color w:val="000000" w:themeColor="text1"/>
                <w:szCs w:val="20"/>
              </w:rPr>
              <w:t>Solubilitate</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b/>
                <w:bCs/>
                <w:color w:val="000000" w:themeColor="text1"/>
                <w:szCs w:val="20"/>
              </w:rPr>
              <w:t>în</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b/>
                <w:bCs/>
                <w:color w:val="000000" w:themeColor="text1"/>
                <w:szCs w:val="20"/>
              </w:rPr>
              <w:t>apă</w:t>
            </w:r>
            <w:proofErr w:type="spellEnd"/>
            <w:r w:rsidRPr="00890802">
              <w:rPr>
                <w:rFonts w:ascii="Times New Roman" w:hAnsi="Times New Roman" w:cs="Times New Roman"/>
                <w:b/>
                <w:bCs/>
                <w:color w:val="000000" w:themeColor="text1"/>
                <w:szCs w:val="20"/>
              </w:rPr>
              <w:t xml:space="preserve">: </w:t>
            </w:r>
            <w:proofErr w:type="spellStart"/>
            <w:r w:rsidRPr="00890802">
              <w:rPr>
                <w:rFonts w:ascii="Times New Roman" w:hAnsi="Times New Roman" w:cs="Times New Roman"/>
                <w:color w:val="000000" w:themeColor="text1"/>
                <w:szCs w:val="20"/>
              </w:rPr>
              <w:t>complet</w:t>
            </w:r>
            <w:proofErr w:type="spellEnd"/>
            <w:r w:rsidRPr="00890802">
              <w:rPr>
                <w:rFonts w:ascii="Times New Roman" w:hAnsi="Times New Roman" w:cs="Times New Roman"/>
                <w:color w:val="000000" w:themeColor="text1"/>
                <w:szCs w:val="20"/>
              </w:rPr>
              <w:t xml:space="preserve"> </w:t>
            </w:r>
            <w:proofErr w:type="spellStart"/>
            <w:r w:rsidRPr="00890802">
              <w:rPr>
                <w:rFonts w:ascii="Times New Roman" w:hAnsi="Times New Roman" w:cs="Times New Roman"/>
                <w:color w:val="000000" w:themeColor="text1"/>
                <w:szCs w:val="20"/>
              </w:rPr>
              <w:t>solubil</w:t>
            </w:r>
            <w:proofErr w:type="spellEnd"/>
          </w:p>
        </w:tc>
        <w:tc>
          <w:tcPr>
            <w:tcW w:w="4765" w:type="dxa"/>
          </w:tcPr>
          <w:p w14:paraId="47FA4D83" w14:textId="77777777" w:rsidR="00890802" w:rsidRPr="005C6A02" w:rsidRDefault="00890802" w:rsidP="00890802">
            <w:pPr>
              <w:spacing w:after="0"/>
              <w:rPr>
                <w:rFonts w:ascii="Times New Roman" w:hAnsi="Times New Roman" w:cs="Times New Roman"/>
                <w:color w:val="000000" w:themeColor="text1"/>
                <w:sz w:val="20"/>
                <w:szCs w:val="20"/>
              </w:rPr>
            </w:pPr>
          </w:p>
        </w:tc>
      </w:tr>
      <w:tr w:rsidR="00890802" w:rsidRPr="005C6A02" w14:paraId="065C14F8" w14:textId="77777777" w:rsidTr="00061619">
        <w:tc>
          <w:tcPr>
            <w:tcW w:w="531" w:type="dxa"/>
            <w:vAlign w:val="center"/>
          </w:tcPr>
          <w:p w14:paraId="0B547D13"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434EF1DB" w14:textId="3C857081"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Ambalaj</w:t>
            </w:r>
            <w:proofErr w:type="spellEnd"/>
            <w:r w:rsidRPr="00890802">
              <w:rPr>
                <w:rFonts w:ascii="Times New Roman" w:hAnsi="Times New Roman" w:cs="Times New Roman"/>
                <w:b/>
                <w:color w:val="000000" w:themeColor="text1"/>
              </w:rPr>
              <w:t xml:space="preserve"> </w:t>
            </w:r>
          </w:p>
        </w:tc>
        <w:tc>
          <w:tcPr>
            <w:tcW w:w="6840" w:type="dxa"/>
            <w:vAlign w:val="center"/>
          </w:tcPr>
          <w:p w14:paraId="46A141FD" w14:textId="53E7E5B0"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r w:rsidRPr="00890802">
              <w:rPr>
                <w:rFonts w:ascii="Times New Roman" w:hAnsi="Times New Roman" w:cs="Times New Roman"/>
                <w:color w:val="000000" w:themeColor="text1"/>
              </w:rPr>
              <w:t>max 30 L / kg (</w:t>
            </w:r>
            <w:proofErr w:type="spellStart"/>
            <w:r w:rsidRPr="00890802">
              <w:rPr>
                <w:rFonts w:ascii="Times New Roman" w:hAnsi="Times New Roman" w:cs="Times New Roman"/>
                <w:color w:val="000000" w:themeColor="text1"/>
              </w:rPr>
              <w:t>ofertantul</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completeaza</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cantitatea</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exactă</w:t>
            </w:r>
            <w:proofErr w:type="spellEnd"/>
            <w:r w:rsidRPr="00890802">
              <w:rPr>
                <w:rFonts w:ascii="Times New Roman" w:hAnsi="Times New Roman" w:cs="Times New Roman"/>
                <w:color w:val="000000" w:themeColor="text1"/>
              </w:rPr>
              <w:t xml:space="preserve"> de </w:t>
            </w:r>
            <w:proofErr w:type="spellStart"/>
            <w:r w:rsidRPr="00890802">
              <w:rPr>
                <w:rFonts w:ascii="Times New Roman" w:hAnsi="Times New Roman" w:cs="Times New Roman"/>
                <w:color w:val="000000" w:themeColor="text1"/>
              </w:rPr>
              <w:t>ambalare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pentru</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produsul</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ofertat</w:t>
            </w:r>
            <w:proofErr w:type="spellEnd"/>
            <w:r w:rsidRPr="00890802">
              <w:rPr>
                <w:rFonts w:ascii="Times New Roman" w:hAnsi="Times New Roman" w:cs="Times New Roman"/>
                <w:color w:val="000000" w:themeColor="text1"/>
              </w:rPr>
              <w:t>)</w:t>
            </w:r>
          </w:p>
        </w:tc>
        <w:tc>
          <w:tcPr>
            <w:tcW w:w="4765" w:type="dxa"/>
          </w:tcPr>
          <w:p w14:paraId="336D622D" w14:textId="77777777" w:rsidR="00890802" w:rsidRPr="005C6A02" w:rsidRDefault="00890802" w:rsidP="00890802">
            <w:pPr>
              <w:spacing w:after="0"/>
              <w:rPr>
                <w:rFonts w:ascii="Times New Roman" w:hAnsi="Times New Roman" w:cs="Times New Roman"/>
                <w:color w:val="000000" w:themeColor="text1"/>
                <w:sz w:val="20"/>
                <w:szCs w:val="20"/>
              </w:rPr>
            </w:pPr>
          </w:p>
        </w:tc>
      </w:tr>
    </w:tbl>
    <w:p w14:paraId="6750C361" w14:textId="027528DF" w:rsidR="00BE2EB9" w:rsidRPr="005C6A02" w:rsidRDefault="00BE2EB9" w:rsidP="00BE2EB9">
      <w:pPr>
        <w:pStyle w:val="Heading2"/>
        <w:numPr>
          <w:ilvl w:val="0"/>
          <w:numId w:val="0"/>
        </w:numPr>
        <w:tabs>
          <w:tab w:val="left" w:pos="993"/>
        </w:tabs>
        <w:spacing w:before="0" w:after="120" w:line="240" w:lineRule="auto"/>
        <w:ind w:left="576" w:hanging="576"/>
        <w:rPr>
          <w:rFonts w:ascii="Times New Roman" w:eastAsiaTheme="majorEastAsia" w:hAnsi="Times New Roman"/>
          <w:color w:val="000000" w:themeColor="text1"/>
          <w:sz w:val="24"/>
          <w:szCs w:val="22"/>
          <w:lang w:val="ro-RO"/>
        </w:rPr>
      </w:pPr>
      <w:r w:rsidRPr="005C6A02">
        <w:rPr>
          <w:rFonts w:ascii="Times New Roman" w:eastAsia="Calibri" w:hAnsi="Times New Roman"/>
          <w:color w:val="000000" w:themeColor="text1"/>
          <w:sz w:val="24"/>
          <w:szCs w:val="22"/>
          <w:lang w:val="ro-RO"/>
        </w:rPr>
        <w:lastRenderedPageBreak/>
        <w:t>Lotul nr. 1</w:t>
      </w:r>
      <w:r w:rsidR="00890802">
        <w:rPr>
          <w:rFonts w:ascii="Times New Roman" w:eastAsia="Calibri" w:hAnsi="Times New Roman"/>
          <w:color w:val="000000" w:themeColor="text1"/>
          <w:sz w:val="24"/>
          <w:szCs w:val="22"/>
          <w:lang w:val="ro-RO"/>
        </w:rPr>
        <w:t>2</w:t>
      </w:r>
      <w:r w:rsidRPr="005C6A02">
        <w:rPr>
          <w:rFonts w:ascii="Times New Roman" w:eastAsia="Calibri" w:hAnsi="Times New Roman"/>
          <w:color w:val="000000" w:themeColor="text1"/>
          <w:sz w:val="24"/>
          <w:szCs w:val="22"/>
          <w:lang w:val="ro-RO"/>
        </w:rPr>
        <w:t xml:space="preserve"> – </w:t>
      </w:r>
      <w:proofErr w:type="spellStart"/>
      <w:r w:rsidR="00890802" w:rsidRPr="00C93921">
        <w:rPr>
          <w:rFonts w:ascii="Times New Roman" w:hAnsi="Times New Roman"/>
          <w:color w:val="000000" w:themeColor="text1"/>
          <w:sz w:val="24"/>
          <w:szCs w:val="22"/>
        </w:rPr>
        <w:t>Detartrant</w:t>
      </w:r>
      <w:proofErr w:type="spellEnd"/>
      <w:r w:rsidR="00890802" w:rsidRPr="00C93921">
        <w:rPr>
          <w:rFonts w:ascii="Times New Roman" w:hAnsi="Times New Roman"/>
          <w:color w:val="000000" w:themeColor="text1"/>
          <w:sz w:val="24"/>
          <w:szCs w:val="22"/>
        </w:rPr>
        <w:t xml:space="preserve"> piscine</w:t>
      </w:r>
    </w:p>
    <w:tbl>
      <w:tblPr>
        <w:tblpPr w:leftFromText="180" w:rightFromText="180" w:vertAnchor="text" w:horzAnchor="margin" w:tblpXSpec="center" w:tblpY="7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9"/>
        <w:gridCol w:w="948"/>
        <w:gridCol w:w="1096"/>
        <w:gridCol w:w="2214"/>
        <w:gridCol w:w="2214"/>
        <w:gridCol w:w="2897"/>
        <w:gridCol w:w="2714"/>
      </w:tblGrid>
      <w:tr w:rsidR="00BE2EB9" w:rsidRPr="005C6A02" w14:paraId="26143D53" w14:textId="77777777" w:rsidTr="00061619">
        <w:trPr>
          <w:trHeight w:val="396"/>
          <w:tblHeader/>
        </w:trPr>
        <w:tc>
          <w:tcPr>
            <w:tcW w:w="828" w:type="pct"/>
            <w:tcBorders>
              <w:top w:val="single" w:sz="12" w:space="0" w:color="auto"/>
              <w:bottom w:val="single" w:sz="12" w:space="0" w:color="auto"/>
            </w:tcBorders>
            <w:shd w:val="clear" w:color="auto" w:fill="DBE5F1" w:themeFill="accent1" w:themeFillTint="33"/>
            <w:vAlign w:val="center"/>
          </w:tcPr>
          <w:p w14:paraId="20644ADD"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Denumire produse</w:t>
            </w:r>
          </w:p>
        </w:tc>
        <w:tc>
          <w:tcPr>
            <w:tcW w:w="327" w:type="pct"/>
            <w:tcBorders>
              <w:top w:val="single" w:sz="12" w:space="0" w:color="auto"/>
              <w:bottom w:val="single" w:sz="12" w:space="0" w:color="auto"/>
            </w:tcBorders>
            <w:shd w:val="clear" w:color="auto" w:fill="DBE5F1" w:themeFill="accent1" w:themeFillTint="33"/>
            <w:vAlign w:val="center"/>
          </w:tcPr>
          <w:p w14:paraId="4298C5F8"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Unitate de măsură</w:t>
            </w:r>
          </w:p>
        </w:tc>
        <w:tc>
          <w:tcPr>
            <w:tcW w:w="378" w:type="pct"/>
            <w:tcBorders>
              <w:top w:val="single" w:sz="12" w:space="0" w:color="auto"/>
              <w:bottom w:val="single" w:sz="12" w:space="0" w:color="auto"/>
            </w:tcBorders>
            <w:shd w:val="clear" w:color="auto" w:fill="DBE5F1" w:themeFill="accent1" w:themeFillTint="33"/>
            <w:vAlign w:val="center"/>
          </w:tcPr>
          <w:p w14:paraId="79EF9215"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Cantitate</w:t>
            </w:r>
          </w:p>
          <w:p w14:paraId="76C42B68" w14:textId="77777777" w:rsidR="00BE2EB9" w:rsidRPr="005C6A02" w:rsidRDefault="00BE2EB9" w:rsidP="00061619">
            <w:pPr>
              <w:spacing w:after="0" w:line="240" w:lineRule="auto"/>
              <w:jc w:val="center"/>
              <w:rPr>
                <w:rFonts w:ascii="Times New Roman" w:hAnsi="Times New Roman"/>
                <w:b/>
                <w:iCs/>
                <w:sz w:val="20"/>
                <w:szCs w:val="20"/>
                <w:lang w:val="ro-RO"/>
              </w:rPr>
            </w:pPr>
            <w:r w:rsidRPr="005C6A02">
              <w:rPr>
                <w:rFonts w:ascii="Times New Roman" w:hAnsi="Times New Roman"/>
                <w:b/>
                <w:iCs/>
                <w:sz w:val="20"/>
                <w:szCs w:val="20"/>
                <w:lang w:val="ro-RO"/>
              </w:rPr>
              <w:t>maximă</w:t>
            </w:r>
          </w:p>
          <w:p w14:paraId="5EC237AE"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iCs/>
                <w:sz w:val="20"/>
                <w:szCs w:val="20"/>
                <w:lang w:val="ro-RO"/>
              </w:rPr>
              <w:t>Acord-Cadru</w:t>
            </w:r>
          </w:p>
        </w:tc>
        <w:tc>
          <w:tcPr>
            <w:tcW w:w="764" w:type="pct"/>
            <w:tcBorders>
              <w:top w:val="single" w:sz="12" w:space="0" w:color="auto"/>
              <w:bottom w:val="single" w:sz="4" w:space="0" w:color="auto"/>
            </w:tcBorders>
            <w:shd w:val="clear" w:color="auto" w:fill="DBE5F1" w:themeFill="accent1" w:themeFillTint="33"/>
            <w:vAlign w:val="center"/>
          </w:tcPr>
          <w:p w14:paraId="5BDEF4A3"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Durata minimă garanție</w:t>
            </w:r>
          </w:p>
        </w:tc>
        <w:tc>
          <w:tcPr>
            <w:tcW w:w="764" w:type="pct"/>
            <w:tcBorders>
              <w:top w:val="single" w:sz="12" w:space="0" w:color="auto"/>
              <w:bottom w:val="single" w:sz="12" w:space="0" w:color="auto"/>
            </w:tcBorders>
            <w:shd w:val="clear" w:color="auto" w:fill="DBE5F1" w:themeFill="accent1" w:themeFillTint="33"/>
            <w:vAlign w:val="center"/>
          </w:tcPr>
          <w:p w14:paraId="135BF6AC"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Loc de livrare produse</w:t>
            </w:r>
          </w:p>
        </w:tc>
        <w:tc>
          <w:tcPr>
            <w:tcW w:w="1000" w:type="pct"/>
            <w:tcBorders>
              <w:top w:val="single" w:sz="12" w:space="0" w:color="auto"/>
              <w:bottom w:val="single" w:sz="12" w:space="0" w:color="auto"/>
            </w:tcBorders>
            <w:shd w:val="clear" w:color="auto" w:fill="DBE5F1" w:themeFill="accent1" w:themeFillTint="33"/>
            <w:vAlign w:val="center"/>
          </w:tcPr>
          <w:p w14:paraId="4A12D5B6" w14:textId="77777777" w:rsidR="00BE2EB9" w:rsidRPr="005C6A02" w:rsidRDefault="00BE2EB9" w:rsidP="00061619">
            <w:pPr>
              <w:widowControl w:val="0"/>
              <w:tabs>
                <w:tab w:val="left" w:pos="709"/>
                <w:tab w:val="left" w:pos="993"/>
                <w:tab w:val="left" w:pos="1560"/>
              </w:tabs>
              <w:jc w:val="center"/>
              <w:rPr>
                <w:rFonts w:ascii="Times New Roman" w:hAnsi="Times New Roman"/>
                <w:bCs/>
                <w:color w:val="000000" w:themeColor="text1"/>
              </w:rPr>
            </w:pPr>
            <w:r w:rsidRPr="005C6A02">
              <w:rPr>
                <w:rFonts w:ascii="Times New Roman" w:hAnsi="Times New Roman"/>
                <w:bCs/>
                <w:color w:val="000000" w:themeColor="text1"/>
              </w:rPr>
              <w:t xml:space="preserve">Termen de </w:t>
            </w:r>
            <w:proofErr w:type="spellStart"/>
            <w:r w:rsidRPr="005C6A02">
              <w:rPr>
                <w:rFonts w:ascii="Times New Roman" w:hAnsi="Times New Roman"/>
                <w:bCs/>
                <w:color w:val="000000" w:themeColor="text1"/>
              </w:rPr>
              <w:t>livrare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execuție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și</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punere</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fucțiune</w:t>
            </w:r>
            <w:proofErr w:type="spellEnd"/>
            <w:r w:rsidRPr="005C6A02">
              <w:rPr>
                <w:rFonts w:ascii="Times New Roman" w:hAnsi="Times New Roman"/>
                <w:bCs/>
                <w:color w:val="000000" w:themeColor="text1"/>
              </w:rPr>
              <w:t xml:space="preserve"> </w:t>
            </w:r>
          </w:p>
          <w:p w14:paraId="4F9D8DEB" w14:textId="77777777" w:rsidR="00BE2EB9" w:rsidRPr="005C6A02" w:rsidRDefault="00BE2EB9" w:rsidP="00061619">
            <w:pPr>
              <w:tabs>
                <w:tab w:val="left" w:pos="993"/>
              </w:tabs>
              <w:spacing w:after="0" w:line="240" w:lineRule="auto"/>
              <w:jc w:val="center"/>
              <w:rPr>
                <w:rFonts w:ascii="Times New Roman" w:hAnsi="Times New Roman"/>
                <w:b/>
                <w:lang w:val="ro-RO"/>
              </w:rPr>
            </w:pPr>
          </w:p>
        </w:tc>
        <w:tc>
          <w:tcPr>
            <w:tcW w:w="937" w:type="pct"/>
            <w:tcBorders>
              <w:top w:val="single" w:sz="12" w:space="0" w:color="auto"/>
              <w:bottom w:val="single" w:sz="12" w:space="0" w:color="auto"/>
            </w:tcBorders>
            <w:shd w:val="clear" w:color="auto" w:fill="DBE5F1" w:themeFill="accent1" w:themeFillTint="33"/>
            <w:vAlign w:val="center"/>
          </w:tcPr>
          <w:p w14:paraId="6A5A524D" w14:textId="77777777" w:rsidR="00BE2EB9" w:rsidRPr="005C6A02" w:rsidRDefault="00BE2EB9" w:rsidP="00061619">
            <w:pPr>
              <w:tabs>
                <w:tab w:val="left" w:pos="993"/>
              </w:tabs>
              <w:spacing w:after="0" w:line="240" w:lineRule="auto"/>
              <w:jc w:val="center"/>
              <w:rPr>
                <w:rFonts w:ascii="Times New Roman" w:hAnsi="Times New Roman"/>
                <w:b/>
                <w:lang w:val="ro-RO"/>
              </w:rPr>
            </w:pPr>
            <w:r w:rsidRPr="005C6A02">
              <w:rPr>
                <w:rFonts w:ascii="Times New Roman" w:hAnsi="Times New Roman"/>
                <w:b/>
                <w:lang w:val="ro-RO"/>
              </w:rPr>
              <w:t>Specificații tehnice (cerințe funcționale)</w:t>
            </w:r>
          </w:p>
        </w:tc>
      </w:tr>
      <w:tr w:rsidR="00890802" w:rsidRPr="005C6A02" w14:paraId="63D689A5" w14:textId="77777777" w:rsidTr="00061619">
        <w:trPr>
          <w:trHeight w:val="972"/>
          <w:tblHeader/>
        </w:trPr>
        <w:tc>
          <w:tcPr>
            <w:tcW w:w="828" w:type="pct"/>
            <w:tcBorders>
              <w:top w:val="single" w:sz="12" w:space="0" w:color="auto"/>
              <w:bottom w:val="single" w:sz="12" w:space="0" w:color="auto"/>
            </w:tcBorders>
            <w:vAlign w:val="center"/>
          </w:tcPr>
          <w:p w14:paraId="71815B76" w14:textId="1435A9A0" w:rsidR="00890802" w:rsidRPr="00890802" w:rsidRDefault="00890802" w:rsidP="00890802">
            <w:pPr>
              <w:pStyle w:val="ListParagraph"/>
              <w:spacing w:after="0" w:line="240" w:lineRule="auto"/>
              <w:ind w:left="0"/>
              <w:rPr>
                <w:rFonts w:ascii="Times New Roman" w:hAnsi="Times New Roman"/>
                <w:sz w:val="22"/>
                <w:szCs w:val="22"/>
                <w:lang w:val="ro-RO"/>
              </w:rPr>
            </w:pPr>
            <w:proofErr w:type="spellStart"/>
            <w:r w:rsidRPr="00890802">
              <w:rPr>
                <w:rFonts w:ascii="Times New Roman" w:hAnsi="Times New Roman"/>
                <w:b/>
                <w:color w:val="000000" w:themeColor="text1"/>
                <w:sz w:val="22"/>
                <w:szCs w:val="22"/>
              </w:rPr>
              <w:t>Detartrant</w:t>
            </w:r>
            <w:proofErr w:type="spellEnd"/>
            <w:r w:rsidRPr="00890802">
              <w:rPr>
                <w:rFonts w:ascii="Times New Roman" w:hAnsi="Times New Roman"/>
                <w:b/>
                <w:color w:val="000000" w:themeColor="text1"/>
                <w:sz w:val="22"/>
                <w:szCs w:val="22"/>
              </w:rPr>
              <w:t xml:space="preserve"> piscine</w:t>
            </w:r>
          </w:p>
        </w:tc>
        <w:tc>
          <w:tcPr>
            <w:tcW w:w="327" w:type="pct"/>
            <w:tcBorders>
              <w:top w:val="single" w:sz="12" w:space="0" w:color="auto"/>
              <w:bottom w:val="single" w:sz="12" w:space="0" w:color="auto"/>
            </w:tcBorders>
            <w:vAlign w:val="center"/>
          </w:tcPr>
          <w:p w14:paraId="0A9EB48F" w14:textId="7E5E74D8" w:rsidR="00890802" w:rsidRPr="00890802" w:rsidRDefault="00890802" w:rsidP="00890802">
            <w:pPr>
              <w:spacing w:after="0" w:line="240" w:lineRule="auto"/>
              <w:jc w:val="center"/>
              <w:rPr>
                <w:rFonts w:ascii="Times New Roman" w:hAnsi="Times New Roman"/>
                <w:lang w:val="ro-RO"/>
              </w:rPr>
            </w:pPr>
            <w:r w:rsidRPr="00890802">
              <w:rPr>
                <w:rFonts w:ascii="Times New Roman" w:hAnsi="Times New Roman"/>
                <w:b/>
                <w:color w:val="000000" w:themeColor="text1"/>
                <w:sz w:val="20"/>
              </w:rPr>
              <w:t>L</w:t>
            </w:r>
          </w:p>
        </w:tc>
        <w:tc>
          <w:tcPr>
            <w:tcW w:w="378" w:type="pct"/>
            <w:tcBorders>
              <w:top w:val="single" w:sz="12" w:space="0" w:color="auto"/>
              <w:bottom w:val="single" w:sz="12" w:space="0" w:color="auto"/>
            </w:tcBorders>
            <w:vAlign w:val="center"/>
          </w:tcPr>
          <w:p w14:paraId="05817AA4" w14:textId="34F5C295" w:rsidR="00890802" w:rsidRPr="00890802" w:rsidRDefault="00890802" w:rsidP="00890802">
            <w:pPr>
              <w:spacing w:after="0" w:line="240" w:lineRule="auto"/>
              <w:jc w:val="center"/>
              <w:rPr>
                <w:rFonts w:ascii="Times New Roman" w:hAnsi="Times New Roman"/>
                <w:lang w:val="ro-RO"/>
              </w:rPr>
            </w:pPr>
            <w:r w:rsidRPr="00890802">
              <w:rPr>
                <w:rFonts w:ascii="Times New Roman" w:hAnsi="Times New Roman"/>
                <w:b/>
                <w:color w:val="000000" w:themeColor="text1"/>
                <w:sz w:val="20"/>
              </w:rPr>
              <w:t>900</w:t>
            </w:r>
          </w:p>
        </w:tc>
        <w:tc>
          <w:tcPr>
            <w:tcW w:w="764" w:type="pct"/>
            <w:tcBorders>
              <w:top w:val="single" w:sz="4" w:space="0" w:color="auto"/>
            </w:tcBorders>
            <w:vAlign w:val="center"/>
          </w:tcPr>
          <w:p w14:paraId="534A8AE4" w14:textId="7F921524"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color w:val="000000" w:themeColor="text1"/>
                <w:sz w:val="20"/>
              </w:rPr>
              <w:t xml:space="preserve">minim </w:t>
            </w:r>
            <w:r w:rsidR="007671D5">
              <w:rPr>
                <w:rFonts w:ascii="Times New Roman" w:hAnsi="Times New Roman"/>
                <w:color w:val="000000" w:themeColor="text1"/>
                <w:sz w:val="20"/>
              </w:rPr>
              <w:t>12</w:t>
            </w:r>
            <w:r w:rsidRPr="005C6A02">
              <w:rPr>
                <w:rFonts w:ascii="Times New Roman" w:hAnsi="Times New Roman"/>
                <w:color w:val="000000" w:themeColor="text1"/>
                <w:sz w:val="20"/>
              </w:rPr>
              <w:t xml:space="preserve"> </w:t>
            </w:r>
            <w:proofErr w:type="spellStart"/>
            <w:proofErr w:type="gramStart"/>
            <w:r w:rsidRPr="005C6A02">
              <w:rPr>
                <w:rFonts w:ascii="Times New Roman" w:hAnsi="Times New Roman"/>
                <w:color w:val="000000" w:themeColor="text1"/>
                <w:sz w:val="20"/>
              </w:rPr>
              <w:t>luni</w:t>
            </w:r>
            <w:proofErr w:type="spellEnd"/>
            <w:r w:rsidRPr="005C6A02">
              <w:rPr>
                <w:rFonts w:ascii="Times New Roman" w:hAnsi="Times New Roman"/>
                <w:color w:val="000000" w:themeColor="text1"/>
                <w:sz w:val="20"/>
              </w:rPr>
              <w:t xml:space="preserve">  de</w:t>
            </w:r>
            <w:proofErr w:type="gramEnd"/>
            <w:r w:rsidRPr="005C6A02">
              <w:rPr>
                <w:rFonts w:ascii="Times New Roman" w:hAnsi="Times New Roman"/>
                <w:color w:val="000000" w:themeColor="text1"/>
                <w:sz w:val="20"/>
              </w:rPr>
              <w:t xml:space="preserve"> la data </w:t>
            </w:r>
            <w:proofErr w:type="spellStart"/>
            <w:r w:rsidRPr="005C6A02">
              <w:rPr>
                <w:rFonts w:ascii="Times New Roman" w:hAnsi="Times New Roman"/>
                <w:color w:val="000000" w:themeColor="text1"/>
                <w:sz w:val="20"/>
              </w:rPr>
              <w:t>recepției</w:t>
            </w:r>
            <w:proofErr w:type="spellEnd"/>
          </w:p>
        </w:tc>
        <w:tc>
          <w:tcPr>
            <w:tcW w:w="764" w:type="pct"/>
            <w:tcBorders>
              <w:top w:val="single" w:sz="12" w:space="0" w:color="auto"/>
            </w:tcBorders>
            <w:vAlign w:val="center"/>
          </w:tcPr>
          <w:p w14:paraId="6DBF3833"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 xml:space="preserve"> </w:t>
            </w:r>
            <w:r w:rsidRPr="005C6A02">
              <w:rPr>
                <w:rFonts w:ascii="Times New Roman" w:hAnsi="Times New Roman"/>
              </w:rPr>
              <w:t xml:space="preserve">   </w:t>
            </w:r>
            <w:r w:rsidRPr="005C6A02">
              <w:rPr>
                <w:rFonts w:ascii="Times New Roman" w:hAnsi="Times New Roman"/>
                <w:lang w:val="ro-RO"/>
              </w:rPr>
              <w:t>UM 02192</w:t>
            </w:r>
          </w:p>
          <w:p w14:paraId="5BDBE188"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Str. Fulgerului nr. 1, Constanța</w:t>
            </w:r>
          </w:p>
        </w:tc>
        <w:tc>
          <w:tcPr>
            <w:tcW w:w="1000" w:type="pct"/>
            <w:tcBorders>
              <w:top w:val="single" w:sz="12" w:space="0" w:color="auto"/>
            </w:tcBorders>
            <w:vAlign w:val="center"/>
          </w:tcPr>
          <w:p w14:paraId="1D67F28E" w14:textId="77777777"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bCs/>
                <w:color w:val="000000" w:themeColor="text1"/>
              </w:rPr>
              <w:t xml:space="preserve">Pe </w:t>
            </w:r>
            <w:proofErr w:type="spellStart"/>
            <w:r w:rsidRPr="005C6A02">
              <w:rPr>
                <w:rFonts w:ascii="Times New Roman" w:hAnsi="Times New Roman"/>
                <w:bCs/>
                <w:color w:val="000000" w:themeColor="text1"/>
              </w:rPr>
              <w:t>baza</w:t>
            </w:r>
            <w:proofErr w:type="spellEnd"/>
            <w:r w:rsidRPr="005C6A02">
              <w:rPr>
                <w:rFonts w:ascii="Times New Roman" w:hAnsi="Times New Roman"/>
                <w:bCs/>
                <w:color w:val="000000" w:themeColor="text1"/>
              </w:rPr>
              <w:t xml:space="preserve"> de </w:t>
            </w:r>
            <w:proofErr w:type="spellStart"/>
            <w:r w:rsidRPr="005C6A02">
              <w:rPr>
                <w:rFonts w:ascii="Times New Roman" w:hAnsi="Times New Roman"/>
                <w:bCs/>
                <w:color w:val="000000" w:themeColor="text1"/>
              </w:rPr>
              <w:t>comandă</w:t>
            </w:r>
            <w:proofErr w:type="spellEnd"/>
            <w:r w:rsidRPr="005C6A02">
              <w:rPr>
                <w:rFonts w:ascii="Times New Roman" w:hAnsi="Times New Roman"/>
                <w:bCs/>
                <w:color w:val="000000" w:themeColor="text1"/>
              </w:rPr>
              <w:t xml:space="preserve"> </w:t>
            </w:r>
            <w:proofErr w:type="spellStart"/>
            <w:r w:rsidRPr="005C6A02">
              <w:rPr>
                <w:rFonts w:ascii="Times New Roman" w:hAnsi="Times New Roman"/>
                <w:bCs/>
                <w:color w:val="000000" w:themeColor="text1"/>
              </w:rPr>
              <w:t>în</w:t>
            </w:r>
            <w:proofErr w:type="spellEnd"/>
            <w:r w:rsidRPr="005C6A02">
              <w:rPr>
                <w:rFonts w:ascii="Times New Roman" w:hAnsi="Times New Roman"/>
                <w:bCs/>
                <w:color w:val="000000" w:themeColor="text1"/>
              </w:rPr>
              <w:t xml:space="preserve"> termen de maxim 30 de </w:t>
            </w:r>
            <w:proofErr w:type="spellStart"/>
            <w:r w:rsidRPr="005C6A02">
              <w:rPr>
                <w:rFonts w:ascii="Times New Roman" w:hAnsi="Times New Roman"/>
                <w:bCs/>
                <w:color w:val="000000" w:themeColor="text1"/>
              </w:rPr>
              <w:t>zile</w:t>
            </w:r>
            <w:proofErr w:type="spellEnd"/>
          </w:p>
        </w:tc>
        <w:tc>
          <w:tcPr>
            <w:tcW w:w="937" w:type="pct"/>
            <w:tcBorders>
              <w:top w:val="single" w:sz="12" w:space="0" w:color="auto"/>
              <w:bottom w:val="single" w:sz="12" w:space="0" w:color="auto"/>
            </w:tcBorders>
            <w:vAlign w:val="center"/>
          </w:tcPr>
          <w:p w14:paraId="37D0E463" w14:textId="533699CE" w:rsidR="00890802" w:rsidRPr="005C6A02" w:rsidRDefault="00890802" w:rsidP="00890802">
            <w:pPr>
              <w:spacing w:after="0" w:line="240" w:lineRule="auto"/>
              <w:jc w:val="center"/>
              <w:rPr>
                <w:rFonts w:ascii="Times New Roman" w:hAnsi="Times New Roman"/>
                <w:lang w:val="ro-RO"/>
              </w:rPr>
            </w:pPr>
            <w:r w:rsidRPr="005C6A02">
              <w:rPr>
                <w:rFonts w:ascii="Times New Roman" w:hAnsi="Times New Roman"/>
                <w:lang w:val="ro-RO"/>
              </w:rPr>
              <w:t>Conform notei nr. 1</w:t>
            </w:r>
            <w:r>
              <w:rPr>
                <w:rFonts w:ascii="Times New Roman" w:hAnsi="Times New Roman"/>
                <w:lang w:val="ro-RO"/>
              </w:rPr>
              <w:t>2</w:t>
            </w:r>
          </w:p>
        </w:tc>
      </w:tr>
    </w:tbl>
    <w:p w14:paraId="386B7D6C" w14:textId="77777777" w:rsidR="00BE2EB9" w:rsidRPr="005C6A02" w:rsidRDefault="00BE2EB9" w:rsidP="00BE2EB9">
      <w:pPr>
        <w:tabs>
          <w:tab w:val="left" w:pos="0"/>
          <w:tab w:val="left" w:pos="720"/>
        </w:tabs>
        <w:spacing w:after="0"/>
        <w:jc w:val="both"/>
        <w:rPr>
          <w:rFonts w:ascii="Times New Roman" w:hAnsi="Times New Roman"/>
          <w:b/>
          <w:bCs/>
          <w:i/>
          <w:color w:val="FF0000"/>
          <w:sz w:val="24"/>
          <w:szCs w:val="24"/>
          <w:lang w:val="ro-RO"/>
        </w:rPr>
      </w:pPr>
    </w:p>
    <w:p w14:paraId="0EB76317" w14:textId="77777777" w:rsidR="00BE2EB9" w:rsidRPr="005C6A02" w:rsidRDefault="00BE2EB9" w:rsidP="00BE2EB9">
      <w:pPr>
        <w:spacing w:after="0"/>
        <w:rPr>
          <w:rFonts w:ascii="Times New Roman" w:hAnsi="Times New Roman"/>
          <w:bCs/>
          <w:iCs/>
          <w:sz w:val="24"/>
          <w:szCs w:val="24"/>
          <w:u w:val="single"/>
          <w:lang w:val="ro-RO"/>
        </w:rPr>
      </w:pPr>
      <w:r w:rsidRPr="005C6A02">
        <w:rPr>
          <w:rFonts w:ascii="Times New Roman" w:hAnsi="Times New Roman"/>
          <w:bCs/>
          <w:iCs/>
          <w:sz w:val="24"/>
          <w:szCs w:val="24"/>
          <w:u w:val="single"/>
          <w:lang w:val="ro-RO"/>
        </w:rPr>
        <w:t>Nota general aplicabilă:</w:t>
      </w:r>
    </w:p>
    <w:p w14:paraId="2C612E71"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273F6AA9" w14:textId="77777777" w:rsidR="00BE2EB9" w:rsidRPr="005C6A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Ofertantul va descrie specificațiile produselor ofertate prin raportare la cerințele minime descrise în caietul de sarcini.</w:t>
      </w:r>
    </w:p>
    <w:p w14:paraId="68157D35" w14:textId="71D5E164" w:rsidR="00BE2EB9" w:rsidRPr="00890802" w:rsidRDefault="00BE2EB9" w:rsidP="00BE2EB9">
      <w:pPr>
        <w:pStyle w:val="ListParagraph"/>
        <w:numPr>
          <w:ilvl w:val="0"/>
          <w:numId w:val="9"/>
        </w:numPr>
        <w:tabs>
          <w:tab w:val="left" w:pos="360"/>
        </w:tabs>
        <w:spacing w:after="0"/>
        <w:ind w:left="0" w:firstLine="0"/>
        <w:jc w:val="both"/>
        <w:rPr>
          <w:rFonts w:ascii="Times New Roman" w:hAnsi="Times New Roman"/>
          <w:bCs/>
          <w:iCs/>
          <w:sz w:val="24"/>
          <w:szCs w:val="24"/>
          <w:lang w:val="ro-RO"/>
        </w:rPr>
      </w:pPr>
      <w:r w:rsidRPr="005C6A02">
        <w:rPr>
          <w:rFonts w:ascii="Times New Roman" w:hAnsi="Times New Roman"/>
          <w:bCs/>
          <w:iCs/>
          <w:sz w:val="24"/>
          <w:szCs w:val="24"/>
          <w:lang w:val="ro-RO"/>
        </w:rPr>
        <w:t>Toate caracteristicile tehnice sunt minimale, obligatorii și eliminatorii.</w:t>
      </w:r>
    </w:p>
    <w:p w14:paraId="1B714D59" w14:textId="77777777" w:rsidR="00BE2EB9" w:rsidRPr="005C6A02" w:rsidRDefault="00BE2EB9" w:rsidP="00BE2EB9">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64B10E45" w14:textId="3591E044"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r w:rsidRPr="005C6A02">
        <w:rPr>
          <w:rFonts w:ascii="Times New Roman" w:eastAsia="Times New Roman" w:hAnsi="Times New Roman"/>
          <w:b/>
          <w:bCs/>
          <w:sz w:val="24"/>
          <w:szCs w:val="24"/>
          <w:u w:val="single"/>
          <w:lang w:val="ro-RO"/>
        </w:rPr>
        <w:t>Nota nr. 1</w:t>
      </w:r>
      <w:r w:rsidR="00890802">
        <w:rPr>
          <w:rFonts w:ascii="Times New Roman" w:eastAsia="Times New Roman" w:hAnsi="Times New Roman"/>
          <w:b/>
          <w:bCs/>
          <w:sz w:val="24"/>
          <w:szCs w:val="24"/>
          <w:u w:val="single"/>
          <w:lang w:val="ro-RO"/>
        </w:rPr>
        <w:t>2</w:t>
      </w:r>
      <w:r w:rsidRPr="005C6A02">
        <w:rPr>
          <w:rFonts w:ascii="Times New Roman" w:eastAsia="Times New Roman" w:hAnsi="Times New Roman"/>
          <w:b/>
          <w:bCs/>
          <w:sz w:val="24"/>
          <w:szCs w:val="24"/>
          <w:u w:val="single"/>
          <w:lang w:val="ro-RO"/>
        </w:rPr>
        <w:t xml:space="preserve"> : Specificații tehnice / cerințe funcționale</w:t>
      </w:r>
      <w:r w:rsidRPr="005C6A02">
        <w:rPr>
          <w:rFonts w:ascii="Times New Roman" w:eastAsia="Times New Roman" w:hAnsi="Times New Roman"/>
          <w:b/>
          <w:bCs/>
          <w:sz w:val="24"/>
          <w:szCs w:val="24"/>
          <w:lang w:val="ro-RO"/>
        </w:rPr>
        <w:t>:</w:t>
      </w:r>
    </w:p>
    <w:p w14:paraId="777D5D15" w14:textId="77777777" w:rsidR="00BE2EB9" w:rsidRPr="005C6A02" w:rsidRDefault="00BE2EB9" w:rsidP="00BE2EB9">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5025" w:type="dxa"/>
        <w:tblInd w:w="-275" w:type="dxa"/>
        <w:tblLayout w:type="fixed"/>
        <w:tblLook w:val="04A0" w:firstRow="1" w:lastRow="0" w:firstColumn="1" w:lastColumn="0" w:noHBand="0" w:noVBand="1"/>
      </w:tblPr>
      <w:tblGrid>
        <w:gridCol w:w="531"/>
        <w:gridCol w:w="2889"/>
        <w:gridCol w:w="6840"/>
        <w:gridCol w:w="4765"/>
      </w:tblGrid>
      <w:tr w:rsidR="00BE2EB9" w:rsidRPr="005C6A02" w14:paraId="3473515C" w14:textId="77777777" w:rsidTr="00061619">
        <w:trPr>
          <w:tblHeader/>
        </w:trPr>
        <w:tc>
          <w:tcPr>
            <w:tcW w:w="531" w:type="dxa"/>
            <w:shd w:val="clear" w:color="auto" w:fill="DBE5F1" w:themeFill="accent1" w:themeFillTint="33"/>
            <w:vAlign w:val="center"/>
          </w:tcPr>
          <w:p w14:paraId="1F68DDAD" w14:textId="77777777" w:rsidR="00BE2EB9" w:rsidRPr="005C6A02" w:rsidRDefault="00BE2EB9" w:rsidP="00061619">
            <w:pPr>
              <w:jc w:val="center"/>
              <w:rPr>
                <w:rFonts w:ascii="Times New Roman" w:eastAsia="Calibri" w:hAnsi="Times New Roman" w:cs="Times New Roman"/>
                <w:b/>
                <w:bCs/>
                <w:color w:val="000000" w:themeColor="text1"/>
                <w:sz w:val="20"/>
                <w:szCs w:val="20"/>
              </w:rPr>
            </w:pPr>
            <w:r w:rsidRPr="005C6A02">
              <w:rPr>
                <w:rFonts w:ascii="Times New Roman" w:eastAsia="Calibri" w:hAnsi="Times New Roman" w:cs="Times New Roman"/>
                <w:b/>
                <w:bCs/>
                <w:color w:val="000000" w:themeColor="text1"/>
                <w:sz w:val="20"/>
                <w:szCs w:val="20"/>
              </w:rPr>
              <w:t xml:space="preserve">Nr. </w:t>
            </w:r>
            <w:proofErr w:type="spellStart"/>
            <w:r w:rsidRPr="005C6A02">
              <w:rPr>
                <w:rFonts w:ascii="Times New Roman" w:eastAsia="Calibri" w:hAnsi="Times New Roman" w:cs="Times New Roman"/>
                <w:b/>
                <w:bCs/>
                <w:color w:val="000000" w:themeColor="text1"/>
                <w:sz w:val="20"/>
                <w:szCs w:val="20"/>
              </w:rPr>
              <w:t>crt</w:t>
            </w:r>
            <w:proofErr w:type="spellEnd"/>
            <w:r w:rsidRPr="005C6A02">
              <w:rPr>
                <w:rFonts w:ascii="Times New Roman" w:eastAsia="Calibri" w:hAnsi="Times New Roman" w:cs="Times New Roman"/>
                <w:b/>
                <w:bCs/>
                <w:color w:val="000000" w:themeColor="text1"/>
                <w:sz w:val="20"/>
                <w:szCs w:val="20"/>
              </w:rPr>
              <w:t>.</w:t>
            </w:r>
          </w:p>
        </w:tc>
        <w:tc>
          <w:tcPr>
            <w:tcW w:w="2889" w:type="dxa"/>
            <w:tcBorders>
              <w:top w:val="single" w:sz="4" w:space="0" w:color="auto"/>
              <w:left w:val="single" w:sz="4" w:space="0" w:color="auto"/>
              <w:bottom w:val="single" w:sz="6" w:space="0" w:color="auto"/>
            </w:tcBorders>
            <w:shd w:val="clear" w:color="auto" w:fill="DBE5F1" w:themeFill="accent1" w:themeFillTint="33"/>
            <w:vAlign w:val="center"/>
          </w:tcPr>
          <w:p w14:paraId="150CF0D2"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Denumire</w:t>
            </w:r>
            <w:proofErr w:type="spellEnd"/>
          </w:p>
        </w:tc>
        <w:tc>
          <w:tcPr>
            <w:tcW w:w="6840" w:type="dxa"/>
            <w:shd w:val="clear" w:color="auto" w:fill="DBE5F1" w:themeFill="accent1" w:themeFillTint="33"/>
            <w:vAlign w:val="center"/>
          </w:tcPr>
          <w:p w14:paraId="2C7F59E5" w14:textId="77777777" w:rsidR="00BE2EB9" w:rsidRPr="005C6A02" w:rsidRDefault="00BE2EB9" w:rsidP="00061619">
            <w:pPr>
              <w:jc w:val="center"/>
              <w:rPr>
                <w:rFonts w:ascii="Times New Roman" w:eastAsia="Calibri" w:hAnsi="Times New Roman" w:cs="Times New Roman"/>
                <w:b/>
                <w:bCs/>
                <w:color w:val="000000" w:themeColor="text1"/>
                <w:sz w:val="20"/>
                <w:szCs w:val="20"/>
              </w:rPr>
            </w:pPr>
            <w:proofErr w:type="spellStart"/>
            <w:r w:rsidRPr="005C6A02">
              <w:rPr>
                <w:rFonts w:ascii="Times New Roman" w:eastAsia="Calibri" w:hAnsi="Times New Roman" w:cs="Times New Roman"/>
                <w:b/>
                <w:bCs/>
                <w:color w:val="000000" w:themeColor="text1"/>
                <w:sz w:val="20"/>
                <w:szCs w:val="20"/>
              </w:rPr>
              <w:t>Cerință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tehnică</w:t>
            </w:r>
            <w:proofErr w:type="spellEnd"/>
            <w:r w:rsidRPr="005C6A02">
              <w:rPr>
                <w:rFonts w:ascii="Times New Roman" w:eastAsia="Calibri" w:hAnsi="Times New Roman" w:cs="Times New Roman"/>
                <w:b/>
                <w:bCs/>
                <w:color w:val="000000" w:themeColor="text1"/>
                <w:sz w:val="20"/>
                <w:szCs w:val="20"/>
              </w:rPr>
              <w:t xml:space="preserve"> </w:t>
            </w:r>
            <w:proofErr w:type="spellStart"/>
            <w:r w:rsidRPr="005C6A02">
              <w:rPr>
                <w:rFonts w:ascii="Times New Roman" w:eastAsia="Calibri" w:hAnsi="Times New Roman" w:cs="Times New Roman"/>
                <w:b/>
                <w:bCs/>
                <w:color w:val="000000" w:themeColor="text1"/>
                <w:sz w:val="20"/>
                <w:szCs w:val="20"/>
              </w:rPr>
              <w:t>minimală</w:t>
            </w:r>
            <w:proofErr w:type="spellEnd"/>
          </w:p>
        </w:tc>
        <w:tc>
          <w:tcPr>
            <w:tcW w:w="4765" w:type="dxa"/>
            <w:shd w:val="clear" w:color="auto" w:fill="DBE5F1" w:themeFill="accent1" w:themeFillTint="33"/>
            <w:vAlign w:val="center"/>
          </w:tcPr>
          <w:p w14:paraId="2CA8631C" w14:textId="77777777" w:rsidR="00BE2EB9" w:rsidRPr="005C6A02" w:rsidRDefault="00BE2EB9" w:rsidP="00061619">
            <w:pPr>
              <w:jc w:val="center"/>
              <w:rPr>
                <w:rFonts w:ascii="Times New Roman" w:eastAsia="Calibri" w:hAnsi="Times New Roman" w:cs="Times New Roman"/>
                <w:color w:val="000000" w:themeColor="text1"/>
                <w:sz w:val="20"/>
                <w:szCs w:val="20"/>
              </w:rPr>
            </w:pPr>
            <w:proofErr w:type="spellStart"/>
            <w:r w:rsidRPr="005C6A02">
              <w:rPr>
                <w:rFonts w:ascii="Times New Roman" w:eastAsia="Calibri" w:hAnsi="Times New Roman" w:cs="Times New Roman"/>
                <w:color w:val="000000" w:themeColor="text1"/>
                <w:sz w:val="20"/>
                <w:szCs w:val="20"/>
              </w:rPr>
              <w:t>Specificații</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minime</w:t>
            </w:r>
            <w:proofErr w:type="spellEnd"/>
            <w:r w:rsidRPr="005C6A02">
              <w:rPr>
                <w:rFonts w:ascii="Times New Roman" w:eastAsia="Calibri" w:hAnsi="Times New Roman" w:cs="Times New Roman"/>
                <w:color w:val="000000" w:themeColor="text1"/>
                <w:sz w:val="20"/>
                <w:szCs w:val="20"/>
              </w:rPr>
              <w:t xml:space="preserve"> </w:t>
            </w:r>
            <w:proofErr w:type="spellStart"/>
            <w:r w:rsidRPr="005C6A02">
              <w:rPr>
                <w:rFonts w:ascii="Times New Roman" w:eastAsia="Calibri" w:hAnsi="Times New Roman" w:cs="Times New Roman"/>
                <w:color w:val="000000" w:themeColor="text1"/>
                <w:sz w:val="20"/>
                <w:szCs w:val="20"/>
              </w:rPr>
              <w:t>ofertate</w:t>
            </w:r>
            <w:proofErr w:type="spellEnd"/>
          </w:p>
          <w:p w14:paraId="52EEF67F" w14:textId="77777777" w:rsidR="00BE2EB9" w:rsidRPr="005C6A02" w:rsidRDefault="00BE2EB9" w:rsidP="00061619">
            <w:pPr>
              <w:jc w:val="center"/>
              <w:rPr>
                <w:rFonts w:ascii="Times New Roman" w:eastAsia="Calibri" w:hAnsi="Times New Roman" w:cs="Times New Roman"/>
                <w:color w:val="000000" w:themeColor="text1"/>
                <w:sz w:val="20"/>
                <w:szCs w:val="20"/>
              </w:rPr>
            </w:pPr>
            <w:r w:rsidRPr="005C6A02">
              <w:rPr>
                <w:rFonts w:ascii="Times New Roman" w:hAnsi="Times New Roman" w:cs="Times New Roman"/>
                <w:i/>
                <w:color w:val="FF0000"/>
                <w:sz w:val="20"/>
                <w:szCs w:val="20"/>
              </w:rPr>
              <w:t xml:space="preserve">(Se </w:t>
            </w:r>
            <w:proofErr w:type="spellStart"/>
            <w:r w:rsidRPr="005C6A02">
              <w:rPr>
                <w:rFonts w:ascii="Times New Roman" w:hAnsi="Times New Roman" w:cs="Times New Roman"/>
                <w:i/>
                <w:color w:val="FF0000"/>
                <w:sz w:val="20"/>
                <w:szCs w:val="20"/>
              </w:rPr>
              <w:t>completează</w:t>
            </w:r>
            <w:proofErr w:type="spellEnd"/>
            <w:r w:rsidRPr="005C6A02">
              <w:rPr>
                <w:rFonts w:ascii="Times New Roman" w:hAnsi="Times New Roman" w:cs="Times New Roman"/>
                <w:i/>
                <w:color w:val="FF0000"/>
                <w:sz w:val="20"/>
                <w:szCs w:val="20"/>
              </w:rPr>
              <w:t xml:space="preserve"> de </w:t>
            </w:r>
            <w:proofErr w:type="spellStart"/>
            <w:r w:rsidRPr="005C6A02">
              <w:rPr>
                <w:rFonts w:ascii="Times New Roman" w:hAnsi="Times New Roman" w:cs="Times New Roman"/>
                <w:i/>
                <w:color w:val="FF0000"/>
                <w:sz w:val="20"/>
                <w:szCs w:val="20"/>
              </w:rPr>
              <w:t>către</w:t>
            </w:r>
            <w:proofErr w:type="spellEnd"/>
            <w:r w:rsidRPr="005C6A02">
              <w:rPr>
                <w:rFonts w:ascii="Times New Roman" w:hAnsi="Times New Roman" w:cs="Times New Roman"/>
                <w:i/>
                <w:color w:val="FF0000"/>
                <w:sz w:val="20"/>
                <w:szCs w:val="20"/>
              </w:rPr>
              <w:t xml:space="preserve"> </w:t>
            </w:r>
            <w:proofErr w:type="spellStart"/>
            <w:r w:rsidRPr="005C6A02">
              <w:rPr>
                <w:rFonts w:ascii="Times New Roman" w:hAnsi="Times New Roman" w:cs="Times New Roman"/>
                <w:i/>
                <w:color w:val="FF0000"/>
                <w:sz w:val="20"/>
                <w:szCs w:val="20"/>
              </w:rPr>
              <w:t>ofertant</w:t>
            </w:r>
            <w:proofErr w:type="spellEnd"/>
            <w:r w:rsidRPr="005C6A02">
              <w:rPr>
                <w:rFonts w:ascii="Times New Roman" w:hAnsi="Times New Roman" w:cs="Times New Roman"/>
                <w:i/>
                <w:color w:val="FF0000"/>
                <w:sz w:val="20"/>
                <w:szCs w:val="20"/>
              </w:rPr>
              <w:t>)</w:t>
            </w:r>
            <w:r w:rsidRPr="005C6A02">
              <w:rPr>
                <w:rFonts w:ascii="Times New Roman" w:eastAsia="Calibri" w:hAnsi="Times New Roman" w:cs="Times New Roman"/>
                <w:color w:val="000000" w:themeColor="text1"/>
                <w:sz w:val="20"/>
                <w:szCs w:val="20"/>
              </w:rPr>
              <w:t>.</w:t>
            </w:r>
          </w:p>
        </w:tc>
      </w:tr>
      <w:tr w:rsidR="00890802" w:rsidRPr="005C6A02" w14:paraId="21A269BF" w14:textId="77777777" w:rsidTr="00061619">
        <w:tc>
          <w:tcPr>
            <w:tcW w:w="531" w:type="dxa"/>
            <w:vAlign w:val="center"/>
          </w:tcPr>
          <w:p w14:paraId="47050D7D" w14:textId="77777777" w:rsidR="00890802" w:rsidRPr="005C6A02" w:rsidRDefault="00890802" w:rsidP="00890802">
            <w:pPr>
              <w:spacing w:after="0" w:line="240" w:lineRule="auto"/>
              <w:jc w:val="center"/>
              <w:rPr>
                <w:rFonts w:ascii="Times New Roman" w:eastAsia="Calibri" w:hAnsi="Times New Roman" w:cs="Times New Roman"/>
                <w:color w:val="000000" w:themeColor="text1"/>
                <w:sz w:val="20"/>
                <w:szCs w:val="20"/>
              </w:rPr>
            </w:pPr>
            <w:r w:rsidRPr="005C6A02">
              <w:rPr>
                <w:rFonts w:ascii="Times New Roman" w:hAnsi="Times New Roman" w:cs="Times New Roman"/>
                <w:color w:val="000000" w:themeColor="text1"/>
              </w:rPr>
              <w:t>1</w:t>
            </w:r>
          </w:p>
        </w:tc>
        <w:tc>
          <w:tcPr>
            <w:tcW w:w="2889" w:type="dxa"/>
            <w:tcBorders>
              <w:top w:val="single" w:sz="6" w:space="0" w:color="auto"/>
              <w:left w:val="single" w:sz="4" w:space="0" w:color="auto"/>
              <w:bottom w:val="single" w:sz="6" w:space="0" w:color="auto"/>
            </w:tcBorders>
            <w:vAlign w:val="center"/>
          </w:tcPr>
          <w:p w14:paraId="27E350CC" w14:textId="7E5F7F93" w:rsidR="00890802" w:rsidRPr="00890802" w:rsidRDefault="00890802" w:rsidP="00890802">
            <w:pPr>
              <w:spacing w:after="0" w:line="240" w:lineRule="auto"/>
              <w:jc w:val="center"/>
              <w:rPr>
                <w:rFonts w:ascii="Times New Roman" w:eastAsia="Calibri" w:hAnsi="Times New Roman" w:cs="Times New Roman"/>
                <w:color w:val="000000" w:themeColor="text1"/>
                <w:sz w:val="20"/>
                <w:szCs w:val="20"/>
              </w:rPr>
            </w:pPr>
            <w:proofErr w:type="spellStart"/>
            <w:r w:rsidRPr="00890802">
              <w:rPr>
                <w:rFonts w:ascii="Times New Roman" w:hAnsi="Times New Roman" w:cs="Times New Roman"/>
                <w:b/>
                <w:color w:val="000000" w:themeColor="text1"/>
              </w:rPr>
              <w:t>Denumire</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comercială</w:t>
            </w:r>
            <w:proofErr w:type="spellEnd"/>
            <w:r w:rsidRPr="00890802">
              <w:rPr>
                <w:rFonts w:ascii="Times New Roman" w:hAnsi="Times New Roman" w:cs="Times New Roman"/>
                <w:b/>
                <w:color w:val="000000" w:themeColor="text1"/>
              </w:rPr>
              <w:t xml:space="preserve">: </w:t>
            </w:r>
          </w:p>
        </w:tc>
        <w:tc>
          <w:tcPr>
            <w:tcW w:w="6840" w:type="dxa"/>
            <w:vAlign w:val="center"/>
          </w:tcPr>
          <w:p w14:paraId="569F7A86" w14:textId="229A2598" w:rsidR="00890802" w:rsidRPr="00890802" w:rsidRDefault="00890802" w:rsidP="00890802">
            <w:pPr>
              <w:shd w:val="clear" w:color="auto" w:fill="FFFFFF"/>
              <w:tabs>
                <w:tab w:val="left" w:pos="316"/>
              </w:tabs>
              <w:spacing w:after="0" w:line="240" w:lineRule="auto"/>
              <w:contextualSpacing/>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Gehonol</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sau</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echivalent</w:t>
            </w:r>
            <w:proofErr w:type="spellEnd"/>
          </w:p>
        </w:tc>
        <w:tc>
          <w:tcPr>
            <w:tcW w:w="4765" w:type="dxa"/>
          </w:tcPr>
          <w:p w14:paraId="3F2C4D68" w14:textId="77777777" w:rsidR="00890802" w:rsidRPr="005C6A02" w:rsidRDefault="00890802" w:rsidP="00890802">
            <w:pPr>
              <w:spacing w:after="0"/>
              <w:rPr>
                <w:rFonts w:ascii="Times New Roman" w:eastAsia="Calibri" w:hAnsi="Times New Roman" w:cs="Times New Roman"/>
                <w:color w:val="000000" w:themeColor="text1"/>
                <w:sz w:val="20"/>
                <w:szCs w:val="20"/>
              </w:rPr>
            </w:pPr>
          </w:p>
        </w:tc>
      </w:tr>
      <w:tr w:rsidR="00890802" w:rsidRPr="005C6A02" w14:paraId="2E82B217" w14:textId="77777777" w:rsidTr="00061619">
        <w:tc>
          <w:tcPr>
            <w:tcW w:w="531" w:type="dxa"/>
            <w:vAlign w:val="center"/>
          </w:tcPr>
          <w:p w14:paraId="6EBF8B7E"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2</w:t>
            </w:r>
          </w:p>
        </w:tc>
        <w:tc>
          <w:tcPr>
            <w:tcW w:w="2889" w:type="dxa"/>
            <w:tcBorders>
              <w:top w:val="single" w:sz="6" w:space="0" w:color="auto"/>
              <w:left w:val="single" w:sz="4" w:space="0" w:color="auto"/>
              <w:bottom w:val="single" w:sz="6" w:space="0" w:color="auto"/>
            </w:tcBorders>
            <w:vAlign w:val="center"/>
          </w:tcPr>
          <w:p w14:paraId="45574913" w14:textId="52A38D9D"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Compoziţie</w:t>
            </w:r>
            <w:proofErr w:type="spellEnd"/>
            <w:r w:rsidRPr="00890802">
              <w:rPr>
                <w:rFonts w:ascii="Times New Roman" w:hAnsi="Times New Roman" w:cs="Times New Roman"/>
                <w:b/>
                <w:color w:val="000000" w:themeColor="text1"/>
              </w:rPr>
              <w:t>/</w:t>
            </w:r>
            <w:proofErr w:type="spellStart"/>
            <w:r w:rsidRPr="00890802">
              <w:rPr>
                <w:rFonts w:ascii="Times New Roman" w:hAnsi="Times New Roman" w:cs="Times New Roman"/>
                <w:b/>
                <w:color w:val="000000" w:themeColor="text1"/>
              </w:rPr>
              <w:t>Informaţii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privind</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ingredientele</w:t>
            </w:r>
            <w:proofErr w:type="spellEnd"/>
          </w:p>
        </w:tc>
        <w:tc>
          <w:tcPr>
            <w:tcW w:w="6840" w:type="dxa"/>
            <w:vAlign w:val="center"/>
          </w:tcPr>
          <w:p w14:paraId="342A80E6"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proofErr w:type="spellStart"/>
            <w:r w:rsidRPr="00890802">
              <w:rPr>
                <w:rFonts w:ascii="Times New Roman" w:hAnsi="Times New Roman" w:cs="Times New Roman"/>
                <w:color w:val="000000" w:themeColor="text1"/>
              </w:rPr>
              <w:t>Caracteristici</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chimice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Amestec</w:t>
            </w:r>
            <w:proofErr w:type="spellEnd"/>
          </w:p>
          <w:p w14:paraId="5D9FC82D" w14:textId="77777777" w:rsidR="00890802" w:rsidRPr="00890802" w:rsidRDefault="00890802" w:rsidP="00890802">
            <w:pPr>
              <w:autoSpaceDE w:val="0"/>
              <w:autoSpaceDN w:val="0"/>
              <w:adjustRightInd w:val="0"/>
              <w:spacing w:after="0" w:line="240" w:lineRule="auto"/>
              <w:rPr>
                <w:rFonts w:ascii="Times New Roman" w:hAnsi="Times New Roman" w:cs="Times New Roman"/>
                <w:b/>
                <w:color w:val="000000" w:themeColor="text1"/>
              </w:rPr>
            </w:pPr>
            <w:proofErr w:type="spellStart"/>
            <w:r w:rsidRPr="00890802">
              <w:rPr>
                <w:rFonts w:ascii="Times New Roman" w:hAnsi="Times New Roman" w:cs="Times New Roman"/>
                <w:b/>
                <w:color w:val="000000" w:themeColor="text1"/>
              </w:rPr>
              <w:t>Denumirea</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sau</w:t>
            </w:r>
            <w:proofErr w:type="spellEnd"/>
            <w:r w:rsidRPr="00890802">
              <w:rPr>
                <w:rFonts w:ascii="Times New Roman" w:hAnsi="Times New Roman" w:cs="Times New Roman"/>
                <w:b/>
                <w:color w:val="000000" w:themeColor="text1"/>
              </w:rPr>
              <w:t xml:space="preserve"> natura </w:t>
            </w:r>
            <w:proofErr w:type="spellStart"/>
            <w:proofErr w:type="gramStart"/>
            <w:r w:rsidRPr="00890802">
              <w:rPr>
                <w:rFonts w:ascii="Times New Roman" w:hAnsi="Times New Roman" w:cs="Times New Roman"/>
                <w:b/>
                <w:color w:val="000000" w:themeColor="text1"/>
              </w:rPr>
              <w:t>chimica</w:t>
            </w:r>
            <w:proofErr w:type="spellEnd"/>
            <w:r w:rsidRPr="00890802">
              <w:rPr>
                <w:rFonts w:ascii="Times New Roman" w:hAnsi="Times New Roman" w:cs="Times New Roman"/>
                <w:color w:val="000000" w:themeColor="text1"/>
              </w:rPr>
              <w:t xml:space="preserve"> :</w:t>
            </w:r>
            <w:proofErr w:type="gramEnd"/>
            <w:r w:rsidRPr="00890802">
              <w:rPr>
                <w:rFonts w:ascii="Times New Roman" w:hAnsi="Times New Roman" w:cs="Times New Roman"/>
                <w:color w:val="000000" w:themeColor="text1"/>
              </w:rPr>
              <w:t xml:space="preserve"> Acid </w:t>
            </w:r>
            <w:proofErr w:type="spellStart"/>
            <w:r w:rsidRPr="00890802">
              <w:rPr>
                <w:rFonts w:ascii="Times New Roman" w:hAnsi="Times New Roman" w:cs="Times New Roman"/>
                <w:color w:val="000000" w:themeColor="text1"/>
              </w:rPr>
              <w:t>clorhidric</w:t>
            </w:r>
            <w:proofErr w:type="spellEnd"/>
          </w:p>
          <w:p w14:paraId="55CF5145"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r w:rsidRPr="00890802">
              <w:rPr>
                <w:rFonts w:ascii="Times New Roman" w:hAnsi="Times New Roman" w:cs="Times New Roman"/>
                <w:color w:val="000000" w:themeColor="text1"/>
              </w:rPr>
              <w:t>Conc./</w:t>
            </w:r>
            <w:proofErr w:type="spellStart"/>
            <w:r w:rsidRPr="00890802">
              <w:rPr>
                <w:rFonts w:ascii="Times New Roman" w:hAnsi="Times New Roman" w:cs="Times New Roman"/>
                <w:color w:val="000000" w:themeColor="text1"/>
              </w:rPr>
              <w:t>domeniul</w:t>
            </w:r>
            <w:proofErr w:type="spellEnd"/>
            <w:r w:rsidRPr="00890802">
              <w:rPr>
                <w:rFonts w:ascii="Times New Roman" w:hAnsi="Times New Roman" w:cs="Times New Roman"/>
                <w:color w:val="000000" w:themeColor="text1"/>
              </w:rPr>
              <w:t xml:space="preserve"> de conc.: 2.5-10%</w:t>
            </w:r>
          </w:p>
          <w:p w14:paraId="0D6DA5A0" w14:textId="77777777" w:rsidR="00890802" w:rsidRPr="00890802" w:rsidRDefault="00890802" w:rsidP="00890802">
            <w:pPr>
              <w:autoSpaceDE w:val="0"/>
              <w:autoSpaceDN w:val="0"/>
              <w:adjustRightInd w:val="0"/>
              <w:spacing w:after="0" w:line="240" w:lineRule="auto"/>
              <w:rPr>
                <w:rFonts w:ascii="Times New Roman" w:hAnsi="Times New Roman" w:cs="Times New Roman"/>
                <w:b/>
                <w:color w:val="000000" w:themeColor="text1"/>
              </w:rPr>
            </w:pPr>
            <w:proofErr w:type="spellStart"/>
            <w:r w:rsidRPr="00890802">
              <w:rPr>
                <w:rFonts w:ascii="Times New Roman" w:hAnsi="Times New Roman" w:cs="Times New Roman"/>
                <w:b/>
                <w:color w:val="000000" w:themeColor="text1"/>
              </w:rPr>
              <w:t>Denumirea</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sau</w:t>
            </w:r>
            <w:proofErr w:type="spellEnd"/>
            <w:r w:rsidRPr="00890802">
              <w:rPr>
                <w:rFonts w:ascii="Times New Roman" w:hAnsi="Times New Roman" w:cs="Times New Roman"/>
                <w:b/>
                <w:color w:val="000000" w:themeColor="text1"/>
              </w:rPr>
              <w:t xml:space="preserve"> natura </w:t>
            </w:r>
            <w:proofErr w:type="spellStart"/>
            <w:proofErr w:type="gramStart"/>
            <w:r w:rsidRPr="00890802">
              <w:rPr>
                <w:rFonts w:ascii="Times New Roman" w:hAnsi="Times New Roman" w:cs="Times New Roman"/>
                <w:b/>
                <w:color w:val="000000" w:themeColor="text1"/>
              </w:rPr>
              <w:t>chimica</w:t>
            </w:r>
            <w:proofErr w:type="spellEnd"/>
            <w:r w:rsidRPr="00890802">
              <w:rPr>
                <w:rFonts w:ascii="Times New Roman" w:hAnsi="Times New Roman" w:cs="Times New Roman"/>
                <w:color w:val="000000" w:themeColor="text1"/>
              </w:rPr>
              <w:t xml:space="preserve"> :</w:t>
            </w:r>
            <w:proofErr w:type="gram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Isotridecanol,etoxilat</w:t>
            </w:r>
            <w:proofErr w:type="spellEnd"/>
          </w:p>
          <w:p w14:paraId="4277B1A2"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r w:rsidRPr="00890802">
              <w:rPr>
                <w:rFonts w:ascii="Times New Roman" w:hAnsi="Times New Roman" w:cs="Times New Roman"/>
                <w:color w:val="000000" w:themeColor="text1"/>
              </w:rPr>
              <w:t>Conc./</w:t>
            </w:r>
            <w:proofErr w:type="spellStart"/>
            <w:r w:rsidRPr="00890802">
              <w:rPr>
                <w:rFonts w:ascii="Times New Roman" w:hAnsi="Times New Roman" w:cs="Times New Roman"/>
                <w:color w:val="000000" w:themeColor="text1"/>
              </w:rPr>
              <w:t>domeniul</w:t>
            </w:r>
            <w:proofErr w:type="spellEnd"/>
            <w:r w:rsidRPr="00890802">
              <w:rPr>
                <w:rFonts w:ascii="Times New Roman" w:hAnsi="Times New Roman" w:cs="Times New Roman"/>
                <w:color w:val="000000" w:themeColor="text1"/>
              </w:rPr>
              <w:t xml:space="preserve"> de conc.: 1-5%</w:t>
            </w:r>
          </w:p>
          <w:p w14:paraId="04E66AC6" w14:textId="77777777" w:rsidR="00890802" w:rsidRPr="00890802" w:rsidRDefault="00890802" w:rsidP="00890802">
            <w:pPr>
              <w:autoSpaceDE w:val="0"/>
              <w:autoSpaceDN w:val="0"/>
              <w:adjustRightInd w:val="0"/>
              <w:spacing w:after="0" w:line="240" w:lineRule="auto"/>
              <w:rPr>
                <w:rFonts w:ascii="Times New Roman" w:hAnsi="Times New Roman" w:cs="Times New Roman"/>
                <w:b/>
                <w:color w:val="000000" w:themeColor="text1"/>
              </w:rPr>
            </w:pPr>
            <w:proofErr w:type="spellStart"/>
            <w:r w:rsidRPr="00890802">
              <w:rPr>
                <w:rFonts w:ascii="Times New Roman" w:hAnsi="Times New Roman" w:cs="Times New Roman"/>
                <w:b/>
                <w:color w:val="000000" w:themeColor="text1"/>
              </w:rPr>
              <w:t>Denumirea</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sau</w:t>
            </w:r>
            <w:proofErr w:type="spellEnd"/>
            <w:r w:rsidRPr="00890802">
              <w:rPr>
                <w:rFonts w:ascii="Times New Roman" w:hAnsi="Times New Roman" w:cs="Times New Roman"/>
                <w:b/>
                <w:color w:val="000000" w:themeColor="text1"/>
              </w:rPr>
              <w:t xml:space="preserve"> natura </w:t>
            </w:r>
            <w:proofErr w:type="spellStart"/>
            <w:proofErr w:type="gramStart"/>
            <w:r w:rsidRPr="00890802">
              <w:rPr>
                <w:rFonts w:ascii="Times New Roman" w:hAnsi="Times New Roman" w:cs="Times New Roman"/>
                <w:b/>
                <w:color w:val="000000" w:themeColor="text1"/>
              </w:rPr>
              <w:t>chimica</w:t>
            </w:r>
            <w:proofErr w:type="spellEnd"/>
            <w:r w:rsidRPr="00890802">
              <w:rPr>
                <w:rFonts w:ascii="Times New Roman" w:hAnsi="Times New Roman" w:cs="Times New Roman"/>
                <w:color w:val="000000" w:themeColor="text1"/>
              </w:rPr>
              <w:t xml:space="preserve"> :</w:t>
            </w:r>
            <w:proofErr w:type="gram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Butan</w:t>
            </w:r>
            <w:proofErr w:type="spellEnd"/>
            <w:r w:rsidRPr="00890802">
              <w:rPr>
                <w:rFonts w:ascii="Times New Roman" w:hAnsi="Times New Roman" w:cs="Times New Roman"/>
                <w:color w:val="000000" w:themeColor="text1"/>
              </w:rPr>
              <w:t xml:space="preserve"> 2-in-1,4-diol</w:t>
            </w:r>
          </w:p>
          <w:p w14:paraId="169AD605"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r w:rsidRPr="00890802">
              <w:rPr>
                <w:rFonts w:ascii="Times New Roman" w:hAnsi="Times New Roman" w:cs="Times New Roman"/>
                <w:color w:val="000000" w:themeColor="text1"/>
              </w:rPr>
              <w:t>Conc./</w:t>
            </w:r>
            <w:proofErr w:type="spellStart"/>
            <w:r w:rsidRPr="00890802">
              <w:rPr>
                <w:rFonts w:ascii="Times New Roman" w:hAnsi="Times New Roman" w:cs="Times New Roman"/>
                <w:color w:val="000000" w:themeColor="text1"/>
              </w:rPr>
              <w:t>domeniul</w:t>
            </w:r>
            <w:proofErr w:type="spellEnd"/>
            <w:r w:rsidRPr="00890802">
              <w:rPr>
                <w:rFonts w:ascii="Times New Roman" w:hAnsi="Times New Roman" w:cs="Times New Roman"/>
                <w:color w:val="000000" w:themeColor="text1"/>
              </w:rPr>
              <w:t xml:space="preserve"> de conc.: &lt;2.5%</w:t>
            </w:r>
          </w:p>
          <w:p w14:paraId="4D11381C"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r w:rsidRPr="00890802">
              <w:rPr>
                <w:rFonts w:ascii="Times New Roman" w:hAnsi="Times New Roman" w:cs="Times New Roman"/>
                <w:color w:val="000000" w:themeColor="text1"/>
              </w:rPr>
              <w:t></w:t>
            </w:r>
            <w:r w:rsidRPr="00890802">
              <w:rPr>
                <w:rFonts w:ascii="Times New Roman" w:hAnsi="Times New Roman" w:cs="Times New Roman"/>
                <w:color w:val="000000" w:themeColor="text1"/>
              </w:rPr>
              <w:t></w:t>
            </w:r>
            <w:proofErr w:type="spellStart"/>
            <w:r w:rsidRPr="00890802">
              <w:rPr>
                <w:rFonts w:ascii="Times New Roman" w:hAnsi="Times New Roman" w:cs="Times New Roman"/>
                <w:b/>
                <w:bCs/>
                <w:color w:val="000000" w:themeColor="text1"/>
              </w:rPr>
              <w:t>Compoziţie</w:t>
            </w:r>
            <w:proofErr w:type="spellEnd"/>
            <w:r w:rsidRPr="00890802">
              <w:rPr>
                <w:rFonts w:ascii="Times New Roman" w:hAnsi="Times New Roman" w:cs="Times New Roman"/>
                <w:b/>
                <w:bCs/>
                <w:color w:val="000000" w:themeColor="text1"/>
              </w:rPr>
              <w:t>/</w:t>
            </w:r>
            <w:proofErr w:type="spellStart"/>
            <w:r w:rsidRPr="00890802">
              <w:rPr>
                <w:rFonts w:ascii="Times New Roman" w:hAnsi="Times New Roman" w:cs="Times New Roman"/>
                <w:b/>
                <w:bCs/>
                <w:color w:val="000000" w:themeColor="text1"/>
              </w:rPr>
              <w:t>Informaţii</w:t>
            </w:r>
            <w:proofErr w:type="spellEnd"/>
            <w:r w:rsidRPr="00890802">
              <w:rPr>
                <w:rFonts w:ascii="Times New Roman" w:hAnsi="Times New Roman" w:cs="Times New Roman"/>
                <w:b/>
                <w:bCs/>
                <w:color w:val="000000" w:themeColor="text1"/>
              </w:rPr>
              <w:t xml:space="preserve"> </w:t>
            </w:r>
            <w:proofErr w:type="spellStart"/>
            <w:r w:rsidRPr="00890802">
              <w:rPr>
                <w:rFonts w:ascii="Times New Roman" w:hAnsi="Times New Roman" w:cs="Times New Roman"/>
                <w:b/>
                <w:bCs/>
                <w:color w:val="000000" w:themeColor="text1"/>
              </w:rPr>
              <w:t>privind</w:t>
            </w:r>
            <w:proofErr w:type="spellEnd"/>
            <w:r w:rsidRPr="00890802">
              <w:rPr>
                <w:rFonts w:ascii="Times New Roman" w:hAnsi="Times New Roman" w:cs="Times New Roman"/>
                <w:b/>
                <w:bCs/>
                <w:color w:val="000000" w:themeColor="text1"/>
              </w:rPr>
              <w:t xml:space="preserve"> </w:t>
            </w:r>
            <w:proofErr w:type="spellStart"/>
            <w:r w:rsidRPr="00890802">
              <w:rPr>
                <w:rFonts w:ascii="Times New Roman" w:hAnsi="Times New Roman" w:cs="Times New Roman"/>
                <w:b/>
                <w:bCs/>
                <w:color w:val="000000" w:themeColor="text1"/>
              </w:rPr>
              <w:t>ingredientele</w:t>
            </w:r>
            <w:proofErr w:type="spellEnd"/>
            <w:r w:rsidRPr="00890802">
              <w:rPr>
                <w:rFonts w:ascii="Times New Roman" w:hAnsi="Times New Roman" w:cs="Times New Roman"/>
                <w:b/>
                <w:bCs/>
                <w:color w:val="000000" w:themeColor="text1"/>
              </w:rPr>
              <w:t xml:space="preserve">: </w:t>
            </w:r>
          </w:p>
          <w:p w14:paraId="28A27027"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proofErr w:type="spellStart"/>
            <w:r w:rsidRPr="00890802">
              <w:rPr>
                <w:rFonts w:ascii="Times New Roman" w:hAnsi="Times New Roman" w:cs="Times New Roman"/>
                <w:color w:val="000000" w:themeColor="text1"/>
              </w:rPr>
              <w:t>Ingrediente</w:t>
            </w:r>
            <w:proofErr w:type="spellEnd"/>
            <w:r w:rsidRPr="00890802">
              <w:rPr>
                <w:rFonts w:ascii="Times New Roman" w:hAnsi="Times New Roman" w:cs="Times New Roman"/>
                <w:color w:val="000000" w:themeColor="text1"/>
              </w:rPr>
              <w:t xml:space="preserve"> conform </w:t>
            </w:r>
            <w:proofErr w:type="spellStart"/>
            <w:r w:rsidRPr="00890802">
              <w:rPr>
                <w:rFonts w:ascii="Times New Roman" w:hAnsi="Times New Roman" w:cs="Times New Roman"/>
                <w:color w:val="000000" w:themeColor="text1"/>
              </w:rPr>
              <w:t>Regulamentului</w:t>
            </w:r>
            <w:proofErr w:type="spellEnd"/>
            <w:r w:rsidRPr="00890802">
              <w:rPr>
                <w:rFonts w:ascii="Times New Roman" w:hAnsi="Times New Roman" w:cs="Times New Roman"/>
                <w:color w:val="000000" w:themeColor="text1"/>
              </w:rPr>
              <w:t xml:space="preserve"> 648/2004/CE </w:t>
            </w:r>
            <w:proofErr w:type="spellStart"/>
            <w:r w:rsidRPr="00890802">
              <w:rPr>
                <w:rFonts w:ascii="Times New Roman" w:hAnsi="Times New Roman" w:cs="Times New Roman"/>
                <w:color w:val="000000" w:themeColor="text1"/>
              </w:rPr>
              <w:t>privind</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detergenţii</w:t>
            </w:r>
            <w:proofErr w:type="spellEnd"/>
            <w:r w:rsidRPr="00890802">
              <w:rPr>
                <w:rFonts w:ascii="Times New Roman" w:hAnsi="Times New Roman" w:cs="Times New Roman"/>
                <w:color w:val="000000" w:themeColor="text1"/>
              </w:rPr>
              <w:t xml:space="preserve"> </w:t>
            </w:r>
          </w:p>
          <w:p w14:paraId="7AB543CF" w14:textId="77777777" w:rsidR="00890802" w:rsidRPr="00890802" w:rsidRDefault="00890802" w:rsidP="00890802">
            <w:pPr>
              <w:autoSpaceDE w:val="0"/>
              <w:autoSpaceDN w:val="0"/>
              <w:adjustRightInd w:val="0"/>
              <w:spacing w:after="0" w:line="240" w:lineRule="auto"/>
              <w:rPr>
                <w:rFonts w:ascii="Times New Roman" w:hAnsi="Times New Roman" w:cs="Times New Roman"/>
                <w:color w:val="000000" w:themeColor="text1"/>
              </w:rPr>
            </w:pPr>
            <w:r w:rsidRPr="00890802">
              <w:rPr>
                <w:rFonts w:ascii="Times New Roman" w:hAnsi="Times New Roman" w:cs="Times New Roman"/>
                <w:color w:val="000000" w:themeColor="text1"/>
              </w:rPr>
              <w:t xml:space="preserve">&lt; 5 % </w:t>
            </w:r>
            <w:proofErr w:type="spellStart"/>
            <w:r w:rsidRPr="00890802">
              <w:rPr>
                <w:rFonts w:ascii="Times New Roman" w:hAnsi="Times New Roman" w:cs="Times New Roman"/>
                <w:color w:val="000000" w:themeColor="text1"/>
              </w:rPr>
              <w:t>tenside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neionice</w:t>
            </w:r>
            <w:proofErr w:type="spellEnd"/>
            <w:r w:rsidRPr="00890802">
              <w:rPr>
                <w:rFonts w:ascii="Times New Roman" w:hAnsi="Times New Roman" w:cs="Times New Roman"/>
                <w:color w:val="000000" w:themeColor="text1"/>
              </w:rPr>
              <w:t xml:space="preserve">, </w:t>
            </w:r>
          </w:p>
          <w:p w14:paraId="1CD0500B" w14:textId="16F74C85"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proofErr w:type="spellStart"/>
            <w:r w:rsidRPr="00890802">
              <w:rPr>
                <w:rFonts w:ascii="Times New Roman" w:hAnsi="Times New Roman" w:cs="Times New Roman"/>
                <w:color w:val="000000" w:themeColor="text1"/>
              </w:rPr>
              <w:t>Substanţe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aromate</w:t>
            </w:r>
            <w:proofErr w:type="spellEnd"/>
          </w:p>
        </w:tc>
        <w:tc>
          <w:tcPr>
            <w:tcW w:w="4765" w:type="dxa"/>
          </w:tcPr>
          <w:p w14:paraId="7E9B7FCC" w14:textId="77777777" w:rsidR="00890802" w:rsidRPr="005C6A02" w:rsidRDefault="00890802" w:rsidP="00890802">
            <w:pPr>
              <w:spacing w:after="0"/>
              <w:rPr>
                <w:rFonts w:ascii="Times New Roman" w:hAnsi="Times New Roman" w:cs="Times New Roman"/>
                <w:color w:val="000000" w:themeColor="text1"/>
                <w:sz w:val="20"/>
                <w:szCs w:val="20"/>
              </w:rPr>
            </w:pPr>
          </w:p>
        </w:tc>
      </w:tr>
      <w:tr w:rsidR="00890802" w:rsidRPr="005C6A02" w14:paraId="765D002C" w14:textId="77777777" w:rsidTr="00061619">
        <w:tc>
          <w:tcPr>
            <w:tcW w:w="531" w:type="dxa"/>
            <w:vAlign w:val="center"/>
          </w:tcPr>
          <w:p w14:paraId="66F6F54B"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lastRenderedPageBreak/>
              <w:t>3</w:t>
            </w:r>
          </w:p>
        </w:tc>
        <w:tc>
          <w:tcPr>
            <w:tcW w:w="2889" w:type="dxa"/>
            <w:tcBorders>
              <w:top w:val="single" w:sz="6" w:space="0" w:color="auto"/>
              <w:left w:val="single" w:sz="4" w:space="0" w:color="auto"/>
              <w:bottom w:val="single" w:sz="6" w:space="0" w:color="auto"/>
            </w:tcBorders>
            <w:vAlign w:val="center"/>
          </w:tcPr>
          <w:p w14:paraId="2B2D2F64" w14:textId="1ED053CC"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Proprietăţi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fizice</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şi</w:t>
            </w:r>
            <w:proofErr w:type="spellEnd"/>
            <w:r w:rsidRPr="00890802">
              <w:rPr>
                <w:rFonts w:ascii="Times New Roman" w:hAnsi="Times New Roman" w:cs="Times New Roman"/>
                <w:b/>
                <w:color w:val="000000" w:themeColor="text1"/>
              </w:rPr>
              <w:t xml:space="preserve"> </w:t>
            </w:r>
            <w:proofErr w:type="spellStart"/>
            <w:r w:rsidRPr="00890802">
              <w:rPr>
                <w:rFonts w:ascii="Times New Roman" w:hAnsi="Times New Roman" w:cs="Times New Roman"/>
                <w:b/>
                <w:color w:val="000000" w:themeColor="text1"/>
              </w:rPr>
              <w:t>chimice</w:t>
            </w:r>
            <w:proofErr w:type="spellEnd"/>
          </w:p>
        </w:tc>
        <w:tc>
          <w:tcPr>
            <w:tcW w:w="6840" w:type="dxa"/>
            <w:vAlign w:val="center"/>
          </w:tcPr>
          <w:p w14:paraId="54EE25C3"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Informaţii</w:t>
            </w:r>
            <w:proofErr w:type="spellEnd"/>
            <w:r w:rsidRPr="00890802">
              <w:rPr>
                <w:rFonts w:cs="Times New Roman"/>
                <w:b/>
                <w:bCs/>
                <w:color w:val="000000" w:themeColor="text1"/>
                <w:sz w:val="22"/>
                <w:szCs w:val="20"/>
              </w:rPr>
              <w:t xml:space="preserve"> </w:t>
            </w:r>
            <w:proofErr w:type="spellStart"/>
            <w:r w:rsidRPr="00890802">
              <w:rPr>
                <w:rFonts w:cs="Times New Roman"/>
                <w:b/>
                <w:bCs/>
                <w:color w:val="000000" w:themeColor="text1"/>
                <w:sz w:val="22"/>
                <w:szCs w:val="20"/>
              </w:rPr>
              <w:t>generale</w:t>
            </w:r>
            <w:proofErr w:type="spellEnd"/>
            <w:r w:rsidRPr="00890802">
              <w:rPr>
                <w:rFonts w:cs="Times New Roman"/>
                <w:b/>
                <w:bCs/>
                <w:color w:val="000000" w:themeColor="text1"/>
                <w:sz w:val="22"/>
                <w:szCs w:val="20"/>
              </w:rPr>
              <w:t xml:space="preserve">: </w:t>
            </w:r>
          </w:p>
          <w:p w14:paraId="4F2B9390"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Formă</w:t>
            </w:r>
            <w:proofErr w:type="spellEnd"/>
            <w:r w:rsidRPr="00890802">
              <w:rPr>
                <w:rFonts w:cs="Times New Roman"/>
                <w:b/>
                <w:bCs/>
                <w:color w:val="000000" w:themeColor="text1"/>
                <w:sz w:val="22"/>
                <w:szCs w:val="20"/>
              </w:rPr>
              <w:t xml:space="preserve">: </w:t>
            </w:r>
            <w:r w:rsidRPr="00890802">
              <w:rPr>
                <w:rFonts w:cs="Times New Roman"/>
                <w:color w:val="000000" w:themeColor="text1"/>
                <w:sz w:val="22"/>
                <w:szCs w:val="20"/>
              </w:rPr>
              <w:t xml:space="preserve">fluid </w:t>
            </w:r>
          </w:p>
          <w:p w14:paraId="55C8E077"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Culoare</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galben</w:t>
            </w:r>
            <w:proofErr w:type="spellEnd"/>
            <w:r w:rsidRPr="00890802">
              <w:rPr>
                <w:rFonts w:cs="Times New Roman"/>
                <w:color w:val="000000" w:themeColor="text1"/>
                <w:sz w:val="22"/>
                <w:szCs w:val="20"/>
              </w:rPr>
              <w:t xml:space="preserve"> </w:t>
            </w:r>
          </w:p>
          <w:p w14:paraId="16581751"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Miros</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caracteristic</w:t>
            </w:r>
            <w:proofErr w:type="spellEnd"/>
            <w:r w:rsidRPr="00890802">
              <w:rPr>
                <w:rFonts w:cs="Times New Roman"/>
                <w:color w:val="000000" w:themeColor="text1"/>
                <w:sz w:val="22"/>
                <w:szCs w:val="20"/>
              </w:rPr>
              <w:t xml:space="preserve"> </w:t>
            </w:r>
          </w:p>
          <w:p w14:paraId="4C8328FC"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Modificări</w:t>
            </w:r>
            <w:proofErr w:type="spellEnd"/>
            <w:r w:rsidRPr="00890802">
              <w:rPr>
                <w:rFonts w:cs="Times New Roman"/>
                <w:b/>
                <w:bCs/>
                <w:color w:val="000000" w:themeColor="text1"/>
                <w:sz w:val="22"/>
                <w:szCs w:val="20"/>
              </w:rPr>
              <w:t xml:space="preserve"> </w:t>
            </w:r>
            <w:proofErr w:type="spellStart"/>
            <w:r w:rsidRPr="00890802">
              <w:rPr>
                <w:rFonts w:cs="Times New Roman"/>
                <w:b/>
                <w:bCs/>
                <w:color w:val="000000" w:themeColor="text1"/>
                <w:sz w:val="22"/>
                <w:szCs w:val="20"/>
              </w:rPr>
              <w:t>suplimentare</w:t>
            </w:r>
            <w:proofErr w:type="spellEnd"/>
            <w:r w:rsidRPr="00890802">
              <w:rPr>
                <w:rFonts w:cs="Times New Roman"/>
                <w:b/>
                <w:bCs/>
                <w:color w:val="000000" w:themeColor="text1"/>
                <w:sz w:val="22"/>
                <w:szCs w:val="20"/>
              </w:rPr>
              <w:t xml:space="preserve">: </w:t>
            </w:r>
          </w:p>
          <w:p w14:paraId="5EC82BFA"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Punct</w:t>
            </w:r>
            <w:proofErr w:type="spellEnd"/>
            <w:r w:rsidRPr="00890802">
              <w:rPr>
                <w:rFonts w:cs="Times New Roman"/>
                <w:color w:val="000000" w:themeColor="text1"/>
                <w:sz w:val="22"/>
                <w:szCs w:val="20"/>
              </w:rPr>
              <w:t xml:space="preserve"> de </w:t>
            </w:r>
            <w:proofErr w:type="spellStart"/>
            <w:r w:rsidRPr="00890802">
              <w:rPr>
                <w:rFonts w:cs="Times New Roman"/>
                <w:color w:val="000000" w:themeColor="text1"/>
                <w:sz w:val="22"/>
                <w:szCs w:val="20"/>
              </w:rPr>
              <w:t>fierbere</w:t>
            </w:r>
            <w:proofErr w:type="spellEnd"/>
            <w:r w:rsidRPr="00890802">
              <w:rPr>
                <w:rFonts w:cs="Times New Roman"/>
                <w:color w:val="000000" w:themeColor="text1"/>
                <w:sz w:val="22"/>
                <w:szCs w:val="20"/>
              </w:rPr>
              <w:t xml:space="preserve">: &gt;100°C </w:t>
            </w:r>
          </w:p>
          <w:p w14:paraId="404C0D42"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Punct</w:t>
            </w:r>
            <w:proofErr w:type="spellEnd"/>
            <w:r w:rsidRPr="00890802">
              <w:rPr>
                <w:rFonts w:cs="Times New Roman"/>
                <w:color w:val="000000" w:themeColor="text1"/>
                <w:sz w:val="22"/>
                <w:szCs w:val="20"/>
              </w:rPr>
              <w:t xml:space="preserve"> de </w:t>
            </w:r>
            <w:proofErr w:type="spellStart"/>
            <w:r w:rsidRPr="00890802">
              <w:rPr>
                <w:rFonts w:cs="Times New Roman"/>
                <w:color w:val="000000" w:themeColor="text1"/>
                <w:sz w:val="22"/>
                <w:szCs w:val="20"/>
              </w:rPr>
              <w:t>aprindere</w:t>
            </w:r>
            <w:proofErr w:type="spellEnd"/>
            <w:r w:rsidRPr="00890802">
              <w:rPr>
                <w:rFonts w:cs="Times New Roman"/>
                <w:color w:val="000000" w:themeColor="text1"/>
                <w:sz w:val="22"/>
                <w:szCs w:val="20"/>
              </w:rPr>
              <w:t xml:space="preserve">: Nu se </w:t>
            </w:r>
            <w:proofErr w:type="spellStart"/>
            <w:r w:rsidRPr="00890802">
              <w:rPr>
                <w:rFonts w:cs="Times New Roman"/>
                <w:color w:val="000000" w:themeColor="text1"/>
                <w:sz w:val="22"/>
                <w:szCs w:val="20"/>
              </w:rPr>
              <w:t>aplică</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Produsul</w:t>
            </w:r>
            <w:proofErr w:type="spellEnd"/>
            <w:r w:rsidRPr="00890802">
              <w:rPr>
                <w:rFonts w:cs="Times New Roman"/>
                <w:color w:val="000000" w:themeColor="text1"/>
                <w:sz w:val="22"/>
                <w:szCs w:val="20"/>
              </w:rPr>
              <w:t xml:space="preserve"> nu </w:t>
            </w:r>
            <w:proofErr w:type="spellStart"/>
            <w:r w:rsidRPr="00890802">
              <w:rPr>
                <w:rFonts w:cs="Times New Roman"/>
                <w:color w:val="000000" w:themeColor="text1"/>
                <w:sz w:val="22"/>
                <w:szCs w:val="20"/>
              </w:rPr>
              <w:t>este</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inflamabil</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sau</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exploziv</w:t>
            </w:r>
            <w:proofErr w:type="spellEnd"/>
            <w:r w:rsidRPr="00890802">
              <w:rPr>
                <w:rFonts w:cs="Times New Roman"/>
                <w:color w:val="000000" w:themeColor="text1"/>
                <w:sz w:val="22"/>
                <w:szCs w:val="20"/>
              </w:rPr>
              <w:t xml:space="preserve">. </w:t>
            </w:r>
          </w:p>
          <w:p w14:paraId="40A564FC"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Autoinflamabilitate</w:t>
            </w:r>
            <w:proofErr w:type="spellEnd"/>
            <w:r w:rsidRPr="00890802">
              <w:rPr>
                <w:rFonts w:cs="Times New Roman"/>
                <w:b/>
                <w:bCs/>
                <w:color w:val="000000" w:themeColor="text1"/>
                <w:sz w:val="22"/>
                <w:szCs w:val="20"/>
              </w:rPr>
              <w:t xml:space="preserve">: </w:t>
            </w:r>
            <w:proofErr w:type="spellStart"/>
            <w:r w:rsidRPr="00890802">
              <w:rPr>
                <w:rFonts w:cs="Times New Roman"/>
                <w:color w:val="000000" w:themeColor="text1"/>
                <w:sz w:val="22"/>
                <w:szCs w:val="20"/>
              </w:rPr>
              <w:t>Produsul</w:t>
            </w:r>
            <w:proofErr w:type="spellEnd"/>
            <w:r w:rsidRPr="00890802">
              <w:rPr>
                <w:rFonts w:cs="Times New Roman"/>
                <w:color w:val="000000" w:themeColor="text1"/>
                <w:sz w:val="22"/>
                <w:szCs w:val="20"/>
              </w:rPr>
              <w:t xml:space="preserve"> nu se </w:t>
            </w:r>
            <w:proofErr w:type="spellStart"/>
            <w:r w:rsidRPr="00890802">
              <w:rPr>
                <w:rFonts w:cs="Times New Roman"/>
                <w:color w:val="000000" w:themeColor="text1"/>
                <w:sz w:val="22"/>
                <w:szCs w:val="20"/>
              </w:rPr>
              <w:t>aprinde</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singur</w:t>
            </w:r>
            <w:proofErr w:type="spellEnd"/>
            <w:r w:rsidRPr="00890802">
              <w:rPr>
                <w:rFonts w:cs="Times New Roman"/>
                <w:color w:val="000000" w:themeColor="text1"/>
                <w:sz w:val="22"/>
                <w:szCs w:val="20"/>
              </w:rPr>
              <w:t xml:space="preserve">. </w:t>
            </w:r>
          </w:p>
          <w:p w14:paraId="241FE061"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Pericol</w:t>
            </w:r>
            <w:proofErr w:type="spellEnd"/>
            <w:r w:rsidRPr="00890802">
              <w:rPr>
                <w:rFonts w:cs="Times New Roman"/>
                <w:color w:val="000000" w:themeColor="text1"/>
                <w:sz w:val="22"/>
                <w:szCs w:val="20"/>
              </w:rPr>
              <w:t xml:space="preserve"> de </w:t>
            </w:r>
            <w:proofErr w:type="spellStart"/>
            <w:r w:rsidRPr="00890802">
              <w:rPr>
                <w:rFonts w:cs="Times New Roman"/>
                <w:color w:val="000000" w:themeColor="text1"/>
                <w:sz w:val="22"/>
                <w:szCs w:val="20"/>
              </w:rPr>
              <w:t>explozie</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Produsul</w:t>
            </w:r>
            <w:proofErr w:type="spellEnd"/>
            <w:r w:rsidRPr="00890802">
              <w:rPr>
                <w:rFonts w:cs="Times New Roman"/>
                <w:color w:val="000000" w:themeColor="text1"/>
                <w:sz w:val="22"/>
                <w:szCs w:val="20"/>
              </w:rPr>
              <w:t xml:space="preserve"> nu </w:t>
            </w:r>
            <w:proofErr w:type="spellStart"/>
            <w:r w:rsidRPr="00890802">
              <w:rPr>
                <w:rFonts w:cs="Times New Roman"/>
                <w:color w:val="000000" w:themeColor="text1"/>
                <w:sz w:val="22"/>
                <w:szCs w:val="20"/>
              </w:rPr>
              <w:t>este</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inflamabil</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sau</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exploziv</w:t>
            </w:r>
            <w:proofErr w:type="spellEnd"/>
            <w:r w:rsidRPr="00890802">
              <w:rPr>
                <w:rFonts w:cs="Times New Roman"/>
                <w:color w:val="000000" w:themeColor="text1"/>
                <w:sz w:val="22"/>
                <w:szCs w:val="20"/>
              </w:rPr>
              <w:t xml:space="preserve">. </w:t>
            </w:r>
          </w:p>
          <w:p w14:paraId="75EFB1FE"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Presiune</w:t>
            </w:r>
            <w:proofErr w:type="spellEnd"/>
            <w:r w:rsidRPr="00890802">
              <w:rPr>
                <w:rFonts w:cs="Times New Roman"/>
                <w:b/>
                <w:bCs/>
                <w:color w:val="000000" w:themeColor="text1"/>
                <w:sz w:val="22"/>
                <w:szCs w:val="20"/>
              </w:rPr>
              <w:t xml:space="preserve"> a </w:t>
            </w:r>
            <w:proofErr w:type="spellStart"/>
            <w:r w:rsidRPr="00890802">
              <w:rPr>
                <w:rFonts w:cs="Times New Roman"/>
                <w:b/>
                <w:bCs/>
                <w:color w:val="000000" w:themeColor="text1"/>
                <w:sz w:val="22"/>
                <w:szCs w:val="20"/>
              </w:rPr>
              <w:t>vaporilor</w:t>
            </w:r>
            <w:proofErr w:type="spellEnd"/>
            <w:r w:rsidRPr="00890802">
              <w:rPr>
                <w:rFonts w:cs="Times New Roman"/>
                <w:b/>
                <w:bCs/>
                <w:color w:val="000000" w:themeColor="text1"/>
                <w:sz w:val="22"/>
                <w:szCs w:val="20"/>
              </w:rPr>
              <w:t xml:space="preserve"> </w:t>
            </w:r>
            <w:proofErr w:type="spellStart"/>
            <w:r w:rsidRPr="00890802">
              <w:rPr>
                <w:rFonts w:cs="Times New Roman"/>
                <w:b/>
                <w:bCs/>
                <w:color w:val="000000" w:themeColor="text1"/>
                <w:sz w:val="22"/>
                <w:szCs w:val="20"/>
              </w:rPr>
              <w:t>bei</w:t>
            </w:r>
            <w:proofErr w:type="spellEnd"/>
            <w:r w:rsidRPr="00890802">
              <w:rPr>
                <w:rFonts w:cs="Times New Roman"/>
                <w:b/>
                <w:bCs/>
                <w:color w:val="000000" w:themeColor="text1"/>
                <w:sz w:val="22"/>
                <w:szCs w:val="20"/>
              </w:rPr>
              <w:t xml:space="preserve"> 20°C: </w:t>
            </w:r>
            <w:r w:rsidRPr="00890802">
              <w:rPr>
                <w:rFonts w:cs="Times New Roman"/>
                <w:color w:val="000000" w:themeColor="text1"/>
                <w:sz w:val="22"/>
                <w:szCs w:val="20"/>
              </w:rPr>
              <w:t xml:space="preserve">23 </w:t>
            </w:r>
            <w:proofErr w:type="spellStart"/>
            <w:r w:rsidRPr="00890802">
              <w:rPr>
                <w:rFonts w:cs="Times New Roman"/>
                <w:color w:val="000000" w:themeColor="text1"/>
                <w:sz w:val="22"/>
                <w:szCs w:val="20"/>
              </w:rPr>
              <w:t>hPa</w:t>
            </w:r>
            <w:proofErr w:type="spellEnd"/>
            <w:r w:rsidRPr="00890802">
              <w:rPr>
                <w:rFonts w:cs="Times New Roman"/>
                <w:color w:val="000000" w:themeColor="text1"/>
                <w:sz w:val="22"/>
                <w:szCs w:val="20"/>
              </w:rPr>
              <w:t xml:space="preserve"> </w:t>
            </w:r>
          </w:p>
          <w:p w14:paraId="078C456D"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Densitate</w:t>
            </w:r>
            <w:proofErr w:type="spellEnd"/>
            <w:r w:rsidRPr="00890802">
              <w:rPr>
                <w:rFonts w:cs="Times New Roman"/>
                <w:b/>
                <w:bCs/>
                <w:color w:val="000000" w:themeColor="text1"/>
                <w:sz w:val="22"/>
                <w:szCs w:val="20"/>
              </w:rPr>
              <w:t xml:space="preserve"> la 20°C: </w:t>
            </w:r>
            <w:r w:rsidRPr="00890802">
              <w:rPr>
                <w:rFonts w:cs="Times New Roman"/>
                <w:color w:val="000000" w:themeColor="text1"/>
                <w:sz w:val="22"/>
                <w:szCs w:val="20"/>
              </w:rPr>
              <w:t xml:space="preserve">1,07 g/cm³ </w:t>
            </w:r>
          </w:p>
          <w:p w14:paraId="2B502CA8"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b/>
                <w:bCs/>
                <w:color w:val="000000" w:themeColor="text1"/>
                <w:sz w:val="22"/>
                <w:szCs w:val="20"/>
              </w:rPr>
              <w:t>Solubilitate</w:t>
            </w:r>
            <w:proofErr w:type="spellEnd"/>
            <w:r w:rsidRPr="00890802">
              <w:rPr>
                <w:rFonts w:cs="Times New Roman"/>
                <w:b/>
                <w:bCs/>
                <w:color w:val="000000" w:themeColor="text1"/>
                <w:sz w:val="22"/>
                <w:szCs w:val="20"/>
              </w:rPr>
              <w:t xml:space="preserve"> </w:t>
            </w:r>
            <w:proofErr w:type="spellStart"/>
            <w:r w:rsidRPr="00890802">
              <w:rPr>
                <w:rFonts w:cs="Times New Roman"/>
                <w:b/>
                <w:bCs/>
                <w:color w:val="000000" w:themeColor="text1"/>
                <w:sz w:val="22"/>
                <w:szCs w:val="20"/>
              </w:rPr>
              <w:t>în</w:t>
            </w:r>
            <w:proofErr w:type="spellEnd"/>
            <w:r w:rsidRPr="00890802">
              <w:rPr>
                <w:rFonts w:cs="Times New Roman"/>
                <w:b/>
                <w:bCs/>
                <w:color w:val="000000" w:themeColor="text1"/>
                <w:sz w:val="22"/>
                <w:szCs w:val="20"/>
              </w:rPr>
              <w:t>/</w:t>
            </w:r>
            <w:proofErr w:type="spellStart"/>
            <w:r w:rsidRPr="00890802">
              <w:rPr>
                <w:rFonts w:cs="Times New Roman"/>
                <w:b/>
                <w:bCs/>
                <w:color w:val="000000" w:themeColor="text1"/>
                <w:sz w:val="22"/>
                <w:szCs w:val="20"/>
              </w:rPr>
              <w:t>Miscibilitate</w:t>
            </w:r>
            <w:proofErr w:type="spellEnd"/>
            <w:r w:rsidRPr="00890802">
              <w:rPr>
                <w:rFonts w:cs="Times New Roman"/>
                <w:b/>
                <w:bCs/>
                <w:color w:val="000000" w:themeColor="text1"/>
                <w:sz w:val="22"/>
                <w:szCs w:val="20"/>
              </w:rPr>
              <w:t xml:space="preserve"> cu </w:t>
            </w:r>
            <w:proofErr w:type="spellStart"/>
            <w:r w:rsidRPr="00890802">
              <w:rPr>
                <w:rFonts w:cs="Times New Roman"/>
                <w:b/>
                <w:bCs/>
                <w:color w:val="000000" w:themeColor="text1"/>
                <w:sz w:val="22"/>
                <w:szCs w:val="20"/>
              </w:rPr>
              <w:t>apă</w:t>
            </w:r>
            <w:proofErr w:type="spellEnd"/>
            <w:r w:rsidRPr="00890802">
              <w:rPr>
                <w:rFonts w:cs="Times New Roman"/>
                <w:b/>
                <w:bCs/>
                <w:color w:val="000000" w:themeColor="text1"/>
                <w:sz w:val="22"/>
                <w:szCs w:val="20"/>
              </w:rPr>
              <w:t xml:space="preserve">: </w:t>
            </w:r>
          </w:p>
          <w:p w14:paraId="3DCDFC80" w14:textId="77777777" w:rsidR="00890802" w:rsidRPr="00890802" w:rsidRDefault="00890802" w:rsidP="00890802">
            <w:pPr>
              <w:pStyle w:val="Default"/>
              <w:rPr>
                <w:rFonts w:cs="Times New Roman"/>
                <w:color w:val="000000" w:themeColor="text1"/>
                <w:sz w:val="22"/>
                <w:szCs w:val="20"/>
              </w:rPr>
            </w:pPr>
            <w:proofErr w:type="spellStart"/>
            <w:r w:rsidRPr="00890802">
              <w:rPr>
                <w:rFonts w:cs="Times New Roman"/>
                <w:color w:val="000000" w:themeColor="text1"/>
                <w:sz w:val="22"/>
                <w:szCs w:val="20"/>
              </w:rPr>
              <w:t>complet</w:t>
            </w:r>
            <w:proofErr w:type="spellEnd"/>
            <w:r w:rsidRPr="00890802">
              <w:rPr>
                <w:rFonts w:cs="Times New Roman"/>
                <w:color w:val="000000" w:themeColor="text1"/>
                <w:sz w:val="22"/>
                <w:szCs w:val="20"/>
              </w:rPr>
              <w:t xml:space="preserve"> </w:t>
            </w:r>
            <w:proofErr w:type="spellStart"/>
            <w:r w:rsidRPr="00890802">
              <w:rPr>
                <w:rFonts w:cs="Times New Roman"/>
                <w:color w:val="000000" w:themeColor="text1"/>
                <w:sz w:val="22"/>
                <w:szCs w:val="20"/>
              </w:rPr>
              <w:t>solubil</w:t>
            </w:r>
            <w:proofErr w:type="spellEnd"/>
            <w:r w:rsidRPr="00890802">
              <w:rPr>
                <w:rFonts w:cs="Times New Roman"/>
                <w:color w:val="000000" w:themeColor="text1"/>
                <w:sz w:val="22"/>
                <w:szCs w:val="20"/>
              </w:rPr>
              <w:t xml:space="preserve"> </w:t>
            </w:r>
          </w:p>
          <w:p w14:paraId="06702EC6" w14:textId="225CA1AE"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proofErr w:type="spellStart"/>
            <w:r w:rsidRPr="00890802">
              <w:rPr>
                <w:rFonts w:ascii="Times New Roman" w:hAnsi="Times New Roman" w:cs="Times New Roman"/>
                <w:b/>
                <w:bCs/>
                <w:color w:val="000000" w:themeColor="text1"/>
                <w:szCs w:val="20"/>
              </w:rPr>
              <w:t>Valoare</w:t>
            </w:r>
            <w:proofErr w:type="spellEnd"/>
            <w:r w:rsidRPr="00890802">
              <w:rPr>
                <w:rFonts w:ascii="Times New Roman" w:hAnsi="Times New Roman" w:cs="Times New Roman"/>
                <w:b/>
                <w:bCs/>
                <w:color w:val="000000" w:themeColor="text1"/>
                <w:szCs w:val="20"/>
              </w:rPr>
              <w:t xml:space="preserve"> pH (10g/l) la 20°C: &lt; </w:t>
            </w:r>
            <w:r w:rsidRPr="00890802">
              <w:rPr>
                <w:rFonts w:ascii="Times New Roman" w:hAnsi="Times New Roman" w:cs="Times New Roman"/>
                <w:color w:val="000000" w:themeColor="text1"/>
                <w:szCs w:val="20"/>
              </w:rPr>
              <w:t>2</w:t>
            </w:r>
          </w:p>
        </w:tc>
        <w:tc>
          <w:tcPr>
            <w:tcW w:w="4765" w:type="dxa"/>
          </w:tcPr>
          <w:p w14:paraId="18BF1A34" w14:textId="77777777" w:rsidR="00890802" w:rsidRPr="005C6A02" w:rsidRDefault="00890802" w:rsidP="00890802">
            <w:pPr>
              <w:spacing w:after="0"/>
              <w:rPr>
                <w:rFonts w:ascii="Times New Roman" w:hAnsi="Times New Roman" w:cs="Times New Roman"/>
                <w:color w:val="000000" w:themeColor="text1"/>
                <w:sz w:val="20"/>
                <w:szCs w:val="20"/>
              </w:rPr>
            </w:pPr>
          </w:p>
        </w:tc>
      </w:tr>
      <w:tr w:rsidR="00890802" w:rsidRPr="005C6A02" w14:paraId="1F64F991" w14:textId="77777777" w:rsidTr="00061619">
        <w:tc>
          <w:tcPr>
            <w:tcW w:w="531" w:type="dxa"/>
            <w:vAlign w:val="center"/>
          </w:tcPr>
          <w:p w14:paraId="68DC9C88" w14:textId="77777777" w:rsidR="00890802" w:rsidRPr="005C6A02" w:rsidRDefault="00890802" w:rsidP="00890802">
            <w:pPr>
              <w:spacing w:after="0" w:line="240" w:lineRule="auto"/>
              <w:jc w:val="center"/>
              <w:rPr>
                <w:rFonts w:ascii="Times New Roman" w:hAnsi="Times New Roman" w:cs="Times New Roman"/>
                <w:color w:val="000000" w:themeColor="text1"/>
                <w:sz w:val="20"/>
                <w:szCs w:val="20"/>
              </w:rPr>
            </w:pPr>
            <w:r w:rsidRPr="005C6A02">
              <w:rPr>
                <w:rFonts w:ascii="Times New Roman" w:hAnsi="Times New Roman" w:cs="Times New Roman"/>
                <w:color w:val="000000" w:themeColor="text1"/>
              </w:rPr>
              <w:t>4</w:t>
            </w:r>
          </w:p>
        </w:tc>
        <w:tc>
          <w:tcPr>
            <w:tcW w:w="2889" w:type="dxa"/>
            <w:tcBorders>
              <w:top w:val="single" w:sz="6" w:space="0" w:color="auto"/>
              <w:left w:val="single" w:sz="4" w:space="0" w:color="auto"/>
              <w:bottom w:val="single" w:sz="6" w:space="0" w:color="auto"/>
            </w:tcBorders>
            <w:vAlign w:val="center"/>
          </w:tcPr>
          <w:p w14:paraId="726DF3AE" w14:textId="36E7E0B9" w:rsidR="00890802" w:rsidRPr="00890802" w:rsidRDefault="00890802" w:rsidP="00890802">
            <w:pPr>
              <w:spacing w:after="0" w:line="240" w:lineRule="auto"/>
              <w:rPr>
                <w:rFonts w:ascii="Times New Roman" w:hAnsi="Times New Roman" w:cs="Times New Roman"/>
                <w:color w:val="000000" w:themeColor="text1"/>
                <w:sz w:val="20"/>
                <w:szCs w:val="20"/>
              </w:rPr>
            </w:pPr>
            <w:proofErr w:type="spellStart"/>
            <w:r w:rsidRPr="00890802">
              <w:rPr>
                <w:rFonts w:ascii="Times New Roman" w:hAnsi="Times New Roman" w:cs="Times New Roman"/>
                <w:b/>
                <w:color w:val="000000" w:themeColor="text1"/>
              </w:rPr>
              <w:t>Ambalaj</w:t>
            </w:r>
            <w:proofErr w:type="spellEnd"/>
            <w:r w:rsidRPr="00890802">
              <w:rPr>
                <w:rFonts w:ascii="Times New Roman" w:hAnsi="Times New Roman" w:cs="Times New Roman"/>
                <w:b/>
                <w:color w:val="000000" w:themeColor="text1"/>
              </w:rPr>
              <w:t xml:space="preserve"> </w:t>
            </w:r>
          </w:p>
        </w:tc>
        <w:tc>
          <w:tcPr>
            <w:tcW w:w="6840" w:type="dxa"/>
            <w:vAlign w:val="center"/>
          </w:tcPr>
          <w:p w14:paraId="7F2A5816" w14:textId="67CE2A67" w:rsidR="00890802" w:rsidRPr="00890802" w:rsidRDefault="00890802" w:rsidP="00890802">
            <w:pPr>
              <w:spacing w:after="0" w:line="240" w:lineRule="auto"/>
              <w:contextualSpacing/>
              <w:rPr>
                <w:rFonts w:ascii="Times New Roman" w:hAnsi="Times New Roman" w:cs="Times New Roman"/>
                <w:color w:val="000000" w:themeColor="text1"/>
                <w:sz w:val="20"/>
                <w:szCs w:val="20"/>
              </w:rPr>
            </w:pPr>
            <w:r w:rsidRPr="00890802">
              <w:rPr>
                <w:rFonts w:ascii="Times New Roman" w:hAnsi="Times New Roman" w:cs="Times New Roman"/>
                <w:color w:val="000000" w:themeColor="text1"/>
              </w:rPr>
              <w:t>max 30 L / kg (</w:t>
            </w:r>
            <w:proofErr w:type="spellStart"/>
            <w:r w:rsidRPr="00890802">
              <w:rPr>
                <w:rFonts w:ascii="Times New Roman" w:hAnsi="Times New Roman" w:cs="Times New Roman"/>
                <w:color w:val="000000" w:themeColor="text1"/>
              </w:rPr>
              <w:t>ofertantul</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completeaza</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cantitatea</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exactă</w:t>
            </w:r>
            <w:proofErr w:type="spellEnd"/>
            <w:r w:rsidRPr="00890802">
              <w:rPr>
                <w:rFonts w:ascii="Times New Roman" w:hAnsi="Times New Roman" w:cs="Times New Roman"/>
                <w:color w:val="000000" w:themeColor="text1"/>
              </w:rPr>
              <w:t xml:space="preserve"> de </w:t>
            </w:r>
            <w:proofErr w:type="spellStart"/>
            <w:r w:rsidRPr="00890802">
              <w:rPr>
                <w:rFonts w:ascii="Times New Roman" w:hAnsi="Times New Roman" w:cs="Times New Roman"/>
                <w:color w:val="000000" w:themeColor="text1"/>
              </w:rPr>
              <w:t>ambalare</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pentru</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produsul</w:t>
            </w:r>
            <w:proofErr w:type="spellEnd"/>
            <w:r w:rsidRPr="00890802">
              <w:rPr>
                <w:rFonts w:ascii="Times New Roman" w:hAnsi="Times New Roman" w:cs="Times New Roman"/>
                <w:color w:val="000000" w:themeColor="text1"/>
              </w:rPr>
              <w:t xml:space="preserve"> </w:t>
            </w:r>
            <w:proofErr w:type="spellStart"/>
            <w:r w:rsidRPr="00890802">
              <w:rPr>
                <w:rFonts w:ascii="Times New Roman" w:hAnsi="Times New Roman" w:cs="Times New Roman"/>
                <w:color w:val="000000" w:themeColor="text1"/>
              </w:rPr>
              <w:t>ofertat</w:t>
            </w:r>
            <w:proofErr w:type="spellEnd"/>
            <w:r w:rsidRPr="00890802">
              <w:rPr>
                <w:rFonts w:ascii="Times New Roman" w:hAnsi="Times New Roman" w:cs="Times New Roman"/>
                <w:color w:val="000000" w:themeColor="text1"/>
              </w:rPr>
              <w:t>)</w:t>
            </w:r>
          </w:p>
        </w:tc>
        <w:tc>
          <w:tcPr>
            <w:tcW w:w="4765" w:type="dxa"/>
          </w:tcPr>
          <w:p w14:paraId="16824A31" w14:textId="77777777" w:rsidR="00890802" w:rsidRPr="005C6A02" w:rsidRDefault="00890802" w:rsidP="00890802">
            <w:pPr>
              <w:spacing w:after="0"/>
              <w:rPr>
                <w:rFonts w:ascii="Times New Roman" w:hAnsi="Times New Roman" w:cs="Times New Roman"/>
                <w:color w:val="000000" w:themeColor="text1"/>
                <w:sz w:val="20"/>
                <w:szCs w:val="20"/>
              </w:rPr>
            </w:pPr>
          </w:p>
        </w:tc>
      </w:tr>
    </w:tbl>
    <w:p w14:paraId="7FCE1819" w14:textId="77777777" w:rsidR="008831A4" w:rsidRPr="005C6A02" w:rsidRDefault="008831A4" w:rsidP="00C3114E">
      <w:pPr>
        <w:tabs>
          <w:tab w:val="left" w:pos="0"/>
          <w:tab w:val="left" w:pos="1134"/>
        </w:tabs>
        <w:spacing w:after="0" w:line="240" w:lineRule="auto"/>
        <w:jc w:val="both"/>
        <w:rPr>
          <w:rFonts w:ascii="Times New Roman" w:hAnsi="Times New Roman"/>
          <w:iCs/>
          <w:color w:val="FF0000"/>
          <w:sz w:val="24"/>
          <w:szCs w:val="24"/>
          <w:u w:val="single"/>
          <w:lang w:val="ro-RO"/>
        </w:rPr>
      </w:pPr>
    </w:p>
    <w:p w14:paraId="1DB28CEA" w14:textId="22441487" w:rsidR="00D554CD" w:rsidRPr="005C6A02" w:rsidRDefault="00D554CD" w:rsidP="00D554CD">
      <w:pPr>
        <w:pStyle w:val="Heading1"/>
        <w:keepNext w:val="0"/>
        <w:keepLines w:val="0"/>
        <w:tabs>
          <w:tab w:val="clear" w:pos="1440"/>
        </w:tabs>
        <w:spacing w:before="0" w:line="360" w:lineRule="auto"/>
        <w:ind w:left="450" w:hanging="450"/>
        <w:rPr>
          <w:rFonts w:ascii="Times New Roman" w:hAnsi="Times New Roman"/>
          <w:iCs/>
          <w:color w:val="auto"/>
          <w:sz w:val="24"/>
          <w:szCs w:val="24"/>
          <w:lang w:val="ro-RO"/>
        </w:rPr>
      </w:pPr>
      <w:r w:rsidRPr="005C6A02">
        <w:rPr>
          <w:rFonts w:ascii="Times New Roman" w:hAnsi="Times New Roman"/>
          <w:iCs/>
          <w:color w:val="auto"/>
          <w:sz w:val="24"/>
          <w:szCs w:val="24"/>
          <w:lang w:val="ro-RO"/>
        </w:rPr>
        <w:t xml:space="preserve"> </w:t>
      </w:r>
      <w:proofErr w:type="spellStart"/>
      <w:r w:rsidR="007A3530" w:rsidRPr="005C6A02">
        <w:rPr>
          <w:rFonts w:ascii="Times New Roman" w:hAnsi="Times New Roman"/>
          <w:color w:val="000000" w:themeColor="text1"/>
          <w:sz w:val="24"/>
          <w:szCs w:val="24"/>
        </w:rPr>
        <w:t>Disponibilitate</w:t>
      </w:r>
      <w:proofErr w:type="spellEnd"/>
    </w:p>
    <w:p w14:paraId="6BCA0373" w14:textId="4529E755" w:rsidR="00587971" w:rsidRPr="005C6A02" w:rsidRDefault="00587971" w:rsidP="009E63B0">
      <w:pPr>
        <w:tabs>
          <w:tab w:val="left" w:pos="1230"/>
        </w:tabs>
        <w:spacing w:after="0"/>
        <w:rPr>
          <w:rFonts w:ascii="Times New Roman" w:hAnsi="Times New Roman"/>
          <w:iCs/>
          <w:sz w:val="24"/>
          <w:szCs w:val="24"/>
          <w:lang w:val="ro-RO"/>
        </w:rPr>
      </w:pPr>
      <w:r w:rsidRPr="005C6A02">
        <w:rPr>
          <w:rFonts w:ascii="Times New Roman" w:hAnsi="Times New Roman"/>
          <w:i/>
          <w:sz w:val="24"/>
          <w:szCs w:val="24"/>
          <w:u w:val="single"/>
          <w:lang w:val="ro-RO"/>
        </w:rPr>
        <w:t>Solicit</w:t>
      </w:r>
      <w:r w:rsidR="00D554CD" w:rsidRPr="005C6A02">
        <w:rPr>
          <w:rFonts w:ascii="Times New Roman" w:hAnsi="Times New Roman"/>
          <w:i/>
          <w:sz w:val="24"/>
          <w:szCs w:val="24"/>
          <w:u w:val="single"/>
          <w:lang w:val="ro-RO"/>
        </w:rPr>
        <w:t>at</w:t>
      </w:r>
    </w:p>
    <w:p w14:paraId="5270E846" w14:textId="5C8AAD20" w:rsidR="007A3530" w:rsidRPr="005C6A02" w:rsidRDefault="00587971" w:rsidP="007A3530">
      <w:pPr>
        <w:pStyle w:val="Heading1"/>
        <w:keepNext w:val="0"/>
        <w:widowControl w:val="0"/>
        <w:numPr>
          <w:ilvl w:val="0"/>
          <w:numId w:val="0"/>
        </w:numPr>
        <w:tabs>
          <w:tab w:val="left" w:pos="709"/>
          <w:tab w:val="left" w:pos="993"/>
          <w:tab w:val="left" w:pos="1560"/>
        </w:tabs>
        <w:spacing w:before="0"/>
        <w:rPr>
          <w:rFonts w:ascii="Times New Roman" w:hAnsi="Times New Roman"/>
          <w:color w:val="000000" w:themeColor="text1"/>
          <w:sz w:val="24"/>
          <w:szCs w:val="24"/>
        </w:rPr>
      </w:pPr>
      <w:r w:rsidRPr="005C6A02">
        <w:rPr>
          <w:rFonts w:ascii="Times New Roman" w:hAnsi="Times New Roman"/>
          <w:iCs/>
          <w:sz w:val="24"/>
          <w:szCs w:val="24"/>
          <w:lang w:val="ro-RO"/>
        </w:rPr>
        <w:t xml:space="preserve"> </w:t>
      </w:r>
      <w:proofErr w:type="spellStart"/>
      <w:r w:rsidR="00890802" w:rsidRPr="00890802">
        <w:rPr>
          <w:rFonts w:ascii="Times New Roman" w:hAnsi="Times New Roman"/>
          <w:b w:val="0"/>
          <w:bCs w:val="0"/>
          <w:color w:val="000000" w:themeColor="text1"/>
          <w:sz w:val="24"/>
          <w:szCs w:val="24"/>
        </w:rPr>
        <w:t>Contractantul</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va</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livra</w:t>
      </w:r>
      <w:proofErr w:type="spellEnd"/>
      <w:r w:rsidR="00890802" w:rsidRPr="00890802">
        <w:rPr>
          <w:rFonts w:ascii="Times New Roman" w:hAnsi="Times New Roman"/>
          <w:b w:val="0"/>
          <w:bCs w:val="0"/>
          <w:color w:val="000000" w:themeColor="text1"/>
          <w:sz w:val="24"/>
          <w:szCs w:val="24"/>
        </w:rPr>
        <w:t xml:space="preserve"> </w:t>
      </w:r>
      <w:proofErr w:type="spellStart"/>
      <w:proofErr w:type="gramStart"/>
      <w:r w:rsidR="00890802" w:rsidRPr="00890802">
        <w:rPr>
          <w:rFonts w:ascii="Times New Roman" w:hAnsi="Times New Roman"/>
          <w:b w:val="0"/>
          <w:bCs w:val="0"/>
          <w:color w:val="000000" w:themeColor="text1"/>
          <w:sz w:val="24"/>
          <w:szCs w:val="24"/>
        </w:rPr>
        <w:t>produsele,în</w:t>
      </w:r>
      <w:proofErr w:type="spellEnd"/>
      <w:proofErr w:type="gram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baza</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comenzilor</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transmise</w:t>
      </w:r>
      <w:proofErr w:type="spellEnd"/>
      <w:r w:rsidR="00890802" w:rsidRPr="00890802">
        <w:rPr>
          <w:rFonts w:ascii="Times New Roman" w:hAnsi="Times New Roman"/>
          <w:b w:val="0"/>
          <w:bCs w:val="0"/>
          <w:color w:val="000000" w:themeColor="text1"/>
          <w:sz w:val="24"/>
          <w:szCs w:val="24"/>
        </w:rPr>
        <w:t xml:space="preserve"> de </w:t>
      </w:r>
      <w:proofErr w:type="spellStart"/>
      <w:r w:rsidR="00890802" w:rsidRPr="00890802">
        <w:rPr>
          <w:rFonts w:ascii="Times New Roman" w:hAnsi="Times New Roman"/>
          <w:b w:val="0"/>
          <w:bCs w:val="0"/>
          <w:color w:val="000000" w:themeColor="text1"/>
          <w:sz w:val="24"/>
          <w:szCs w:val="24"/>
        </w:rPr>
        <w:t>fiecare</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beneficiar</w:t>
      </w:r>
      <w:proofErr w:type="spellEnd"/>
      <w:r w:rsidR="00890802" w:rsidRPr="00890802">
        <w:rPr>
          <w:rFonts w:ascii="Times New Roman" w:hAnsi="Times New Roman"/>
          <w:b w:val="0"/>
          <w:bCs w:val="0"/>
          <w:color w:val="000000" w:themeColor="text1"/>
          <w:sz w:val="24"/>
          <w:szCs w:val="24"/>
        </w:rPr>
        <w:t xml:space="preserve"> in </w:t>
      </w:r>
      <w:proofErr w:type="spellStart"/>
      <w:r w:rsidR="00890802" w:rsidRPr="00890802">
        <w:rPr>
          <w:rFonts w:ascii="Times New Roman" w:hAnsi="Times New Roman"/>
          <w:b w:val="0"/>
          <w:bCs w:val="0"/>
          <w:color w:val="000000" w:themeColor="text1"/>
          <w:sz w:val="24"/>
          <w:szCs w:val="24"/>
        </w:rPr>
        <w:t>cel</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mult</w:t>
      </w:r>
      <w:proofErr w:type="spellEnd"/>
      <w:r w:rsidR="00890802" w:rsidRPr="00890802">
        <w:rPr>
          <w:rFonts w:ascii="Times New Roman" w:hAnsi="Times New Roman"/>
          <w:b w:val="0"/>
          <w:bCs w:val="0"/>
          <w:color w:val="000000" w:themeColor="text1"/>
          <w:sz w:val="24"/>
          <w:szCs w:val="24"/>
        </w:rPr>
        <w:t xml:space="preserve"> 30 de  </w:t>
      </w:r>
      <w:proofErr w:type="spellStart"/>
      <w:r w:rsidR="00890802" w:rsidRPr="00890802">
        <w:rPr>
          <w:rFonts w:ascii="Times New Roman" w:hAnsi="Times New Roman"/>
          <w:b w:val="0"/>
          <w:bCs w:val="0"/>
          <w:color w:val="000000" w:themeColor="text1"/>
          <w:sz w:val="24"/>
          <w:szCs w:val="24"/>
        </w:rPr>
        <w:t>zile</w:t>
      </w:r>
      <w:proofErr w:type="spellEnd"/>
      <w:r w:rsidR="00890802" w:rsidRPr="00890802">
        <w:rPr>
          <w:rFonts w:ascii="Times New Roman" w:hAnsi="Times New Roman"/>
          <w:b w:val="0"/>
          <w:bCs w:val="0"/>
          <w:color w:val="000000" w:themeColor="text1"/>
          <w:sz w:val="24"/>
          <w:szCs w:val="24"/>
        </w:rPr>
        <w:t xml:space="preserve"> de la data </w:t>
      </w:r>
      <w:proofErr w:type="spellStart"/>
      <w:r w:rsidR="00890802" w:rsidRPr="00890802">
        <w:rPr>
          <w:rFonts w:ascii="Times New Roman" w:hAnsi="Times New Roman"/>
          <w:b w:val="0"/>
          <w:bCs w:val="0"/>
          <w:color w:val="000000" w:themeColor="text1"/>
          <w:sz w:val="24"/>
          <w:szCs w:val="24"/>
        </w:rPr>
        <w:t>transmiterii</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comenzii</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În</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funcție</w:t>
      </w:r>
      <w:proofErr w:type="spellEnd"/>
      <w:r w:rsidR="00890802" w:rsidRPr="00890802">
        <w:rPr>
          <w:rFonts w:ascii="Times New Roman" w:hAnsi="Times New Roman"/>
          <w:b w:val="0"/>
          <w:bCs w:val="0"/>
          <w:color w:val="000000" w:themeColor="text1"/>
          <w:sz w:val="24"/>
          <w:szCs w:val="24"/>
        </w:rPr>
        <w:t xml:space="preserve"> de </w:t>
      </w:r>
      <w:proofErr w:type="spellStart"/>
      <w:r w:rsidR="00890802" w:rsidRPr="00890802">
        <w:rPr>
          <w:rFonts w:ascii="Times New Roman" w:hAnsi="Times New Roman"/>
          <w:b w:val="0"/>
          <w:bCs w:val="0"/>
          <w:color w:val="000000" w:themeColor="text1"/>
          <w:sz w:val="24"/>
          <w:szCs w:val="24"/>
        </w:rPr>
        <w:t>activitățile</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și</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misiunile</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neprevăzute</w:t>
      </w:r>
      <w:proofErr w:type="spellEnd"/>
      <w:r w:rsidR="00890802" w:rsidRPr="00890802">
        <w:rPr>
          <w:rFonts w:ascii="Times New Roman" w:hAnsi="Times New Roman"/>
          <w:b w:val="0"/>
          <w:bCs w:val="0"/>
          <w:color w:val="000000" w:themeColor="text1"/>
          <w:sz w:val="24"/>
          <w:szCs w:val="24"/>
        </w:rPr>
        <w:t xml:space="preserve">, la </w:t>
      </w:r>
      <w:proofErr w:type="spellStart"/>
      <w:r w:rsidR="00890802" w:rsidRPr="00890802">
        <w:rPr>
          <w:rFonts w:ascii="Times New Roman" w:hAnsi="Times New Roman"/>
          <w:b w:val="0"/>
          <w:bCs w:val="0"/>
          <w:color w:val="000000" w:themeColor="text1"/>
          <w:sz w:val="24"/>
          <w:szCs w:val="24"/>
        </w:rPr>
        <w:t>solicitarea</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beneficiarilor</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Contractantul</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va</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livra</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produsele</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și</w:t>
      </w:r>
      <w:proofErr w:type="spellEnd"/>
      <w:r w:rsidR="00890802" w:rsidRPr="00890802">
        <w:rPr>
          <w:rFonts w:ascii="Times New Roman" w:hAnsi="Times New Roman"/>
          <w:b w:val="0"/>
          <w:bCs w:val="0"/>
          <w:color w:val="000000" w:themeColor="text1"/>
          <w:sz w:val="24"/>
          <w:szCs w:val="24"/>
        </w:rPr>
        <w:t xml:space="preserve"> la </w:t>
      </w:r>
      <w:proofErr w:type="spellStart"/>
      <w:r w:rsidR="00890802" w:rsidRPr="00890802">
        <w:rPr>
          <w:rFonts w:ascii="Times New Roman" w:hAnsi="Times New Roman"/>
          <w:b w:val="0"/>
          <w:bCs w:val="0"/>
          <w:color w:val="000000" w:themeColor="text1"/>
          <w:sz w:val="24"/>
          <w:szCs w:val="24"/>
        </w:rPr>
        <w:t>termene</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mai</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mari</w:t>
      </w:r>
      <w:proofErr w:type="spellEnd"/>
      <w:r w:rsidR="00890802" w:rsidRPr="00890802">
        <w:rPr>
          <w:rFonts w:ascii="Times New Roman" w:hAnsi="Times New Roman"/>
          <w:b w:val="0"/>
          <w:bCs w:val="0"/>
          <w:color w:val="000000" w:themeColor="text1"/>
          <w:sz w:val="24"/>
          <w:szCs w:val="24"/>
        </w:rPr>
        <w:t>/</w:t>
      </w:r>
      <w:proofErr w:type="spellStart"/>
      <w:r w:rsidR="00890802" w:rsidRPr="00890802">
        <w:rPr>
          <w:rFonts w:ascii="Times New Roman" w:hAnsi="Times New Roman"/>
          <w:b w:val="0"/>
          <w:bCs w:val="0"/>
          <w:color w:val="000000" w:themeColor="text1"/>
          <w:sz w:val="24"/>
          <w:szCs w:val="24"/>
        </w:rPr>
        <w:t>mai</w:t>
      </w:r>
      <w:proofErr w:type="spellEnd"/>
      <w:r w:rsidR="00890802" w:rsidRPr="00890802">
        <w:rPr>
          <w:rFonts w:ascii="Times New Roman" w:hAnsi="Times New Roman"/>
          <w:b w:val="0"/>
          <w:bCs w:val="0"/>
          <w:color w:val="000000" w:themeColor="text1"/>
          <w:sz w:val="24"/>
          <w:szCs w:val="24"/>
        </w:rPr>
        <w:t xml:space="preserve"> </w:t>
      </w:r>
      <w:proofErr w:type="spellStart"/>
      <w:r w:rsidR="00890802" w:rsidRPr="00890802">
        <w:rPr>
          <w:rFonts w:ascii="Times New Roman" w:hAnsi="Times New Roman"/>
          <w:b w:val="0"/>
          <w:bCs w:val="0"/>
          <w:color w:val="000000" w:themeColor="text1"/>
          <w:sz w:val="24"/>
          <w:szCs w:val="24"/>
        </w:rPr>
        <w:t>mici</w:t>
      </w:r>
      <w:proofErr w:type="spellEnd"/>
      <w:r w:rsidR="00890802" w:rsidRPr="00890802">
        <w:rPr>
          <w:rFonts w:ascii="Times New Roman" w:hAnsi="Times New Roman"/>
          <w:b w:val="0"/>
          <w:bCs w:val="0"/>
          <w:color w:val="000000" w:themeColor="text1"/>
          <w:sz w:val="24"/>
          <w:szCs w:val="24"/>
        </w:rPr>
        <w:t xml:space="preserve"> de o </w:t>
      </w:r>
      <w:proofErr w:type="spellStart"/>
      <w:r w:rsidR="00890802" w:rsidRPr="00890802">
        <w:rPr>
          <w:rFonts w:ascii="Times New Roman" w:hAnsi="Times New Roman"/>
          <w:b w:val="0"/>
          <w:bCs w:val="0"/>
          <w:color w:val="000000" w:themeColor="text1"/>
          <w:sz w:val="24"/>
          <w:szCs w:val="24"/>
        </w:rPr>
        <w:t>lună</w:t>
      </w:r>
      <w:proofErr w:type="spellEnd"/>
      <w:r w:rsidR="00890802" w:rsidRPr="00890802">
        <w:rPr>
          <w:rFonts w:ascii="Times New Roman" w:hAnsi="Times New Roman"/>
          <w:b w:val="0"/>
          <w:bCs w:val="0"/>
          <w:color w:val="000000" w:themeColor="text1"/>
          <w:sz w:val="24"/>
          <w:szCs w:val="24"/>
        </w:rPr>
        <w:t>.</w:t>
      </w:r>
    </w:p>
    <w:p w14:paraId="71819E6F" w14:textId="508BB8F8" w:rsidR="00587971" w:rsidRPr="005C6A02" w:rsidRDefault="00587971" w:rsidP="007A3530">
      <w:pPr>
        <w:spacing w:after="0"/>
        <w:rPr>
          <w:rFonts w:ascii="Times New Roman" w:hAnsi="Times New Roman"/>
          <w:i/>
          <w:color w:val="FF0000"/>
          <w:sz w:val="24"/>
          <w:szCs w:val="24"/>
          <w:lang w:val="ro-RO"/>
        </w:rPr>
      </w:pPr>
      <w:r w:rsidRPr="005C6A02">
        <w:rPr>
          <w:rFonts w:ascii="Times New Roman" w:hAnsi="Times New Roman"/>
          <w:i/>
          <w:color w:val="FF0000"/>
          <w:sz w:val="24"/>
          <w:szCs w:val="24"/>
          <w:u w:val="single"/>
          <w:lang w:val="ro-RO"/>
        </w:rPr>
        <w:t>Ofertat</w:t>
      </w:r>
      <w:r w:rsidRPr="005C6A02">
        <w:rPr>
          <w:rFonts w:ascii="Times New Roman" w:hAnsi="Times New Roman"/>
          <w:i/>
          <w:color w:val="FF0000"/>
          <w:sz w:val="24"/>
          <w:szCs w:val="24"/>
          <w:lang w:val="ro-RO"/>
        </w:rPr>
        <w:t>…………………………………………………………. (Se completează de către ofertant)</w:t>
      </w:r>
    </w:p>
    <w:p w14:paraId="6A767199" w14:textId="5CF0DB50" w:rsidR="003F5E93" w:rsidRPr="005C6A02" w:rsidRDefault="003F5E93" w:rsidP="007A3530">
      <w:pPr>
        <w:tabs>
          <w:tab w:val="left" w:pos="0"/>
          <w:tab w:val="left" w:pos="1134"/>
        </w:tabs>
        <w:spacing w:after="0"/>
        <w:jc w:val="both"/>
        <w:rPr>
          <w:rFonts w:ascii="Times New Roman" w:hAnsi="Times New Roman"/>
          <w:iCs/>
          <w:color w:val="FF0000"/>
          <w:sz w:val="24"/>
          <w:szCs w:val="24"/>
          <w:u w:val="single"/>
          <w:lang w:val="ro-RO"/>
        </w:rPr>
      </w:pPr>
    </w:p>
    <w:p w14:paraId="7406A898" w14:textId="77777777" w:rsidR="007A3530" w:rsidRPr="005C6A02" w:rsidRDefault="007A3530" w:rsidP="007A3530">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Garanție</w:t>
      </w:r>
      <w:proofErr w:type="spellEnd"/>
    </w:p>
    <w:p w14:paraId="17AAE4CB" w14:textId="77777777" w:rsidR="003A632D" w:rsidRPr="005C6A02" w:rsidRDefault="003A632D" w:rsidP="007A3530">
      <w:pPr>
        <w:tabs>
          <w:tab w:val="left" w:pos="1230"/>
        </w:tabs>
        <w:spacing w:after="0"/>
        <w:rPr>
          <w:rFonts w:ascii="Times New Roman" w:hAnsi="Times New Roman"/>
          <w:iCs/>
          <w:sz w:val="24"/>
          <w:szCs w:val="24"/>
          <w:lang w:val="ro-RO"/>
        </w:rPr>
      </w:pPr>
      <w:r w:rsidRPr="005C6A02">
        <w:rPr>
          <w:rFonts w:ascii="Times New Roman" w:hAnsi="Times New Roman"/>
          <w:b/>
          <w:sz w:val="24"/>
          <w:szCs w:val="24"/>
        </w:rPr>
        <w:t xml:space="preserve">        </w:t>
      </w:r>
      <w:r w:rsidRPr="005C6A02">
        <w:rPr>
          <w:rFonts w:ascii="Times New Roman" w:hAnsi="Times New Roman"/>
          <w:i/>
          <w:sz w:val="24"/>
          <w:szCs w:val="24"/>
          <w:u w:val="single"/>
          <w:lang w:val="ro-RO"/>
        </w:rPr>
        <w:t>Solicitat</w:t>
      </w:r>
    </w:p>
    <w:p w14:paraId="543BD05C" w14:textId="63DFFEE7" w:rsidR="007A3530" w:rsidRPr="005C6A02" w:rsidRDefault="003A632D" w:rsidP="007A3530">
      <w:pPr>
        <w:widowControl w:val="0"/>
        <w:tabs>
          <w:tab w:val="left" w:pos="851"/>
        </w:tabs>
        <w:autoSpaceDE w:val="0"/>
        <w:autoSpaceDN w:val="0"/>
        <w:adjustRightInd w:val="0"/>
        <w:spacing w:after="0"/>
        <w:ind w:firstLine="709"/>
        <w:jc w:val="both"/>
        <w:rPr>
          <w:rFonts w:ascii="Times New Roman" w:hAnsi="Times New Roman"/>
          <w:color w:val="000000" w:themeColor="text1"/>
          <w:sz w:val="24"/>
          <w:szCs w:val="24"/>
        </w:rPr>
      </w:pPr>
      <w:r w:rsidRPr="005C6A02">
        <w:rPr>
          <w:rFonts w:ascii="Times New Roman" w:hAnsi="Times New Roman"/>
          <w:b/>
          <w:sz w:val="24"/>
          <w:szCs w:val="24"/>
        </w:rPr>
        <w:t xml:space="preserve">  </w:t>
      </w:r>
      <w:proofErr w:type="spellStart"/>
      <w:r w:rsidR="007A3530" w:rsidRPr="005C6A02">
        <w:rPr>
          <w:rFonts w:ascii="Times New Roman" w:hAnsi="Times New Roman"/>
          <w:color w:val="000000" w:themeColor="text1"/>
          <w:sz w:val="24"/>
          <w:szCs w:val="24"/>
        </w:rPr>
        <w:t>Produsele</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trebuie</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să</w:t>
      </w:r>
      <w:proofErr w:type="spellEnd"/>
      <w:r w:rsidR="007A3530" w:rsidRPr="005C6A02">
        <w:rPr>
          <w:rFonts w:ascii="Times New Roman" w:hAnsi="Times New Roman"/>
          <w:color w:val="000000" w:themeColor="text1"/>
          <w:sz w:val="24"/>
          <w:szCs w:val="24"/>
        </w:rPr>
        <w:t xml:space="preserve"> fie </w:t>
      </w:r>
      <w:proofErr w:type="spellStart"/>
      <w:r w:rsidR="007A3530" w:rsidRPr="005C6A02">
        <w:rPr>
          <w:rFonts w:ascii="Times New Roman" w:hAnsi="Times New Roman"/>
          <w:color w:val="000000" w:themeColor="text1"/>
          <w:sz w:val="24"/>
          <w:szCs w:val="24"/>
        </w:rPr>
        <w:t>acoperite</w:t>
      </w:r>
      <w:proofErr w:type="spellEnd"/>
      <w:r w:rsidR="007A3530" w:rsidRPr="005C6A02">
        <w:rPr>
          <w:rFonts w:ascii="Times New Roman" w:hAnsi="Times New Roman"/>
          <w:color w:val="000000" w:themeColor="text1"/>
          <w:sz w:val="24"/>
          <w:szCs w:val="24"/>
        </w:rPr>
        <w:t xml:space="preserve"> de </w:t>
      </w:r>
      <w:proofErr w:type="spellStart"/>
      <w:r w:rsidR="007A3530" w:rsidRPr="005C6A02">
        <w:rPr>
          <w:rFonts w:ascii="Times New Roman" w:hAnsi="Times New Roman"/>
          <w:color w:val="000000" w:themeColor="text1"/>
          <w:sz w:val="24"/>
          <w:szCs w:val="24"/>
        </w:rPr>
        <w:t>garanție</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pentru</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cel</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puțin</w:t>
      </w:r>
      <w:proofErr w:type="spellEnd"/>
      <w:r w:rsidR="007A3530" w:rsidRPr="005C6A02">
        <w:rPr>
          <w:rFonts w:ascii="Times New Roman" w:hAnsi="Times New Roman"/>
          <w:color w:val="000000" w:themeColor="text1"/>
          <w:sz w:val="24"/>
          <w:szCs w:val="24"/>
        </w:rPr>
        <w:t xml:space="preserve"> </w:t>
      </w:r>
      <w:r w:rsidR="00890802">
        <w:rPr>
          <w:rFonts w:ascii="Times New Roman" w:hAnsi="Times New Roman"/>
          <w:color w:val="000000" w:themeColor="text1"/>
          <w:sz w:val="24"/>
          <w:szCs w:val="24"/>
        </w:rPr>
        <w:t>12</w:t>
      </w:r>
      <w:r w:rsidR="007A3530" w:rsidRPr="005C6A02">
        <w:rPr>
          <w:rFonts w:ascii="Times New Roman" w:hAnsi="Times New Roman"/>
          <w:color w:val="000000" w:themeColor="text1"/>
          <w:sz w:val="24"/>
          <w:szCs w:val="24"/>
        </w:rPr>
        <w:t xml:space="preserve"> de </w:t>
      </w:r>
      <w:proofErr w:type="spellStart"/>
      <w:r w:rsidR="007A3530" w:rsidRPr="005C6A02">
        <w:rPr>
          <w:rFonts w:ascii="Times New Roman" w:hAnsi="Times New Roman"/>
          <w:color w:val="000000" w:themeColor="text1"/>
          <w:sz w:val="24"/>
          <w:szCs w:val="24"/>
        </w:rPr>
        <w:t>luni</w:t>
      </w:r>
      <w:proofErr w:type="spellEnd"/>
      <w:r w:rsidR="007A3530" w:rsidRPr="005C6A02">
        <w:rPr>
          <w:rFonts w:ascii="Times New Roman" w:hAnsi="Times New Roman"/>
          <w:color w:val="000000" w:themeColor="text1"/>
          <w:sz w:val="24"/>
          <w:szCs w:val="24"/>
        </w:rPr>
        <w:t xml:space="preserve"> de la data </w:t>
      </w:r>
      <w:proofErr w:type="spellStart"/>
      <w:r w:rsidR="007A3530" w:rsidRPr="005C6A02">
        <w:rPr>
          <w:rFonts w:ascii="Times New Roman" w:hAnsi="Times New Roman"/>
          <w:color w:val="000000" w:themeColor="text1"/>
          <w:sz w:val="24"/>
          <w:szCs w:val="24"/>
        </w:rPr>
        <w:t>recepției</w:t>
      </w:r>
      <w:proofErr w:type="spellEnd"/>
      <w:r w:rsidR="007A3530" w:rsidRPr="005C6A02">
        <w:rPr>
          <w:rFonts w:ascii="Times New Roman" w:hAnsi="Times New Roman"/>
          <w:color w:val="000000" w:themeColor="text1"/>
          <w:sz w:val="24"/>
          <w:szCs w:val="24"/>
        </w:rPr>
        <w:t xml:space="preserve"> (</w:t>
      </w:r>
      <w:proofErr w:type="spellStart"/>
      <w:r w:rsidR="007A3530" w:rsidRPr="005C6A02">
        <w:rPr>
          <w:rFonts w:ascii="Times New Roman" w:hAnsi="Times New Roman"/>
          <w:color w:val="000000" w:themeColor="text1"/>
          <w:sz w:val="24"/>
          <w:szCs w:val="24"/>
        </w:rPr>
        <w:t>acceptării</w:t>
      </w:r>
      <w:proofErr w:type="spellEnd"/>
      <w:r w:rsidR="007A3530" w:rsidRPr="005C6A02">
        <w:rPr>
          <w:rFonts w:ascii="Times New Roman" w:hAnsi="Times New Roman"/>
          <w:color w:val="000000" w:themeColor="text1"/>
          <w:sz w:val="24"/>
          <w:szCs w:val="24"/>
        </w:rPr>
        <w:t xml:space="preserve">). </w:t>
      </w:r>
    </w:p>
    <w:p w14:paraId="15B53D74" w14:textId="77777777" w:rsidR="007A3530" w:rsidRPr="005C6A02" w:rsidRDefault="007A3530" w:rsidP="007A3530">
      <w:pPr>
        <w:widowControl w:val="0"/>
        <w:tabs>
          <w:tab w:val="left" w:pos="851"/>
        </w:tabs>
        <w:autoSpaceDE w:val="0"/>
        <w:autoSpaceDN w:val="0"/>
        <w:adjustRightInd w:val="0"/>
        <w:spacing w:after="0"/>
        <w:ind w:firstLine="709"/>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Perioada</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garanție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începe</w:t>
      </w:r>
      <w:proofErr w:type="spellEnd"/>
      <w:r w:rsidRPr="005C6A02">
        <w:rPr>
          <w:rFonts w:ascii="Times New Roman" w:hAnsi="Times New Roman"/>
          <w:color w:val="000000" w:themeColor="text1"/>
          <w:sz w:val="24"/>
          <w:szCs w:val="24"/>
        </w:rPr>
        <w:t xml:space="preserve"> de la data </w:t>
      </w:r>
      <w:proofErr w:type="spellStart"/>
      <w:r w:rsidRPr="005C6A02">
        <w:rPr>
          <w:rFonts w:ascii="Times New Roman" w:hAnsi="Times New Roman"/>
          <w:color w:val="000000" w:themeColor="text1"/>
          <w:sz w:val="24"/>
          <w:szCs w:val="24"/>
        </w:rPr>
        <w:t>acceptării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produselor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sau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cazul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amânării</w:t>
      </w:r>
      <w:proofErr w:type="spellEnd"/>
      <w:r w:rsidRPr="005C6A02">
        <w:rPr>
          <w:rFonts w:ascii="Times New Roman" w:hAnsi="Times New Roman"/>
          <w:color w:val="000000" w:themeColor="text1"/>
          <w:sz w:val="24"/>
          <w:szCs w:val="24"/>
        </w:rPr>
        <w:t xml:space="preserve"> din </w:t>
      </w:r>
      <w:proofErr w:type="spellStart"/>
      <w:r w:rsidRPr="005C6A02">
        <w:rPr>
          <w:rFonts w:ascii="Times New Roman" w:hAnsi="Times New Roman"/>
          <w:color w:val="000000" w:themeColor="text1"/>
          <w:sz w:val="24"/>
          <w:szCs w:val="24"/>
        </w:rPr>
        <w:t>cauze</w:t>
      </w:r>
      <w:proofErr w:type="spellEnd"/>
      <w:r w:rsidRPr="005C6A02">
        <w:rPr>
          <w:rFonts w:ascii="Times New Roman" w:hAnsi="Times New Roman"/>
          <w:color w:val="000000" w:themeColor="text1"/>
          <w:sz w:val="24"/>
          <w:szCs w:val="24"/>
        </w:rPr>
        <w:t xml:space="preserve"> care nu </w:t>
      </w:r>
      <w:proofErr w:type="spellStart"/>
      <w:r w:rsidRPr="005C6A02">
        <w:rPr>
          <w:rFonts w:ascii="Times New Roman" w:hAnsi="Times New Roman"/>
          <w:color w:val="000000" w:themeColor="text1"/>
          <w:sz w:val="24"/>
          <w:szCs w:val="24"/>
        </w:rPr>
        <w:t>țin</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Contractant</w:t>
      </w:r>
      <w:proofErr w:type="spellEnd"/>
      <w:r w:rsidRPr="005C6A02">
        <w:rPr>
          <w:rFonts w:ascii="Times New Roman" w:hAnsi="Times New Roman"/>
          <w:color w:val="000000" w:themeColor="text1"/>
          <w:sz w:val="24"/>
          <w:szCs w:val="24"/>
        </w:rPr>
        <w:t xml:space="preserve">, la un interval de 15 </w:t>
      </w:r>
      <w:proofErr w:type="spellStart"/>
      <w:r w:rsidRPr="005C6A02">
        <w:rPr>
          <w:rFonts w:ascii="Times New Roman" w:hAnsi="Times New Roman"/>
          <w:color w:val="000000" w:themeColor="text1"/>
          <w:sz w:val="24"/>
          <w:szCs w:val="24"/>
        </w:rPr>
        <w:t>zile</w:t>
      </w:r>
      <w:proofErr w:type="spellEnd"/>
      <w:r w:rsidRPr="005C6A02">
        <w:rPr>
          <w:rFonts w:ascii="Times New Roman" w:hAnsi="Times New Roman"/>
          <w:color w:val="000000" w:themeColor="text1"/>
          <w:sz w:val="24"/>
          <w:szCs w:val="24"/>
        </w:rPr>
        <w:t xml:space="preserve"> de la </w:t>
      </w:r>
      <w:proofErr w:type="spellStart"/>
      <w:r w:rsidRPr="005C6A02">
        <w:rPr>
          <w:rFonts w:ascii="Times New Roman" w:hAnsi="Times New Roman"/>
          <w:color w:val="000000" w:themeColor="text1"/>
          <w:sz w:val="24"/>
          <w:szCs w:val="24"/>
        </w:rPr>
        <w:t>acceptarea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produselor</w:t>
      </w:r>
      <w:proofErr w:type="spellEnd"/>
      <w:r w:rsidRPr="005C6A02">
        <w:rPr>
          <w:rFonts w:ascii="Times New Roman" w:hAnsi="Times New Roman"/>
          <w:color w:val="000000" w:themeColor="text1"/>
          <w:sz w:val="24"/>
          <w:szCs w:val="24"/>
        </w:rPr>
        <w:t>.</w:t>
      </w:r>
    </w:p>
    <w:p w14:paraId="6503516C" w14:textId="77777777" w:rsidR="007A3530" w:rsidRPr="005C6A02" w:rsidRDefault="007A3530" w:rsidP="007A3530">
      <w:pPr>
        <w:widowControl w:val="0"/>
        <w:tabs>
          <w:tab w:val="left" w:pos="851"/>
        </w:tabs>
        <w:spacing w:after="0"/>
        <w:ind w:firstLine="709"/>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Orice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defecțiune</w:t>
      </w:r>
      <w:proofErr w:type="spellEnd"/>
      <w:r w:rsidRPr="005C6A02">
        <w:rPr>
          <w:rFonts w:ascii="Times New Roman" w:hAnsi="Times New Roman"/>
          <w:color w:val="000000" w:themeColor="text1"/>
          <w:sz w:val="24"/>
          <w:szCs w:val="24"/>
        </w:rPr>
        <w:t xml:space="preserve"> / </w:t>
      </w:r>
      <w:proofErr w:type="spellStart"/>
      <w:r w:rsidRPr="005C6A02">
        <w:rPr>
          <w:rFonts w:ascii="Times New Roman" w:hAnsi="Times New Roman"/>
          <w:color w:val="000000" w:themeColor="text1"/>
          <w:sz w:val="24"/>
          <w:szCs w:val="24"/>
        </w:rPr>
        <w:t>funcționare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necorespunzătoare</w:t>
      </w:r>
      <w:proofErr w:type="spellEnd"/>
      <w:r w:rsidRPr="005C6A02">
        <w:rPr>
          <w:rFonts w:ascii="Times New Roman" w:hAnsi="Times New Roman"/>
          <w:color w:val="000000" w:themeColor="text1"/>
          <w:sz w:val="24"/>
          <w:szCs w:val="24"/>
        </w:rPr>
        <w:t xml:space="preserve"> a </w:t>
      </w:r>
      <w:proofErr w:type="spellStart"/>
      <w:r w:rsidRPr="005C6A02">
        <w:rPr>
          <w:rFonts w:ascii="Times New Roman" w:hAnsi="Times New Roman"/>
          <w:color w:val="000000" w:themeColor="text1"/>
          <w:sz w:val="24"/>
          <w:szCs w:val="24"/>
        </w:rPr>
        <w:t>produselor</w:t>
      </w:r>
      <w:proofErr w:type="spellEnd"/>
      <w:r w:rsidRPr="005C6A02">
        <w:rPr>
          <w:rFonts w:ascii="Times New Roman" w:hAnsi="Times New Roman"/>
          <w:color w:val="000000" w:themeColor="text1"/>
          <w:sz w:val="24"/>
          <w:szCs w:val="24"/>
        </w:rPr>
        <w:t xml:space="preserve">, precum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eventualele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vicii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ascunse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vor</w:t>
      </w:r>
      <w:proofErr w:type="spellEnd"/>
      <w:r w:rsidRPr="005C6A02">
        <w:rPr>
          <w:rFonts w:ascii="Times New Roman" w:hAnsi="Times New Roman"/>
          <w:color w:val="000000" w:themeColor="text1"/>
          <w:sz w:val="24"/>
          <w:szCs w:val="24"/>
        </w:rPr>
        <w:t xml:space="preserve"> fi </w:t>
      </w:r>
      <w:proofErr w:type="spellStart"/>
      <w:r w:rsidRPr="005C6A02">
        <w:rPr>
          <w:rFonts w:ascii="Times New Roman" w:hAnsi="Times New Roman"/>
          <w:color w:val="000000" w:themeColor="text1"/>
          <w:sz w:val="24"/>
          <w:szCs w:val="24"/>
        </w:rPr>
        <w:t>sesizate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scris</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termen de 48 de ore de la </w:t>
      </w:r>
      <w:proofErr w:type="spellStart"/>
      <w:r w:rsidRPr="005C6A02">
        <w:rPr>
          <w:rFonts w:ascii="Times New Roman" w:hAnsi="Times New Roman"/>
          <w:color w:val="000000" w:themeColor="text1"/>
          <w:sz w:val="24"/>
          <w:szCs w:val="24"/>
        </w:rPr>
        <w:t>constatarea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acestora</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către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w:t>
      </w:r>
    </w:p>
    <w:p w14:paraId="4B57849C" w14:textId="77777777" w:rsidR="007A3530" w:rsidRPr="005C6A02" w:rsidRDefault="007A3530" w:rsidP="007A3530">
      <w:pPr>
        <w:widowControl w:val="0"/>
        <w:tabs>
          <w:tab w:val="left" w:pos="709"/>
          <w:tab w:val="left" w:pos="851"/>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Contractantul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remedia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defecțiunea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funcționarea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necorespunzătoare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sau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viciul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ascuns</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termen de maxim 5 </w:t>
      </w:r>
      <w:proofErr w:type="spellStart"/>
      <w:r w:rsidRPr="005C6A02">
        <w:rPr>
          <w:rFonts w:ascii="Times New Roman" w:hAnsi="Times New Roman"/>
          <w:color w:val="000000" w:themeColor="text1"/>
          <w:sz w:val="24"/>
          <w:szCs w:val="24"/>
        </w:rPr>
        <w:t>zile</w:t>
      </w:r>
      <w:proofErr w:type="spellEnd"/>
      <w:r w:rsidRPr="005C6A02">
        <w:rPr>
          <w:rFonts w:ascii="Times New Roman" w:hAnsi="Times New Roman"/>
          <w:color w:val="000000" w:themeColor="text1"/>
          <w:sz w:val="24"/>
          <w:szCs w:val="24"/>
        </w:rPr>
        <w:t xml:space="preserve"> de la data </w:t>
      </w:r>
      <w:proofErr w:type="spellStart"/>
      <w:r w:rsidRPr="005C6A02">
        <w:rPr>
          <w:rFonts w:ascii="Times New Roman" w:hAnsi="Times New Roman"/>
          <w:color w:val="000000" w:themeColor="text1"/>
          <w:sz w:val="24"/>
          <w:szCs w:val="24"/>
        </w:rPr>
        <w:t>sesizării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fără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lastRenderedPageBreak/>
        <w:t>costuri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suplimentare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w:t>
      </w:r>
    </w:p>
    <w:p w14:paraId="77872F7B" w14:textId="77777777" w:rsidR="007A3530" w:rsidRPr="005C6A02" w:rsidRDefault="007A3530" w:rsidP="007A3530">
      <w:pPr>
        <w:widowControl w:val="0"/>
        <w:tabs>
          <w:tab w:val="left" w:pos="851"/>
        </w:tabs>
        <w:spacing w:after="0"/>
        <w:ind w:firstLine="709"/>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Garanția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trebuie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acopere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toate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costurile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rezultate</w:t>
      </w:r>
      <w:proofErr w:type="spellEnd"/>
      <w:r w:rsidRPr="005C6A02">
        <w:rPr>
          <w:rFonts w:ascii="Times New Roman" w:hAnsi="Times New Roman"/>
          <w:color w:val="000000" w:themeColor="text1"/>
          <w:sz w:val="24"/>
          <w:szCs w:val="24"/>
        </w:rPr>
        <w:t xml:space="preserve"> din </w:t>
      </w:r>
      <w:proofErr w:type="spellStart"/>
      <w:r w:rsidRPr="005C6A02">
        <w:rPr>
          <w:rFonts w:ascii="Times New Roman" w:hAnsi="Times New Roman"/>
          <w:color w:val="000000" w:themeColor="text1"/>
          <w:sz w:val="24"/>
          <w:szCs w:val="24"/>
        </w:rPr>
        <w:t>remedierea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defectelor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perioada</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garanție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fără</w:t>
      </w:r>
      <w:proofErr w:type="spellEnd"/>
      <w:r w:rsidRPr="005C6A02">
        <w:rPr>
          <w:rFonts w:ascii="Times New Roman" w:hAnsi="Times New Roman"/>
          <w:color w:val="000000" w:themeColor="text1"/>
          <w:sz w:val="24"/>
          <w:szCs w:val="24"/>
        </w:rPr>
        <w:t xml:space="preserve"> a se </w:t>
      </w:r>
      <w:proofErr w:type="spellStart"/>
      <w:r w:rsidRPr="005C6A02">
        <w:rPr>
          <w:rFonts w:ascii="Times New Roman" w:hAnsi="Times New Roman"/>
          <w:color w:val="000000" w:themeColor="text1"/>
          <w:sz w:val="24"/>
          <w:szCs w:val="24"/>
        </w:rPr>
        <w:t>limita</w:t>
      </w:r>
      <w:proofErr w:type="spellEnd"/>
      <w:r w:rsidRPr="005C6A02">
        <w:rPr>
          <w:rFonts w:ascii="Times New Roman" w:hAnsi="Times New Roman"/>
          <w:color w:val="000000" w:themeColor="text1"/>
          <w:sz w:val="24"/>
          <w:szCs w:val="24"/>
        </w:rPr>
        <w:t xml:space="preserve"> la:</w:t>
      </w:r>
    </w:p>
    <w:p w14:paraId="18358795"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demontare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închirierea</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unelte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speciale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necesare</w:t>
      </w:r>
      <w:proofErr w:type="spellEnd"/>
      <w:r w:rsidRPr="005C6A02">
        <w:rPr>
          <w:rFonts w:ascii="Times New Roman" w:hAnsi="Times New Roman"/>
          <w:color w:val="000000" w:themeColor="text1"/>
          <w:sz w:val="24"/>
          <w:szCs w:val="24"/>
        </w:rPr>
        <w:t xml:space="preserve"> pe </w:t>
      </w:r>
      <w:proofErr w:type="spellStart"/>
      <w:r w:rsidRPr="005C6A02">
        <w:rPr>
          <w:rFonts w:ascii="Times New Roman" w:hAnsi="Times New Roman"/>
          <w:color w:val="000000" w:themeColor="text1"/>
          <w:sz w:val="24"/>
          <w:szCs w:val="24"/>
        </w:rPr>
        <w:t>durata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intervenției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daca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este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aplicabil</w:t>
      </w:r>
      <w:proofErr w:type="spellEnd"/>
      <w:r w:rsidRPr="005C6A02">
        <w:rPr>
          <w:rFonts w:ascii="Times New Roman" w:hAnsi="Times New Roman"/>
          <w:color w:val="000000" w:themeColor="text1"/>
          <w:sz w:val="24"/>
          <w:szCs w:val="24"/>
        </w:rPr>
        <w:t>);</w:t>
      </w:r>
    </w:p>
    <w:p w14:paraId="589F2962"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ambalaje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furnizarea</w:t>
      </w:r>
      <w:proofErr w:type="spellEnd"/>
      <w:r w:rsidRPr="005C6A02">
        <w:rPr>
          <w:rFonts w:ascii="Times New Roman" w:hAnsi="Times New Roman"/>
          <w:color w:val="000000" w:themeColor="text1"/>
          <w:sz w:val="24"/>
          <w:szCs w:val="24"/>
        </w:rPr>
        <w:t xml:space="preserve"> de material protector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transport (carton, </w:t>
      </w:r>
      <w:proofErr w:type="spellStart"/>
      <w:r w:rsidRPr="005C6A02">
        <w:rPr>
          <w:rFonts w:ascii="Times New Roman" w:hAnsi="Times New Roman"/>
          <w:color w:val="000000" w:themeColor="text1"/>
          <w:sz w:val="24"/>
          <w:szCs w:val="24"/>
        </w:rPr>
        <w:t>cutii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lăzi</w:t>
      </w:r>
      <w:proofErr w:type="spellEnd"/>
      <w:r w:rsidRPr="005C6A02">
        <w:rPr>
          <w:rFonts w:ascii="Times New Roman" w:hAnsi="Times New Roman"/>
          <w:color w:val="000000" w:themeColor="text1"/>
          <w:sz w:val="24"/>
          <w:szCs w:val="24"/>
        </w:rPr>
        <w:t xml:space="preserve"> etc.);</w:t>
      </w:r>
    </w:p>
    <w:p w14:paraId="6D036EAA"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 xml:space="preserve">transport </w:t>
      </w:r>
      <w:proofErr w:type="spellStart"/>
      <w:r w:rsidRPr="005C6A02">
        <w:rPr>
          <w:rFonts w:ascii="Times New Roman" w:hAnsi="Times New Roman"/>
          <w:color w:val="000000" w:themeColor="text1"/>
          <w:sz w:val="24"/>
          <w:szCs w:val="24"/>
        </w:rPr>
        <w:t>prin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intermediul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transportatorului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de transport </w:t>
      </w:r>
      <w:proofErr w:type="spellStart"/>
      <w:r w:rsidRPr="005C6A02">
        <w:rPr>
          <w:rFonts w:ascii="Times New Roman" w:hAnsi="Times New Roman"/>
          <w:color w:val="000000" w:themeColor="text1"/>
          <w:sz w:val="24"/>
          <w:szCs w:val="24"/>
        </w:rPr>
        <w:t>internațional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daca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este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aplicabil</w:t>
      </w:r>
      <w:proofErr w:type="spellEnd"/>
      <w:r w:rsidRPr="005C6A02">
        <w:rPr>
          <w:rFonts w:ascii="Times New Roman" w:hAnsi="Times New Roman"/>
          <w:color w:val="000000" w:themeColor="text1"/>
          <w:sz w:val="24"/>
          <w:szCs w:val="24"/>
        </w:rPr>
        <w:t>);</w:t>
      </w:r>
    </w:p>
    <w:p w14:paraId="37B95656"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diagnoza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defectelor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costurile</w:t>
      </w:r>
      <w:proofErr w:type="spellEnd"/>
      <w:r w:rsidRPr="005C6A02">
        <w:rPr>
          <w:rFonts w:ascii="Times New Roman" w:hAnsi="Times New Roman"/>
          <w:color w:val="000000" w:themeColor="text1"/>
          <w:sz w:val="24"/>
          <w:szCs w:val="24"/>
        </w:rPr>
        <w:t xml:space="preserve"> de personal;</w:t>
      </w:r>
    </w:p>
    <w:p w14:paraId="5C31EE58"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repararea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tuturor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componentelor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sau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furnizarea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unor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noi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componente</w:t>
      </w:r>
      <w:proofErr w:type="spellEnd"/>
      <w:r w:rsidRPr="005C6A02">
        <w:rPr>
          <w:rFonts w:ascii="Times New Roman" w:hAnsi="Times New Roman"/>
          <w:color w:val="000000" w:themeColor="text1"/>
          <w:sz w:val="24"/>
          <w:szCs w:val="24"/>
        </w:rPr>
        <w:t>;</w:t>
      </w:r>
    </w:p>
    <w:p w14:paraId="02917C4A"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înlocuirea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părților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defecte</w:t>
      </w:r>
      <w:proofErr w:type="spellEnd"/>
      <w:r w:rsidRPr="005C6A02">
        <w:rPr>
          <w:rFonts w:ascii="Times New Roman" w:hAnsi="Times New Roman"/>
          <w:color w:val="000000" w:themeColor="text1"/>
          <w:sz w:val="24"/>
          <w:szCs w:val="24"/>
        </w:rPr>
        <w:t>;</w:t>
      </w:r>
    </w:p>
    <w:p w14:paraId="2259DFF4"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despachetarea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inclusiv</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curățarea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spațiilor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unde</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efectuează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intervenția</w:t>
      </w:r>
      <w:proofErr w:type="spellEnd"/>
      <w:r w:rsidRPr="005C6A02">
        <w:rPr>
          <w:rFonts w:ascii="Times New Roman" w:hAnsi="Times New Roman"/>
          <w:color w:val="000000" w:themeColor="text1"/>
          <w:sz w:val="24"/>
          <w:szCs w:val="24"/>
        </w:rPr>
        <w:t>;</w:t>
      </w:r>
    </w:p>
    <w:p w14:paraId="6CF1488A"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instalarea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starea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inițială</w:t>
      </w:r>
      <w:proofErr w:type="spellEnd"/>
      <w:r w:rsidRPr="005C6A02">
        <w:rPr>
          <w:rFonts w:ascii="Times New Roman" w:hAnsi="Times New Roman"/>
          <w:color w:val="000000" w:themeColor="text1"/>
          <w:sz w:val="24"/>
          <w:szCs w:val="24"/>
        </w:rPr>
        <w:t>;</w:t>
      </w:r>
    </w:p>
    <w:p w14:paraId="7F78D01D"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testarea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gramStart"/>
      <w:r w:rsidRPr="005C6A02">
        <w:rPr>
          <w:rFonts w:ascii="Times New Roman" w:hAnsi="Times New Roman"/>
          <w:color w:val="000000" w:themeColor="text1"/>
          <w:sz w:val="24"/>
          <w:szCs w:val="24"/>
        </w:rPr>
        <w:t>a</w:t>
      </w:r>
      <w:proofErr w:type="gram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asigura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funcționarea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corectă</w:t>
      </w:r>
      <w:proofErr w:type="spellEnd"/>
      <w:r w:rsidRPr="005C6A02">
        <w:rPr>
          <w:rFonts w:ascii="Times New Roman" w:hAnsi="Times New Roman"/>
          <w:color w:val="000000" w:themeColor="text1"/>
          <w:sz w:val="24"/>
          <w:szCs w:val="24"/>
        </w:rPr>
        <w:t>;</w:t>
      </w:r>
    </w:p>
    <w:p w14:paraId="58D4DDA6" w14:textId="77777777" w:rsidR="007A3530" w:rsidRPr="005C6A02" w:rsidRDefault="007A3530" w:rsidP="007A3530">
      <w:pPr>
        <w:pStyle w:val="ListParagraph"/>
        <w:widowControl w:val="0"/>
        <w:numPr>
          <w:ilvl w:val="0"/>
          <w:numId w:val="8"/>
        </w:numPr>
        <w:tabs>
          <w:tab w:val="left" w:pos="180"/>
        </w:tabs>
        <w:spacing w:after="0"/>
        <w:ind w:left="0" w:firstLine="18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repunerea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funcțiune</w:t>
      </w:r>
      <w:proofErr w:type="spellEnd"/>
      <w:r w:rsidRPr="005C6A02">
        <w:rPr>
          <w:rFonts w:ascii="Times New Roman" w:hAnsi="Times New Roman"/>
          <w:color w:val="000000" w:themeColor="text1"/>
          <w:sz w:val="24"/>
          <w:szCs w:val="24"/>
        </w:rPr>
        <w:t>.</w:t>
      </w:r>
    </w:p>
    <w:p w14:paraId="6BA3317F" w14:textId="77777777" w:rsidR="003A632D" w:rsidRPr="005C6A02" w:rsidRDefault="003A632D" w:rsidP="003A632D">
      <w:pPr>
        <w:spacing w:before="240" w:after="0"/>
        <w:rPr>
          <w:rFonts w:ascii="Times New Roman" w:hAnsi="Times New Roman"/>
          <w:i/>
          <w:color w:val="FF0000"/>
          <w:sz w:val="24"/>
          <w:szCs w:val="24"/>
          <w:lang w:val="ro-RO"/>
        </w:rPr>
      </w:pPr>
      <w:r w:rsidRPr="005C6A02">
        <w:rPr>
          <w:rFonts w:ascii="Times New Roman" w:hAnsi="Times New Roman"/>
          <w:i/>
          <w:color w:val="FF0000"/>
          <w:sz w:val="24"/>
          <w:szCs w:val="24"/>
          <w:u w:val="single"/>
          <w:lang w:val="ro-RO"/>
        </w:rPr>
        <w:t>Ofertat</w:t>
      </w:r>
      <w:r w:rsidRPr="005C6A02">
        <w:rPr>
          <w:rFonts w:ascii="Times New Roman" w:hAnsi="Times New Roman"/>
          <w:i/>
          <w:color w:val="FF0000"/>
          <w:sz w:val="24"/>
          <w:szCs w:val="24"/>
          <w:lang w:val="ro-RO"/>
        </w:rPr>
        <w:t>…………………………………………………………. (Se completează de către ofertant)</w:t>
      </w:r>
    </w:p>
    <w:p w14:paraId="7301B196" w14:textId="77777777" w:rsidR="003A632D" w:rsidRPr="005C6A02" w:rsidRDefault="003A632D" w:rsidP="003A632D">
      <w:pPr>
        <w:jc w:val="both"/>
        <w:rPr>
          <w:rFonts w:ascii="Times New Roman" w:hAnsi="Times New Roman"/>
          <w:b/>
          <w:sz w:val="24"/>
          <w:szCs w:val="24"/>
        </w:rPr>
      </w:pPr>
    </w:p>
    <w:p w14:paraId="4FEC7267" w14:textId="77777777" w:rsidR="00CF2AA6" w:rsidRPr="005C6A02" w:rsidRDefault="00CF2AA6" w:rsidP="00CF2AA6">
      <w:pPr>
        <w:pStyle w:val="Heading1"/>
        <w:keepNext w:val="0"/>
        <w:keepLines w:val="0"/>
        <w:tabs>
          <w:tab w:val="clear" w:pos="1440"/>
        </w:tabs>
        <w:spacing w:before="0"/>
        <w:ind w:left="450" w:hanging="450"/>
        <w:rPr>
          <w:rFonts w:ascii="Times New Roman" w:hAnsi="Times New Roman"/>
          <w:color w:val="000000" w:themeColor="text1"/>
          <w:sz w:val="24"/>
          <w:szCs w:val="24"/>
        </w:rPr>
      </w:pPr>
      <w:bookmarkStart w:id="3" w:name="_Toc478634976"/>
      <w:proofErr w:type="spellStart"/>
      <w:r w:rsidRPr="005C6A02">
        <w:rPr>
          <w:rFonts w:ascii="Times New Roman" w:hAnsi="Times New Roman"/>
          <w:color w:val="000000" w:themeColor="text1"/>
          <w:sz w:val="24"/>
          <w:szCs w:val="24"/>
        </w:rPr>
        <w:t>Livrare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ambalare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etichetare</w:t>
      </w:r>
      <w:proofErr w:type="spellEnd"/>
      <w:r w:rsidRPr="005C6A02">
        <w:rPr>
          <w:rFonts w:ascii="Times New Roman" w:hAnsi="Times New Roman"/>
          <w:color w:val="000000" w:themeColor="text1"/>
          <w:sz w:val="24"/>
          <w:szCs w:val="24"/>
        </w:rPr>
        <w:t xml:space="preserve">, transport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asigurare</w:t>
      </w:r>
      <w:proofErr w:type="spellEnd"/>
      <w:r w:rsidRPr="005C6A02">
        <w:rPr>
          <w:rFonts w:ascii="Times New Roman" w:hAnsi="Times New Roman"/>
          <w:color w:val="000000" w:themeColor="text1"/>
          <w:sz w:val="24"/>
          <w:szCs w:val="24"/>
        </w:rPr>
        <w:t xml:space="preserve"> pe </w:t>
      </w:r>
      <w:proofErr w:type="spellStart"/>
      <w:r w:rsidRPr="005C6A02">
        <w:rPr>
          <w:rFonts w:ascii="Times New Roman" w:hAnsi="Times New Roman"/>
          <w:color w:val="000000" w:themeColor="text1"/>
          <w:sz w:val="24"/>
          <w:szCs w:val="24"/>
        </w:rPr>
        <w:t>durata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transportului</w:t>
      </w:r>
      <w:bookmarkEnd w:id="3"/>
      <w:proofErr w:type="spellEnd"/>
    </w:p>
    <w:p w14:paraId="2080AD50" w14:textId="5ADF46B9" w:rsidR="003A632D" w:rsidRPr="005C6A02" w:rsidRDefault="003A632D" w:rsidP="00CF2AA6">
      <w:pPr>
        <w:tabs>
          <w:tab w:val="left" w:pos="1230"/>
        </w:tabs>
        <w:spacing w:after="0"/>
        <w:rPr>
          <w:rFonts w:ascii="Times New Roman" w:hAnsi="Times New Roman"/>
          <w:iCs/>
          <w:sz w:val="24"/>
          <w:szCs w:val="24"/>
          <w:lang w:val="ro-RO"/>
        </w:rPr>
      </w:pPr>
      <w:r w:rsidRPr="005C6A02">
        <w:rPr>
          <w:rFonts w:ascii="Times New Roman" w:hAnsi="Times New Roman"/>
          <w:i/>
          <w:sz w:val="24"/>
          <w:szCs w:val="24"/>
          <w:u w:val="single"/>
          <w:lang w:val="ro-RO"/>
        </w:rPr>
        <w:t>Solicitat</w:t>
      </w:r>
    </w:p>
    <w:p w14:paraId="3F0C11EB"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Termenul</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livrare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inclusiv</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montarea</w:t>
      </w:r>
      <w:proofErr w:type="spellEnd"/>
      <w:r w:rsidRPr="00890802">
        <w:rPr>
          <w:rFonts w:ascii="Times New Roman" w:hAnsi="Times New Roman"/>
          <w:color w:val="000000" w:themeColor="text1"/>
          <w:sz w:val="24"/>
          <w:szCs w:val="24"/>
        </w:rPr>
        <w:t>/</w:t>
      </w:r>
      <w:proofErr w:type="spellStart"/>
      <w:r w:rsidRPr="00890802">
        <w:rPr>
          <w:rFonts w:ascii="Times New Roman" w:hAnsi="Times New Roman"/>
          <w:color w:val="000000" w:themeColor="text1"/>
          <w:sz w:val="24"/>
          <w:szCs w:val="24"/>
        </w:rPr>
        <w:t>instalarea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punerea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funcțiune</w:t>
      </w:r>
      <w:proofErr w:type="spellEnd"/>
      <w:r w:rsidRPr="00890802">
        <w:rPr>
          <w:rFonts w:ascii="Times New Roman" w:hAnsi="Times New Roman"/>
          <w:color w:val="000000" w:themeColor="text1"/>
          <w:sz w:val="24"/>
          <w:szCs w:val="24"/>
        </w:rPr>
        <w:t xml:space="preserve"> a </w:t>
      </w:r>
      <w:proofErr w:type="spellStart"/>
      <w:r w:rsidRPr="00890802">
        <w:rPr>
          <w:rFonts w:ascii="Times New Roman" w:hAnsi="Times New Roman"/>
          <w:color w:val="000000" w:themeColor="text1"/>
          <w:sz w:val="24"/>
          <w:szCs w:val="24"/>
        </w:rPr>
        <w:t>produselor</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spațiile</w:t>
      </w:r>
      <w:proofErr w:type="spellEnd"/>
      <w:r w:rsidRPr="00890802">
        <w:rPr>
          <w:rFonts w:ascii="Times New Roman" w:hAnsi="Times New Roman"/>
          <w:color w:val="000000" w:themeColor="text1"/>
          <w:sz w:val="24"/>
          <w:szCs w:val="24"/>
        </w:rPr>
        <w:t xml:space="preserve">/la </w:t>
      </w:r>
      <w:proofErr w:type="spellStart"/>
      <w:r w:rsidRPr="00890802">
        <w:rPr>
          <w:rFonts w:ascii="Times New Roman" w:hAnsi="Times New Roman"/>
          <w:color w:val="000000" w:themeColor="text1"/>
          <w:sz w:val="24"/>
          <w:szCs w:val="24"/>
        </w:rPr>
        <w:t>pozițiile</w:t>
      </w:r>
      <w:proofErr w:type="spellEnd"/>
      <w:r w:rsidRPr="00890802">
        <w:rPr>
          <w:rFonts w:ascii="Times New Roman" w:hAnsi="Times New Roman"/>
          <w:color w:val="000000" w:themeColor="text1"/>
          <w:sz w:val="24"/>
          <w:szCs w:val="24"/>
        </w:rPr>
        <w:t xml:space="preserve"> indicate de </w:t>
      </w:r>
      <w:proofErr w:type="spellStart"/>
      <w:r w:rsidRPr="00890802">
        <w:rPr>
          <w:rFonts w:ascii="Times New Roman" w:hAnsi="Times New Roman"/>
          <w:color w:val="000000" w:themeColor="text1"/>
          <w:sz w:val="24"/>
          <w:szCs w:val="24"/>
        </w:rPr>
        <w:t>reprezentanții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autorității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contractante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cel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stabilit</w:t>
      </w:r>
      <w:proofErr w:type="spellEnd"/>
      <w:r w:rsidRPr="00890802">
        <w:rPr>
          <w:rFonts w:ascii="Times New Roman" w:hAnsi="Times New Roman"/>
          <w:color w:val="000000" w:themeColor="text1"/>
          <w:sz w:val="24"/>
          <w:szCs w:val="24"/>
        </w:rPr>
        <w:t xml:space="preserve"> la pct. 3.4 din </w:t>
      </w:r>
      <w:proofErr w:type="spellStart"/>
      <w:r w:rsidRPr="00890802">
        <w:rPr>
          <w:rFonts w:ascii="Times New Roman" w:hAnsi="Times New Roman"/>
          <w:color w:val="000000" w:themeColor="text1"/>
          <w:sz w:val="24"/>
          <w:szCs w:val="24"/>
        </w:rPr>
        <w:t>Caietul</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sarcini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pentru</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fiecare</w:t>
      </w:r>
      <w:proofErr w:type="spellEnd"/>
      <w:r w:rsidRPr="00890802">
        <w:rPr>
          <w:rFonts w:ascii="Times New Roman" w:hAnsi="Times New Roman"/>
          <w:color w:val="000000" w:themeColor="text1"/>
          <w:sz w:val="24"/>
          <w:szCs w:val="24"/>
        </w:rPr>
        <w:t xml:space="preserve"> lot/</w:t>
      </w:r>
      <w:proofErr w:type="spellStart"/>
      <w:r w:rsidRPr="00890802">
        <w:rPr>
          <w:rFonts w:ascii="Times New Roman" w:hAnsi="Times New Roman"/>
          <w:color w:val="000000" w:themeColor="text1"/>
          <w:sz w:val="24"/>
          <w:szCs w:val="24"/>
        </w:rPr>
        <w:t>produs</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parte</w:t>
      </w:r>
      <w:proofErr w:type="spellEnd"/>
      <w:r w:rsidRPr="00890802">
        <w:rPr>
          <w:rFonts w:ascii="Times New Roman" w:hAnsi="Times New Roman"/>
          <w:color w:val="000000" w:themeColor="text1"/>
          <w:sz w:val="24"/>
          <w:szCs w:val="24"/>
        </w:rPr>
        <w:t xml:space="preserve">. </w:t>
      </w:r>
    </w:p>
    <w:p w14:paraId="4D182D5A"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r w:rsidRPr="00890802">
        <w:rPr>
          <w:rFonts w:ascii="Times New Roman" w:hAnsi="Times New Roman"/>
          <w:color w:val="000000" w:themeColor="text1"/>
          <w:sz w:val="24"/>
          <w:szCs w:val="24"/>
        </w:rPr>
        <w:t xml:space="preserve">Un </w:t>
      </w:r>
      <w:proofErr w:type="spellStart"/>
      <w:r w:rsidRPr="00890802">
        <w:rPr>
          <w:rFonts w:ascii="Times New Roman" w:hAnsi="Times New Roman"/>
          <w:color w:val="000000" w:themeColor="text1"/>
          <w:sz w:val="24"/>
          <w:szCs w:val="24"/>
        </w:rPr>
        <w:t>produs</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considerat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livrat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când</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toate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activitățile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cadrul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contractului</w:t>
      </w:r>
      <w:proofErr w:type="spellEnd"/>
      <w:r w:rsidRPr="00890802">
        <w:rPr>
          <w:rFonts w:ascii="Times New Roman" w:hAnsi="Times New Roman"/>
          <w:color w:val="000000" w:themeColor="text1"/>
          <w:sz w:val="24"/>
          <w:szCs w:val="24"/>
        </w:rPr>
        <w:t xml:space="preserve"> au </w:t>
      </w:r>
      <w:proofErr w:type="spellStart"/>
      <w:r w:rsidRPr="00890802">
        <w:rPr>
          <w:rFonts w:ascii="Times New Roman" w:hAnsi="Times New Roman"/>
          <w:color w:val="000000" w:themeColor="text1"/>
          <w:sz w:val="24"/>
          <w:szCs w:val="24"/>
        </w:rPr>
        <w:t>fost</w:t>
      </w:r>
      <w:proofErr w:type="spellEnd"/>
      <w:r w:rsidRPr="00890802">
        <w:rPr>
          <w:rFonts w:ascii="Times New Roman" w:hAnsi="Times New Roman"/>
          <w:color w:val="000000" w:themeColor="text1"/>
          <w:sz w:val="24"/>
          <w:szCs w:val="24"/>
        </w:rPr>
        <w:t xml:space="preserve"> </w:t>
      </w:r>
      <w:proofErr w:type="spellStart"/>
      <w:proofErr w:type="gramStart"/>
      <w:r w:rsidRPr="00890802">
        <w:rPr>
          <w:rFonts w:ascii="Times New Roman" w:hAnsi="Times New Roman"/>
          <w:color w:val="000000" w:themeColor="text1"/>
          <w:sz w:val="24"/>
          <w:szCs w:val="24"/>
        </w:rPr>
        <w:t>realizate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produsele</w:t>
      </w:r>
      <w:proofErr w:type="spellEnd"/>
      <w:proofErr w:type="gramEnd"/>
      <w:r w:rsidRPr="00890802">
        <w:rPr>
          <w:rFonts w:ascii="Times New Roman" w:hAnsi="Times New Roman"/>
          <w:color w:val="000000" w:themeColor="text1"/>
          <w:sz w:val="24"/>
          <w:szCs w:val="24"/>
        </w:rPr>
        <w:t xml:space="preserve"> au </w:t>
      </w:r>
      <w:proofErr w:type="spellStart"/>
      <w:r w:rsidRPr="00890802">
        <w:rPr>
          <w:rFonts w:ascii="Times New Roman" w:hAnsi="Times New Roman"/>
          <w:color w:val="000000" w:themeColor="text1"/>
          <w:sz w:val="24"/>
          <w:szCs w:val="24"/>
        </w:rPr>
        <w:t>fost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montate</w:t>
      </w:r>
      <w:proofErr w:type="spellEnd"/>
      <w:r w:rsidRPr="00890802">
        <w:rPr>
          <w:rFonts w:ascii="Times New Roman" w:hAnsi="Times New Roman"/>
          <w:color w:val="000000" w:themeColor="text1"/>
          <w:sz w:val="24"/>
          <w:szCs w:val="24"/>
        </w:rPr>
        <w:t>/</w:t>
      </w:r>
      <w:proofErr w:type="spellStart"/>
      <w:r w:rsidRPr="00890802">
        <w:rPr>
          <w:rFonts w:ascii="Times New Roman" w:hAnsi="Times New Roman"/>
          <w:color w:val="000000" w:themeColor="text1"/>
          <w:sz w:val="24"/>
          <w:szCs w:val="24"/>
        </w:rPr>
        <w:t>instalate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funcționează</w:t>
      </w:r>
      <w:proofErr w:type="spellEnd"/>
      <w:r w:rsidRPr="00890802">
        <w:rPr>
          <w:rFonts w:ascii="Times New Roman" w:hAnsi="Times New Roman"/>
          <w:color w:val="000000" w:themeColor="text1"/>
          <w:sz w:val="24"/>
          <w:szCs w:val="24"/>
        </w:rPr>
        <w:t xml:space="preserve"> la </w:t>
      </w:r>
      <w:proofErr w:type="spellStart"/>
      <w:r w:rsidRPr="00890802">
        <w:rPr>
          <w:rFonts w:ascii="Times New Roman" w:hAnsi="Times New Roman"/>
          <w:color w:val="000000" w:themeColor="text1"/>
          <w:sz w:val="24"/>
          <w:szCs w:val="24"/>
        </w:rPr>
        <w:t>parametrii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agreați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sunt </w:t>
      </w:r>
      <w:proofErr w:type="spellStart"/>
      <w:r w:rsidRPr="00890802">
        <w:rPr>
          <w:rFonts w:ascii="Times New Roman" w:hAnsi="Times New Roman"/>
          <w:color w:val="000000" w:themeColor="text1"/>
          <w:sz w:val="24"/>
          <w:szCs w:val="24"/>
        </w:rPr>
        <w:t>acceptate</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Autoritatea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contractantă</w:t>
      </w:r>
      <w:proofErr w:type="spellEnd"/>
      <w:r w:rsidRPr="00890802">
        <w:rPr>
          <w:rFonts w:ascii="Times New Roman" w:hAnsi="Times New Roman"/>
          <w:color w:val="000000" w:themeColor="text1"/>
          <w:sz w:val="24"/>
          <w:szCs w:val="24"/>
        </w:rPr>
        <w:t>.</w:t>
      </w:r>
    </w:p>
    <w:p w14:paraId="3390AC63"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Produsele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vor</w:t>
      </w:r>
      <w:proofErr w:type="spellEnd"/>
      <w:r w:rsidRPr="00890802">
        <w:rPr>
          <w:rFonts w:ascii="Times New Roman" w:hAnsi="Times New Roman"/>
          <w:color w:val="000000" w:themeColor="text1"/>
          <w:sz w:val="24"/>
          <w:szCs w:val="24"/>
        </w:rPr>
        <w:t xml:space="preserve"> fi </w:t>
      </w:r>
      <w:proofErr w:type="spellStart"/>
      <w:r w:rsidRPr="00890802">
        <w:rPr>
          <w:rFonts w:ascii="Times New Roman" w:hAnsi="Times New Roman"/>
          <w:color w:val="000000" w:themeColor="text1"/>
          <w:sz w:val="24"/>
          <w:szCs w:val="24"/>
        </w:rPr>
        <w:t>livrate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cantitativ</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calitativ</w:t>
      </w:r>
      <w:proofErr w:type="spellEnd"/>
      <w:r w:rsidRPr="00890802">
        <w:rPr>
          <w:rFonts w:ascii="Times New Roman" w:hAnsi="Times New Roman"/>
          <w:color w:val="000000" w:themeColor="text1"/>
          <w:sz w:val="24"/>
          <w:szCs w:val="24"/>
        </w:rPr>
        <w:t xml:space="preserve"> la </w:t>
      </w:r>
      <w:proofErr w:type="spellStart"/>
      <w:r w:rsidRPr="00890802">
        <w:rPr>
          <w:rFonts w:ascii="Times New Roman" w:hAnsi="Times New Roman"/>
          <w:color w:val="000000" w:themeColor="text1"/>
          <w:sz w:val="24"/>
          <w:szCs w:val="24"/>
        </w:rPr>
        <w:t>sediul</w:t>
      </w:r>
      <w:proofErr w:type="spellEnd"/>
      <w:r w:rsidRPr="00890802">
        <w:rPr>
          <w:rFonts w:ascii="Times New Roman" w:hAnsi="Times New Roman"/>
          <w:color w:val="000000" w:themeColor="text1"/>
          <w:sz w:val="24"/>
          <w:szCs w:val="24"/>
        </w:rPr>
        <w:t xml:space="preserve"> U.M. 02192 </w:t>
      </w:r>
      <w:proofErr w:type="spellStart"/>
      <w:r w:rsidRPr="00890802">
        <w:rPr>
          <w:rFonts w:ascii="Times New Roman" w:hAnsi="Times New Roman"/>
          <w:color w:val="000000" w:themeColor="text1"/>
          <w:sz w:val="24"/>
          <w:szCs w:val="24"/>
        </w:rPr>
        <w:t>Constanța</w:t>
      </w:r>
      <w:proofErr w:type="spellEnd"/>
      <w:r w:rsidRPr="00890802">
        <w:rPr>
          <w:rFonts w:ascii="Times New Roman" w:hAnsi="Times New Roman"/>
          <w:color w:val="000000" w:themeColor="text1"/>
          <w:sz w:val="24"/>
          <w:szCs w:val="24"/>
        </w:rPr>
        <w:t xml:space="preserve">, str. </w:t>
      </w:r>
      <w:proofErr w:type="spellStart"/>
      <w:r w:rsidRPr="00890802">
        <w:rPr>
          <w:rFonts w:ascii="Times New Roman" w:hAnsi="Times New Roman"/>
          <w:color w:val="000000" w:themeColor="text1"/>
          <w:sz w:val="24"/>
          <w:szCs w:val="24"/>
        </w:rPr>
        <w:t>Fulgerului</w:t>
      </w:r>
      <w:proofErr w:type="spellEnd"/>
      <w:r w:rsidRPr="00890802">
        <w:rPr>
          <w:rFonts w:ascii="Times New Roman" w:hAnsi="Times New Roman"/>
          <w:color w:val="000000" w:themeColor="text1"/>
          <w:sz w:val="24"/>
          <w:szCs w:val="24"/>
        </w:rPr>
        <w:t xml:space="preserve"> nr. 1.</w:t>
      </w:r>
    </w:p>
    <w:p w14:paraId="503231DF"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Contractantul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va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ambala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eticheta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produsele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astfel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încât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prevină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orice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daună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sau</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deteriorare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timpul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transportului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acestuia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către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destinația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stabilită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Dacă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cazul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ambalajul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trebuie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prevăzut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astfel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încât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reziste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fără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limitare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manipulării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accidentale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expunerii</w:t>
      </w:r>
      <w:proofErr w:type="spellEnd"/>
      <w:r w:rsidRPr="00890802">
        <w:rPr>
          <w:rFonts w:ascii="Times New Roman" w:hAnsi="Times New Roman"/>
          <w:color w:val="000000" w:themeColor="text1"/>
          <w:sz w:val="24"/>
          <w:szCs w:val="24"/>
        </w:rPr>
        <w:t xml:space="preserve"> la </w:t>
      </w:r>
      <w:proofErr w:type="spellStart"/>
      <w:r w:rsidRPr="00890802">
        <w:rPr>
          <w:rFonts w:ascii="Times New Roman" w:hAnsi="Times New Roman"/>
          <w:color w:val="000000" w:themeColor="text1"/>
          <w:sz w:val="24"/>
          <w:szCs w:val="24"/>
        </w:rPr>
        <w:t>temperaturi</w:t>
      </w:r>
      <w:proofErr w:type="spellEnd"/>
      <w:r w:rsidRPr="00890802">
        <w:rPr>
          <w:rFonts w:ascii="Times New Roman" w:hAnsi="Times New Roman"/>
          <w:color w:val="000000" w:themeColor="text1"/>
          <w:sz w:val="24"/>
          <w:szCs w:val="24"/>
        </w:rPr>
        <w:t xml:space="preserve"> extreme, </w:t>
      </w:r>
      <w:proofErr w:type="spellStart"/>
      <w:r w:rsidRPr="00890802">
        <w:rPr>
          <w:rFonts w:ascii="Times New Roman" w:hAnsi="Times New Roman"/>
          <w:color w:val="000000" w:themeColor="text1"/>
          <w:sz w:val="24"/>
          <w:szCs w:val="24"/>
        </w:rPr>
        <w:t>mediului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salin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precipitațiilor</w:t>
      </w:r>
      <w:proofErr w:type="spellEnd"/>
      <w:r w:rsidRPr="00890802">
        <w:rPr>
          <w:rFonts w:ascii="Times New Roman" w:hAnsi="Times New Roman"/>
          <w:color w:val="000000" w:themeColor="text1"/>
          <w:sz w:val="24"/>
          <w:szCs w:val="24"/>
        </w:rPr>
        <w:t xml:space="preserve"> din </w:t>
      </w:r>
      <w:proofErr w:type="spellStart"/>
      <w:r w:rsidRPr="00890802">
        <w:rPr>
          <w:rFonts w:ascii="Times New Roman" w:hAnsi="Times New Roman"/>
          <w:color w:val="000000" w:themeColor="text1"/>
          <w:sz w:val="24"/>
          <w:szCs w:val="24"/>
        </w:rPr>
        <w:t>timpul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transportului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depozitării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spații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deschise</w:t>
      </w:r>
      <w:proofErr w:type="spellEnd"/>
      <w:r w:rsidRPr="00890802">
        <w:rPr>
          <w:rFonts w:ascii="Times New Roman" w:hAnsi="Times New Roman"/>
          <w:color w:val="000000" w:themeColor="text1"/>
          <w:sz w:val="24"/>
          <w:szCs w:val="24"/>
        </w:rPr>
        <w:t xml:space="preserve">. </w:t>
      </w:r>
    </w:p>
    <w:p w14:paraId="30B02509"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stabilirea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mărimii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greutății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ambalajului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Contractantul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va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lua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considerare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acolo</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unde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cazul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distanța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față</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destinația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finală</w:t>
      </w:r>
      <w:proofErr w:type="spellEnd"/>
      <w:r w:rsidRPr="00890802">
        <w:rPr>
          <w:rFonts w:ascii="Times New Roman" w:hAnsi="Times New Roman"/>
          <w:color w:val="000000" w:themeColor="text1"/>
          <w:sz w:val="24"/>
          <w:szCs w:val="24"/>
        </w:rPr>
        <w:t xml:space="preserve"> a </w:t>
      </w:r>
      <w:proofErr w:type="spellStart"/>
      <w:r w:rsidRPr="00890802">
        <w:rPr>
          <w:rFonts w:ascii="Times New Roman" w:hAnsi="Times New Roman"/>
          <w:color w:val="000000" w:themeColor="text1"/>
          <w:sz w:val="24"/>
          <w:szCs w:val="24"/>
        </w:rPr>
        <w:t>produselor</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furnizate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absența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facilităților</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manipulare</w:t>
      </w:r>
      <w:proofErr w:type="spellEnd"/>
      <w:r w:rsidRPr="00890802">
        <w:rPr>
          <w:rFonts w:ascii="Times New Roman" w:hAnsi="Times New Roman"/>
          <w:color w:val="000000" w:themeColor="text1"/>
          <w:sz w:val="24"/>
          <w:szCs w:val="24"/>
        </w:rPr>
        <w:t xml:space="preserve"> la </w:t>
      </w:r>
      <w:proofErr w:type="spellStart"/>
      <w:r w:rsidRPr="00890802">
        <w:rPr>
          <w:rFonts w:ascii="Times New Roman" w:hAnsi="Times New Roman"/>
          <w:color w:val="000000" w:themeColor="text1"/>
          <w:sz w:val="24"/>
          <w:szCs w:val="24"/>
        </w:rPr>
        <w:t>locul</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instalare</w:t>
      </w:r>
      <w:proofErr w:type="spellEnd"/>
      <w:r w:rsidRPr="00890802">
        <w:rPr>
          <w:rFonts w:ascii="Times New Roman" w:hAnsi="Times New Roman"/>
          <w:color w:val="000000" w:themeColor="text1"/>
          <w:sz w:val="24"/>
          <w:szCs w:val="24"/>
        </w:rPr>
        <w:t>.</w:t>
      </w:r>
    </w:p>
    <w:p w14:paraId="708988C2"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Transportul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toate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costurile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asociate</w:t>
      </w:r>
      <w:proofErr w:type="spellEnd"/>
      <w:r w:rsidRPr="00890802">
        <w:rPr>
          <w:rFonts w:ascii="Times New Roman" w:hAnsi="Times New Roman"/>
          <w:color w:val="000000" w:themeColor="text1"/>
          <w:sz w:val="24"/>
          <w:szCs w:val="24"/>
        </w:rPr>
        <w:t xml:space="preserve"> sunt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sarcina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exclusivă</w:t>
      </w:r>
      <w:proofErr w:type="spellEnd"/>
      <w:r w:rsidRPr="00890802">
        <w:rPr>
          <w:rFonts w:ascii="Times New Roman" w:hAnsi="Times New Roman"/>
          <w:color w:val="000000" w:themeColor="text1"/>
          <w:sz w:val="24"/>
          <w:szCs w:val="24"/>
        </w:rPr>
        <w:t xml:space="preserve"> a </w:t>
      </w:r>
      <w:proofErr w:type="spellStart"/>
      <w:r w:rsidRPr="00890802">
        <w:rPr>
          <w:rFonts w:ascii="Times New Roman" w:hAnsi="Times New Roman"/>
          <w:color w:val="000000" w:themeColor="text1"/>
          <w:sz w:val="24"/>
          <w:szCs w:val="24"/>
        </w:rPr>
        <w:t>Contractantului</w:t>
      </w:r>
      <w:proofErr w:type="spellEnd"/>
      <w:r w:rsidRPr="00890802">
        <w:rPr>
          <w:rFonts w:ascii="Times New Roman" w:hAnsi="Times New Roman"/>
          <w:color w:val="000000" w:themeColor="text1"/>
          <w:sz w:val="24"/>
          <w:szCs w:val="24"/>
        </w:rPr>
        <w:t xml:space="preserve">. </w:t>
      </w:r>
    </w:p>
    <w:p w14:paraId="6750670C" w14:textId="77777777" w:rsidR="00890802" w:rsidRPr="008908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Produsele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vor</w:t>
      </w:r>
      <w:proofErr w:type="spellEnd"/>
      <w:r w:rsidRPr="00890802">
        <w:rPr>
          <w:rFonts w:ascii="Times New Roman" w:hAnsi="Times New Roman"/>
          <w:color w:val="000000" w:themeColor="text1"/>
          <w:sz w:val="24"/>
          <w:szCs w:val="24"/>
        </w:rPr>
        <w:t xml:space="preserve"> fi </w:t>
      </w:r>
      <w:proofErr w:type="spellStart"/>
      <w:r w:rsidRPr="00890802">
        <w:rPr>
          <w:rFonts w:ascii="Times New Roman" w:hAnsi="Times New Roman"/>
          <w:color w:val="000000" w:themeColor="text1"/>
          <w:sz w:val="24"/>
          <w:szCs w:val="24"/>
        </w:rPr>
        <w:t>asigurate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împotriva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pierderii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sau</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deteriorării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intervenite</w:t>
      </w:r>
      <w:proofErr w:type="spellEnd"/>
      <w:r w:rsidRPr="00890802">
        <w:rPr>
          <w:rFonts w:ascii="Times New Roman" w:hAnsi="Times New Roman"/>
          <w:color w:val="000000" w:themeColor="text1"/>
          <w:sz w:val="24"/>
          <w:szCs w:val="24"/>
        </w:rPr>
        <w:t xml:space="preserve"> pe </w:t>
      </w:r>
      <w:proofErr w:type="spellStart"/>
      <w:r w:rsidRPr="00890802">
        <w:rPr>
          <w:rFonts w:ascii="Times New Roman" w:hAnsi="Times New Roman"/>
          <w:color w:val="000000" w:themeColor="text1"/>
          <w:sz w:val="24"/>
          <w:szCs w:val="24"/>
        </w:rPr>
        <w:t>parcursul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transportului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cauzate</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orice</w:t>
      </w:r>
      <w:proofErr w:type="spellEnd"/>
      <w:r w:rsidRPr="00890802">
        <w:rPr>
          <w:rFonts w:ascii="Times New Roman" w:hAnsi="Times New Roman"/>
          <w:color w:val="000000" w:themeColor="text1"/>
          <w:sz w:val="24"/>
          <w:szCs w:val="24"/>
        </w:rPr>
        <w:t xml:space="preserve"> factor extern.</w:t>
      </w:r>
    </w:p>
    <w:p w14:paraId="10B1B485" w14:textId="128E18D8" w:rsidR="00CF2AA6" w:rsidRPr="005C6A02" w:rsidRDefault="00890802" w:rsidP="00890802">
      <w:pPr>
        <w:widowControl w:val="0"/>
        <w:tabs>
          <w:tab w:val="left" w:pos="993"/>
        </w:tabs>
        <w:spacing w:after="0"/>
        <w:ind w:firstLine="709"/>
        <w:jc w:val="both"/>
        <w:rPr>
          <w:rFonts w:ascii="Times New Roman" w:hAnsi="Times New Roman"/>
          <w:color w:val="000000" w:themeColor="text1"/>
          <w:sz w:val="24"/>
          <w:szCs w:val="24"/>
        </w:rPr>
      </w:pPr>
      <w:proofErr w:type="spellStart"/>
      <w:r w:rsidRPr="00890802">
        <w:rPr>
          <w:rFonts w:ascii="Times New Roman" w:hAnsi="Times New Roman"/>
          <w:color w:val="000000" w:themeColor="text1"/>
          <w:sz w:val="24"/>
          <w:szCs w:val="24"/>
        </w:rPr>
        <w:t>Contractantul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este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responsabil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pentru</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livrarea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montarea</w:t>
      </w:r>
      <w:proofErr w:type="spellEnd"/>
      <w:r w:rsidRPr="00890802">
        <w:rPr>
          <w:rFonts w:ascii="Times New Roman" w:hAnsi="Times New Roman"/>
          <w:color w:val="000000" w:themeColor="text1"/>
          <w:sz w:val="24"/>
          <w:szCs w:val="24"/>
        </w:rPr>
        <w:t>/</w:t>
      </w:r>
      <w:proofErr w:type="spellStart"/>
      <w:r w:rsidRPr="00890802">
        <w:rPr>
          <w:rFonts w:ascii="Times New Roman" w:hAnsi="Times New Roman"/>
          <w:color w:val="000000" w:themeColor="text1"/>
          <w:sz w:val="24"/>
          <w:szCs w:val="24"/>
        </w:rPr>
        <w:t>instalarea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punerea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funcțiune</w:t>
      </w:r>
      <w:proofErr w:type="spellEnd"/>
      <w:r w:rsidRPr="00890802">
        <w:rPr>
          <w:rFonts w:ascii="Times New Roman" w:hAnsi="Times New Roman"/>
          <w:color w:val="000000" w:themeColor="text1"/>
          <w:sz w:val="24"/>
          <w:szCs w:val="24"/>
        </w:rPr>
        <w:t xml:space="preserve"> a </w:t>
      </w:r>
      <w:proofErr w:type="spellStart"/>
      <w:r w:rsidRPr="00890802">
        <w:rPr>
          <w:rFonts w:ascii="Times New Roman" w:hAnsi="Times New Roman"/>
          <w:color w:val="000000" w:themeColor="text1"/>
          <w:sz w:val="24"/>
          <w:szCs w:val="24"/>
        </w:rPr>
        <w:t>produselor</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termenul</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agreat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se </w:t>
      </w:r>
      <w:proofErr w:type="spellStart"/>
      <w:r w:rsidRPr="00890802">
        <w:rPr>
          <w:rFonts w:ascii="Times New Roman" w:hAnsi="Times New Roman"/>
          <w:color w:val="000000" w:themeColor="text1"/>
          <w:sz w:val="24"/>
          <w:szCs w:val="24"/>
        </w:rPr>
        <w:t>consideră</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că</w:t>
      </w:r>
      <w:proofErr w:type="spellEnd"/>
      <w:r w:rsidRPr="00890802">
        <w:rPr>
          <w:rFonts w:ascii="Times New Roman" w:hAnsi="Times New Roman"/>
          <w:color w:val="000000" w:themeColor="text1"/>
          <w:sz w:val="24"/>
          <w:szCs w:val="24"/>
        </w:rPr>
        <w:t xml:space="preserve"> a </w:t>
      </w:r>
      <w:proofErr w:type="spellStart"/>
      <w:r w:rsidRPr="00890802">
        <w:rPr>
          <w:rFonts w:ascii="Times New Roman" w:hAnsi="Times New Roman"/>
          <w:color w:val="000000" w:themeColor="text1"/>
          <w:sz w:val="24"/>
          <w:szCs w:val="24"/>
        </w:rPr>
        <w:t>luat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considerare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toate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dificultățile</w:t>
      </w:r>
      <w:proofErr w:type="spellEnd"/>
      <w:r w:rsidRPr="00890802">
        <w:rPr>
          <w:rFonts w:ascii="Times New Roman" w:hAnsi="Times New Roman"/>
          <w:color w:val="000000" w:themeColor="text1"/>
          <w:sz w:val="24"/>
          <w:szCs w:val="24"/>
        </w:rPr>
        <w:t xml:space="preserve"> pe care le-</w:t>
      </w:r>
      <w:proofErr w:type="spellStart"/>
      <w:r w:rsidRPr="00890802">
        <w:rPr>
          <w:rFonts w:ascii="Times New Roman" w:hAnsi="Times New Roman"/>
          <w:color w:val="000000" w:themeColor="text1"/>
          <w:sz w:val="24"/>
          <w:szCs w:val="24"/>
        </w:rPr>
        <w:t>ar</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putea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întâmpina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în</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acest</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sens</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și</w:t>
      </w:r>
      <w:proofErr w:type="spellEnd"/>
      <w:r w:rsidRPr="00890802">
        <w:rPr>
          <w:rFonts w:ascii="Times New Roman" w:hAnsi="Times New Roman"/>
          <w:color w:val="000000" w:themeColor="text1"/>
          <w:sz w:val="24"/>
          <w:szCs w:val="24"/>
        </w:rPr>
        <w:t xml:space="preserve"> nu </w:t>
      </w:r>
      <w:proofErr w:type="spellStart"/>
      <w:r w:rsidRPr="00890802">
        <w:rPr>
          <w:rFonts w:ascii="Times New Roman" w:hAnsi="Times New Roman"/>
          <w:color w:val="000000" w:themeColor="text1"/>
          <w:sz w:val="24"/>
          <w:szCs w:val="24"/>
        </w:rPr>
        <w:t>va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invoca</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nici</w:t>
      </w:r>
      <w:proofErr w:type="spellEnd"/>
      <w:r w:rsidRPr="00890802">
        <w:rPr>
          <w:rFonts w:ascii="Times New Roman" w:hAnsi="Times New Roman"/>
          <w:color w:val="000000" w:themeColor="text1"/>
          <w:sz w:val="24"/>
          <w:szCs w:val="24"/>
        </w:rPr>
        <w:t xml:space="preserve"> un </w:t>
      </w:r>
      <w:proofErr w:type="spellStart"/>
      <w:r w:rsidRPr="00890802">
        <w:rPr>
          <w:rFonts w:ascii="Times New Roman" w:hAnsi="Times New Roman"/>
          <w:color w:val="000000" w:themeColor="text1"/>
          <w:sz w:val="24"/>
          <w:szCs w:val="24"/>
        </w:rPr>
        <w:t>motiv</w:t>
      </w:r>
      <w:proofErr w:type="spellEnd"/>
      <w:r w:rsidRPr="00890802">
        <w:rPr>
          <w:rFonts w:ascii="Times New Roman" w:hAnsi="Times New Roman"/>
          <w:color w:val="000000" w:themeColor="text1"/>
          <w:sz w:val="24"/>
          <w:szCs w:val="24"/>
        </w:rPr>
        <w:t xml:space="preserve"> de </w:t>
      </w:r>
      <w:proofErr w:type="spellStart"/>
      <w:r w:rsidRPr="00890802">
        <w:rPr>
          <w:rFonts w:ascii="Times New Roman" w:hAnsi="Times New Roman"/>
          <w:color w:val="000000" w:themeColor="text1"/>
          <w:sz w:val="24"/>
          <w:szCs w:val="24"/>
        </w:rPr>
        <w:t>întârziere</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sau</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costuri</w:t>
      </w:r>
      <w:proofErr w:type="spellEnd"/>
      <w:r w:rsidRPr="00890802">
        <w:rPr>
          <w:rFonts w:ascii="Times New Roman" w:hAnsi="Times New Roman"/>
          <w:color w:val="000000" w:themeColor="text1"/>
          <w:sz w:val="24"/>
          <w:szCs w:val="24"/>
        </w:rPr>
        <w:t xml:space="preserve"> </w:t>
      </w:r>
      <w:proofErr w:type="spellStart"/>
      <w:r w:rsidRPr="00890802">
        <w:rPr>
          <w:rFonts w:ascii="Times New Roman" w:hAnsi="Times New Roman"/>
          <w:color w:val="000000" w:themeColor="text1"/>
          <w:sz w:val="24"/>
          <w:szCs w:val="24"/>
        </w:rPr>
        <w:t>suplimentare</w:t>
      </w:r>
      <w:proofErr w:type="spellEnd"/>
      <w:r w:rsidR="00CF2AA6" w:rsidRPr="005C6A02">
        <w:rPr>
          <w:rFonts w:ascii="Times New Roman" w:hAnsi="Times New Roman"/>
          <w:color w:val="000000" w:themeColor="text1"/>
          <w:sz w:val="24"/>
          <w:szCs w:val="24"/>
        </w:rPr>
        <w:t>.</w:t>
      </w:r>
    </w:p>
    <w:p w14:paraId="6EAEBBC9" w14:textId="41237178" w:rsidR="003A632D" w:rsidRPr="005C6A02" w:rsidRDefault="003A632D" w:rsidP="003A632D">
      <w:pPr>
        <w:spacing w:before="240" w:after="0"/>
        <w:rPr>
          <w:rFonts w:ascii="Times New Roman" w:hAnsi="Times New Roman"/>
          <w:i/>
          <w:color w:val="FF0000"/>
          <w:sz w:val="24"/>
          <w:szCs w:val="24"/>
          <w:lang w:val="ro-RO"/>
        </w:rPr>
      </w:pPr>
      <w:r w:rsidRPr="005C6A02">
        <w:rPr>
          <w:rFonts w:ascii="Times New Roman" w:hAnsi="Times New Roman"/>
          <w:i/>
          <w:color w:val="FF0000"/>
          <w:sz w:val="24"/>
          <w:szCs w:val="24"/>
          <w:u w:val="single"/>
          <w:lang w:val="ro-RO"/>
        </w:rPr>
        <w:lastRenderedPageBreak/>
        <w:t>Ofertat</w:t>
      </w:r>
      <w:r w:rsidRPr="005C6A02">
        <w:rPr>
          <w:rFonts w:ascii="Times New Roman" w:hAnsi="Times New Roman"/>
          <w:i/>
          <w:color w:val="FF0000"/>
          <w:sz w:val="24"/>
          <w:szCs w:val="24"/>
          <w:lang w:val="ro-RO"/>
        </w:rPr>
        <w:t>…………………………………………………………. (Se completează de către ofertant)</w:t>
      </w:r>
    </w:p>
    <w:p w14:paraId="3829E0BD" w14:textId="4A326791" w:rsidR="00A54A03" w:rsidRPr="005C6A02" w:rsidRDefault="00890802" w:rsidP="00A54A03">
      <w:pPr>
        <w:pStyle w:val="Heading2"/>
        <w:keepNext w:val="0"/>
        <w:keepLines w:val="0"/>
        <w:numPr>
          <w:ilvl w:val="0"/>
          <w:numId w:val="0"/>
        </w:numPr>
        <w:tabs>
          <w:tab w:val="left" w:pos="450"/>
          <w:tab w:val="left" w:pos="720"/>
          <w:tab w:val="left" w:pos="9090"/>
        </w:tabs>
        <w:rPr>
          <w:rFonts w:ascii="Times New Roman" w:hAnsi="Times New Roman"/>
          <w:sz w:val="24"/>
          <w:szCs w:val="24"/>
        </w:rPr>
      </w:pPr>
      <w:r>
        <w:rPr>
          <w:rFonts w:ascii="Times New Roman" w:hAnsi="Times New Roman"/>
          <w:sz w:val="24"/>
          <w:szCs w:val="24"/>
        </w:rPr>
        <w:t>6</w:t>
      </w:r>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Atribuțiile</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și</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responsabilitățile</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Părților</w:t>
      </w:r>
      <w:proofErr w:type="spellEnd"/>
    </w:p>
    <w:p w14:paraId="399F8AED" w14:textId="6A46111D" w:rsidR="00A54A03" w:rsidRPr="005C6A02" w:rsidRDefault="00890802" w:rsidP="00A54A03">
      <w:pPr>
        <w:pStyle w:val="Heading2"/>
        <w:numPr>
          <w:ilvl w:val="0"/>
          <w:numId w:val="0"/>
        </w:numPr>
        <w:tabs>
          <w:tab w:val="left" w:pos="709"/>
          <w:tab w:val="left" w:pos="993"/>
          <w:tab w:val="left" w:pos="1418"/>
        </w:tabs>
        <w:spacing w:before="0"/>
        <w:ind w:left="576" w:hanging="576"/>
        <w:jc w:val="both"/>
        <w:rPr>
          <w:rFonts w:ascii="Times New Roman" w:hAnsi="Times New Roman"/>
          <w:color w:val="000000" w:themeColor="text1"/>
          <w:sz w:val="24"/>
          <w:szCs w:val="24"/>
        </w:rPr>
      </w:pPr>
      <w:r>
        <w:rPr>
          <w:rFonts w:ascii="Times New Roman" w:hAnsi="Times New Roman"/>
          <w:bCs w:val="0"/>
          <w:color w:val="000000" w:themeColor="text1"/>
          <w:sz w:val="24"/>
          <w:szCs w:val="24"/>
        </w:rPr>
        <w:t>6</w:t>
      </w:r>
      <w:r w:rsidR="00A54A03" w:rsidRPr="005C6A02">
        <w:rPr>
          <w:rFonts w:ascii="Times New Roman" w:hAnsi="Times New Roman"/>
          <w:bCs w:val="0"/>
          <w:color w:val="000000" w:themeColor="text1"/>
          <w:sz w:val="24"/>
          <w:szCs w:val="24"/>
        </w:rPr>
        <w:t>.1.</w:t>
      </w:r>
      <w:bookmarkStart w:id="4" w:name="_Toc478634986"/>
      <w:r w:rsidR="00A54A03" w:rsidRPr="005C6A02">
        <w:rPr>
          <w:rFonts w:ascii="Times New Roman" w:hAnsi="Times New Roman"/>
          <w:color w:val="000000" w:themeColor="text1"/>
          <w:sz w:val="24"/>
          <w:szCs w:val="24"/>
        </w:rPr>
        <w:t xml:space="preserve"> </w:t>
      </w:r>
      <w:proofErr w:type="spellStart"/>
      <w:r w:rsidR="00A54A03" w:rsidRPr="005C6A02">
        <w:rPr>
          <w:rFonts w:ascii="Times New Roman" w:hAnsi="Times New Roman"/>
          <w:color w:val="000000" w:themeColor="text1"/>
          <w:sz w:val="24"/>
          <w:szCs w:val="24"/>
        </w:rPr>
        <w:t>Atribuțiile</w:t>
      </w:r>
      <w:proofErr w:type="spellEnd"/>
      <w:r w:rsidR="00A54A03" w:rsidRPr="005C6A02">
        <w:rPr>
          <w:rFonts w:ascii="Times New Roman" w:hAnsi="Times New Roman"/>
          <w:color w:val="000000" w:themeColor="text1"/>
          <w:sz w:val="24"/>
          <w:szCs w:val="24"/>
        </w:rPr>
        <w:t xml:space="preserve"> </w:t>
      </w:r>
      <w:bookmarkEnd w:id="4"/>
      <w:proofErr w:type="spellStart"/>
      <w:r w:rsidR="00A54A03" w:rsidRPr="005C6A02">
        <w:rPr>
          <w:rFonts w:ascii="Times New Roman" w:hAnsi="Times New Roman"/>
          <w:sz w:val="24"/>
          <w:szCs w:val="24"/>
        </w:rPr>
        <w:t>și</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responsabilitățile</w:t>
      </w:r>
      <w:proofErr w:type="spellEnd"/>
      <w:r w:rsidR="00A54A03" w:rsidRPr="005C6A02">
        <w:rPr>
          <w:rFonts w:ascii="Times New Roman" w:hAnsi="Times New Roman"/>
          <w:bCs w:val="0"/>
          <w:sz w:val="24"/>
          <w:szCs w:val="24"/>
        </w:rPr>
        <w:t xml:space="preserve"> </w:t>
      </w:r>
      <w:proofErr w:type="spellStart"/>
      <w:r w:rsidR="00A54A03" w:rsidRPr="005C6A02">
        <w:rPr>
          <w:rFonts w:ascii="Times New Roman" w:hAnsi="Times New Roman"/>
          <w:bCs w:val="0"/>
          <w:sz w:val="24"/>
          <w:szCs w:val="24"/>
        </w:rPr>
        <w:t>Autorității</w:t>
      </w:r>
      <w:proofErr w:type="spellEnd"/>
      <w:r w:rsidR="00A54A03" w:rsidRPr="005C6A02">
        <w:rPr>
          <w:rFonts w:ascii="Times New Roman" w:hAnsi="Times New Roman"/>
          <w:bCs w:val="0"/>
          <w:sz w:val="24"/>
          <w:szCs w:val="24"/>
        </w:rPr>
        <w:t xml:space="preserve"> </w:t>
      </w:r>
      <w:proofErr w:type="spellStart"/>
      <w:r w:rsidR="00A54A03" w:rsidRPr="005C6A02">
        <w:rPr>
          <w:rFonts w:ascii="Times New Roman" w:hAnsi="Times New Roman"/>
          <w:bCs w:val="0"/>
          <w:sz w:val="24"/>
          <w:szCs w:val="24"/>
        </w:rPr>
        <w:t>Contractante</w:t>
      </w:r>
      <w:proofErr w:type="spellEnd"/>
    </w:p>
    <w:p w14:paraId="074F6517" w14:textId="0D94825A" w:rsidR="00A54A03" w:rsidRPr="005C6A02" w:rsidRDefault="00A54A03" w:rsidP="00A54A03">
      <w:pPr>
        <w:tabs>
          <w:tab w:val="left" w:pos="1230"/>
        </w:tabs>
        <w:spacing w:after="0"/>
        <w:rPr>
          <w:rFonts w:ascii="Times New Roman" w:hAnsi="Times New Roman"/>
          <w:iCs/>
          <w:sz w:val="24"/>
          <w:szCs w:val="24"/>
          <w:lang w:val="ro-RO"/>
        </w:rPr>
      </w:pPr>
      <w:r w:rsidRPr="005C6A02">
        <w:rPr>
          <w:rFonts w:ascii="Times New Roman" w:hAnsi="Times New Roman"/>
          <w:i/>
          <w:sz w:val="24"/>
          <w:szCs w:val="24"/>
          <w:u w:val="single"/>
          <w:lang w:val="ro-RO"/>
        </w:rPr>
        <w:t>Solicitat</w:t>
      </w:r>
    </w:p>
    <w:p w14:paraId="38A17EE3" w14:textId="0BE5E525" w:rsidR="00A54A03" w:rsidRPr="005C6A02" w:rsidRDefault="00A54A03" w:rsidP="00A54A03">
      <w:pPr>
        <w:tabs>
          <w:tab w:val="left" w:pos="709"/>
        </w:tabs>
        <w:spacing w:after="0"/>
        <w:jc w:val="both"/>
        <w:rPr>
          <w:rFonts w:ascii="Times New Roman" w:hAnsi="Times New Roman"/>
          <w:color w:val="000000" w:themeColor="text1"/>
          <w:sz w:val="24"/>
          <w:szCs w:val="24"/>
        </w:rPr>
      </w:pP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pune</w:t>
      </w:r>
      <w:proofErr w:type="spellEnd"/>
      <w:r w:rsidRPr="005C6A02">
        <w:rPr>
          <w:rFonts w:ascii="Times New Roman" w:hAnsi="Times New Roman"/>
          <w:color w:val="000000" w:themeColor="text1"/>
          <w:sz w:val="24"/>
          <w:szCs w:val="24"/>
        </w:rPr>
        <w:t xml:space="preserve"> la </w:t>
      </w:r>
      <w:proofErr w:type="spellStart"/>
      <w:r w:rsidRPr="005C6A02">
        <w:rPr>
          <w:rFonts w:ascii="Times New Roman" w:hAnsi="Times New Roman"/>
          <w:color w:val="000000" w:themeColor="text1"/>
          <w:sz w:val="24"/>
          <w:szCs w:val="24"/>
        </w:rPr>
        <w:t>dispoziția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Contractantului</w:t>
      </w:r>
      <w:proofErr w:type="spellEnd"/>
      <w:r w:rsidRPr="005C6A02">
        <w:rPr>
          <w:rFonts w:ascii="Times New Roman" w:hAnsi="Times New Roman"/>
          <w:color w:val="000000" w:themeColor="text1"/>
          <w:sz w:val="24"/>
          <w:szCs w:val="24"/>
        </w:rPr>
        <w:t xml:space="preserve">, cu </w:t>
      </w:r>
      <w:proofErr w:type="spellStart"/>
      <w:r w:rsidRPr="005C6A02">
        <w:rPr>
          <w:rFonts w:ascii="Times New Roman" w:hAnsi="Times New Roman"/>
          <w:color w:val="000000" w:themeColor="text1"/>
          <w:sz w:val="24"/>
          <w:szCs w:val="24"/>
        </w:rPr>
        <w:t>promptitudine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orice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informații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sau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documente</w:t>
      </w:r>
      <w:proofErr w:type="spellEnd"/>
      <w:r w:rsidRPr="005C6A02">
        <w:rPr>
          <w:rFonts w:ascii="Times New Roman" w:hAnsi="Times New Roman"/>
          <w:color w:val="000000" w:themeColor="text1"/>
          <w:sz w:val="24"/>
          <w:szCs w:val="24"/>
        </w:rPr>
        <w:t xml:space="preserve"> pe care le </w:t>
      </w:r>
      <w:proofErr w:type="spellStart"/>
      <w:r w:rsidRPr="005C6A02">
        <w:rPr>
          <w:rFonts w:ascii="Times New Roman" w:hAnsi="Times New Roman"/>
          <w:color w:val="000000" w:themeColor="text1"/>
          <w:sz w:val="24"/>
          <w:szCs w:val="24"/>
        </w:rPr>
        <w:t>deține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care pot fi </w:t>
      </w:r>
      <w:proofErr w:type="spellStart"/>
      <w:r w:rsidRPr="005C6A02">
        <w:rPr>
          <w:rFonts w:ascii="Times New Roman" w:hAnsi="Times New Roman"/>
          <w:color w:val="000000" w:themeColor="text1"/>
          <w:sz w:val="24"/>
          <w:szCs w:val="24"/>
        </w:rPr>
        <w:t>relevante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realizarea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măsura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care </w:t>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nu </w:t>
      </w:r>
      <w:proofErr w:type="spellStart"/>
      <w:r w:rsidRPr="005C6A02">
        <w:rPr>
          <w:rFonts w:ascii="Times New Roman" w:hAnsi="Times New Roman"/>
          <w:color w:val="000000" w:themeColor="text1"/>
          <w:sz w:val="24"/>
          <w:szCs w:val="24"/>
        </w:rPr>
        <w:t>furnizează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datele</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informațiile</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documentele</w:t>
      </w:r>
      <w:proofErr w:type="spellEnd"/>
      <w:r w:rsidRPr="005C6A02">
        <w:rPr>
          <w:rFonts w:ascii="Times New Roman" w:hAnsi="Times New Roman"/>
          <w:color w:val="000000" w:themeColor="text1"/>
          <w:sz w:val="24"/>
          <w:szCs w:val="24"/>
        </w:rPr>
        <w:t xml:space="preserve"> solicitate de </w:t>
      </w:r>
      <w:proofErr w:type="spellStart"/>
      <w:r w:rsidRPr="005C6A02">
        <w:rPr>
          <w:rFonts w:ascii="Times New Roman" w:hAnsi="Times New Roman"/>
          <w:color w:val="000000" w:themeColor="text1"/>
          <w:sz w:val="24"/>
          <w:szCs w:val="24"/>
        </w:rPr>
        <w:t>către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termenele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stabilite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sarcina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furnizarea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produselor</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prelungesc</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mod </w:t>
      </w:r>
      <w:proofErr w:type="spellStart"/>
      <w:r w:rsidRPr="005C6A02">
        <w:rPr>
          <w:rFonts w:ascii="Times New Roman" w:hAnsi="Times New Roman"/>
          <w:color w:val="000000" w:themeColor="text1"/>
          <w:sz w:val="24"/>
          <w:szCs w:val="24"/>
        </w:rPr>
        <w:t>corespunzător</w:t>
      </w:r>
      <w:proofErr w:type="spellEnd"/>
      <w:r w:rsidRPr="005C6A02">
        <w:rPr>
          <w:rFonts w:ascii="Times New Roman" w:hAnsi="Times New Roman"/>
          <w:color w:val="000000" w:themeColor="text1"/>
          <w:sz w:val="24"/>
          <w:szCs w:val="24"/>
        </w:rPr>
        <w:t>.</w:t>
      </w:r>
    </w:p>
    <w:p w14:paraId="268DADAC"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obligă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respecte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dispozițiile</w:t>
      </w:r>
      <w:proofErr w:type="spellEnd"/>
      <w:r w:rsidRPr="005C6A02">
        <w:rPr>
          <w:rFonts w:ascii="Times New Roman" w:hAnsi="Times New Roman"/>
          <w:color w:val="000000" w:themeColor="text1"/>
          <w:sz w:val="24"/>
          <w:szCs w:val="24"/>
        </w:rPr>
        <w:t xml:space="preserve"> din </w:t>
      </w:r>
      <w:proofErr w:type="spellStart"/>
      <w:r w:rsidRPr="005C6A02">
        <w:rPr>
          <w:rFonts w:ascii="Times New Roman" w:hAnsi="Times New Roman"/>
          <w:color w:val="000000" w:themeColor="text1"/>
          <w:sz w:val="24"/>
          <w:szCs w:val="24"/>
        </w:rPr>
        <w:t>prezentul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Caiet</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sarcini</w:t>
      </w:r>
      <w:proofErr w:type="spellEnd"/>
      <w:r w:rsidRPr="005C6A02">
        <w:rPr>
          <w:rFonts w:ascii="Times New Roman" w:hAnsi="Times New Roman"/>
          <w:color w:val="000000" w:themeColor="text1"/>
          <w:sz w:val="24"/>
          <w:szCs w:val="24"/>
        </w:rPr>
        <w:t>.</w:t>
      </w:r>
    </w:p>
    <w:p w14:paraId="244C65D8"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își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asumă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răspunderea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veridicitatea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corectitudinea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legalitatea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datelor</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informațiilor</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documentelor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puse</w:t>
      </w:r>
      <w:proofErr w:type="spellEnd"/>
      <w:r w:rsidRPr="005C6A02">
        <w:rPr>
          <w:rFonts w:ascii="Times New Roman" w:hAnsi="Times New Roman"/>
          <w:color w:val="000000" w:themeColor="text1"/>
          <w:sz w:val="24"/>
          <w:szCs w:val="24"/>
        </w:rPr>
        <w:t xml:space="preserve"> la </w:t>
      </w:r>
      <w:proofErr w:type="spellStart"/>
      <w:r w:rsidRPr="005C6A02">
        <w:rPr>
          <w:rFonts w:ascii="Times New Roman" w:hAnsi="Times New Roman"/>
          <w:color w:val="000000" w:themeColor="text1"/>
          <w:sz w:val="24"/>
          <w:szCs w:val="24"/>
        </w:rPr>
        <w:t>dispoziția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vederea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îndeplinirii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acest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sens</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prezumă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toate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datele</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informațiile</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documentele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prezentate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Contractantului</w:t>
      </w:r>
      <w:proofErr w:type="spellEnd"/>
      <w:r w:rsidRPr="005C6A02">
        <w:rPr>
          <w:rFonts w:ascii="Times New Roman" w:hAnsi="Times New Roman"/>
          <w:color w:val="000000" w:themeColor="text1"/>
          <w:sz w:val="24"/>
          <w:szCs w:val="24"/>
        </w:rPr>
        <w:t xml:space="preserve"> sunt </w:t>
      </w:r>
      <w:proofErr w:type="spellStart"/>
      <w:r w:rsidRPr="005C6A02">
        <w:rPr>
          <w:rFonts w:ascii="Times New Roman" w:hAnsi="Times New Roman"/>
          <w:color w:val="000000" w:themeColor="text1"/>
          <w:sz w:val="24"/>
          <w:szCs w:val="24"/>
        </w:rPr>
        <w:t>însușite</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către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conducătorul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unității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sau</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către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persoanele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drept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având</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funcție</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decizie</w:t>
      </w:r>
      <w:proofErr w:type="spellEnd"/>
      <w:r w:rsidRPr="005C6A02">
        <w:rPr>
          <w:rFonts w:ascii="Times New Roman" w:hAnsi="Times New Roman"/>
          <w:color w:val="000000" w:themeColor="text1"/>
          <w:sz w:val="24"/>
          <w:szCs w:val="24"/>
        </w:rPr>
        <w:t xml:space="preserve"> care au </w:t>
      </w:r>
      <w:proofErr w:type="spellStart"/>
      <w:r w:rsidRPr="005C6A02">
        <w:rPr>
          <w:rFonts w:ascii="Times New Roman" w:hAnsi="Times New Roman"/>
          <w:color w:val="000000" w:themeColor="text1"/>
          <w:sz w:val="24"/>
          <w:szCs w:val="24"/>
        </w:rPr>
        <w:t>aprobat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respectivele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documente</w:t>
      </w:r>
      <w:proofErr w:type="spellEnd"/>
      <w:r w:rsidRPr="005C6A02">
        <w:rPr>
          <w:rFonts w:ascii="Times New Roman" w:hAnsi="Times New Roman"/>
          <w:color w:val="000000" w:themeColor="text1"/>
          <w:sz w:val="24"/>
          <w:szCs w:val="24"/>
        </w:rPr>
        <w:t>.</w:t>
      </w:r>
    </w:p>
    <w:p w14:paraId="21EBD873"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colabora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atât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cât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este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posibil</w:t>
      </w:r>
      <w:proofErr w:type="spellEnd"/>
      <w:r w:rsidRPr="005C6A02">
        <w:rPr>
          <w:rFonts w:ascii="Times New Roman" w:hAnsi="Times New Roman"/>
          <w:color w:val="000000" w:themeColor="text1"/>
          <w:sz w:val="24"/>
          <w:szCs w:val="24"/>
        </w:rPr>
        <w:t xml:space="preserve">, cu </w:t>
      </w:r>
      <w:proofErr w:type="spellStart"/>
      <w:r w:rsidRPr="005C6A02">
        <w:rPr>
          <w:rFonts w:ascii="Times New Roman" w:hAnsi="Times New Roman"/>
          <w:color w:val="000000" w:themeColor="text1"/>
          <w:sz w:val="24"/>
          <w:szCs w:val="24"/>
        </w:rPr>
        <w:t>Contractantul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furnizarea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informațiilor</w:t>
      </w:r>
      <w:proofErr w:type="spellEnd"/>
      <w:r w:rsidRPr="005C6A02">
        <w:rPr>
          <w:rFonts w:ascii="Times New Roman" w:hAnsi="Times New Roman"/>
          <w:color w:val="000000" w:themeColor="text1"/>
          <w:sz w:val="24"/>
          <w:szCs w:val="24"/>
        </w:rPr>
        <w:t xml:space="preserve"> pe care </w:t>
      </w:r>
      <w:proofErr w:type="spellStart"/>
      <w:r w:rsidRPr="005C6A02">
        <w:rPr>
          <w:rFonts w:ascii="Times New Roman" w:hAnsi="Times New Roman"/>
          <w:color w:val="000000" w:themeColor="text1"/>
          <w:sz w:val="24"/>
          <w:szCs w:val="24"/>
        </w:rPr>
        <w:t>acesta</w:t>
      </w:r>
      <w:proofErr w:type="spellEnd"/>
      <w:r w:rsidRPr="005C6A02">
        <w:rPr>
          <w:rFonts w:ascii="Times New Roman" w:hAnsi="Times New Roman"/>
          <w:color w:val="000000" w:themeColor="text1"/>
          <w:sz w:val="24"/>
          <w:szCs w:val="24"/>
        </w:rPr>
        <w:t xml:space="preserve"> din </w:t>
      </w:r>
      <w:proofErr w:type="spellStart"/>
      <w:r w:rsidRPr="005C6A02">
        <w:rPr>
          <w:rFonts w:ascii="Times New Roman" w:hAnsi="Times New Roman"/>
          <w:color w:val="000000" w:themeColor="text1"/>
          <w:sz w:val="24"/>
          <w:szCs w:val="24"/>
        </w:rPr>
        <w:t>urmă</w:t>
      </w:r>
      <w:proofErr w:type="spellEnd"/>
      <w:r w:rsidRPr="005C6A02">
        <w:rPr>
          <w:rFonts w:ascii="Times New Roman" w:hAnsi="Times New Roman"/>
          <w:color w:val="000000" w:themeColor="text1"/>
          <w:sz w:val="24"/>
          <w:szCs w:val="24"/>
        </w:rPr>
        <w:t xml:space="preserve"> le </w:t>
      </w:r>
      <w:proofErr w:type="spellStart"/>
      <w:r w:rsidRPr="005C6A02">
        <w:rPr>
          <w:rFonts w:ascii="Times New Roman" w:hAnsi="Times New Roman"/>
          <w:color w:val="000000" w:themeColor="text1"/>
          <w:sz w:val="24"/>
          <w:szCs w:val="24"/>
        </w:rPr>
        <w:t>poate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solicita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mod </w:t>
      </w:r>
      <w:proofErr w:type="spellStart"/>
      <w:r w:rsidRPr="005C6A02">
        <w:rPr>
          <w:rFonts w:ascii="Times New Roman" w:hAnsi="Times New Roman"/>
          <w:color w:val="000000" w:themeColor="text1"/>
          <w:sz w:val="24"/>
          <w:szCs w:val="24"/>
        </w:rPr>
        <w:t>rezonabil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pentru</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realizarea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Contractului</w:t>
      </w:r>
      <w:proofErr w:type="spellEnd"/>
      <w:r w:rsidRPr="005C6A02">
        <w:rPr>
          <w:rFonts w:ascii="Times New Roman" w:hAnsi="Times New Roman"/>
          <w:color w:val="000000" w:themeColor="text1"/>
          <w:sz w:val="24"/>
          <w:szCs w:val="24"/>
        </w:rPr>
        <w:t>.</w:t>
      </w:r>
    </w:p>
    <w:p w14:paraId="6FDB8A77"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contractanta</w:t>
      </w:r>
      <w:proofErr w:type="spellEnd"/>
      <w:r w:rsidRPr="005C6A02">
        <w:rPr>
          <w:rFonts w:ascii="Times New Roman" w:hAnsi="Times New Roman"/>
          <w:color w:val="000000" w:themeColor="text1"/>
          <w:sz w:val="24"/>
          <w:szCs w:val="24"/>
        </w:rPr>
        <w:t xml:space="preserve"> are </w:t>
      </w:r>
      <w:proofErr w:type="spellStart"/>
      <w:r w:rsidRPr="005C6A02">
        <w:rPr>
          <w:rFonts w:ascii="Times New Roman" w:hAnsi="Times New Roman"/>
          <w:color w:val="000000" w:themeColor="text1"/>
          <w:sz w:val="24"/>
          <w:szCs w:val="24"/>
        </w:rPr>
        <w:t>obligația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desemneze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termen de 5 </w:t>
      </w:r>
      <w:proofErr w:type="spellStart"/>
      <w:r w:rsidRPr="005C6A02">
        <w:rPr>
          <w:rFonts w:ascii="Times New Roman" w:hAnsi="Times New Roman"/>
          <w:color w:val="000000" w:themeColor="text1"/>
          <w:sz w:val="24"/>
          <w:szCs w:val="24"/>
        </w:rPr>
        <w:t>zile</w:t>
      </w:r>
      <w:proofErr w:type="spellEnd"/>
      <w:r w:rsidRPr="005C6A02">
        <w:rPr>
          <w:rFonts w:ascii="Times New Roman" w:hAnsi="Times New Roman"/>
          <w:color w:val="000000" w:themeColor="text1"/>
          <w:sz w:val="24"/>
          <w:szCs w:val="24"/>
        </w:rPr>
        <w:t xml:space="preserve"> de la </w:t>
      </w:r>
      <w:proofErr w:type="spellStart"/>
      <w:r w:rsidRPr="005C6A02">
        <w:rPr>
          <w:rFonts w:ascii="Times New Roman" w:hAnsi="Times New Roman"/>
          <w:color w:val="000000" w:themeColor="text1"/>
          <w:sz w:val="24"/>
          <w:szCs w:val="24"/>
        </w:rPr>
        <w:t>semnarea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persoana</w:t>
      </w:r>
      <w:proofErr w:type="spellEnd"/>
      <w:r w:rsidRPr="005C6A02">
        <w:rPr>
          <w:rFonts w:ascii="Times New Roman" w:hAnsi="Times New Roman"/>
          <w:color w:val="000000" w:themeColor="text1"/>
          <w:sz w:val="24"/>
          <w:szCs w:val="24"/>
        </w:rPr>
        <w:t xml:space="preserve"> de contact.</w:t>
      </w:r>
    </w:p>
    <w:p w14:paraId="545BFD80"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obligă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recepționeze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serviciile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prestate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certifice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conformitatea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astfel</w:t>
      </w:r>
      <w:proofErr w:type="spellEnd"/>
      <w:r w:rsidRPr="005C6A02">
        <w:rPr>
          <w:rFonts w:ascii="Times New Roman" w:hAnsi="Times New Roman"/>
          <w:color w:val="000000" w:themeColor="text1"/>
          <w:sz w:val="24"/>
          <w:szCs w:val="24"/>
        </w:rPr>
        <w:t xml:space="preserve"> cum </w:t>
      </w:r>
      <w:proofErr w:type="spellStart"/>
      <w:r w:rsidRPr="005C6A02">
        <w:rPr>
          <w:rFonts w:ascii="Times New Roman" w:hAnsi="Times New Roman"/>
          <w:color w:val="000000" w:themeColor="text1"/>
          <w:sz w:val="24"/>
          <w:szCs w:val="24"/>
        </w:rPr>
        <w:t>este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prevăzut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prezentul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Caiet</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sarcini</w:t>
      </w:r>
      <w:proofErr w:type="spellEnd"/>
      <w:r w:rsidRPr="005C6A02">
        <w:rPr>
          <w:rFonts w:ascii="Times New Roman" w:hAnsi="Times New Roman"/>
          <w:color w:val="000000" w:themeColor="text1"/>
          <w:sz w:val="24"/>
          <w:szCs w:val="24"/>
        </w:rPr>
        <w:t>.</w:t>
      </w:r>
    </w:p>
    <w:p w14:paraId="68190485"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poate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notifica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Contractantul</w:t>
      </w:r>
      <w:proofErr w:type="spellEnd"/>
      <w:r w:rsidRPr="005C6A02">
        <w:rPr>
          <w:rFonts w:ascii="Times New Roman" w:hAnsi="Times New Roman"/>
          <w:color w:val="000000" w:themeColor="text1"/>
          <w:sz w:val="24"/>
          <w:szCs w:val="24"/>
        </w:rPr>
        <w:t xml:space="preserve"> cu </w:t>
      </w:r>
      <w:proofErr w:type="spellStart"/>
      <w:r w:rsidRPr="005C6A02">
        <w:rPr>
          <w:rFonts w:ascii="Times New Roman" w:hAnsi="Times New Roman"/>
          <w:color w:val="000000" w:themeColor="text1"/>
          <w:sz w:val="24"/>
          <w:szCs w:val="24"/>
        </w:rPr>
        <w:t>privire</w:t>
      </w:r>
      <w:proofErr w:type="spellEnd"/>
      <w:r w:rsidRPr="005C6A02">
        <w:rPr>
          <w:rFonts w:ascii="Times New Roman" w:hAnsi="Times New Roman"/>
          <w:color w:val="000000" w:themeColor="text1"/>
          <w:sz w:val="24"/>
          <w:szCs w:val="24"/>
        </w:rPr>
        <w:t xml:space="preserve"> la </w:t>
      </w:r>
      <w:proofErr w:type="spellStart"/>
      <w:r w:rsidRPr="005C6A02">
        <w:rPr>
          <w:rFonts w:ascii="Times New Roman" w:hAnsi="Times New Roman"/>
          <w:color w:val="000000" w:themeColor="text1"/>
          <w:sz w:val="24"/>
          <w:szCs w:val="24"/>
        </w:rPr>
        <w:t>necesitatea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revizuirii</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respingerea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serviciilor</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Solicitarea</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revizuire</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respingerea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va</w:t>
      </w:r>
      <w:proofErr w:type="spellEnd"/>
      <w:r w:rsidRPr="005C6A02">
        <w:rPr>
          <w:rFonts w:ascii="Times New Roman" w:hAnsi="Times New Roman"/>
          <w:color w:val="000000" w:themeColor="text1"/>
          <w:sz w:val="24"/>
          <w:szCs w:val="24"/>
        </w:rPr>
        <w:t xml:space="preserve"> fi </w:t>
      </w:r>
      <w:proofErr w:type="spellStart"/>
      <w:r w:rsidRPr="005C6A02">
        <w:rPr>
          <w:rFonts w:ascii="Times New Roman" w:hAnsi="Times New Roman"/>
          <w:color w:val="000000" w:themeColor="text1"/>
          <w:sz w:val="24"/>
          <w:szCs w:val="24"/>
        </w:rPr>
        <w:t>motivată</w:t>
      </w:r>
      <w:proofErr w:type="spellEnd"/>
      <w:r w:rsidRPr="005C6A02">
        <w:rPr>
          <w:rFonts w:ascii="Times New Roman" w:hAnsi="Times New Roman"/>
          <w:color w:val="000000" w:themeColor="text1"/>
          <w:sz w:val="24"/>
          <w:szCs w:val="24"/>
        </w:rPr>
        <w:t xml:space="preserve">, cu </w:t>
      </w:r>
      <w:proofErr w:type="spellStart"/>
      <w:r w:rsidRPr="005C6A02">
        <w:rPr>
          <w:rFonts w:ascii="Times New Roman" w:hAnsi="Times New Roman"/>
          <w:color w:val="000000" w:themeColor="text1"/>
          <w:sz w:val="24"/>
          <w:szCs w:val="24"/>
        </w:rPr>
        <w:t>comentarii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scrise</w:t>
      </w:r>
      <w:proofErr w:type="spellEnd"/>
      <w:r w:rsidRPr="005C6A02">
        <w:rPr>
          <w:rFonts w:ascii="Times New Roman" w:hAnsi="Times New Roman"/>
          <w:color w:val="000000" w:themeColor="text1"/>
          <w:sz w:val="24"/>
          <w:szCs w:val="24"/>
        </w:rPr>
        <w:t xml:space="preserve">. </w:t>
      </w:r>
    </w:p>
    <w:p w14:paraId="22CF472C" w14:textId="77777777"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are </w:t>
      </w:r>
      <w:proofErr w:type="spellStart"/>
      <w:r w:rsidRPr="005C6A02">
        <w:rPr>
          <w:rFonts w:ascii="Times New Roman" w:hAnsi="Times New Roman"/>
          <w:color w:val="000000" w:themeColor="text1"/>
          <w:sz w:val="24"/>
          <w:szCs w:val="24"/>
        </w:rPr>
        <w:t>dreptul</w:t>
      </w:r>
      <w:proofErr w:type="spellEnd"/>
      <w:r w:rsidRPr="005C6A02">
        <w:rPr>
          <w:rFonts w:ascii="Times New Roman" w:hAnsi="Times New Roman"/>
          <w:color w:val="000000" w:themeColor="text1"/>
          <w:sz w:val="24"/>
          <w:szCs w:val="24"/>
        </w:rPr>
        <w:t xml:space="preserve"> de a </w:t>
      </w:r>
      <w:proofErr w:type="spellStart"/>
      <w:r w:rsidRPr="005C6A02">
        <w:rPr>
          <w:rFonts w:ascii="Times New Roman" w:hAnsi="Times New Roman"/>
          <w:color w:val="000000" w:themeColor="text1"/>
          <w:sz w:val="24"/>
          <w:szCs w:val="24"/>
        </w:rPr>
        <w:t>rezoluționa</w:t>
      </w:r>
      <w:proofErr w:type="spellEnd"/>
      <w:r w:rsidRPr="005C6A02">
        <w:rPr>
          <w:rFonts w:ascii="Times New Roman" w:hAnsi="Times New Roman"/>
          <w:color w:val="000000" w:themeColor="text1"/>
          <w:sz w:val="24"/>
          <w:szCs w:val="24"/>
        </w:rPr>
        <w:t>/</w:t>
      </w:r>
      <w:proofErr w:type="spellStart"/>
      <w:r w:rsidRPr="005C6A02">
        <w:rPr>
          <w:rFonts w:ascii="Times New Roman" w:hAnsi="Times New Roman"/>
          <w:color w:val="000000" w:themeColor="text1"/>
          <w:sz w:val="24"/>
          <w:szCs w:val="24"/>
        </w:rPr>
        <w:t>rezilia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atunci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când</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respinge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serviciile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prestate</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două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ori</w:t>
      </w:r>
      <w:proofErr w:type="spellEnd"/>
      <w:r w:rsidRPr="005C6A02">
        <w:rPr>
          <w:rFonts w:ascii="Times New Roman" w:hAnsi="Times New Roman"/>
          <w:color w:val="000000" w:themeColor="text1"/>
          <w:sz w:val="24"/>
          <w:szCs w:val="24"/>
        </w:rPr>
        <w:t xml:space="preserve">, pe motive de </w:t>
      </w:r>
      <w:proofErr w:type="spellStart"/>
      <w:r w:rsidRPr="005C6A02">
        <w:rPr>
          <w:rFonts w:ascii="Times New Roman" w:hAnsi="Times New Roman"/>
          <w:color w:val="000000" w:themeColor="text1"/>
          <w:sz w:val="24"/>
          <w:szCs w:val="24"/>
        </w:rPr>
        <w:t>calitate</w:t>
      </w:r>
      <w:proofErr w:type="spellEnd"/>
      <w:r w:rsidRPr="005C6A02">
        <w:rPr>
          <w:rFonts w:ascii="Times New Roman" w:hAnsi="Times New Roman"/>
          <w:color w:val="000000" w:themeColor="text1"/>
          <w:sz w:val="24"/>
          <w:szCs w:val="24"/>
        </w:rPr>
        <w:t>.</w:t>
      </w:r>
    </w:p>
    <w:p w14:paraId="04EA2932" w14:textId="003CD6E5" w:rsidR="00A54A03" w:rsidRPr="005C6A02" w:rsidRDefault="00A54A03" w:rsidP="00A54A03">
      <w:pPr>
        <w:tabs>
          <w:tab w:val="left" w:pos="709"/>
        </w:tabs>
        <w:spacing w:after="0"/>
        <w:jc w:val="both"/>
        <w:rPr>
          <w:rFonts w:ascii="Times New Roman" w:hAnsi="Times New Roman"/>
          <w:color w:val="000000" w:themeColor="text1"/>
          <w:sz w:val="24"/>
          <w:szCs w:val="24"/>
        </w:rPr>
      </w:pPr>
      <w:r w:rsidRPr="005C6A02">
        <w:rPr>
          <w:rFonts w:ascii="Times New Roman" w:hAnsi="Times New Roman"/>
          <w:color w:val="000000" w:themeColor="text1"/>
          <w:sz w:val="24"/>
          <w:szCs w:val="24"/>
        </w:rPr>
        <w:tab/>
      </w:r>
      <w:proofErr w:type="spellStart"/>
      <w:r w:rsidRPr="005C6A02">
        <w:rPr>
          <w:rFonts w:ascii="Times New Roman" w:hAnsi="Times New Roman"/>
          <w:color w:val="000000" w:themeColor="text1"/>
          <w:sz w:val="24"/>
          <w:szCs w:val="24"/>
        </w:rPr>
        <w:t>Autoritatea</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contractantă</w:t>
      </w:r>
      <w:proofErr w:type="spellEnd"/>
      <w:r w:rsidRPr="005C6A02">
        <w:rPr>
          <w:rFonts w:ascii="Times New Roman" w:hAnsi="Times New Roman"/>
          <w:color w:val="000000" w:themeColor="text1"/>
          <w:sz w:val="24"/>
          <w:szCs w:val="24"/>
        </w:rPr>
        <w:t xml:space="preserve"> se </w:t>
      </w:r>
      <w:proofErr w:type="spellStart"/>
      <w:r w:rsidRPr="005C6A02">
        <w:rPr>
          <w:rFonts w:ascii="Times New Roman" w:hAnsi="Times New Roman"/>
          <w:color w:val="000000" w:themeColor="text1"/>
          <w:sz w:val="24"/>
          <w:szCs w:val="24"/>
        </w:rPr>
        <w:t>obligă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să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plătească</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prețul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către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Contractant</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termen de maximum 30 de </w:t>
      </w:r>
      <w:proofErr w:type="spellStart"/>
      <w:r w:rsidRPr="005C6A02">
        <w:rPr>
          <w:rFonts w:ascii="Times New Roman" w:hAnsi="Times New Roman"/>
          <w:color w:val="000000" w:themeColor="text1"/>
          <w:sz w:val="24"/>
          <w:szCs w:val="24"/>
        </w:rPr>
        <w:t>zile</w:t>
      </w:r>
      <w:proofErr w:type="spellEnd"/>
      <w:r w:rsidRPr="005C6A02">
        <w:rPr>
          <w:rFonts w:ascii="Times New Roman" w:hAnsi="Times New Roman"/>
          <w:color w:val="000000" w:themeColor="text1"/>
          <w:sz w:val="24"/>
          <w:szCs w:val="24"/>
        </w:rPr>
        <w:t xml:space="preserve"> de la data </w:t>
      </w:r>
      <w:proofErr w:type="spellStart"/>
      <w:r w:rsidRPr="005C6A02">
        <w:rPr>
          <w:rFonts w:ascii="Times New Roman" w:hAnsi="Times New Roman"/>
          <w:color w:val="000000" w:themeColor="text1"/>
          <w:sz w:val="24"/>
          <w:szCs w:val="24"/>
        </w:rPr>
        <w:t>înregistrării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facturii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original la </w:t>
      </w:r>
      <w:proofErr w:type="spellStart"/>
      <w:r w:rsidRPr="005C6A02">
        <w:rPr>
          <w:rFonts w:ascii="Times New Roman" w:hAnsi="Times New Roman"/>
          <w:color w:val="000000" w:themeColor="text1"/>
          <w:sz w:val="24"/>
          <w:szCs w:val="24"/>
        </w:rPr>
        <w:t>sediul</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Achizitorului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și</w:t>
      </w:r>
      <w:proofErr w:type="spellEnd"/>
      <w:r w:rsidRPr="005C6A02">
        <w:rPr>
          <w:rFonts w:ascii="Times New Roman" w:hAnsi="Times New Roman"/>
          <w:color w:val="000000" w:themeColor="text1"/>
          <w:sz w:val="24"/>
          <w:szCs w:val="24"/>
        </w:rPr>
        <w:t xml:space="preserve"> a </w:t>
      </w:r>
      <w:proofErr w:type="spellStart"/>
      <w:r w:rsidRPr="005C6A02">
        <w:rPr>
          <w:rFonts w:ascii="Times New Roman" w:hAnsi="Times New Roman"/>
          <w:color w:val="000000" w:themeColor="text1"/>
          <w:sz w:val="24"/>
          <w:szCs w:val="24"/>
        </w:rPr>
        <w:t>documentelor</w:t>
      </w:r>
      <w:proofErr w:type="spellEnd"/>
      <w:r w:rsidRPr="005C6A02">
        <w:rPr>
          <w:rFonts w:ascii="Times New Roman" w:hAnsi="Times New Roman"/>
          <w:color w:val="000000" w:themeColor="text1"/>
          <w:sz w:val="24"/>
          <w:szCs w:val="24"/>
        </w:rPr>
        <w:t xml:space="preserve"> justificative </w:t>
      </w:r>
      <w:proofErr w:type="spellStart"/>
      <w:r w:rsidRPr="005C6A02">
        <w:rPr>
          <w:rFonts w:ascii="Times New Roman" w:hAnsi="Times New Roman"/>
          <w:color w:val="000000" w:themeColor="text1"/>
          <w:sz w:val="24"/>
          <w:szCs w:val="24"/>
        </w:rPr>
        <w:t>menționate</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în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Caietul</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sarcini</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prin</w:t>
      </w:r>
      <w:proofErr w:type="spellEnd"/>
      <w:r w:rsidRPr="005C6A02">
        <w:rPr>
          <w:rFonts w:ascii="Times New Roman" w:hAnsi="Times New Roman"/>
          <w:color w:val="000000" w:themeColor="text1"/>
          <w:sz w:val="24"/>
          <w:szCs w:val="24"/>
        </w:rPr>
        <w:t xml:space="preserve"> </w:t>
      </w:r>
      <w:proofErr w:type="spellStart"/>
      <w:r w:rsidRPr="005C6A02">
        <w:rPr>
          <w:rFonts w:ascii="Times New Roman" w:hAnsi="Times New Roman"/>
          <w:color w:val="000000" w:themeColor="text1"/>
          <w:sz w:val="24"/>
          <w:szCs w:val="24"/>
        </w:rPr>
        <w:t>ordin</w:t>
      </w:r>
      <w:proofErr w:type="spellEnd"/>
      <w:r w:rsidRPr="005C6A02">
        <w:rPr>
          <w:rFonts w:ascii="Times New Roman" w:hAnsi="Times New Roman"/>
          <w:color w:val="000000" w:themeColor="text1"/>
          <w:sz w:val="24"/>
          <w:szCs w:val="24"/>
        </w:rPr>
        <w:t xml:space="preserve"> de </w:t>
      </w:r>
      <w:proofErr w:type="spellStart"/>
      <w:r w:rsidRPr="005C6A02">
        <w:rPr>
          <w:rFonts w:ascii="Times New Roman" w:hAnsi="Times New Roman"/>
          <w:color w:val="000000" w:themeColor="text1"/>
          <w:sz w:val="24"/>
          <w:szCs w:val="24"/>
        </w:rPr>
        <w:t>plată</w:t>
      </w:r>
      <w:proofErr w:type="spellEnd"/>
      <w:r w:rsidRPr="005C6A02">
        <w:rPr>
          <w:rFonts w:ascii="Times New Roman" w:hAnsi="Times New Roman"/>
          <w:color w:val="000000" w:themeColor="text1"/>
          <w:sz w:val="24"/>
          <w:szCs w:val="24"/>
        </w:rPr>
        <w:t xml:space="preserve"> la </w:t>
      </w:r>
      <w:proofErr w:type="spellStart"/>
      <w:r w:rsidRPr="005C6A02">
        <w:rPr>
          <w:rFonts w:ascii="Times New Roman" w:hAnsi="Times New Roman"/>
          <w:color w:val="000000" w:themeColor="text1"/>
          <w:sz w:val="24"/>
          <w:szCs w:val="24"/>
        </w:rPr>
        <w:t>Trezorerie</w:t>
      </w:r>
      <w:proofErr w:type="spellEnd"/>
      <w:r w:rsidRPr="005C6A02">
        <w:rPr>
          <w:rFonts w:ascii="Times New Roman" w:hAnsi="Times New Roman"/>
          <w:color w:val="000000" w:themeColor="text1"/>
          <w:sz w:val="24"/>
          <w:szCs w:val="24"/>
        </w:rPr>
        <w:t>.</w:t>
      </w:r>
    </w:p>
    <w:p w14:paraId="3B3004CD" w14:textId="77777777" w:rsidR="00A54A03" w:rsidRPr="005C6A02" w:rsidRDefault="00A54A03" w:rsidP="00A54A03">
      <w:pPr>
        <w:spacing w:before="240" w:after="0"/>
        <w:rPr>
          <w:rFonts w:ascii="Times New Roman" w:hAnsi="Times New Roman"/>
          <w:i/>
          <w:color w:val="FF0000"/>
          <w:sz w:val="24"/>
          <w:szCs w:val="24"/>
          <w:lang w:val="ro-RO"/>
        </w:rPr>
      </w:pPr>
      <w:r w:rsidRPr="005C6A02">
        <w:rPr>
          <w:rFonts w:ascii="Times New Roman" w:hAnsi="Times New Roman"/>
          <w:i/>
          <w:color w:val="FF0000"/>
          <w:sz w:val="24"/>
          <w:szCs w:val="24"/>
          <w:u w:val="single"/>
          <w:lang w:val="ro-RO"/>
        </w:rPr>
        <w:t>Ofertat</w:t>
      </w:r>
      <w:r w:rsidRPr="005C6A02">
        <w:rPr>
          <w:rFonts w:ascii="Times New Roman" w:hAnsi="Times New Roman"/>
          <w:i/>
          <w:color w:val="FF0000"/>
          <w:sz w:val="24"/>
          <w:szCs w:val="24"/>
          <w:lang w:val="ro-RO"/>
        </w:rPr>
        <w:t>…………………………………………………………. (Se completează de către ofertant)</w:t>
      </w:r>
    </w:p>
    <w:p w14:paraId="390CCD62" w14:textId="1780D47F" w:rsidR="00A54A03" w:rsidRPr="005C6A02" w:rsidRDefault="00A54A03" w:rsidP="00A54A03">
      <w:pPr>
        <w:tabs>
          <w:tab w:val="left" w:pos="709"/>
        </w:tabs>
        <w:spacing w:after="0"/>
        <w:jc w:val="both"/>
        <w:rPr>
          <w:rFonts w:ascii="Times New Roman" w:hAnsi="Times New Roman"/>
          <w:color w:val="000000" w:themeColor="text1"/>
          <w:sz w:val="24"/>
          <w:szCs w:val="24"/>
        </w:rPr>
      </w:pPr>
    </w:p>
    <w:p w14:paraId="4464C3A9" w14:textId="68B2F4B9" w:rsidR="00616CB1" w:rsidRPr="005C6A02" w:rsidRDefault="00616CB1" w:rsidP="00A54A03">
      <w:pPr>
        <w:tabs>
          <w:tab w:val="left" w:pos="709"/>
        </w:tabs>
        <w:spacing w:after="0"/>
        <w:jc w:val="both"/>
        <w:rPr>
          <w:rFonts w:ascii="Times New Roman" w:hAnsi="Times New Roman"/>
          <w:color w:val="000000" w:themeColor="text1"/>
          <w:sz w:val="24"/>
          <w:szCs w:val="24"/>
        </w:rPr>
      </w:pPr>
    </w:p>
    <w:p w14:paraId="34633E3D" w14:textId="77777777" w:rsidR="00616CB1" w:rsidRPr="005C6A02" w:rsidRDefault="00616CB1" w:rsidP="00A54A03">
      <w:pPr>
        <w:tabs>
          <w:tab w:val="left" w:pos="709"/>
        </w:tabs>
        <w:spacing w:after="0"/>
        <w:jc w:val="both"/>
        <w:rPr>
          <w:rFonts w:ascii="Times New Roman" w:hAnsi="Times New Roman"/>
          <w:color w:val="000000" w:themeColor="text1"/>
          <w:sz w:val="24"/>
          <w:szCs w:val="24"/>
        </w:rPr>
      </w:pPr>
    </w:p>
    <w:p w14:paraId="263B1E36" w14:textId="07DA9983" w:rsidR="00A54A03" w:rsidRPr="00890802" w:rsidRDefault="000655C5" w:rsidP="00A54A03">
      <w:pPr>
        <w:pStyle w:val="Heading2"/>
        <w:keepNext w:val="0"/>
        <w:keepLines w:val="0"/>
        <w:numPr>
          <w:ilvl w:val="0"/>
          <w:numId w:val="0"/>
        </w:numPr>
        <w:tabs>
          <w:tab w:val="left" w:pos="630"/>
          <w:tab w:val="left" w:pos="9090"/>
        </w:tabs>
        <w:rPr>
          <w:rFonts w:ascii="Times New Roman" w:hAnsi="Times New Roman"/>
          <w:bCs w:val="0"/>
          <w:sz w:val="24"/>
          <w:szCs w:val="24"/>
          <w:lang w:val="ro-RO"/>
        </w:rPr>
      </w:pPr>
      <w:bookmarkStart w:id="5" w:name="_Toc197428979"/>
      <w:bookmarkStart w:id="6" w:name="_Hlk164427168"/>
      <w:r w:rsidRPr="005C6A02">
        <w:rPr>
          <w:rFonts w:ascii="Times New Roman" w:hAnsi="Times New Roman"/>
          <w:sz w:val="24"/>
          <w:szCs w:val="24"/>
        </w:rPr>
        <w:t>7</w:t>
      </w:r>
      <w:r w:rsidR="00A54A03" w:rsidRPr="005C6A02">
        <w:rPr>
          <w:rFonts w:ascii="Times New Roman" w:hAnsi="Times New Roman"/>
          <w:sz w:val="24"/>
          <w:szCs w:val="24"/>
        </w:rPr>
        <w:t xml:space="preserve">.2. </w:t>
      </w:r>
      <w:proofErr w:type="spellStart"/>
      <w:r w:rsidR="00A54A03" w:rsidRPr="005C6A02">
        <w:rPr>
          <w:rFonts w:ascii="Times New Roman" w:hAnsi="Times New Roman"/>
          <w:sz w:val="24"/>
          <w:szCs w:val="24"/>
        </w:rPr>
        <w:t>Atribuțiile</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și</w:t>
      </w:r>
      <w:proofErr w:type="spellEnd"/>
      <w:r w:rsidR="00A54A03" w:rsidRPr="005C6A02">
        <w:rPr>
          <w:rFonts w:ascii="Times New Roman" w:hAnsi="Times New Roman"/>
          <w:sz w:val="24"/>
          <w:szCs w:val="24"/>
        </w:rPr>
        <w:t xml:space="preserve"> </w:t>
      </w:r>
      <w:proofErr w:type="spellStart"/>
      <w:r w:rsidR="00A54A03" w:rsidRPr="005C6A02">
        <w:rPr>
          <w:rFonts w:ascii="Times New Roman" w:hAnsi="Times New Roman"/>
          <w:sz w:val="24"/>
          <w:szCs w:val="24"/>
        </w:rPr>
        <w:t>responsabilitățile</w:t>
      </w:r>
      <w:bookmarkEnd w:id="5"/>
      <w:proofErr w:type="spellEnd"/>
      <w:r w:rsidR="00890802">
        <w:rPr>
          <w:rFonts w:ascii="Times New Roman" w:hAnsi="Times New Roman"/>
          <w:bCs w:val="0"/>
          <w:sz w:val="24"/>
          <w:szCs w:val="24"/>
        </w:rPr>
        <w:t xml:space="preserve"> </w:t>
      </w:r>
      <w:proofErr w:type="spellStart"/>
      <w:r w:rsidR="00890802">
        <w:rPr>
          <w:rFonts w:ascii="Times New Roman" w:hAnsi="Times New Roman"/>
          <w:bCs w:val="0"/>
          <w:sz w:val="24"/>
          <w:szCs w:val="24"/>
        </w:rPr>
        <w:t>Părțilot</w:t>
      </w:r>
      <w:proofErr w:type="spellEnd"/>
    </w:p>
    <w:p w14:paraId="15597C3B" w14:textId="77777777" w:rsidR="00A54A03" w:rsidRPr="005C6A02" w:rsidRDefault="00A54A03" w:rsidP="00A54A03">
      <w:pPr>
        <w:tabs>
          <w:tab w:val="left" w:pos="1230"/>
        </w:tabs>
        <w:spacing w:after="0"/>
        <w:rPr>
          <w:rFonts w:ascii="Times New Roman" w:hAnsi="Times New Roman"/>
          <w:iCs/>
          <w:sz w:val="24"/>
          <w:szCs w:val="24"/>
          <w:lang w:val="ro-RO"/>
        </w:rPr>
      </w:pPr>
      <w:bookmarkStart w:id="7" w:name="_Hlk164427208"/>
      <w:bookmarkEnd w:id="6"/>
      <w:r w:rsidRPr="005C6A02">
        <w:rPr>
          <w:rFonts w:ascii="Times New Roman" w:hAnsi="Times New Roman"/>
          <w:i/>
          <w:sz w:val="24"/>
          <w:szCs w:val="24"/>
          <w:u w:val="single"/>
          <w:lang w:val="ro-RO"/>
        </w:rPr>
        <w:t>Solicitat</w:t>
      </w:r>
    </w:p>
    <w:p w14:paraId="563963F5" w14:textId="77777777" w:rsidR="00890802" w:rsidRPr="00890802" w:rsidRDefault="00890802" w:rsidP="00890802">
      <w:pPr>
        <w:spacing w:after="0"/>
        <w:jc w:val="both"/>
        <w:rPr>
          <w:rFonts w:ascii="Times New Roman" w:hAnsi="Times New Roman"/>
          <w:bCs/>
          <w:sz w:val="24"/>
          <w:szCs w:val="24"/>
        </w:rPr>
      </w:pPr>
      <w:proofErr w:type="spellStart"/>
      <w:r w:rsidRPr="00890802">
        <w:rPr>
          <w:rFonts w:ascii="Times New Roman" w:hAnsi="Times New Roman"/>
          <w:bCs/>
          <w:sz w:val="24"/>
          <w:szCs w:val="24"/>
        </w:rPr>
        <w:lastRenderedPageBreak/>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va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pune</w:t>
      </w:r>
      <w:proofErr w:type="spellEnd"/>
      <w:r w:rsidRPr="00890802">
        <w:rPr>
          <w:rFonts w:ascii="Times New Roman" w:hAnsi="Times New Roman"/>
          <w:bCs/>
          <w:sz w:val="24"/>
          <w:szCs w:val="24"/>
        </w:rPr>
        <w:t xml:space="preserve"> la </w:t>
      </w:r>
      <w:proofErr w:type="spellStart"/>
      <w:r w:rsidRPr="00890802">
        <w:rPr>
          <w:rFonts w:ascii="Times New Roman" w:hAnsi="Times New Roman"/>
          <w:bCs/>
          <w:sz w:val="24"/>
          <w:szCs w:val="24"/>
        </w:rPr>
        <w:t>dispoziția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Contractantului</w:t>
      </w:r>
      <w:proofErr w:type="spellEnd"/>
      <w:r w:rsidRPr="00890802">
        <w:rPr>
          <w:rFonts w:ascii="Times New Roman" w:hAnsi="Times New Roman"/>
          <w:bCs/>
          <w:sz w:val="24"/>
          <w:szCs w:val="24"/>
        </w:rPr>
        <w:t xml:space="preserve">, cu </w:t>
      </w:r>
      <w:proofErr w:type="spellStart"/>
      <w:r w:rsidRPr="00890802">
        <w:rPr>
          <w:rFonts w:ascii="Times New Roman" w:hAnsi="Times New Roman"/>
          <w:bCs/>
          <w:sz w:val="24"/>
          <w:szCs w:val="24"/>
        </w:rPr>
        <w:t>promptitudine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orice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informații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sau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documente</w:t>
      </w:r>
      <w:proofErr w:type="spellEnd"/>
      <w:r w:rsidRPr="00890802">
        <w:rPr>
          <w:rFonts w:ascii="Times New Roman" w:hAnsi="Times New Roman"/>
          <w:bCs/>
          <w:sz w:val="24"/>
          <w:szCs w:val="24"/>
        </w:rPr>
        <w:t xml:space="preserve"> pe care le </w:t>
      </w:r>
      <w:proofErr w:type="spellStart"/>
      <w:r w:rsidRPr="00890802">
        <w:rPr>
          <w:rFonts w:ascii="Times New Roman" w:hAnsi="Times New Roman"/>
          <w:bCs/>
          <w:sz w:val="24"/>
          <w:szCs w:val="24"/>
        </w:rPr>
        <w:t>deține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 xml:space="preserve"> care pot fi </w:t>
      </w:r>
      <w:proofErr w:type="spellStart"/>
      <w:r w:rsidRPr="00890802">
        <w:rPr>
          <w:rFonts w:ascii="Times New Roman" w:hAnsi="Times New Roman"/>
          <w:bCs/>
          <w:sz w:val="24"/>
          <w:szCs w:val="24"/>
        </w:rPr>
        <w:t>relevante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pentru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realizarea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măsura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care </w:t>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nu </w:t>
      </w:r>
      <w:proofErr w:type="spellStart"/>
      <w:r w:rsidRPr="00890802">
        <w:rPr>
          <w:rFonts w:ascii="Times New Roman" w:hAnsi="Times New Roman"/>
          <w:bCs/>
          <w:sz w:val="24"/>
          <w:szCs w:val="24"/>
        </w:rPr>
        <w:t>furnizează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datele</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informațiile</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documentele</w:t>
      </w:r>
      <w:proofErr w:type="spellEnd"/>
      <w:r w:rsidRPr="00890802">
        <w:rPr>
          <w:rFonts w:ascii="Times New Roman" w:hAnsi="Times New Roman"/>
          <w:bCs/>
          <w:sz w:val="24"/>
          <w:szCs w:val="24"/>
        </w:rPr>
        <w:t xml:space="preserve"> solicitate de </w:t>
      </w:r>
      <w:proofErr w:type="spellStart"/>
      <w:r w:rsidRPr="00890802">
        <w:rPr>
          <w:rFonts w:ascii="Times New Roman" w:hAnsi="Times New Roman"/>
          <w:bCs/>
          <w:sz w:val="24"/>
          <w:szCs w:val="24"/>
        </w:rPr>
        <w:t>către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termenele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stabilite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sarcina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pentru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furnizarea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produselor</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prelungesc</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mod </w:t>
      </w:r>
      <w:proofErr w:type="spellStart"/>
      <w:r w:rsidRPr="00890802">
        <w:rPr>
          <w:rFonts w:ascii="Times New Roman" w:hAnsi="Times New Roman"/>
          <w:bCs/>
          <w:sz w:val="24"/>
          <w:szCs w:val="24"/>
        </w:rPr>
        <w:t>corespunzător</w:t>
      </w:r>
      <w:proofErr w:type="spellEnd"/>
      <w:r w:rsidRPr="00890802">
        <w:rPr>
          <w:rFonts w:ascii="Times New Roman" w:hAnsi="Times New Roman"/>
          <w:bCs/>
          <w:sz w:val="24"/>
          <w:szCs w:val="24"/>
        </w:rPr>
        <w:t>.</w:t>
      </w:r>
    </w:p>
    <w:p w14:paraId="72BC8E5C"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obligă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respecte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dispozițiile</w:t>
      </w:r>
      <w:proofErr w:type="spellEnd"/>
      <w:r w:rsidRPr="00890802">
        <w:rPr>
          <w:rFonts w:ascii="Times New Roman" w:hAnsi="Times New Roman"/>
          <w:bCs/>
          <w:sz w:val="24"/>
          <w:szCs w:val="24"/>
        </w:rPr>
        <w:t xml:space="preserve"> din </w:t>
      </w:r>
      <w:proofErr w:type="spellStart"/>
      <w:r w:rsidRPr="00890802">
        <w:rPr>
          <w:rFonts w:ascii="Times New Roman" w:hAnsi="Times New Roman"/>
          <w:bCs/>
          <w:sz w:val="24"/>
          <w:szCs w:val="24"/>
        </w:rPr>
        <w:t>prezentul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Caiet</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sarcini</w:t>
      </w:r>
      <w:proofErr w:type="spellEnd"/>
      <w:r w:rsidRPr="00890802">
        <w:rPr>
          <w:rFonts w:ascii="Times New Roman" w:hAnsi="Times New Roman"/>
          <w:bCs/>
          <w:sz w:val="24"/>
          <w:szCs w:val="24"/>
        </w:rPr>
        <w:t>.</w:t>
      </w:r>
    </w:p>
    <w:p w14:paraId="46AE4FE4"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își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asumă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răspunderea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pentru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veridicitatea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corectitudinea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legalitatea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datelor</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informațiilor</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documentelor</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puse</w:t>
      </w:r>
      <w:proofErr w:type="spellEnd"/>
      <w:r w:rsidRPr="00890802">
        <w:rPr>
          <w:rFonts w:ascii="Times New Roman" w:hAnsi="Times New Roman"/>
          <w:bCs/>
          <w:sz w:val="24"/>
          <w:szCs w:val="24"/>
        </w:rPr>
        <w:t xml:space="preserve"> la </w:t>
      </w:r>
      <w:proofErr w:type="spellStart"/>
      <w:r w:rsidRPr="00890802">
        <w:rPr>
          <w:rFonts w:ascii="Times New Roman" w:hAnsi="Times New Roman"/>
          <w:bCs/>
          <w:sz w:val="24"/>
          <w:szCs w:val="24"/>
        </w:rPr>
        <w:t>dispoziția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vederea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îndeplinirii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acest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sens</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prezumă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toate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datele</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informațiile</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documentele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prezentate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Contractantului</w:t>
      </w:r>
      <w:proofErr w:type="spellEnd"/>
      <w:r w:rsidRPr="00890802">
        <w:rPr>
          <w:rFonts w:ascii="Times New Roman" w:hAnsi="Times New Roman"/>
          <w:bCs/>
          <w:sz w:val="24"/>
          <w:szCs w:val="24"/>
        </w:rPr>
        <w:t xml:space="preserve"> sunt </w:t>
      </w:r>
      <w:proofErr w:type="spellStart"/>
      <w:r w:rsidRPr="00890802">
        <w:rPr>
          <w:rFonts w:ascii="Times New Roman" w:hAnsi="Times New Roman"/>
          <w:bCs/>
          <w:sz w:val="24"/>
          <w:szCs w:val="24"/>
        </w:rPr>
        <w:t>însușite</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către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conducătorul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unității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sau</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către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persoanele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drept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având</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funcție</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decizie</w:t>
      </w:r>
      <w:proofErr w:type="spellEnd"/>
      <w:r w:rsidRPr="00890802">
        <w:rPr>
          <w:rFonts w:ascii="Times New Roman" w:hAnsi="Times New Roman"/>
          <w:bCs/>
          <w:sz w:val="24"/>
          <w:szCs w:val="24"/>
        </w:rPr>
        <w:t xml:space="preserve"> care au </w:t>
      </w:r>
      <w:proofErr w:type="spellStart"/>
      <w:r w:rsidRPr="00890802">
        <w:rPr>
          <w:rFonts w:ascii="Times New Roman" w:hAnsi="Times New Roman"/>
          <w:bCs/>
          <w:sz w:val="24"/>
          <w:szCs w:val="24"/>
        </w:rPr>
        <w:t>aprobat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respectivele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documente</w:t>
      </w:r>
      <w:proofErr w:type="spellEnd"/>
      <w:r w:rsidRPr="00890802">
        <w:rPr>
          <w:rFonts w:ascii="Times New Roman" w:hAnsi="Times New Roman"/>
          <w:bCs/>
          <w:sz w:val="24"/>
          <w:szCs w:val="24"/>
        </w:rPr>
        <w:t>.</w:t>
      </w:r>
    </w:p>
    <w:p w14:paraId="283BAA08"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va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colabora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atât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cât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este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posibil</w:t>
      </w:r>
      <w:proofErr w:type="spellEnd"/>
      <w:r w:rsidRPr="00890802">
        <w:rPr>
          <w:rFonts w:ascii="Times New Roman" w:hAnsi="Times New Roman"/>
          <w:bCs/>
          <w:sz w:val="24"/>
          <w:szCs w:val="24"/>
        </w:rPr>
        <w:t xml:space="preserve">, cu </w:t>
      </w:r>
      <w:proofErr w:type="spellStart"/>
      <w:r w:rsidRPr="00890802">
        <w:rPr>
          <w:rFonts w:ascii="Times New Roman" w:hAnsi="Times New Roman"/>
          <w:bCs/>
          <w:sz w:val="24"/>
          <w:szCs w:val="24"/>
        </w:rPr>
        <w:t>Contractantul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pentru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furnizarea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informațiilor</w:t>
      </w:r>
      <w:proofErr w:type="spellEnd"/>
      <w:r w:rsidRPr="00890802">
        <w:rPr>
          <w:rFonts w:ascii="Times New Roman" w:hAnsi="Times New Roman"/>
          <w:bCs/>
          <w:sz w:val="24"/>
          <w:szCs w:val="24"/>
        </w:rPr>
        <w:t xml:space="preserve"> pe care </w:t>
      </w:r>
      <w:proofErr w:type="spellStart"/>
      <w:r w:rsidRPr="00890802">
        <w:rPr>
          <w:rFonts w:ascii="Times New Roman" w:hAnsi="Times New Roman"/>
          <w:bCs/>
          <w:sz w:val="24"/>
          <w:szCs w:val="24"/>
        </w:rPr>
        <w:t>acesta</w:t>
      </w:r>
      <w:proofErr w:type="spellEnd"/>
      <w:r w:rsidRPr="00890802">
        <w:rPr>
          <w:rFonts w:ascii="Times New Roman" w:hAnsi="Times New Roman"/>
          <w:bCs/>
          <w:sz w:val="24"/>
          <w:szCs w:val="24"/>
        </w:rPr>
        <w:t xml:space="preserve"> din </w:t>
      </w:r>
      <w:proofErr w:type="spellStart"/>
      <w:r w:rsidRPr="00890802">
        <w:rPr>
          <w:rFonts w:ascii="Times New Roman" w:hAnsi="Times New Roman"/>
          <w:bCs/>
          <w:sz w:val="24"/>
          <w:szCs w:val="24"/>
        </w:rPr>
        <w:t>urmă</w:t>
      </w:r>
      <w:proofErr w:type="spellEnd"/>
      <w:r w:rsidRPr="00890802">
        <w:rPr>
          <w:rFonts w:ascii="Times New Roman" w:hAnsi="Times New Roman"/>
          <w:bCs/>
          <w:sz w:val="24"/>
          <w:szCs w:val="24"/>
        </w:rPr>
        <w:t xml:space="preserve"> le </w:t>
      </w:r>
      <w:proofErr w:type="spellStart"/>
      <w:r w:rsidRPr="00890802">
        <w:rPr>
          <w:rFonts w:ascii="Times New Roman" w:hAnsi="Times New Roman"/>
          <w:bCs/>
          <w:sz w:val="24"/>
          <w:szCs w:val="24"/>
        </w:rPr>
        <w:t>poate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solicita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mod </w:t>
      </w:r>
      <w:proofErr w:type="spellStart"/>
      <w:r w:rsidRPr="00890802">
        <w:rPr>
          <w:rFonts w:ascii="Times New Roman" w:hAnsi="Times New Roman"/>
          <w:bCs/>
          <w:sz w:val="24"/>
          <w:szCs w:val="24"/>
        </w:rPr>
        <w:t>rezonabil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pentru</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realizarea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Contractului</w:t>
      </w:r>
      <w:proofErr w:type="spellEnd"/>
      <w:r w:rsidRPr="00890802">
        <w:rPr>
          <w:rFonts w:ascii="Times New Roman" w:hAnsi="Times New Roman"/>
          <w:bCs/>
          <w:sz w:val="24"/>
          <w:szCs w:val="24"/>
        </w:rPr>
        <w:t>.</w:t>
      </w:r>
    </w:p>
    <w:p w14:paraId="13F6C455"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contractanta</w:t>
      </w:r>
      <w:proofErr w:type="spellEnd"/>
      <w:r w:rsidRPr="00890802">
        <w:rPr>
          <w:rFonts w:ascii="Times New Roman" w:hAnsi="Times New Roman"/>
          <w:bCs/>
          <w:sz w:val="24"/>
          <w:szCs w:val="24"/>
        </w:rPr>
        <w:t xml:space="preserve"> are </w:t>
      </w:r>
      <w:proofErr w:type="spellStart"/>
      <w:r w:rsidRPr="00890802">
        <w:rPr>
          <w:rFonts w:ascii="Times New Roman" w:hAnsi="Times New Roman"/>
          <w:bCs/>
          <w:sz w:val="24"/>
          <w:szCs w:val="24"/>
        </w:rPr>
        <w:t>obligația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desemneze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termen de 5 </w:t>
      </w:r>
      <w:proofErr w:type="spellStart"/>
      <w:r w:rsidRPr="00890802">
        <w:rPr>
          <w:rFonts w:ascii="Times New Roman" w:hAnsi="Times New Roman"/>
          <w:bCs/>
          <w:sz w:val="24"/>
          <w:szCs w:val="24"/>
        </w:rPr>
        <w:t>zile</w:t>
      </w:r>
      <w:proofErr w:type="spellEnd"/>
      <w:r w:rsidRPr="00890802">
        <w:rPr>
          <w:rFonts w:ascii="Times New Roman" w:hAnsi="Times New Roman"/>
          <w:bCs/>
          <w:sz w:val="24"/>
          <w:szCs w:val="24"/>
        </w:rPr>
        <w:t xml:space="preserve"> de la </w:t>
      </w:r>
      <w:proofErr w:type="spellStart"/>
      <w:r w:rsidRPr="00890802">
        <w:rPr>
          <w:rFonts w:ascii="Times New Roman" w:hAnsi="Times New Roman"/>
          <w:bCs/>
          <w:sz w:val="24"/>
          <w:szCs w:val="24"/>
        </w:rPr>
        <w:t>semnarea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persoana</w:t>
      </w:r>
      <w:proofErr w:type="spellEnd"/>
      <w:r w:rsidRPr="00890802">
        <w:rPr>
          <w:rFonts w:ascii="Times New Roman" w:hAnsi="Times New Roman"/>
          <w:bCs/>
          <w:sz w:val="24"/>
          <w:szCs w:val="24"/>
        </w:rPr>
        <w:t xml:space="preserve"> de contact.</w:t>
      </w:r>
    </w:p>
    <w:p w14:paraId="7CD6B908"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obligă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recepționeze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produsele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furnizate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certifice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conformitatea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astfel</w:t>
      </w:r>
      <w:proofErr w:type="spellEnd"/>
      <w:r w:rsidRPr="00890802">
        <w:rPr>
          <w:rFonts w:ascii="Times New Roman" w:hAnsi="Times New Roman"/>
          <w:bCs/>
          <w:sz w:val="24"/>
          <w:szCs w:val="24"/>
        </w:rPr>
        <w:t xml:space="preserve"> cum </w:t>
      </w:r>
      <w:proofErr w:type="spellStart"/>
      <w:r w:rsidRPr="00890802">
        <w:rPr>
          <w:rFonts w:ascii="Times New Roman" w:hAnsi="Times New Roman"/>
          <w:bCs/>
          <w:sz w:val="24"/>
          <w:szCs w:val="24"/>
        </w:rPr>
        <w:t>este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prevăzut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prezentul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Caiet</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sarcini</w:t>
      </w:r>
      <w:proofErr w:type="spellEnd"/>
      <w:r w:rsidRPr="00890802">
        <w:rPr>
          <w:rFonts w:ascii="Times New Roman" w:hAnsi="Times New Roman"/>
          <w:bCs/>
          <w:sz w:val="24"/>
          <w:szCs w:val="24"/>
        </w:rPr>
        <w:t>.</w:t>
      </w:r>
    </w:p>
    <w:p w14:paraId="54856509"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poate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notifica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Contractantul</w:t>
      </w:r>
      <w:proofErr w:type="spellEnd"/>
      <w:r w:rsidRPr="00890802">
        <w:rPr>
          <w:rFonts w:ascii="Times New Roman" w:hAnsi="Times New Roman"/>
          <w:bCs/>
          <w:sz w:val="24"/>
          <w:szCs w:val="24"/>
        </w:rPr>
        <w:t xml:space="preserve"> cu </w:t>
      </w:r>
      <w:proofErr w:type="spellStart"/>
      <w:r w:rsidRPr="00890802">
        <w:rPr>
          <w:rFonts w:ascii="Times New Roman" w:hAnsi="Times New Roman"/>
          <w:bCs/>
          <w:sz w:val="24"/>
          <w:szCs w:val="24"/>
        </w:rPr>
        <w:t>privire</w:t>
      </w:r>
      <w:proofErr w:type="spellEnd"/>
      <w:r w:rsidRPr="00890802">
        <w:rPr>
          <w:rFonts w:ascii="Times New Roman" w:hAnsi="Times New Roman"/>
          <w:bCs/>
          <w:sz w:val="24"/>
          <w:szCs w:val="24"/>
        </w:rPr>
        <w:t xml:space="preserve"> la </w:t>
      </w:r>
      <w:proofErr w:type="spellStart"/>
      <w:r w:rsidRPr="00890802">
        <w:rPr>
          <w:rFonts w:ascii="Times New Roman" w:hAnsi="Times New Roman"/>
          <w:bCs/>
          <w:sz w:val="24"/>
          <w:szCs w:val="24"/>
        </w:rPr>
        <w:t>necesitatea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revizuirii</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respingerea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produselor</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Solicitarea</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revizuire</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respingerea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va</w:t>
      </w:r>
      <w:proofErr w:type="spellEnd"/>
      <w:r w:rsidRPr="00890802">
        <w:rPr>
          <w:rFonts w:ascii="Times New Roman" w:hAnsi="Times New Roman"/>
          <w:bCs/>
          <w:sz w:val="24"/>
          <w:szCs w:val="24"/>
        </w:rPr>
        <w:t xml:space="preserve"> fi </w:t>
      </w:r>
      <w:proofErr w:type="spellStart"/>
      <w:r w:rsidRPr="00890802">
        <w:rPr>
          <w:rFonts w:ascii="Times New Roman" w:hAnsi="Times New Roman"/>
          <w:bCs/>
          <w:sz w:val="24"/>
          <w:szCs w:val="24"/>
        </w:rPr>
        <w:t>motivată</w:t>
      </w:r>
      <w:proofErr w:type="spellEnd"/>
      <w:r w:rsidRPr="00890802">
        <w:rPr>
          <w:rFonts w:ascii="Times New Roman" w:hAnsi="Times New Roman"/>
          <w:bCs/>
          <w:sz w:val="24"/>
          <w:szCs w:val="24"/>
        </w:rPr>
        <w:t xml:space="preserve">, cu </w:t>
      </w:r>
      <w:proofErr w:type="spellStart"/>
      <w:r w:rsidRPr="00890802">
        <w:rPr>
          <w:rFonts w:ascii="Times New Roman" w:hAnsi="Times New Roman"/>
          <w:bCs/>
          <w:sz w:val="24"/>
          <w:szCs w:val="24"/>
        </w:rPr>
        <w:t>comentarii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scrise</w:t>
      </w:r>
      <w:proofErr w:type="spellEnd"/>
      <w:r w:rsidRPr="00890802">
        <w:rPr>
          <w:rFonts w:ascii="Times New Roman" w:hAnsi="Times New Roman"/>
          <w:bCs/>
          <w:sz w:val="24"/>
          <w:szCs w:val="24"/>
        </w:rPr>
        <w:t xml:space="preserve">. </w:t>
      </w:r>
    </w:p>
    <w:p w14:paraId="1C81F14C"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are </w:t>
      </w:r>
      <w:proofErr w:type="spellStart"/>
      <w:r w:rsidRPr="00890802">
        <w:rPr>
          <w:rFonts w:ascii="Times New Roman" w:hAnsi="Times New Roman"/>
          <w:bCs/>
          <w:sz w:val="24"/>
          <w:szCs w:val="24"/>
        </w:rPr>
        <w:t>dreptul</w:t>
      </w:r>
      <w:proofErr w:type="spellEnd"/>
      <w:r w:rsidRPr="00890802">
        <w:rPr>
          <w:rFonts w:ascii="Times New Roman" w:hAnsi="Times New Roman"/>
          <w:bCs/>
          <w:sz w:val="24"/>
          <w:szCs w:val="24"/>
        </w:rPr>
        <w:t xml:space="preserve"> de a </w:t>
      </w:r>
      <w:proofErr w:type="spellStart"/>
      <w:r w:rsidRPr="00890802">
        <w:rPr>
          <w:rFonts w:ascii="Times New Roman" w:hAnsi="Times New Roman"/>
          <w:bCs/>
          <w:sz w:val="24"/>
          <w:szCs w:val="24"/>
        </w:rPr>
        <w:t>rezoluționa</w:t>
      </w:r>
      <w:proofErr w:type="spellEnd"/>
      <w:r w:rsidRPr="00890802">
        <w:rPr>
          <w:rFonts w:ascii="Times New Roman" w:hAnsi="Times New Roman"/>
          <w:bCs/>
          <w:sz w:val="24"/>
          <w:szCs w:val="24"/>
        </w:rPr>
        <w:t>/</w:t>
      </w:r>
      <w:proofErr w:type="spellStart"/>
      <w:r w:rsidRPr="00890802">
        <w:rPr>
          <w:rFonts w:ascii="Times New Roman" w:hAnsi="Times New Roman"/>
          <w:bCs/>
          <w:sz w:val="24"/>
          <w:szCs w:val="24"/>
        </w:rPr>
        <w:t>rezilia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atunci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când</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respinge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produsul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livrat</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două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ori</w:t>
      </w:r>
      <w:proofErr w:type="spellEnd"/>
      <w:r w:rsidRPr="00890802">
        <w:rPr>
          <w:rFonts w:ascii="Times New Roman" w:hAnsi="Times New Roman"/>
          <w:bCs/>
          <w:sz w:val="24"/>
          <w:szCs w:val="24"/>
        </w:rPr>
        <w:t xml:space="preserve">, pe motive de </w:t>
      </w:r>
      <w:proofErr w:type="spellStart"/>
      <w:r w:rsidRPr="00890802">
        <w:rPr>
          <w:rFonts w:ascii="Times New Roman" w:hAnsi="Times New Roman"/>
          <w:bCs/>
          <w:sz w:val="24"/>
          <w:szCs w:val="24"/>
        </w:rPr>
        <w:t>calitate</w:t>
      </w:r>
      <w:proofErr w:type="spellEnd"/>
      <w:r w:rsidRPr="00890802">
        <w:rPr>
          <w:rFonts w:ascii="Times New Roman" w:hAnsi="Times New Roman"/>
          <w:bCs/>
          <w:sz w:val="24"/>
          <w:szCs w:val="24"/>
        </w:rPr>
        <w:t>.</w:t>
      </w:r>
    </w:p>
    <w:p w14:paraId="4012C115" w14:textId="77777777" w:rsidR="00890802" w:rsidRPr="00890802" w:rsidRDefault="00890802" w:rsidP="00890802">
      <w:pPr>
        <w:spacing w:after="0"/>
        <w:jc w:val="both"/>
        <w:rPr>
          <w:rFonts w:ascii="Times New Roman" w:hAnsi="Times New Roman"/>
          <w:bCs/>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Recepția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produselor</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va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realiza</w:t>
      </w:r>
      <w:proofErr w:type="spellEnd"/>
      <w:r w:rsidRPr="00890802">
        <w:rPr>
          <w:rFonts w:ascii="Times New Roman" w:hAnsi="Times New Roman"/>
          <w:bCs/>
          <w:sz w:val="24"/>
          <w:szCs w:val="24"/>
        </w:rPr>
        <w:t xml:space="preserve"> conform </w:t>
      </w:r>
      <w:proofErr w:type="spellStart"/>
      <w:r w:rsidRPr="00890802">
        <w:rPr>
          <w:rFonts w:ascii="Times New Roman" w:hAnsi="Times New Roman"/>
          <w:bCs/>
          <w:sz w:val="24"/>
          <w:szCs w:val="24"/>
        </w:rPr>
        <w:t>procedurii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prevăzute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prezentul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Caiet</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sarcini</w:t>
      </w:r>
      <w:proofErr w:type="spellEnd"/>
      <w:r w:rsidRPr="00890802">
        <w:rPr>
          <w:rFonts w:ascii="Times New Roman" w:hAnsi="Times New Roman"/>
          <w:bCs/>
          <w:sz w:val="24"/>
          <w:szCs w:val="24"/>
        </w:rPr>
        <w:t>.</w:t>
      </w:r>
    </w:p>
    <w:p w14:paraId="6C614DDC" w14:textId="2A861F9E" w:rsidR="00A54A03" w:rsidRPr="005C6A02" w:rsidRDefault="00890802" w:rsidP="00890802">
      <w:pPr>
        <w:spacing w:after="0"/>
        <w:jc w:val="both"/>
        <w:rPr>
          <w:rFonts w:ascii="Times New Roman" w:hAnsi="Times New Roman"/>
          <w:sz w:val="24"/>
          <w:szCs w:val="24"/>
        </w:rPr>
      </w:pPr>
      <w:r w:rsidRPr="00890802">
        <w:rPr>
          <w:rFonts w:ascii="Times New Roman" w:hAnsi="Times New Roman"/>
          <w:bCs/>
          <w:sz w:val="24"/>
          <w:szCs w:val="24"/>
        </w:rPr>
        <w:tab/>
      </w:r>
      <w:proofErr w:type="spellStart"/>
      <w:r w:rsidRPr="00890802">
        <w:rPr>
          <w:rFonts w:ascii="Times New Roman" w:hAnsi="Times New Roman"/>
          <w:bCs/>
          <w:sz w:val="24"/>
          <w:szCs w:val="24"/>
        </w:rPr>
        <w:t>Autoritatea</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contractantă</w:t>
      </w:r>
      <w:proofErr w:type="spellEnd"/>
      <w:r w:rsidRPr="00890802">
        <w:rPr>
          <w:rFonts w:ascii="Times New Roman" w:hAnsi="Times New Roman"/>
          <w:bCs/>
          <w:sz w:val="24"/>
          <w:szCs w:val="24"/>
        </w:rPr>
        <w:t xml:space="preserve"> se </w:t>
      </w:r>
      <w:proofErr w:type="spellStart"/>
      <w:r w:rsidRPr="00890802">
        <w:rPr>
          <w:rFonts w:ascii="Times New Roman" w:hAnsi="Times New Roman"/>
          <w:bCs/>
          <w:sz w:val="24"/>
          <w:szCs w:val="24"/>
        </w:rPr>
        <w:t>obligă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să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plătească</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prețul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către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Contractant</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termen de maximum 30 de </w:t>
      </w:r>
      <w:proofErr w:type="spellStart"/>
      <w:r w:rsidRPr="00890802">
        <w:rPr>
          <w:rFonts w:ascii="Times New Roman" w:hAnsi="Times New Roman"/>
          <w:bCs/>
          <w:sz w:val="24"/>
          <w:szCs w:val="24"/>
        </w:rPr>
        <w:t>zile</w:t>
      </w:r>
      <w:proofErr w:type="spellEnd"/>
      <w:r w:rsidRPr="00890802">
        <w:rPr>
          <w:rFonts w:ascii="Times New Roman" w:hAnsi="Times New Roman"/>
          <w:bCs/>
          <w:sz w:val="24"/>
          <w:szCs w:val="24"/>
        </w:rPr>
        <w:t xml:space="preserve"> de la data </w:t>
      </w:r>
      <w:proofErr w:type="spellStart"/>
      <w:r w:rsidRPr="00890802">
        <w:rPr>
          <w:rFonts w:ascii="Times New Roman" w:hAnsi="Times New Roman"/>
          <w:bCs/>
          <w:sz w:val="24"/>
          <w:szCs w:val="24"/>
        </w:rPr>
        <w:t>înregistrării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facturii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original la </w:t>
      </w:r>
      <w:proofErr w:type="spellStart"/>
      <w:r w:rsidRPr="00890802">
        <w:rPr>
          <w:rFonts w:ascii="Times New Roman" w:hAnsi="Times New Roman"/>
          <w:bCs/>
          <w:sz w:val="24"/>
          <w:szCs w:val="24"/>
        </w:rPr>
        <w:t>sediul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Achizitorului</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și</w:t>
      </w:r>
      <w:proofErr w:type="spellEnd"/>
      <w:r w:rsidRPr="00890802">
        <w:rPr>
          <w:rFonts w:ascii="Times New Roman" w:hAnsi="Times New Roman"/>
          <w:bCs/>
          <w:sz w:val="24"/>
          <w:szCs w:val="24"/>
        </w:rPr>
        <w:t xml:space="preserve"> a </w:t>
      </w:r>
      <w:proofErr w:type="spellStart"/>
      <w:r w:rsidRPr="00890802">
        <w:rPr>
          <w:rFonts w:ascii="Times New Roman" w:hAnsi="Times New Roman"/>
          <w:bCs/>
          <w:sz w:val="24"/>
          <w:szCs w:val="24"/>
        </w:rPr>
        <w:t>documentelor</w:t>
      </w:r>
      <w:proofErr w:type="spellEnd"/>
      <w:r w:rsidRPr="00890802">
        <w:rPr>
          <w:rFonts w:ascii="Times New Roman" w:hAnsi="Times New Roman"/>
          <w:bCs/>
          <w:sz w:val="24"/>
          <w:szCs w:val="24"/>
        </w:rPr>
        <w:t xml:space="preserve"> justificative </w:t>
      </w:r>
      <w:proofErr w:type="spellStart"/>
      <w:r w:rsidRPr="00890802">
        <w:rPr>
          <w:rFonts w:ascii="Times New Roman" w:hAnsi="Times New Roman"/>
          <w:bCs/>
          <w:sz w:val="24"/>
          <w:szCs w:val="24"/>
        </w:rPr>
        <w:t>menționate</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în</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prezentul</w:t>
      </w:r>
      <w:proofErr w:type="spellEnd"/>
      <w:r w:rsidRPr="00890802">
        <w:rPr>
          <w:rFonts w:ascii="Times New Roman" w:hAnsi="Times New Roman"/>
          <w:bCs/>
          <w:sz w:val="24"/>
          <w:szCs w:val="24"/>
        </w:rPr>
        <w:t xml:space="preserve"> </w:t>
      </w:r>
      <w:proofErr w:type="spellStart"/>
      <w:r w:rsidRPr="00890802">
        <w:rPr>
          <w:rFonts w:ascii="Times New Roman" w:hAnsi="Times New Roman"/>
          <w:bCs/>
          <w:sz w:val="24"/>
          <w:szCs w:val="24"/>
        </w:rPr>
        <w:t>Caiet</w:t>
      </w:r>
      <w:proofErr w:type="spellEnd"/>
      <w:r w:rsidRPr="00890802">
        <w:rPr>
          <w:rFonts w:ascii="Times New Roman" w:hAnsi="Times New Roman"/>
          <w:bCs/>
          <w:sz w:val="24"/>
          <w:szCs w:val="24"/>
        </w:rPr>
        <w:t xml:space="preserve"> de </w:t>
      </w:r>
      <w:proofErr w:type="spellStart"/>
      <w:r w:rsidRPr="00890802">
        <w:rPr>
          <w:rFonts w:ascii="Times New Roman" w:hAnsi="Times New Roman"/>
          <w:bCs/>
          <w:sz w:val="24"/>
          <w:szCs w:val="24"/>
        </w:rPr>
        <w:t>sarcini</w:t>
      </w:r>
      <w:proofErr w:type="spellEnd"/>
      <w:r w:rsidR="00A54A03" w:rsidRPr="005C6A02">
        <w:rPr>
          <w:rFonts w:ascii="Times New Roman" w:hAnsi="Times New Roman"/>
          <w:sz w:val="24"/>
          <w:szCs w:val="24"/>
        </w:rPr>
        <w:t>.</w:t>
      </w:r>
    </w:p>
    <w:p w14:paraId="7C008DD7" w14:textId="77777777" w:rsidR="00A54A03" w:rsidRPr="005C6A02" w:rsidRDefault="00A54A03" w:rsidP="00A54A03">
      <w:pPr>
        <w:spacing w:before="240" w:after="0"/>
        <w:rPr>
          <w:rFonts w:ascii="Times New Roman" w:hAnsi="Times New Roman"/>
          <w:i/>
          <w:color w:val="FF0000"/>
          <w:sz w:val="24"/>
          <w:szCs w:val="24"/>
          <w:lang w:val="ro-RO"/>
        </w:rPr>
      </w:pPr>
      <w:r w:rsidRPr="005C6A02">
        <w:rPr>
          <w:rFonts w:ascii="Times New Roman" w:hAnsi="Times New Roman"/>
          <w:i/>
          <w:color w:val="FF0000"/>
          <w:sz w:val="24"/>
          <w:szCs w:val="24"/>
          <w:u w:val="single"/>
          <w:lang w:val="ro-RO"/>
        </w:rPr>
        <w:t>Ofertat</w:t>
      </w:r>
      <w:r w:rsidRPr="005C6A02">
        <w:rPr>
          <w:rFonts w:ascii="Times New Roman" w:hAnsi="Times New Roman"/>
          <w:i/>
          <w:color w:val="FF0000"/>
          <w:sz w:val="24"/>
          <w:szCs w:val="24"/>
          <w:lang w:val="ro-RO"/>
        </w:rPr>
        <w:t>…………………………………………………………. (Se completează de către ofertant)</w:t>
      </w:r>
    </w:p>
    <w:bookmarkEnd w:id="7"/>
    <w:p w14:paraId="3D82A2D4" w14:textId="77777777" w:rsidR="00D02349" w:rsidRPr="005C6A02" w:rsidRDefault="00D02349" w:rsidP="00BA10CA">
      <w:pPr>
        <w:spacing w:after="0"/>
        <w:rPr>
          <w:rFonts w:ascii="Times New Roman" w:hAnsi="Times New Roman"/>
          <w:color w:val="FF0000"/>
          <w:sz w:val="24"/>
          <w:szCs w:val="24"/>
          <w:lang w:val="ro-RO"/>
        </w:rPr>
      </w:pPr>
    </w:p>
    <w:p w14:paraId="7278DEF6" w14:textId="545A6E40" w:rsidR="00451837" w:rsidRPr="005C6A02" w:rsidRDefault="000655C5" w:rsidP="00A54A03">
      <w:pPr>
        <w:pStyle w:val="Heading1"/>
        <w:keepNext w:val="0"/>
        <w:keepLines w:val="0"/>
        <w:numPr>
          <w:ilvl w:val="0"/>
          <w:numId w:val="0"/>
        </w:numPr>
        <w:spacing w:before="0"/>
        <w:rPr>
          <w:rFonts w:ascii="Times New Roman" w:hAnsi="Times New Roman"/>
          <w:color w:val="auto"/>
          <w:sz w:val="24"/>
          <w:szCs w:val="24"/>
          <w:lang w:val="ro-RO"/>
        </w:rPr>
      </w:pPr>
      <w:r w:rsidRPr="005C6A02">
        <w:rPr>
          <w:rFonts w:ascii="Times New Roman" w:hAnsi="Times New Roman"/>
          <w:color w:val="auto"/>
          <w:sz w:val="24"/>
          <w:szCs w:val="24"/>
          <w:lang w:val="ro-RO"/>
        </w:rPr>
        <w:t>8</w:t>
      </w:r>
      <w:r w:rsidR="00A54A03" w:rsidRPr="005C6A02">
        <w:rPr>
          <w:rFonts w:ascii="Times New Roman" w:hAnsi="Times New Roman"/>
          <w:color w:val="auto"/>
          <w:sz w:val="24"/>
          <w:szCs w:val="24"/>
          <w:lang w:val="ro-RO"/>
        </w:rPr>
        <w:t>.</w:t>
      </w:r>
      <w:r w:rsidR="007E7F30" w:rsidRPr="005C6A02">
        <w:rPr>
          <w:rFonts w:ascii="Times New Roman" w:hAnsi="Times New Roman"/>
          <w:color w:val="auto"/>
          <w:sz w:val="24"/>
          <w:szCs w:val="24"/>
          <w:lang w:val="ro-RO"/>
        </w:rPr>
        <w:t xml:space="preserve">     </w:t>
      </w:r>
      <w:bookmarkStart w:id="8" w:name="_Toc478634987"/>
      <w:r w:rsidR="00451837" w:rsidRPr="005C6A02">
        <w:rPr>
          <w:rFonts w:ascii="Times New Roman" w:hAnsi="Times New Roman"/>
          <w:color w:val="auto"/>
          <w:sz w:val="24"/>
          <w:szCs w:val="24"/>
          <w:lang w:val="ro-RO"/>
        </w:rPr>
        <w:t>Documentații ce trebuie furnizate Autorității contractante în legătură cu produsul</w:t>
      </w:r>
      <w:bookmarkEnd w:id="8"/>
      <w:r w:rsidR="00451837" w:rsidRPr="005C6A02">
        <w:rPr>
          <w:rFonts w:ascii="Times New Roman" w:hAnsi="Times New Roman"/>
          <w:color w:val="auto"/>
          <w:sz w:val="24"/>
          <w:szCs w:val="24"/>
          <w:lang w:val="ro-RO"/>
        </w:rPr>
        <w:t xml:space="preserve"> </w:t>
      </w:r>
    </w:p>
    <w:p w14:paraId="220287FA" w14:textId="77777777" w:rsidR="00653CC3" w:rsidRPr="005C6A02" w:rsidRDefault="00653CC3" w:rsidP="00FA4D61">
      <w:pPr>
        <w:pStyle w:val="ListParagraph"/>
        <w:tabs>
          <w:tab w:val="left" w:pos="709"/>
        </w:tabs>
        <w:spacing w:before="240" w:after="0"/>
        <w:ind w:left="0"/>
        <w:jc w:val="both"/>
        <w:rPr>
          <w:rFonts w:ascii="Times New Roman" w:hAnsi="Times New Roman"/>
          <w:sz w:val="24"/>
          <w:szCs w:val="24"/>
          <w:lang w:val="ro-RO"/>
        </w:rPr>
      </w:pPr>
      <w:r w:rsidRPr="005C6A02">
        <w:rPr>
          <w:rFonts w:ascii="Times New Roman" w:hAnsi="Times New Roman"/>
          <w:sz w:val="24"/>
          <w:szCs w:val="24"/>
          <w:lang w:val="ro-RO"/>
        </w:rPr>
        <w:t>Documentațiile pe care Contractantul trebuie să le livreze Autorității contractante:</w:t>
      </w:r>
    </w:p>
    <w:tbl>
      <w:tblPr>
        <w:tblStyle w:val="TableGrid"/>
        <w:tblW w:w="14575" w:type="dxa"/>
        <w:tblLook w:val="04A0" w:firstRow="1" w:lastRow="0" w:firstColumn="1" w:lastColumn="0" w:noHBand="0" w:noVBand="1"/>
      </w:tblPr>
      <w:tblGrid>
        <w:gridCol w:w="563"/>
        <w:gridCol w:w="6722"/>
        <w:gridCol w:w="2026"/>
        <w:gridCol w:w="5264"/>
      </w:tblGrid>
      <w:tr w:rsidR="000F44BB" w:rsidRPr="005C6A02" w14:paraId="60AB3B75" w14:textId="77777777" w:rsidTr="000F44BB">
        <w:trPr>
          <w:tblHeader/>
        </w:trPr>
        <w:tc>
          <w:tcPr>
            <w:tcW w:w="563" w:type="dxa"/>
            <w:vAlign w:val="center"/>
          </w:tcPr>
          <w:p w14:paraId="56274ED8" w14:textId="77777777" w:rsidR="000F44BB" w:rsidRPr="005C6A02" w:rsidRDefault="000F44BB" w:rsidP="00376C27">
            <w:pPr>
              <w:tabs>
                <w:tab w:val="left" w:pos="993"/>
              </w:tabs>
              <w:spacing w:after="0" w:line="240" w:lineRule="auto"/>
              <w:rPr>
                <w:rFonts w:ascii="Times New Roman" w:hAnsi="Times New Roman"/>
                <w:b/>
                <w:sz w:val="20"/>
                <w:szCs w:val="20"/>
              </w:rPr>
            </w:pPr>
            <w:r w:rsidRPr="005C6A02">
              <w:rPr>
                <w:rFonts w:ascii="Times New Roman" w:hAnsi="Times New Roman"/>
                <w:b/>
                <w:sz w:val="20"/>
                <w:szCs w:val="20"/>
              </w:rPr>
              <w:t>Nr. crt.</w:t>
            </w:r>
          </w:p>
        </w:tc>
        <w:tc>
          <w:tcPr>
            <w:tcW w:w="6722" w:type="dxa"/>
            <w:vAlign w:val="center"/>
          </w:tcPr>
          <w:p w14:paraId="3D08AA2E" w14:textId="77777777" w:rsidR="000F44BB" w:rsidRPr="005C6A02" w:rsidRDefault="000F44BB" w:rsidP="00376C27">
            <w:pPr>
              <w:tabs>
                <w:tab w:val="left" w:pos="993"/>
              </w:tabs>
              <w:spacing w:after="0"/>
              <w:jc w:val="center"/>
              <w:rPr>
                <w:rFonts w:ascii="Times New Roman" w:hAnsi="Times New Roman"/>
                <w:b/>
                <w:sz w:val="20"/>
                <w:szCs w:val="20"/>
              </w:rPr>
            </w:pPr>
            <w:r w:rsidRPr="005C6A02">
              <w:rPr>
                <w:rFonts w:ascii="Times New Roman" w:hAnsi="Times New Roman"/>
                <w:b/>
                <w:sz w:val="20"/>
                <w:szCs w:val="20"/>
              </w:rPr>
              <w:t>Documentații care trebuie furnizate de Contractant</w:t>
            </w:r>
          </w:p>
        </w:tc>
        <w:tc>
          <w:tcPr>
            <w:tcW w:w="2026" w:type="dxa"/>
            <w:vAlign w:val="center"/>
          </w:tcPr>
          <w:p w14:paraId="10758E44" w14:textId="77777777" w:rsidR="000F44BB" w:rsidRPr="005C6A02" w:rsidRDefault="000F44BB" w:rsidP="00376C27">
            <w:pPr>
              <w:tabs>
                <w:tab w:val="left" w:pos="993"/>
              </w:tabs>
              <w:spacing w:after="0"/>
              <w:jc w:val="center"/>
              <w:rPr>
                <w:rFonts w:ascii="Times New Roman" w:hAnsi="Times New Roman"/>
                <w:b/>
                <w:sz w:val="20"/>
                <w:szCs w:val="20"/>
              </w:rPr>
            </w:pPr>
            <w:r w:rsidRPr="005C6A02">
              <w:rPr>
                <w:rFonts w:ascii="Times New Roman" w:hAnsi="Times New Roman"/>
                <w:b/>
                <w:sz w:val="20"/>
                <w:szCs w:val="20"/>
              </w:rPr>
              <w:t>Termen limită de punere la dispoziție</w:t>
            </w:r>
          </w:p>
        </w:tc>
        <w:tc>
          <w:tcPr>
            <w:tcW w:w="5264" w:type="dxa"/>
            <w:vAlign w:val="center"/>
          </w:tcPr>
          <w:p w14:paraId="5DD51DD6" w14:textId="77777777" w:rsidR="000F44BB" w:rsidRPr="005C6A02" w:rsidRDefault="000F44BB" w:rsidP="00376C27">
            <w:pPr>
              <w:tabs>
                <w:tab w:val="left" w:pos="993"/>
              </w:tabs>
              <w:spacing w:after="0"/>
              <w:jc w:val="center"/>
              <w:rPr>
                <w:rFonts w:ascii="Times New Roman" w:hAnsi="Times New Roman"/>
                <w:b/>
                <w:sz w:val="20"/>
                <w:szCs w:val="20"/>
              </w:rPr>
            </w:pPr>
            <w:r w:rsidRPr="005C6A02">
              <w:rPr>
                <w:rFonts w:ascii="Times New Roman" w:hAnsi="Times New Roman"/>
                <w:b/>
                <w:sz w:val="20"/>
                <w:szCs w:val="20"/>
              </w:rPr>
              <w:t>Documentații furnizate de Contractant</w:t>
            </w:r>
          </w:p>
          <w:p w14:paraId="08DF7B3B" w14:textId="53E68178" w:rsidR="0045582C" w:rsidRPr="005C6A02" w:rsidRDefault="0045582C" w:rsidP="00376C27">
            <w:pPr>
              <w:tabs>
                <w:tab w:val="left" w:pos="993"/>
              </w:tabs>
              <w:spacing w:after="0"/>
              <w:jc w:val="center"/>
              <w:rPr>
                <w:rFonts w:ascii="Times New Roman" w:hAnsi="Times New Roman"/>
                <w:b/>
                <w:sz w:val="20"/>
                <w:szCs w:val="20"/>
              </w:rPr>
            </w:pPr>
            <w:r w:rsidRPr="005C6A02">
              <w:rPr>
                <w:rFonts w:ascii="Times New Roman" w:hAnsi="Times New Roman"/>
                <w:i/>
                <w:color w:val="FF0000"/>
                <w:sz w:val="24"/>
                <w:szCs w:val="24"/>
              </w:rPr>
              <w:t>(Se completează de către ofertant)</w:t>
            </w:r>
          </w:p>
        </w:tc>
      </w:tr>
      <w:tr w:rsidR="00D033D8" w:rsidRPr="005C6A02" w14:paraId="68E0B3FA" w14:textId="77777777" w:rsidTr="00D6343D">
        <w:trPr>
          <w:trHeight w:val="312"/>
        </w:trPr>
        <w:tc>
          <w:tcPr>
            <w:tcW w:w="563" w:type="dxa"/>
            <w:vAlign w:val="center"/>
          </w:tcPr>
          <w:p w14:paraId="2414F157" w14:textId="77777777" w:rsidR="00D033D8" w:rsidRPr="005C6A02" w:rsidRDefault="00D033D8" w:rsidP="00B65335">
            <w:pPr>
              <w:tabs>
                <w:tab w:val="left" w:pos="993"/>
              </w:tabs>
              <w:spacing w:after="0" w:line="240" w:lineRule="auto"/>
              <w:rPr>
                <w:rFonts w:ascii="Times New Roman" w:hAnsi="Times New Roman"/>
              </w:rPr>
            </w:pPr>
            <w:r w:rsidRPr="005C6A02">
              <w:rPr>
                <w:rFonts w:ascii="Times New Roman" w:hAnsi="Times New Roman"/>
              </w:rPr>
              <w:t>1</w:t>
            </w:r>
          </w:p>
        </w:tc>
        <w:tc>
          <w:tcPr>
            <w:tcW w:w="6722" w:type="dxa"/>
            <w:vAlign w:val="center"/>
          </w:tcPr>
          <w:p w14:paraId="527B62E2" w14:textId="4B3F7E1D" w:rsidR="00D033D8" w:rsidRPr="005C6A02" w:rsidRDefault="00D033D8" w:rsidP="00B65335">
            <w:pPr>
              <w:tabs>
                <w:tab w:val="left" w:pos="993"/>
              </w:tabs>
              <w:spacing w:after="0" w:line="240" w:lineRule="auto"/>
              <w:rPr>
                <w:rFonts w:ascii="Times New Roman" w:hAnsi="Times New Roman"/>
                <w:sz w:val="24"/>
                <w:szCs w:val="24"/>
              </w:rPr>
            </w:pPr>
            <w:r w:rsidRPr="005C6A02">
              <w:rPr>
                <w:rFonts w:ascii="Times New Roman" w:hAnsi="Times New Roman"/>
                <w:color w:val="000000" w:themeColor="text1"/>
              </w:rPr>
              <w:t>Fișa tehnică a produsului</w:t>
            </w:r>
          </w:p>
        </w:tc>
        <w:tc>
          <w:tcPr>
            <w:tcW w:w="2026" w:type="dxa"/>
            <w:vMerge w:val="restart"/>
            <w:vAlign w:val="center"/>
          </w:tcPr>
          <w:p w14:paraId="628D4E7E" w14:textId="77777777" w:rsidR="00D033D8" w:rsidRPr="005C6A02" w:rsidRDefault="00D033D8" w:rsidP="00B65335">
            <w:pPr>
              <w:tabs>
                <w:tab w:val="left" w:pos="993"/>
              </w:tabs>
              <w:spacing w:after="0"/>
              <w:rPr>
                <w:rFonts w:ascii="Times New Roman" w:hAnsi="Times New Roman"/>
                <w:bCs/>
                <w:iCs/>
              </w:rPr>
            </w:pPr>
            <w:r w:rsidRPr="005C6A02">
              <w:rPr>
                <w:rFonts w:ascii="Times New Roman" w:hAnsi="Times New Roman"/>
                <w:bCs/>
                <w:iCs/>
              </w:rPr>
              <w:t>cel mai târziu la data livrării</w:t>
            </w:r>
          </w:p>
        </w:tc>
        <w:tc>
          <w:tcPr>
            <w:tcW w:w="5264" w:type="dxa"/>
          </w:tcPr>
          <w:p w14:paraId="6209222B" w14:textId="77777777" w:rsidR="00D033D8" w:rsidRPr="005C6A02" w:rsidRDefault="00D033D8" w:rsidP="00B65335">
            <w:pPr>
              <w:tabs>
                <w:tab w:val="left" w:pos="993"/>
              </w:tabs>
              <w:spacing w:after="0"/>
              <w:rPr>
                <w:rFonts w:ascii="Times New Roman" w:hAnsi="Times New Roman"/>
                <w:b/>
                <w:sz w:val="20"/>
                <w:szCs w:val="20"/>
              </w:rPr>
            </w:pPr>
          </w:p>
        </w:tc>
      </w:tr>
      <w:tr w:rsidR="00D033D8" w:rsidRPr="005C6A02" w14:paraId="6762B17B" w14:textId="77777777" w:rsidTr="00D6343D">
        <w:trPr>
          <w:trHeight w:val="312"/>
        </w:trPr>
        <w:tc>
          <w:tcPr>
            <w:tcW w:w="563" w:type="dxa"/>
            <w:vAlign w:val="center"/>
          </w:tcPr>
          <w:p w14:paraId="0F65787B" w14:textId="77777777" w:rsidR="00D033D8" w:rsidRPr="005C6A02" w:rsidRDefault="00D033D8" w:rsidP="00B65335">
            <w:pPr>
              <w:tabs>
                <w:tab w:val="left" w:pos="993"/>
              </w:tabs>
              <w:spacing w:after="0" w:line="240" w:lineRule="auto"/>
              <w:rPr>
                <w:rFonts w:ascii="Times New Roman" w:hAnsi="Times New Roman"/>
              </w:rPr>
            </w:pPr>
            <w:r w:rsidRPr="005C6A02">
              <w:rPr>
                <w:rFonts w:ascii="Times New Roman" w:hAnsi="Times New Roman"/>
              </w:rPr>
              <w:t>2</w:t>
            </w:r>
          </w:p>
        </w:tc>
        <w:tc>
          <w:tcPr>
            <w:tcW w:w="6722" w:type="dxa"/>
            <w:vAlign w:val="center"/>
          </w:tcPr>
          <w:p w14:paraId="42CBC76C" w14:textId="763B9A4F" w:rsidR="00D033D8" w:rsidRPr="005C6A02" w:rsidRDefault="00D033D8" w:rsidP="00B65335">
            <w:pPr>
              <w:tabs>
                <w:tab w:val="left" w:pos="993"/>
              </w:tabs>
              <w:spacing w:after="0" w:line="240" w:lineRule="auto"/>
              <w:rPr>
                <w:rFonts w:ascii="Times New Roman" w:hAnsi="Times New Roman"/>
                <w:b/>
                <w:bCs/>
                <w:sz w:val="24"/>
                <w:szCs w:val="24"/>
              </w:rPr>
            </w:pPr>
            <w:r w:rsidRPr="005C6A02">
              <w:rPr>
                <w:rFonts w:ascii="Times New Roman" w:hAnsi="Times New Roman"/>
                <w:color w:val="000000" w:themeColor="text1"/>
              </w:rPr>
              <w:t>Instrucțiuni de utilizare</w:t>
            </w:r>
          </w:p>
        </w:tc>
        <w:tc>
          <w:tcPr>
            <w:tcW w:w="2026" w:type="dxa"/>
            <w:vMerge/>
            <w:vAlign w:val="center"/>
          </w:tcPr>
          <w:p w14:paraId="1EAE51AE" w14:textId="77777777" w:rsidR="00D033D8" w:rsidRPr="005C6A02" w:rsidRDefault="00D033D8" w:rsidP="00B65335">
            <w:pPr>
              <w:tabs>
                <w:tab w:val="left" w:pos="993"/>
              </w:tabs>
              <w:spacing w:after="0"/>
              <w:rPr>
                <w:rFonts w:ascii="Times New Roman" w:hAnsi="Times New Roman"/>
                <w:b/>
                <w:sz w:val="20"/>
                <w:szCs w:val="20"/>
              </w:rPr>
            </w:pPr>
          </w:p>
        </w:tc>
        <w:tc>
          <w:tcPr>
            <w:tcW w:w="5264" w:type="dxa"/>
          </w:tcPr>
          <w:p w14:paraId="208032B7" w14:textId="77777777" w:rsidR="00D033D8" w:rsidRPr="005C6A02" w:rsidRDefault="00D033D8" w:rsidP="00B65335">
            <w:pPr>
              <w:tabs>
                <w:tab w:val="left" w:pos="993"/>
              </w:tabs>
              <w:spacing w:after="0"/>
              <w:rPr>
                <w:rFonts w:ascii="Times New Roman" w:hAnsi="Times New Roman"/>
                <w:b/>
                <w:sz w:val="20"/>
                <w:szCs w:val="20"/>
              </w:rPr>
            </w:pPr>
          </w:p>
        </w:tc>
      </w:tr>
    </w:tbl>
    <w:p w14:paraId="693ADE80" w14:textId="77777777" w:rsidR="00890802" w:rsidRDefault="00890802" w:rsidP="00BA10CA">
      <w:pPr>
        <w:tabs>
          <w:tab w:val="left" w:pos="993"/>
        </w:tabs>
        <w:spacing w:after="0"/>
        <w:rPr>
          <w:rFonts w:ascii="Times New Roman" w:hAnsi="Times New Roman"/>
          <w:bCs/>
          <w:iCs/>
          <w:sz w:val="20"/>
          <w:szCs w:val="20"/>
          <w:lang w:val="ro-RO"/>
        </w:rPr>
      </w:pPr>
    </w:p>
    <w:p w14:paraId="5B9DF75D" w14:textId="7677B3D5" w:rsidR="00BA10CA" w:rsidRPr="00F740BF" w:rsidRDefault="00AA3764" w:rsidP="00BA10CA">
      <w:pPr>
        <w:tabs>
          <w:tab w:val="left" w:pos="993"/>
        </w:tabs>
        <w:spacing w:after="0"/>
        <w:rPr>
          <w:rFonts w:ascii="Times New Roman" w:hAnsi="Times New Roman"/>
          <w:bCs/>
          <w:iCs/>
          <w:color w:val="000000" w:themeColor="text1"/>
          <w:lang w:val="ro-RO"/>
        </w:rPr>
      </w:pPr>
      <w:r w:rsidRPr="00F740BF">
        <w:rPr>
          <w:rFonts w:ascii="Times New Roman" w:hAnsi="Times New Roman"/>
          <w:bCs/>
          <w:iCs/>
          <w:color w:val="000000" w:themeColor="text1"/>
          <w:sz w:val="20"/>
          <w:szCs w:val="20"/>
          <w:lang w:val="ro-RO"/>
        </w:rPr>
        <w:t xml:space="preserve"> </w:t>
      </w:r>
      <w:r w:rsidR="00071CBE" w:rsidRPr="00F740BF">
        <w:rPr>
          <w:rFonts w:ascii="Times New Roman" w:hAnsi="Times New Roman"/>
          <w:bCs/>
          <w:iCs/>
          <w:color w:val="000000" w:themeColor="text1"/>
          <w:lang w:val="ro-RO"/>
        </w:rPr>
        <w:t>NOTĂ: Toate documentațiile vor fi în limba română.</w:t>
      </w:r>
    </w:p>
    <w:p w14:paraId="1C6A3DA0" w14:textId="2D8A543C" w:rsidR="001E68DC" w:rsidRPr="00F740BF" w:rsidRDefault="00071CBE" w:rsidP="00A83627">
      <w:pPr>
        <w:tabs>
          <w:tab w:val="left" w:pos="993"/>
        </w:tabs>
        <w:spacing w:after="0"/>
        <w:rPr>
          <w:rFonts w:ascii="Times New Roman" w:hAnsi="Times New Roman"/>
          <w:color w:val="000000" w:themeColor="text1"/>
          <w:lang w:val="ro-RO"/>
        </w:rPr>
      </w:pPr>
      <w:r w:rsidRPr="00F740BF">
        <w:rPr>
          <w:rFonts w:ascii="Times New Roman" w:hAnsi="Times New Roman"/>
          <w:b/>
          <w:i/>
          <w:color w:val="000000" w:themeColor="text1"/>
          <w:sz w:val="24"/>
          <w:szCs w:val="24"/>
          <w:lang w:val="ro-RO"/>
        </w:rPr>
        <w:t xml:space="preserve"> </w:t>
      </w:r>
      <w:r w:rsidR="00AA3764" w:rsidRPr="00F740BF">
        <w:rPr>
          <w:rFonts w:ascii="Times New Roman" w:hAnsi="Times New Roman"/>
          <w:b/>
          <w:color w:val="000000" w:themeColor="text1"/>
          <w:sz w:val="24"/>
          <w:szCs w:val="24"/>
          <w:lang w:val="ro-RO"/>
        </w:rPr>
        <w:t xml:space="preserve">    </w:t>
      </w:r>
      <w:bookmarkStart w:id="9" w:name="_Toc476835385"/>
      <w:bookmarkStart w:id="10" w:name="_Toc476924764"/>
      <w:bookmarkEnd w:id="9"/>
    </w:p>
    <w:p w14:paraId="725D3F2F" w14:textId="5927D886" w:rsidR="004E1871" w:rsidRPr="00F740BF" w:rsidRDefault="000655C5" w:rsidP="00A54A03">
      <w:pPr>
        <w:pStyle w:val="Heading1"/>
        <w:keepNext w:val="0"/>
        <w:keepLines w:val="0"/>
        <w:numPr>
          <w:ilvl w:val="0"/>
          <w:numId w:val="0"/>
        </w:numPr>
        <w:spacing w:before="0"/>
        <w:rPr>
          <w:rFonts w:ascii="Times New Roman" w:eastAsia="Calibri" w:hAnsi="Times New Roman"/>
          <w:color w:val="000000" w:themeColor="text1"/>
          <w:sz w:val="24"/>
          <w:szCs w:val="24"/>
          <w:lang w:val="ro-RO"/>
        </w:rPr>
      </w:pPr>
      <w:r w:rsidRPr="00F740BF">
        <w:rPr>
          <w:rFonts w:ascii="Times New Roman" w:eastAsia="Calibri" w:hAnsi="Times New Roman"/>
          <w:color w:val="000000" w:themeColor="text1"/>
          <w:sz w:val="24"/>
          <w:szCs w:val="24"/>
          <w:lang w:val="ro-RO"/>
        </w:rPr>
        <w:lastRenderedPageBreak/>
        <w:t>9</w:t>
      </w:r>
      <w:r w:rsidR="00A54A03" w:rsidRPr="00F740BF">
        <w:rPr>
          <w:rFonts w:ascii="Times New Roman" w:eastAsia="Calibri" w:hAnsi="Times New Roman"/>
          <w:color w:val="000000" w:themeColor="text1"/>
          <w:sz w:val="24"/>
          <w:szCs w:val="24"/>
          <w:lang w:val="ro-RO"/>
        </w:rPr>
        <w:t>.</w:t>
      </w:r>
      <w:r w:rsidR="004E1871" w:rsidRPr="00F740BF">
        <w:rPr>
          <w:rFonts w:ascii="Times New Roman" w:eastAsia="Calibri" w:hAnsi="Times New Roman"/>
          <w:color w:val="000000" w:themeColor="text1"/>
          <w:sz w:val="24"/>
          <w:szCs w:val="24"/>
          <w:lang w:val="ro-RO"/>
        </w:rPr>
        <w:t>Anexe la Propunerea Tehnica</w:t>
      </w:r>
      <w:bookmarkEnd w:id="10"/>
      <w:r w:rsidR="004E1871" w:rsidRPr="00F740BF">
        <w:rPr>
          <w:rFonts w:ascii="Times New Roman" w:eastAsia="Calibri" w:hAnsi="Times New Roman"/>
          <w:color w:val="000000" w:themeColor="text1"/>
          <w:sz w:val="24"/>
          <w:szCs w:val="24"/>
          <w:lang w:val="ro-RO"/>
        </w:rPr>
        <w:t xml:space="preserve">  </w:t>
      </w:r>
    </w:p>
    <w:p w14:paraId="1B0043AC" w14:textId="2ADC6C31" w:rsidR="001C540D" w:rsidRPr="00F740BF" w:rsidRDefault="00381E66" w:rsidP="00381E66">
      <w:pPr>
        <w:tabs>
          <w:tab w:val="left" w:pos="450"/>
        </w:tabs>
        <w:spacing w:after="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a) </w:t>
      </w:r>
      <w:proofErr w:type="spellStart"/>
      <w:r w:rsidR="001C540D" w:rsidRPr="00F740BF">
        <w:rPr>
          <w:rFonts w:ascii="Times New Roman" w:hAnsi="Times New Roman"/>
          <w:color w:val="000000" w:themeColor="text1"/>
          <w:sz w:val="24"/>
          <w:szCs w:val="24"/>
          <w:lang w:val="ro-RO"/>
        </w:rPr>
        <w:t>Declaraţie</w:t>
      </w:r>
      <w:proofErr w:type="spellEnd"/>
      <w:r w:rsidR="001C540D" w:rsidRPr="00F740BF">
        <w:rPr>
          <w:rFonts w:ascii="Times New Roman" w:hAnsi="Times New Roman"/>
          <w:color w:val="000000" w:themeColor="text1"/>
          <w:sz w:val="24"/>
          <w:szCs w:val="24"/>
          <w:lang w:val="ro-RO"/>
        </w:rPr>
        <w:t xml:space="preserve"> privind respectarea regulilor obligatorii referitoare la </w:t>
      </w:r>
      <w:proofErr w:type="spellStart"/>
      <w:r w:rsidR="001C540D" w:rsidRPr="00F740BF">
        <w:rPr>
          <w:rFonts w:ascii="Times New Roman" w:hAnsi="Times New Roman"/>
          <w:color w:val="000000" w:themeColor="text1"/>
          <w:sz w:val="24"/>
          <w:szCs w:val="24"/>
          <w:lang w:val="ro-RO"/>
        </w:rPr>
        <w:t>condiţiile</w:t>
      </w:r>
      <w:proofErr w:type="spellEnd"/>
      <w:r w:rsidR="001C540D" w:rsidRPr="00F740BF">
        <w:rPr>
          <w:rFonts w:ascii="Times New Roman" w:hAnsi="Times New Roman"/>
          <w:color w:val="000000" w:themeColor="text1"/>
          <w:sz w:val="24"/>
          <w:szCs w:val="24"/>
          <w:lang w:val="ro-RO"/>
        </w:rPr>
        <w:t xml:space="preserve"> de muncă, </w:t>
      </w:r>
      <w:proofErr w:type="spellStart"/>
      <w:r w:rsidR="001C540D" w:rsidRPr="00F740BF">
        <w:rPr>
          <w:rFonts w:ascii="Times New Roman" w:hAnsi="Times New Roman"/>
          <w:color w:val="000000" w:themeColor="text1"/>
          <w:sz w:val="24"/>
          <w:szCs w:val="24"/>
          <w:lang w:val="ro-RO"/>
        </w:rPr>
        <w:t>protecţia</w:t>
      </w:r>
      <w:proofErr w:type="spellEnd"/>
      <w:r w:rsidR="001C540D" w:rsidRPr="00F740BF">
        <w:rPr>
          <w:rFonts w:ascii="Times New Roman" w:hAnsi="Times New Roman"/>
          <w:color w:val="000000" w:themeColor="text1"/>
          <w:sz w:val="24"/>
          <w:szCs w:val="24"/>
          <w:lang w:val="ro-RO"/>
        </w:rPr>
        <w:t xml:space="preserve"> muncii precum și a obligațiilor relevante din domeniile mediului, social și al relațiilor de muncă conform reglementărilor în vigoare la nivel </w:t>
      </w:r>
      <w:proofErr w:type="spellStart"/>
      <w:r w:rsidR="001C540D" w:rsidRPr="00F740BF">
        <w:rPr>
          <w:rFonts w:ascii="Times New Roman" w:hAnsi="Times New Roman"/>
          <w:color w:val="000000" w:themeColor="text1"/>
          <w:sz w:val="24"/>
          <w:szCs w:val="24"/>
          <w:lang w:val="ro-RO"/>
        </w:rPr>
        <w:t>naţional</w:t>
      </w:r>
      <w:proofErr w:type="spellEnd"/>
      <w:r w:rsidR="001C540D" w:rsidRPr="00F740BF">
        <w:rPr>
          <w:rFonts w:ascii="Times New Roman" w:hAnsi="Times New Roman"/>
          <w:color w:val="000000" w:themeColor="text1"/>
          <w:sz w:val="24"/>
          <w:szCs w:val="24"/>
          <w:lang w:val="ro-RO"/>
        </w:rPr>
        <w:t xml:space="preserve"> (Formularul nr. 6). </w:t>
      </w:r>
    </w:p>
    <w:p w14:paraId="592ED328" w14:textId="77777777" w:rsidR="00381E66" w:rsidRPr="00381E66" w:rsidRDefault="00381E66" w:rsidP="00381E66">
      <w:pPr>
        <w:tabs>
          <w:tab w:val="left" w:pos="450"/>
        </w:tabs>
        <w:spacing w:after="0"/>
        <w:jc w:val="both"/>
        <w:rPr>
          <w:rFonts w:ascii="Times New Roman" w:hAnsi="Times New Roman"/>
          <w:color w:val="000000" w:themeColor="text1"/>
          <w:sz w:val="24"/>
          <w:szCs w:val="24"/>
          <w:lang w:val="ro-RO"/>
        </w:rPr>
      </w:pPr>
      <w:r w:rsidRPr="00381E66">
        <w:rPr>
          <w:rFonts w:ascii="Times New Roman" w:hAnsi="Times New Roman"/>
          <w:color w:val="000000" w:themeColor="text1"/>
          <w:sz w:val="24"/>
          <w:szCs w:val="24"/>
          <w:lang w:val="ro-RO"/>
        </w:rPr>
        <w:t>b) Fișe tehnice ale produselor ofertate care demonstrează conformitatea produselor ofertate cu cerințele caietului de sarcini.</w:t>
      </w:r>
    </w:p>
    <w:p w14:paraId="411BF7AD" w14:textId="746784E9" w:rsidR="0065532E" w:rsidRPr="005C6A02" w:rsidRDefault="00381E66" w:rsidP="00381E66">
      <w:pPr>
        <w:tabs>
          <w:tab w:val="left" w:pos="450"/>
        </w:tabs>
        <w:spacing w:after="0"/>
        <w:jc w:val="both"/>
        <w:rPr>
          <w:rFonts w:ascii="Times New Roman" w:hAnsi="Times New Roman"/>
          <w:sz w:val="24"/>
          <w:szCs w:val="24"/>
          <w:lang w:val="ro-RO"/>
        </w:rPr>
      </w:pPr>
      <w:r w:rsidRPr="00381E66">
        <w:rPr>
          <w:rFonts w:ascii="Times New Roman" w:hAnsi="Times New Roman"/>
          <w:color w:val="000000" w:themeColor="text1"/>
          <w:sz w:val="24"/>
          <w:szCs w:val="24"/>
          <w:lang w:val="ro-RO"/>
        </w:rPr>
        <w:t>c) Tabel detalii producător/marca produsului (Formularul nr.11).</w:t>
      </w:r>
    </w:p>
    <w:p w14:paraId="0ECF0AB6" w14:textId="1A85D31A" w:rsidR="00BF091A" w:rsidRPr="005C6A02" w:rsidRDefault="00BF091A" w:rsidP="001C540D">
      <w:pPr>
        <w:tabs>
          <w:tab w:val="left" w:pos="450"/>
        </w:tabs>
        <w:spacing w:after="0"/>
        <w:ind w:left="360"/>
        <w:jc w:val="both"/>
        <w:rPr>
          <w:rFonts w:ascii="Times New Roman" w:hAnsi="Times New Roman"/>
          <w:sz w:val="24"/>
          <w:szCs w:val="24"/>
          <w:lang w:val="ro-RO"/>
        </w:rPr>
      </w:pPr>
    </w:p>
    <w:sectPr w:rsidR="00BF091A" w:rsidRPr="005C6A02" w:rsidSect="008831A4">
      <w:headerReference w:type="default" r:id="rId8"/>
      <w:footerReference w:type="default" r:id="rId9"/>
      <w:pgSz w:w="16838" w:h="11906" w:orient="landscape"/>
      <w:pgMar w:top="810" w:right="908" w:bottom="1080" w:left="1418" w:header="165"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1172" w14:textId="77777777" w:rsidR="006C0AA5" w:rsidRDefault="006C0AA5" w:rsidP="0045199F">
      <w:pPr>
        <w:spacing w:after="0" w:line="240" w:lineRule="auto"/>
      </w:pPr>
      <w:r>
        <w:separator/>
      </w:r>
    </w:p>
  </w:endnote>
  <w:endnote w:type="continuationSeparator" w:id="0">
    <w:p w14:paraId="47DC14B2" w14:textId="77777777" w:rsidR="006C0AA5" w:rsidRDefault="006C0AA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1235"/>
      <w:docPartObj>
        <w:docPartGallery w:val="Page Numbers (Bottom of Page)"/>
        <w:docPartUnique/>
      </w:docPartObj>
    </w:sdtPr>
    <w:sdtEndPr/>
    <w:sdtContent>
      <w:p w14:paraId="516B58C0" w14:textId="77777777" w:rsidR="003B7827" w:rsidRDefault="00020142">
        <w:pPr>
          <w:pStyle w:val="Footer"/>
          <w:jc w:val="center"/>
        </w:pPr>
        <w:r>
          <w:fldChar w:fldCharType="begin"/>
        </w:r>
        <w:r>
          <w:instrText xml:space="preserve"> PAGE   \* MERGEFORMAT </w:instrText>
        </w:r>
        <w:r>
          <w:fldChar w:fldCharType="separate"/>
        </w:r>
        <w:r w:rsidR="00C4383E">
          <w:rPr>
            <w:noProof/>
          </w:rPr>
          <w:t>11</w:t>
        </w:r>
        <w:r>
          <w:rPr>
            <w:noProof/>
          </w:rPr>
          <w:fldChar w:fldCharType="end"/>
        </w:r>
      </w:p>
    </w:sdtContent>
  </w:sdt>
  <w:p w14:paraId="1E389053" w14:textId="77777777" w:rsidR="003B7827" w:rsidRDefault="003B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82B3" w14:textId="77777777" w:rsidR="006C0AA5" w:rsidRDefault="006C0AA5" w:rsidP="0045199F">
      <w:pPr>
        <w:spacing w:after="0" w:line="240" w:lineRule="auto"/>
      </w:pPr>
      <w:r>
        <w:separator/>
      </w:r>
    </w:p>
  </w:footnote>
  <w:footnote w:type="continuationSeparator" w:id="0">
    <w:p w14:paraId="2FB72B3C" w14:textId="77777777" w:rsidR="006C0AA5" w:rsidRDefault="006C0AA5"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E8C7" w14:textId="4608A1A3" w:rsidR="00E5250C" w:rsidRDefault="00E5250C">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AF9"/>
    <w:multiLevelType w:val="hybridMultilevel"/>
    <w:tmpl w:val="1F742E70"/>
    <w:lvl w:ilvl="0" w:tplc="C3CCDABE">
      <w:numFmt w:val="bullet"/>
      <w:lvlText w:val="•"/>
      <w:lvlJc w:val="left"/>
      <w:pPr>
        <w:ind w:left="1380" w:hanging="360"/>
      </w:pPr>
      <w:rPr>
        <w:rFonts w:ascii="Times New Roman" w:eastAsia="Calibr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F433DC5"/>
    <w:multiLevelType w:val="hybridMultilevel"/>
    <w:tmpl w:val="34701578"/>
    <w:lvl w:ilvl="0" w:tplc="844E029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27BB7"/>
    <w:multiLevelType w:val="hybridMultilevel"/>
    <w:tmpl w:val="B7FE22A6"/>
    <w:lvl w:ilvl="0" w:tplc="04090001">
      <w:start w:val="1"/>
      <w:numFmt w:val="decimal"/>
      <w:pStyle w:val="Heading2"/>
      <w:lvlText w:val="%1."/>
      <w:lvlJc w:val="left"/>
      <w:pPr>
        <w:ind w:left="360" w:hanging="360"/>
      </w:pPr>
    </w:lvl>
    <w:lvl w:ilvl="1" w:tplc="04090003" w:tentative="1">
      <w:start w:val="1"/>
      <w:numFmt w:val="lowerLetter"/>
      <w:pStyle w:val="Subparaa"/>
      <w:lvlText w:val="%2."/>
      <w:lvlJc w:val="left"/>
      <w:pPr>
        <w:ind w:left="1080" w:hanging="360"/>
      </w:pPr>
    </w:lvl>
    <w:lvl w:ilvl="2" w:tplc="04090005" w:tentative="1">
      <w:start w:val="1"/>
      <w:numFmt w:val="lowerRoman"/>
      <w:pStyle w:val="SubparaBullet"/>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 w15:restartNumberingAfterBreak="0">
    <w:nsid w:val="15E06F70"/>
    <w:multiLevelType w:val="hybridMultilevel"/>
    <w:tmpl w:val="64626C06"/>
    <w:lvl w:ilvl="0" w:tplc="BD2AA3C2">
      <w:start w:val="1"/>
      <w:numFmt w:val="lowerRoman"/>
      <w:lvlText w:val="%1."/>
      <w:lvlJc w:val="right"/>
      <w:pPr>
        <w:ind w:left="720" w:hanging="360"/>
      </w:pPr>
      <w:rPr>
        <w:rFonts w:hint="default"/>
        <w:color w:val="auto"/>
      </w:rPr>
    </w:lvl>
    <w:lvl w:ilvl="1" w:tplc="04090019">
      <w:numFmt w:val="bullet"/>
      <w:lvlText w:val="-"/>
      <w:lvlJc w:val="left"/>
      <w:pPr>
        <w:ind w:left="1440" w:hanging="360"/>
      </w:pPr>
      <w:rPr>
        <w:rFonts w:ascii="Calibri" w:eastAsiaTheme="minorHAnsi" w:hAnsi="Calibri" w:cs="Calibri"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77A5DBE"/>
    <w:multiLevelType w:val="multilevel"/>
    <w:tmpl w:val="A8624B58"/>
    <w:lvl w:ilvl="0">
      <w:start w:val="1"/>
      <w:numFmt w:val="decimal"/>
      <w:lvlText w:val="%1."/>
      <w:lvlJc w:val="left"/>
      <w:pPr>
        <w:ind w:left="780" w:hanging="360"/>
      </w:pPr>
      <w:rPr>
        <w:rFonts w:hint="default"/>
        <w:b/>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1B84563C"/>
    <w:multiLevelType w:val="hybridMultilevel"/>
    <w:tmpl w:val="4F7A4C5A"/>
    <w:lvl w:ilvl="0" w:tplc="91E0AADC">
      <w:start w:val="1"/>
      <w:numFmt w:val="decimal"/>
      <w:pStyle w:val="listenumrobis"/>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00C1"/>
    <w:multiLevelType w:val="hybridMultilevel"/>
    <w:tmpl w:val="2B22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3232584"/>
    <w:multiLevelType w:val="hybridMultilevel"/>
    <w:tmpl w:val="A1A6CDE0"/>
    <w:lvl w:ilvl="0" w:tplc="AB0A3D94">
      <w:numFmt w:val="bullet"/>
      <w:lvlText w:val="-"/>
      <w:lvlJc w:val="left"/>
      <w:pPr>
        <w:ind w:left="502"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26C8"/>
    <w:multiLevelType w:val="hybridMultilevel"/>
    <w:tmpl w:val="C70803CC"/>
    <w:lvl w:ilvl="0" w:tplc="04090001">
      <w:start w:val="1"/>
      <w:numFmt w:val="bullet"/>
      <w:pStyle w:val="Bu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28113C0F"/>
    <w:multiLevelType w:val="hybridMultilevel"/>
    <w:tmpl w:val="9196B7C0"/>
    <w:lvl w:ilvl="0" w:tplc="4FD64C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77450"/>
    <w:multiLevelType w:val="hybridMultilevel"/>
    <w:tmpl w:val="1322683E"/>
    <w:lvl w:ilvl="0" w:tplc="75C478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A66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03761"/>
    <w:multiLevelType w:val="hybridMultilevel"/>
    <w:tmpl w:val="CD689A36"/>
    <w:lvl w:ilvl="0" w:tplc="99A2892C">
      <w:numFmt w:val="bullet"/>
      <w:lvlText w:val="-"/>
      <w:lvlJc w:val="left"/>
      <w:pPr>
        <w:ind w:left="720" w:hanging="360"/>
      </w:pPr>
      <w:rPr>
        <w:rFonts w:ascii="Times New Roman" w:eastAsiaTheme="minorEastAsia"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D0A19"/>
    <w:multiLevelType w:val="hybridMultilevel"/>
    <w:tmpl w:val="ED1C0226"/>
    <w:lvl w:ilvl="0" w:tplc="04090001">
      <w:start w:val="1"/>
      <w:numFmt w:val="lowerRoman"/>
      <w:lvlText w:val="%1."/>
      <w:lvlJc w:val="right"/>
      <w:pPr>
        <w:ind w:left="720" w:hanging="360"/>
      </w:pPr>
      <w:rPr>
        <w:rFonts w:hint="default"/>
        <w:b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5FB17D7"/>
    <w:multiLevelType w:val="hybridMultilevel"/>
    <w:tmpl w:val="B5E0F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AD674F"/>
    <w:multiLevelType w:val="hybridMultilevel"/>
    <w:tmpl w:val="06CE8F16"/>
    <w:lvl w:ilvl="0" w:tplc="4FD64C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F50FA"/>
    <w:multiLevelType w:val="hybridMultilevel"/>
    <w:tmpl w:val="2F8204F4"/>
    <w:lvl w:ilvl="0" w:tplc="75C47812">
      <w:start w:val="4"/>
      <w:numFmt w:val="bullet"/>
      <w:lvlText w:val="-"/>
      <w:lvlJc w:val="left"/>
      <w:pPr>
        <w:ind w:left="144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4FE0830"/>
    <w:multiLevelType w:val="hybridMultilevel"/>
    <w:tmpl w:val="565A410A"/>
    <w:lvl w:ilvl="0" w:tplc="53CAC108">
      <w:start w:val="1"/>
      <w:numFmt w:val="bullet"/>
      <w:pStyle w:val="tiret"/>
      <w:lvlText w:val="-"/>
      <w:lvlJc w:val="left"/>
      <w:pPr>
        <w:ind w:left="1353" w:hanging="360"/>
      </w:pPr>
      <w:rPr>
        <w:rFonts w:ascii="Courier New" w:hAnsi="Courier New" w:hint="default"/>
      </w:rPr>
    </w:lvl>
    <w:lvl w:ilvl="1" w:tplc="01AEDB2C">
      <w:start w:val="1"/>
      <w:numFmt w:val="bullet"/>
      <w:lvlText w:val="o"/>
      <w:lvlJc w:val="left"/>
      <w:pPr>
        <w:ind w:left="1440" w:hanging="360"/>
      </w:pPr>
      <w:rPr>
        <w:rFonts w:ascii="Courier New" w:hAnsi="Courier New" w:cs="Courier New" w:hint="default"/>
      </w:rPr>
    </w:lvl>
    <w:lvl w:ilvl="2" w:tplc="AD16A630">
      <w:start w:val="1"/>
      <w:numFmt w:val="bullet"/>
      <w:lvlText w:val=""/>
      <w:lvlJc w:val="left"/>
      <w:pPr>
        <w:ind w:left="2160" w:hanging="360"/>
      </w:pPr>
      <w:rPr>
        <w:rFonts w:ascii="Wingdings" w:hAnsi="Wingdings" w:hint="default"/>
      </w:rPr>
    </w:lvl>
    <w:lvl w:ilvl="3" w:tplc="E786804C" w:tentative="1">
      <w:start w:val="1"/>
      <w:numFmt w:val="bullet"/>
      <w:lvlText w:val=""/>
      <w:lvlJc w:val="left"/>
      <w:pPr>
        <w:ind w:left="2880" w:hanging="360"/>
      </w:pPr>
      <w:rPr>
        <w:rFonts w:ascii="Symbol" w:hAnsi="Symbol" w:hint="default"/>
      </w:rPr>
    </w:lvl>
    <w:lvl w:ilvl="4" w:tplc="849CE424" w:tentative="1">
      <w:start w:val="1"/>
      <w:numFmt w:val="bullet"/>
      <w:lvlText w:val="o"/>
      <w:lvlJc w:val="left"/>
      <w:pPr>
        <w:ind w:left="3600" w:hanging="360"/>
      </w:pPr>
      <w:rPr>
        <w:rFonts w:ascii="Courier New" w:hAnsi="Courier New" w:cs="Courier New" w:hint="default"/>
      </w:rPr>
    </w:lvl>
    <w:lvl w:ilvl="5" w:tplc="F9EA2BD8" w:tentative="1">
      <w:start w:val="1"/>
      <w:numFmt w:val="bullet"/>
      <w:lvlText w:val=""/>
      <w:lvlJc w:val="left"/>
      <w:pPr>
        <w:ind w:left="4320" w:hanging="360"/>
      </w:pPr>
      <w:rPr>
        <w:rFonts w:ascii="Wingdings" w:hAnsi="Wingdings" w:hint="default"/>
      </w:rPr>
    </w:lvl>
    <w:lvl w:ilvl="6" w:tplc="6380899E" w:tentative="1">
      <w:start w:val="1"/>
      <w:numFmt w:val="bullet"/>
      <w:lvlText w:val=""/>
      <w:lvlJc w:val="left"/>
      <w:pPr>
        <w:ind w:left="5040" w:hanging="360"/>
      </w:pPr>
      <w:rPr>
        <w:rFonts w:ascii="Symbol" w:hAnsi="Symbol" w:hint="default"/>
      </w:rPr>
    </w:lvl>
    <w:lvl w:ilvl="7" w:tplc="0FCA18D2" w:tentative="1">
      <w:start w:val="1"/>
      <w:numFmt w:val="bullet"/>
      <w:lvlText w:val="o"/>
      <w:lvlJc w:val="left"/>
      <w:pPr>
        <w:ind w:left="5760" w:hanging="360"/>
      </w:pPr>
      <w:rPr>
        <w:rFonts w:ascii="Courier New" w:hAnsi="Courier New" w:cs="Courier New" w:hint="default"/>
      </w:rPr>
    </w:lvl>
    <w:lvl w:ilvl="8" w:tplc="A1F25556" w:tentative="1">
      <w:start w:val="1"/>
      <w:numFmt w:val="bullet"/>
      <w:lvlText w:val=""/>
      <w:lvlJc w:val="left"/>
      <w:pPr>
        <w:ind w:left="6480" w:hanging="360"/>
      </w:pPr>
      <w:rPr>
        <w:rFonts w:ascii="Wingdings" w:hAnsi="Wingdings" w:hint="default"/>
      </w:rPr>
    </w:lvl>
  </w:abstractNum>
  <w:abstractNum w:abstractNumId="19" w15:restartNumberingAfterBreak="0">
    <w:nsid w:val="47013376"/>
    <w:multiLevelType w:val="multilevel"/>
    <w:tmpl w:val="B59A81B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754AB"/>
    <w:multiLevelType w:val="multilevel"/>
    <w:tmpl w:val="70865E5A"/>
    <w:lvl w:ilvl="0">
      <w:start w:val="1"/>
      <w:numFmt w:val="decimal"/>
      <w:lvlText w:val="%1"/>
      <w:lvlJc w:val="left"/>
      <w:pPr>
        <w:ind w:left="432" w:hanging="432"/>
      </w:pPr>
      <w:rPr>
        <w:b/>
      </w:rPr>
    </w:lvl>
    <w:lvl w:ilvl="1">
      <w:start w:val="1"/>
      <w:numFmt w:val="decimal"/>
      <w:lvlText w:val="%1.%2"/>
      <w:lvlJc w:val="left"/>
      <w:pPr>
        <w:ind w:left="1569" w:hanging="576"/>
      </w:pPr>
      <w:rPr>
        <w:b/>
      </w:rPr>
    </w:lvl>
    <w:lvl w:ilvl="2">
      <w:start w:val="1"/>
      <w:numFmt w:val="decimal"/>
      <w:lvlText w:val="%1.%2.%3"/>
      <w:lvlJc w:val="left"/>
      <w:pPr>
        <w:ind w:left="720" w:hanging="720"/>
      </w:pPr>
      <w:rPr>
        <w:rFonts w:hint="default"/>
        <w:b/>
      </w:rPr>
    </w:lvl>
    <w:lvl w:ilvl="3">
      <w:start w:val="1"/>
      <w:numFmt w:val="decimal"/>
      <w:lvlText w:val="%1.%2.%3.%4"/>
      <w:lvlJc w:val="left"/>
      <w:pPr>
        <w:ind w:left="527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ED3337A"/>
    <w:multiLevelType w:val="hybridMultilevel"/>
    <w:tmpl w:val="9C54CD56"/>
    <w:lvl w:ilvl="0" w:tplc="FEEC2E14">
      <w:start w:val="23"/>
      <w:numFmt w:val="bullet"/>
      <w:lvlText w:val="-"/>
      <w:lvlJc w:val="left"/>
      <w:pPr>
        <w:ind w:left="585" w:hanging="360"/>
      </w:pPr>
      <w:rPr>
        <w:rFonts w:ascii="Times New Roman" w:eastAsiaTheme="minorHAnsi"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2" w15:restartNumberingAfterBreak="0">
    <w:nsid w:val="4FB76DB8"/>
    <w:multiLevelType w:val="hybridMultilevel"/>
    <w:tmpl w:val="E22C4E56"/>
    <w:lvl w:ilvl="0" w:tplc="733E6ADE">
      <w:start w:val="3"/>
      <w:numFmt w:val="bullet"/>
      <w:lvlText w:val="-"/>
      <w:lvlJc w:val="left"/>
      <w:pPr>
        <w:ind w:left="1080" w:hanging="360"/>
      </w:pPr>
      <w:rPr>
        <w:rFonts w:ascii="Times New Roman" w:eastAsia="Times New Roman" w:hAnsi="Times New Roman"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51A915F9"/>
    <w:multiLevelType w:val="hybridMultilevel"/>
    <w:tmpl w:val="73B8C2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CA56E48"/>
    <w:multiLevelType w:val="hybridMultilevel"/>
    <w:tmpl w:val="44062F38"/>
    <w:lvl w:ilvl="0" w:tplc="04090009">
      <w:start w:val="1"/>
      <w:numFmt w:val="bullet"/>
      <w:lvlText w:val=""/>
      <w:lvlJc w:val="left"/>
      <w:pPr>
        <w:ind w:left="1669" w:hanging="360"/>
      </w:pPr>
      <w:rPr>
        <w:rFonts w:ascii="Wingdings" w:hAnsi="Wingdings" w:hint="default"/>
        <w:w w:val="99"/>
        <w:sz w:val="24"/>
        <w:szCs w:val="24"/>
      </w:rPr>
    </w:lvl>
    <w:lvl w:ilvl="1" w:tplc="FFFFFFFF">
      <w:start w:val="1"/>
      <w:numFmt w:val="bullet"/>
      <w:lvlText w:val="o"/>
      <w:lvlJc w:val="left"/>
      <w:pPr>
        <w:ind w:left="2389" w:hanging="360"/>
      </w:pPr>
      <w:rPr>
        <w:rFonts w:ascii="Courier New" w:hAnsi="Courier New" w:cs="Courier New" w:hint="default"/>
      </w:rPr>
    </w:lvl>
    <w:lvl w:ilvl="2" w:tplc="FFFFFFFF" w:tentative="1">
      <w:start w:val="1"/>
      <w:numFmt w:val="bullet"/>
      <w:lvlText w:val=""/>
      <w:lvlJc w:val="left"/>
      <w:pPr>
        <w:ind w:left="3109" w:hanging="360"/>
      </w:pPr>
      <w:rPr>
        <w:rFonts w:ascii="Wingdings" w:hAnsi="Wingdings" w:hint="default"/>
      </w:rPr>
    </w:lvl>
    <w:lvl w:ilvl="3" w:tplc="FFFFFFFF" w:tentative="1">
      <w:start w:val="1"/>
      <w:numFmt w:val="bullet"/>
      <w:lvlText w:val=""/>
      <w:lvlJc w:val="left"/>
      <w:pPr>
        <w:ind w:left="3829" w:hanging="360"/>
      </w:pPr>
      <w:rPr>
        <w:rFonts w:ascii="Symbol" w:hAnsi="Symbol" w:hint="default"/>
      </w:rPr>
    </w:lvl>
    <w:lvl w:ilvl="4" w:tplc="FFFFFFFF" w:tentative="1">
      <w:start w:val="1"/>
      <w:numFmt w:val="bullet"/>
      <w:lvlText w:val="o"/>
      <w:lvlJc w:val="left"/>
      <w:pPr>
        <w:ind w:left="4549" w:hanging="360"/>
      </w:pPr>
      <w:rPr>
        <w:rFonts w:ascii="Courier New" w:hAnsi="Courier New" w:cs="Courier New" w:hint="default"/>
      </w:rPr>
    </w:lvl>
    <w:lvl w:ilvl="5" w:tplc="FFFFFFFF" w:tentative="1">
      <w:start w:val="1"/>
      <w:numFmt w:val="bullet"/>
      <w:lvlText w:val=""/>
      <w:lvlJc w:val="left"/>
      <w:pPr>
        <w:ind w:left="5269" w:hanging="360"/>
      </w:pPr>
      <w:rPr>
        <w:rFonts w:ascii="Wingdings" w:hAnsi="Wingdings" w:hint="default"/>
      </w:rPr>
    </w:lvl>
    <w:lvl w:ilvl="6" w:tplc="FFFFFFFF" w:tentative="1">
      <w:start w:val="1"/>
      <w:numFmt w:val="bullet"/>
      <w:lvlText w:val=""/>
      <w:lvlJc w:val="left"/>
      <w:pPr>
        <w:ind w:left="5989" w:hanging="360"/>
      </w:pPr>
      <w:rPr>
        <w:rFonts w:ascii="Symbol" w:hAnsi="Symbol" w:hint="default"/>
      </w:rPr>
    </w:lvl>
    <w:lvl w:ilvl="7" w:tplc="FFFFFFFF" w:tentative="1">
      <w:start w:val="1"/>
      <w:numFmt w:val="bullet"/>
      <w:lvlText w:val="o"/>
      <w:lvlJc w:val="left"/>
      <w:pPr>
        <w:ind w:left="6709" w:hanging="360"/>
      </w:pPr>
      <w:rPr>
        <w:rFonts w:ascii="Courier New" w:hAnsi="Courier New" w:cs="Courier New" w:hint="default"/>
      </w:rPr>
    </w:lvl>
    <w:lvl w:ilvl="8" w:tplc="FFFFFFFF" w:tentative="1">
      <w:start w:val="1"/>
      <w:numFmt w:val="bullet"/>
      <w:lvlText w:val=""/>
      <w:lvlJc w:val="left"/>
      <w:pPr>
        <w:ind w:left="7429" w:hanging="360"/>
      </w:pPr>
      <w:rPr>
        <w:rFonts w:ascii="Wingdings" w:hAnsi="Wingdings" w:hint="default"/>
      </w:rPr>
    </w:lvl>
  </w:abstractNum>
  <w:abstractNum w:abstractNumId="25" w15:restartNumberingAfterBreak="0">
    <w:nsid w:val="613049A3"/>
    <w:multiLevelType w:val="hybridMultilevel"/>
    <w:tmpl w:val="7F265232"/>
    <w:lvl w:ilvl="0" w:tplc="F20EA1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701FA1"/>
    <w:multiLevelType w:val="hybridMultilevel"/>
    <w:tmpl w:val="EECA3B9E"/>
    <w:lvl w:ilvl="0" w:tplc="844E029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09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F84A62"/>
    <w:multiLevelType w:val="hybridMultilevel"/>
    <w:tmpl w:val="24285514"/>
    <w:lvl w:ilvl="0" w:tplc="B6D0CE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E0A2E"/>
    <w:multiLevelType w:val="multilevel"/>
    <w:tmpl w:val="FF087194"/>
    <w:lvl w:ilvl="0">
      <w:start w:val="1"/>
      <w:numFmt w:val="decimal"/>
      <w:pStyle w:val="Heading1"/>
      <w:lvlText w:val="%1."/>
      <w:lvlJc w:val="left"/>
      <w:pPr>
        <w:tabs>
          <w:tab w:val="num" w:pos="1440"/>
        </w:tabs>
        <w:ind w:left="1440" w:hanging="1440"/>
      </w:pPr>
      <w:rPr>
        <w:rFonts w:ascii="Times New Roman" w:hAnsi="Times New Roman" w:cs="Times New Roman" w:hint="default"/>
        <w:b/>
        <w:color w:val="auto"/>
        <w:sz w:val="24"/>
        <w:szCs w:val="24"/>
      </w:rPr>
    </w:lvl>
    <w:lvl w:ilvl="1">
      <w:start w:val="1"/>
      <w:numFmt w:val="decimal"/>
      <w:lvlText w:val="%1.%2."/>
      <w:lvlJc w:val="left"/>
      <w:pPr>
        <w:tabs>
          <w:tab w:val="num" w:pos="1440"/>
        </w:tabs>
        <w:ind w:left="1440" w:hanging="1440"/>
      </w:pPr>
      <w:rPr>
        <w:rFonts w:ascii="Times New Roman" w:hAnsi="Times New Roman" w:cs="Times New Roman" w:hint="default"/>
        <w:b/>
        <w:bCs w:val="0"/>
        <w:i w:val="0"/>
        <w:iCs/>
        <w:color w:val="auto"/>
        <w:sz w:val="24"/>
        <w:szCs w:val="24"/>
      </w:rPr>
    </w:lvl>
    <w:lvl w:ilvl="2">
      <w:start w:val="1"/>
      <w:numFmt w:val="decimal"/>
      <w:pStyle w:val="Heading3"/>
      <w:lvlText w:val="%1.%2.%3."/>
      <w:lvlJc w:val="left"/>
      <w:pPr>
        <w:tabs>
          <w:tab w:val="num" w:pos="2008"/>
        </w:tabs>
        <w:ind w:left="2008" w:hanging="1440"/>
      </w:pPr>
      <w:rPr>
        <w:rFonts w:ascii="Times New Roman" w:hAnsi="Times New Roman" w:cs="Times New Roman" w:hint="default"/>
        <w:b/>
        <w:i w:val="0"/>
        <w:iCs/>
        <w:color w:val="auto"/>
        <w:sz w:val="24"/>
        <w:szCs w:val="24"/>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0" w15:restartNumberingAfterBreak="0">
    <w:nsid w:val="7C8259D8"/>
    <w:multiLevelType w:val="hybridMultilevel"/>
    <w:tmpl w:val="1DE8CAC8"/>
    <w:lvl w:ilvl="0" w:tplc="4FD64C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11947"/>
    <w:multiLevelType w:val="hybridMultilevel"/>
    <w:tmpl w:val="C7C8FCD4"/>
    <w:lvl w:ilvl="0" w:tplc="017AE214">
      <w:start w:val="1"/>
      <w:numFmt w:val="decimal"/>
      <w:lvlText w:val="%1."/>
      <w:lvlJc w:val="left"/>
      <w:pPr>
        <w:ind w:left="540" w:hanging="360"/>
      </w:pPr>
      <w:rPr>
        <w:b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num w:numId="1">
    <w:abstractNumId w:val="29"/>
  </w:num>
  <w:num w:numId="2">
    <w:abstractNumId w:val="2"/>
  </w:num>
  <w:num w:numId="3">
    <w:abstractNumId w:val="14"/>
  </w:num>
  <w:num w:numId="4">
    <w:abstractNumId w:val="9"/>
  </w:num>
  <w:num w:numId="5">
    <w:abstractNumId w:val="7"/>
  </w:num>
  <w:num w:numId="6">
    <w:abstractNumId w:val="5"/>
  </w:num>
  <w:num w:numId="7">
    <w:abstractNumId w:val="18"/>
  </w:num>
  <w:num w:numId="8">
    <w:abstractNumId w:val="3"/>
  </w:num>
  <w:num w:numId="9">
    <w:abstractNumId w:val="0"/>
  </w:num>
  <w:num w:numId="10">
    <w:abstractNumId w:val="26"/>
  </w:num>
  <w:num w:numId="11">
    <w:abstractNumId w:val="31"/>
  </w:num>
  <w:num w:numId="12">
    <w:abstractNumId w:val="1"/>
  </w:num>
  <w:num w:numId="13">
    <w:abstractNumId w:val="19"/>
  </w:num>
  <w:num w:numId="14">
    <w:abstractNumId w:val="6"/>
  </w:num>
  <w:num w:numId="15">
    <w:abstractNumId w:val="23"/>
  </w:num>
  <w:num w:numId="16">
    <w:abstractNumId w:val="10"/>
  </w:num>
  <w:num w:numId="17">
    <w:abstractNumId w:val="30"/>
  </w:num>
  <w:num w:numId="18">
    <w:abstractNumId w:val="16"/>
  </w:num>
  <w:num w:numId="19">
    <w:abstractNumId w:val="13"/>
  </w:num>
  <w:num w:numId="20">
    <w:abstractNumId w:val="28"/>
  </w:num>
  <w:num w:numId="21">
    <w:abstractNumId w:val="29"/>
  </w:num>
  <w:num w:numId="22">
    <w:abstractNumId w:val="29"/>
  </w:num>
  <w:num w:numId="23">
    <w:abstractNumId w:val="29"/>
  </w:num>
  <w:num w:numId="24">
    <w:abstractNumId w:val="29"/>
  </w:num>
  <w:num w:numId="25">
    <w:abstractNumId w:val="29"/>
  </w:num>
  <w:num w:numId="26">
    <w:abstractNumId w:val="29"/>
  </w:num>
  <w:num w:numId="27">
    <w:abstractNumId w:val="21"/>
  </w:num>
  <w:num w:numId="28">
    <w:abstractNumId w:val="22"/>
  </w:num>
  <w:num w:numId="29">
    <w:abstractNumId w:val="8"/>
  </w:num>
  <w:num w:numId="30">
    <w:abstractNumId w:val="29"/>
  </w:num>
  <w:num w:numId="31">
    <w:abstractNumId w:val="29"/>
  </w:num>
  <w:num w:numId="32">
    <w:abstractNumId w:val="27"/>
  </w:num>
  <w:num w:numId="33">
    <w:abstractNumId w:val="12"/>
  </w:num>
  <w:num w:numId="34">
    <w:abstractNumId w:val="17"/>
  </w:num>
  <w:num w:numId="35">
    <w:abstractNumId w:val="25"/>
  </w:num>
  <w:num w:numId="36">
    <w:abstractNumId w:val="4"/>
  </w:num>
  <w:num w:numId="37">
    <w:abstractNumId w:val="24"/>
  </w:num>
  <w:num w:numId="38">
    <w:abstractNumId w:val="11"/>
  </w:num>
  <w:num w:numId="39">
    <w:abstractNumId w:val="15"/>
  </w:num>
  <w:num w:numId="40">
    <w:abstractNumId w:val="20"/>
  </w:num>
  <w:num w:numId="41">
    <w:abstractNumId w:val="29"/>
  </w:num>
  <w:num w:numId="42">
    <w:abstractNumId w:val="29"/>
  </w:num>
  <w:num w:numId="4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02039"/>
    <w:rsid w:val="00003881"/>
    <w:rsid w:val="00003AFB"/>
    <w:rsid w:val="00003BC0"/>
    <w:rsid w:val="0000656B"/>
    <w:rsid w:val="00007D7E"/>
    <w:rsid w:val="0001038C"/>
    <w:rsid w:val="00011090"/>
    <w:rsid w:val="00012146"/>
    <w:rsid w:val="00012497"/>
    <w:rsid w:val="000131BB"/>
    <w:rsid w:val="00014BDE"/>
    <w:rsid w:val="00015981"/>
    <w:rsid w:val="000165C0"/>
    <w:rsid w:val="00020142"/>
    <w:rsid w:val="00020D89"/>
    <w:rsid w:val="000214B2"/>
    <w:rsid w:val="00023367"/>
    <w:rsid w:val="00026A70"/>
    <w:rsid w:val="00026D39"/>
    <w:rsid w:val="00026D9E"/>
    <w:rsid w:val="00026FCC"/>
    <w:rsid w:val="000275B3"/>
    <w:rsid w:val="00030D22"/>
    <w:rsid w:val="000316A6"/>
    <w:rsid w:val="000344F9"/>
    <w:rsid w:val="00040D3D"/>
    <w:rsid w:val="00042B05"/>
    <w:rsid w:val="00042B9F"/>
    <w:rsid w:val="0004401D"/>
    <w:rsid w:val="00046259"/>
    <w:rsid w:val="00047EC0"/>
    <w:rsid w:val="0005032A"/>
    <w:rsid w:val="00051DED"/>
    <w:rsid w:val="00052415"/>
    <w:rsid w:val="000544DD"/>
    <w:rsid w:val="000546DC"/>
    <w:rsid w:val="000556F1"/>
    <w:rsid w:val="00056C02"/>
    <w:rsid w:val="0006039E"/>
    <w:rsid w:val="00062439"/>
    <w:rsid w:val="000655C5"/>
    <w:rsid w:val="000656CE"/>
    <w:rsid w:val="000662CD"/>
    <w:rsid w:val="00066F2C"/>
    <w:rsid w:val="000709E3"/>
    <w:rsid w:val="00070B93"/>
    <w:rsid w:val="0007143E"/>
    <w:rsid w:val="0007147F"/>
    <w:rsid w:val="000717FF"/>
    <w:rsid w:val="00071CBE"/>
    <w:rsid w:val="000746B5"/>
    <w:rsid w:val="00076652"/>
    <w:rsid w:val="00076D5E"/>
    <w:rsid w:val="00077001"/>
    <w:rsid w:val="000836C3"/>
    <w:rsid w:val="00084094"/>
    <w:rsid w:val="00084FD2"/>
    <w:rsid w:val="0009093E"/>
    <w:rsid w:val="00096546"/>
    <w:rsid w:val="000971B9"/>
    <w:rsid w:val="000A0A42"/>
    <w:rsid w:val="000A1A6A"/>
    <w:rsid w:val="000A1F2B"/>
    <w:rsid w:val="000A27FD"/>
    <w:rsid w:val="000A2DC4"/>
    <w:rsid w:val="000A4FB9"/>
    <w:rsid w:val="000B0925"/>
    <w:rsid w:val="000B0E65"/>
    <w:rsid w:val="000B129D"/>
    <w:rsid w:val="000B36C3"/>
    <w:rsid w:val="000B497B"/>
    <w:rsid w:val="000B4C8F"/>
    <w:rsid w:val="000B6B28"/>
    <w:rsid w:val="000C2123"/>
    <w:rsid w:val="000C398C"/>
    <w:rsid w:val="000C40C8"/>
    <w:rsid w:val="000C4856"/>
    <w:rsid w:val="000C6355"/>
    <w:rsid w:val="000D0B18"/>
    <w:rsid w:val="000D0CA4"/>
    <w:rsid w:val="000D0F45"/>
    <w:rsid w:val="000D15AF"/>
    <w:rsid w:val="000D5243"/>
    <w:rsid w:val="000E03AB"/>
    <w:rsid w:val="000E0D78"/>
    <w:rsid w:val="000E2B45"/>
    <w:rsid w:val="000E4D7C"/>
    <w:rsid w:val="000E56D7"/>
    <w:rsid w:val="000E7039"/>
    <w:rsid w:val="000F03D8"/>
    <w:rsid w:val="000F44BB"/>
    <w:rsid w:val="000F4D8A"/>
    <w:rsid w:val="000F775E"/>
    <w:rsid w:val="000F79FE"/>
    <w:rsid w:val="00101063"/>
    <w:rsid w:val="00104C77"/>
    <w:rsid w:val="00104E0B"/>
    <w:rsid w:val="00105269"/>
    <w:rsid w:val="0010580C"/>
    <w:rsid w:val="001065ED"/>
    <w:rsid w:val="00107696"/>
    <w:rsid w:val="001102F9"/>
    <w:rsid w:val="001105F3"/>
    <w:rsid w:val="00111845"/>
    <w:rsid w:val="00114013"/>
    <w:rsid w:val="0011423E"/>
    <w:rsid w:val="00115CD1"/>
    <w:rsid w:val="00116E07"/>
    <w:rsid w:val="00117947"/>
    <w:rsid w:val="001179AE"/>
    <w:rsid w:val="00117F6A"/>
    <w:rsid w:val="0012228B"/>
    <w:rsid w:val="001226BA"/>
    <w:rsid w:val="00123A9B"/>
    <w:rsid w:val="00124A89"/>
    <w:rsid w:val="00124D2C"/>
    <w:rsid w:val="001268A0"/>
    <w:rsid w:val="00127E99"/>
    <w:rsid w:val="00130AA1"/>
    <w:rsid w:val="00131005"/>
    <w:rsid w:val="001311C1"/>
    <w:rsid w:val="001326C1"/>
    <w:rsid w:val="00133436"/>
    <w:rsid w:val="00133C5D"/>
    <w:rsid w:val="00134F9F"/>
    <w:rsid w:val="00135733"/>
    <w:rsid w:val="00135ED6"/>
    <w:rsid w:val="00136FFD"/>
    <w:rsid w:val="001374B8"/>
    <w:rsid w:val="00140E0E"/>
    <w:rsid w:val="00141928"/>
    <w:rsid w:val="00141A93"/>
    <w:rsid w:val="00141E85"/>
    <w:rsid w:val="00142D22"/>
    <w:rsid w:val="0014403C"/>
    <w:rsid w:val="00144E48"/>
    <w:rsid w:val="00145467"/>
    <w:rsid w:val="00145B36"/>
    <w:rsid w:val="00151852"/>
    <w:rsid w:val="00151C46"/>
    <w:rsid w:val="00152F58"/>
    <w:rsid w:val="00153A84"/>
    <w:rsid w:val="00153EF0"/>
    <w:rsid w:val="00156A41"/>
    <w:rsid w:val="0015775A"/>
    <w:rsid w:val="00160F54"/>
    <w:rsid w:val="0016292E"/>
    <w:rsid w:val="00162F31"/>
    <w:rsid w:val="001632A9"/>
    <w:rsid w:val="00163BEC"/>
    <w:rsid w:val="00164938"/>
    <w:rsid w:val="0016567F"/>
    <w:rsid w:val="001659E8"/>
    <w:rsid w:val="00165DE8"/>
    <w:rsid w:val="00166140"/>
    <w:rsid w:val="00166331"/>
    <w:rsid w:val="00166346"/>
    <w:rsid w:val="00166A91"/>
    <w:rsid w:val="0016702E"/>
    <w:rsid w:val="00167458"/>
    <w:rsid w:val="00167C3D"/>
    <w:rsid w:val="0017115C"/>
    <w:rsid w:val="00172831"/>
    <w:rsid w:val="00172FE8"/>
    <w:rsid w:val="001764F3"/>
    <w:rsid w:val="001835F8"/>
    <w:rsid w:val="00187682"/>
    <w:rsid w:val="00191033"/>
    <w:rsid w:val="0019609D"/>
    <w:rsid w:val="001963D0"/>
    <w:rsid w:val="001969D2"/>
    <w:rsid w:val="001979B7"/>
    <w:rsid w:val="001A0622"/>
    <w:rsid w:val="001A762A"/>
    <w:rsid w:val="001A7D69"/>
    <w:rsid w:val="001B018F"/>
    <w:rsid w:val="001B12C5"/>
    <w:rsid w:val="001B1B9B"/>
    <w:rsid w:val="001B24C4"/>
    <w:rsid w:val="001B24D1"/>
    <w:rsid w:val="001B2ADD"/>
    <w:rsid w:val="001B31F9"/>
    <w:rsid w:val="001B3FAC"/>
    <w:rsid w:val="001B71D4"/>
    <w:rsid w:val="001C0023"/>
    <w:rsid w:val="001C01A1"/>
    <w:rsid w:val="001C0702"/>
    <w:rsid w:val="001C2015"/>
    <w:rsid w:val="001C26B9"/>
    <w:rsid w:val="001C3D7C"/>
    <w:rsid w:val="001C43B3"/>
    <w:rsid w:val="001C4881"/>
    <w:rsid w:val="001C540D"/>
    <w:rsid w:val="001C75F9"/>
    <w:rsid w:val="001C7A3D"/>
    <w:rsid w:val="001C7B6B"/>
    <w:rsid w:val="001D0C56"/>
    <w:rsid w:val="001D51B2"/>
    <w:rsid w:val="001E0974"/>
    <w:rsid w:val="001E0F21"/>
    <w:rsid w:val="001E29C0"/>
    <w:rsid w:val="001E68DC"/>
    <w:rsid w:val="001E6A68"/>
    <w:rsid w:val="001E6EBC"/>
    <w:rsid w:val="001E7671"/>
    <w:rsid w:val="001E7C9A"/>
    <w:rsid w:val="001F2BAC"/>
    <w:rsid w:val="001F3152"/>
    <w:rsid w:val="001F3457"/>
    <w:rsid w:val="001F39EF"/>
    <w:rsid w:val="001F4E59"/>
    <w:rsid w:val="001F61B9"/>
    <w:rsid w:val="001F68F6"/>
    <w:rsid w:val="001F7663"/>
    <w:rsid w:val="002006F2"/>
    <w:rsid w:val="0020445B"/>
    <w:rsid w:val="00204770"/>
    <w:rsid w:val="00205D81"/>
    <w:rsid w:val="00206BAF"/>
    <w:rsid w:val="00207AC1"/>
    <w:rsid w:val="0021010D"/>
    <w:rsid w:val="002105B1"/>
    <w:rsid w:val="002109D8"/>
    <w:rsid w:val="002115DA"/>
    <w:rsid w:val="002119D1"/>
    <w:rsid w:val="00212ADF"/>
    <w:rsid w:val="002131A7"/>
    <w:rsid w:val="00214E5C"/>
    <w:rsid w:val="002162EB"/>
    <w:rsid w:val="00220B53"/>
    <w:rsid w:val="00227BA9"/>
    <w:rsid w:val="002305ED"/>
    <w:rsid w:val="00232686"/>
    <w:rsid w:val="00233094"/>
    <w:rsid w:val="00234096"/>
    <w:rsid w:val="0023455B"/>
    <w:rsid w:val="002350D3"/>
    <w:rsid w:val="00235760"/>
    <w:rsid w:val="00236C09"/>
    <w:rsid w:val="00236D14"/>
    <w:rsid w:val="002371E8"/>
    <w:rsid w:val="00237222"/>
    <w:rsid w:val="002374A5"/>
    <w:rsid w:val="00240AEB"/>
    <w:rsid w:val="0024281A"/>
    <w:rsid w:val="00244367"/>
    <w:rsid w:val="00244560"/>
    <w:rsid w:val="00244CC8"/>
    <w:rsid w:val="0024501F"/>
    <w:rsid w:val="002455C9"/>
    <w:rsid w:val="00245871"/>
    <w:rsid w:val="00246BE9"/>
    <w:rsid w:val="002510F8"/>
    <w:rsid w:val="0025209D"/>
    <w:rsid w:val="002528D9"/>
    <w:rsid w:val="0025301F"/>
    <w:rsid w:val="002530EB"/>
    <w:rsid w:val="002564AA"/>
    <w:rsid w:val="00256631"/>
    <w:rsid w:val="00256BF4"/>
    <w:rsid w:val="00257A54"/>
    <w:rsid w:val="002608DE"/>
    <w:rsid w:val="00262094"/>
    <w:rsid w:val="00262302"/>
    <w:rsid w:val="0026370B"/>
    <w:rsid w:val="00265AD2"/>
    <w:rsid w:val="002701B2"/>
    <w:rsid w:val="00270880"/>
    <w:rsid w:val="00270E9C"/>
    <w:rsid w:val="0027482E"/>
    <w:rsid w:val="00275A8A"/>
    <w:rsid w:val="00276FB1"/>
    <w:rsid w:val="002776C2"/>
    <w:rsid w:val="002806E8"/>
    <w:rsid w:val="0028144D"/>
    <w:rsid w:val="00283179"/>
    <w:rsid w:val="002835CE"/>
    <w:rsid w:val="0028429C"/>
    <w:rsid w:val="0028517E"/>
    <w:rsid w:val="0028527E"/>
    <w:rsid w:val="00285581"/>
    <w:rsid w:val="00287500"/>
    <w:rsid w:val="00287C35"/>
    <w:rsid w:val="0029172F"/>
    <w:rsid w:val="00291ECC"/>
    <w:rsid w:val="00293357"/>
    <w:rsid w:val="0029396E"/>
    <w:rsid w:val="00296D34"/>
    <w:rsid w:val="002A0D4F"/>
    <w:rsid w:val="002A2E46"/>
    <w:rsid w:val="002A6188"/>
    <w:rsid w:val="002B26EF"/>
    <w:rsid w:val="002B465D"/>
    <w:rsid w:val="002B50FB"/>
    <w:rsid w:val="002B546A"/>
    <w:rsid w:val="002B55CB"/>
    <w:rsid w:val="002C01FA"/>
    <w:rsid w:val="002C2441"/>
    <w:rsid w:val="002C270C"/>
    <w:rsid w:val="002C2AD7"/>
    <w:rsid w:val="002C56B0"/>
    <w:rsid w:val="002C5985"/>
    <w:rsid w:val="002C5AF8"/>
    <w:rsid w:val="002C7730"/>
    <w:rsid w:val="002D1103"/>
    <w:rsid w:val="002D38F9"/>
    <w:rsid w:val="002D4235"/>
    <w:rsid w:val="002D53AD"/>
    <w:rsid w:val="002E21CD"/>
    <w:rsid w:val="002E29AA"/>
    <w:rsid w:val="002E3C15"/>
    <w:rsid w:val="002E573F"/>
    <w:rsid w:val="002E5753"/>
    <w:rsid w:val="002E68E1"/>
    <w:rsid w:val="002E786F"/>
    <w:rsid w:val="002E798A"/>
    <w:rsid w:val="002F16D9"/>
    <w:rsid w:val="002F5534"/>
    <w:rsid w:val="002F55BC"/>
    <w:rsid w:val="002F6E91"/>
    <w:rsid w:val="002F7E1E"/>
    <w:rsid w:val="0030045C"/>
    <w:rsid w:val="00300B4E"/>
    <w:rsid w:val="00302C18"/>
    <w:rsid w:val="00302DB0"/>
    <w:rsid w:val="003051E0"/>
    <w:rsid w:val="003055C7"/>
    <w:rsid w:val="0030721E"/>
    <w:rsid w:val="00307AA9"/>
    <w:rsid w:val="00310857"/>
    <w:rsid w:val="00311140"/>
    <w:rsid w:val="00315A94"/>
    <w:rsid w:val="00315CA8"/>
    <w:rsid w:val="00315CE8"/>
    <w:rsid w:val="00316029"/>
    <w:rsid w:val="0031630C"/>
    <w:rsid w:val="00316AB6"/>
    <w:rsid w:val="003175B4"/>
    <w:rsid w:val="00322C52"/>
    <w:rsid w:val="00322E52"/>
    <w:rsid w:val="0032331A"/>
    <w:rsid w:val="00323853"/>
    <w:rsid w:val="00325319"/>
    <w:rsid w:val="00325D3D"/>
    <w:rsid w:val="0032780E"/>
    <w:rsid w:val="00330E38"/>
    <w:rsid w:val="00331462"/>
    <w:rsid w:val="0033295F"/>
    <w:rsid w:val="0033348B"/>
    <w:rsid w:val="00334E60"/>
    <w:rsid w:val="00337162"/>
    <w:rsid w:val="00337C35"/>
    <w:rsid w:val="00340328"/>
    <w:rsid w:val="00341BAB"/>
    <w:rsid w:val="00343B32"/>
    <w:rsid w:val="003461D4"/>
    <w:rsid w:val="00350B0E"/>
    <w:rsid w:val="00350CA4"/>
    <w:rsid w:val="00352C76"/>
    <w:rsid w:val="0035408F"/>
    <w:rsid w:val="00355CE8"/>
    <w:rsid w:val="0035761F"/>
    <w:rsid w:val="00357909"/>
    <w:rsid w:val="0036021B"/>
    <w:rsid w:val="00360655"/>
    <w:rsid w:val="00361540"/>
    <w:rsid w:val="00361E0F"/>
    <w:rsid w:val="00362BC2"/>
    <w:rsid w:val="00364DBA"/>
    <w:rsid w:val="0037211D"/>
    <w:rsid w:val="00372E43"/>
    <w:rsid w:val="00373227"/>
    <w:rsid w:val="0037369B"/>
    <w:rsid w:val="00376C27"/>
    <w:rsid w:val="00381E66"/>
    <w:rsid w:val="0038280C"/>
    <w:rsid w:val="00385CB7"/>
    <w:rsid w:val="00386072"/>
    <w:rsid w:val="00391475"/>
    <w:rsid w:val="00394E1E"/>
    <w:rsid w:val="003959A2"/>
    <w:rsid w:val="003962B1"/>
    <w:rsid w:val="003967D8"/>
    <w:rsid w:val="00397031"/>
    <w:rsid w:val="00397B42"/>
    <w:rsid w:val="003A3EF9"/>
    <w:rsid w:val="003A632D"/>
    <w:rsid w:val="003A6C69"/>
    <w:rsid w:val="003A7F8D"/>
    <w:rsid w:val="003B0094"/>
    <w:rsid w:val="003B0705"/>
    <w:rsid w:val="003B22DA"/>
    <w:rsid w:val="003B2832"/>
    <w:rsid w:val="003B511C"/>
    <w:rsid w:val="003B590D"/>
    <w:rsid w:val="003B594D"/>
    <w:rsid w:val="003B687D"/>
    <w:rsid w:val="003B7827"/>
    <w:rsid w:val="003C1674"/>
    <w:rsid w:val="003C4CAC"/>
    <w:rsid w:val="003C5F99"/>
    <w:rsid w:val="003C786A"/>
    <w:rsid w:val="003D0B6F"/>
    <w:rsid w:val="003D3926"/>
    <w:rsid w:val="003D5D40"/>
    <w:rsid w:val="003D5FC4"/>
    <w:rsid w:val="003D6503"/>
    <w:rsid w:val="003D6608"/>
    <w:rsid w:val="003D78F4"/>
    <w:rsid w:val="003E058E"/>
    <w:rsid w:val="003E1403"/>
    <w:rsid w:val="003E3FF3"/>
    <w:rsid w:val="003E4102"/>
    <w:rsid w:val="003E54EC"/>
    <w:rsid w:val="003E5587"/>
    <w:rsid w:val="003E6273"/>
    <w:rsid w:val="003E6354"/>
    <w:rsid w:val="003E65C4"/>
    <w:rsid w:val="003E711E"/>
    <w:rsid w:val="003F06C1"/>
    <w:rsid w:val="003F2ABB"/>
    <w:rsid w:val="003F5135"/>
    <w:rsid w:val="003F5CD0"/>
    <w:rsid w:val="003F5E93"/>
    <w:rsid w:val="003F644D"/>
    <w:rsid w:val="004008CF"/>
    <w:rsid w:val="00403E98"/>
    <w:rsid w:val="00403F87"/>
    <w:rsid w:val="00404C1E"/>
    <w:rsid w:val="004138EF"/>
    <w:rsid w:val="00413D26"/>
    <w:rsid w:val="00414360"/>
    <w:rsid w:val="00414E58"/>
    <w:rsid w:val="004219FA"/>
    <w:rsid w:val="00422CD5"/>
    <w:rsid w:val="00423DBF"/>
    <w:rsid w:val="00424F65"/>
    <w:rsid w:val="004252F5"/>
    <w:rsid w:val="00425763"/>
    <w:rsid w:val="00430E45"/>
    <w:rsid w:val="004319A5"/>
    <w:rsid w:val="00431B75"/>
    <w:rsid w:val="004328BA"/>
    <w:rsid w:val="00434344"/>
    <w:rsid w:val="00434997"/>
    <w:rsid w:val="00434C29"/>
    <w:rsid w:val="004373C2"/>
    <w:rsid w:val="0044033A"/>
    <w:rsid w:val="004416C4"/>
    <w:rsid w:val="00442758"/>
    <w:rsid w:val="00442F56"/>
    <w:rsid w:val="00443631"/>
    <w:rsid w:val="00445EDC"/>
    <w:rsid w:val="004466A7"/>
    <w:rsid w:val="00446F91"/>
    <w:rsid w:val="00447188"/>
    <w:rsid w:val="00447FC5"/>
    <w:rsid w:val="00450E24"/>
    <w:rsid w:val="0045109D"/>
    <w:rsid w:val="00451114"/>
    <w:rsid w:val="00451837"/>
    <w:rsid w:val="0045199F"/>
    <w:rsid w:val="00451C8D"/>
    <w:rsid w:val="00452185"/>
    <w:rsid w:val="00452C50"/>
    <w:rsid w:val="0045392B"/>
    <w:rsid w:val="0045582C"/>
    <w:rsid w:val="004560D3"/>
    <w:rsid w:val="00456FB4"/>
    <w:rsid w:val="00461D10"/>
    <w:rsid w:val="00462154"/>
    <w:rsid w:val="00462341"/>
    <w:rsid w:val="00463964"/>
    <w:rsid w:val="004643D8"/>
    <w:rsid w:val="0046687E"/>
    <w:rsid w:val="00466C43"/>
    <w:rsid w:val="00472696"/>
    <w:rsid w:val="00475A8D"/>
    <w:rsid w:val="00475E10"/>
    <w:rsid w:val="004851B6"/>
    <w:rsid w:val="0048537B"/>
    <w:rsid w:val="00485573"/>
    <w:rsid w:val="00486735"/>
    <w:rsid w:val="004873F8"/>
    <w:rsid w:val="00491602"/>
    <w:rsid w:val="004920AE"/>
    <w:rsid w:val="004A074D"/>
    <w:rsid w:val="004A0B47"/>
    <w:rsid w:val="004A1839"/>
    <w:rsid w:val="004A22A6"/>
    <w:rsid w:val="004A2FED"/>
    <w:rsid w:val="004A4850"/>
    <w:rsid w:val="004A5F97"/>
    <w:rsid w:val="004A7422"/>
    <w:rsid w:val="004A7F44"/>
    <w:rsid w:val="004B11B5"/>
    <w:rsid w:val="004B3326"/>
    <w:rsid w:val="004B3FF1"/>
    <w:rsid w:val="004B4017"/>
    <w:rsid w:val="004B5E0B"/>
    <w:rsid w:val="004B6081"/>
    <w:rsid w:val="004B6C4E"/>
    <w:rsid w:val="004B7152"/>
    <w:rsid w:val="004B7BFC"/>
    <w:rsid w:val="004C0152"/>
    <w:rsid w:val="004C0370"/>
    <w:rsid w:val="004C0937"/>
    <w:rsid w:val="004C2356"/>
    <w:rsid w:val="004C5BA4"/>
    <w:rsid w:val="004C694D"/>
    <w:rsid w:val="004C7582"/>
    <w:rsid w:val="004D007E"/>
    <w:rsid w:val="004D41C5"/>
    <w:rsid w:val="004D5A13"/>
    <w:rsid w:val="004D5D7A"/>
    <w:rsid w:val="004D70FA"/>
    <w:rsid w:val="004D72CB"/>
    <w:rsid w:val="004E0A64"/>
    <w:rsid w:val="004E1533"/>
    <w:rsid w:val="004E1871"/>
    <w:rsid w:val="004E2992"/>
    <w:rsid w:val="004E3908"/>
    <w:rsid w:val="004E4B4D"/>
    <w:rsid w:val="004E5E1A"/>
    <w:rsid w:val="004E659C"/>
    <w:rsid w:val="004E662B"/>
    <w:rsid w:val="004F306D"/>
    <w:rsid w:val="004F5DC9"/>
    <w:rsid w:val="004F647B"/>
    <w:rsid w:val="00501014"/>
    <w:rsid w:val="00501D5D"/>
    <w:rsid w:val="005020E8"/>
    <w:rsid w:val="00503DF7"/>
    <w:rsid w:val="00504BC9"/>
    <w:rsid w:val="00505696"/>
    <w:rsid w:val="00506748"/>
    <w:rsid w:val="00511893"/>
    <w:rsid w:val="00511F30"/>
    <w:rsid w:val="00512366"/>
    <w:rsid w:val="00512743"/>
    <w:rsid w:val="00513853"/>
    <w:rsid w:val="00513DBB"/>
    <w:rsid w:val="005141EE"/>
    <w:rsid w:val="0052025C"/>
    <w:rsid w:val="00523623"/>
    <w:rsid w:val="00523D05"/>
    <w:rsid w:val="00527542"/>
    <w:rsid w:val="00531EF3"/>
    <w:rsid w:val="00532E4B"/>
    <w:rsid w:val="00533284"/>
    <w:rsid w:val="00533602"/>
    <w:rsid w:val="0053711B"/>
    <w:rsid w:val="005373B5"/>
    <w:rsid w:val="00537E91"/>
    <w:rsid w:val="00540B89"/>
    <w:rsid w:val="0054356F"/>
    <w:rsid w:val="005470B4"/>
    <w:rsid w:val="005518A0"/>
    <w:rsid w:val="005536C8"/>
    <w:rsid w:val="00553C1C"/>
    <w:rsid w:val="00553FCF"/>
    <w:rsid w:val="00553FFB"/>
    <w:rsid w:val="00555143"/>
    <w:rsid w:val="005607D4"/>
    <w:rsid w:val="005609E9"/>
    <w:rsid w:val="00560CC1"/>
    <w:rsid w:val="00561A1A"/>
    <w:rsid w:val="00562B61"/>
    <w:rsid w:val="0056444D"/>
    <w:rsid w:val="0057157A"/>
    <w:rsid w:val="00572408"/>
    <w:rsid w:val="005735FC"/>
    <w:rsid w:val="005743AD"/>
    <w:rsid w:val="00577069"/>
    <w:rsid w:val="00582034"/>
    <w:rsid w:val="0058439B"/>
    <w:rsid w:val="00584E0A"/>
    <w:rsid w:val="00585B55"/>
    <w:rsid w:val="00585CB0"/>
    <w:rsid w:val="00587971"/>
    <w:rsid w:val="0059055E"/>
    <w:rsid w:val="00592A6B"/>
    <w:rsid w:val="00593DF8"/>
    <w:rsid w:val="00596021"/>
    <w:rsid w:val="00597BB0"/>
    <w:rsid w:val="005A06AC"/>
    <w:rsid w:val="005A0E31"/>
    <w:rsid w:val="005A0E59"/>
    <w:rsid w:val="005A23BB"/>
    <w:rsid w:val="005A2867"/>
    <w:rsid w:val="005A3B54"/>
    <w:rsid w:val="005A5C49"/>
    <w:rsid w:val="005A709F"/>
    <w:rsid w:val="005A7196"/>
    <w:rsid w:val="005A737F"/>
    <w:rsid w:val="005A75BB"/>
    <w:rsid w:val="005A771A"/>
    <w:rsid w:val="005B20AC"/>
    <w:rsid w:val="005B2E7A"/>
    <w:rsid w:val="005B7231"/>
    <w:rsid w:val="005B7293"/>
    <w:rsid w:val="005C0221"/>
    <w:rsid w:val="005C02C6"/>
    <w:rsid w:val="005C107C"/>
    <w:rsid w:val="005C1925"/>
    <w:rsid w:val="005C280A"/>
    <w:rsid w:val="005C3332"/>
    <w:rsid w:val="005C39AE"/>
    <w:rsid w:val="005C3E3F"/>
    <w:rsid w:val="005C4279"/>
    <w:rsid w:val="005C5BEB"/>
    <w:rsid w:val="005C5F65"/>
    <w:rsid w:val="005C6A02"/>
    <w:rsid w:val="005D0440"/>
    <w:rsid w:val="005D279A"/>
    <w:rsid w:val="005D3A69"/>
    <w:rsid w:val="005D6C2C"/>
    <w:rsid w:val="005D7224"/>
    <w:rsid w:val="005D75C9"/>
    <w:rsid w:val="005D778A"/>
    <w:rsid w:val="005D7BBA"/>
    <w:rsid w:val="005E1953"/>
    <w:rsid w:val="005E1BC4"/>
    <w:rsid w:val="005E6320"/>
    <w:rsid w:val="005E7F98"/>
    <w:rsid w:val="005F1846"/>
    <w:rsid w:val="005F19D8"/>
    <w:rsid w:val="005F22AA"/>
    <w:rsid w:val="005F22DC"/>
    <w:rsid w:val="005F5359"/>
    <w:rsid w:val="005F5399"/>
    <w:rsid w:val="005F79B5"/>
    <w:rsid w:val="005F7D2F"/>
    <w:rsid w:val="0060082A"/>
    <w:rsid w:val="00600D4D"/>
    <w:rsid w:val="00602C93"/>
    <w:rsid w:val="00606EBE"/>
    <w:rsid w:val="00607BCA"/>
    <w:rsid w:val="006100C1"/>
    <w:rsid w:val="00610FDB"/>
    <w:rsid w:val="00611FE8"/>
    <w:rsid w:val="0061403F"/>
    <w:rsid w:val="00614D90"/>
    <w:rsid w:val="00615327"/>
    <w:rsid w:val="0061652E"/>
    <w:rsid w:val="0061664E"/>
    <w:rsid w:val="00616CB1"/>
    <w:rsid w:val="00616EAF"/>
    <w:rsid w:val="00620CE8"/>
    <w:rsid w:val="00622F84"/>
    <w:rsid w:val="00624E30"/>
    <w:rsid w:val="006251C0"/>
    <w:rsid w:val="0062590F"/>
    <w:rsid w:val="006260CA"/>
    <w:rsid w:val="00627D18"/>
    <w:rsid w:val="00630D12"/>
    <w:rsid w:val="00631596"/>
    <w:rsid w:val="00631BFC"/>
    <w:rsid w:val="00631F39"/>
    <w:rsid w:val="00632972"/>
    <w:rsid w:val="00633F00"/>
    <w:rsid w:val="00635BB2"/>
    <w:rsid w:val="006429BC"/>
    <w:rsid w:val="0064308B"/>
    <w:rsid w:val="00643191"/>
    <w:rsid w:val="006457F4"/>
    <w:rsid w:val="00645C9D"/>
    <w:rsid w:val="00650314"/>
    <w:rsid w:val="006510EA"/>
    <w:rsid w:val="00651A25"/>
    <w:rsid w:val="00653CC3"/>
    <w:rsid w:val="00655140"/>
    <w:rsid w:val="0065532E"/>
    <w:rsid w:val="00656651"/>
    <w:rsid w:val="006600AF"/>
    <w:rsid w:val="006637D0"/>
    <w:rsid w:val="00664FF6"/>
    <w:rsid w:val="006658CB"/>
    <w:rsid w:val="0066594D"/>
    <w:rsid w:val="00665DCA"/>
    <w:rsid w:val="00667EB4"/>
    <w:rsid w:val="00670032"/>
    <w:rsid w:val="0067137C"/>
    <w:rsid w:val="00671A07"/>
    <w:rsid w:val="00673634"/>
    <w:rsid w:val="006742BA"/>
    <w:rsid w:val="006759C5"/>
    <w:rsid w:val="00676FD9"/>
    <w:rsid w:val="00677028"/>
    <w:rsid w:val="0067709C"/>
    <w:rsid w:val="00677E1E"/>
    <w:rsid w:val="00682794"/>
    <w:rsid w:val="00682C3F"/>
    <w:rsid w:val="00682FD9"/>
    <w:rsid w:val="0068305C"/>
    <w:rsid w:val="00683520"/>
    <w:rsid w:val="0068363B"/>
    <w:rsid w:val="00684767"/>
    <w:rsid w:val="0068579E"/>
    <w:rsid w:val="00690C22"/>
    <w:rsid w:val="006911EF"/>
    <w:rsid w:val="0069246C"/>
    <w:rsid w:val="00692851"/>
    <w:rsid w:val="00695538"/>
    <w:rsid w:val="00696389"/>
    <w:rsid w:val="006A14D8"/>
    <w:rsid w:val="006A4233"/>
    <w:rsid w:val="006A4C6F"/>
    <w:rsid w:val="006A4FEC"/>
    <w:rsid w:val="006A6AD9"/>
    <w:rsid w:val="006A6D96"/>
    <w:rsid w:val="006B001D"/>
    <w:rsid w:val="006B1019"/>
    <w:rsid w:val="006B114D"/>
    <w:rsid w:val="006B254A"/>
    <w:rsid w:val="006B2688"/>
    <w:rsid w:val="006B3477"/>
    <w:rsid w:val="006B375F"/>
    <w:rsid w:val="006B4E37"/>
    <w:rsid w:val="006B60A6"/>
    <w:rsid w:val="006B60EF"/>
    <w:rsid w:val="006B6435"/>
    <w:rsid w:val="006B7B18"/>
    <w:rsid w:val="006C0AA5"/>
    <w:rsid w:val="006C2011"/>
    <w:rsid w:val="006C2F06"/>
    <w:rsid w:val="006C4C3C"/>
    <w:rsid w:val="006C4FCD"/>
    <w:rsid w:val="006C5247"/>
    <w:rsid w:val="006C6CDE"/>
    <w:rsid w:val="006C7F2C"/>
    <w:rsid w:val="006D0780"/>
    <w:rsid w:val="006D0D63"/>
    <w:rsid w:val="006D10CA"/>
    <w:rsid w:val="006D215D"/>
    <w:rsid w:val="006D31B5"/>
    <w:rsid w:val="006D46E7"/>
    <w:rsid w:val="006D5CA5"/>
    <w:rsid w:val="006D5CED"/>
    <w:rsid w:val="006E107E"/>
    <w:rsid w:val="006E1F41"/>
    <w:rsid w:val="006E389D"/>
    <w:rsid w:val="006E3E67"/>
    <w:rsid w:val="006E6FE1"/>
    <w:rsid w:val="006E78FE"/>
    <w:rsid w:val="006F1600"/>
    <w:rsid w:val="006F1F4E"/>
    <w:rsid w:val="006F27DD"/>
    <w:rsid w:val="006F4B9E"/>
    <w:rsid w:val="006F4FE2"/>
    <w:rsid w:val="006F556C"/>
    <w:rsid w:val="006F5BE0"/>
    <w:rsid w:val="006F6335"/>
    <w:rsid w:val="006F713B"/>
    <w:rsid w:val="00700AF2"/>
    <w:rsid w:val="00700C88"/>
    <w:rsid w:val="00700E7E"/>
    <w:rsid w:val="0070171A"/>
    <w:rsid w:val="0070245F"/>
    <w:rsid w:val="00702DDC"/>
    <w:rsid w:val="007053BB"/>
    <w:rsid w:val="00705EE9"/>
    <w:rsid w:val="00710261"/>
    <w:rsid w:val="0071175D"/>
    <w:rsid w:val="007152FF"/>
    <w:rsid w:val="00715F1E"/>
    <w:rsid w:val="00716BEB"/>
    <w:rsid w:val="00722920"/>
    <w:rsid w:val="007232D9"/>
    <w:rsid w:val="00724C16"/>
    <w:rsid w:val="00727948"/>
    <w:rsid w:val="00727C0C"/>
    <w:rsid w:val="00730402"/>
    <w:rsid w:val="007314D1"/>
    <w:rsid w:val="007319A3"/>
    <w:rsid w:val="00731AD4"/>
    <w:rsid w:val="00732A05"/>
    <w:rsid w:val="00732E7E"/>
    <w:rsid w:val="0073318C"/>
    <w:rsid w:val="00735D85"/>
    <w:rsid w:val="00735D96"/>
    <w:rsid w:val="0073648E"/>
    <w:rsid w:val="00736ACB"/>
    <w:rsid w:val="00740805"/>
    <w:rsid w:val="0074268E"/>
    <w:rsid w:val="00744A53"/>
    <w:rsid w:val="007451AD"/>
    <w:rsid w:val="00746C06"/>
    <w:rsid w:val="00747002"/>
    <w:rsid w:val="00750676"/>
    <w:rsid w:val="00751B5E"/>
    <w:rsid w:val="0075573E"/>
    <w:rsid w:val="007557D5"/>
    <w:rsid w:val="007559FC"/>
    <w:rsid w:val="0075652A"/>
    <w:rsid w:val="007616A5"/>
    <w:rsid w:val="00763173"/>
    <w:rsid w:val="00763B63"/>
    <w:rsid w:val="007644B2"/>
    <w:rsid w:val="007648AB"/>
    <w:rsid w:val="0076529B"/>
    <w:rsid w:val="00766ACF"/>
    <w:rsid w:val="007671D5"/>
    <w:rsid w:val="00767311"/>
    <w:rsid w:val="007704A0"/>
    <w:rsid w:val="00772253"/>
    <w:rsid w:val="00773B3D"/>
    <w:rsid w:val="00773C00"/>
    <w:rsid w:val="00774D93"/>
    <w:rsid w:val="00774DF7"/>
    <w:rsid w:val="007819F8"/>
    <w:rsid w:val="00781C64"/>
    <w:rsid w:val="0078223D"/>
    <w:rsid w:val="007826AB"/>
    <w:rsid w:val="007828B5"/>
    <w:rsid w:val="0078295B"/>
    <w:rsid w:val="00783F0E"/>
    <w:rsid w:val="00785103"/>
    <w:rsid w:val="007851F0"/>
    <w:rsid w:val="00785B09"/>
    <w:rsid w:val="0078635F"/>
    <w:rsid w:val="00787210"/>
    <w:rsid w:val="00790739"/>
    <w:rsid w:val="007907AB"/>
    <w:rsid w:val="0079149E"/>
    <w:rsid w:val="00791703"/>
    <w:rsid w:val="00791A9A"/>
    <w:rsid w:val="00791D0F"/>
    <w:rsid w:val="00792F68"/>
    <w:rsid w:val="00794231"/>
    <w:rsid w:val="00794919"/>
    <w:rsid w:val="00794FD4"/>
    <w:rsid w:val="00795AFD"/>
    <w:rsid w:val="007A113E"/>
    <w:rsid w:val="007A1EA0"/>
    <w:rsid w:val="007A3530"/>
    <w:rsid w:val="007A3BAD"/>
    <w:rsid w:val="007A4723"/>
    <w:rsid w:val="007A484F"/>
    <w:rsid w:val="007A496C"/>
    <w:rsid w:val="007A58E2"/>
    <w:rsid w:val="007A5ECC"/>
    <w:rsid w:val="007B02F6"/>
    <w:rsid w:val="007B0524"/>
    <w:rsid w:val="007B6D9B"/>
    <w:rsid w:val="007C0108"/>
    <w:rsid w:val="007C1DC1"/>
    <w:rsid w:val="007C61DD"/>
    <w:rsid w:val="007D1C96"/>
    <w:rsid w:val="007D2109"/>
    <w:rsid w:val="007D3C57"/>
    <w:rsid w:val="007D4331"/>
    <w:rsid w:val="007D5569"/>
    <w:rsid w:val="007E1382"/>
    <w:rsid w:val="007E188A"/>
    <w:rsid w:val="007E3002"/>
    <w:rsid w:val="007E345C"/>
    <w:rsid w:val="007E3F9A"/>
    <w:rsid w:val="007E5BFC"/>
    <w:rsid w:val="007E5DEE"/>
    <w:rsid w:val="007E6B84"/>
    <w:rsid w:val="007E73D5"/>
    <w:rsid w:val="007E7EE9"/>
    <w:rsid w:val="007E7F30"/>
    <w:rsid w:val="007F0F25"/>
    <w:rsid w:val="007F28CA"/>
    <w:rsid w:val="007F2A7F"/>
    <w:rsid w:val="007F3B95"/>
    <w:rsid w:val="007F6290"/>
    <w:rsid w:val="007F63C1"/>
    <w:rsid w:val="007F6F0F"/>
    <w:rsid w:val="00803D7E"/>
    <w:rsid w:val="00805F8A"/>
    <w:rsid w:val="008069AB"/>
    <w:rsid w:val="00807722"/>
    <w:rsid w:val="00807C49"/>
    <w:rsid w:val="00810E07"/>
    <w:rsid w:val="00811744"/>
    <w:rsid w:val="008134D5"/>
    <w:rsid w:val="00814261"/>
    <w:rsid w:val="00814A32"/>
    <w:rsid w:val="00814D16"/>
    <w:rsid w:val="0081562D"/>
    <w:rsid w:val="00815B88"/>
    <w:rsid w:val="00816C74"/>
    <w:rsid w:val="00820408"/>
    <w:rsid w:val="00821314"/>
    <w:rsid w:val="008217F0"/>
    <w:rsid w:val="00822B47"/>
    <w:rsid w:val="008234CF"/>
    <w:rsid w:val="00823773"/>
    <w:rsid w:val="00824305"/>
    <w:rsid w:val="0082615D"/>
    <w:rsid w:val="00826C21"/>
    <w:rsid w:val="00827B34"/>
    <w:rsid w:val="00827D10"/>
    <w:rsid w:val="008308DE"/>
    <w:rsid w:val="008331F7"/>
    <w:rsid w:val="00834B98"/>
    <w:rsid w:val="0083677D"/>
    <w:rsid w:val="0083703D"/>
    <w:rsid w:val="00837830"/>
    <w:rsid w:val="00842920"/>
    <w:rsid w:val="008431B9"/>
    <w:rsid w:val="0084371F"/>
    <w:rsid w:val="00843FB7"/>
    <w:rsid w:val="00846580"/>
    <w:rsid w:val="00852637"/>
    <w:rsid w:val="0085312A"/>
    <w:rsid w:val="00854C8E"/>
    <w:rsid w:val="0085587B"/>
    <w:rsid w:val="0085681B"/>
    <w:rsid w:val="00857D09"/>
    <w:rsid w:val="0086138D"/>
    <w:rsid w:val="0086301E"/>
    <w:rsid w:val="0086515A"/>
    <w:rsid w:val="00865697"/>
    <w:rsid w:val="00865A91"/>
    <w:rsid w:val="008672B0"/>
    <w:rsid w:val="00867747"/>
    <w:rsid w:val="00867AAB"/>
    <w:rsid w:val="0087010D"/>
    <w:rsid w:val="00871BF8"/>
    <w:rsid w:val="00873511"/>
    <w:rsid w:val="00875FCA"/>
    <w:rsid w:val="008764D0"/>
    <w:rsid w:val="008766A4"/>
    <w:rsid w:val="008817D7"/>
    <w:rsid w:val="00881CBE"/>
    <w:rsid w:val="00881F1A"/>
    <w:rsid w:val="00882FDC"/>
    <w:rsid w:val="008831A4"/>
    <w:rsid w:val="00883949"/>
    <w:rsid w:val="00883A79"/>
    <w:rsid w:val="00885777"/>
    <w:rsid w:val="00885FB1"/>
    <w:rsid w:val="00886396"/>
    <w:rsid w:val="00886518"/>
    <w:rsid w:val="00886F45"/>
    <w:rsid w:val="00890802"/>
    <w:rsid w:val="00890A1A"/>
    <w:rsid w:val="0089328E"/>
    <w:rsid w:val="008953A0"/>
    <w:rsid w:val="00897619"/>
    <w:rsid w:val="00897EA0"/>
    <w:rsid w:val="008A0134"/>
    <w:rsid w:val="008A0985"/>
    <w:rsid w:val="008A0BBB"/>
    <w:rsid w:val="008A4F1D"/>
    <w:rsid w:val="008A63B5"/>
    <w:rsid w:val="008A7C1E"/>
    <w:rsid w:val="008B00F1"/>
    <w:rsid w:val="008B39FD"/>
    <w:rsid w:val="008B3FE6"/>
    <w:rsid w:val="008B4584"/>
    <w:rsid w:val="008B5C9B"/>
    <w:rsid w:val="008B670E"/>
    <w:rsid w:val="008C15AB"/>
    <w:rsid w:val="008C28A5"/>
    <w:rsid w:val="008C7340"/>
    <w:rsid w:val="008D20D1"/>
    <w:rsid w:val="008D2884"/>
    <w:rsid w:val="008D3579"/>
    <w:rsid w:val="008D36B9"/>
    <w:rsid w:val="008D37B1"/>
    <w:rsid w:val="008D472C"/>
    <w:rsid w:val="008D4BEC"/>
    <w:rsid w:val="008D4DFC"/>
    <w:rsid w:val="008D670A"/>
    <w:rsid w:val="008D6E15"/>
    <w:rsid w:val="008D6EC3"/>
    <w:rsid w:val="008D72A6"/>
    <w:rsid w:val="008E3A79"/>
    <w:rsid w:val="008E3D3F"/>
    <w:rsid w:val="008F191B"/>
    <w:rsid w:val="008F2E20"/>
    <w:rsid w:val="008F38BB"/>
    <w:rsid w:val="008F3D18"/>
    <w:rsid w:val="008F3DCB"/>
    <w:rsid w:val="008F59EE"/>
    <w:rsid w:val="008F73D2"/>
    <w:rsid w:val="009010C5"/>
    <w:rsid w:val="00901C7F"/>
    <w:rsid w:val="0090267A"/>
    <w:rsid w:val="00903094"/>
    <w:rsid w:val="009046D2"/>
    <w:rsid w:val="0090508F"/>
    <w:rsid w:val="00907B59"/>
    <w:rsid w:val="00911970"/>
    <w:rsid w:val="009126AB"/>
    <w:rsid w:val="00912D43"/>
    <w:rsid w:val="009134F1"/>
    <w:rsid w:val="00914426"/>
    <w:rsid w:val="00914D00"/>
    <w:rsid w:val="00914F8A"/>
    <w:rsid w:val="00915DC0"/>
    <w:rsid w:val="0092135F"/>
    <w:rsid w:val="009213C0"/>
    <w:rsid w:val="00923CC5"/>
    <w:rsid w:val="00924D19"/>
    <w:rsid w:val="0092538A"/>
    <w:rsid w:val="00925E8E"/>
    <w:rsid w:val="00926003"/>
    <w:rsid w:val="009264B1"/>
    <w:rsid w:val="00927FCC"/>
    <w:rsid w:val="00932CC8"/>
    <w:rsid w:val="009332AB"/>
    <w:rsid w:val="0093419E"/>
    <w:rsid w:val="00935025"/>
    <w:rsid w:val="00935BFD"/>
    <w:rsid w:val="009360F0"/>
    <w:rsid w:val="00936AC1"/>
    <w:rsid w:val="009404DE"/>
    <w:rsid w:val="00941426"/>
    <w:rsid w:val="00941F5A"/>
    <w:rsid w:val="00942065"/>
    <w:rsid w:val="00944393"/>
    <w:rsid w:val="00944D03"/>
    <w:rsid w:val="00946675"/>
    <w:rsid w:val="00950B0A"/>
    <w:rsid w:val="00952277"/>
    <w:rsid w:val="00952628"/>
    <w:rsid w:val="00955DDF"/>
    <w:rsid w:val="00957574"/>
    <w:rsid w:val="00957F36"/>
    <w:rsid w:val="00962073"/>
    <w:rsid w:val="0096493A"/>
    <w:rsid w:val="00966F5D"/>
    <w:rsid w:val="009700A8"/>
    <w:rsid w:val="009704FD"/>
    <w:rsid w:val="009706A4"/>
    <w:rsid w:val="0097236C"/>
    <w:rsid w:val="00972861"/>
    <w:rsid w:val="00972DB8"/>
    <w:rsid w:val="00973E4F"/>
    <w:rsid w:val="00974713"/>
    <w:rsid w:val="009748B9"/>
    <w:rsid w:val="00975E48"/>
    <w:rsid w:val="00977CBD"/>
    <w:rsid w:val="00980492"/>
    <w:rsid w:val="00980508"/>
    <w:rsid w:val="00981A42"/>
    <w:rsid w:val="00982819"/>
    <w:rsid w:val="0098360F"/>
    <w:rsid w:val="00983893"/>
    <w:rsid w:val="00985F0C"/>
    <w:rsid w:val="00987434"/>
    <w:rsid w:val="00990792"/>
    <w:rsid w:val="0099410D"/>
    <w:rsid w:val="009977B3"/>
    <w:rsid w:val="009A008A"/>
    <w:rsid w:val="009A04DF"/>
    <w:rsid w:val="009A0E3F"/>
    <w:rsid w:val="009A1819"/>
    <w:rsid w:val="009A1C47"/>
    <w:rsid w:val="009A1E1F"/>
    <w:rsid w:val="009A2567"/>
    <w:rsid w:val="009A6BB6"/>
    <w:rsid w:val="009B3120"/>
    <w:rsid w:val="009B4D5E"/>
    <w:rsid w:val="009B54AF"/>
    <w:rsid w:val="009B5771"/>
    <w:rsid w:val="009C084B"/>
    <w:rsid w:val="009C3E49"/>
    <w:rsid w:val="009C40D8"/>
    <w:rsid w:val="009C490B"/>
    <w:rsid w:val="009C4924"/>
    <w:rsid w:val="009C746B"/>
    <w:rsid w:val="009D007A"/>
    <w:rsid w:val="009D0334"/>
    <w:rsid w:val="009D232D"/>
    <w:rsid w:val="009D41BA"/>
    <w:rsid w:val="009D41E2"/>
    <w:rsid w:val="009D5CD7"/>
    <w:rsid w:val="009D7CD9"/>
    <w:rsid w:val="009E2D7D"/>
    <w:rsid w:val="009E31B5"/>
    <w:rsid w:val="009E32A9"/>
    <w:rsid w:val="009E4B99"/>
    <w:rsid w:val="009E55B9"/>
    <w:rsid w:val="009E5D5B"/>
    <w:rsid w:val="009E63B0"/>
    <w:rsid w:val="009E6D1D"/>
    <w:rsid w:val="009F0543"/>
    <w:rsid w:val="009F066E"/>
    <w:rsid w:val="009F1395"/>
    <w:rsid w:val="009F35DC"/>
    <w:rsid w:val="009F4B38"/>
    <w:rsid w:val="009F4F3E"/>
    <w:rsid w:val="009F619E"/>
    <w:rsid w:val="009F794C"/>
    <w:rsid w:val="00A00BFD"/>
    <w:rsid w:val="00A020C8"/>
    <w:rsid w:val="00A0329F"/>
    <w:rsid w:val="00A03935"/>
    <w:rsid w:val="00A04965"/>
    <w:rsid w:val="00A049C5"/>
    <w:rsid w:val="00A054A9"/>
    <w:rsid w:val="00A06075"/>
    <w:rsid w:val="00A063CE"/>
    <w:rsid w:val="00A067FD"/>
    <w:rsid w:val="00A115C7"/>
    <w:rsid w:val="00A1284E"/>
    <w:rsid w:val="00A16C47"/>
    <w:rsid w:val="00A16F69"/>
    <w:rsid w:val="00A204B0"/>
    <w:rsid w:val="00A205CB"/>
    <w:rsid w:val="00A2381E"/>
    <w:rsid w:val="00A23BCD"/>
    <w:rsid w:val="00A23D02"/>
    <w:rsid w:val="00A246B6"/>
    <w:rsid w:val="00A247C5"/>
    <w:rsid w:val="00A27E65"/>
    <w:rsid w:val="00A309B7"/>
    <w:rsid w:val="00A30B02"/>
    <w:rsid w:val="00A30FCE"/>
    <w:rsid w:val="00A31BE7"/>
    <w:rsid w:val="00A32FDE"/>
    <w:rsid w:val="00A347A7"/>
    <w:rsid w:val="00A351A1"/>
    <w:rsid w:val="00A3532E"/>
    <w:rsid w:val="00A35984"/>
    <w:rsid w:val="00A35B8E"/>
    <w:rsid w:val="00A35DF0"/>
    <w:rsid w:val="00A360CC"/>
    <w:rsid w:val="00A362DE"/>
    <w:rsid w:val="00A40286"/>
    <w:rsid w:val="00A4158E"/>
    <w:rsid w:val="00A41955"/>
    <w:rsid w:val="00A43897"/>
    <w:rsid w:val="00A458EE"/>
    <w:rsid w:val="00A46DA4"/>
    <w:rsid w:val="00A51054"/>
    <w:rsid w:val="00A510F4"/>
    <w:rsid w:val="00A5252D"/>
    <w:rsid w:val="00A535CD"/>
    <w:rsid w:val="00A543EA"/>
    <w:rsid w:val="00A547A1"/>
    <w:rsid w:val="00A54A03"/>
    <w:rsid w:val="00A554CC"/>
    <w:rsid w:val="00A556A5"/>
    <w:rsid w:val="00A55845"/>
    <w:rsid w:val="00A56E2B"/>
    <w:rsid w:val="00A62DE0"/>
    <w:rsid w:val="00A63CED"/>
    <w:rsid w:val="00A643D4"/>
    <w:rsid w:val="00A65135"/>
    <w:rsid w:val="00A65A87"/>
    <w:rsid w:val="00A6667F"/>
    <w:rsid w:val="00A67832"/>
    <w:rsid w:val="00A7171D"/>
    <w:rsid w:val="00A71E1F"/>
    <w:rsid w:val="00A736FD"/>
    <w:rsid w:val="00A73863"/>
    <w:rsid w:val="00A73C4C"/>
    <w:rsid w:val="00A74972"/>
    <w:rsid w:val="00A75A4A"/>
    <w:rsid w:val="00A77B66"/>
    <w:rsid w:val="00A80D99"/>
    <w:rsid w:val="00A814C0"/>
    <w:rsid w:val="00A81CFC"/>
    <w:rsid w:val="00A81E82"/>
    <w:rsid w:val="00A8351C"/>
    <w:rsid w:val="00A83627"/>
    <w:rsid w:val="00A84ACC"/>
    <w:rsid w:val="00A863DD"/>
    <w:rsid w:val="00A87447"/>
    <w:rsid w:val="00A90EDE"/>
    <w:rsid w:val="00A91210"/>
    <w:rsid w:val="00A92310"/>
    <w:rsid w:val="00A9553A"/>
    <w:rsid w:val="00A96627"/>
    <w:rsid w:val="00AA29E6"/>
    <w:rsid w:val="00AA3764"/>
    <w:rsid w:val="00AB148B"/>
    <w:rsid w:val="00AB2122"/>
    <w:rsid w:val="00AB385F"/>
    <w:rsid w:val="00AB39D3"/>
    <w:rsid w:val="00AB56DA"/>
    <w:rsid w:val="00AB6DD8"/>
    <w:rsid w:val="00AC0FCE"/>
    <w:rsid w:val="00AC1D51"/>
    <w:rsid w:val="00AC2B72"/>
    <w:rsid w:val="00AC5273"/>
    <w:rsid w:val="00AD16E9"/>
    <w:rsid w:val="00AD182C"/>
    <w:rsid w:val="00AD5263"/>
    <w:rsid w:val="00AD5676"/>
    <w:rsid w:val="00AD592A"/>
    <w:rsid w:val="00AD64EB"/>
    <w:rsid w:val="00AD78AA"/>
    <w:rsid w:val="00AE1089"/>
    <w:rsid w:val="00AE10F0"/>
    <w:rsid w:val="00AE2264"/>
    <w:rsid w:val="00AE2A6B"/>
    <w:rsid w:val="00AE35D8"/>
    <w:rsid w:val="00AE631E"/>
    <w:rsid w:val="00AF595A"/>
    <w:rsid w:val="00AF6CAC"/>
    <w:rsid w:val="00AF7B09"/>
    <w:rsid w:val="00B00632"/>
    <w:rsid w:val="00B02BF6"/>
    <w:rsid w:val="00B0408E"/>
    <w:rsid w:val="00B048BE"/>
    <w:rsid w:val="00B102E2"/>
    <w:rsid w:val="00B111FA"/>
    <w:rsid w:val="00B159CD"/>
    <w:rsid w:val="00B169D3"/>
    <w:rsid w:val="00B171E2"/>
    <w:rsid w:val="00B20AA8"/>
    <w:rsid w:val="00B22CAA"/>
    <w:rsid w:val="00B2437D"/>
    <w:rsid w:val="00B245FF"/>
    <w:rsid w:val="00B2494A"/>
    <w:rsid w:val="00B34D7B"/>
    <w:rsid w:val="00B35E54"/>
    <w:rsid w:val="00B365C4"/>
    <w:rsid w:val="00B4114D"/>
    <w:rsid w:val="00B41F8F"/>
    <w:rsid w:val="00B4248C"/>
    <w:rsid w:val="00B44A9A"/>
    <w:rsid w:val="00B4662E"/>
    <w:rsid w:val="00B500B6"/>
    <w:rsid w:val="00B5169B"/>
    <w:rsid w:val="00B536C9"/>
    <w:rsid w:val="00B553D0"/>
    <w:rsid w:val="00B57801"/>
    <w:rsid w:val="00B6050F"/>
    <w:rsid w:val="00B60553"/>
    <w:rsid w:val="00B60AC6"/>
    <w:rsid w:val="00B616F1"/>
    <w:rsid w:val="00B61B8B"/>
    <w:rsid w:val="00B651CE"/>
    <w:rsid w:val="00B65335"/>
    <w:rsid w:val="00B6606C"/>
    <w:rsid w:val="00B66846"/>
    <w:rsid w:val="00B67827"/>
    <w:rsid w:val="00B713DD"/>
    <w:rsid w:val="00B7142C"/>
    <w:rsid w:val="00B7223B"/>
    <w:rsid w:val="00B73F69"/>
    <w:rsid w:val="00B74BAA"/>
    <w:rsid w:val="00B82790"/>
    <w:rsid w:val="00B84B71"/>
    <w:rsid w:val="00B868E5"/>
    <w:rsid w:val="00B86B6B"/>
    <w:rsid w:val="00B87091"/>
    <w:rsid w:val="00B872A9"/>
    <w:rsid w:val="00B904B8"/>
    <w:rsid w:val="00B91D81"/>
    <w:rsid w:val="00B94E5D"/>
    <w:rsid w:val="00B965C1"/>
    <w:rsid w:val="00B97380"/>
    <w:rsid w:val="00BA05C8"/>
    <w:rsid w:val="00BA10CA"/>
    <w:rsid w:val="00BA15BA"/>
    <w:rsid w:val="00BA1C31"/>
    <w:rsid w:val="00BA28EF"/>
    <w:rsid w:val="00BA2FA8"/>
    <w:rsid w:val="00BA447E"/>
    <w:rsid w:val="00BB041A"/>
    <w:rsid w:val="00BB0E59"/>
    <w:rsid w:val="00BB5324"/>
    <w:rsid w:val="00BB7760"/>
    <w:rsid w:val="00BB7DBD"/>
    <w:rsid w:val="00BC02BA"/>
    <w:rsid w:val="00BC0813"/>
    <w:rsid w:val="00BC12B6"/>
    <w:rsid w:val="00BC148B"/>
    <w:rsid w:val="00BC14A3"/>
    <w:rsid w:val="00BC1695"/>
    <w:rsid w:val="00BC2523"/>
    <w:rsid w:val="00BC27D9"/>
    <w:rsid w:val="00BC2C63"/>
    <w:rsid w:val="00BC4D56"/>
    <w:rsid w:val="00BC5BE3"/>
    <w:rsid w:val="00BC60B6"/>
    <w:rsid w:val="00BC639B"/>
    <w:rsid w:val="00BC649B"/>
    <w:rsid w:val="00BC7FBB"/>
    <w:rsid w:val="00BD0418"/>
    <w:rsid w:val="00BD0D35"/>
    <w:rsid w:val="00BD38AD"/>
    <w:rsid w:val="00BD3F66"/>
    <w:rsid w:val="00BD4910"/>
    <w:rsid w:val="00BD645F"/>
    <w:rsid w:val="00BD7C9C"/>
    <w:rsid w:val="00BE0547"/>
    <w:rsid w:val="00BE085E"/>
    <w:rsid w:val="00BE0EF2"/>
    <w:rsid w:val="00BE2092"/>
    <w:rsid w:val="00BE23F9"/>
    <w:rsid w:val="00BE2EB9"/>
    <w:rsid w:val="00BE3B3C"/>
    <w:rsid w:val="00BE3E47"/>
    <w:rsid w:val="00BE491B"/>
    <w:rsid w:val="00BE52AB"/>
    <w:rsid w:val="00BE5F3A"/>
    <w:rsid w:val="00BE7F59"/>
    <w:rsid w:val="00BF091A"/>
    <w:rsid w:val="00BF091C"/>
    <w:rsid w:val="00BF158E"/>
    <w:rsid w:val="00BF3271"/>
    <w:rsid w:val="00BF3600"/>
    <w:rsid w:val="00BF4D7C"/>
    <w:rsid w:val="00BF5D4F"/>
    <w:rsid w:val="00BF6553"/>
    <w:rsid w:val="00BF7334"/>
    <w:rsid w:val="00BF795B"/>
    <w:rsid w:val="00C01C7A"/>
    <w:rsid w:val="00C0251D"/>
    <w:rsid w:val="00C029D0"/>
    <w:rsid w:val="00C03E7F"/>
    <w:rsid w:val="00C102CB"/>
    <w:rsid w:val="00C10DDA"/>
    <w:rsid w:val="00C1438E"/>
    <w:rsid w:val="00C144D0"/>
    <w:rsid w:val="00C15A88"/>
    <w:rsid w:val="00C15AF8"/>
    <w:rsid w:val="00C1675B"/>
    <w:rsid w:val="00C16965"/>
    <w:rsid w:val="00C16DB4"/>
    <w:rsid w:val="00C20128"/>
    <w:rsid w:val="00C206D0"/>
    <w:rsid w:val="00C206F1"/>
    <w:rsid w:val="00C21604"/>
    <w:rsid w:val="00C21C12"/>
    <w:rsid w:val="00C21CBE"/>
    <w:rsid w:val="00C22FBA"/>
    <w:rsid w:val="00C256A2"/>
    <w:rsid w:val="00C267E1"/>
    <w:rsid w:val="00C27120"/>
    <w:rsid w:val="00C30075"/>
    <w:rsid w:val="00C30371"/>
    <w:rsid w:val="00C309E5"/>
    <w:rsid w:val="00C30AD8"/>
    <w:rsid w:val="00C3114E"/>
    <w:rsid w:val="00C329A6"/>
    <w:rsid w:val="00C32A4E"/>
    <w:rsid w:val="00C33E64"/>
    <w:rsid w:val="00C347E5"/>
    <w:rsid w:val="00C35456"/>
    <w:rsid w:val="00C35AC8"/>
    <w:rsid w:val="00C368EF"/>
    <w:rsid w:val="00C4383E"/>
    <w:rsid w:val="00C450E1"/>
    <w:rsid w:val="00C47F1A"/>
    <w:rsid w:val="00C50671"/>
    <w:rsid w:val="00C52617"/>
    <w:rsid w:val="00C5583D"/>
    <w:rsid w:val="00C56656"/>
    <w:rsid w:val="00C56991"/>
    <w:rsid w:val="00C572BE"/>
    <w:rsid w:val="00C5793D"/>
    <w:rsid w:val="00C57EA7"/>
    <w:rsid w:val="00C6193A"/>
    <w:rsid w:val="00C63880"/>
    <w:rsid w:val="00C656E9"/>
    <w:rsid w:val="00C6695C"/>
    <w:rsid w:val="00C67001"/>
    <w:rsid w:val="00C714DA"/>
    <w:rsid w:val="00C7161C"/>
    <w:rsid w:val="00C7421B"/>
    <w:rsid w:val="00C74852"/>
    <w:rsid w:val="00C763DA"/>
    <w:rsid w:val="00C7752F"/>
    <w:rsid w:val="00C81301"/>
    <w:rsid w:val="00C8191E"/>
    <w:rsid w:val="00C824A0"/>
    <w:rsid w:val="00C825A2"/>
    <w:rsid w:val="00C85019"/>
    <w:rsid w:val="00C858A6"/>
    <w:rsid w:val="00C864A1"/>
    <w:rsid w:val="00C86F38"/>
    <w:rsid w:val="00C90895"/>
    <w:rsid w:val="00C91049"/>
    <w:rsid w:val="00C91168"/>
    <w:rsid w:val="00C912EE"/>
    <w:rsid w:val="00C922ED"/>
    <w:rsid w:val="00C929ED"/>
    <w:rsid w:val="00C9569F"/>
    <w:rsid w:val="00C95ACC"/>
    <w:rsid w:val="00C95C25"/>
    <w:rsid w:val="00C96E38"/>
    <w:rsid w:val="00C96EF9"/>
    <w:rsid w:val="00C97626"/>
    <w:rsid w:val="00C97B8E"/>
    <w:rsid w:val="00CA0ED3"/>
    <w:rsid w:val="00CA1242"/>
    <w:rsid w:val="00CA22B6"/>
    <w:rsid w:val="00CA4432"/>
    <w:rsid w:val="00CA4EE0"/>
    <w:rsid w:val="00CA5431"/>
    <w:rsid w:val="00CA6437"/>
    <w:rsid w:val="00CA72C8"/>
    <w:rsid w:val="00CB0881"/>
    <w:rsid w:val="00CB0C7B"/>
    <w:rsid w:val="00CB156F"/>
    <w:rsid w:val="00CB216F"/>
    <w:rsid w:val="00CB4359"/>
    <w:rsid w:val="00CB455D"/>
    <w:rsid w:val="00CB4F01"/>
    <w:rsid w:val="00CB5138"/>
    <w:rsid w:val="00CB7785"/>
    <w:rsid w:val="00CB789D"/>
    <w:rsid w:val="00CC097D"/>
    <w:rsid w:val="00CC0E52"/>
    <w:rsid w:val="00CC1441"/>
    <w:rsid w:val="00CC17AA"/>
    <w:rsid w:val="00CC1BCC"/>
    <w:rsid w:val="00CC20AA"/>
    <w:rsid w:val="00CC2375"/>
    <w:rsid w:val="00CC2F5C"/>
    <w:rsid w:val="00CC472A"/>
    <w:rsid w:val="00CC4C0B"/>
    <w:rsid w:val="00CC7184"/>
    <w:rsid w:val="00CD049C"/>
    <w:rsid w:val="00CD1B59"/>
    <w:rsid w:val="00CD48BD"/>
    <w:rsid w:val="00CD5B2E"/>
    <w:rsid w:val="00CD7354"/>
    <w:rsid w:val="00CD7C64"/>
    <w:rsid w:val="00CE0065"/>
    <w:rsid w:val="00CE057F"/>
    <w:rsid w:val="00CE1F9F"/>
    <w:rsid w:val="00CE5C7A"/>
    <w:rsid w:val="00CE6702"/>
    <w:rsid w:val="00CE71D7"/>
    <w:rsid w:val="00CE7E46"/>
    <w:rsid w:val="00CF03E1"/>
    <w:rsid w:val="00CF0F6A"/>
    <w:rsid w:val="00CF123E"/>
    <w:rsid w:val="00CF16F0"/>
    <w:rsid w:val="00CF22CD"/>
    <w:rsid w:val="00CF2AA6"/>
    <w:rsid w:val="00D01DBB"/>
    <w:rsid w:val="00D02349"/>
    <w:rsid w:val="00D033D8"/>
    <w:rsid w:val="00D06825"/>
    <w:rsid w:val="00D1043E"/>
    <w:rsid w:val="00D1161E"/>
    <w:rsid w:val="00D13240"/>
    <w:rsid w:val="00D13BEC"/>
    <w:rsid w:val="00D14D08"/>
    <w:rsid w:val="00D170E9"/>
    <w:rsid w:val="00D2458F"/>
    <w:rsid w:val="00D25414"/>
    <w:rsid w:val="00D26F9B"/>
    <w:rsid w:val="00D2725F"/>
    <w:rsid w:val="00D27D30"/>
    <w:rsid w:val="00D33C47"/>
    <w:rsid w:val="00D3413D"/>
    <w:rsid w:val="00D36A90"/>
    <w:rsid w:val="00D40694"/>
    <w:rsid w:val="00D40D15"/>
    <w:rsid w:val="00D415FB"/>
    <w:rsid w:val="00D42417"/>
    <w:rsid w:val="00D42C26"/>
    <w:rsid w:val="00D4346E"/>
    <w:rsid w:val="00D43AFB"/>
    <w:rsid w:val="00D44CE3"/>
    <w:rsid w:val="00D45008"/>
    <w:rsid w:val="00D456CB"/>
    <w:rsid w:val="00D53DD1"/>
    <w:rsid w:val="00D53EE8"/>
    <w:rsid w:val="00D54B61"/>
    <w:rsid w:val="00D554CD"/>
    <w:rsid w:val="00D56182"/>
    <w:rsid w:val="00D6056C"/>
    <w:rsid w:val="00D62652"/>
    <w:rsid w:val="00D62DAE"/>
    <w:rsid w:val="00D62E8C"/>
    <w:rsid w:val="00D63FCC"/>
    <w:rsid w:val="00D6452C"/>
    <w:rsid w:val="00D64E9B"/>
    <w:rsid w:val="00D653FA"/>
    <w:rsid w:val="00D700A0"/>
    <w:rsid w:val="00D719AE"/>
    <w:rsid w:val="00D71AC9"/>
    <w:rsid w:val="00D73C41"/>
    <w:rsid w:val="00D76800"/>
    <w:rsid w:val="00D82C55"/>
    <w:rsid w:val="00D83A08"/>
    <w:rsid w:val="00D83EC5"/>
    <w:rsid w:val="00D87234"/>
    <w:rsid w:val="00D87860"/>
    <w:rsid w:val="00D90CD4"/>
    <w:rsid w:val="00D92D9C"/>
    <w:rsid w:val="00D94581"/>
    <w:rsid w:val="00D947A6"/>
    <w:rsid w:val="00D94A93"/>
    <w:rsid w:val="00D96130"/>
    <w:rsid w:val="00D97884"/>
    <w:rsid w:val="00DA19EE"/>
    <w:rsid w:val="00DA32EC"/>
    <w:rsid w:val="00DA3985"/>
    <w:rsid w:val="00DA3F44"/>
    <w:rsid w:val="00DA4167"/>
    <w:rsid w:val="00DA520B"/>
    <w:rsid w:val="00DA6F33"/>
    <w:rsid w:val="00DA7BD7"/>
    <w:rsid w:val="00DB1559"/>
    <w:rsid w:val="00DB1F9F"/>
    <w:rsid w:val="00DB2ADA"/>
    <w:rsid w:val="00DB3FDF"/>
    <w:rsid w:val="00DB4502"/>
    <w:rsid w:val="00DB51F6"/>
    <w:rsid w:val="00DB5B9C"/>
    <w:rsid w:val="00DB61F8"/>
    <w:rsid w:val="00DB71BD"/>
    <w:rsid w:val="00DB7CF6"/>
    <w:rsid w:val="00DC0122"/>
    <w:rsid w:val="00DC3DDF"/>
    <w:rsid w:val="00DC41D2"/>
    <w:rsid w:val="00DC4C5B"/>
    <w:rsid w:val="00DC5020"/>
    <w:rsid w:val="00DC593E"/>
    <w:rsid w:val="00DC69BA"/>
    <w:rsid w:val="00DD18D2"/>
    <w:rsid w:val="00DD1B82"/>
    <w:rsid w:val="00DD1BE9"/>
    <w:rsid w:val="00DD2A4E"/>
    <w:rsid w:val="00DD30DC"/>
    <w:rsid w:val="00DD370B"/>
    <w:rsid w:val="00DD3AA6"/>
    <w:rsid w:val="00DD70F0"/>
    <w:rsid w:val="00DD78CF"/>
    <w:rsid w:val="00DE1C81"/>
    <w:rsid w:val="00DE4A47"/>
    <w:rsid w:val="00DE5D77"/>
    <w:rsid w:val="00DE6A53"/>
    <w:rsid w:val="00DE7C58"/>
    <w:rsid w:val="00DE7F2E"/>
    <w:rsid w:val="00DF0A66"/>
    <w:rsid w:val="00DF2189"/>
    <w:rsid w:val="00DF2428"/>
    <w:rsid w:val="00DF534D"/>
    <w:rsid w:val="00DF5EC3"/>
    <w:rsid w:val="00DF7290"/>
    <w:rsid w:val="00E00654"/>
    <w:rsid w:val="00E01943"/>
    <w:rsid w:val="00E02A7A"/>
    <w:rsid w:val="00E034EF"/>
    <w:rsid w:val="00E0492D"/>
    <w:rsid w:val="00E04A85"/>
    <w:rsid w:val="00E052C4"/>
    <w:rsid w:val="00E069C5"/>
    <w:rsid w:val="00E06AF0"/>
    <w:rsid w:val="00E101A9"/>
    <w:rsid w:val="00E12B44"/>
    <w:rsid w:val="00E13233"/>
    <w:rsid w:val="00E137B8"/>
    <w:rsid w:val="00E144BB"/>
    <w:rsid w:val="00E1639C"/>
    <w:rsid w:val="00E17206"/>
    <w:rsid w:val="00E17929"/>
    <w:rsid w:val="00E21422"/>
    <w:rsid w:val="00E231C4"/>
    <w:rsid w:val="00E23D86"/>
    <w:rsid w:val="00E24423"/>
    <w:rsid w:val="00E24CB3"/>
    <w:rsid w:val="00E251D8"/>
    <w:rsid w:val="00E30719"/>
    <w:rsid w:val="00E30FDE"/>
    <w:rsid w:val="00E3105B"/>
    <w:rsid w:val="00E31417"/>
    <w:rsid w:val="00E319D4"/>
    <w:rsid w:val="00E31C9A"/>
    <w:rsid w:val="00E328A2"/>
    <w:rsid w:val="00E35425"/>
    <w:rsid w:val="00E35789"/>
    <w:rsid w:val="00E36A02"/>
    <w:rsid w:val="00E37D92"/>
    <w:rsid w:val="00E425FA"/>
    <w:rsid w:val="00E42F6F"/>
    <w:rsid w:val="00E45715"/>
    <w:rsid w:val="00E45CDE"/>
    <w:rsid w:val="00E46E2C"/>
    <w:rsid w:val="00E50B15"/>
    <w:rsid w:val="00E50B45"/>
    <w:rsid w:val="00E514E6"/>
    <w:rsid w:val="00E5250C"/>
    <w:rsid w:val="00E559C1"/>
    <w:rsid w:val="00E57B40"/>
    <w:rsid w:val="00E61018"/>
    <w:rsid w:val="00E610E5"/>
    <w:rsid w:val="00E62756"/>
    <w:rsid w:val="00E6640D"/>
    <w:rsid w:val="00E703AE"/>
    <w:rsid w:val="00E71460"/>
    <w:rsid w:val="00E735B9"/>
    <w:rsid w:val="00E738CD"/>
    <w:rsid w:val="00E744D4"/>
    <w:rsid w:val="00E74E66"/>
    <w:rsid w:val="00E75604"/>
    <w:rsid w:val="00E7643A"/>
    <w:rsid w:val="00E77E67"/>
    <w:rsid w:val="00E8058F"/>
    <w:rsid w:val="00E82F59"/>
    <w:rsid w:val="00E87A86"/>
    <w:rsid w:val="00E90144"/>
    <w:rsid w:val="00E90E3B"/>
    <w:rsid w:val="00E92A38"/>
    <w:rsid w:val="00E93922"/>
    <w:rsid w:val="00EA0BFD"/>
    <w:rsid w:val="00EA0F35"/>
    <w:rsid w:val="00EA3510"/>
    <w:rsid w:val="00EA3AB9"/>
    <w:rsid w:val="00EA45B6"/>
    <w:rsid w:val="00EA6589"/>
    <w:rsid w:val="00EA72E3"/>
    <w:rsid w:val="00EA74C5"/>
    <w:rsid w:val="00EA7A8F"/>
    <w:rsid w:val="00EA7D9D"/>
    <w:rsid w:val="00EB1273"/>
    <w:rsid w:val="00EB2582"/>
    <w:rsid w:val="00EB36EA"/>
    <w:rsid w:val="00EB525B"/>
    <w:rsid w:val="00EB6A8D"/>
    <w:rsid w:val="00EB720E"/>
    <w:rsid w:val="00EC2891"/>
    <w:rsid w:val="00EC2F6D"/>
    <w:rsid w:val="00EC524C"/>
    <w:rsid w:val="00EC58A6"/>
    <w:rsid w:val="00EC5E68"/>
    <w:rsid w:val="00EC74B5"/>
    <w:rsid w:val="00ED2398"/>
    <w:rsid w:val="00ED31DB"/>
    <w:rsid w:val="00ED38F1"/>
    <w:rsid w:val="00ED5FD4"/>
    <w:rsid w:val="00ED6601"/>
    <w:rsid w:val="00ED66EB"/>
    <w:rsid w:val="00ED6C92"/>
    <w:rsid w:val="00ED7F56"/>
    <w:rsid w:val="00EE0F27"/>
    <w:rsid w:val="00EE2741"/>
    <w:rsid w:val="00EE375C"/>
    <w:rsid w:val="00EE42C6"/>
    <w:rsid w:val="00EE430A"/>
    <w:rsid w:val="00EE4A8A"/>
    <w:rsid w:val="00EE4CBC"/>
    <w:rsid w:val="00EE664B"/>
    <w:rsid w:val="00EF1EE7"/>
    <w:rsid w:val="00EF223A"/>
    <w:rsid w:val="00EF2468"/>
    <w:rsid w:val="00EF277F"/>
    <w:rsid w:val="00EF290A"/>
    <w:rsid w:val="00EF32CF"/>
    <w:rsid w:val="00EF5382"/>
    <w:rsid w:val="00EF5A22"/>
    <w:rsid w:val="00EF5B91"/>
    <w:rsid w:val="00EF5E8A"/>
    <w:rsid w:val="00EF6D3F"/>
    <w:rsid w:val="00F013FD"/>
    <w:rsid w:val="00F017DF"/>
    <w:rsid w:val="00F050E4"/>
    <w:rsid w:val="00F06BFB"/>
    <w:rsid w:val="00F10CFA"/>
    <w:rsid w:val="00F10D96"/>
    <w:rsid w:val="00F124BE"/>
    <w:rsid w:val="00F134A9"/>
    <w:rsid w:val="00F15467"/>
    <w:rsid w:val="00F15875"/>
    <w:rsid w:val="00F1673C"/>
    <w:rsid w:val="00F16E26"/>
    <w:rsid w:val="00F17330"/>
    <w:rsid w:val="00F17911"/>
    <w:rsid w:val="00F21F5C"/>
    <w:rsid w:val="00F24A8A"/>
    <w:rsid w:val="00F25962"/>
    <w:rsid w:val="00F25A0D"/>
    <w:rsid w:val="00F25BC9"/>
    <w:rsid w:val="00F27DE1"/>
    <w:rsid w:val="00F313B3"/>
    <w:rsid w:val="00F31F4E"/>
    <w:rsid w:val="00F3262E"/>
    <w:rsid w:val="00F328EE"/>
    <w:rsid w:val="00F329D0"/>
    <w:rsid w:val="00F33587"/>
    <w:rsid w:val="00F34060"/>
    <w:rsid w:val="00F357E3"/>
    <w:rsid w:val="00F41B61"/>
    <w:rsid w:val="00F42031"/>
    <w:rsid w:val="00F44BFD"/>
    <w:rsid w:val="00F45C62"/>
    <w:rsid w:val="00F4670B"/>
    <w:rsid w:val="00F4686D"/>
    <w:rsid w:val="00F46BF7"/>
    <w:rsid w:val="00F504D9"/>
    <w:rsid w:val="00F53927"/>
    <w:rsid w:val="00F53FAC"/>
    <w:rsid w:val="00F564AE"/>
    <w:rsid w:val="00F56C15"/>
    <w:rsid w:val="00F56C98"/>
    <w:rsid w:val="00F5703E"/>
    <w:rsid w:val="00F60500"/>
    <w:rsid w:val="00F6160E"/>
    <w:rsid w:val="00F61DEF"/>
    <w:rsid w:val="00F61DFF"/>
    <w:rsid w:val="00F6296D"/>
    <w:rsid w:val="00F63B09"/>
    <w:rsid w:val="00F64B9F"/>
    <w:rsid w:val="00F67BEE"/>
    <w:rsid w:val="00F67F01"/>
    <w:rsid w:val="00F71C23"/>
    <w:rsid w:val="00F72023"/>
    <w:rsid w:val="00F740BF"/>
    <w:rsid w:val="00F766CE"/>
    <w:rsid w:val="00F80069"/>
    <w:rsid w:val="00F812C4"/>
    <w:rsid w:val="00F8429A"/>
    <w:rsid w:val="00F8540E"/>
    <w:rsid w:val="00F85AED"/>
    <w:rsid w:val="00F9636E"/>
    <w:rsid w:val="00F96A4F"/>
    <w:rsid w:val="00FA0E56"/>
    <w:rsid w:val="00FA3579"/>
    <w:rsid w:val="00FA3675"/>
    <w:rsid w:val="00FA400E"/>
    <w:rsid w:val="00FA44A4"/>
    <w:rsid w:val="00FA4D61"/>
    <w:rsid w:val="00FA5554"/>
    <w:rsid w:val="00FB1C43"/>
    <w:rsid w:val="00FB23B1"/>
    <w:rsid w:val="00FB5D2F"/>
    <w:rsid w:val="00FC111C"/>
    <w:rsid w:val="00FC20A3"/>
    <w:rsid w:val="00FC29FF"/>
    <w:rsid w:val="00FC4221"/>
    <w:rsid w:val="00FC4958"/>
    <w:rsid w:val="00FC5C87"/>
    <w:rsid w:val="00FC7345"/>
    <w:rsid w:val="00FD0231"/>
    <w:rsid w:val="00FD10AE"/>
    <w:rsid w:val="00FD4E6C"/>
    <w:rsid w:val="00FD4FB7"/>
    <w:rsid w:val="00FD6308"/>
    <w:rsid w:val="00FD630A"/>
    <w:rsid w:val="00FD7F2F"/>
    <w:rsid w:val="00FE09C4"/>
    <w:rsid w:val="00FE1432"/>
    <w:rsid w:val="00FE1642"/>
    <w:rsid w:val="00FE1DF3"/>
    <w:rsid w:val="00FE364F"/>
    <w:rsid w:val="00FE4FA3"/>
    <w:rsid w:val="00FE522E"/>
    <w:rsid w:val="00FE77B4"/>
    <w:rsid w:val="00FF2962"/>
    <w:rsid w:val="00FF30A7"/>
    <w:rsid w:val="00FF3247"/>
    <w:rsid w:val="00FF3854"/>
    <w:rsid w:val="00FF3F64"/>
    <w:rsid w:val="00FF618E"/>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4372E"/>
  <w15:docId w15:val="{B8ADB387-10E9-4B48-8951-1AB8D12D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B9"/>
    <w:pPr>
      <w:spacing w:after="200" w:line="276" w:lineRule="auto"/>
    </w:pPr>
    <w:rPr>
      <w:sz w:val="22"/>
      <w:szCs w:val="22"/>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AC2B72"/>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unhideWhenUsed/>
    <w:qFormat/>
    <w:rsid w:val="00AC2B72"/>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AC2B7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AC2B7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unhideWhenUsed/>
    <w:qFormat/>
    <w:rsid w:val="00AC2B7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unhideWhenUsed/>
    <w:qFormat/>
    <w:rsid w:val="00AC2B7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qFormat/>
    <w:rsid w:val="0017115C"/>
    <w:rPr>
      <w:rFonts w:ascii="Cambria" w:eastAsia="Times New Roman" w:hAnsi="Cambria"/>
      <w:b/>
      <w:bCs/>
      <w:color w:val="365F91"/>
      <w:sz w:val="28"/>
      <w:szCs w:val="28"/>
    </w:rPr>
  </w:style>
  <w:style w:type="paragraph" w:styleId="ListParagraph">
    <w:name w:val="List Paragraph"/>
    <w:aliases w:val="Forth level,Citation List,본문(내용),List Paragraph (numbered (a)),Heading x1,List Paragraph1,Listă paragraf1"/>
    <w:basedOn w:val="Normal"/>
    <w:link w:val="ListParagraphChar"/>
    <w:uiPriority w:val="34"/>
    <w:qFormat/>
    <w:rsid w:val="0017115C"/>
    <w:pPr>
      <w:ind w:left="720"/>
      <w:contextualSpacing/>
    </w:pPr>
    <w:rPr>
      <w:sz w:val="20"/>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qFormat/>
    <w:rsid w:val="001D51B2"/>
    <w:rPr>
      <w:rFonts w:eastAsia="Times New Roman"/>
      <w:b/>
      <w:bCs/>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AC2B72"/>
    <w:rPr>
      <w:rFonts w:ascii="Cambria" w:eastAsia="Times New Roman" w:hAnsi="Cambria"/>
      <w:b/>
      <w:bCs/>
      <w:color w:val="4F81BD"/>
      <w:sz w:val="22"/>
      <w:szCs w:val="22"/>
    </w:rPr>
  </w:style>
  <w:style w:type="character" w:customStyle="1" w:styleId="Heading4Char">
    <w:name w:val="Heading 4 Char"/>
    <w:aliases w:val="H4 Char"/>
    <w:link w:val="Heading4"/>
    <w:qFormat/>
    <w:rsid w:val="00AC2B72"/>
    <w:rPr>
      <w:rFonts w:ascii="Cambria" w:eastAsia="Times New Roman" w:hAnsi="Cambria"/>
      <w:b/>
      <w:bCs/>
      <w:i/>
      <w:iCs/>
      <w:color w:val="4F81BD"/>
      <w:sz w:val="22"/>
      <w:szCs w:val="22"/>
    </w:rPr>
  </w:style>
  <w:style w:type="character" w:customStyle="1" w:styleId="Heading5Char">
    <w:name w:val="Heading 5 Char"/>
    <w:link w:val="Heading5"/>
    <w:qFormat/>
    <w:rsid w:val="00AC2B72"/>
    <w:rPr>
      <w:rFonts w:ascii="Cambria" w:eastAsia="Times New Roman" w:hAnsi="Cambria"/>
      <w:color w:val="243F60"/>
      <w:sz w:val="22"/>
      <w:szCs w:val="22"/>
    </w:rPr>
  </w:style>
  <w:style w:type="character" w:customStyle="1" w:styleId="Heading6Char">
    <w:name w:val="Heading 6 Char"/>
    <w:link w:val="Heading6"/>
    <w:qFormat/>
    <w:rsid w:val="00AC2B72"/>
    <w:rPr>
      <w:rFonts w:ascii="Cambria" w:eastAsia="Times New Roman" w:hAnsi="Cambria"/>
      <w:i/>
      <w:iCs/>
      <w:color w:val="243F60"/>
      <w:sz w:val="22"/>
      <w:szCs w:val="22"/>
    </w:rPr>
  </w:style>
  <w:style w:type="character" w:customStyle="1" w:styleId="Heading7Char">
    <w:name w:val="Heading 7 Char"/>
    <w:aliases w:val="Heading 7 (do not use) Char"/>
    <w:link w:val="Heading7"/>
    <w:qFormat/>
    <w:rsid w:val="00AC2B72"/>
    <w:rPr>
      <w:rFonts w:ascii="Cambria" w:eastAsia="Times New Roman" w:hAnsi="Cambria"/>
      <w:i/>
      <w:iCs/>
      <w:color w:val="404040"/>
      <w:sz w:val="22"/>
      <w:szCs w:val="22"/>
    </w:rPr>
  </w:style>
  <w:style w:type="character" w:customStyle="1" w:styleId="Heading8Char">
    <w:name w:val="Heading 8 Char"/>
    <w:aliases w:val="Heading 8 (do not use) Char"/>
    <w:link w:val="Heading8"/>
    <w:uiPriority w:val="9"/>
    <w:rsid w:val="00AC2B72"/>
    <w:rPr>
      <w:rFonts w:ascii="Cambria" w:eastAsia="Times New Roman" w:hAnsi="Cambria"/>
      <w:color w:val="404040"/>
    </w:rPr>
  </w:style>
  <w:style w:type="character" w:customStyle="1" w:styleId="Heading9Char">
    <w:name w:val="Heading 9 Char"/>
    <w:aliases w:val="Heading 9 (do not use) Char"/>
    <w:link w:val="Heading9"/>
    <w:uiPriority w:val="99"/>
    <w:rsid w:val="00AC2B72"/>
    <w:rPr>
      <w:rFonts w:ascii="Cambria" w:eastAsia="Times New Roman" w:hAnsi="Cambria" w:cs="Times New Roman"/>
      <w:i/>
      <w:iCs/>
      <w:color w:val="404040"/>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sz w:val="16"/>
      <w:szCs w:val="16"/>
    </w:rPr>
  </w:style>
  <w:style w:type="character" w:customStyle="1" w:styleId="BalloonTextChar">
    <w:name w:val="Balloon Text Char"/>
    <w:link w:val="BalloonText"/>
    <w:uiPriority w:val="99"/>
    <w:semiHidden/>
    <w:qFormat/>
    <w:rsid w:val="00AE631E"/>
    <w:rPr>
      <w:rFonts w:ascii="Tahoma" w:hAnsi="Tahoma" w:cs="Tahoma"/>
      <w:sz w:val="16"/>
      <w:szCs w:val="16"/>
      <w:lang w:val="en-US"/>
    </w:rPr>
  </w:style>
  <w:style w:type="character" w:styleId="PlaceholderText">
    <w:name w:val="Placeholder Text"/>
    <w:uiPriority w:val="99"/>
    <w:semiHidden/>
    <w:rsid w:val="00AE631E"/>
    <w:rPr>
      <w:color w:val="808080"/>
    </w:rPr>
  </w:style>
  <w:style w:type="character" w:customStyle="1" w:styleId="Style1">
    <w:name w:val="Style1"/>
    <w:uiPriority w:val="1"/>
    <w:rsid w:val="00AE631E"/>
    <w:rPr>
      <w:color w:val="A6A6A6"/>
    </w:rPr>
  </w:style>
  <w:style w:type="character" w:customStyle="1" w:styleId="Style2">
    <w:name w:val="Style2"/>
    <w:uiPriority w:val="1"/>
    <w:rsid w:val="00AE631E"/>
    <w:rPr>
      <w:rFonts w:ascii="Calibri" w:hAnsi="Calibri"/>
      <w:color w:val="000000"/>
      <w:sz w:val="24"/>
      <w:bdr w:val="single" w:sz="4" w:space="0" w:color="auto"/>
      <w:shd w:val="clear" w:color="auto" w:fill="A6A6A6"/>
    </w:rPr>
  </w:style>
  <w:style w:type="character" w:customStyle="1" w:styleId="Style3">
    <w:name w:val="Style3"/>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ing x1 Char,List Paragraph1 Char,Listă paragraf1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qFormat/>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uiPriority w:val="99"/>
    <w:semiHidden/>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uiPriority w:val="5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14D8"/>
    <w:pPr>
      <w:tabs>
        <w:tab w:val="center" w:pos="4536"/>
        <w:tab w:val="right" w:pos="9072"/>
      </w:tabs>
      <w:spacing w:after="0" w:line="240" w:lineRule="auto"/>
    </w:pPr>
    <w:rPr>
      <w:sz w:val="20"/>
      <w:szCs w:val="20"/>
    </w:rPr>
  </w:style>
  <w:style w:type="character" w:customStyle="1" w:styleId="HeaderChar">
    <w:name w:val="Header Char"/>
    <w:link w:val="Header"/>
    <w:qFormat/>
    <w:rsid w:val="006A14D8"/>
    <w:rPr>
      <w:lang w:val="en-US"/>
    </w:rPr>
  </w:style>
  <w:style w:type="paragraph" w:styleId="Footer">
    <w:name w:val="footer"/>
    <w:basedOn w:val="Normal"/>
    <w:link w:val="FooterChar"/>
    <w:uiPriority w:val="99"/>
    <w:unhideWhenUsed/>
    <w:qFormat/>
    <w:rsid w:val="006A14D8"/>
    <w:pPr>
      <w:tabs>
        <w:tab w:val="center" w:pos="4536"/>
        <w:tab w:val="right" w:pos="9072"/>
      </w:tabs>
      <w:spacing w:after="0" w:line="240" w:lineRule="auto"/>
    </w:pPr>
    <w:rPr>
      <w:sz w:val="20"/>
      <w:szCs w:val="20"/>
    </w:rPr>
  </w:style>
  <w:style w:type="character" w:customStyle="1" w:styleId="FooterChar">
    <w:name w:val="Footer Char"/>
    <w:link w:val="Footer"/>
    <w:uiPriority w:val="99"/>
    <w:rsid w:val="006A14D8"/>
    <w:rPr>
      <w:lang w:val="en-US"/>
    </w:rPr>
  </w:style>
  <w:style w:type="paragraph" w:customStyle="1" w:styleId="TableText">
    <w:name w:val="Table Text"/>
    <w:basedOn w:val="Normal"/>
    <w:uiPriority w:val="99"/>
    <w:rsid w:val="00616EAF"/>
    <w:pPr>
      <w:tabs>
        <w:tab w:val="decimal" w:pos="0"/>
      </w:tabs>
      <w:suppressAutoHyphens/>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unhideWhenUsed/>
    <w:rsid w:val="00616EAF"/>
    <w:pPr>
      <w:spacing w:after="120" w:line="240" w:lineRule="auto"/>
    </w:pPr>
    <w:rPr>
      <w:rFonts w:ascii="Times New Roman" w:eastAsia="Times New Roman" w:hAnsi="Times New Roman"/>
      <w:sz w:val="24"/>
      <w:szCs w:val="24"/>
      <w:lang w:val="ro-RO"/>
    </w:rPr>
  </w:style>
  <w:style w:type="character" w:customStyle="1" w:styleId="BodyTextChar">
    <w:name w:val="Body Text Char"/>
    <w:link w:val="BodyText"/>
    <w:uiPriority w:val="99"/>
    <w:qFormat/>
    <w:rsid w:val="00616EAF"/>
    <w:rPr>
      <w:rFonts w:ascii="Times New Roman" w:eastAsia="Times New Roman" w:hAnsi="Times New Roman"/>
      <w:sz w:val="24"/>
      <w:szCs w:val="24"/>
      <w:lang w:val="ro-RO"/>
    </w:rPr>
  </w:style>
  <w:style w:type="paragraph" w:customStyle="1" w:styleId="doc-ti">
    <w:name w:val="doc-ti"/>
    <w:basedOn w:val="Normal"/>
    <w:rsid w:val="00616EA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16EAF"/>
    <w:pPr>
      <w:autoSpaceDE w:val="0"/>
      <w:autoSpaceDN w:val="0"/>
      <w:adjustRightInd w:val="0"/>
    </w:pPr>
    <w:rPr>
      <w:rFonts w:ascii="Times New Roman" w:hAnsi="Times New Roman"/>
      <w:color w:val="000000"/>
      <w:sz w:val="24"/>
      <w:szCs w:val="24"/>
    </w:rPr>
  </w:style>
  <w:style w:type="character" w:customStyle="1" w:styleId="saln">
    <w:name w:val="s_aln"/>
    <w:basedOn w:val="DefaultParagraphFont"/>
    <w:rsid w:val="007826AB"/>
  </w:style>
  <w:style w:type="character" w:customStyle="1" w:styleId="salnbdy">
    <w:name w:val="s_aln_bdy"/>
    <w:basedOn w:val="DefaultParagraphFont"/>
    <w:rsid w:val="007826AB"/>
  </w:style>
  <w:style w:type="paragraph" w:styleId="NormalWeb">
    <w:name w:val="Normal (Web)"/>
    <w:basedOn w:val="Normal"/>
    <w:uiPriority w:val="99"/>
    <w:unhideWhenUsed/>
    <w:qFormat/>
    <w:rsid w:val="00716BEB"/>
    <w:pPr>
      <w:spacing w:before="100" w:beforeAutospacing="1" w:after="100" w:afterAutospacing="1" w:line="240" w:lineRule="auto"/>
    </w:pPr>
    <w:rPr>
      <w:rFonts w:ascii="Times New Roman" w:hAnsi="Times New Roman"/>
      <w:sz w:val="24"/>
      <w:szCs w:val="24"/>
      <w:lang w:val="en-GB" w:eastAsia="en-GB"/>
    </w:rPr>
  </w:style>
  <w:style w:type="character" w:customStyle="1" w:styleId="NoSpacingChar">
    <w:name w:val="No Spacing Char"/>
    <w:link w:val="NoSpacing"/>
    <w:uiPriority w:val="99"/>
    <w:qFormat/>
    <w:locked/>
    <w:rsid w:val="006F713B"/>
    <w:rPr>
      <w:lang w:val="en-US" w:eastAsia="en-US" w:bidi="ar-SA"/>
    </w:rPr>
  </w:style>
  <w:style w:type="paragraph" w:styleId="NoSpacing">
    <w:name w:val="No Spacing"/>
    <w:link w:val="NoSpacingChar"/>
    <w:uiPriority w:val="99"/>
    <w:qFormat/>
    <w:rsid w:val="006F713B"/>
  </w:style>
  <w:style w:type="character" w:styleId="Strong">
    <w:name w:val="Strong"/>
    <w:basedOn w:val="DefaultParagraphFont"/>
    <w:qFormat/>
    <w:rsid w:val="000316A6"/>
    <w:rPr>
      <w:b/>
      <w:bCs/>
    </w:rPr>
  </w:style>
  <w:style w:type="character" w:styleId="Emphasis">
    <w:name w:val="Emphasis"/>
    <w:basedOn w:val="DefaultParagraphFont"/>
    <w:uiPriority w:val="20"/>
    <w:qFormat/>
    <w:rsid w:val="000316A6"/>
    <w:rPr>
      <w:i/>
      <w:iCs/>
    </w:rPr>
  </w:style>
  <w:style w:type="paragraph" w:styleId="EndnoteText">
    <w:name w:val="endnote text"/>
    <w:basedOn w:val="Normal"/>
    <w:link w:val="EndnoteTextChar"/>
    <w:uiPriority w:val="99"/>
    <w:semiHidden/>
    <w:unhideWhenUsed/>
    <w:rsid w:val="004B7BFC"/>
    <w:pPr>
      <w:spacing w:after="0" w:line="240" w:lineRule="auto"/>
    </w:pPr>
    <w:rPr>
      <w:rFonts w:ascii="Times New Roman" w:eastAsia="Times New Roman" w:hAnsi="Times New Roman"/>
      <w:sz w:val="20"/>
      <w:szCs w:val="20"/>
      <w:lang w:val="ro-RO"/>
    </w:rPr>
  </w:style>
  <w:style w:type="character" w:customStyle="1" w:styleId="EndnoteTextChar">
    <w:name w:val="Endnote Text Char"/>
    <w:basedOn w:val="DefaultParagraphFont"/>
    <w:link w:val="EndnoteText"/>
    <w:uiPriority w:val="99"/>
    <w:semiHidden/>
    <w:rsid w:val="004B7BFC"/>
    <w:rPr>
      <w:rFonts w:ascii="Times New Roman" w:eastAsia="Times New Roman" w:hAnsi="Times New Roman"/>
      <w:lang w:val="ro-RO"/>
    </w:rPr>
  </w:style>
  <w:style w:type="character" w:styleId="EndnoteReference">
    <w:name w:val="endnote reference"/>
    <w:basedOn w:val="DefaultParagraphFont"/>
    <w:uiPriority w:val="99"/>
    <w:semiHidden/>
    <w:unhideWhenUsed/>
    <w:rsid w:val="004B7BFC"/>
    <w:rPr>
      <w:vertAlign w:val="superscript"/>
    </w:rPr>
  </w:style>
  <w:style w:type="paragraph" w:styleId="BodyText2">
    <w:name w:val="Body Text 2"/>
    <w:basedOn w:val="Normal"/>
    <w:link w:val="BodyText2Char"/>
    <w:qFormat/>
    <w:rsid w:val="00BC5BE3"/>
    <w:pPr>
      <w:spacing w:after="0" w:line="240" w:lineRule="auto"/>
      <w:jc w:val="both"/>
    </w:pPr>
    <w:rPr>
      <w:rFonts w:ascii="Times New Roman" w:eastAsia="Times New Roman" w:hAnsi="Times New Roman"/>
      <w:snapToGrid w:val="0"/>
      <w:sz w:val="28"/>
      <w:szCs w:val="20"/>
      <w:lang w:eastAsia="ro-RO"/>
    </w:rPr>
  </w:style>
  <w:style w:type="character" w:customStyle="1" w:styleId="BodyText2Char">
    <w:name w:val="Body Text 2 Char"/>
    <w:basedOn w:val="DefaultParagraphFont"/>
    <w:link w:val="BodyText2"/>
    <w:qFormat/>
    <w:rsid w:val="00BC5BE3"/>
    <w:rPr>
      <w:rFonts w:ascii="Times New Roman" w:eastAsia="Times New Roman" w:hAnsi="Times New Roman"/>
      <w:snapToGrid w:val="0"/>
      <w:sz w:val="28"/>
      <w:lang w:eastAsia="ro-RO"/>
    </w:rPr>
  </w:style>
  <w:style w:type="paragraph" w:styleId="DocumentMap">
    <w:name w:val="Document Map"/>
    <w:basedOn w:val="Normal"/>
    <w:link w:val="DocumentMapChar"/>
    <w:semiHidden/>
    <w:unhideWhenUsed/>
    <w:rsid w:val="00BC5BE3"/>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semiHidden/>
    <w:qFormat/>
    <w:rsid w:val="00BC5BE3"/>
    <w:rPr>
      <w:rFonts w:ascii="Tahoma" w:eastAsia="Times New Roman" w:hAnsi="Tahoma" w:cs="Tahoma"/>
      <w:sz w:val="16"/>
      <w:szCs w:val="16"/>
      <w:lang w:val="ro-RO"/>
    </w:rPr>
  </w:style>
  <w:style w:type="character" w:styleId="Hyperlink">
    <w:name w:val="Hyperlink"/>
    <w:basedOn w:val="DefaultParagraphFont"/>
    <w:unhideWhenUsed/>
    <w:rsid w:val="00BC5BE3"/>
    <w:rPr>
      <w:color w:val="0000FF"/>
      <w:u w:val="single"/>
    </w:rPr>
  </w:style>
  <w:style w:type="paragraph" w:styleId="CommentSubject">
    <w:name w:val="annotation subject"/>
    <w:basedOn w:val="CommentText"/>
    <w:next w:val="CommentText"/>
    <w:link w:val="CommentSubjectChar"/>
    <w:uiPriority w:val="99"/>
    <w:semiHidden/>
    <w:unhideWhenUsed/>
    <w:rsid w:val="00BC5BE3"/>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uiPriority w:val="99"/>
    <w:semiHidden/>
    <w:rsid w:val="00BC5BE3"/>
    <w:rPr>
      <w:rFonts w:ascii="Calibri" w:eastAsia="Calibri" w:hAnsi="Calibri" w:cs="Times New Roman"/>
      <w:b/>
      <w:bCs/>
      <w:sz w:val="20"/>
      <w:szCs w:val="20"/>
      <w:lang w:val="ro-RO"/>
    </w:rPr>
  </w:style>
  <w:style w:type="paragraph" w:styleId="TOC1">
    <w:name w:val="toc 1"/>
    <w:basedOn w:val="Normal"/>
    <w:next w:val="Normal"/>
    <w:autoRedefine/>
    <w:uiPriority w:val="39"/>
    <w:unhideWhenUsed/>
    <w:qFormat/>
    <w:rsid w:val="00BC5BE3"/>
    <w:pPr>
      <w:spacing w:before="120" w:after="120"/>
    </w:pPr>
    <w:rPr>
      <w:b/>
      <w:bCs/>
      <w:caps/>
      <w:szCs w:val="20"/>
      <w:lang w:val="ro-RO"/>
    </w:rPr>
  </w:style>
  <w:style w:type="paragraph" w:styleId="TOC2">
    <w:name w:val="toc 2"/>
    <w:basedOn w:val="Normal"/>
    <w:next w:val="Normal"/>
    <w:autoRedefine/>
    <w:uiPriority w:val="39"/>
    <w:unhideWhenUsed/>
    <w:qFormat/>
    <w:rsid w:val="00BC5BE3"/>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BC5BE3"/>
    <w:pPr>
      <w:spacing w:after="0"/>
      <w:ind w:left="440"/>
    </w:pPr>
    <w:rPr>
      <w:i/>
      <w:iCs/>
      <w:sz w:val="20"/>
      <w:szCs w:val="20"/>
      <w:lang w:val="ro-RO"/>
    </w:rPr>
  </w:style>
  <w:style w:type="paragraph" w:styleId="TOC4">
    <w:name w:val="toc 4"/>
    <w:basedOn w:val="Normal"/>
    <w:next w:val="Normal"/>
    <w:autoRedefine/>
    <w:uiPriority w:val="39"/>
    <w:unhideWhenUsed/>
    <w:rsid w:val="00BC5BE3"/>
    <w:pPr>
      <w:spacing w:after="0"/>
      <w:ind w:left="660"/>
    </w:pPr>
    <w:rPr>
      <w:sz w:val="18"/>
      <w:szCs w:val="18"/>
      <w:lang w:val="ro-RO"/>
    </w:rPr>
  </w:style>
  <w:style w:type="paragraph" w:styleId="TOC5">
    <w:name w:val="toc 5"/>
    <w:basedOn w:val="Normal"/>
    <w:next w:val="Normal"/>
    <w:autoRedefine/>
    <w:uiPriority w:val="39"/>
    <w:unhideWhenUsed/>
    <w:rsid w:val="00BC5BE3"/>
    <w:pPr>
      <w:spacing w:after="0"/>
      <w:ind w:left="880"/>
    </w:pPr>
    <w:rPr>
      <w:sz w:val="18"/>
      <w:szCs w:val="18"/>
      <w:lang w:val="ro-RO"/>
    </w:rPr>
  </w:style>
  <w:style w:type="paragraph" w:styleId="TOC6">
    <w:name w:val="toc 6"/>
    <w:basedOn w:val="Normal"/>
    <w:next w:val="Normal"/>
    <w:autoRedefine/>
    <w:uiPriority w:val="39"/>
    <w:unhideWhenUsed/>
    <w:rsid w:val="00BC5BE3"/>
    <w:pPr>
      <w:spacing w:after="0"/>
      <w:ind w:left="1100"/>
    </w:pPr>
    <w:rPr>
      <w:sz w:val="18"/>
      <w:szCs w:val="18"/>
      <w:lang w:val="ro-RO"/>
    </w:rPr>
  </w:style>
  <w:style w:type="paragraph" w:styleId="TOC7">
    <w:name w:val="toc 7"/>
    <w:basedOn w:val="Normal"/>
    <w:next w:val="Normal"/>
    <w:autoRedefine/>
    <w:uiPriority w:val="39"/>
    <w:unhideWhenUsed/>
    <w:rsid w:val="00BC5BE3"/>
    <w:pPr>
      <w:spacing w:after="0"/>
      <w:ind w:left="1320"/>
    </w:pPr>
    <w:rPr>
      <w:sz w:val="18"/>
      <w:szCs w:val="18"/>
      <w:lang w:val="ro-RO"/>
    </w:rPr>
  </w:style>
  <w:style w:type="paragraph" w:styleId="TOC8">
    <w:name w:val="toc 8"/>
    <w:basedOn w:val="Normal"/>
    <w:next w:val="Normal"/>
    <w:autoRedefine/>
    <w:uiPriority w:val="39"/>
    <w:unhideWhenUsed/>
    <w:rsid w:val="00BC5BE3"/>
    <w:pPr>
      <w:spacing w:after="0"/>
      <w:ind w:left="1540"/>
    </w:pPr>
    <w:rPr>
      <w:sz w:val="18"/>
      <w:szCs w:val="18"/>
      <w:lang w:val="ro-RO"/>
    </w:rPr>
  </w:style>
  <w:style w:type="paragraph" w:styleId="TOC9">
    <w:name w:val="toc 9"/>
    <w:basedOn w:val="Normal"/>
    <w:next w:val="Normal"/>
    <w:autoRedefine/>
    <w:uiPriority w:val="39"/>
    <w:unhideWhenUsed/>
    <w:rsid w:val="00BC5BE3"/>
    <w:pPr>
      <w:spacing w:after="0"/>
      <w:ind w:left="1760"/>
    </w:pPr>
    <w:rPr>
      <w:sz w:val="18"/>
      <w:szCs w:val="18"/>
      <w:lang w:val="ro-RO"/>
    </w:rPr>
  </w:style>
  <w:style w:type="paragraph" w:styleId="Revision">
    <w:name w:val="Revision"/>
    <w:hidden/>
    <w:uiPriority w:val="99"/>
    <w:semiHidden/>
    <w:rsid w:val="00BC5BE3"/>
    <w:rPr>
      <w:sz w:val="22"/>
      <w:szCs w:val="22"/>
      <w:lang w:val="ro-RO"/>
    </w:rPr>
  </w:style>
  <w:style w:type="paragraph" w:styleId="HTMLPreformatted">
    <w:name w:val="HTML Preformatted"/>
    <w:basedOn w:val="Normal"/>
    <w:link w:val="HTMLPreformattedChar"/>
    <w:uiPriority w:val="99"/>
    <w:semiHidden/>
    <w:unhideWhenUsed/>
    <w:rsid w:val="00BC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BC5BE3"/>
    <w:rPr>
      <w:rFonts w:ascii="Courier New" w:eastAsia="Times New Roman" w:hAnsi="Courier New" w:cs="Courier New"/>
      <w:lang w:val="ro-RO" w:eastAsia="ro-RO"/>
    </w:rPr>
  </w:style>
  <w:style w:type="paragraph" w:customStyle="1" w:styleId="Body">
    <w:name w:val="Body"/>
    <w:basedOn w:val="Normal"/>
    <w:link w:val="BodyChar"/>
    <w:qFormat/>
    <w:rsid w:val="00BC5BE3"/>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BC5BE3"/>
    <w:rPr>
      <w:rFonts w:ascii="Trebuchet MS" w:eastAsia="Calibri" w:hAnsi="Trebuchet MS" w:cs="Arial"/>
      <w:szCs w:val="24"/>
    </w:rPr>
  </w:style>
  <w:style w:type="paragraph" w:customStyle="1" w:styleId="Bulet">
    <w:name w:val="Bulet"/>
    <w:basedOn w:val="Normal"/>
    <w:next w:val="Body"/>
    <w:link w:val="BuletChar"/>
    <w:qFormat/>
    <w:rsid w:val="00BC5BE3"/>
    <w:pPr>
      <w:numPr>
        <w:numId w:val="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BC5BE3"/>
    <w:rPr>
      <w:rFonts w:ascii="Trebuchet MS" w:eastAsia="Calibri" w:hAnsi="Trebuchet MS" w:cs="Arial"/>
      <w:szCs w:val="24"/>
    </w:rPr>
  </w:style>
  <w:style w:type="paragraph" w:customStyle="1" w:styleId="Norm">
    <w:name w:val="Norm"/>
    <w:basedOn w:val="Normal"/>
    <w:qFormat/>
    <w:rsid w:val="00BC5BE3"/>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Capitol">
    <w:name w:val="Capitol"/>
    <w:basedOn w:val="Body"/>
    <w:next w:val="Body"/>
    <w:qFormat/>
    <w:rsid w:val="00BC5BE3"/>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C5BE3"/>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C5BE3"/>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C5BE3"/>
    <w:pPr>
      <w:keepLines w:val="0"/>
      <w:tabs>
        <w:tab w:val="clear" w:pos="2008"/>
      </w:tabs>
      <w:spacing w:before="60" w:after="120"/>
      <w:ind w:left="1916" w:hanging="839"/>
    </w:pPr>
    <w:rPr>
      <w:rFonts w:ascii="Calibri" w:eastAsia="Calibri" w:hAnsi="Calibri"/>
      <w:b w:val="0"/>
      <w:bCs w:val="0"/>
      <w:iCs/>
      <w:color w:val="auto"/>
      <w:sz w:val="26"/>
      <w:szCs w:val="20"/>
      <w:lang w:val="ro-RO"/>
    </w:rPr>
  </w:style>
  <w:style w:type="character" w:customStyle="1" w:styleId="tal1">
    <w:name w:val="tal1"/>
    <w:basedOn w:val="DefaultParagraphFont"/>
    <w:rsid w:val="00BC5BE3"/>
  </w:style>
  <w:style w:type="paragraph" w:customStyle="1" w:styleId="Text2">
    <w:name w:val="Text 2"/>
    <w:basedOn w:val="Normal"/>
    <w:link w:val="Text2Char"/>
    <w:rsid w:val="00BC5BE3"/>
    <w:pPr>
      <w:tabs>
        <w:tab w:val="left" w:pos="2161"/>
      </w:tabs>
      <w:spacing w:after="240"/>
      <w:ind w:left="1077"/>
      <w:jc w:val="both"/>
    </w:pPr>
    <w:rPr>
      <w:szCs w:val="20"/>
      <w:lang w:val="ro-RO"/>
    </w:rPr>
  </w:style>
  <w:style w:type="character" w:customStyle="1" w:styleId="Text2Char">
    <w:name w:val="Text 2 Char"/>
    <w:link w:val="Text2"/>
    <w:rsid w:val="00BC5BE3"/>
    <w:rPr>
      <w:rFonts w:ascii="Calibri" w:eastAsia="Calibri" w:hAnsi="Calibri" w:cs="Times New Roman"/>
      <w:sz w:val="22"/>
      <w:lang w:val="ro-RO"/>
    </w:rPr>
  </w:style>
  <w:style w:type="character" w:customStyle="1" w:styleId="Bodytext0">
    <w:name w:val="Body text_"/>
    <w:basedOn w:val="DefaultParagraphFont"/>
    <w:link w:val="BodyText10"/>
    <w:rsid w:val="00BC5BE3"/>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BC5BE3"/>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BC5BE3"/>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BC5BE3"/>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BC5BE3"/>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BC5BE3"/>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C5BE3"/>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BC5BE3"/>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C5BE3"/>
    <w:pPr>
      <w:keepNext w:val="0"/>
      <w:keepLines w:val="0"/>
      <w:numPr>
        <w:numId w:val="0"/>
      </w:numPr>
      <w:tabs>
        <w:tab w:val="num"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Heading2"/>
    <w:autoRedefine/>
    <w:qFormat/>
    <w:rsid w:val="00BC5BE3"/>
    <w:pPr>
      <w:numPr>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BC5BE3"/>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A16">
    <w:name w:val="A16"/>
    <w:uiPriority w:val="99"/>
    <w:rsid w:val="00BC5BE3"/>
    <w:rPr>
      <w:rFonts w:cs="Myriad"/>
      <w:color w:val="211D1E"/>
      <w:sz w:val="22"/>
      <w:szCs w:val="22"/>
    </w:rPr>
  </w:style>
  <w:style w:type="paragraph" w:customStyle="1" w:styleId="normalpropostasChar">
    <w:name w:val="normal_propostas Char"/>
    <w:basedOn w:val="Normal"/>
    <w:rsid w:val="00BC5BE3"/>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qFormat/>
    <w:rsid w:val="00BC5BE3"/>
  </w:style>
  <w:style w:type="paragraph" w:styleId="TOCHeading">
    <w:name w:val="TOC Heading"/>
    <w:basedOn w:val="Heading1"/>
    <w:next w:val="Normal"/>
    <w:uiPriority w:val="39"/>
    <w:semiHidden/>
    <w:unhideWhenUsed/>
    <w:qFormat/>
    <w:rsid w:val="00BC5BE3"/>
    <w:pPr>
      <w:numPr>
        <w:numId w:val="0"/>
      </w:numPr>
      <w:outlineLvl w:val="9"/>
    </w:pPr>
    <w:rPr>
      <w:lang w:eastAsia="ja-JP"/>
    </w:rPr>
  </w:style>
  <w:style w:type="paragraph" w:customStyle="1" w:styleId="listenumrobis">
    <w:name w:val="liste numéro bis"/>
    <w:qFormat/>
    <w:rsid w:val="00BC5BE3"/>
    <w:pPr>
      <w:numPr>
        <w:numId w:val="6"/>
      </w:numPr>
      <w:spacing w:before="240"/>
      <w:contextualSpacing/>
      <w:jc w:val="both"/>
    </w:pPr>
    <w:rPr>
      <w:rFonts w:ascii="Arial" w:eastAsia="Cambria" w:hAnsi="Arial" w:cs="Arial"/>
      <w:color w:val="6A5E6F"/>
      <w:lang w:val="en-GB"/>
    </w:rPr>
  </w:style>
  <w:style w:type="paragraph" w:customStyle="1" w:styleId="tiret">
    <w:name w:val="tiret +"/>
    <w:qFormat/>
    <w:rsid w:val="00BC5BE3"/>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qFormat/>
    <w:rsid w:val="00BC5BE3"/>
  </w:style>
  <w:style w:type="paragraph" w:customStyle="1" w:styleId="firstln">
    <w:name w:val="firstln"/>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c0153">
    <w:name w:val="c0153"/>
    <w:basedOn w:val="DefaultParagraphFont"/>
    <w:rsid w:val="00BC5BE3"/>
  </w:style>
  <w:style w:type="paragraph" w:customStyle="1" w:styleId="Style">
    <w:name w:val="Style"/>
    <w:uiPriority w:val="99"/>
    <w:rsid w:val="00BC5BE3"/>
    <w:pPr>
      <w:widowControl w:val="0"/>
      <w:suppressAutoHyphens/>
      <w:autoSpaceDE w:val="0"/>
    </w:pPr>
    <w:rPr>
      <w:rFonts w:ascii="Arial" w:eastAsia="Batang" w:hAnsi="Arial" w:cs="Arial"/>
      <w:sz w:val="24"/>
      <w:szCs w:val="24"/>
      <w:lang w:eastAsia="ar-SA"/>
    </w:rPr>
  </w:style>
  <w:style w:type="paragraph" w:customStyle="1" w:styleId="text-uppercase">
    <w:name w:val="text-uppercase"/>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hw">
    <w:name w:val="hw"/>
    <w:basedOn w:val="DefaultParagraphFont"/>
    <w:rsid w:val="00BC5BE3"/>
  </w:style>
  <w:style w:type="character" w:customStyle="1" w:styleId="s1">
    <w:name w:val="s1"/>
    <w:basedOn w:val="DefaultParagraphFont"/>
    <w:rsid w:val="00BC5BE3"/>
  </w:style>
  <w:style w:type="paragraph" w:styleId="BodyTextIndent">
    <w:name w:val="Body Text Indent"/>
    <w:basedOn w:val="Normal"/>
    <w:link w:val="BodyTextIndentChar"/>
    <w:unhideWhenUsed/>
    <w:qFormat/>
    <w:rsid w:val="00BC5BE3"/>
    <w:pPr>
      <w:spacing w:after="120" w:line="240" w:lineRule="auto"/>
      <w:ind w:left="283"/>
    </w:pPr>
    <w:rPr>
      <w:rFonts w:ascii="Times New Roman" w:eastAsia="Times New Roman" w:hAnsi="Times New Roman"/>
      <w:sz w:val="24"/>
      <w:szCs w:val="24"/>
      <w:lang w:val="ro-RO"/>
    </w:rPr>
  </w:style>
  <w:style w:type="character" w:customStyle="1" w:styleId="BodyTextIndentChar">
    <w:name w:val="Body Text Indent Char"/>
    <w:basedOn w:val="DefaultParagraphFont"/>
    <w:link w:val="BodyTextIndent"/>
    <w:qFormat/>
    <w:rsid w:val="00BC5BE3"/>
    <w:rPr>
      <w:rFonts w:ascii="Times New Roman" w:eastAsia="Times New Roman" w:hAnsi="Times New Roman"/>
      <w:sz w:val="24"/>
      <w:szCs w:val="24"/>
      <w:lang w:val="ro-RO"/>
    </w:rPr>
  </w:style>
  <w:style w:type="character" w:styleId="FollowedHyperlink">
    <w:name w:val="FollowedHyperlink"/>
    <w:basedOn w:val="DefaultParagraphFont"/>
    <w:uiPriority w:val="99"/>
    <w:semiHidden/>
    <w:unhideWhenUsed/>
    <w:rsid w:val="00BC5BE3"/>
    <w:rPr>
      <w:color w:val="800080"/>
      <w:u w:val="single"/>
    </w:rPr>
  </w:style>
  <w:style w:type="paragraph" w:customStyle="1" w:styleId="xl63">
    <w:name w:val="xl63"/>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5">
    <w:name w:val="xl65"/>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66">
    <w:name w:val="xl66"/>
    <w:basedOn w:val="Normal"/>
    <w:rsid w:val="00BC5BE3"/>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67">
    <w:name w:val="xl67"/>
    <w:basedOn w:val="Normal"/>
    <w:rsid w:val="00BC5BE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BC5BE3"/>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0">
    <w:name w:val="xl70"/>
    <w:basedOn w:val="Normal"/>
    <w:rsid w:val="00BC5BE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2">
    <w:name w:val="xl72"/>
    <w:basedOn w:val="Normal"/>
    <w:rsid w:val="00BC5BE3"/>
    <w:pP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73">
    <w:name w:val="xl73"/>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4">
    <w:name w:val="xl74"/>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5">
    <w:name w:val="xl75"/>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6">
    <w:name w:val="xl76"/>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7">
    <w:name w:val="xl77"/>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8">
    <w:name w:val="xl78"/>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9">
    <w:name w:val="xl79"/>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0">
    <w:name w:val="xl80"/>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1">
    <w:name w:val="xl81"/>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2">
    <w:name w:val="xl82"/>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3">
    <w:name w:val="xl83"/>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4">
    <w:name w:val="xl84"/>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5">
    <w:name w:val="xl85"/>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6">
    <w:name w:val="xl86"/>
    <w:basedOn w:val="Normal"/>
    <w:rsid w:val="00BC5BE3"/>
    <w:pPr>
      <w:pBdr>
        <w:top w:val="single" w:sz="4" w:space="0" w:color="auto"/>
        <w:lef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7">
    <w:name w:val="xl87"/>
    <w:basedOn w:val="Normal"/>
    <w:rsid w:val="00BC5BE3"/>
    <w:pPr>
      <w:pBdr>
        <w:top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8">
    <w:name w:val="xl88"/>
    <w:basedOn w:val="Normal"/>
    <w:rsid w:val="00BC5BE3"/>
    <w:pPr>
      <w:pBdr>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9">
    <w:name w:val="xl89"/>
    <w:basedOn w:val="Normal"/>
    <w:rsid w:val="00BC5BE3"/>
    <w:pPr>
      <w:pBdr>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0">
    <w:name w:val="xl9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1">
    <w:name w:val="xl9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2">
    <w:name w:val="xl92"/>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94">
    <w:name w:val="xl9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5">
    <w:name w:val="xl9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6">
    <w:name w:val="xl9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7">
    <w:name w:val="xl9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8">
    <w:name w:val="xl98"/>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9">
    <w:name w:val="xl9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0">
    <w:name w:val="xl100"/>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1">
    <w:name w:val="xl101"/>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3">
    <w:name w:val="xl10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4">
    <w:name w:val="xl10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5">
    <w:name w:val="xl10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6">
    <w:name w:val="xl10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7">
    <w:name w:val="xl10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08">
    <w:name w:val="xl108"/>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9">
    <w:name w:val="xl10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0">
    <w:name w:val="xl11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1">
    <w:name w:val="xl11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2">
    <w:name w:val="xl112"/>
    <w:basedOn w:val="Normal"/>
    <w:rsid w:val="00BC5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BC5B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4">
    <w:name w:val="xl114"/>
    <w:basedOn w:val="Normal"/>
    <w:rsid w:val="00BC5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rsid w:val="00BC5BE3"/>
    <w:pPr>
      <w:pBdr>
        <w:top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customStyle="1" w:styleId="spectxt">
    <w:name w:val="spectxt"/>
    <w:basedOn w:val="DefaultParagraphFont"/>
    <w:rsid w:val="00F53927"/>
  </w:style>
  <w:style w:type="paragraph" w:customStyle="1" w:styleId="hidden-xs">
    <w:name w:val="hidden-xs"/>
    <w:basedOn w:val="Normal"/>
    <w:rsid w:val="00677028"/>
    <w:pPr>
      <w:spacing w:before="100" w:beforeAutospacing="1" w:after="100" w:afterAutospacing="1" w:line="240" w:lineRule="auto"/>
    </w:pPr>
    <w:rPr>
      <w:rFonts w:ascii="Times New Roman" w:eastAsia="Times New Roman" w:hAnsi="Times New Roman"/>
      <w:sz w:val="24"/>
      <w:szCs w:val="24"/>
    </w:rPr>
  </w:style>
  <w:style w:type="character" w:customStyle="1" w:styleId="editable">
    <w:name w:val="editable"/>
    <w:basedOn w:val="DefaultParagraphFont"/>
    <w:rsid w:val="00677028"/>
  </w:style>
  <w:style w:type="character" w:customStyle="1" w:styleId="CrmPlaceholder">
    <w:name w:val="CrmPlaceholder"/>
    <w:uiPriority w:val="1"/>
    <w:qFormat/>
    <w:rsid w:val="00084094"/>
  </w:style>
  <w:style w:type="character" w:customStyle="1" w:styleId="BalloonTextChar1">
    <w:name w:val="Balloon Text Char1"/>
    <w:basedOn w:val="DefaultParagraphFont"/>
    <w:uiPriority w:val="99"/>
    <w:semiHidden/>
    <w:rsid w:val="00E06AF0"/>
    <w:rPr>
      <w:rFonts w:ascii="Segoe UI" w:hAnsi="Segoe UI" w:cs="Segoe UI"/>
      <w:sz w:val="18"/>
      <w:szCs w:val="18"/>
      <w:lang w:val="ro-RO"/>
    </w:rPr>
  </w:style>
  <w:style w:type="paragraph" w:styleId="BodyTextIndent2">
    <w:name w:val="Body Text Indent 2"/>
    <w:basedOn w:val="Normal"/>
    <w:link w:val="BodyTextIndent2Char"/>
    <w:qFormat/>
    <w:rsid w:val="00E06AF0"/>
    <w:pPr>
      <w:spacing w:after="120" w:line="480" w:lineRule="auto"/>
      <w:ind w:left="360"/>
    </w:pPr>
    <w:rPr>
      <w:rFonts w:ascii="Times New Roman" w:eastAsia="Times New Roman" w:hAnsi="Times New Roman" w:cs="Calibri"/>
      <w:sz w:val="24"/>
      <w:szCs w:val="24"/>
      <w:lang w:val="ro-RO"/>
    </w:rPr>
  </w:style>
  <w:style w:type="character" w:customStyle="1" w:styleId="BodyTextIndent2Char">
    <w:name w:val="Body Text Indent 2 Char"/>
    <w:basedOn w:val="DefaultParagraphFont"/>
    <w:link w:val="BodyTextIndent2"/>
    <w:qFormat/>
    <w:rsid w:val="00E06AF0"/>
    <w:rPr>
      <w:rFonts w:ascii="Times New Roman" w:eastAsia="Times New Roman" w:hAnsi="Times New Roman" w:cs="Calibri"/>
      <w:sz w:val="24"/>
      <w:szCs w:val="24"/>
      <w:lang w:val="ro-RO"/>
    </w:rPr>
  </w:style>
  <w:style w:type="character" w:customStyle="1" w:styleId="CommentSubjectChar1">
    <w:name w:val="Comment Subject Char1"/>
    <w:basedOn w:val="CommentTextChar"/>
    <w:uiPriority w:val="99"/>
    <w:semiHidden/>
    <w:rsid w:val="00E06AF0"/>
    <w:rPr>
      <w:rFonts w:ascii="Calibri" w:eastAsia="Calibri" w:hAnsi="Calibri" w:cs="Calibri"/>
      <w:b/>
      <w:bCs/>
      <w:sz w:val="20"/>
      <w:szCs w:val="20"/>
      <w:lang w:val="ro-RO"/>
    </w:rPr>
  </w:style>
  <w:style w:type="character" w:customStyle="1" w:styleId="DocumentMapChar1">
    <w:name w:val="Document Map Char1"/>
    <w:basedOn w:val="DefaultParagraphFont"/>
    <w:semiHidden/>
    <w:rsid w:val="00E06AF0"/>
    <w:rPr>
      <w:rFonts w:ascii="Segoe UI" w:hAnsi="Segoe UI" w:cs="Segoe UI"/>
      <w:sz w:val="16"/>
      <w:szCs w:val="16"/>
      <w:lang w:val="ro-RO"/>
    </w:rPr>
  </w:style>
  <w:style w:type="character" w:customStyle="1" w:styleId="FootnoteTextChar1">
    <w:name w:val="Footnote Text Char1"/>
    <w:basedOn w:val="DefaultParagraphFont"/>
    <w:semiHidden/>
    <w:rsid w:val="00E06AF0"/>
    <w:rPr>
      <w:sz w:val="20"/>
      <w:szCs w:val="20"/>
      <w:lang w:val="ro-RO"/>
    </w:rPr>
  </w:style>
  <w:style w:type="paragraph" w:styleId="ListNumber3">
    <w:name w:val="List Number 3"/>
    <w:basedOn w:val="Normal"/>
    <w:uiPriority w:val="99"/>
    <w:semiHidden/>
    <w:unhideWhenUsed/>
    <w:qFormat/>
    <w:rsid w:val="00E06AF0"/>
    <w:pPr>
      <w:tabs>
        <w:tab w:val="num" w:pos="1440"/>
      </w:tabs>
      <w:ind w:left="1440" w:hanging="1440"/>
      <w:contextualSpacing/>
    </w:pPr>
    <w:rPr>
      <w:rFonts w:cs="Calibri"/>
      <w:lang w:val="ro-RO"/>
    </w:rPr>
  </w:style>
  <w:style w:type="character" w:styleId="PageNumber">
    <w:name w:val="page number"/>
    <w:basedOn w:val="DefaultParagraphFont"/>
    <w:rsid w:val="00E06AF0"/>
  </w:style>
  <w:style w:type="paragraph" w:styleId="PlainText">
    <w:name w:val="Plain Text"/>
    <w:basedOn w:val="Normal"/>
    <w:link w:val="PlainTextChar"/>
    <w:rsid w:val="00E06AF0"/>
    <w:pPr>
      <w:widowControl w:val="0"/>
      <w:overflowPunct w:val="0"/>
      <w:autoSpaceDE w:val="0"/>
      <w:autoSpaceDN w:val="0"/>
      <w:adjustRightInd w:val="0"/>
      <w:spacing w:after="0" w:line="240" w:lineRule="auto"/>
      <w:textAlignment w:val="baseline"/>
    </w:pPr>
    <w:rPr>
      <w:rFonts w:ascii="Courier New" w:eastAsia="Times New Roman" w:hAnsi="Courier New" w:cs="Calibri"/>
      <w:sz w:val="20"/>
      <w:szCs w:val="20"/>
      <w:lang w:val="ro-RO"/>
    </w:rPr>
  </w:style>
  <w:style w:type="character" w:customStyle="1" w:styleId="PlainTextChar">
    <w:name w:val="Plain Text Char"/>
    <w:basedOn w:val="DefaultParagraphFont"/>
    <w:link w:val="PlainText"/>
    <w:qFormat/>
    <w:rsid w:val="00E06AF0"/>
    <w:rPr>
      <w:rFonts w:ascii="Courier New" w:eastAsia="Times New Roman" w:hAnsi="Courier New" w:cs="Calibri"/>
      <w:lang w:val="ro-RO"/>
    </w:rPr>
  </w:style>
  <w:style w:type="paragraph" w:styleId="Subtitle">
    <w:name w:val="Subtitle"/>
    <w:basedOn w:val="Normal"/>
    <w:next w:val="Normal"/>
    <w:link w:val="SubtitleChar"/>
    <w:rsid w:val="00E06AF0"/>
    <w:pPr>
      <w:keepNext/>
      <w:keepLines/>
      <w:spacing w:before="360" w:after="80"/>
    </w:pPr>
    <w:rPr>
      <w:rFonts w:ascii="Georgia" w:eastAsia="Georgia" w:hAnsi="Georgia" w:cs="Georgia"/>
      <w:i/>
      <w:color w:val="666666"/>
      <w:sz w:val="48"/>
      <w:szCs w:val="48"/>
      <w:lang w:val="ro-RO"/>
    </w:rPr>
  </w:style>
  <w:style w:type="character" w:customStyle="1" w:styleId="SubtitleChar">
    <w:name w:val="Subtitle Char"/>
    <w:basedOn w:val="DefaultParagraphFont"/>
    <w:link w:val="Subtitle"/>
    <w:rsid w:val="00E06AF0"/>
    <w:rPr>
      <w:rFonts w:ascii="Georgia" w:eastAsia="Georgia" w:hAnsi="Georgia" w:cs="Georgia"/>
      <w:i/>
      <w:color w:val="666666"/>
      <w:sz w:val="48"/>
      <w:szCs w:val="48"/>
      <w:lang w:val="ro-RO"/>
    </w:rPr>
  </w:style>
  <w:style w:type="table" w:customStyle="1" w:styleId="TableNormal1">
    <w:name w:val="Table Normal1"/>
    <w:qFormat/>
    <w:rsid w:val="00E06AF0"/>
    <w:rPr>
      <w:rFonts w:cs="Calibri"/>
    </w:rPr>
    <w:tblPr>
      <w:tblCellMar>
        <w:top w:w="0" w:type="dxa"/>
        <w:left w:w="0" w:type="dxa"/>
        <w:bottom w:w="0" w:type="dxa"/>
        <w:right w:w="0" w:type="dxa"/>
      </w:tblCellMar>
    </w:tblPr>
  </w:style>
  <w:style w:type="paragraph" w:styleId="Title">
    <w:name w:val="Title"/>
    <w:basedOn w:val="Normal"/>
    <w:next w:val="Normal"/>
    <w:link w:val="TitleChar"/>
    <w:qFormat/>
    <w:rsid w:val="00E06AF0"/>
    <w:pPr>
      <w:spacing w:after="0" w:line="360" w:lineRule="auto"/>
      <w:ind w:firstLine="540"/>
      <w:jc w:val="center"/>
    </w:pPr>
    <w:rPr>
      <w:rFonts w:ascii="Times New Roman" w:eastAsia="Times New Roman" w:hAnsi="Times New Roman" w:cs="Calibri"/>
      <w:b/>
      <w:sz w:val="24"/>
      <w:szCs w:val="24"/>
      <w:lang w:val="ro-RO"/>
    </w:rPr>
  </w:style>
  <w:style w:type="character" w:customStyle="1" w:styleId="TitleChar">
    <w:name w:val="Title Char"/>
    <w:basedOn w:val="DefaultParagraphFont"/>
    <w:link w:val="Title"/>
    <w:rsid w:val="00E06AF0"/>
    <w:rPr>
      <w:rFonts w:ascii="Times New Roman" w:eastAsia="Times New Roman" w:hAnsi="Times New Roman" w:cs="Calibri"/>
      <w:b/>
      <w:sz w:val="24"/>
      <w:szCs w:val="24"/>
      <w:lang w:val="ro-RO"/>
    </w:rPr>
  </w:style>
  <w:style w:type="character" w:customStyle="1" w:styleId="do1">
    <w:name w:val="do1"/>
    <w:qFormat/>
    <w:rsid w:val="00E06AF0"/>
    <w:rPr>
      <w:b/>
      <w:bCs/>
      <w:sz w:val="26"/>
      <w:szCs w:val="26"/>
    </w:rPr>
  </w:style>
  <w:style w:type="paragraph" w:customStyle="1" w:styleId="Normal1">
    <w:name w:val="Normal1"/>
    <w:basedOn w:val="Normal"/>
    <w:qFormat/>
    <w:rsid w:val="00E06AF0"/>
    <w:pPr>
      <w:spacing w:before="60" w:after="60" w:line="240" w:lineRule="auto"/>
      <w:jc w:val="both"/>
    </w:pPr>
    <w:rPr>
      <w:rFonts w:ascii="Arial" w:eastAsia="Times New Roman" w:hAnsi="Arial" w:cs="Calibri"/>
      <w:sz w:val="20"/>
      <w:szCs w:val="24"/>
      <w:lang w:val="ro-RO"/>
    </w:rPr>
  </w:style>
  <w:style w:type="paragraph" w:customStyle="1" w:styleId="Subparaa">
    <w:name w:val="*Subpara (a)"/>
    <w:uiPriority w:val="99"/>
    <w:rsid w:val="00E06AF0"/>
    <w:pPr>
      <w:numPr>
        <w:ilvl w:val="1"/>
        <w:numId w:val="2"/>
      </w:numPr>
      <w:spacing w:after="120" w:line="276" w:lineRule="auto"/>
      <w:jc w:val="both"/>
    </w:pPr>
    <w:rPr>
      <w:rFonts w:ascii="Times New Roman" w:eastAsia="Batang" w:hAnsi="Times New Roman" w:cs="Calibri"/>
      <w:sz w:val="22"/>
      <w:szCs w:val="22"/>
      <w:lang w:val="en-GB"/>
    </w:rPr>
  </w:style>
  <w:style w:type="paragraph" w:customStyle="1" w:styleId="Subpara1">
    <w:name w:val="*Subpara 1"/>
    <w:uiPriority w:val="99"/>
    <w:qFormat/>
    <w:rsid w:val="00E06AF0"/>
    <w:pPr>
      <w:spacing w:after="120" w:line="276" w:lineRule="auto"/>
      <w:ind w:left="360" w:hanging="360"/>
      <w:jc w:val="both"/>
    </w:pPr>
    <w:rPr>
      <w:rFonts w:ascii="Times New Roman" w:eastAsia="Batang" w:hAnsi="Times New Roman" w:cs="Calibri"/>
      <w:sz w:val="22"/>
      <w:szCs w:val="22"/>
      <w:lang w:val="en-GB"/>
    </w:rPr>
  </w:style>
  <w:style w:type="paragraph" w:customStyle="1" w:styleId="SubparaBullet">
    <w:name w:val="*Subpara Bullet"/>
    <w:uiPriority w:val="99"/>
    <w:qFormat/>
    <w:rsid w:val="00E06AF0"/>
    <w:pPr>
      <w:numPr>
        <w:ilvl w:val="2"/>
        <w:numId w:val="2"/>
      </w:numPr>
      <w:spacing w:after="120" w:line="276" w:lineRule="auto"/>
      <w:contextualSpacing/>
      <w:jc w:val="both"/>
    </w:pPr>
    <w:rPr>
      <w:rFonts w:ascii="Times New Roman" w:eastAsia="Batang" w:hAnsi="Times New Roman" w:cs="Calibri"/>
      <w:sz w:val="22"/>
      <w:szCs w:val="22"/>
      <w:lang w:val="en-GB"/>
    </w:rPr>
  </w:style>
  <w:style w:type="paragraph" w:customStyle="1" w:styleId="Subparaindent">
    <w:name w:val="*Subpara indent"/>
    <w:uiPriority w:val="99"/>
    <w:qFormat/>
    <w:rsid w:val="00E06AF0"/>
    <w:pPr>
      <w:suppressAutoHyphens/>
      <w:spacing w:after="120" w:line="276" w:lineRule="auto"/>
      <w:ind w:left="1080" w:hanging="720"/>
      <w:jc w:val="both"/>
    </w:pPr>
    <w:rPr>
      <w:rFonts w:ascii="Times New Roman" w:eastAsia="Batang" w:hAnsi="Times New Roman" w:cs="Calibri"/>
      <w:sz w:val="22"/>
      <w:szCs w:val="22"/>
      <w:lang w:val="en-GB"/>
    </w:rPr>
  </w:style>
  <w:style w:type="paragraph" w:customStyle="1" w:styleId="Subsubparaiii">
    <w:name w:val="*Subsubpara (iii)"/>
    <w:uiPriority w:val="99"/>
    <w:qFormat/>
    <w:rsid w:val="00E06AF0"/>
    <w:pPr>
      <w:suppressAutoHyphens/>
      <w:spacing w:after="120" w:line="276" w:lineRule="auto"/>
      <w:ind w:left="1440" w:hanging="1080"/>
      <w:jc w:val="both"/>
    </w:pPr>
    <w:rPr>
      <w:rFonts w:ascii="Times New Roman" w:eastAsia="Batang" w:hAnsi="Times New Roman" w:cs="Calibri"/>
      <w:sz w:val="22"/>
      <w:szCs w:val="22"/>
      <w:lang w:val="en-GB"/>
    </w:rPr>
  </w:style>
  <w:style w:type="paragraph" w:customStyle="1" w:styleId="Subsubparadash">
    <w:name w:val="*Subsubpara dash"/>
    <w:uiPriority w:val="99"/>
    <w:qFormat/>
    <w:rsid w:val="00E06AF0"/>
    <w:pPr>
      <w:widowControl w:val="0"/>
      <w:spacing w:after="120" w:line="276" w:lineRule="auto"/>
      <w:ind w:left="1440" w:hanging="1080"/>
      <w:contextualSpacing/>
      <w:jc w:val="both"/>
    </w:pPr>
    <w:rPr>
      <w:rFonts w:ascii="Times New Roman" w:eastAsia="Batang" w:hAnsi="Times New Roman" w:cs="Calibri"/>
      <w:bCs/>
      <w:sz w:val="22"/>
      <w:szCs w:val="22"/>
      <w:lang w:val="en-GB"/>
    </w:rPr>
  </w:style>
  <w:style w:type="paragraph" w:customStyle="1" w:styleId="SubsubparaIndent">
    <w:name w:val="*Subsubpara Indent"/>
    <w:uiPriority w:val="99"/>
    <w:qFormat/>
    <w:rsid w:val="00E06AF0"/>
    <w:pPr>
      <w:spacing w:after="120" w:line="276" w:lineRule="auto"/>
      <w:ind w:left="1800" w:hanging="1440"/>
      <w:jc w:val="both"/>
    </w:pPr>
    <w:rPr>
      <w:rFonts w:ascii="Times New Roman" w:eastAsia="Batang" w:hAnsi="Times New Roman" w:cs="Calibri"/>
      <w:sz w:val="22"/>
      <w:szCs w:val="22"/>
      <w:lang w:val="en-GB"/>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06AF0"/>
    <w:pPr>
      <w:spacing w:after="160" w:line="240" w:lineRule="exact"/>
    </w:pPr>
    <w:rPr>
      <w:rFonts w:ascii="Verdana" w:eastAsia="Times New Roman" w:hAnsi="Verdana" w:cs="Calibri"/>
      <w:sz w:val="20"/>
      <w:szCs w:val="20"/>
      <w:lang w:val="ro-RO"/>
    </w:rPr>
  </w:style>
  <w:style w:type="paragraph" w:customStyle="1" w:styleId="CharCaracterCharCaracter">
    <w:name w:val="Char Caracter Char Caracter"/>
    <w:basedOn w:val="Normal"/>
    <w:rsid w:val="00E06AF0"/>
    <w:pPr>
      <w:spacing w:after="160" w:line="240" w:lineRule="exact"/>
      <w:jc w:val="both"/>
    </w:pPr>
    <w:rPr>
      <w:rFonts w:ascii="Arial" w:eastAsia="Times New Roman" w:hAnsi="Arial" w:cs="Arial"/>
      <w:sz w:val="20"/>
      <w:szCs w:val="20"/>
      <w:lang w:val="ro-RO"/>
    </w:rPr>
  </w:style>
  <w:style w:type="paragraph" w:customStyle="1" w:styleId="Stil3">
    <w:name w:val="Stil3"/>
    <w:basedOn w:val="ListNumber3"/>
    <w:link w:val="Stil3Caracter"/>
    <w:uiPriority w:val="99"/>
    <w:qFormat/>
    <w:rsid w:val="00E06AF0"/>
    <w:pPr>
      <w:tabs>
        <w:tab w:val="clear" w:pos="1440"/>
      </w:tabs>
      <w:spacing w:after="0" w:line="240" w:lineRule="auto"/>
      <w:ind w:left="0" w:firstLine="0"/>
      <w:contextualSpacing w:val="0"/>
    </w:pPr>
    <w:rPr>
      <w:rFonts w:ascii="Times New Roman" w:eastAsia="Times New Roman" w:hAnsi="Times New Roman"/>
      <w:sz w:val="24"/>
      <w:szCs w:val="24"/>
    </w:rPr>
  </w:style>
  <w:style w:type="character" w:customStyle="1" w:styleId="Stil3Caracter">
    <w:name w:val="Stil3 Caracter"/>
    <w:link w:val="Stil3"/>
    <w:uiPriority w:val="99"/>
    <w:rsid w:val="00E06AF0"/>
    <w:rPr>
      <w:rFonts w:ascii="Times New Roman" w:eastAsia="Times New Roman" w:hAnsi="Times New Roman" w:cs="Calibri"/>
      <w:sz w:val="24"/>
      <w:szCs w:val="24"/>
      <w:lang w:val="ro-RO"/>
    </w:rPr>
  </w:style>
  <w:style w:type="paragraph" w:customStyle="1" w:styleId="NoSpacing2">
    <w:name w:val="No Spacing2"/>
    <w:qFormat/>
    <w:rsid w:val="00E06AF0"/>
    <w:pPr>
      <w:spacing w:after="200" w:line="276" w:lineRule="auto"/>
    </w:pPr>
    <w:rPr>
      <w:rFonts w:eastAsia="Times New Roman" w:cs="Calibri"/>
      <w:sz w:val="22"/>
      <w:szCs w:val="22"/>
      <w:lang w:val="ro-RO" w:eastAsia="ro-RO"/>
    </w:rPr>
  </w:style>
  <w:style w:type="character" w:customStyle="1" w:styleId="Bodytext21">
    <w:name w:val="Body text (2)_"/>
    <w:basedOn w:val="DefaultParagraphFont"/>
    <w:link w:val="Bodytext22"/>
    <w:uiPriority w:val="99"/>
    <w:rsid w:val="00E06AF0"/>
    <w:rPr>
      <w:rFonts w:ascii="Microsoft Sans Serif" w:hAnsi="Microsoft Sans Serif" w:cs="Microsoft Sans Serif"/>
      <w:sz w:val="16"/>
      <w:szCs w:val="16"/>
      <w:shd w:val="clear" w:color="auto" w:fill="FFFFFF"/>
    </w:rPr>
  </w:style>
  <w:style w:type="paragraph" w:customStyle="1" w:styleId="Bodytext22">
    <w:name w:val="Body text (2)"/>
    <w:basedOn w:val="Normal"/>
    <w:link w:val="Bodytext21"/>
    <w:uiPriority w:val="99"/>
    <w:rsid w:val="00E06AF0"/>
    <w:pPr>
      <w:shd w:val="clear" w:color="auto" w:fill="FFFFFF"/>
      <w:spacing w:after="0" w:line="202" w:lineRule="exact"/>
    </w:pPr>
    <w:rPr>
      <w:rFonts w:ascii="Microsoft Sans Serif" w:hAnsi="Microsoft Sans Serif" w:cs="Microsoft Sans Serif"/>
      <w:sz w:val="16"/>
      <w:szCs w:val="16"/>
    </w:rPr>
  </w:style>
  <w:style w:type="table" w:customStyle="1" w:styleId="Style85">
    <w:name w:val="_Style 85"/>
    <w:basedOn w:val="TableNormal1"/>
    <w:rsid w:val="00E06AF0"/>
    <w:tblPr>
      <w:tblCellMar>
        <w:left w:w="115" w:type="dxa"/>
        <w:right w:w="115" w:type="dxa"/>
      </w:tblCellMar>
    </w:tblPr>
  </w:style>
  <w:style w:type="table" w:customStyle="1" w:styleId="Style86">
    <w:name w:val="_Style 86"/>
    <w:basedOn w:val="TableNormal1"/>
    <w:rsid w:val="00E06AF0"/>
    <w:tblPr>
      <w:tblCellMar>
        <w:left w:w="115" w:type="dxa"/>
        <w:right w:w="115" w:type="dxa"/>
      </w:tblCellMar>
    </w:tblPr>
  </w:style>
  <w:style w:type="table" w:customStyle="1" w:styleId="Style87">
    <w:name w:val="_Style 87"/>
    <w:basedOn w:val="TableNormal1"/>
    <w:rsid w:val="00E06AF0"/>
    <w:tblPr>
      <w:tblCellMar>
        <w:left w:w="115" w:type="dxa"/>
        <w:right w:w="115" w:type="dxa"/>
      </w:tblCellMar>
    </w:tblPr>
  </w:style>
  <w:style w:type="table" w:customStyle="1" w:styleId="TableGrid1">
    <w:name w:val="Table Grid1"/>
    <w:basedOn w:val="TableNormal"/>
    <w:next w:val="TableGrid"/>
    <w:uiPriority w:val="59"/>
    <w:rsid w:val="006566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35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68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8033-2C0A-4319-BB73-39A00C22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22</Pages>
  <Words>5290</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35903</CharactersWithSpaces>
  <SharedDoc>false</SharedDoc>
  <HLinks>
    <vt:vector size="6" baseType="variant">
      <vt:variant>
        <vt:i4>458849</vt:i4>
      </vt:variant>
      <vt:variant>
        <vt:i4>0</vt:i4>
      </vt:variant>
      <vt:variant>
        <vt:i4>0</vt:i4>
      </vt:variant>
      <vt:variant>
        <vt:i4>5</vt:i4>
      </vt:variant>
      <vt:variant>
        <vt:lpwstr>https://echa.europa.eu/chem_data/authorisation_process/candidate_list_table_en.asp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Muscalu</dc:creator>
  <cp:lastModifiedBy>USER035</cp:lastModifiedBy>
  <cp:revision>82</cp:revision>
  <cp:lastPrinted>2026-02-03T10:57:00Z</cp:lastPrinted>
  <dcterms:created xsi:type="dcterms:W3CDTF">2025-03-10T09:09:00Z</dcterms:created>
  <dcterms:modified xsi:type="dcterms:W3CDTF">2026-02-03T11:01:00Z</dcterms:modified>
</cp:coreProperties>
</file>