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8B58" w14:textId="77777777" w:rsidR="001A1B04" w:rsidRDefault="001A1B04" w:rsidP="001A1B04">
      <w:pPr>
        <w:jc w:val="both"/>
        <w:rPr>
          <w:rFonts w:cs="Arial"/>
          <w:b/>
          <w:color w:val="FF0000"/>
          <w:szCs w:val="22"/>
          <w:lang w:val="ro-RO"/>
        </w:rPr>
      </w:pPr>
    </w:p>
    <w:p w14:paraId="49F475C9" w14:textId="77777777" w:rsidR="00F20118" w:rsidRPr="007971F0" w:rsidRDefault="00F20118" w:rsidP="001A1B04">
      <w:pPr>
        <w:jc w:val="both"/>
        <w:rPr>
          <w:rFonts w:cs="Arial"/>
          <w:b/>
          <w:color w:val="FF0000"/>
          <w:szCs w:val="22"/>
          <w:lang w:val="ro-RO"/>
        </w:rPr>
      </w:pPr>
    </w:p>
    <w:p w14:paraId="68962924" w14:textId="77777777" w:rsidR="001A1B04" w:rsidRPr="007971F0" w:rsidRDefault="001A1B04" w:rsidP="001A1B04">
      <w:pPr>
        <w:jc w:val="both"/>
        <w:rPr>
          <w:rFonts w:cs="Arial"/>
          <w:b/>
          <w:color w:val="FF0000"/>
          <w:szCs w:val="22"/>
          <w:lang w:val="ro-RO"/>
        </w:rPr>
      </w:pPr>
    </w:p>
    <w:p w14:paraId="3C9941B5" w14:textId="77777777" w:rsidR="001A1B04" w:rsidRPr="007971F0" w:rsidRDefault="001A1B04" w:rsidP="001A1B04">
      <w:pPr>
        <w:jc w:val="both"/>
        <w:rPr>
          <w:rFonts w:cs="Arial"/>
          <w:b/>
          <w:color w:val="FF0000"/>
          <w:szCs w:val="22"/>
          <w:lang w:val="ro-RO"/>
        </w:rPr>
      </w:pPr>
    </w:p>
    <w:p w14:paraId="212688ED" w14:textId="77777777" w:rsidR="001A1B04" w:rsidRPr="007971F0" w:rsidRDefault="001A1B04" w:rsidP="001A1B04">
      <w:pPr>
        <w:jc w:val="both"/>
        <w:rPr>
          <w:rFonts w:cs="Arial"/>
          <w:b/>
          <w:color w:val="FF0000"/>
          <w:szCs w:val="22"/>
          <w:lang w:val="ro-RO"/>
        </w:rPr>
      </w:pPr>
    </w:p>
    <w:p w14:paraId="17B2C278" w14:textId="77777777" w:rsidR="001A1B04" w:rsidRPr="007971F0" w:rsidRDefault="001A1B04" w:rsidP="001A1B04">
      <w:pPr>
        <w:jc w:val="both"/>
        <w:rPr>
          <w:rFonts w:cs="Arial"/>
          <w:b/>
          <w:color w:val="FF0000"/>
          <w:szCs w:val="22"/>
          <w:lang w:val="ro-RO"/>
        </w:rPr>
      </w:pPr>
    </w:p>
    <w:p w14:paraId="59E5399E" w14:textId="77777777" w:rsidR="001A1B04" w:rsidRPr="007971F0" w:rsidRDefault="001A1B04" w:rsidP="001A1B04">
      <w:pPr>
        <w:jc w:val="both"/>
        <w:rPr>
          <w:rFonts w:cs="Arial"/>
          <w:b/>
          <w:color w:val="000000" w:themeColor="text1"/>
          <w:szCs w:val="22"/>
          <w:lang w:val="ro-RO"/>
        </w:rPr>
      </w:pPr>
    </w:p>
    <w:p w14:paraId="6F69F4A5" w14:textId="79D9BE03" w:rsidR="001A1B04" w:rsidRPr="001A1B04" w:rsidRDefault="001A1B04" w:rsidP="001A1B04">
      <w:pPr>
        <w:jc w:val="center"/>
        <w:rPr>
          <w:rFonts w:cs="Arial"/>
          <w:b/>
          <w:color w:val="000000" w:themeColor="text1"/>
          <w:szCs w:val="22"/>
          <w:lang w:val="ro-RO"/>
        </w:rPr>
      </w:pPr>
      <w:r w:rsidRPr="007971F0">
        <w:rPr>
          <w:rFonts w:cs="Arial"/>
          <w:b/>
          <w:color w:val="000000" w:themeColor="text1"/>
          <w:szCs w:val="22"/>
          <w:lang w:val="ro-RO"/>
        </w:rPr>
        <w:t>INSTRUCȚIUNI CĂTRE OFERTANȚI</w:t>
      </w:r>
    </w:p>
    <w:p w14:paraId="08EB2ED9" w14:textId="77777777" w:rsidR="006C3A9E" w:rsidRPr="005A40B9" w:rsidRDefault="006C3A9E" w:rsidP="006C3A9E">
      <w:pPr>
        <w:spacing w:after="160" w:line="276" w:lineRule="auto"/>
        <w:jc w:val="center"/>
        <w:rPr>
          <w:rFonts w:cs="Arial"/>
          <w:b/>
          <w:bCs/>
          <w:lang w:val="ro-RO"/>
        </w:rPr>
      </w:pPr>
      <w:r w:rsidRPr="005A40B9">
        <w:rPr>
          <w:rFonts w:cs="Arial"/>
          <w:b/>
          <w:bCs/>
          <w:lang w:val="ro-RO"/>
        </w:rPr>
        <w:t>pentru</w:t>
      </w:r>
    </w:p>
    <w:p w14:paraId="417100E4" w14:textId="77777777" w:rsidR="006C3A9E" w:rsidRPr="005A40B9" w:rsidRDefault="006C3A9E" w:rsidP="006C3A9E">
      <w:pPr>
        <w:spacing w:after="160" w:line="276" w:lineRule="auto"/>
        <w:jc w:val="center"/>
        <w:rPr>
          <w:rFonts w:cs="Arial"/>
          <w:b/>
          <w:bCs/>
          <w:lang w:val="ro-RO"/>
        </w:rPr>
      </w:pPr>
      <w:bookmarkStart w:id="0" w:name="_Hlk179883826"/>
      <w:r w:rsidRPr="005A40B9">
        <w:rPr>
          <w:rFonts w:cs="Arial"/>
          <w:b/>
          <w:bCs/>
          <w:lang w:val="ro-RO"/>
        </w:rPr>
        <w:t xml:space="preserve">Servicii de Supervizare </w:t>
      </w:r>
    </w:p>
    <w:p w14:paraId="273BFE4D" w14:textId="77777777" w:rsidR="006C3A9E" w:rsidRPr="005A40B9" w:rsidRDefault="006C3A9E" w:rsidP="006C3A9E">
      <w:pPr>
        <w:spacing w:line="276" w:lineRule="auto"/>
        <w:jc w:val="center"/>
        <w:rPr>
          <w:rFonts w:cs="Arial"/>
          <w:b/>
          <w:iCs/>
        </w:rPr>
      </w:pPr>
      <w:r w:rsidRPr="005A40B9">
        <w:rPr>
          <w:rFonts w:cs="Arial"/>
          <w:b/>
          <w:bCs/>
          <w:iCs/>
        </w:rPr>
        <w:t>"</w:t>
      </w:r>
      <w:r w:rsidRPr="005A40B9">
        <w:rPr>
          <w:rFonts w:cs="Arial"/>
          <w:b/>
          <w:iCs/>
        </w:rPr>
        <w:t xml:space="preserve">AUTOSTRADA TÂRGU NEAMȚ – IAȘI – UNGHENI. </w:t>
      </w:r>
    </w:p>
    <w:p w14:paraId="439790C9" w14:textId="77777777" w:rsidR="006C3A9E" w:rsidRPr="005A40B9" w:rsidRDefault="006C3A9E" w:rsidP="006C3A9E">
      <w:pPr>
        <w:spacing w:after="160" w:line="276" w:lineRule="auto"/>
        <w:jc w:val="center"/>
        <w:rPr>
          <w:rFonts w:cs="Arial"/>
          <w:lang w:val="ro-RO"/>
        </w:rPr>
      </w:pPr>
      <w:r w:rsidRPr="005A40B9">
        <w:rPr>
          <w:rFonts w:cs="Arial"/>
          <w:b/>
          <w:iCs/>
        </w:rPr>
        <w:t>TRONSON 1 TÂRGU NEAMȚ (MOȚCA) – TÂRGU FRUMOS</w:t>
      </w:r>
      <w:r w:rsidRPr="005A40B9">
        <w:rPr>
          <w:rFonts w:cs="Arial"/>
          <w:b/>
          <w:bCs/>
          <w:iCs/>
        </w:rPr>
        <w:t>"</w:t>
      </w:r>
    </w:p>
    <w:bookmarkEnd w:id="0"/>
    <w:p w14:paraId="4C5395AE" w14:textId="4FFBE495" w:rsidR="001A1B04" w:rsidRPr="006B4ACF" w:rsidRDefault="006B4ACF" w:rsidP="006B4ACF">
      <w:pPr>
        <w:spacing w:line="240" w:lineRule="auto"/>
        <w:jc w:val="both"/>
        <w:rPr>
          <w:rFonts w:cs="Arial"/>
          <w:b/>
          <w:i/>
          <w:iCs/>
          <w:color w:val="000000" w:themeColor="text1"/>
          <w:szCs w:val="22"/>
          <w:u w:val="single"/>
          <w:lang w:val="ro-RO"/>
        </w:rPr>
      </w:pPr>
      <w:r w:rsidRPr="006B4ACF">
        <w:rPr>
          <w:rFonts w:cs="Arial"/>
          <w:b/>
          <w:i/>
          <w:iCs/>
          <w:color w:val="000000" w:themeColor="text1"/>
          <w:szCs w:val="22"/>
          <w:u w:val="single"/>
          <w:lang w:val="ro-RO"/>
        </w:rPr>
        <w:t>Nota:</w:t>
      </w:r>
    </w:p>
    <w:p w14:paraId="10FD8A8B" w14:textId="12A678F6" w:rsidR="006B4ACF" w:rsidRPr="006B4ACF" w:rsidRDefault="006B4ACF" w:rsidP="006B4ACF">
      <w:pPr>
        <w:spacing w:line="240" w:lineRule="auto"/>
        <w:jc w:val="both"/>
        <w:rPr>
          <w:rFonts w:cs="Arial"/>
          <w:b/>
          <w:i/>
          <w:iCs/>
          <w:color w:val="000000" w:themeColor="text1"/>
          <w:szCs w:val="22"/>
          <w:u w:val="single"/>
          <w:lang w:val="ro-RO"/>
        </w:rPr>
      </w:pPr>
      <w:r w:rsidRPr="006B4ACF">
        <w:rPr>
          <w:rFonts w:cs="Arial"/>
          <w:b/>
          <w:i/>
          <w:iCs/>
          <w:color w:val="000000" w:themeColor="text1"/>
          <w:szCs w:val="22"/>
          <w:u w:val="single"/>
          <w:lang w:val="ro-RO"/>
        </w:rPr>
        <w:t>Prezentele i</w:t>
      </w:r>
      <w:proofErr w:type="spellStart"/>
      <w:r w:rsidRPr="006B4ACF">
        <w:rPr>
          <w:rFonts w:cs="Arial"/>
          <w:b/>
          <w:i/>
          <w:iCs/>
          <w:color w:val="000000" w:themeColor="text1"/>
          <w:szCs w:val="22"/>
          <w:u w:val="single"/>
          <w:lang w:val="ro-RO"/>
        </w:rPr>
        <w:t>nstructiuni</w:t>
      </w:r>
      <w:proofErr w:type="spellEnd"/>
      <w:r w:rsidRPr="006B4ACF">
        <w:rPr>
          <w:rFonts w:cs="Arial"/>
          <w:b/>
          <w:i/>
          <w:iCs/>
          <w:color w:val="000000" w:themeColor="text1"/>
          <w:szCs w:val="22"/>
          <w:u w:val="single"/>
          <w:lang w:val="ro-RO"/>
        </w:rPr>
        <w:t xml:space="preserve"> </w:t>
      </w:r>
      <w:proofErr w:type="spellStart"/>
      <w:r w:rsidRPr="006B4ACF">
        <w:rPr>
          <w:rFonts w:cs="Arial"/>
          <w:b/>
          <w:i/>
          <w:iCs/>
          <w:color w:val="000000" w:themeColor="text1"/>
          <w:szCs w:val="22"/>
          <w:u w:val="single"/>
          <w:lang w:val="ro-RO"/>
        </w:rPr>
        <w:t>reprezinta</w:t>
      </w:r>
      <w:proofErr w:type="spellEnd"/>
      <w:r w:rsidRPr="006B4ACF">
        <w:rPr>
          <w:rFonts w:cs="Arial"/>
          <w:b/>
          <w:i/>
          <w:iCs/>
          <w:color w:val="000000" w:themeColor="text1"/>
          <w:szCs w:val="22"/>
          <w:u w:val="single"/>
          <w:lang w:val="ro-RO"/>
        </w:rPr>
        <w:t xml:space="preserve"> completarea </w:t>
      </w:r>
      <w:proofErr w:type="spellStart"/>
      <w:r w:rsidRPr="006B4ACF">
        <w:rPr>
          <w:rFonts w:cs="Arial"/>
          <w:b/>
          <w:i/>
          <w:iCs/>
          <w:color w:val="000000" w:themeColor="text1"/>
          <w:szCs w:val="22"/>
          <w:u w:val="single"/>
          <w:lang w:val="ro-RO"/>
        </w:rPr>
        <w:t>informatiilor</w:t>
      </w:r>
      <w:proofErr w:type="spellEnd"/>
      <w:r w:rsidRPr="006B4ACF">
        <w:rPr>
          <w:rFonts w:cs="Arial"/>
          <w:b/>
          <w:i/>
          <w:iCs/>
          <w:color w:val="000000" w:themeColor="text1"/>
          <w:szCs w:val="22"/>
          <w:u w:val="single"/>
          <w:lang w:val="ro-RO"/>
        </w:rPr>
        <w:t xml:space="preserve"> din fisa de date cauzate de </w:t>
      </w:r>
      <w:proofErr w:type="spellStart"/>
      <w:r w:rsidRPr="006B4ACF">
        <w:rPr>
          <w:rFonts w:cs="Arial"/>
          <w:b/>
          <w:i/>
          <w:iCs/>
          <w:color w:val="000000" w:themeColor="text1"/>
          <w:szCs w:val="22"/>
          <w:u w:val="single"/>
          <w:lang w:val="ro-RO"/>
        </w:rPr>
        <w:t>numarul</w:t>
      </w:r>
      <w:proofErr w:type="spellEnd"/>
      <w:r w:rsidRPr="006B4ACF">
        <w:rPr>
          <w:rFonts w:cs="Arial"/>
          <w:b/>
          <w:i/>
          <w:iCs/>
          <w:color w:val="000000" w:themeColor="text1"/>
          <w:szCs w:val="22"/>
          <w:u w:val="single"/>
          <w:lang w:val="ro-RO"/>
        </w:rPr>
        <w:t xml:space="preserve"> de car</w:t>
      </w:r>
      <w:r>
        <w:rPr>
          <w:rFonts w:cs="Arial"/>
          <w:b/>
          <w:i/>
          <w:iCs/>
          <w:color w:val="000000" w:themeColor="text1"/>
          <w:szCs w:val="22"/>
          <w:u w:val="single"/>
          <w:lang w:val="ro-RO"/>
        </w:rPr>
        <w:t>a</w:t>
      </w:r>
      <w:r w:rsidRPr="006B4ACF">
        <w:rPr>
          <w:rFonts w:cs="Arial"/>
          <w:b/>
          <w:i/>
          <w:iCs/>
          <w:color w:val="000000" w:themeColor="text1"/>
          <w:szCs w:val="22"/>
          <w:u w:val="single"/>
          <w:lang w:val="ro-RO"/>
        </w:rPr>
        <w:t xml:space="preserve">ctere la nivelul </w:t>
      </w:r>
      <w:proofErr w:type="spellStart"/>
      <w:r w:rsidRPr="006B4ACF">
        <w:rPr>
          <w:rFonts w:cs="Arial"/>
          <w:b/>
          <w:i/>
          <w:iCs/>
          <w:color w:val="000000" w:themeColor="text1"/>
          <w:szCs w:val="22"/>
          <w:u w:val="single"/>
          <w:lang w:val="ro-RO"/>
        </w:rPr>
        <w:t>sectiunilor</w:t>
      </w:r>
      <w:proofErr w:type="spellEnd"/>
      <w:r w:rsidRPr="006B4ACF">
        <w:rPr>
          <w:rFonts w:cs="Arial"/>
          <w:b/>
          <w:i/>
          <w:iCs/>
          <w:color w:val="000000" w:themeColor="text1"/>
          <w:szCs w:val="22"/>
          <w:u w:val="single"/>
          <w:lang w:val="ro-RO"/>
        </w:rPr>
        <w:t>.</w:t>
      </w:r>
    </w:p>
    <w:p w14:paraId="501AB07C" w14:textId="77777777" w:rsidR="006B4ACF" w:rsidRDefault="006B4ACF" w:rsidP="001A1B04">
      <w:pPr>
        <w:jc w:val="both"/>
        <w:rPr>
          <w:rFonts w:cs="Arial"/>
          <w:b/>
          <w:color w:val="000000" w:themeColor="text1"/>
          <w:szCs w:val="22"/>
          <w:lang w:val="ro-RO"/>
        </w:rPr>
      </w:pPr>
    </w:p>
    <w:p w14:paraId="6EB1CBE9" w14:textId="74F73E32" w:rsidR="006B4ACF" w:rsidRPr="001A1B04" w:rsidRDefault="006B4ACF" w:rsidP="006B4ACF">
      <w:pPr>
        <w:ind w:left="-720"/>
        <w:jc w:val="both"/>
        <w:rPr>
          <w:rFonts w:cs="Arial"/>
          <w:b/>
          <w:color w:val="000000" w:themeColor="text1"/>
          <w:szCs w:val="22"/>
          <w:lang w:val="ro-RO"/>
        </w:rPr>
      </w:pPr>
      <w:r w:rsidRPr="006B4ACF">
        <w:rPr>
          <w:rFonts w:cs="Arial"/>
          <w:b/>
          <w:color w:val="000000" w:themeColor="text1"/>
          <w:szCs w:val="22"/>
        </w:rPr>
        <w:t xml:space="preserve">II.2.5 </w:t>
      </w:r>
      <w:proofErr w:type="spellStart"/>
      <w:r w:rsidRPr="006B4ACF">
        <w:rPr>
          <w:rFonts w:cs="Arial"/>
          <w:b/>
          <w:color w:val="000000" w:themeColor="text1"/>
          <w:szCs w:val="22"/>
        </w:rPr>
        <w:t>Criterii</w:t>
      </w:r>
      <w:proofErr w:type="spellEnd"/>
      <w:r w:rsidRPr="006B4ACF">
        <w:rPr>
          <w:rFonts w:cs="Arial"/>
          <w:b/>
          <w:color w:val="000000" w:themeColor="text1"/>
          <w:szCs w:val="22"/>
        </w:rPr>
        <w:t xml:space="preserve"> de </w:t>
      </w:r>
      <w:proofErr w:type="spellStart"/>
      <w:r w:rsidRPr="006B4ACF">
        <w:rPr>
          <w:rFonts w:cs="Arial"/>
          <w:b/>
          <w:color w:val="000000" w:themeColor="text1"/>
          <w:szCs w:val="22"/>
        </w:rPr>
        <w:t>atribuire</w:t>
      </w:r>
      <w:proofErr w:type="spellEnd"/>
      <w:r>
        <w:rPr>
          <w:rFonts w:cs="Arial"/>
          <w:b/>
          <w:color w:val="000000" w:themeColor="text1"/>
          <w:szCs w:val="22"/>
        </w:rPr>
        <w:t>:</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FE1A2D" w:rsidRPr="001A1B04" w14:paraId="5AF47096" w14:textId="77777777" w:rsidTr="00A25636">
        <w:trPr>
          <w:trHeight w:val="353"/>
          <w:jc w:val="center"/>
        </w:trPr>
        <w:tc>
          <w:tcPr>
            <w:tcW w:w="10485" w:type="dxa"/>
            <w:tcBorders>
              <w:top w:val="single" w:sz="4" w:space="0" w:color="000000"/>
              <w:left w:val="single" w:sz="4" w:space="0" w:color="000000"/>
              <w:bottom w:val="single" w:sz="4" w:space="0" w:color="000000"/>
              <w:right w:val="single" w:sz="4" w:space="0" w:color="000000"/>
            </w:tcBorders>
            <w:vAlign w:val="center"/>
          </w:tcPr>
          <w:p w14:paraId="69C02A1E" w14:textId="2EA26009" w:rsidR="00FE1A2D" w:rsidRDefault="00FE1A2D" w:rsidP="0067529D">
            <w:pPr>
              <w:spacing w:after="160" w:line="276" w:lineRule="auto"/>
              <w:jc w:val="both"/>
              <w:rPr>
                <w:rFonts w:cs="Arial"/>
                <w:b/>
                <w:bCs/>
                <w:lang w:val="ro-RO"/>
              </w:rPr>
            </w:pPr>
            <w:r w:rsidRPr="003248EA">
              <w:rPr>
                <w:rFonts w:cs="Arial"/>
                <w:b/>
                <w:bCs/>
                <w:lang w:val="ro-RO"/>
              </w:rPr>
              <w:t xml:space="preserve">Denumire </w:t>
            </w:r>
            <w:r w:rsidR="00A56145">
              <w:rPr>
                <w:rFonts w:cs="Arial"/>
                <w:b/>
                <w:bCs/>
                <w:lang w:val="ro-RO"/>
              </w:rPr>
              <w:t>factor de evaluare</w:t>
            </w:r>
            <w:r w:rsidRPr="003248EA">
              <w:rPr>
                <w:rFonts w:cs="Arial"/>
                <w:b/>
                <w:bCs/>
                <w:lang w:val="ro-RO"/>
              </w:rPr>
              <w:t xml:space="preserve"> 2: Experiența deținută de COORDONATORUL DE CONTRACT</w:t>
            </w:r>
          </w:p>
          <w:p w14:paraId="565A41D5" w14:textId="5E51C56F" w:rsidR="00522DCA" w:rsidRPr="004404A5" w:rsidRDefault="00522DCA" w:rsidP="0067529D">
            <w:pPr>
              <w:spacing w:after="160" w:line="276" w:lineRule="auto"/>
              <w:jc w:val="both"/>
              <w:rPr>
                <w:rFonts w:cs="Arial"/>
                <w:lang w:val="ro-RO"/>
              </w:rPr>
            </w:pPr>
            <w:r w:rsidRPr="004404A5">
              <w:rPr>
                <w:rFonts w:cs="Arial"/>
                <w:b/>
                <w:bCs/>
                <w:lang w:val="ro-RO"/>
              </w:rPr>
              <w:t>Nota 3</w:t>
            </w:r>
            <w:r w:rsidRPr="004404A5">
              <w:rPr>
                <w:rFonts w:cs="Arial"/>
                <w:lang w:val="ro-RO"/>
              </w:rPr>
              <w:t xml:space="preserve">: </w:t>
            </w:r>
            <w:r>
              <w:rPr>
                <w:rFonts w:cs="Arial"/>
                <w:lang w:val="ro-RO"/>
              </w:rPr>
              <w:t>Î</w:t>
            </w:r>
            <w:r w:rsidRPr="000D17F8">
              <w:rPr>
                <w:rFonts w:cs="Arial"/>
                <w:lang w:val="ro-RO"/>
              </w:rPr>
              <w:t xml:space="preserve">n sensul prezentului factor de evaluare, prin "supervizare/consultanță/dirigenție de șantier" se </w:t>
            </w:r>
            <w:r>
              <w:rPr>
                <w:rFonts w:cs="Arial"/>
                <w:lang w:val="ro-RO"/>
              </w:rPr>
              <w:t>î</w:t>
            </w:r>
            <w:r w:rsidRPr="000D17F8">
              <w:rPr>
                <w:rFonts w:cs="Arial"/>
                <w:lang w:val="ro-RO"/>
              </w:rPr>
              <w:t>n</w:t>
            </w:r>
            <w:r>
              <w:rPr>
                <w:rFonts w:cs="Arial"/>
                <w:lang w:val="ro-RO"/>
              </w:rPr>
              <w:t>ț</w:t>
            </w:r>
            <w:r w:rsidRPr="000D17F8">
              <w:rPr>
                <w:rFonts w:cs="Arial"/>
                <w:lang w:val="ro-RO"/>
              </w:rPr>
              <w:t>elege activitatea desf</w:t>
            </w:r>
            <w:r>
              <w:rPr>
                <w:rFonts w:cs="Arial"/>
                <w:lang w:val="ro-RO"/>
              </w:rPr>
              <w:t>ăș</w:t>
            </w:r>
            <w:r w:rsidRPr="000D17F8">
              <w:rPr>
                <w:rFonts w:cs="Arial"/>
                <w:lang w:val="ro-RO"/>
              </w:rPr>
              <w:t>urat</w:t>
            </w:r>
            <w:r>
              <w:rPr>
                <w:rFonts w:cs="Arial"/>
                <w:lang w:val="ro-RO"/>
              </w:rPr>
              <w:t>ă</w:t>
            </w:r>
            <w:r w:rsidRPr="000D17F8">
              <w:rPr>
                <w:rFonts w:cs="Arial"/>
                <w:lang w:val="ro-RO"/>
              </w:rPr>
              <w:t xml:space="preserve"> </w:t>
            </w:r>
            <w:r>
              <w:rPr>
                <w:rFonts w:cs="Arial"/>
                <w:lang w:val="ro-RO"/>
              </w:rPr>
              <w:t>î</w:t>
            </w:r>
            <w:r w:rsidRPr="000D17F8">
              <w:rPr>
                <w:rFonts w:cs="Arial"/>
                <w:lang w:val="ro-RO"/>
              </w:rPr>
              <w:t>n cadrul unei firme/echipe de consultan</w:t>
            </w:r>
            <w:r>
              <w:rPr>
                <w:rFonts w:cs="Arial"/>
                <w:lang w:val="ro-RO"/>
              </w:rPr>
              <w:t>ță</w:t>
            </w:r>
            <w:r w:rsidRPr="000D17F8">
              <w:rPr>
                <w:rFonts w:cs="Arial"/>
                <w:lang w:val="ro-RO"/>
              </w:rPr>
              <w:t>/de supervizare</w:t>
            </w:r>
            <w:r>
              <w:rPr>
                <w:rFonts w:cs="Arial"/>
                <w:lang w:val="ro-RO"/>
              </w:rPr>
              <w:t>/de dirigenție de șantier</w:t>
            </w:r>
            <w:r w:rsidRPr="000D17F8">
              <w:rPr>
                <w:rFonts w:cs="Arial"/>
                <w:lang w:val="ro-RO"/>
              </w:rPr>
              <w:t xml:space="preserve"> angajat</w:t>
            </w:r>
            <w:r>
              <w:rPr>
                <w:rFonts w:cs="Arial"/>
                <w:lang w:val="ro-RO"/>
              </w:rPr>
              <w:t>ă</w:t>
            </w:r>
            <w:r w:rsidRPr="000D17F8">
              <w:rPr>
                <w:rFonts w:cs="Arial"/>
                <w:lang w:val="ro-RO"/>
              </w:rPr>
              <w:t xml:space="preserve"> de c</w:t>
            </w:r>
            <w:r>
              <w:rPr>
                <w:rFonts w:cs="Arial"/>
                <w:lang w:val="ro-RO"/>
              </w:rPr>
              <w:t>ă</w:t>
            </w:r>
            <w:r w:rsidRPr="000D17F8">
              <w:rPr>
                <w:rFonts w:cs="Arial"/>
                <w:lang w:val="ro-RO"/>
              </w:rPr>
              <w:t>tre Beneficiar/Investitor, prin care a fost asigurat</w:t>
            </w:r>
            <w:r>
              <w:rPr>
                <w:rFonts w:cs="Arial"/>
                <w:lang w:val="ro-RO"/>
              </w:rPr>
              <w:t>ă</w:t>
            </w:r>
            <w:r w:rsidRPr="000D17F8">
              <w:rPr>
                <w:rFonts w:cs="Arial"/>
                <w:lang w:val="ro-RO"/>
              </w:rPr>
              <w:t xml:space="preserve"> supravegherea/verificarea lucr</w:t>
            </w:r>
            <w:r>
              <w:rPr>
                <w:rFonts w:cs="Arial"/>
                <w:lang w:val="ro-RO"/>
              </w:rPr>
              <w:t>ă</w:t>
            </w:r>
            <w:r w:rsidRPr="000D17F8">
              <w:rPr>
                <w:rFonts w:cs="Arial"/>
                <w:lang w:val="ro-RO"/>
              </w:rPr>
              <w:t>rilor executate sau a activit</w:t>
            </w:r>
            <w:r>
              <w:rPr>
                <w:rFonts w:cs="Arial"/>
                <w:lang w:val="ro-RO"/>
              </w:rPr>
              <w:t>ăț</w:t>
            </w:r>
            <w:r w:rsidRPr="000D17F8">
              <w:rPr>
                <w:rFonts w:cs="Arial"/>
                <w:lang w:val="ro-RO"/>
              </w:rPr>
              <w:t xml:space="preserve">ilor </w:t>
            </w:r>
            <w:r>
              <w:rPr>
                <w:rFonts w:cs="Arial"/>
                <w:lang w:val="ro-RO"/>
              </w:rPr>
              <w:t>î</w:t>
            </w:r>
            <w:r w:rsidRPr="000D17F8">
              <w:rPr>
                <w:rFonts w:cs="Arial"/>
                <w:lang w:val="ro-RO"/>
              </w:rPr>
              <w:t>ndeplinite de c</w:t>
            </w:r>
            <w:r>
              <w:rPr>
                <w:rFonts w:cs="Arial"/>
                <w:lang w:val="ro-RO"/>
              </w:rPr>
              <w:t>ă</w:t>
            </w:r>
            <w:r w:rsidRPr="000D17F8">
              <w:rPr>
                <w:rFonts w:cs="Arial"/>
                <w:lang w:val="ro-RO"/>
              </w:rPr>
              <w:t xml:space="preserve">tre Antreprenor, </w:t>
            </w:r>
            <w:r>
              <w:rPr>
                <w:rFonts w:cs="Arial"/>
                <w:lang w:val="ro-RO"/>
              </w:rPr>
              <w:t>î</w:t>
            </w:r>
            <w:r w:rsidRPr="000D17F8">
              <w:rPr>
                <w:rFonts w:cs="Arial"/>
                <w:lang w:val="ro-RO"/>
              </w:rPr>
              <w:t>n ceea ce prive</w:t>
            </w:r>
            <w:r>
              <w:rPr>
                <w:rFonts w:cs="Arial"/>
                <w:lang w:val="ro-RO"/>
              </w:rPr>
              <w:t>ș</w:t>
            </w:r>
            <w:r w:rsidRPr="000D17F8">
              <w:rPr>
                <w:rFonts w:cs="Arial"/>
                <w:lang w:val="ro-RO"/>
              </w:rPr>
              <w:t>te certificarea valorii lucr</w:t>
            </w:r>
            <w:r>
              <w:rPr>
                <w:rFonts w:cs="Arial"/>
                <w:lang w:val="ro-RO"/>
              </w:rPr>
              <w:t>ă</w:t>
            </w:r>
            <w:r w:rsidRPr="000D17F8">
              <w:rPr>
                <w:rFonts w:cs="Arial"/>
                <w:lang w:val="ro-RO"/>
              </w:rPr>
              <w:t xml:space="preserve">rilor executate </w:t>
            </w:r>
            <w:r>
              <w:rPr>
                <w:rFonts w:cs="Arial"/>
                <w:lang w:val="ro-RO"/>
              </w:rPr>
              <w:t>ș</w:t>
            </w:r>
            <w:r w:rsidRPr="000D17F8">
              <w:rPr>
                <w:rFonts w:cs="Arial"/>
                <w:lang w:val="ro-RO"/>
              </w:rPr>
              <w:t>i certificarea conformit</w:t>
            </w:r>
            <w:r>
              <w:rPr>
                <w:rFonts w:cs="Arial"/>
                <w:lang w:val="ro-RO"/>
              </w:rPr>
              <w:t>ăț</w:t>
            </w:r>
            <w:r w:rsidRPr="000D17F8">
              <w:rPr>
                <w:rFonts w:cs="Arial"/>
                <w:lang w:val="ro-RO"/>
              </w:rPr>
              <w:t xml:space="preserve">ii calitative </w:t>
            </w:r>
            <w:r>
              <w:rPr>
                <w:rFonts w:cs="Arial"/>
                <w:lang w:val="ro-RO"/>
              </w:rPr>
              <w:t>ș</w:t>
            </w:r>
            <w:r w:rsidRPr="000D17F8">
              <w:rPr>
                <w:rFonts w:cs="Arial"/>
                <w:lang w:val="ro-RO"/>
              </w:rPr>
              <w:t>i cantitative a acestora cu contractul, documenta</w:t>
            </w:r>
            <w:r>
              <w:rPr>
                <w:rFonts w:cs="Arial"/>
                <w:lang w:val="ro-RO"/>
              </w:rPr>
              <w:t>ț</w:t>
            </w:r>
            <w:r w:rsidRPr="000D17F8">
              <w:rPr>
                <w:rFonts w:cs="Arial"/>
                <w:lang w:val="ro-RO"/>
              </w:rPr>
              <w:t>ia de execu</w:t>
            </w:r>
            <w:r>
              <w:rPr>
                <w:rFonts w:cs="Arial"/>
                <w:lang w:val="ro-RO"/>
              </w:rPr>
              <w:t>ț</w:t>
            </w:r>
            <w:r w:rsidRPr="000D17F8">
              <w:rPr>
                <w:rFonts w:cs="Arial"/>
                <w:lang w:val="ro-RO"/>
              </w:rPr>
              <w:t xml:space="preserve">ie </w:t>
            </w:r>
            <w:r>
              <w:rPr>
                <w:rFonts w:cs="Arial"/>
                <w:lang w:val="ro-RO"/>
              </w:rPr>
              <w:t>ș</w:t>
            </w:r>
            <w:r w:rsidRPr="000D17F8">
              <w:rPr>
                <w:rFonts w:cs="Arial"/>
                <w:lang w:val="ro-RO"/>
              </w:rPr>
              <w:t>i reglement</w:t>
            </w:r>
            <w:r>
              <w:rPr>
                <w:rFonts w:cs="Arial"/>
                <w:lang w:val="ro-RO"/>
              </w:rPr>
              <w:t>ă</w:t>
            </w:r>
            <w:r w:rsidRPr="000D17F8">
              <w:rPr>
                <w:rFonts w:cs="Arial"/>
                <w:lang w:val="ro-RO"/>
              </w:rPr>
              <w:t xml:space="preserve">rilor tehnice </w:t>
            </w:r>
            <w:r>
              <w:rPr>
                <w:rFonts w:cs="Arial"/>
                <w:lang w:val="ro-RO"/>
              </w:rPr>
              <w:t>ș</w:t>
            </w:r>
            <w:r w:rsidRPr="000D17F8">
              <w:rPr>
                <w:rFonts w:cs="Arial"/>
                <w:lang w:val="ro-RO"/>
              </w:rPr>
              <w:t xml:space="preserve">i legislative </w:t>
            </w:r>
            <w:r>
              <w:rPr>
                <w:rFonts w:cs="Arial"/>
                <w:lang w:val="ro-RO"/>
              </w:rPr>
              <w:t>î</w:t>
            </w:r>
            <w:r w:rsidRPr="000D17F8">
              <w:rPr>
                <w:rFonts w:cs="Arial"/>
                <w:lang w:val="ro-RO"/>
              </w:rPr>
              <w:t>n vigoare.</w:t>
            </w:r>
          </w:p>
          <w:p w14:paraId="3E1C339A" w14:textId="5F9C6391" w:rsidR="00522DCA" w:rsidRPr="00FE1A2D" w:rsidRDefault="00522DCA" w:rsidP="0067529D">
            <w:pPr>
              <w:spacing w:after="160" w:line="276" w:lineRule="auto"/>
              <w:jc w:val="both"/>
              <w:rPr>
                <w:rFonts w:cs="Arial"/>
                <w:lang w:val="ro-RO"/>
              </w:rPr>
            </w:pPr>
            <w:r w:rsidRPr="004404A5">
              <w:rPr>
                <w:rFonts w:cs="Arial"/>
                <w:b/>
                <w:bCs/>
                <w:lang w:val="ro-RO"/>
              </w:rPr>
              <w:t>Nota 4:</w:t>
            </w:r>
            <w:r w:rsidRPr="004404A5">
              <w:rPr>
                <w:rFonts w:cs="Arial"/>
                <w:lang w:val="ro-RO"/>
              </w:rPr>
              <w:t xml:space="preserve"> Prin Inginer Rezident se înțelege persoana definit</w:t>
            </w:r>
            <w:r>
              <w:rPr>
                <w:rFonts w:cs="Arial"/>
                <w:lang w:val="ro-RO"/>
              </w:rPr>
              <w:t>ă</w:t>
            </w:r>
            <w:r w:rsidRPr="004404A5">
              <w:rPr>
                <w:rFonts w:cs="Arial"/>
                <w:lang w:val="ro-RO"/>
              </w:rPr>
              <w:t xml:space="preserve"> ca </w:t>
            </w:r>
            <w:r w:rsidRPr="004404A5">
              <w:rPr>
                <w:rFonts w:cs="Arial"/>
                <w:i/>
                <w:iCs/>
                <w:lang w:val="ro-RO"/>
              </w:rPr>
              <w:t>"Inginer"</w:t>
            </w:r>
            <w:r w:rsidRPr="004404A5">
              <w:rPr>
                <w:rFonts w:cs="Arial"/>
                <w:lang w:val="ro-RO"/>
              </w:rPr>
              <w:t xml:space="preserve"> </w:t>
            </w:r>
            <w:r>
              <w:rPr>
                <w:rFonts w:cs="Arial"/>
                <w:lang w:val="ro-RO"/>
              </w:rPr>
              <w:t>î</w:t>
            </w:r>
            <w:r w:rsidRPr="004404A5">
              <w:rPr>
                <w:rFonts w:cs="Arial"/>
                <w:lang w:val="ro-RO"/>
              </w:rPr>
              <w:t>n cadrul unor Condi</w:t>
            </w:r>
            <w:r>
              <w:rPr>
                <w:rFonts w:cs="Arial"/>
                <w:lang w:val="ro-RO"/>
              </w:rPr>
              <w:t>ț</w:t>
            </w:r>
            <w:r w:rsidRPr="004404A5">
              <w:rPr>
                <w:rFonts w:cs="Arial"/>
                <w:lang w:val="ro-RO"/>
              </w:rPr>
              <w:t>ii Generale de Contract de tip FIDIC.</w:t>
            </w:r>
          </w:p>
        </w:tc>
      </w:tr>
      <w:tr w:rsidR="00DD0BD2" w:rsidRPr="001A1B04" w14:paraId="4D73C543" w14:textId="77777777" w:rsidTr="00A25636">
        <w:trPr>
          <w:trHeight w:val="353"/>
          <w:jc w:val="center"/>
        </w:trPr>
        <w:tc>
          <w:tcPr>
            <w:tcW w:w="10485" w:type="dxa"/>
            <w:tcBorders>
              <w:top w:val="single" w:sz="4" w:space="0" w:color="000000"/>
              <w:left w:val="single" w:sz="4" w:space="0" w:color="000000"/>
              <w:bottom w:val="single" w:sz="4" w:space="0" w:color="000000"/>
              <w:right w:val="single" w:sz="4" w:space="0" w:color="000000"/>
            </w:tcBorders>
            <w:vAlign w:val="center"/>
          </w:tcPr>
          <w:p w14:paraId="2BFC03B9" w14:textId="7F90C9F9" w:rsidR="00DD0BD2" w:rsidRDefault="00DD0BD2" w:rsidP="0067529D">
            <w:pPr>
              <w:spacing w:after="160" w:line="276" w:lineRule="auto"/>
              <w:jc w:val="both"/>
              <w:rPr>
                <w:rFonts w:cs="Arial"/>
                <w:b/>
                <w:bCs/>
                <w:lang w:val="ro-RO"/>
              </w:rPr>
            </w:pPr>
            <w:r w:rsidRPr="00B620F6">
              <w:rPr>
                <w:rFonts w:cs="Arial"/>
                <w:b/>
                <w:bCs/>
                <w:lang w:val="ro-RO"/>
              </w:rPr>
              <w:t xml:space="preserve">Denumire </w:t>
            </w:r>
            <w:r w:rsidR="00510119">
              <w:rPr>
                <w:rFonts w:cs="Arial"/>
                <w:b/>
                <w:bCs/>
                <w:lang w:val="ro-RO"/>
              </w:rPr>
              <w:t xml:space="preserve">factor de evaluare </w:t>
            </w:r>
            <w:r w:rsidRPr="00B620F6">
              <w:rPr>
                <w:rFonts w:cs="Arial"/>
                <w:b/>
                <w:bCs/>
                <w:lang w:val="ro-RO"/>
              </w:rPr>
              <w:t>3: Experiența deținută de INGINERUL CONSTRUCTOR - RESPONSABIL DRUM</w:t>
            </w:r>
          </w:p>
          <w:p w14:paraId="5A9CD3BC" w14:textId="12BA6737" w:rsidR="008B5BD0" w:rsidRPr="00DD0BD2" w:rsidRDefault="008B5BD0" w:rsidP="0067529D">
            <w:pPr>
              <w:spacing w:after="160" w:line="276" w:lineRule="auto"/>
              <w:jc w:val="both"/>
              <w:rPr>
                <w:rFonts w:cs="Arial"/>
                <w:lang w:val="ro-RO"/>
              </w:rPr>
            </w:pPr>
            <w:r w:rsidRPr="00F52FB0">
              <w:rPr>
                <w:rFonts w:cs="Arial"/>
                <w:b/>
                <w:bCs/>
                <w:lang w:val="ro-RO"/>
              </w:rPr>
              <w:t>Nota 3</w:t>
            </w:r>
            <w:r w:rsidRPr="00F52FB0">
              <w:rPr>
                <w:rFonts w:cs="Arial"/>
                <w:lang w:val="ro-RO"/>
              </w:rPr>
              <w:t xml:space="preserve">: </w:t>
            </w:r>
            <w:r>
              <w:rPr>
                <w:rFonts w:cs="Arial"/>
                <w:lang w:val="ro-RO"/>
              </w:rPr>
              <w:t>Î</w:t>
            </w:r>
            <w:r w:rsidRPr="000D17F8">
              <w:rPr>
                <w:rFonts w:cs="Arial"/>
                <w:lang w:val="ro-RO"/>
              </w:rPr>
              <w:t xml:space="preserve">n sensul prezentului factor de evaluare, prin "supervizare/consultanță/dirigenție de șantier" se </w:t>
            </w:r>
            <w:r>
              <w:rPr>
                <w:rFonts w:cs="Arial"/>
                <w:lang w:val="ro-RO"/>
              </w:rPr>
              <w:t>î</w:t>
            </w:r>
            <w:r w:rsidRPr="000D17F8">
              <w:rPr>
                <w:rFonts w:cs="Arial"/>
                <w:lang w:val="ro-RO"/>
              </w:rPr>
              <w:t>n</w:t>
            </w:r>
            <w:r>
              <w:rPr>
                <w:rFonts w:cs="Arial"/>
                <w:lang w:val="ro-RO"/>
              </w:rPr>
              <w:t>ț</w:t>
            </w:r>
            <w:r w:rsidRPr="000D17F8">
              <w:rPr>
                <w:rFonts w:cs="Arial"/>
                <w:lang w:val="ro-RO"/>
              </w:rPr>
              <w:t>elege activitatea desf</w:t>
            </w:r>
            <w:r>
              <w:rPr>
                <w:rFonts w:cs="Arial"/>
                <w:lang w:val="ro-RO"/>
              </w:rPr>
              <w:t>ăș</w:t>
            </w:r>
            <w:r w:rsidRPr="000D17F8">
              <w:rPr>
                <w:rFonts w:cs="Arial"/>
                <w:lang w:val="ro-RO"/>
              </w:rPr>
              <w:t>urat</w:t>
            </w:r>
            <w:r>
              <w:rPr>
                <w:rFonts w:cs="Arial"/>
                <w:lang w:val="ro-RO"/>
              </w:rPr>
              <w:t>ă</w:t>
            </w:r>
            <w:r w:rsidRPr="000D17F8">
              <w:rPr>
                <w:rFonts w:cs="Arial"/>
                <w:lang w:val="ro-RO"/>
              </w:rPr>
              <w:t xml:space="preserve"> </w:t>
            </w:r>
            <w:r>
              <w:rPr>
                <w:rFonts w:cs="Arial"/>
                <w:lang w:val="ro-RO"/>
              </w:rPr>
              <w:t>î</w:t>
            </w:r>
            <w:r w:rsidRPr="000D17F8">
              <w:rPr>
                <w:rFonts w:cs="Arial"/>
                <w:lang w:val="ro-RO"/>
              </w:rPr>
              <w:t>n cadrul unei firme/echipe de consultan</w:t>
            </w:r>
            <w:r>
              <w:rPr>
                <w:rFonts w:cs="Arial"/>
                <w:lang w:val="ro-RO"/>
              </w:rPr>
              <w:t>ță</w:t>
            </w:r>
            <w:r w:rsidRPr="000D17F8">
              <w:rPr>
                <w:rFonts w:cs="Arial"/>
                <w:lang w:val="ro-RO"/>
              </w:rPr>
              <w:t>/de supervizare</w:t>
            </w:r>
            <w:r>
              <w:rPr>
                <w:rFonts w:cs="Arial"/>
                <w:lang w:val="ro-RO"/>
              </w:rPr>
              <w:t>/de dirigenție de șantier</w:t>
            </w:r>
            <w:r w:rsidRPr="000D17F8">
              <w:rPr>
                <w:rFonts w:cs="Arial"/>
                <w:lang w:val="ro-RO"/>
              </w:rPr>
              <w:t xml:space="preserve"> angajat</w:t>
            </w:r>
            <w:r>
              <w:rPr>
                <w:rFonts w:cs="Arial"/>
                <w:lang w:val="ro-RO"/>
              </w:rPr>
              <w:t>ă</w:t>
            </w:r>
            <w:r w:rsidRPr="000D17F8">
              <w:rPr>
                <w:rFonts w:cs="Arial"/>
                <w:lang w:val="ro-RO"/>
              </w:rPr>
              <w:t xml:space="preserve"> de c</w:t>
            </w:r>
            <w:r>
              <w:rPr>
                <w:rFonts w:cs="Arial"/>
                <w:lang w:val="ro-RO"/>
              </w:rPr>
              <w:t>ă</w:t>
            </w:r>
            <w:r w:rsidRPr="000D17F8">
              <w:rPr>
                <w:rFonts w:cs="Arial"/>
                <w:lang w:val="ro-RO"/>
              </w:rPr>
              <w:t>tre Beneficiar/Investitor, prin care a fost asigurat</w:t>
            </w:r>
            <w:r>
              <w:rPr>
                <w:rFonts w:cs="Arial"/>
                <w:lang w:val="ro-RO"/>
              </w:rPr>
              <w:t>ă</w:t>
            </w:r>
            <w:r w:rsidRPr="000D17F8">
              <w:rPr>
                <w:rFonts w:cs="Arial"/>
                <w:lang w:val="ro-RO"/>
              </w:rPr>
              <w:t xml:space="preserve"> supravegherea/verificarea lucr</w:t>
            </w:r>
            <w:r>
              <w:rPr>
                <w:rFonts w:cs="Arial"/>
                <w:lang w:val="ro-RO"/>
              </w:rPr>
              <w:t>ă</w:t>
            </w:r>
            <w:r w:rsidRPr="000D17F8">
              <w:rPr>
                <w:rFonts w:cs="Arial"/>
                <w:lang w:val="ro-RO"/>
              </w:rPr>
              <w:t>rilor executate sau a activit</w:t>
            </w:r>
            <w:r>
              <w:rPr>
                <w:rFonts w:cs="Arial"/>
                <w:lang w:val="ro-RO"/>
              </w:rPr>
              <w:t>ăț</w:t>
            </w:r>
            <w:r w:rsidRPr="000D17F8">
              <w:rPr>
                <w:rFonts w:cs="Arial"/>
                <w:lang w:val="ro-RO"/>
              </w:rPr>
              <w:t xml:space="preserve">ilor </w:t>
            </w:r>
            <w:r>
              <w:rPr>
                <w:rFonts w:cs="Arial"/>
                <w:lang w:val="ro-RO"/>
              </w:rPr>
              <w:t>î</w:t>
            </w:r>
            <w:r w:rsidRPr="000D17F8">
              <w:rPr>
                <w:rFonts w:cs="Arial"/>
                <w:lang w:val="ro-RO"/>
              </w:rPr>
              <w:t>ndeplinite de c</w:t>
            </w:r>
            <w:r>
              <w:rPr>
                <w:rFonts w:cs="Arial"/>
                <w:lang w:val="ro-RO"/>
              </w:rPr>
              <w:t>ă</w:t>
            </w:r>
            <w:r w:rsidRPr="000D17F8">
              <w:rPr>
                <w:rFonts w:cs="Arial"/>
                <w:lang w:val="ro-RO"/>
              </w:rPr>
              <w:t xml:space="preserve">tre Antreprenor, </w:t>
            </w:r>
            <w:r>
              <w:rPr>
                <w:rFonts w:cs="Arial"/>
                <w:lang w:val="ro-RO"/>
              </w:rPr>
              <w:t>î</w:t>
            </w:r>
            <w:r w:rsidRPr="000D17F8">
              <w:rPr>
                <w:rFonts w:cs="Arial"/>
                <w:lang w:val="ro-RO"/>
              </w:rPr>
              <w:t>n ceea ce prive</w:t>
            </w:r>
            <w:r>
              <w:rPr>
                <w:rFonts w:cs="Arial"/>
                <w:lang w:val="ro-RO"/>
              </w:rPr>
              <w:t>ș</w:t>
            </w:r>
            <w:r w:rsidRPr="000D17F8">
              <w:rPr>
                <w:rFonts w:cs="Arial"/>
                <w:lang w:val="ro-RO"/>
              </w:rPr>
              <w:t>te certificarea valorii lucr</w:t>
            </w:r>
            <w:r>
              <w:rPr>
                <w:rFonts w:cs="Arial"/>
                <w:lang w:val="ro-RO"/>
              </w:rPr>
              <w:t>ă</w:t>
            </w:r>
            <w:r w:rsidRPr="000D17F8">
              <w:rPr>
                <w:rFonts w:cs="Arial"/>
                <w:lang w:val="ro-RO"/>
              </w:rPr>
              <w:t xml:space="preserve">rilor executate </w:t>
            </w:r>
            <w:r>
              <w:rPr>
                <w:rFonts w:cs="Arial"/>
                <w:lang w:val="ro-RO"/>
              </w:rPr>
              <w:t>ș</w:t>
            </w:r>
            <w:r w:rsidRPr="000D17F8">
              <w:rPr>
                <w:rFonts w:cs="Arial"/>
                <w:lang w:val="ro-RO"/>
              </w:rPr>
              <w:t>i certificarea conformit</w:t>
            </w:r>
            <w:r>
              <w:rPr>
                <w:rFonts w:cs="Arial"/>
                <w:lang w:val="ro-RO"/>
              </w:rPr>
              <w:t>ăț</w:t>
            </w:r>
            <w:r w:rsidRPr="000D17F8">
              <w:rPr>
                <w:rFonts w:cs="Arial"/>
                <w:lang w:val="ro-RO"/>
              </w:rPr>
              <w:t xml:space="preserve">ii calitative </w:t>
            </w:r>
            <w:r>
              <w:rPr>
                <w:rFonts w:cs="Arial"/>
                <w:lang w:val="ro-RO"/>
              </w:rPr>
              <w:t>ș</w:t>
            </w:r>
            <w:r w:rsidRPr="000D17F8">
              <w:rPr>
                <w:rFonts w:cs="Arial"/>
                <w:lang w:val="ro-RO"/>
              </w:rPr>
              <w:t>i cantitative a acestora cu contractul, documenta</w:t>
            </w:r>
            <w:r>
              <w:rPr>
                <w:rFonts w:cs="Arial"/>
                <w:lang w:val="ro-RO"/>
              </w:rPr>
              <w:t>ț</w:t>
            </w:r>
            <w:r w:rsidRPr="000D17F8">
              <w:rPr>
                <w:rFonts w:cs="Arial"/>
                <w:lang w:val="ro-RO"/>
              </w:rPr>
              <w:t>ia de execu</w:t>
            </w:r>
            <w:r>
              <w:rPr>
                <w:rFonts w:cs="Arial"/>
                <w:lang w:val="ro-RO"/>
              </w:rPr>
              <w:t>ț</w:t>
            </w:r>
            <w:r w:rsidRPr="000D17F8">
              <w:rPr>
                <w:rFonts w:cs="Arial"/>
                <w:lang w:val="ro-RO"/>
              </w:rPr>
              <w:t xml:space="preserve">ie </w:t>
            </w:r>
            <w:r>
              <w:rPr>
                <w:rFonts w:cs="Arial"/>
                <w:lang w:val="ro-RO"/>
              </w:rPr>
              <w:t>ș</w:t>
            </w:r>
            <w:r w:rsidRPr="000D17F8">
              <w:rPr>
                <w:rFonts w:cs="Arial"/>
                <w:lang w:val="ro-RO"/>
              </w:rPr>
              <w:t>i reglement</w:t>
            </w:r>
            <w:r>
              <w:rPr>
                <w:rFonts w:cs="Arial"/>
                <w:lang w:val="ro-RO"/>
              </w:rPr>
              <w:t>ă</w:t>
            </w:r>
            <w:r w:rsidRPr="000D17F8">
              <w:rPr>
                <w:rFonts w:cs="Arial"/>
                <w:lang w:val="ro-RO"/>
              </w:rPr>
              <w:t xml:space="preserve">rilor tehnice </w:t>
            </w:r>
            <w:r>
              <w:rPr>
                <w:rFonts w:cs="Arial"/>
                <w:lang w:val="ro-RO"/>
              </w:rPr>
              <w:t>ș</w:t>
            </w:r>
            <w:r w:rsidRPr="000D17F8">
              <w:rPr>
                <w:rFonts w:cs="Arial"/>
                <w:lang w:val="ro-RO"/>
              </w:rPr>
              <w:t xml:space="preserve">i legislative </w:t>
            </w:r>
            <w:r>
              <w:rPr>
                <w:rFonts w:cs="Arial"/>
                <w:lang w:val="ro-RO"/>
              </w:rPr>
              <w:t>î</w:t>
            </w:r>
            <w:r w:rsidRPr="000D17F8">
              <w:rPr>
                <w:rFonts w:cs="Arial"/>
                <w:lang w:val="ro-RO"/>
              </w:rPr>
              <w:t>n vigoare.</w:t>
            </w:r>
          </w:p>
        </w:tc>
      </w:tr>
      <w:tr w:rsidR="00DD0BD2" w:rsidRPr="001A1B04" w14:paraId="4863FE98" w14:textId="77777777" w:rsidTr="00A25636">
        <w:trPr>
          <w:trHeight w:val="353"/>
          <w:jc w:val="center"/>
        </w:trPr>
        <w:tc>
          <w:tcPr>
            <w:tcW w:w="10485" w:type="dxa"/>
            <w:tcBorders>
              <w:top w:val="single" w:sz="4" w:space="0" w:color="000000"/>
              <w:left w:val="single" w:sz="4" w:space="0" w:color="000000"/>
              <w:bottom w:val="single" w:sz="4" w:space="0" w:color="000000"/>
              <w:right w:val="single" w:sz="4" w:space="0" w:color="000000"/>
            </w:tcBorders>
            <w:vAlign w:val="center"/>
          </w:tcPr>
          <w:p w14:paraId="3DFE982F" w14:textId="778BF2AE" w:rsidR="00DD0BD2" w:rsidRDefault="005E5F47" w:rsidP="001F10EC">
            <w:pPr>
              <w:spacing w:after="160" w:line="276" w:lineRule="auto"/>
              <w:jc w:val="both"/>
              <w:rPr>
                <w:rFonts w:cs="Arial"/>
                <w:b/>
                <w:bCs/>
                <w:lang w:val="ro-RO"/>
              </w:rPr>
            </w:pPr>
            <w:r w:rsidRPr="00EF1C0A">
              <w:rPr>
                <w:rFonts w:cs="Arial"/>
                <w:b/>
                <w:bCs/>
                <w:lang w:val="ro-RO"/>
              </w:rPr>
              <w:t xml:space="preserve">Denumire </w:t>
            </w:r>
            <w:r w:rsidR="00DF54CF">
              <w:rPr>
                <w:rFonts w:cs="Arial"/>
                <w:b/>
                <w:bCs/>
                <w:lang w:val="ro-RO"/>
              </w:rPr>
              <w:t>factor de evaluare</w:t>
            </w:r>
            <w:r w:rsidRPr="00EF1C0A">
              <w:rPr>
                <w:rFonts w:cs="Arial"/>
                <w:b/>
                <w:bCs/>
                <w:lang w:val="ro-RO"/>
              </w:rPr>
              <w:t xml:space="preserve"> 5: Experien</w:t>
            </w:r>
            <w:r>
              <w:rPr>
                <w:rFonts w:cs="Arial"/>
                <w:b/>
                <w:bCs/>
                <w:lang w:val="ro-RO"/>
              </w:rPr>
              <w:t>ț</w:t>
            </w:r>
            <w:r w:rsidRPr="00EF1C0A">
              <w:rPr>
                <w:rFonts w:cs="Arial"/>
                <w:b/>
                <w:bCs/>
                <w:lang w:val="ro-RO"/>
              </w:rPr>
              <w:t>a de</w:t>
            </w:r>
            <w:r>
              <w:rPr>
                <w:rFonts w:cs="Arial"/>
                <w:b/>
                <w:bCs/>
                <w:lang w:val="ro-RO"/>
              </w:rPr>
              <w:t>ț</w:t>
            </w:r>
            <w:r w:rsidRPr="00EF1C0A">
              <w:rPr>
                <w:rFonts w:cs="Arial"/>
                <w:b/>
                <w:bCs/>
                <w:lang w:val="ro-RO"/>
              </w:rPr>
              <w:t>inut</w:t>
            </w:r>
            <w:r>
              <w:rPr>
                <w:rFonts w:cs="Arial"/>
                <w:b/>
                <w:bCs/>
                <w:lang w:val="ro-RO"/>
              </w:rPr>
              <w:t>ă</w:t>
            </w:r>
            <w:r w:rsidRPr="00EF1C0A">
              <w:rPr>
                <w:rFonts w:cs="Arial"/>
                <w:b/>
                <w:bCs/>
                <w:lang w:val="ro-RO"/>
              </w:rPr>
              <w:t xml:space="preserve"> de INGINERUL CONSTRUCTOR - RESPONSABIL TUNELURI</w:t>
            </w:r>
          </w:p>
          <w:p w14:paraId="0120174D" w14:textId="20033DB9" w:rsidR="00566EA4" w:rsidRPr="00DD2C2C" w:rsidRDefault="00566EA4" w:rsidP="001F10EC">
            <w:pPr>
              <w:spacing w:after="160" w:line="276" w:lineRule="auto"/>
              <w:jc w:val="both"/>
              <w:rPr>
                <w:rFonts w:cs="Arial"/>
                <w:lang w:val="ro-RO"/>
              </w:rPr>
            </w:pPr>
            <w:r w:rsidRPr="00AC552E">
              <w:rPr>
                <w:rFonts w:cs="Arial"/>
                <w:b/>
                <w:bCs/>
                <w:lang w:val="ro-RO"/>
              </w:rPr>
              <w:t xml:space="preserve">Nota 3: </w:t>
            </w:r>
            <w:r w:rsidRPr="00AC552E">
              <w:rPr>
                <w:rFonts w:cs="Arial"/>
                <w:lang w:val="ro-RO"/>
              </w:rPr>
              <w:t>Autoritatea Contractant</w:t>
            </w:r>
            <w:r w:rsidR="00AD2214">
              <w:rPr>
                <w:rFonts w:cs="Arial"/>
                <w:lang w:val="ro-RO"/>
              </w:rPr>
              <w:t>ă</w:t>
            </w:r>
            <w:r w:rsidRPr="00AC552E">
              <w:rPr>
                <w:rFonts w:cs="Arial"/>
                <w:lang w:val="ro-RO"/>
              </w:rPr>
              <w:t xml:space="preserve"> va acorda punctajul corespunz</w:t>
            </w:r>
            <w:r w:rsidR="00AD2214">
              <w:rPr>
                <w:rFonts w:cs="Arial"/>
                <w:lang w:val="ro-RO"/>
              </w:rPr>
              <w:t>ă</w:t>
            </w:r>
            <w:r w:rsidRPr="00AC552E">
              <w:rPr>
                <w:rFonts w:cs="Arial"/>
                <w:lang w:val="ro-RO"/>
              </w:rPr>
              <w:t xml:space="preserve">tor </w:t>
            </w:r>
            <w:r>
              <w:rPr>
                <w:rFonts w:cs="Arial"/>
                <w:lang w:val="ro-RO"/>
              </w:rPr>
              <w:t xml:space="preserve">doar </w:t>
            </w:r>
            <w:r w:rsidR="00AD2214">
              <w:rPr>
                <w:rFonts w:cs="Arial"/>
                <w:lang w:val="ro-RO"/>
              </w:rPr>
              <w:t>î</w:t>
            </w:r>
            <w:r w:rsidRPr="00AC552E">
              <w:rPr>
                <w:rFonts w:cs="Arial"/>
                <w:lang w:val="ro-RO"/>
              </w:rPr>
              <w:t>n func</w:t>
            </w:r>
            <w:r w:rsidR="00AD2214">
              <w:rPr>
                <w:rFonts w:cs="Arial"/>
                <w:lang w:val="ro-RO"/>
              </w:rPr>
              <w:t>ț</w:t>
            </w:r>
            <w:r w:rsidRPr="00AC552E">
              <w:rPr>
                <w:rFonts w:cs="Arial"/>
                <w:lang w:val="ro-RO"/>
              </w:rPr>
              <w:t>ie de num</w:t>
            </w:r>
            <w:r w:rsidR="00AD2214">
              <w:rPr>
                <w:rFonts w:cs="Arial"/>
                <w:lang w:val="ro-RO"/>
              </w:rPr>
              <w:t>ă</w:t>
            </w:r>
            <w:r w:rsidRPr="00AC552E">
              <w:rPr>
                <w:rFonts w:cs="Arial"/>
                <w:lang w:val="ro-RO"/>
              </w:rPr>
              <w:t xml:space="preserve">rul de tuneluri </w:t>
            </w:r>
            <w:r w:rsidRPr="00AC552E">
              <w:rPr>
                <w:rFonts w:cs="Arial"/>
                <w:b/>
                <w:bCs/>
                <w:lang w:val="ro-RO"/>
              </w:rPr>
              <w:t>(</w:t>
            </w:r>
            <w:r w:rsidRPr="00AC552E">
              <w:rPr>
                <w:rFonts w:cs="Arial"/>
                <w:b/>
                <w:bCs/>
                <w:u w:val="single"/>
                <w:lang w:val="ro-RO"/>
              </w:rPr>
              <w:t>nu se va acorda punctaj mai mare pentru aceeași galerie de tunel, chiar dacă aceasta depășește lungimea de 300 m, de exemplu 600 m</w:t>
            </w:r>
            <w:r>
              <w:rPr>
                <w:rFonts w:cs="Arial"/>
                <w:b/>
                <w:bCs/>
                <w:u w:val="single"/>
                <w:lang w:val="ro-RO"/>
              </w:rPr>
              <w:t>, 900 m etc.</w:t>
            </w:r>
            <w:r w:rsidRPr="00AC552E">
              <w:rPr>
                <w:rFonts w:cs="Arial"/>
                <w:b/>
                <w:bCs/>
                <w:lang w:val="ro-RO"/>
              </w:rPr>
              <w:t>)</w:t>
            </w:r>
            <w:r w:rsidRPr="00AC552E">
              <w:rPr>
                <w:rFonts w:cs="Arial"/>
                <w:lang w:val="ro-RO"/>
              </w:rPr>
              <w:t>, indiferent dac</w:t>
            </w:r>
            <w:r w:rsidR="00127236">
              <w:rPr>
                <w:rFonts w:cs="Arial"/>
                <w:lang w:val="ro-RO"/>
              </w:rPr>
              <w:t>ă</w:t>
            </w:r>
            <w:r w:rsidRPr="00AC552E">
              <w:rPr>
                <w:rFonts w:cs="Arial"/>
                <w:lang w:val="ro-RO"/>
              </w:rPr>
              <w:t xml:space="preserve"> acestea se reg</w:t>
            </w:r>
            <w:r w:rsidR="00127236">
              <w:rPr>
                <w:rFonts w:cs="Arial"/>
                <w:lang w:val="ro-RO"/>
              </w:rPr>
              <w:t>ă</w:t>
            </w:r>
            <w:r w:rsidRPr="00AC552E">
              <w:rPr>
                <w:rFonts w:cs="Arial"/>
                <w:lang w:val="ro-RO"/>
              </w:rPr>
              <w:t xml:space="preserve">sesc </w:t>
            </w:r>
            <w:r w:rsidR="00127236">
              <w:rPr>
                <w:rFonts w:cs="Arial"/>
                <w:lang w:val="ro-RO"/>
              </w:rPr>
              <w:t>î</w:t>
            </w:r>
            <w:r w:rsidRPr="00AC552E">
              <w:rPr>
                <w:rFonts w:cs="Arial"/>
                <w:lang w:val="ro-RO"/>
              </w:rPr>
              <w:t>n cadrul unuia sau mai multor contracte aferente experien</w:t>
            </w:r>
            <w:r w:rsidR="00127236">
              <w:rPr>
                <w:rFonts w:cs="Arial"/>
                <w:lang w:val="ro-RO"/>
              </w:rPr>
              <w:t>ț</w:t>
            </w:r>
            <w:r w:rsidRPr="00AC552E">
              <w:rPr>
                <w:rFonts w:cs="Arial"/>
                <w:lang w:val="ro-RO"/>
              </w:rPr>
              <w:t>ei expertului (conform algoritmului de calcul).</w:t>
            </w:r>
          </w:p>
          <w:p w14:paraId="472A9AEC" w14:textId="77777777" w:rsidR="00566EA4" w:rsidRPr="00DD2C2C" w:rsidRDefault="00566EA4" w:rsidP="001F10EC">
            <w:pPr>
              <w:spacing w:after="160" w:line="240" w:lineRule="auto"/>
              <w:jc w:val="both"/>
              <w:rPr>
                <w:rFonts w:cs="Arial"/>
              </w:rPr>
            </w:pPr>
            <w:r w:rsidRPr="00DD2C2C">
              <w:rPr>
                <w:rFonts w:cs="Arial"/>
                <w:b/>
              </w:rPr>
              <w:lastRenderedPageBreak/>
              <w:t xml:space="preserve">Nota </w:t>
            </w:r>
            <w:r>
              <w:rPr>
                <w:rFonts w:cs="Arial"/>
                <w:b/>
              </w:rPr>
              <w:t>4</w:t>
            </w:r>
            <w:r w:rsidRPr="00DD2C2C">
              <w:rPr>
                <w:rFonts w:cs="Arial"/>
                <w:b/>
              </w:rPr>
              <w:t>:</w:t>
            </w:r>
            <w:r w:rsidRPr="00DD2C2C">
              <w:rPr>
                <w:rFonts w:cs="Arial"/>
              </w:rPr>
              <w:t xml:space="preserve"> </w:t>
            </w:r>
            <w:r w:rsidRPr="00DD2C2C">
              <w:rPr>
                <w:rFonts w:cs="Arial"/>
                <w:u w:val="single"/>
              </w:rPr>
              <w:t>NU VOR FI LUATE ÎN CONSIDERARE URMĂTOARELE TIPURI DE GALERII</w:t>
            </w:r>
            <w:r w:rsidRPr="00DD2C2C">
              <w:rPr>
                <w:rFonts w:cs="Arial"/>
              </w:rPr>
              <w:t>:</w:t>
            </w:r>
          </w:p>
          <w:p w14:paraId="4886212F" w14:textId="77777777" w:rsidR="00566EA4" w:rsidRPr="00DD2C2C" w:rsidRDefault="00566EA4">
            <w:pPr>
              <w:numPr>
                <w:ilvl w:val="0"/>
                <w:numId w:val="14"/>
              </w:numPr>
              <w:spacing w:line="240" w:lineRule="auto"/>
              <w:ind w:left="714" w:hanging="357"/>
              <w:jc w:val="both"/>
              <w:rPr>
                <w:rFonts w:cs="Arial"/>
                <w:b/>
                <w:bCs/>
              </w:rPr>
            </w:pPr>
            <w:proofErr w:type="spellStart"/>
            <w:r w:rsidRPr="00DD2C2C">
              <w:rPr>
                <w:rFonts w:cs="Arial"/>
                <w:b/>
                <w:bCs/>
              </w:rPr>
              <w:t>galerii</w:t>
            </w:r>
            <w:proofErr w:type="spellEnd"/>
            <w:r w:rsidRPr="00DD2C2C">
              <w:rPr>
                <w:rFonts w:cs="Arial"/>
                <w:b/>
                <w:bCs/>
              </w:rPr>
              <w:t xml:space="preserve"> de </w:t>
            </w:r>
            <w:proofErr w:type="spellStart"/>
            <w:r w:rsidRPr="00DD2C2C">
              <w:rPr>
                <w:rFonts w:cs="Arial"/>
                <w:b/>
                <w:bCs/>
              </w:rPr>
              <w:t>urgență</w:t>
            </w:r>
            <w:proofErr w:type="spellEnd"/>
            <w:r w:rsidRPr="00DD2C2C">
              <w:rPr>
                <w:rFonts w:cs="Arial"/>
                <w:b/>
                <w:bCs/>
              </w:rPr>
              <w:t>;</w:t>
            </w:r>
          </w:p>
          <w:p w14:paraId="5CB3D805" w14:textId="77777777" w:rsidR="00566EA4" w:rsidRPr="00DD2C2C" w:rsidRDefault="00566EA4">
            <w:pPr>
              <w:numPr>
                <w:ilvl w:val="0"/>
                <w:numId w:val="14"/>
              </w:numPr>
              <w:spacing w:line="240" w:lineRule="auto"/>
              <w:ind w:left="714" w:hanging="357"/>
              <w:jc w:val="both"/>
              <w:rPr>
                <w:rFonts w:cs="Arial"/>
                <w:b/>
                <w:bCs/>
              </w:rPr>
            </w:pPr>
            <w:proofErr w:type="spellStart"/>
            <w:r w:rsidRPr="00DD2C2C">
              <w:rPr>
                <w:rFonts w:cs="Arial"/>
                <w:b/>
                <w:bCs/>
              </w:rPr>
              <w:t>galerii</w:t>
            </w:r>
            <w:proofErr w:type="spellEnd"/>
            <w:r w:rsidRPr="00DD2C2C">
              <w:rPr>
                <w:rFonts w:cs="Arial"/>
                <w:b/>
                <w:bCs/>
              </w:rPr>
              <w:t xml:space="preserve"> de </w:t>
            </w:r>
            <w:proofErr w:type="spellStart"/>
            <w:r w:rsidRPr="00DD2C2C">
              <w:rPr>
                <w:rFonts w:cs="Arial"/>
                <w:b/>
                <w:bCs/>
              </w:rPr>
              <w:t>evacuare</w:t>
            </w:r>
            <w:proofErr w:type="spellEnd"/>
            <w:r w:rsidRPr="00DD2C2C">
              <w:rPr>
                <w:rFonts w:cs="Arial"/>
                <w:b/>
                <w:bCs/>
              </w:rPr>
              <w:t>;</w:t>
            </w:r>
          </w:p>
          <w:p w14:paraId="7A7330BF" w14:textId="77777777" w:rsidR="00566EA4" w:rsidRPr="00DD2C2C" w:rsidRDefault="00566EA4">
            <w:pPr>
              <w:numPr>
                <w:ilvl w:val="0"/>
                <w:numId w:val="14"/>
              </w:numPr>
              <w:spacing w:line="240" w:lineRule="auto"/>
              <w:ind w:left="714" w:hanging="357"/>
              <w:jc w:val="both"/>
              <w:rPr>
                <w:rFonts w:cs="Arial"/>
                <w:b/>
                <w:bCs/>
              </w:rPr>
            </w:pPr>
            <w:proofErr w:type="spellStart"/>
            <w:r w:rsidRPr="00DD2C2C">
              <w:rPr>
                <w:rFonts w:cs="Arial"/>
                <w:b/>
                <w:bCs/>
              </w:rPr>
              <w:t>galerii</w:t>
            </w:r>
            <w:proofErr w:type="spellEnd"/>
            <w:r w:rsidRPr="00DD2C2C">
              <w:rPr>
                <w:rFonts w:cs="Arial"/>
                <w:b/>
                <w:bCs/>
              </w:rPr>
              <w:t xml:space="preserve"> </w:t>
            </w:r>
            <w:proofErr w:type="spellStart"/>
            <w:r w:rsidRPr="00DD2C2C">
              <w:rPr>
                <w:rFonts w:cs="Arial"/>
                <w:b/>
                <w:bCs/>
              </w:rPr>
              <w:t>edilitare</w:t>
            </w:r>
            <w:proofErr w:type="spellEnd"/>
            <w:r w:rsidRPr="00DD2C2C">
              <w:rPr>
                <w:rFonts w:cs="Arial"/>
                <w:b/>
                <w:bCs/>
              </w:rPr>
              <w:t>;</w:t>
            </w:r>
          </w:p>
          <w:p w14:paraId="30221609" w14:textId="77777777" w:rsidR="00566EA4" w:rsidRPr="00DD2C2C" w:rsidRDefault="00566EA4">
            <w:pPr>
              <w:numPr>
                <w:ilvl w:val="0"/>
                <w:numId w:val="14"/>
              </w:numPr>
              <w:spacing w:line="240" w:lineRule="auto"/>
              <w:ind w:left="714" w:hanging="357"/>
              <w:jc w:val="both"/>
              <w:rPr>
                <w:rFonts w:cs="Arial"/>
                <w:b/>
                <w:bCs/>
              </w:rPr>
            </w:pPr>
            <w:proofErr w:type="spellStart"/>
            <w:r w:rsidRPr="00DD2C2C">
              <w:rPr>
                <w:rFonts w:cs="Arial"/>
                <w:b/>
                <w:bCs/>
              </w:rPr>
              <w:t>galerii</w:t>
            </w:r>
            <w:proofErr w:type="spellEnd"/>
            <w:r w:rsidRPr="00DD2C2C">
              <w:rPr>
                <w:rFonts w:cs="Arial"/>
                <w:b/>
                <w:bCs/>
              </w:rPr>
              <w:t xml:space="preserve"> de </w:t>
            </w:r>
            <w:proofErr w:type="spellStart"/>
            <w:r w:rsidRPr="00DD2C2C">
              <w:rPr>
                <w:rFonts w:cs="Arial"/>
                <w:b/>
                <w:bCs/>
              </w:rPr>
              <w:t>legătură</w:t>
            </w:r>
            <w:proofErr w:type="spellEnd"/>
            <w:r w:rsidRPr="00DD2C2C">
              <w:rPr>
                <w:rFonts w:cs="Arial"/>
                <w:b/>
                <w:bCs/>
              </w:rPr>
              <w:t xml:space="preserve"> </w:t>
            </w:r>
            <w:proofErr w:type="spellStart"/>
            <w:r w:rsidRPr="00DD2C2C">
              <w:rPr>
                <w:rFonts w:cs="Arial"/>
                <w:b/>
                <w:bCs/>
              </w:rPr>
              <w:t>pietonale</w:t>
            </w:r>
            <w:proofErr w:type="spellEnd"/>
            <w:r w:rsidRPr="00DD2C2C">
              <w:rPr>
                <w:rFonts w:cs="Arial"/>
                <w:b/>
                <w:bCs/>
              </w:rPr>
              <w:t>;</w:t>
            </w:r>
          </w:p>
          <w:p w14:paraId="26B41A7B" w14:textId="77777777" w:rsidR="00566EA4" w:rsidRDefault="00566EA4">
            <w:pPr>
              <w:numPr>
                <w:ilvl w:val="0"/>
                <w:numId w:val="14"/>
              </w:numPr>
              <w:spacing w:line="240" w:lineRule="auto"/>
              <w:ind w:left="714" w:hanging="357"/>
              <w:jc w:val="both"/>
              <w:rPr>
                <w:rFonts w:cs="Arial"/>
                <w:b/>
                <w:bCs/>
              </w:rPr>
            </w:pPr>
            <w:proofErr w:type="spellStart"/>
            <w:r w:rsidRPr="00DD2C2C">
              <w:rPr>
                <w:rFonts w:cs="Arial"/>
                <w:b/>
                <w:bCs/>
              </w:rPr>
              <w:t>galerii</w:t>
            </w:r>
            <w:proofErr w:type="spellEnd"/>
            <w:r w:rsidRPr="00DD2C2C">
              <w:rPr>
                <w:rFonts w:cs="Arial"/>
                <w:b/>
                <w:bCs/>
              </w:rPr>
              <w:t xml:space="preserve"> de </w:t>
            </w:r>
            <w:proofErr w:type="spellStart"/>
            <w:r w:rsidRPr="00DD2C2C">
              <w:rPr>
                <w:rFonts w:cs="Arial"/>
                <w:b/>
                <w:bCs/>
              </w:rPr>
              <w:t>legătură</w:t>
            </w:r>
            <w:proofErr w:type="spellEnd"/>
            <w:r w:rsidRPr="00DD2C2C">
              <w:rPr>
                <w:rFonts w:cs="Arial"/>
                <w:b/>
                <w:bCs/>
              </w:rPr>
              <w:t xml:space="preserve"> </w:t>
            </w:r>
            <w:proofErr w:type="spellStart"/>
            <w:r w:rsidRPr="00DD2C2C">
              <w:rPr>
                <w:rFonts w:cs="Arial"/>
                <w:b/>
                <w:bCs/>
              </w:rPr>
              <w:t>ce</w:t>
            </w:r>
            <w:proofErr w:type="spellEnd"/>
            <w:r w:rsidRPr="00DD2C2C">
              <w:rPr>
                <w:rFonts w:cs="Arial"/>
                <w:b/>
                <w:bCs/>
              </w:rPr>
              <w:t xml:space="preserve"> permit </w:t>
            </w:r>
            <w:proofErr w:type="spellStart"/>
            <w:r w:rsidRPr="00DD2C2C">
              <w:rPr>
                <w:rFonts w:cs="Arial"/>
                <w:b/>
                <w:bCs/>
              </w:rPr>
              <w:t>accesul</w:t>
            </w:r>
            <w:proofErr w:type="spellEnd"/>
            <w:r w:rsidRPr="00DD2C2C">
              <w:rPr>
                <w:rFonts w:cs="Arial"/>
                <w:b/>
                <w:bCs/>
              </w:rPr>
              <w:t xml:space="preserve"> auto;</w:t>
            </w:r>
          </w:p>
          <w:p w14:paraId="43199B34" w14:textId="6668B7E6" w:rsidR="00566EA4" w:rsidRPr="008904A6" w:rsidRDefault="00566EA4">
            <w:pPr>
              <w:numPr>
                <w:ilvl w:val="0"/>
                <w:numId w:val="14"/>
              </w:numPr>
              <w:spacing w:line="240" w:lineRule="auto"/>
              <w:ind w:left="714" w:hanging="357"/>
              <w:jc w:val="both"/>
              <w:rPr>
                <w:rFonts w:cs="Arial"/>
                <w:b/>
                <w:bCs/>
              </w:rPr>
            </w:pPr>
            <w:proofErr w:type="spellStart"/>
            <w:r w:rsidRPr="008904A6">
              <w:rPr>
                <w:rFonts w:cs="Arial"/>
                <w:b/>
                <w:bCs/>
              </w:rPr>
              <w:t>galerii</w:t>
            </w:r>
            <w:proofErr w:type="spellEnd"/>
            <w:r w:rsidRPr="008904A6">
              <w:rPr>
                <w:rFonts w:cs="Arial"/>
                <w:b/>
                <w:bCs/>
              </w:rPr>
              <w:t xml:space="preserve"> de </w:t>
            </w:r>
            <w:proofErr w:type="spellStart"/>
            <w:r w:rsidRPr="008904A6">
              <w:rPr>
                <w:rFonts w:cs="Arial"/>
                <w:b/>
                <w:bCs/>
              </w:rPr>
              <w:t>legătură</w:t>
            </w:r>
            <w:proofErr w:type="spellEnd"/>
            <w:r w:rsidRPr="008904A6">
              <w:rPr>
                <w:rFonts w:cs="Arial"/>
                <w:b/>
                <w:bCs/>
              </w:rPr>
              <w:t xml:space="preserve"> </w:t>
            </w:r>
            <w:proofErr w:type="spellStart"/>
            <w:r w:rsidRPr="008904A6">
              <w:rPr>
                <w:rFonts w:cs="Arial"/>
                <w:b/>
                <w:bCs/>
              </w:rPr>
              <w:t>între</w:t>
            </w:r>
            <w:proofErr w:type="spellEnd"/>
            <w:r w:rsidRPr="008904A6">
              <w:rPr>
                <w:rFonts w:cs="Arial"/>
                <w:b/>
                <w:bCs/>
              </w:rPr>
              <w:t xml:space="preserve"> </w:t>
            </w:r>
            <w:proofErr w:type="spellStart"/>
            <w:r w:rsidRPr="008904A6">
              <w:rPr>
                <w:rFonts w:cs="Arial"/>
                <w:b/>
                <w:bCs/>
              </w:rPr>
              <w:t>galeriile</w:t>
            </w:r>
            <w:proofErr w:type="spellEnd"/>
            <w:r w:rsidRPr="008904A6">
              <w:rPr>
                <w:rFonts w:cs="Arial"/>
                <w:b/>
                <w:bCs/>
              </w:rPr>
              <w:t xml:space="preserve"> </w:t>
            </w:r>
            <w:proofErr w:type="spellStart"/>
            <w:r w:rsidRPr="008904A6">
              <w:rPr>
                <w:rFonts w:cs="Arial"/>
                <w:b/>
                <w:bCs/>
              </w:rPr>
              <w:t>tunelului</w:t>
            </w:r>
            <w:proofErr w:type="spellEnd"/>
            <w:r w:rsidRPr="008904A6">
              <w:rPr>
                <w:rFonts w:cs="Arial"/>
                <w:b/>
                <w:bCs/>
              </w:rPr>
              <w:t>.</w:t>
            </w:r>
          </w:p>
        </w:tc>
      </w:tr>
      <w:tr w:rsidR="00DD0BD2" w:rsidRPr="001A1B04" w14:paraId="59B39800" w14:textId="77777777" w:rsidTr="00A25636">
        <w:trPr>
          <w:trHeight w:val="353"/>
          <w:jc w:val="center"/>
        </w:trPr>
        <w:tc>
          <w:tcPr>
            <w:tcW w:w="10485" w:type="dxa"/>
            <w:tcBorders>
              <w:top w:val="single" w:sz="4" w:space="0" w:color="000000"/>
              <w:left w:val="single" w:sz="4" w:space="0" w:color="000000"/>
              <w:bottom w:val="single" w:sz="4" w:space="0" w:color="000000"/>
              <w:right w:val="single" w:sz="4" w:space="0" w:color="000000"/>
            </w:tcBorders>
            <w:vAlign w:val="center"/>
          </w:tcPr>
          <w:p w14:paraId="4669C2B4" w14:textId="1BECD977" w:rsidR="00DD0BD2" w:rsidRDefault="00240381" w:rsidP="00A722F8">
            <w:pPr>
              <w:spacing w:after="160" w:line="276" w:lineRule="auto"/>
              <w:jc w:val="both"/>
              <w:rPr>
                <w:rFonts w:cs="Arial"/>
                <w:b/>
                <w:bCs/>
                <w:lang w:val="ro-RO"/>
              </w:rPr>
            </w:pPr>
            <w:r w:rsidRPr="007A24D9">
              <w:rPr>
                <w:rFonts w:cs="Arial"/>
                <w:b/>
                <w:bCs/>
                <w:lang w:val="ro-RO"/>
              </w:rPr>
              <w:lastRenderedPageBreak/>
              <w:t xml:space="preserve">Denumire </w:t>
            </w:r>
            <w:r w:rsidR="003F7AA0">
              <w:rPr>
                <w:rFonts w:cs="Arial"/>
                <w:b/>
                <w:bCs/>
                <w:lang w:val="ro-RO"/>
              </w:rPr>
              <w:t>factor de evaluare</w:t>
            </w:r>
            <w:r w:rsidRPr="007A24D9">
              <w:rPr>
                <w:rFonts w:cs="Arial"/>
                <w:b/>
                <w:bCs/>
                <w:lang w:val="ro-RO"/>
              </w:rPr>
              <w:t xml:space="preserve"> 8: Experiența deținută de INGINERUL CONSTRUCTOR - RESPONSABIL CANTITĂȚI</w:t>
            </w:r>
          </w:p>
          <w:p w14:paraId="625F51CC" w14:textId="17FB57A5" w:rsidR="00366730" w:rsidRPr="00FF6C04" w:rsidRDefault="00366730" w:rsidP="00A722F8">
            <w:pPr>
              <w:spacing w:after="240" w:line="276" w:lineRule="auto"/>
              <w:jc w:val="both"/>
              <w:rPr>
                <w:rFonts w:cs="Arial"/>
                <w:lang w:val="ro-RO"/>
              </w:rPr>
            </w:pPr>
            <w:r w:rsidRPr="00FF6C04">
              <w:rPr>
                <w:rFonts w:cs="Arial"/>
                <w:b/>
                <w:bCs/>
                <w:lang w:val="ro-RO"/>
              </w:rPr>
              <w:t xml:space="preserve">Descriere </w:t>
            </w:r>
            <w:r w:rsidR="003F7AA0">
              <w:rPr>
                <w:rFonts w:cs="Arial"/>
                <w:b/>
                <w:bCs/>
                <w:lang w:val="ro-RO"/>
              </w:rPr>
              <w:t>factor de evaluare 8</w:t>
            </w:r>
            <w:r w:rsidRPr="00FF6C04">
              <w:rPr>
                <w:rFonts w:cs="Arial"/>
                <w:b/>
                <w:bCs/>
                <w:lang w:val="ro-RO"/>
              </w:rPr>
              <w:t>:</w:t>
            </w:r>
            <w:r w:rsidRPr="00FF6C04">
              <w:rPr>
                <w:rFonts w:cs="Arial"/>
                <w:lang w:val="ro-RO"/>
              </w:rPr>
              <w:t xml:space="preserve"> </w:t>
            </w:r>
            <w:r w:rsidRPr="008811E1">
              <w:rPr>
                <w:rFonts w:cs="Arial"/>
                <w:b/>
                <w:bCs/>
                <w:lang w:val="ro-RO"/>
              </w:rPr>
              <w:t>Componentă tehnică</w:t>
            </w:r>
          </w:p>
          <w:p w14:paraId="3B2DF428" w14:textId="77777777" w:rsidR="00366730" w:rsidRDefault="00366730" w:rsidP="00A722F8">
            <w:pPr>
              <w:spacing w:after="160" w:line="276" w:lineRule="auto"/>
              <w:jc w:val="both"/>
              <w:rPr>
                <w:rFonts w:cs="Arial"/>
              </w:rPr>
            </w:pPr>
            <w:proofErr w:type="spellStart"/>
            <w:r w:rsidRPr="00FF6C04">
              <w:rPr>
                <w:rFonts w:cs="Arial"/>
              </w:rPr>
              <w:t>Experiența</w:t>
            </w:r>
            <w:proofErr w:type="spellEnd"/>
            <w:r w:rsidRPr="00FF6C04">
              <w:rPr>
                <w:rFonts w:cs="Arial"/>
              </w:rPr>
              <w:t xml:space="preserve"> </w:t>
            </w:r>
            <w:proofErr w:type="spellStart"/>
            <w:r w:rsidRPr="00FF6C04">
              <w:rPr>
                <w:rFonts w:cs="Arial"/>
              </w:rPr>
              <w:t>deținută</w:t>
            </w:r>
            <w:proofErr w:type="spellEnd"/>
            <w:r w:rsidRPr="00FF6C04">
              <w:rPr>
                <w:rFonts w:cs="Arial"/>
              </w:rPr>
              <w:t xml:space="preserve"> </w:t>
            </w:r>
            <w:proofErr w:type="spellStart"/>
            <w:r w:rsidRPr="00FF6C04">
              <w:rPr>
                <w:rFonts w:cs="Arial"/>
              </w:rPr>
              <w:t>în</w:t>
            </w:r>
            <w:proofErr w:type="spellEnd"/>
            <w:r w:rsidRPr="00FF6C04">
              <w:rPr>
                <w:rFonts w:cs="Arial"/>
              </w:rPr>
              <w:t xml:space="preserve"> </w:t>
            </w:r>
            <w:proofErr w:type="spellStart"/>
            <w:r w:rsidRPr="00FF6C04">
              <w:rPr>
                <w:rFonts w:cs="Arial"/>
              </w:rPr>
              <w:t>poziția</w:t>
            </w:r>
            <w:proofErr w:type="spellEnd"/>
            <w:r w:rsidRPr="00FF6C04">
              <w:rPr>
                <w:rFonts w:cs="Arial"/>
              </w:rPr>
              <w:t xml:space="preserve"> de </w:t>
            </w:r>
            <w:proofErr w:type="spellStart"/>
            <w:r w:rsidRPr="00FF6C04">
              <w:rPr>
                <w:rFonts w:cs="Arial"/>
              </w:rPr>
              <w:t>Inginer</w:t>
            </w:r>
            <w:proofErr w:type="spellEnd"/>
            <w:r w:rsidRPr="00FF6C04">
              <w:rPr>
                <w:rFonts w:cs="Arial"/>
              </w:rPr>
              <w:t xml:space="preserve"> Constructor - </w:t>
            </w:r>
            <w:proofErr w:type="spellStart"/>
            <w:r w:rsidRPr="00FF6C04">
              <w:rPr>
                <w:rFonts w:cs="Arial"/>
              </w:rPr>
              <w:t>Responsabil</w:t>
            </w:r>
            <w:proofErr w:type="spellEnd"/>
            <w:r w:rsidRPr="00FF6C04">
              <w:rPr>
                <w:rFonts w:cs="Arial"/>
              </w:rPr>
              <w:t xml:space="preserve"> </w:t>
            </w:r>
            <w:proofErr w:type="spellStart"/>
            <w:r w:rsidRPr="00FF6C04">
              <w:rPr>
                <w:rFonts w:cs="Arial"/>
              </w:rPr>
              <w:t>Cantități</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Responsabil</w:t>
            </w:r>
            <w:proofErr w:type="spellEnd"/>
            <w:r w:rsidRPr="00FF6C04">
              <w:rPr>
                <w:rFonts w:cs="Arial"/>
              </w:rPr>
              <w:t xml:space="preserve"> </w:t>
            </w:r>
            <w:proofErr w:type="spellStart"/>
            <w:r w:rsidRPr="00FF6C04">
              <w:rPr>
                <w:rFonts w:cs="Arial"/>
              </w:rPr>
              <w:t>Cantități</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Inginer</w:t>
            </w:r>
            <w:proofErr w:type="spellEnd"/>
            <w:r w:rsidRPr="00FF6C04">
              <w:rPr>
                <w:rFonts w:cs="Arial"/>
              </w:rPr>
              <w:t xml:space="preserve"> </w:t>
            </w:r>
            <w:proofErr w:type="spellStart"/>
            <w:r w:rsidRPr="00FF6C04">
              <w:rPr>
                <w:rFonts w:cs="Arial"/>
              </w:rPr>
              <w:t>Cantități</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Inspector </w:t>
            </w:r>
            <w:proofErr w:type="spellStart"/>
            <w:r w:rsidRPr="00FF6C04">
              <w:rPr>
                <w:rFonts w:cs="Arial"/>
              </w:rPr>
              <w:t>Cantități</w:t>
            </w:r>
            <w:proofErr w:type="spellEnd"/>
            <w:r w:rsidRPr="00FF6C04">
              <w:rPr>
                <w:rFonts w:cs="Arial"/>
              </w:rPr>
              <w:t xml:space="preserve">, </w:t>
            </w:r>
            <w:proofErr w:type="spellStart"/>
            <w:r w:rsidRPr="00FF6C04">
              <w:rPr>
                <w:rFonts w:cs="Arial"/>
              </w:rPr>
              <w:t>în</w:t>
            </w:r>
            <w:proofErr w:type="spellEnd"/>
            <w:r w:rsidRPr="00FF6C04">
              <w:rPr>
                <w:rFonts w:cs="Arial"/>
              </w:rPr>
              <w:t xml:space="preserve"> </w:t>
            </w:r>
            <w:proofErr w:type="spellStart"/>
            <w:r w:rsidRPr="00FF6C04">
              <w:rPr>
                <w:rFonts w:cs="Arial"/>
              </w:rPr>
              <w:t>cadrul</w:t>
            </w:r>
            <w:proofErr w:type="spellEnd"/>
            <w:r w:rsidRPr="00FF6C04">
              <w:rPr>
                <w:rFonts w:cs="Arial"/>
              </w:rPr>
              <w:t xml:space="preserve"> </w:t>
            </w:r>
            <w:r w:rsidRPr="00FF6C04">
              <w:rPr>
                <w:rFonts w:cs="Arial"/>
                <w:b/>
                <w:bCs/>
                <w:u w:val="single"/>
              </w:rPr>
              <w:t xml:space="preserve">a cel </w:t>
            </w:r>
            <w:proofErr w:type="spellStart"/>
            <w:r w:rsidRPr="00FF6C04">
              <w:rPr>
                <w:rFonts w:cs="Arial"/>
                <w:b/>
                <w:bCs/>
                <w:u w:val="single"/>
              </w:rPr>
              <w:t>puțin</w:t>
            </w:r>
            <w:proofErr w:type="spellEnd"/>
            <w:r w:rsidRPr="00FF6C04">
              <w:rPr>
                <w:rFonts w:cs="Arial"/>
                <w:b/>
                <w:bCs/>
                <w:u w:val="single"/>
              </w:rPr>
              <w:t xml:space="preserve"> 1(un) contract</w:t>
            </w:r>
            <w:r w:rsidRPr="00FF6C04">
              <w:rPr>
                <w:rFonts w:cs="Arial"/>
              </w:rPr>
              <w:t xml:space="preserve"> de </w:t>
            </w:r>
            <w:proofErr w:type="spellStart"/>
            <w:r w:rsidRPr="00FF6C04">
              <w:rPr>
                <w:rFonts w:cs="Arial"/>
              </w:rPr>
              <w:t>supervizare</w:t>
            </w:r>
            <w:proofErr w:type="spellEnd"/>
            <w:r w:rsidRPr="00FF6C04">
              <w:rPr>
                <w:rFonts w:cs="Arial"/>
              </w:rPr>
              <w:t>/</w:t>
            </w:r>
            <w:proofErr w:type="spellStart"/>
            <w:r w:rsidRPr="00FF6C04">
              <w:rPr>
                <w:rFonts w:cs="Arial"/>
              </w:rPr>
              <w:t>consultanță</w:t>
            </w:r>
            <w:proofErr w:type="spellEnd"/>
            <w:r w:rsidRPr="00FF6C04">
              <w:rPr>
                <w:rFonts w:cs="Arial"/>
              </w:rPr>
              <w:t>/</w:t>
            </w:r>
            <w:proofErr w:type="spellStart"/>
            <w:r w:rsidRPr="00FF6C04">
              <w:rPr>
                <w:rFonts w:cs="Arial"/>
              </w:rPr>
              <w:t>dirigenție</w:t>
            </w:r>
            <w:proofErr w:type="spellEnd"/>
            <w:r w:rsidRPr="00FF6C04">
              <w:rPr>
                <w:rFonts w:cs="Arial"/>
              </w:rPr>
              <w:t xml:space="preserve"> de </w:t>
            </w:r>
            <w:proofErr w:type="spellStart"/>
            <w:r w:rsidRPr="00FF6C04">
              <w:rPr>
                <w:rFonts w:cs="Arial"/>
              </w:rPr>
              <w:t>șantier</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execuție</w:t>
            </w:r>
            <w:proofErr w:type="spellEnd"/>
            <w:r w:rsidRPr="00FF6C04">
              <w:rPr>
                <w:rFonts w:cs="Arial"/>
              </w:rPr>
              <w:t xml:space="preserve"> </w:t>
            </w:r>
            <w:proofErr w:type="spellStart"/>
            <w:r w:rsidRPr="00FF6C04">
              <w:rPr>
                <w:rFonts w:cs="Arial"/>
              </w:rPr>
              <w:t>lucrări</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proiectare</w:t>
            </w:r>
            <w:proofErr w:type="spellEnd"/>
            <w:r w:rsidRPr="00FF6C04">
              <w:rPr>
                <w:rFonts w:cs="Arial"/>
              </w:rPr>
              <w:t xml:space="preserve"> </w:t>
            </w:r>
            <w:proofErr w:type="spellStart"/>
            <w:r w:rsidRPr="00FF6C04">
              <w:rPr>
                <w:rFonts w:cs="Arial"/>
              </w:rPr>
              <w:t>și</w:t>
            </w:r>
            <w:proofErr w:type="spellEnd"/>
            <w:r w:rsidRPr="00FF6C04">
              <w:rPr>
                <w:rFonts w:cs="Arial"/>
              </w:rPr>
              <w:t xml:space="preserve"> </w:t>
            </w:r>
            <w:proofErr w:type="spellStart"/>
            <w:r w:rsidRPr="00FF6C04">
              <w:rPr>
                <w:rFonts w:cs="Arial"/>
              </w:rPr>
              <w:t>execuție</w:t>
            </w:r>
            <w:proofErr w:type="spellEnd"/>
            <w:r w:rsidRPr="00FF6C04">
              <w:rPr>
                <w:rFonts w:cs="Arial"/>
              </w:rPr>
              <w:t xml:space="preserve"> </w:t>
            </w:r>
            <w:proofErr w:type="spellStart"/>
            <w:r w:rsidRPr="00FF6C04">
              <w:rPr>
                <w:rFonts w:cs="Arial"/>
              </w:rPr>
              <w:t>lucrări</w:t>
            </w:r>
            <w:proofErr w:type="spellEnd"/>
            <w:r w:rsidRPr="00FF6C04">
              <w:rPr>
                <w:rFonts w:cs="Arial"/>
              </w:rPr>
              <w:t xml:space="preserve"> de </w:t>
            </w:r>
            <w:proofErr w:type="spellStart"/>
            <w:r w:rsidRPr="00FF6C04">
              <w:rPr>
                <w:rFonts w:cs="Arial"/>
              </w:rPr>
              <w:t>construcție</w:t>
            </w:r>
            <w:proofErr w:type="spellEnd"/>
            <w:r w:rsidRPr="00FF6C04">
              <w:rPr>
                <w:rFonts w:cs="Arial"/>
              </w:rPr>
              <w:t xml:space="preserve"> </w:t>
            </w:r>
            <w:proofErr w:type="spellStart"/>
            <w:r w:rsidRPr="00FF6C04">
              <w:rPr>
                <w:rFonts w:cs="Arial"/>
              </w:rPr>
              <w:t>nouă</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modernizare</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lărgire</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reabilitare</w:t>
            </w:r>
            <w:proofErr w:type="spellEnd"/>
            <w:r w:rsidRPr="00FF6C04">
              <w:rPr>
                <w:rFonts w:cs="Arial"/>
              </w:rPr>
              <w:t xml:space="preserve"> de </w:t>
            </w:r>
            <w:proofErr w:type="spellStart"/>
            <w:r w:rsidRPr="00FF6C04">
              <w:rPr>
                <w:rFonts w:cs="Arial"/>
              </w:rPr>
              <w:t>drumuri</w:t>
            </w:r>
            <w:proofErr w:type="spellEnd"/>
            <w:r w:rsidRPr="00FF6C04">
              <w:rPr>
                <w:rFonts w:cs="Arial"/>
              </w:rPr>
              <w:t xml:space="preserve"> </w:t>
            </w:r>
            <w:proofErr w:type="spellStart"/>
            <w:r w:rsidRPr="00FF6C04">
              <w:rPr>
                <w:rFonts w:cs="Arial"/>
              </w:rPr>
              <w:t>naționale</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drumuri</w:t>
            </w:r>
            <w:proofErr w:type="spellEnd"/>
            <w:r w:rsidRPr="00FF6C04">
              <w:rPr>
                <w:rFonts w:cs="Arial"/>
              </w:rPr>
              <w:t xml:space="preserve"> </w:t>
            </w:r>
            <w:proofErr w:type="spellStart"/>
            <w:r w:rsidRPr="00FF6C04">
              <w:rPr>
                <w:rFonts w:cs="Arial"/>
              </w:rPr>
              <w:t>expres</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autostrăzi</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variante</w:t>
            </w:r>
            <w:proofErr w:type="spellEnd"/>
            <w:r w:rsidRPr="00FF6C04">
              <w:rPr>
                <w:rFonts w:cs="Arial"/>
              </w:rPr>
              <w:t xml:space="preserve"> </w:t>
            </w:r>
            <w:proofErr w:type="spellStart"/>
            <w:r w:rsidRPr="00FF6C04">
              <w:rPr>
                <w:rFonts w:cs="Arial"/>
              </w:rPr>
              <w:t>ocolitoare</w:t>
            </w:r>
            <w:proofErr w:type="spellEnd"/>
            <w:r w:rsidRPr="00FF6C04">
              <w:rPr>
                <w:rFonts w:cs="Arial"/>
              </w:rPr>
              <w:t xml:space="preserve"> la </w:t>
            </w:r>
            <w:proofErr w:type="spellStart"/>
            <w:r w:rsidRPr="00FF6C04">
              <w:rPr>
                <w:rFonts w:cs="Arial"/>
              </w:rPr>
              <w:t>nivel</w:t>
            </w:r>
            <w:proofErr w:type="spellEnd"/>
            <w:r w:rsidRPr="00FF6C04">
              <w:rPr>
                <w:rFonts w:cs="Arial"/>
              </w:rPr>
              <w:t xml:space="preserve"> minim de </w:t>
            </w:r>
            <w:proofErr w:type="spellStart"/>
            <w:r w:rsidRPr="00FF6C04">
              <w:rPr>
                <w:rFonts w:cs="Arial"/>
              </w:rPr>
              <w:t>drumuri</w:t>
            </w:r>
            <w:proofErr w:type="spellEnd"/>
            <w:r w:rsidRPr="00FF6C04">
              <w:rPr>
                <w:rFonts w:cs="Arial"/>
              </w:rPr>
              <w:t xml:space="preserve"> </w:t>
            </w:r>
            <w:proofErr w:type="spellStart"/>
            <w:r w:rsidRPr="00FF6C04">
              <w:rPr>
                <w:rFonts w:cs="Arial"/>
              </w:rPr>
              <w:t>naționale</w:t>
            </w:r>
            <w:proofErr w:type="spellEnd"/>
            <w:r>
              <w:rPr>
                <w:rFonts w:cs="Arial"/>
              </w:rPr>
              <w:t>.</w:t>
            </w:r>
          </w:p>
          <w:p w14:paraId="78677608" w14:textId="77777777" w:rsidR="00471048" w:rsidRDefault="00970647" w:rsidP="00A722F8">
            <w:pPr>
              <w:spacing w:after="160" w:line="276" w:lineRule="auto"/>
              <w:jc w:val="both"/>
              <w:rPr>
                <w:rFonts w:cs="Arial"/>
                <w:b/>
                <w:bCs/>
                <w:lang w:val="ro-RO"/>
              </w:rPr>
            </w:pPr>
            <w:r w:rsidRPr="007A24D9">
              <w:rPr>
                <w:rFonts w:cs="Arial"/>
                <w:b/>
                <w:bCs/>
                <w:lang w:val="ro-RO"/>
              </w:rPr>
              <w:t>Pondere: 8 %</w:t>
            </w:r>
          </w:p>
          <w:p w14:paraId="457A2678" w14:textId="77777777" w:rsidR="008E3CA2" w:rsidRPr="00FF6C04" w:rsidRDefault="008E3CA2" w:rsidP="00A722F8">
            <w:pPr>
              <w:spacing w:after="160" w:line="276" w:lineRule="auto"/>
              <w:jc w:val="both"/>
              <w:rPr>
                <w:rFonts w:cs="Arial"/>
                <w:lang w:val="ro-RO"/>
              </w:rPr>
            </w:pPr>
            <w:r w:rsidRPr="00FF6C04">
              <w:rPr>
                <w:rFonts w:cs="Arial"/>
                <w:b/>
                <w:bCs/>
                <w:lang w:val="ro-RO"/>
              </w:rPr>
              <w:t>Algoritm de calcul:</w:t>
            </w:r>
            <w:r w:rsidRPr="00FF6C04">
              <w:rPr>
                <w:rFonts w:cs="Arial"/>
                <w:lang w:val="ro-RO"/>
              </w:rPr>
              <w:t xml:space="preserve"> </w:t>
            </w:r>
          </w:p>
          <w:p w14:paraId="7A229B44" w14:textId="77777777" w:rsidR="008E3CA2" w:rsidRPr="00FF6C04" w:rsidRDefault="008E3CA2" w:rsidP="00A722F8">
            <w:pPr>
              <w:spacing w:after="240" w:line="276" w:lineRule="auto"/>
              <w:jc w:val="both"/>
              <w:rPr>
                <w:rFonts w:cs="Arial"/>
              </w:rPr>
            </w:pPr>
            <w:proofErr w:type="spellStart"/>
            <w:r w:rsidRPr="00FF6C04">
              <w:rPr>
                <w:rFonts w:cs="Arial"/>
              </w:rPr>
              <w:t>Experiența</w:t>
            </w:r>
            <w:proofErr w:type="spellEnd"/>
            <w:r w:rsidRPr="00FF6C04">
              <w:rPr>
                <w:rFonts w:cs="Arial"/>
              </w:rPr>
              <w:t xml:space="preserve"> </w:t>
            </w:r>
            <w:proofErr w:type="spellStart"/>
            <w:r w:rsidRPr="00FF6C04">
              <w:rPr>
                <w:rFonts w:cs="Arial"/>
              </w:rPr>
              <w:t>deținută</w:t>
            </w:r>
            <w:proofErr w:type="spellEnd"/>
            <w:r w:rsidRPr="00FF6C04">
              <w:rPr>
                <w:rFonts w:cs="Arial"/>
              </w:rPr>
              <w:t xml:space="preserve"> </w:t>
            </w:r>
            <w:proofErr w:type="spellStart"/>
            <w:r w:rsidRPr="00FF6C04">
              <w:rPr>
                <w:rFonts w:cs="Arial"/>
              </w:rPr>
              <w:t>în</w:t>
            </w:r>
            <w:proofErr w:type="spellEnd"/>
            <w:r w:rsidRPr="00FF6C04">
              <w:rPr>
                <w:rFonts w:cs="Arial"/>
              </w:rPr>
              <w:t xml:space="preserve"> </w:t>
            </w:r>
            <w:proofErr w:type="spellStart"/>
            <w:r w:rsidRPr="00FF6C04">
              <w:rPr>
                <w:rFonts w:cs="Arial"/>
              </w:rPr>
              <w:t>poziția</w:t>
            </w:r>
            <w:proofErr w:type="spellEnd"/>
            <w:r w:rsidRPr="00FF6C04">
              <w:rPr>
                <w:rFonts w:cs="Arial"/>
              </w:rPr>
              <w:t xml:space="preserve"> de </w:t>
            </w:r>
            <w:proofErr w:type="spellStart"/>
            <w:r w:rsidRPr="00FF6C04">
              <w:rPr>
                <w:rFonts w:cs="Arial"/>
              </w:rPr>
              <w:t>Inginer</w:t>
            </w:r>
            <w:proofErr w:type="spellEnd"/>
            <w:r w:rsidRPr="00FF6C04">
              <w:rPr>
                <w:rFonts w:cs="Arial"/>
              </w:rPr>
              <w:t xml:space="preserve"> Constructor - </w:t>
            </w:r>
            <w:proofErr w:type="spellStart"/>
            <w:r w:rsidRPr="00FF6C04">
              <w:rPr>
                <w:rFonts w:cs="Arial"/>
              </w:rPr>
              <w:t>Responsabil</w:t>
            </w:r>
            <w:proofErr w:type="spellEnd"/>
            <w:r w:rsidRPr="00FF6C04">
              <w:rPr>
                <w:rFonts w:cs="Arial"/>
              </w:rPr>
              <w:t xml:space="preserve"> </w:t>
            </w:r>
            <w:proofErr w:type="spellStart"/>
            <w:r w:rsidRPr="00FF6C04">
              <w:rPr>
                <w:rFonts w:cs="Arial"/>
              </w:rPr>
              <w:t>Cantități</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Responsabil</w:t>
            </w:r>
            <w:proofErr w:type="spellEnd"/>
            <w:r w:rsidRPr="00FF6C04">
              <w:rPr>
                <w:rFonts w:cs="Arial"/>
              </w:rPr>
              <w:t xml:space="preserve"> </w:t>
            </w:r>
            <w:proofErr w:type="spellStart"/>
            <w:r w:rsidRPr="00FF6C04">
              <w:rPr>
                <w:rFonts w:cs="Arial"/>
              </w:rPr>
              <w:t>Cantități</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Inginer</w:t>
            </w:r>
            <w:proofErr w:type="spellEnd"/>
            <w:r w:rsidRPr="00FF6C04">
              <w:rPr>
                <w:rFonts w:cs="Arial"/>
              </w:rPr>
              <w:t xml:space="preserve"> </w:t>
            </w:r>
            <w:proofErr w:type="spellStart"/>
            <w:r w:rsidRPr="00FF6C04">
              <w:rPr>
                <w:rFonts w:cs="Arial"/>
              </w:rPr>
              <w:t>Cantități</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Inspector </w:t>
            </w:r>
            <w:proofErr w:type="spellStart"/>
            <w:r w:rsidRPr="00FF6C04">
              <w:rPr>
                <w:rFonts w:cs="Arial"/>
              </w:rPr>
              <w:t>Cantități</w:t>
            </w:r>
            <w:proofErr w:type="spellEnd"/>
            <w:r w:rsidRPr="00FF6C04">
              <w:rPr>
                <w:rFonts w:cs="Arial"/>
              </w:rPr>
              <w:t xml:space="preserve">, </w:t>
            </w:r>
            <w:proofErr w:type="spellStart"/>
            <w:r w:rsidRPr="00FF6C04">
              <w:rPr>
                <w:rFonts w:cs="Arial"/>
              </w:rPr>
              <w:t>în</w:t>
            </w:r>
            <w:proofErr w:type="spellEnd"/>
            <w:r w:rsidRPr="00FF6C04">
              <w:rPr>
                <w:rFonts w:cs="Arial"/>
              </w:rPr>
              <w:t xml:space="preserve"> </w:t>
            </w:r>
            <w:proofErr w:type="spellStart"/>
            <w:r w:rsidRPr="00FF6C04">
              <w:rPr>
                <w:rFonts w:cs="Arial"/>
              </w:rPr>
              <w:t>cadrul</w:t>
            </w:r>
            <w:proofErr w:type="spellEnd"/>
            <w:r w:rsidRPr="00FF6C04">
              <w:rPr>
                <w:rFonts w:cs="Arial"/>
              </w:rPr>
              <w:t xml:space="preserve"> </w:t>
            </w:r>
            <w:r w:rsidRPr="00FF6C04">
              <w:rPr>
                <w:rFonts w:cs="Arial"/>
                <w:b/>
                <w:bCs/>
                <w:u w:val="single"/>
              </w:rPr>
              <w:t xml:space="preserve">a cel </w:t>
            </w:r>
            <w:proofErr w:type="spellStart"/>
            <w:r w:rsidRPr="00FF6C04">
              <w:rPr>
                <w:rFonts w:cs="Arial"/>
                <w:b/>
                <w:bCs/>
                <w:u w:val="single"/>
              </w:rPr>
              <w:t>puțin</w:t>
            </w:r>
            <w:proofErr w:type="spellEnd"/>
            <w:r w:rsidRPr="00FF6C04">
              <w:rPr>
                <w:rFonts w:cs="Arial"/>
                <w:b/>
                <w:bCs/>
                <w:u w:val="single"/>
              </w:rPr>
              <w:t xml:space="preserve"> 1(un) contract</w:t>
            </w:r>
            <w:r w:rsidRPr="00FF6C04">
              <w:rPr>
                <w:rFonts w:cs="Arial"/>
              </w:rPr>
              <w:t xml:space="preserve"> de </w:t>
            </w:r>
            <w:proofErr w:type="spellStart"/>
            <w:r w:rsidRPr="00FF6C04">
              <w:rPr>
                <w:rFonts w:cs="Arial"/>
              </w:rPr>
              <w:t>supervizare</w:t>
            </w:r>
            <w:proofErr w:type="spellEnd"/>
            <w:r w:rsidRPr="00FF6C04">
              <w:rPr>
                <w:rFonts w:cs="Arial"/>
              </w:rPr>
              <w:t>/</w:t>
            </w:r>
            <w:proofErr w:type="spellStart"/>
            <w:r w:rsidRPr="00FF6C04">
              <w:rPr>
                <w:rFonts w:cs="Arial"/>
              </w:rPr>
              <w:t>consultanță</w:t>
            </w:r>
            <w:proofErr w:type="spellEnd"/>
            <w:r w:rsidRPr="00FF6C04">
              <w:rPr>
                <w:rFonts w:cs="Arial"/>
              </w:rPr>
              <w:t>/</w:t>
            </w:r>
            <w:proofErr w:type="spellStart"/>
            <w:r w:rsidRPr="00FF6C04">
              <w:rPr>
                <w:rFonts w:cs="Arial"/>
              </w:rPr>
              <w:t>dirigenție</w:t>
            </w:r>
            <w:proofErr w:type="spellEnd"/>
            <w:r w:rsidRPr="00FF6C04">
              <w:rPr>
                <w:rFonts w:cs="Arial"/>
              </w:rPr>
              <w:t xml:space="preserve"> de </w:t>
            </w:r>
            <w:proofErr w:type="spellStart"/>
            <w:r w:rsidRPr="00FF6C04">
              <w:rPr>
                <w:rFonts w:cs="Arial"/>
              </w:rPr>
              <w:t>șantier</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execuție</w:t>
            </w:r>
            <w:proofErr w:type="spellEnd"/>
            <w:r w:rsidRPr="00FF6C04">
              <w:rPr>
                <w:rFonts w:cs="Arial"/>
              </w:rPr>
              <w:t xml:space="preserve"> </w:t>
            </w:r>
            <w:proofErr w:type="spellStart"/>
            <w:r w:rsidRPr="00FF6C04">
              <w:rPr>
                <w:rFonts w:cs="Arial"/>
              </w:rPr>
              <w:t>lucrări</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proiectare</w:t>
            </w:r>
            <w:proofErr w:type="spellEnd"/>
            <w:r w:rsidRPr="00FF6C04">
              <w:rPr>
                <w:rFonts w:cs="Arial"/>
              </w:rPr>
              <w:t xml:space="preserve"> </w:t>
            </w:r>
            <w:proofErr w:type="spellStart"/>
            <w:r w:rsidRPr="00FF6C04">
              <w:rPr>
                <w:rFonts w:cs="Arial"/>
              </w:rPr>
              <w:t>și</w:t>
            </w:r>
            <w:proofErr w:type="spellEnd"/>
            <w:r w:rsidRPr="00FF6C04">
              <w:rPr>
                <w:rFonts w:cs="Arial"/>
              </w:rPr>
              <w:t xml:space="preserve"> </w:t>
            </w:r>
            <w:proofErr w:type="spellStart"/>
            <w:r w:rsidRPr="00FF6C04">
              <w:rPr>
                <w:rFonts w:cs="Arial"/>
              </w:rPr>
              <w:t>execuție</w:t>
            </w:r>
            <w:proofErr w:type="spellEnd"/>
            <w:r w:rsidRPr="00FF6C04">
              <w:rPr>
                <w:rFonts w:cs="Arial"/>
              </w:rPr>
              <w:t xml:space="preserve"> </w:t>
            </w:r>
            <w:proofErr w:type="spellStart"/>
            <w:r w:rsidRPr="00FF6C04">
              <w:rPr>
                <w:rFonts w:cs="Arial"/>
              </w:rPr>
              <w:t>lucrări</w:t>
            </w:r>
            <w:proofErr w:type="spellEnd"/>
            <w:r w:rsidRPr="00FF6C04">
              <w:rPr>
                <w:rFonts w:cs="Arial"/>
              </w:rPr>
              <w:t xml:space="preserve"> de </w:t>
            </w:r>
            <w:proofErr w:type="spellStart"/>
            <w:r w:rsidRPr="00FF6C04">
              <w:rPr>
                <w:rFonts w:cs="Arial"/>
              </w:rPr>
              <w:t>construcție</w:t>
            </w:r>
            <w:proofErr w:type="spellEnd"/>
            <w:r w:rsidRPr="00FF6C04">
              <w:rPr>
                <w:rFonts w:cs="Arial"/>
              </w:rPr>
              <w:t xml:space="preserve"> </w:t>
            </w:r>
            <w:proofErr w:type="spellStart"/>
            <w:r w:rsidRPr="00FF6C04">
              <w:rPr>
                <w:rFonts w:cs="Arial"/>
              </w:rPr>
              <w:t>nouă</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modernizare</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lărgire</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reabilitare</w:t>
            </w:r>
            <w:proofErr w:type="spellEnd"/>
            <w:r w:rsidRPr="00FF6C04">
              <w:rPr>
                <w:rFonts w:cs="Arial"/>
              </w:rPr>
              <w:t xml:space="preserve"> de </w:t>
            </w:r>
            <w:proofErr w:type="spellStart"/>
            <w:r w:rsidRPr="00FF6C04">
              <w:rPr>
                <w:rFonts w:cs="Arial"/>
              </w:rPr>
              <w:t>drumuri</w:t>
            </w:r>
            <w:proofErr w:type="spellEnd"/>
            <w:r w:rsidRPr="00FF6C04">
              <w:rPr>
                <w:rFonts w:cs="Arial"/>
              </w:rPr>
              <w:t xml:space="preserve"> </w:t>
            </w:r>
            <w:proofErr w:type="spellStart"/>
            <w:r w:rsidRPr="00FF6C04">
              <w:rPr>
                <w:rFonts w:cs="Arial"/>
              </w:rPr>
              <w:t>naționale</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drumuri</w:t>
            </w:r>
            <w:proofErr w:type="spellEnd"/>
            <w:r w:rsidRPr="00FF6C04">
              <w:rPr>
                <w:rFonts w:cs="Arial"/>
              </w:rPr>
              <w:t xml:space="preserve"> </w:t>
            </w:r>
            <w:proofErr w:type="spellStart"/>
            <w:r w:rsidRPr="00FF6C04">
              <w:rPr>
                <w:rFonts w:cs="Arial"/>
              </w:rPr>
              <w:t>expres</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autostrăzi</w:t>
            </w:r>
            <w:proofErr w:type="spellEnd"/>
            <w:r w:rsidRPr="00FF6C04">
              <w:rPr>
                <w:rFonts w:cs="Arial"/>
              </w:rPr>
              <w:t xml:space="preserve"> </w:t>
            </w:r>
            <w:proofErr w:type="spellStart"/>
            <w:r w:rsidRPr="00FF6C04">
              <w:rPr>
                <w:rFonts w:cs="Arial"/>
              </w:rPr>
              <w:t>și</w:t>
            </w:r>
            <w:proofErr w:type="spellEnd"/>
            <w:r w:rsidRPr="00FF6C04">
              <w:rPr>
                <w:rFonts w:cs="Arial"/>
              </w:rPr>
              <w:t>/</w:t>
            </w:r>
            <w:proofErr w:type="spellStart"/>
            <w:r w:rsidRPr="00FF6C04">
              <w:rPr>
                <w:rFonts w:cs="Arial"/>
              </w:rPr>
              <w:t>sau</w:t>
            </w:r>
            <w:proofErr w:type="spellEnd"/>
            <w:r w:rsidRPr="00FF6C04">
              <w:rPr>
                <w:rFonts w:cs="Arial"/>
              </w:rPr>
              <w:t xml:space="preserve"> </w:t>
            </w:r>
            <w:proofErr w:type="spellStart"/>
            <w:r w:rsidRPr="00FF6C04">
              <w:rPr>
                <w:rFonts w:cs="Arial"/>
              </w:rPr>
              <w:t>variante</w:t>
            </w:r>
            <w:proofErr w:type="spellEnd"/>
            <w:r w:rsidRPr="00FF6C04">
              <w:rPr>
                <w:rFonts w:cs="Arial"/>
              </w:rPr>
              <w:t xml:space="preserve"> </w:t>
            </w:r>
            <w:proofErr w:type="spellStart"/>
            <w:r w:rsidRPr="00FF6C04">
              <w:rPr>
                <w:rFonts w:cs="Arial"/>
              </w:rPr>
              <w:t>ocolitoare</w:t>
            </w:r>
            <w:proofErr w:type="spellEnd"/>
            <w:r w:rsidRPr="00FF6C04">
              <w:rPr>
                <w:rFonts w:cs="Arial"/>
              </w:rPr>
              <w:t xml:space="preserve"> la </w:t>
            </w:r>
            <w:proofErr w:type="spellStart"/>
            <w:r w:rsidRPr="00FF6C04">
              <w:rPr>
                <w:rFonts w:cs="Arial"/>
              </w:rPr>
              <w:t>nivel</w:t>
            </w:r>
            <w:proofErr w:type="spellEnd"/>
            <w:r w:rsidRPr="00FF6C04">
              <w:rPr>
                <w:rFonts w:cs="Arial"/>
              </w:rPr>
              <w:t xml:space="preserve"> minim de </w:t>
            </w:r>
            <w:proofErr w:type="spellStart"/>
            <w:r w:rsidRPr="00FF6C04">
              <w:rPr>
                <w:rFonts w:cs="Arial"/>
              </w:rPr>
              <w:t>drumuri</w:t>
            </w:r>
            <w:proofErr w:type="spellEnd"/>
            <w:r w:rsidRPr="00FF6C04">
              <w:rPr>
                <w:rFonts w:cs="Arial"/>
              </w:rPr>
              <w:t xml:space="preserve"> </w:t>
            </w:r>
            <w:proofErr w:type="spellStart"/>
            <w:r w:rsidRPr="00FF6C04">
              <w:rPr>
                <w:rFonts w:cs="Arial"/>
              </w:rPr>
              <w:t>naționale</w:t>
            </w:r>
            <w:proofErr w:type="spellEnd"/>
            <w:r w:rsidRPr="00FF6C04">
              <w:rPr>
                <w:rFonts w:cs="Arial"/>
                <w:lang w:val="ro-RO"/>
              </w:rPr>
              <w:t>, se va puncta astfel: </w:t>
            </w:r>
          </w:p>
          <w:p w14:paraId="1CAB7019" w14:textId="77777777" w:rsidR="008E3CA2" w:rsidRPr="00CD0647" w:rsidRDefault="008E3CA2" w:rsidP="00A722F8">
            <w:pPr>
              <w:spacing w:after="160" w:line="276" w:lineRule="auto"/>
              <w:jc w:val="both"/>
              <w:rPr>
                <w:rFonts w:cs="Arial"/>
                <w:lang w:val="ro-RO"/>
              </w:rPr>
            </w:pPr>
            <w:r w:rsidRPr="00CD0647">
              <w:rPr>
                <w:rFonts w:cs="Arial"/>
                <w:lang w:val="ro-RO"/>
              </w:rPr>
              <w:t>Punctajul se va acorda astfel:</w:t>
            </w:r>
          </w:p>
          <w:p w14:paraId="77F8343D" w14:textId="77777777" w:rsidR="008E3CA2" w:rsidRPr="00F770C6" w:rsidRDefault="008E3CA2">
            <w:pPr>
              <w:pStyle w:val="ListParagraph"/>
              <w:numPr>
                <w:ilvl w:val="0"/>
                <w:numId w:val="16"/>
              </w:numPr>
              <w:spacing w:after="160" w:line="276" w:lineRule="auto"/>
              <w:jc w:val="both"/>
              <w:rPr>
                <w:rFonts w:cs="Arial"/>
                <w:lang w:val="ro-RO"/>
              </w:rPr>
            </w:pPr>
            <w:r w:rsidRPr="00F770C6">
              <w:rPr>
                <w:rFonts w:cs="Arial"/>
                <w:lang w:val="ro-RO"/>
              </w:rPr>
              <w:t xml:space="preserve">2 contracte - </w:t>
            </w:r>
            <w:r w:rsidRPr="00F770C6">
              <w:rPr>
                <w:rFonts w:cs="Arial"/>
                <w:b/>
                <w:bCs/>
                <w:lang w:val="ro-RO"/>
              </w:rPr>
              <w:t>2 puncte;</w:t>
            </w:r>
          </w:p>
          <w:p w14:paraId="07F8FB1B" w14:textId="77777777" w:rsidR="008E3CA2" w:rsidRPr="00F770C6" w:rsidRDefault="008E3CA2">
            <w:pPr>
              <w:pStyle w:val="ListParagraph"/>
              <w:numPr>
                <w:ilvl w:val="0"/>
                <w:numId w:val="16"/>
              </w:numPr>
              <w:spacing w:after="160" w:line="276" w:lineRule="auto"/>
              <w:jc w:val="both"/>
              <w:rPr>
                <w:rFonts w:cs="Arial"/>
                <w:lang w:val="ro-RO"/>
              </w:rPr>
            </w:pPr>
            <w:r w:rsidRPr="00F770C6">
              <w:rPr>
                <w:rFonts w:cs="Arial"/>
                <w:lang w:val="ro-RO"/>
              </w:rPr>
              <w:t xml:space="preserve">3 contracte - </w:t>
            </w:r>
            <w:r w:rsidRPr="00F770C6">
              <w:rPr>
                <w:rFonts w:cs="Arial"/>
                <w:b/>
                <w:bCs/>
                <w:lang w:val="ro-RO"/>
              </w:rPr>
              <w:t>4 puncte</w:t>
            </w:r>
            <w:r w:rsidRPr="00F770C6">
              <w:rPr>
                <w:rFonts w:cs="Arial"/>
                <w:lang w:val="ro-RO"/>
              </w:rPr>
              <w:t>;</w:t>
            </w:r>
          </w:p>
          <w:p w14:paraId="75C5E07F" w14:textId="77777777" w:rsidR="008E3CA2" w:rsidRPr="00F770C6" w:rsidRDefault="008E3CA2">
            <w:pPr>
              <w:pStyle w:val="ListParagraph"/>
              <w:numPr>
                <w:ilvl w:val="0"/>
                <w:numId w:val="16"/>
              </w:numPr>
              <w:spacing w:after="160" w:line="276" w:lineRule="auto"/>
              <w:jc w:val="both"/>
              <w:rPr>
                <w:rFonts w:cs="Arial"/>
                <w:lang w:val="ro-RO"/>
              </w:rPr>
            </w:pPr>
            <w:r w:rsidRPr="00F770C6">
              <w:rPr>
                <w:rFonts w:cs="Arial"/>
                <w:lang w:val="ro-RO"/>
              </w:rPr>
              <w:t>4 contracte -</w:t>
            </w:r>
            <w:r w:rsidRPr="00F770C6">
              <w:rPr>
                <w:rFonts w:cs="Arial"/>
                <w:b/>
                <w:bCs/>
                <w:lang w:val="ro-RO"/>
              </w:rPr>
              <w:t xml:space="preserve"> 6 puncte</w:t>
            </w:r>
            <w:r w:rsidRPr="00F770C6">
              <w:rPr>
                <w:rFonts w:cs="Arial"/>
                <w:lang w:val="ro-RO"/>
              </w:rPr>
              <w:t>;</w:t>
            </w:r>
          </w:p>
          <w:p w14:paraId="62036D75" w14:textId="08410524" w:rsidR="008E3CA2" w:rsidRPr="00F24063" w:rsidRDefault="008E3CA2">
            <w:pPr>
              <w:pStyle w:val="ListParagraph"/>
              <w:numPr>
                <w:ilvl w:val="0"/>
                <w:numId w:val="16"/>
              </w:numPr>
              <w:spacing w:after="160" w:line="276" w:lineRule="auto"/>
              <w:jc w:val="both"/>
              <w:rPr>
                <w:rFonts w:cs="Arial"/>
                <w:lang w:val="ro-RO"/>
              </w:rPr>
            </w:pPr>
            <w:r w:rsidRPr="00F770C6">
              <w:rPr>
                <w:rFonts w:cs="Arial"/>
                <w:lang w:val="ro-RO"/>
              </w:rPr>
              <w:t xml:space="preserve">5 contracte sau mai multe - </w:t>
            </w:r>
            <w:r w:rsidRPr="00F770C6">
              <w:rPr>
                <w:rFonts w:cs="Arial"/>
                <w:b/>
                <w:bCs/>
                <w:lang w:val="ro-RO"/>
              </w:rPr>
              <w:t>8 puncte.</w:t>
            </w:r>
            <w:r w:rsidRPr="00F770C6">
              <w:rPr>
                <w:rFonts w:cs="Arial"/>
                <w:lang w:val="ro-RO"/>
              </w:rPr>
              <w:t> </w:t>
            </w:r>
          </w:p>
          <w:p w14:paraId="75F52AD7" w14:textId="4BB23055" w:rsidR="008E3CA2" w:rsidRPr="00BC6438" w:rsidRDefault="008E3CA2">
            <w:pPr>
              <w:pStyle w:val="ListParagraph"/>
              <w:numPr>
                <w:ilvl w:val="0"/>
                <w:numId w:val="16"/>
              </w:numPr>
              <w:tabs>
                <w:tab w:val="clear" w:pos="720"/>
                <w:tab w:val="num" w:pos="311"/>
              </w:tabs>
              <w:spacing w:after="160" w:line="276" w:lineRule="auto"/>
              <w:ind w:hanging="693"/>
              <w:jc w:val="both"/>
              <w:rPr>
                <w:rFonts w:cs="Arial"/>
                <w:b/>
                <w:bCs/>
                <w:lang w:val="ro-RO"/>
              </w:rPr>
            </w:pPr>
            <w:r w:rsidRPr="00F770C6">
              <w:rPr>
                <w:rFonts w:cs="Arial"/>
                <w:b/>
                <w:bCs/>
                <w:lang w:val="ro-RO"/>
              </w:rPr>
              <w:t>Punctajul maxim acordat este de 8 puncte.</w:t>
            </w:r>
          </w:p>
          <w:p w14:paraId="3123C8C7" w14:textId="7FA56668" w:rsidR="008E3CA2" w:rsidRPr="00BC6438" w:rsidRDefault="008E3CA2">
            <w:pPr>
              <w:pStyle w:val="ListParagraph"/>
              <w:numPr>
                <w:ilvl w:val="0"/>
                <w:numId w:val="16"/>
              </w:numPr>
              <w:tabs>
                <w:tab w:val="clear" w:pos="720"/>
                <w:tab w:val="num" w:pos="311"/>
              </w:tabs>
              <w:spacing w:after="160" w:line="276" w:lineRule="auto"/>
              <w:ind w:hanging="693"/>
              <w:jc w:val="both"/>
              <w:rPr>
                <w:rFonts w:cs="Arial"/>
                <w:b/>
                <w:bCs/>
                <w:lang w:val="ro-RO"/>
              </w:rPr>
            </w:pPr>
            <w:r w:rsidRPr="008E3CA2">
              <w:rPr>
                <w:rFonts w:cs="Arial"/>
                <w:b/>
                <w:bCs/>
                <w:lang w:val="ro-RO"/>
              </w:rPr>
              <w:t>Cerința minimă de experiență specifică este de cel puțin</w:t>
            </w:r>
            <w:r w:rsidRPr="008E3CA2">
              <w:rPr>
                <w:rFonts w:cs="Arial"/>
                <w:b/>
                <w:bCs/>
              </w:rPr>
              <w:t xml:space="preserve"> 1(un)</w:t>
            </w:r>
            <w:r w:rsidRPr="008E3CA2">
              <w:rPr>
                <w:rFonts w:cs="Arial"/>
              </w:rPr>
              <w:t xml:space="preserve"> </w:t>
            </w:r>
            <w:r w:rsidRPr="008E3CA2">
              <w:rPr>
                <w:rFonts w:cs="Arial"/>
                <w:b/>
                <w:bCs/>
              </w:rPr>
              <w:t xml:space="preserve">contract, nu se </w:t>
            </w:r>
            <w:proofErr w:type="spellStart"/>
            <w:r w:rsidRPr="008E3CA2">
              <w:rPr>
                <w:rFonts w:cs="Arial"/>
                <w:b/>
                <w:bCs/>
              </w:rPr>
              <w:t>punctează</w:t>
            </w:r>
            <w:proofErr w:type="spellEnd"/>
            <w:r w:rsidRPr="008E3CA2">
              <w:rPr>
                <w:rFonts w:cs="Arial"/>
                <w:b/>
                <w:bCs/>
              </w:rPr>
              <w:t>.</w:t>
            </w:r>
          </w:p>
          <w:p w14:paraId="588BE1CB" w14:textId="77777777" w:rsidR="001C67FA" w:rsidRDefault="008E3CA2">
            <w:pPr>
              <w:pStyle w:val="ListParagraph"/>
              <w:numPr>
                <w:ilvl w:val="0"/>
                <w:numId w:val="16"/>
              </w:numPr>
              <w:tabs>
                <w:tab w:val="clear" w:pos="720"/>
                <w:tab w:val="num" w:pos="311"/>
              </w:tabs>
              <w:spacing w:after="160" w:line="276" w:lineRule="auto"/>
              <w:ind w:hanging="693"/>
              <w:jc w:val="both"/>
              <w:rPr>
                <w:rFonts w:cs="Arial"/>
                <w:b/>
                <w:bCs/>
                <w:lang w:val="ro-RO"/>
              </w:rPr>
            </w:pPr>
            <w:r w:rsidRPr="008E3CA2">
              <w:rPr>
                <w:rFonts w:cs="Arial"/>
                <w:b/>
                <w:bCs/>
                <w:lang w:val="ro-RO"/>
              </w:rPr>
              <w:t>În cazul în care operatorul economic nu îndeplinește cerința minimă, oferta va fi declarată</w:t>
            </w:r>
          </w:p>
          <w:p w14:paraId="004260F1" w14:textId="1689F18E" w:rsidR="00EB033A" w:rsidRPr="00F24063" w:rsidRDefault="008E3CA2" w:rsidP="00F24063">
            <w:pPr>
              <w:pStyle w:val="ListParagraph"/>
              <w:spacing w:after="160" w:line="276" w:lineRule="auto"/>
              <w:ind w:left="311"/>
              <w:jc w:val="both"/>
              <w:rPr>
                <w:rFonts w:cs="Arial"/>
                <w:b/>
                <w:bCs/>
                <w:lang w:val="ro-RO"/>
              </w:rPr>
            </w:pPr>
            <w:r w:rsidRPr="00BC6438">
              <w:rPr>
                <w:rFonts w:cs="Arial"/>
                <w:b/>
                <w:bCs/>
                <w:lang w:val="ro-RO"/>
              </w:rPr>
              <w:t>neconformă.</w:t>
            </w:r>
          </w:p>
          <w:p w14:paraId="33B61C8C" w14:textId="1DEB853E" w:rsidR="001C67FA" w:rsidRPr="001B64CC" w:rsidRDefault="001C67FA" w:rsidP="00A722F8">
            <w:pPr>
              <w:spacing w:after="160" w:line="276" w:lineRule="auto"/>
              <w:jc w:val="both"/>
              <w:rPr>
                <w:rFonts w:cs="Arial"/>
                <w:lang w:val="ro-RO"/>
              </w:rPr>
            </w:pPr>
            <w:r w:rsidRPr="001B64CC">
              <w:rPr>
                <w:rFonts w:cs="Arial"/>
                <w:b/>
                <w:bCs/>
                <w:lang w:val="ro-RO"/>
              </w:rPr>
              <w:t xml:space="preserve">Nota 1: </w:t>
            </w:r>
            <w:r w:rsidRPr="001B64CC">
              <w:rPr>
                <w:rFonts w:cs="Arial"/>
                <w:lang w:val="ro-RO"/>
              </w:rPr>
              <w:t>Ofertan</w:t>
            </w:r>
            <w:r w:rsidR="00C94C54">
              <w:rPr>
                <w:rFonts w:cs="Arial"/>
                <w:lang w:val="ro-RO"/>
              </w:rPr>
              <w:t>ț</w:t>
            </w:r>
            <w:r w:rsidRPr="001B64CC">
              <w:rPr>
                <w:rFonts w:cs="Arial"/>
                <w:lang w:val="ro-RO"/>
              </w:rPr>
              <w:t xml:space="preserve">ii vor depune Anexa nr. 1 la Formularul nr. 4 "Curriculum Vitae" </w:t>
            </w:r>
            <w:r w:rsidR="00B1054F">
              <w:rPr>
                <w:rFonts w:cs="Arial"/>
                <w:lang w:val="ro-RO"/>
              </w:rPr>
              <w:t>ș</w:t>
            </w:r>
            <w:r w:rsidRPr="001B64CC">
              <w:rPr>
                <w:rFonts w:cs="Arial"/>
                <w:lang w:val="ro-RO"/>
              </w:rPr>
              <w:t xml:space="preserve">i orice alte </w:t>
            </w:r>
            <w:r>
              <w:rPr>
                <w:rFonts w:cs="Arial"/>
                <w:lang w:val="ro-RO"/>
              </w:rPr>
              <w:t>D</w:t>
            </w:r>
            <w:r w:rsidRPr="001B64CC">
              <w:rPr>
                <w:rFonts w:cs="Arial"/>
                <w:lang w:val="ro-RO"/>
              </w:rPr>
              <w:t>ocumente relevante/</w:t>
            </w:r>
            <w:r>
              <w:rPr>
                <w:rFonts w:cs="Arial"/>
                <w:lang w:val="ro-RO"/>
              </w:rPr>
              <w:t>R</w:t>
            </w:r>
            <w:r w:rsidRPr="001B64CC">
              <w:rPr>
                <w:rFonts w:cs="Arial"/>
                <w:lang w:val="ro-RO"/>
              </w:rPr>
              <w:t>ecomandări emise de Beneficiar/Angajator pentru fiecare contract prezentat, din care sa rezulte elementele necesare acord</w:t>
            </w:r>
            <w:r w:rsidR="00B1054F">
              <w:rPr>
                <w:rFonts w:cs="Arial"/>
                <w:lang w:val="ro-RO"/>
              </w:rPr>
              <w:t>ă</w:t>
            </w:r>
            <w:r w:rsidRPr="001B64CC">
              <w:rPr>
                <w:rFonts w:cs="Arial"/>
                <w:lang w:val="ro-RO"/>
              </w:rPr>
              <w:t>rii punctajului.</w:t>
            </w:r>
          </w:p>
          <w:p w14:paraId="194A7D3F" w14:textId="6C71E832" w:rsidR="00970647" w:rsidRPr="00240381" w:rsidRDefault="001C67FA" w:rsidP="00A722F8">
            <w:pPr>
              <w:spacing w:after="160" w:line="276" w:lineRule="auto"/>
              <w:jc w:val="both"/>
              <w:rPr>
                <w:rFonts w:cs="Arial"/>
                <w:lang w:val="ro-RO"/>
              </w:rPr>
            </w:pPr>
            <w:r w:rsidRPr="001B64CC">
              <w:rPr>
                <w:rFonts w:cs="Arial"/>
                <w:b/>
                <w:bCs/>
                <w:lang w:val="ro-RO"/>
              </w:rPr>
              <w:t>Nota 2</w:t>
            </w:r>
            <w:r w:rsidRPr="001B64CC">
              <w:rPr>
                <w:rFonts w:cs="Arial"/>
                <w:lang w:val="ro-RO"/>
              </w:rPr>
              <w:t xml:space="preserve">: </w:t>
            </w:r>
            <w:r>
              <w:rPr>
                <w:rFonts w:cs="Arial"/>
                <w:lang w:val="ro-RO"/>
              </w:rPr>
              <w:t>Î</w:t>
            </w:r>
            <w:r w:rsidRPr="000D17F8">
              <w:rPr>
                <w:rFonts w:cs="Arial"/>
                <w:lang w:val="ro-RO"/>
              </w:rPr>
              <w:t xml:space="preserve">n sensul prezentului factor de evaluare, prin "supervizare/consultanță/dirigenție de șantier" se </w:t>
            </w:r>
            <w:r>
              <w:rPr>
                <w:rFonts w:cs="Arial"/>
                <w:lang w:val="ro-RO"/>
              </w:rPr>
              <w:t>î</w:t>
            </w:r>
            <w:r w:rsidRPr="000D17F8">
              <w:rPr>
                <w:rFonts w:cs="Arial"/>
                <w:lang w:val="ro-RO"/>
              </w:rPr>
              <w:t>n</w:t>
            </w:r>
            <w:r>
              <w:rPr>
                <w:rFonts w:cs="Arial"/>
                <w:lang w:val="ro-RO"/>
              </w:rPr>
              <w:t>ț</w:t>
            </w:r>
            <w:r w:rsidRPr="000D17F8">
              <w:rPr>
                <w:rFonts w:cs="Arial"/>
                <w:lang w:val="ro-RO"/>
              </w:rPr>
              <w:t>elege activitatea desf</w:t>
            </w:r>
            <w:r>
              <w:rPr>
                <w:rFonts w:cs="Arial"/>
                <w:lang w:val="ro-RO"/>
              </w:rPr>
              <w:t>ăș</w:t>
            </w:r>
            <w:r w:rsidRPr="000D17F8">
              <w:rPr>
                <w:rFonts w:cs="Arial"/>
                <w:lang w:val="ro-RO"/>
              </w:rPr>
              <w:t>urat</w:t>
            </w:r>
            <w:r>
              <w:rPr>
                <w:rFonts w:cs="Arial"/>
                <w:lang w:val="ro-RO"/>
              </w:rPr>
              <w:t>ă</w:t>
            </w:r>
            <w:r w:rsidRPr="000D17F8">
              <w:rPr>
                <w:rFonts w:cs="Arial"/>
                <w:lang w:val="ro-RO"/>
              </w:rPr>
              <w:t xml:space="preserve"> </w:t>
            </w:r>
            <w:r>
              <w:rPr>
                <w:rFonts w:cs="Arial"/>
                <w:lang w:val="ro-RO"/>
              </w:rPr>
              <w:t>î</w:t>
            </w:r>
            <w:r w:rsidRPr="000D17F8">
              <w:rPr>
                <w:rFonts w:cs="Arial"/>
                <w:lang w:val="ro-RO"/>
              </w:rPr>
              <w:t>n cadrul unei firme/echipe de consultan</w:t>
            </w:r>
            <w:r>
              <w:rPr>
                <w:rFonts w:cs="Arial"/>
                <w:lang w:val="ro-RO"/>
              </w:rPr>
              <w:t>ță</w:t>
            </w:r>
            <w:r w:rsidRPr="000D17F8">
              <w:rPr>
                <w:rFonts w:cs="Arial"/>
                <w:lang w:val="ro-RO"/>
              </w:rPr>
              <w:t>/de supervizare</w:t>
            </w:r>
            <w:r>
              <w:rPr>
                <w:rFonts w:cs="Arial"/>
                <w:lang w:val="ro-RO"/>
              </w:rPr>
              <w:t>/de dirigenție de șantier</w:t>
            </w:r>
            <w:r w:rsidRPr="000D17F8">
              <w:rPr>
                <w:rFonts w:cs="Arial"/>
                <w:lang w:val="ro-RO"/>
              </w:rPr>
              <w:t xml:space="preserve"> angajat</w:t>
            </w:r>
            <w:r>
              <w:rPr>
                <w:rFonts w:cs="Arial"/>
                <w:lang w:val="ro-RO"/>
              </w:rPr>
              <w:t>ă</w:t>
            </w:r>
            <w:r w:rsidRPr="000D17F8">
              <w:rPr>
                <w:rFonts w:cs="Arial"/>
                <w:lang w:val="ro-RO"/>
              </w:rPr>
              <w:t xml:space="preserve"> de c</w:t>
            </w:r>
            <w:r>
              <w:rPr>
                <w:rFonts w:cs="Arial"/>
                <w:lang w:val="ro-RO"/>
              </w:rPr>
              <w:t>ă</w:t>
            </w:r>
            <w:r w:rsidRPr="000D17F8">
              <w:rPr>
                <w:rFonts w:cs="Arial"/>
                <w:lang w:val="ro-RO"/>
              </w:rPr>
              <w:t>tre Beneficiar/Investitor, prin care a fost asigurat</w:t>
            </w:r>
            <w:r>
              <w:rPr>
                <w:rFonts w:cs="Arial"/>
                <w:lang w:val="ro-RO"/>
              </w:rPr>
              <w:t>ă</w:t>
            </w:r>
            <w:r w:rsidRPr="000D17F8">
              <w:rPr>
                <w:rFonts w:cs="Arial"/>
                <w:lang w:val="ro-RO"/>
              </w:rPr>
              <w:t xml:space="preserve"> supravegherea/verificarea lucr</w:t>
            </w:r>
            <w:r>
              <w:rPr>
                <w:rFonts w:cs="Arial"/>
                <w:lang w:val="ro-RO"/>
              </w:rPr>
              <w:t>ă</w:t>
            </w:r>
            <w:r w:rsidRPr="000D17F8">
              <w:rPr>
                <w:rFonts w:cs="Arial"/>
                <w:lang w:val="ro-RO"/>
              </w:rPr>
              <w:t>rilor executate sau a activit</w:t>
            </w:r>
            <w:r>
              <w:rPr>
                <w:rFonts w:cs="Arial"/>
                <w:lang w:val="ro-RO"/>
              </w:rPr>
              <w:t>ăț</w:t>
            </w:r>
            <w:r w:rsidRPr="000D17F8">
              <w:rPr>
                <w:rFonts w:cs="Arial"/>
                <w:lang w:val="ro-RO"/>
              </w:rPr>
              <w:t xml:space="preserve">ilor </w:t>
            </w:r>
            <w:r>
              <w:rPr>
                <w:rFonts w:cs="Arial"/>
                <w:lang w:val="ro-RO"/>
              </w:rPr>
              <w:t>î</w:t>
            </w:r>
            <w:r w:rsidRPr="000D17F8">
              <w:rPr>
                <w:rFonts w:cs="Arial"/>
                <w:lang w:val="ro-RO"/>
              </w:rPr>
              <w:t>ndeplinite de c</w:t>
            </w:r>
            <w:r>
              <w:rPr>
                <w:rFonts w:cs="Arial"/>
                <w:lang w:val="ro-RO"/>
              </w:rPr>
              <w:t>ă</w:t>
            </w:r>
            <w:r w:rsidRPr="000D17F8">
              <w:rPr>
                <w:rFonts w:cs="Arial"/>
                <w:lang w:val="ro-RO"/>
              </w:rPr>
              <w:t xml:space="preserve">tre Antreprenor, </w:t>
            </w:r>
            <w:r>
              <w:rPr>
                <w:rFonts w:cs="Arial"/>
                <w:lang w:val="ro-RO"/>
              </w:rPr>
              <w:t>î</w:t>
            </w:r>
            <w:r w:rsidRPr="000D17F8">
              <w:rPr>
                <w:rFonts w:cs="Arial"/>
                <w:lang w:val="ro-RO"/>
              </w:rPr>
              <w:t>n ceea ce prive</w:t>
            </w:r>
            <w:r>
              <w:rPr>
                <w:rFonts w:cs="Arial"/>
                <w:lang w:val="ro-RO"/>
              </w:rPr>
              <w:t>ș</w:t>
            </w:r>
            <w:r w:rsidRPr="000D17F8">
              <w:rPr>
                <w:rFonts w:cs="Arial"/>
                <w:lang w:val="ro-RO"/>
              </w:rPr>
              <w:t>te certificarea valorii lucr</w:t>
            </w:r>
            <w:r>
              <w:rPr>
                <w:rFonts w:cs="Arial"/>
                <w:lang w:val="ro-RO"/>
              </w:rPr>
              <w:t>ă</w:t>
            </w:r>
            <w:r w:rsidRPr="000D17F8">
              <w:rPr>
                <w:rFonts w:cs="Arial"/>
                <w:lang w:val="ro-RO"/>
              </w:rPr>
              <w:t xml:space="preserve">rilor executate </w:t>
            </w:r>
            <w:r>
              <w:rPr>
                <w:rFonts w:cs="Arial"/>
                <w:lang w:val="ro-RO"/>
              </w:rPr>
              <w:t>ș</w:t>
            </w:r>
            <w:r w:rsidRPr="000D17F8">
              <w:rPr>
                <w:rFonts w:cs="Arial"/>
                <w:lang w:val="ro-RO"/>
              </w:rPr>
              <w:t>i certificarea conformit</w:t>
            </w:r>
            <w:r>
              <w:rPr>
                <w:rFonts w:cs="Arial"/>
                <w:lang w:val="ro-RO"/>
              </w:rPr>
              <w:t>ăț</w:t>
            </w:r>
            <w:r w:rsidRPr="000D17F8">
              <w:rPr>
                <w:rFonts w:cs="Arial"/>
                <w:lang w:val="ro-RO"/>
              </w:rPr>
              <w:t xml:space="preserve">ii calitative </w:t>
            </w:r>
            <w:r>
              <w:rPr>
                <w:rFonts w:cs="Arial"/>
                <w:lang w:val="ro-RO"/>
              </w:rPr>
              <w:t>ș</w:t>
            </w:r>
            <w:r w:rsidRPr="000D17F8">
              <w:rPr>
                <w:rFonts w:cs="Arial"/>
                <w:lang w:val="ro-RO"/>
              </w:rPr>
              <w:t>i cantitative a acestora cu contractul, documenta</w:t>
            </w:r>
            <w:r>
              <w:rPr>
                <w:rFonts w:cs="Arial"/>
                <w:lang w:val="ro-RO"/>
              </w:rPr>
              <w:t>ț</w:t>
            </w:r>
            <w:r w:rsidRPr="000D17F8">
              <w:rPr>
                <w:rFonts w:cs="Arial"/>
                <w:lang w:val="ro-RO"/>
              </w:rPr>
              <w:t>ia de execu</w:t>
            </w:r>
            <w:r>
              <w:rPr>
                <w:rFonts w:cs="Arial"/>
                <w:lang w:val="ro-RO"/>
              </w:rPr>
              <w:t>ț</w:t>
            </w:r>
            <w:r w:rsidRPr="000D17F8">
              <w:rPr>
                <w:rFonts w:cs="Arial"/>
                <w:lang w:val="ro-RO"/>
              </w:rPr>
              <w:t xml:space="preserve">ie </w:t>
            </w:r>
            <w:r>
              <w:rPr>
                <w:rFonts w:cs="Arial"/>
                <w:lang w:val="ro-RO"/>
              </w:rPr>
              <w:t>ș</w:t>
            </w:r>
            <w:r w:rsidRPr="000D17F8">
              <w:rPr>
                <w:rFonts w:cs="Arial"/>
                <w:lang w:val="ro-RO"/>
              </w:rPr>
              <w:t>i reglement</w:t>
            </w:r>
            <w:r>
              <w:rPr>
                <w:rFonts w:cs="Arial"/>
                <w:lang w:val="ro-RO"/>
              </w:rPr>
              <w:t>ă</w:t>
            </w:r>
            <w:r w:rsidRPr="000D17F8">
              <w:rPr>
                <w:rFonts w:cs="Arial"/>
                <w:lang w:val="ro-RO"/>
              </w:rPr>
              <w:t xml:space="preserve">rilor tehnice </w:t>
            </w:r>
            <w:r>
              <w:rPr>
                <w:rFonts w:cs="Arial"/>
                <w:lang w:val="ro-RO"/>
              </w:rPr>
              <w:t>ș</w:t>
            </w:r>
            <w:r w:rsidRPr="000D17F8">
              <w:rPr>
                <w:rFonts w:cs="Arial"/>
                <w:lang w:val="ro-RO"/>
              </w:rPr>
              <w:t xml:space="preserve">i legislative </w:t>
            </w:r>
            <w:r>
              <w:rPr>
                <w:rFonts w:cs="Arial"/>
                <w:lang w:val="ro-RO"/>
              </w:rPr>
              <w:t>î</w:t>
            </w:r>
            <w:r w:rsidRPr="000D17F8">
              <w:rPr>
                <w:rFonts w:cs="Arial"/>
                <w:lang w:val="ro-RO"/>
              </w:rPr>
              <w:t>n vigoare.</w:t>
            </w:r>
          </w:p>
        </w:tc>
      </w:tr>
      <w:tr w:rsidR="00DD0BD2" w:rsidRPr="001A1B04" w14:paraId="3688D6A6" w14:textId="77777777" w:rsidTr="00A25636">
        <w:trPr>
          <w:trHeight w:val="353"/>
          <w:jc w:val="center"/>
        </w:trPr>
        <w:tc>
          <w:tcPr>
            <w:tcW w:w="10485" w:type="dxa"/>
            <w:tcBorders>
              <w:top w:val="single" w:sz="4" w:space="0" w:color="000000"/>
              <w:left w:val="single" w:sz="4" w:space="0" w:color="000000"/>
              <w:bottom w:val="single" w:sz="4" w:space="0" w:color="000000"/>
              <w:right w:val="single" w:sz="4" w:space="0" w:color="000000"/>
            </w:tcBorders>
            <w:vAlign w:val="center"/>
          </w:tcPr>
          <w:p w14:paraId="4280960C" w14:textId="01B3BA48" w:rsidR="00460F4B" w:rsidRPr="003D72C8" w:rsidRDefault="00460F4B" w:rsidP="00460F4B">
            <w:pPr>
              <w:spacing w:after="160" w:line="276" w:lineRule="auto"/>
              <w:rPr>
                <w:rFonts w:cs="Arial"/>
                <w:lang w:val="ro-RO"/>
              </w:rPr>
            </w:pPr>
            <w:r w:rsidRPr="003D72C8">
              <w:rPr>
                <w:rFonts w:cs="Arial"/>
                <w:b/>
                <w:bCs/>
                <w:lang w:val="ro-RO"/>
              </w:rPr>
              <w:t xml:space="preserve">Denumire </w:t>
            </w:r>
            <w:r w:rsidR="00EC3EAA">
              <w:rPr>
                <w:rFonts w:cs="Arial"/>
                <w:b/>
                <w:bCs/>
                <w:lang w:val="ro-RO"/>
              </w:rPr>
              <w:t>factor de evaluare</w:t>
            </w:r>
            <w:r w:rsidRPr="003D72C8">
              <w:rPr>
                <w:rFonts w:cs="Arial"/>
                <w:b/>
                <w:bCs/>
                <w:lang w:val="ro-RO"/>
              </w:rPr>
              <w:t xml:space="preserve"> </w:t>
            </w:r>
            <w:r w:rsidR="00351D64">
              <w:rPr>
                <w:rFonts w:cs="Arial"/>
                <w:b/>
                <w:bCs/>
                <w:lang w:val="ro-RO"/>
              </w:rPr>
              <w:t>9</w:t>
            </w:r>
            <w:r w:rsidRPr="003D72C8">
              <w:rPr>
                <w:rFonts w:cs="Arial"/>
                <w:lang w:val="ro-RO"/>
              </w:rPr>
              <w:t>:</w:t>
            </w:r>
            <w:r w:rsidR="008642EA">
              <w:rPr>
                <w:rFonts w:cs="Arial"/>
                <w:lang w:val="ro-RO"/>
              </w:rPr>
              <w:t xml:space="preserve"> </w:t>
            </w:r>
            <w:r w:rsidRPr="003D72C8">
              <w:rPr>
                <w:rFonts w:cs="Arial"/>
                <w:b/>
                <w:bCs/>
                <w:lang w:val="ro-RO"/>
              </w:rPr>
              <w:t>DEMONSTRAREA UNEI METODOLOGII ADECVATE DE PRESTARE A SERVICIILOR</w:t>
            </w:r>
          </w:p>
          <w:p w14:paraId="3E59F534" w14:textId="347805FD" w:rsidR="000D0C10" w:rsidRPr="00913BC0" w:rsidRDefault="000D0C10" w:rsidP="006E14AB">
            <w:pPr>
              <w:pStyle w:val="TableParagraph"/>
              <w:spacing w:line="276" w:lineRule="auto"/>
              <w:ind w:right="180" w:hanging="2"/>
              <w:jc w:val="both"/>
              <w:rPr>
                <w:rFonts w:ascii="Arial" w:hAnsi="Arial" w:cs="Arial"/>
              </w:rPr>
            </w:pPr>
            <w:r w:rsidRPr="00913BC0">
              <w:rPr>
                <w:rFonts w:ascii="Arial" w:hAnsi="Arial" w:cs="Arial"/>
              </w:rPr>
              <w:lastRenderedPageBreak/>
              <w:t xml:space="preserve">  5) Autoritatea</w:t>
            </w:r>
            <w:r w:rsidRPr="00913BC0">
              <w:rPr>
                <w:rFonts w:ascii="Arial" w:hAnsi="Arial" w:cs="Arial"/>
                <w:spacing w:val="-15"/>
              </w:rPr>
              <w:t xml:space="preserve"> </w:t>
            </w:r>
            <w:r w:rsidRPr="00913BC0">
              <w:rPr>
                <w:rFonts w:ascii="Arial" w:hAnsi="Arial" w:cs="Arial"/>
              </w:rPr>
              <w:t>Contractantă</w:t>
            </w:r>
            <w:r w:rsidRPr="00913BC0">
              <w:rPr>
                <w:rFonts w:ascii="Arial" w:hAnsi="Arial" w:cs="Arial"/>
                <w:spacing w:val="-13"/>
              </w:rPr>
              <w:t xml:space="preserve"> </w:t>
            </w:r>
            <w:r w:rsidRPr="00913BC0">
              <w:rPr>
                <w:rFonts w:ascii="Arial" w:hAnsi="Arial" w:cs="Arial"/>
              </w:rPr>
              <w:t>acordă</w:t>
            </w:r>
            <w:r w:rsidRPr="00913BC0">
              <w:rPr>
                <w:rFonts w:ascii="Arial" w:hAnsi="Arial" w:cs="Arial"/>
                <w:spacing w:val="-11"/>
              </w:rPr>
              <w:t xml:space="preserve"> </w:t>
            </w:r>
            <w:r w:rsidRPr="00913BC0">
              <w:rPr>
                <w:rFonts w:ascii="Arial" w:hAnsi="Arial" w:cs="Arial"/>
                <w:b/>
              </w:rPr>
              <w:t>2 puncte</w:t>
            </w:r>
            <w:r w:rsidRPr="00913BC0">
              <w:rPr>
                <w:rFonts w:ascii="Arial" w:hAnsi="Arial" w:cs="Arial"/>
                <w:b/>
                <w:spacing w:val="-15"/>
              </w:rPr>
              <w:t xml:space="preserve"> </w:t>
            </w:r>
            <w:r w:rsidRPr="00913BC0">
              <w:rPr>
                <w:rFonts w:ascii="Arial" w:hAnsi="Arial" w:cs="Arial"/>
              </w:rPr>
              <w:t>pentru</w:t>
            </w:r>
            <w:r w:rsidRPr="00913BC0">
              <w:rPr>
                <w:rFonts w:ascii="Arial" w:hAnsi="Arial" w:cs="Arial"/>
                <w:spacing w:val="-14"/>
              </w:rPr>
              <w:t xml:space="preserve"> </w:t>
            </w:r>
            <w:r w:rsidRPr="00913BC0">
              <w:rPr>
                <w:rFonts w:ascii="Arial" w:hAnsi="Arial" w:cs="Arial"/>
              </w:rPr>
              <w:t>Ofertanții</w:t>
            </w:r>
            <w:r w:rsidRPr="00913BC0">
              <w:rPr>
                <w:rFonts w:ascii="Arial" w:hAnsi="Arial" w:cs="Arial"/>
                <w:spacing w:val="-14"/>
              </w:rPr>
              <w:t xml:space="preserve"> </w:t>
            </w:r>
            <w:r w:rsidRPr="00913BC0">
              <w:rPr>
                <w:rFonts w:ascii="Arial" w:hAnsi="Arial" w:cs="Arial"/>
              </w:rPr>
              <w:t>care</w:t>
            </w:r>
            <w:r w:rsidRPr="00913BC0">
              <w:rPr>
                <w:rFonts w:ascii="Arial" w:hAnsi="Arial" w:cs="Arial"/>
                <w:spacing w:val="-15"/>
              </w:rPr>
              <w:t xml:space="preserve"> </w:t>
            </w:r>
            <w:r w:rsidRPr="00913BC0">
              <w:rPr>
                <w:rFonts w:ascii="Arial" w:hAnsi="Arial" w:cs="Arial"/>
              </w:rPr>
              <w:t>propun</w:t>
            </w:r>
            <w:r w:rsidRPr="00913BC0">
              <w:rPr>
                <w:rFonts w:ascii="Arial" w:hAnsi="Arial" w:cs="Arial"/>
                <w:spacing w:val="-12"/>
              </w:rPr>
              <w:t xml:space="preserve"> </w:t>
            </w:r>
            <w:r w:rsidRPr="00913BC0">
              <w:rPr>
                <w:rFonts w:ascii="Arial" w:hAnsi="Arial" w:cs="Arial"/>
              </w:rPr>
              <w:t>o</w:t>
            </w:r>
            <w:r w:rsidRPr="00913BC0">
              <w:rPr>
                <w:rFonts w:ascii="Arial" w:hAnsi="Arial" w:cs="Arial"/>
                <w:spacing w:val="-14"/>
              </w:rPr>
              <w:t xml:space="preserve"> </w:t>
            </w:r>
            <w:r w:rsidRPr="00913BC0">
              <w:rPr>
                <w:rFonts w:ascii="Arial" w:hAnsi="Arial" w:cs="Arial"/>
                <w:b/>
                <w:bCs/>
              </w:rPr>
              <w:t>METODOLOGIE DE PRESTARE A SERVICIILOR</w:t>
            </w:r>
            <w:r w:rsidRPr="00913BC0">
              <w:rPr>
                <w:rFonts w:ascii="Arial" w:hAnsi="Arial" w:cs="Arial"/>
              </w:rPr>
              <w:t xml:space="preserve"> ce îndeplinește următoarele </w:t>
            </w:r>
            <w:r w:rsidRPr="00913BC0">
              <w:rPr>
                <w:rFonts w:ascii="Arial" w:hAnsi="Arial" w:cs="Arial"/>
                <w:b/>
                <w:bCs/>
                <w:u w:val="single"/>
              </w:rPr>
              <w:t>cerințe</w:t>
            </w:r>
            <w:r w:rsidRPr="00913BC0">
              <w:rPr>
                <w:rFonts w:ascii="Arial" w:hAnsi="Arial" w:cs="Arial"/>
              </w:rPr>
              <w:t>:</w:t>
            </w:r>
          </w:p>
          <w:p w14:paraId="1C20A38F" w14:textId="77777777" w:rsidR="000D0C10" w:rsidRPr="00913BC0" w:rsidRDefault="000D0C10">
            <w:pPr>
              <w:pStyle w:val="TableParagraph"/>
              <w:numPr>
                <w:ilvl w:val="0"/>
                <w:numId w:val="19"/>
              </w:numPr>
              <w:spacing w:line="276" w:lineRule="auto"/>
              <w:ind w:left="0" w:right="178" w:firstLine="376"/>
              <w:jc w:val="both"/>
              <w:rPr>
                <w:rFonts w:ascii="Arial" w:hAnsi="Arial" w:cs="Arial"/>
              </w:rPr>
            </w:pPr>
            <w:r w:rsidRPr="00913BC0">
              <w:rPr>
                <w:rFonts w:ascii="Arial" w:hAnsi="Arial" w:cs="Arial"/>
                <w:b/>
                <w:u w:val="single"/>
              </w:rPr>
              <w:t>sunt detaliate DOAR</w:t>
            </w:r>
            <w:r w:rsidRPr="00913BC0">
              <w:rPr>
                <w:rFonts w:ascii="Arial" w:hAnsi="Arial" w:cs="Arial"/>
                <w:b/>
                <w:spacing w:val="40"/>
                <w:u w:val="single"/>
              </w:rPr>
              <w:t xml:space="preserve"> </w:t>
            </w:r>
            <w:r w:rsidRPr="00913BC0">
              <w:rPr>
                <w:rFonts w:ascii="Arial" w:hAnsi="Arial" w:cs="Arial"/>
                <w:b/>
                <w:u w:val="single"/>
              </w:rPr>
              <w:t xml:space="preserve">ANUMITE Activități </w:t>
            </w:r>
            <w:r w:rsidRPr="00913BC0">
              <w:rPr>
                <w:rFonts w:ascii="Arial" w:hAnsi="Arial" w:cs="Arial"/>
                <w:b/>
                <w:bCs/>
                <w:u w:val="single"/>
              </w:rPr>
              <w:t>specifice</w:t>
            </w:r>
            <w:r w:rsidRPr="00913BC0">
              <w:rPr>
                <w:rFonts w:ascii="Arial" w:hAnsi="Arial" w:cs="Arial"/>
              </w:rPr>
              <w:t xml:space="preserve"> prevăzute la </w:t>
            </w:r>
            <w:r w:rsidRPr="00913BC0">
              <w:rPr>
                <w:rFonts w:ascii="Arial" w:hAnsi="Arial" w:cs="Arial"/>
                <w:b/>
                <w:bCs/>
                <w:u w:val="single"/>
              </w:rPr>
              <w:t>Cap. 5.2 din Caietul de Sarcini</w:t>
            </w:r>
            <w:r w:rsidRPr="00913BC0">
              <w:rPr>
                <w:rFonts w:ascii="Arial" w:hAnsi="Arial" w:cs="Arial"/>
                <w:b/>
                <w:bCs/>
              </w:rPr>
              <w:t xml:space="preserve"> .</w:t>
            </w:r>
          </w:p>
          <w:p w14:paraId="2B2F6C5C" w14:textId="77777777" w:rsidR="000D0C10" w:rsidRPr="00913BC0" w:rsidRDefault="000D0C10" w:rsidP="000D0C10">
            <w:pPr>
              <w:pStyle w:val="TableParagraph"/>
              <w:spacing w:line="276" w:lineRule="auto"/>
              <w:ind w:right="180" w:hanging="2"/>
              <w:jc w:val="both"/>
              <w:rPr>
                <w:rFonts w:ascii="Arial" w:hAnsi="Arial" w:cs="Arial"/>
                <w:b/>
                <w:bCs/>
                <w:u w:val="single"/>
              </w:rPr>
            </w:pPr>
            <w:r w:rsidRPr="00913BC0">
              <w:rPr>
                <w:rFonts w:ascii="Arial" w:hAnsi="Arial" w:cs="Arial"/>
                <w:b/>
              </w:rPr>
              <w:t xml:space="preserve">  </w:t>
            </w:r>
            <w:r w:rsidRPr="00913BC0">
              <w:rPr>
                <w:rFonts w:ascii="Arial" w:hAnsi="Arial" w:cs="Arial"/>
                <w:b/>
                <w:u w:val="single"/>
              </w:rPr>
              <w:t>Totodată</w:t>
            </w:r>
            <w:r w:rsidRPr="00913BC0">
              <w:rPr>
                <w:rFonts w:ascii="Arial" w:hAnsi="Arial" w:cs="Arial"/>
                <w:b/>
              </w:rPr>
              <w:t>,</w:t>
            </w:r>
            <w:r w:rsidRPr="00913BC0">
              <w:rPr>
                <w:rFonts w:ascii="Arial" w:hAnsi="Arial" w:cs="Arial"/>
              </w:rPr>
              <w:t xml:space="preserve"> în acest caz (cel de atribuire de 2 puncte), Ofertanții </w:t>
            </w:r>
            <w:r w:rsidRPr="00913BC0">
              <w:rPr>
                <w:rFonts w:ascii="Arial" w:hAnsi="Arial" w:cs="Arial"/>
                <w:b/>
                <w:bCs/>
                <w:u w:val="single"/>
              </w:rPr>
              <w:t>NU</w:t>
            </w:r>
            <w:r w:rsidRPr="00913BC0">
              <w:rPr>
                <w:rFonts w:ascii="Arial" w:hAnsi="Arial" w:cs="Arial"/>
              </w:rPr>
              <w:t xml:space="preserve"> îndeplinesc </w:t>
            </w:r>
            <w:r w:rsidRPr="00913BC0">
              <w:rPr>
                <w:rFonts w:ascii="Arial" w:hAnsi="Arial" w:cs="Arial"/>
                <w:b/>
                <w:bCs/>
                <w:u w:val="single"/>
              </w:rPr>
              <w:t xml:space="preserve">TOATE </w:t>
            </w:r>
          </w:p>
          <w:p w14:paraId="555CBCDE" w14:textId="77777777" w:rsidR="000D0C10" w:rsidRPr="00913BC0" w:rsidRDefault="000D0C10" w:rsidP="000D0C10">
            <w:pPr>
              <w:pStyle w:val="TableParagraph"/>
              <w:spacing w:line="276" w:lineRule="auto"/>
              <w:ind w:right="180" w:hanging="2"/>
              <w:jc w:val="both"/>
              <w:rPr>
                <w:rFonts w:ascii="Arial" w:hAnsi="Arial" w:cs="Arial"/>
              </w:rPr>
            </w:pPr>
            <w:r w:rsidRPr="00913BC0">
              <w:rPr>
                <w:rFonts w:ascii="Arial" w:hAnsi="Arial" w:cs="Arial"/>
                <w:b/>
                <w:bCs/>
              </w:rPr>
              <w:t xml:space="preserve">  </w:t>
            </w:r>
            <w:r w:rsidRPr="00913BC0">
              <w:rPr>
                <w:rFonts w:ascii="Arial" w:hAnsi="Arial" w:cs="Arial"/>
                <w:b/>
                <w:bCs/>
                <w:u w:val="single"/>
              </w:rPr>
              <w:t>cerințele impuse</w:t>
            </w:r>
            <w:r w:rsidRPr="00913BC0">
              <w:rPr>
                <w:rFonts w:ascii="Arial" w:hAnsi="Arial" w:cs="Arial"/>
                <w:b/>
                <w:bCs/>
              </w:rPr>
              <w:t xml:space="preserve"> </w:t>
            </w:r>
            <w:r w:rsidRPr="00913BC0">
              <w:rPr>
                <w:rFonts w:ascii="Arial" w:hAnsi="Arial" w:cs="Arial"/>
              </w:rPr>
              <w:t xml:space="preserve">(cele prevăzute în cazul atribuirii a 10 puncte), în sensul că prin </w:t>
            </w:r>
          </w:p>
          <w:p w14:paraId="61C67A5F" w14:textId="77777777" w:rsidR="000D0C10" w:rsidRPr="00913BC0" w:rsidRDefault="000D0C10" w:rsidP="000D0C10">
            <w:pPr>
              <w:pStyle w:val="TableParagraph"/>
              <w:spacing w:line="276" w:lineRule="auto"/>
              <w:ind w:right="180" w:hanging="2"/>
              <w:jc w:val="both"/>
              <w:rPr>
                <w:rFonts w:ascii="Arial" w:hAnsi="Arial" w:cs="Arial"/>
              </w:rPr>
            </w:pPr>
            <w:r w:rsidRPr="00913BC0">
              <w:rPr>
                <w:rFonts w:ascii="Arial" w:hAnsi="Arial" w:cs="Arial"/>
              </w:rPr>
              <w:t xml:space="preserve">  </w:t>
            </w:r>
            <w:r w:rsidRPr="00913BC0">
              <w:rPr>
                <w:rFonts w:ascii="Arial" w:hAnsi="Arial" w:cs="Arial"/>
                <w:b/>
                <w:bCs/>
              </w:rPr>
              <w:t>METODOLOGIA</w:t>
            </w:r>
            <w:r w:rsidRPr="00913BC0">
              <w:rPr>
                <w:rFonts w:ascii="Arial" w:hAnsi="Arial" w:cs="Arial"/>
              </w:rPr>
              <w:t xml:space="preserve"> propusă:</w:t>
            </w:r>
          </w:p>
          <w:p w14:paraId="165173AB" w14:textId="77777777" w:rsidR="000D0C10" w:rsidRPr="00913BC0" w:rsidRDefault="000D0C10">
            <w:pPr>
              <w:pStyle w:val="TableParagraph"/>
              <w:numPr>
                <w:ilvl w:val="0"/>
                <w:numId w:val="19"/>
              </w:numPr>
              <w:spacing w:line="276" w:lineRule="auto"/>
              <w:ind w:left="0" w:right="174" w:firstLine="1226"/>
              <w:jc w:val="both"/>
              <w:rPr>
                <w:rFonts w:ascii="Arial" w:hAnsi="Arial" w:cs="Arial"/>
              </w:rPr>
            </w:pPr>
            <w:r w:rsidRPr="00913BC0">
              <w:rPr>
                <w:rFonts w:ascii="Arial" w:hAnsi="Arial" w:cs="Arial"/>
                <w:u w:val="single"/>
              </w:rPr>
              <w:t>NU ESTE RESPECTATĂ</w:t>
            </w:r>
            <w:r w:rsidRPr="00913BC0">
              <w:rPr>
                <w:rFonts w:ascii="Arial" w:hAnsi="Arial" w:cs="Arial"/>
                <w:b/>
                <w:bCs/>
                <w:u w:val="single"/>
              </w:rPr>
              <w:t xml:space="preserve"> succesiunea logică a acestor Activități și Sub- activități specifice</w:t>
            </w:r>
          </w:p>
          <w:p w14:paraId="4DCF22D7" w14:textId="77777777" w:rsidR="000D0C10" w:rsidRPr="00913BC0" w:rsidRDefault="000D0C10" w:rsidP="000D0C10">
            <w:pPr>
              <w:pStyle w:val="TableParagraph"/>
              <w:spacing w:line="276" w:lineRule="auto"/>
              <w:ind w:right="174" w:hanging="2"/>
              <w:jc w:val="both"/>
              <w:rPr>
                <w:rFonts w:ascii="Arial" w:hAnsi="Arial" w:cs="Arial"/>
                <w:i/>
                <w:iCs/>
              </w:rPr>
            </w:pPr>
            <w:r>
              <w:rPr>
                <w:rFonts w:ascii="Arial" w:hAnsi="Arial" w:cs="Arial"/>
                <w:i/>
                <w:iCs/>
              </w:rPr>
              <w:t xml:space="preserve">                        </w:t>
            </w:r>
            <w:r w:rsidRPr="00913BC0">
              <w:rPr>
                <w:rFonts w:ascii="Arial" w:hAnsi="Arial" w:cs="Arial"/>
                <w:i/>
                <w:iCs/>
              </w:rPr>
              <w:t>sau</w:t>
            </w:r>
          </w:p>
          <w:p w14:paraId="1E786308" w14:textId="77777777" w:rsidR="000D0C10" w:rsidRPr="00913BC0" w:rsidRDefault="000D0C10">
            <w:pPr>
              <w:pStyle w:val="TableParagraph"/>
              <w:numPr>
                <w:ilvl w:val="0"/>
                <w:numId w:val="19"/>
              </w:numPr>
              <w:spacing w:line="276" w:lineRule="auto"/>
              <w:ind w:left="0" w:right="174" w:firstLine="1226"/>
              <w:jc w:val="both"/>
              <w:rPr>
                <w:rFonts w:ascii="Arial" w:hAnsi="Arial" w:cs="Arial"/>
              </w:rPr>
            </w:pPr>
            <w:r w:rsidRPr="00913BC0">
              <w:rPr>
                <w:rFonts w:ascii="Arial" w:hAnsi="Arial" w:cs="Arial"/>
                <w:u w:val="single"/>
              </w:rPr>
              <w:t>NU EXISTĂ</w:t>
            </w:r>
            <w:r w:rsidRPr="00913BC0">
              <w:rPr>
                <w:rFonts w:ascii="Arial" w:hAnsi="Arial" w:cs="Arial"/>
                <w:b/>
                <w:bCs/>
                <w:u w:val="single"/>
              </w:rPr>
              <w:t xml:space="preserve"> corelare cu riscurile și ipotezele identificate ale acestor Activități și Sub-activități specifice</w:t>
            </w:r>
          </w:p>
          <w:p w14:paraId="0B7BE3FB" w14:textId="77777777" w:rsidR="000D0C10" w:rsidRPr="00913BC0" w:rsidRDefault="000D0C10" w:rsidP="000D0C10">
            <w:pPr>
              <w:pStyle w:val="TableParagraph"/>
              <w:spacing w:line="276" w:lineRule="auto"/>
              <w:ind w:right="174" w:hanging="2"/>
              <w:jc w:val="both"/>
              <w:rPr>
                <w:rFonts w:ascii="Arial" w:hAnsi="Arial" w:cs="Arial"/>
                <w:i/>
                <w:iCs/>
              </w:rPr>
            </w:pPr>
            <w:r>
              <w:rPr>
                <w:rFonts w:ascii="Arial" w:hAnsi="Arial" w:cs="Arial"/>
                <w:i/>
                <w:iCs/>
              </w:rPr>
              <w:t xml:space="preserve">                       </w:t>
            </w:r>
            <w:r w:rsidRPr="00913BC0">
              <w:rPr>
                <w:rFonts w:ascii="Arial" w:hAnsi="Arial" w:cs="Arial"/>
                <w:i/>
                <w:iCs/>
              </w:rPr>
              <w:t>sau</w:t>
            </w:r>
          </w:p>
          <w:p w14:paraId="2AE5BEE5" w14:textId="77777777" w:rsidR="000D0C10" w:rsidRPr="00913BC0" w:rsidRDefault="000D0C10">
            <w:pPr>
              <w:pStyle w:val="TableParagraph"/>
              <w:numPr>
                <w:ilvl w:val="0"/>
                <w:numId w:val="19"/>
              </w:numPr>
              <w:spacing w:line="276" w:lineRule="auto"/>
              <w:ind w:left="0" w:right="174" w:firstLine="1226"/>
              <w:jc w:val="both"/>
              <w:rPr>
                <w:rFonts w:ascii="Arial" w:hAnsi="Arial" w:cs="Arial"/>
              </w:rPr>
            </w:pPr>
            <w:r w:rsidRPr="00913BC0">
              <w:rPr>
                <w:rFonts w:ascii="Arial" w:hAnsi="Arial" w:cs="Arial"/>
                <w:u w:val="single"/>
              </w:rPr>
              <w:t>NU EXISTĂ</w:t>
            </w:r>
            <w:r w:rsidRPr="00913BC0">
              <w:rPr>
                <w:rFonts w:ascii="Arial" w:hAnsi="Arial" w:cs="Arial"/>
                <w:b/>
                <w:bCs/>
                <w:u w:val="single"/>
              </w:rPr>
              <w:t xml:space="preserve"> corelare cu rezultatele așteptate ale acestor Activități și Sub-activități specifice</w:t>
            </w:r>
            <w:r w:rsidRPr="00913BC0">
              <w:rPr>
                <w:rFonts w:ascii="Arial" w:hAnsi="Arial" w:cs="Arial"/>
              </w:rPr>
              <w:t>.</w:t>
            </w:r>
          </w:p>
          <w:p w14:paraId="4AD91F32" w14:textId="77777777" w:rsidR="000D0C10" w:rsidRPr="00913BC0" w:rsidRDefault="000D0C10" w:rsidP="000D0C10">
            <w:pPr>
              <w:pStyle w:val="TableParagraph"/>
              <w:spacing w:line="276" w:lineRule="auto"/>
              <w:ind w:right="180" w:hanging="2"/>
              <w:jc w:val="both"/>
              <w:rPr>
                <w:rFonts w:ascii="Arial" w:hAnsi="Arial" w:cs="Arial"/>
              </w:rPr>
            </w:pPr>
            <w:r w:rsidRPr="00913BC0">
              <w:rPr>
                <w:rFonts w:ascii="Arial" w:hAnsi="Arial" w:cs="Arial"/>
              </w:rPr>
              <w:t xml:space="preserve">  </w:t>
            </w:r>
            <w:r w:rsidRPr="00913BC0">
              <w:rPr>
                <w:rFonts w:ascii="Arial" w:hAnsi="Arial" w:cs="Arial"/>
                <w:b/>
                <w:bCs/>
                <w:u w:val="single"/>
              </w:rPr>
              <w:t>De asemenea</w:t>
            </w:r>
            <w:r w:rsidRPr="00913BC0">
              <w:rPr>
                <w:rFonts w:ascii="Arial" w:hAnsi="Arial" w:cs="Arial"/>
              </w:rPr>
              <w:t xml:space="preserve">, tot în acest caz (cel de atribuire de 2 puncte), Ofertanții </w:t>
            </w:r>
            <w:r w:rsidRPr="00913BC0">
              <w:rPr>
                <w:rFonts w:ascii="Arial" w:hAnsi="Arial" w:cs="Arial"/>
                <w:b/>
                <w:bCs/>
                <w:u w:val="single"/>
              </w:rPr>
              <w:t>NU</w:t>
            </w:r>
            <w:r w:rsidRPr="00913BC0">
              <w:rPr>
                <w:rFonts w:ascii="Arial" w:hAnsi="Arial" w:cs="Arial"/>
              </w:rPr>
              <w:t xml:space="preserve"> îndeplinesc </w:t>
            </w:r>
          </w:p>
          <w:p w14:paraId="068EB05D" w14:textId="77777777" w:rsidR="000D0C10" w:rsidRPr="00913BC0" w:rsidRDefault="000D0C10" w:rsidP="000D0C10">
            <w:pPr>
              <w:pStyle w:val="TableParagraph"/>
              <w:spacing w:line="276" w:lineRule="auto"/>
              <w:ind w:right="180" w:hanging="2"/>
              <w:jc w:val="both"/>
              <w:rPr>
                <w:rFonts w:ascii="Arial" w:hAnsi="Arial" w:cs="Arial"/>
              </w:rPr>
            </w:pPr>
            <w:r w:rsidRPr="00913BC0">
              <w:rPr>
                <w:rFonts w:ascii="Arial" w:hAnsi="Arial" w:cs="Arial"/>
              </w:rPr>
              <w:t xml:space="preserve">  </w:t>
            </w:r>
            <w:r w:rsidRPr="00913BC0">
              <w:rPr>
                <w:rFonts w:ascii="Arial" w:hAnsi="Arial" w:cs="Arial"/>
                <w:b/>
                <w:bCs/>
                <w:u w:val="single"/>
              </w:rPr>
              <w:t>TOATE cerințele impuse</w:t>
            </w:r>
            <w:r w:rsidRPr="00913BC0">
              <w:rPr>
                <w:rFonts w:ascii="Arial" w:hAnsi="Arial" w:cs="Arial"/>
                <w:b/>
                <w:bCs/>
              </w:rPr>
              <w:t xml:space="preserve"> </w:t>
            </w:r>
            <w:r w:rsidRPr="00913BC0">
              <w:rPr>
                <w:rFonts w:ascii="Arial" w:hAnsi="Arial" w:cs="Arial"/>
              </w:rPr>
              <w:t xml:space="preserve">(cele prevăzute în cazul atribuirii a 10 puncte), în sensul că </w:t>
            </w:r>
          </w:p>
          <w:p w14:paraId="2B10822E" w14:textId="77777777" w:rsidR="000D0C10" w:rsidRPr="00913BC0" w:rsidRDefault="000D0C10" w:rsidP="000D0C10">
            <w:pPr>
              <w:pStyle w:val="TableParagraph"/>
              <w:spacing w:line="276" w:lineRule="auto"/>
              <w:ind w:right="180" w:hanging="2"/>
              <w:jc w:val="both"/>
              <w:rPr>
                <w:rFonts w:ascii="Arial" w:hAnsi="Arial" w:cs="Arial"/>
                <w:b/>
                <w:bCs/>
                <w:u w:val="single"/>
              </w:rPr>
            </w:pPr>
            <w:r w:rsidRPr="00913BC0">
              <w:rPr>
                <w:rFonts w:ascii="Arial" w:hAnsi="Arial" w:cs="Arial"/>
              </w:rPr>
              <w:t xml:space="preserve">  prin </w:t>
            </w:r>
            <w:r w:rsidRPr="00913BC0">
              <w:rPr>
                <w:rFonts w:ascii="Arial" w:hAnsi="Arial" w:cs="Arial"/>
                <w:b/>
                <w:bCs/>
              </w:rPr>
              <w:t>METODOLOGIA</w:t>
            </w:r>
            <w:r w:rsidRPr="00913BC0">
              <w:rPr>
                <w:rFonts w:ascii="Arial" w:hAnsi="Arial" w:cs="Arial"/>
              </w:rPr>
              <w:t xml:space="preserve"> propusă </w:t>
            </w:r>
            <w:r w:rsidRPr="00913BC0">
              <w:rPr>
                <w:rFonts w:ascii="Arial" w:hAnsi="Arial" w:cs="Arial"/>
                <w:b/>
                <w:bCs/>
                <w:u w:val="single"/>
              </w:rPr>
              <w:t>NU sunt detaliate TOATE Activitățile</w:t>
            </w:r>
            <w:r w:rsidRPr="00913BC0">
              <w:rPr>
                <w:rFonts w:ascii="Arial" w:hAnsi="Arial" w:cs="Arial"/>
                <w:b/>
                <w:bCs/>
              </w:rPr>
              <w:t xml:space="preserve"> ȘI </w:t>
            </w:r>
            <w:r w:rsidRPr="00913BC0">
              <w:rPr>
                <w:rFonts w:ascii="Arial" w:hAnsi="Arial" w:cs="Arial"/>
                <w:b/>
                <w:bCs/>
                <w:u w:val="single"/>
              </w:rPr>
              <w:t>Sub-activitățile</w:t>
            </w:r>
            <w:r w:rsidRPr="00913BC0">
              <w:rPr>
                <w:rFonts w:ascii="Arial" w:hAnsi="Arial" w:cs="Arial"/>
                <w:b/>
                <w:bCs/>
              </w:rPr>
              <w:t xml:space="preserve"> </w:t>
            </w:r>
          </w:p>
          <w:p w14:paraId="335EE080" w14:textId="77777777" w:rsidR="000D0C10" w:rsidRPr="00913BC0" w:rsidRDefault="000D0C10" w:rsidP="000D0C10">
            <w:pPr>
              <w:pStyle w:val="TableParagraph"/>
              <w:spacing w:line="276" w:lineRule="auto"/>
              <w:ind w:right="180" w:hanging="2"/>
              <w:jc w:val="both"/>
              <w:rPr>
                <w:rFonts w:ascii="Arial" w:hAnsi="Arial" w:cs="Arial"/>
                <w:b/>
                <w:bCs/>
                <w:u w:val="single"/>
              </w:rPr>
            </w:pPr>
            <w:r w:rsidRPr="00913BC0">
              <w:rPr>
                <w:rFonts w:ascii="Arial" w:hAnsi="Arial" w:cs="Arial"/>
                <w:b/>
                <w:bCs/>
              </w:rPr>
              <w:t xml:space="preserve">  </w:t>
            </w:r>
            <w:r w:rsidRPr="00913BC0">
              <w:rPr>
                <w:rFonts w:ascii="Arial" w:hAnsi="Arial" w:cs="Arial"/>
                <w:b/>
                <w:bCs/>
                <w:u w:val="single"/>
              </w:rPr>
              <w:t>specifice</w:t>
            </w:r>
            <w:r w:rsidRPr="00913BC0">
              <w:rPr>
                <w:rFonts w:ascii="Arial" w:hAnsi="Arial" w:cs="Arial"/>
                <w:b/>
                <w:bCs/>
              </w:rPr>
              <w:t xml:space="preserve">, </w:t>
            </w:r>
            <w:r w:rsidRPr="00913BC0">
              <w:rPr>
                <w:rFonts w:ascii="Arial" w:hAnsi="Arial" w:cs="Arial"/>
              </w:rPr>
              <w:t>cu respectarea CUMULATIVĂ a:</w:t>
            </w:r>
          </w:p>
          <w:p w14:paraId="59D75468" w14:textId="77777777" w:rsidR="000D0C10" w:rsidRPr="00913BC0" w:rsidRDefault="000D0C10">
            <w:pPr>
              <w:pStyle w:val="TableParagraph"/>
              <w:numPr>
                <w:ilvl w:val="0"/>
                <w:numId w:val="19"/>
              </w:numPr>
              <w:spacing w:line="276" w:lineRule="auto"/>
              <w:ind w:left="0" w:right="174" w:firstLine="1226"/>
              <w:jc w:val="both"/>
              <w:rPr>
                <w:rFonts w:ascii="Arial" w:hAnsi="Arial" w:cs="Arial"/>
              </w:rPr>
            </w:pPr>
            <w:r w:rsidRPr="00913BC0">
              <w:rPr>
                <w:rFonts w:ascii="Arial" w:hAnsi="Arial" w:cs="Arial"/>
                <w:b/>
                <w:bCs/>
                <w:u w:val="single"/>
              </w:rPr>
              <w:t>succesiunii logice a acestora;</w:t>
            </w:r>
          </w:p>
          <w:p w14:paraId="34CE05AE" w14:textId="77777777" w:rsidR="000D0C10" w:rsidRPr="00A60771" w:rsidRDefault="000D0C10">
            <w:pPr>
              <w:pStyle w:val="TableParagraph"/>
              <w:numPr>
                <w:ilvl w:val="0"/>
                <w:numId w:val="19"/>
              </w:numPr>
              <w:spacing w:line="276" w:lineRule="auto"/>
              <w:ind w:left="0" w:right="174" w:firstLine="1226"/>
              <w:jc w:val="both"/>
              <w:rPr>
                <w:rFonts w:ascii="Arial" w:hAnsi="Arial" w:cs="Arial"/>
              </w:rPr>
            </w:pPr>
            <w:r w:rsidRPr="00913BC0">
              <w:rPr>
                <w:rFonts w:ascii="Arial" w:hAnsi="Arial" w:cs="Arial"/>
                <w:u w:val="single"/>
              </w:rPr>
              <w:t>existenței</w:t>
            </w:r>
            <w:r w:rsidRPr="00913BC0">
              <w:rPr>
                <w:rFonts w:ascii="Arial" w:hAnsi="Arial" w:cs="Arial"/>
                <w:b/>
                <w:bCs/>
                <w:u w:val="single"/>
              </w:rPr>
              <w:t xml:space="preserve"> corelării cu riscurile și ipotezele identificate ale acestora;</w:t>
            </w:r>
          </w:p>
          <w:p w14:paraId="4C85BB54" w14:textId="417050E5" w:rsidR="00F92820" w:rsidRPr="00A60771" w:rsidRDefault="000D0C10">
            <w:pPr>
              <w:pStyle w:val="TableParagraph"/>
              <w:numPr>
                <w:ilvl w:val="0"/>
                <w:numId w:val="19"/>
              </w:numPr>
              <w:spacing w:line="276" w:lineRule="auto"/>
              <w:ind w:left="0" w:right="174" w:firstLine="1226"/>
              <w:jc w:val="both"/>
              <w:rPr>
                <w:rFonts w:ascii="Arial" w:hAnsi="Arial" w:cs="Arial"/>
              </w:rPr>
            </w:pPr>
            <w:r w:rsidRPr="00A60771">
              <w:rPr>
                <w:rFonts w:ascii="Arial" w:hAnsi="Arial" w:cs="Arial"/>
                <w:u w:val="single"/>
              </w:rPr>
              <w:t>existenței</w:t>
            </w:r>
            <w:r w:rsidRPr="00A60771">
              <w:rPr>
                <w:rFonts w:ascii="Arial" w:hAnsi="Arial" w:cs="Arial"/>
                <w:b/>
                <w:bCs/>
                <w:u w:val="single"/>
              </w:rPr>
              <w:t xml:space="preserve"> corelării cu rezultatele așteptate ale acestora</w:t>
            </w:r>
            <w:r w:rsidR="00A60771">
              <w:rPr>
                <w:rFonts w:ascii="Arial" w:hAnsi="Arial" w:cs="Arial"/>
                <w:b/>
                <w:bCs/>
                <w:u w:val="single"/>
              </w:rPr>
              <w:t>.</w:t>
            </w:r>
          </w:p>
          <w:p w14:paraId="2D97170A" w14:textId="77777777" w:rsidR="00A60771" w:rsidRDefault="00A60771" w:rsidP="00A60771">
            <w:pPr>
              <w:pStyle w:val="TableParagraph"/>
              <w:spacing w:line="276" w:lineRule="auto"/>
              <w:ind w:left="1226" w:right="174"/>
              <w:jc w:val="both"/>
              <w:rPr>
                <w:rFonts w:ascii="Arial" w:hAnsi="Arial" w:cs="Arial"/>
              </w:rPr>
            </w:pPr>
          </w:p>
          <w:p w14:paraId="18839F6D" w14:textId="11BC5BE5" w:rsidR="002D29ED" w:rsidRDefault="002D29ED" w:rsidP="002D29ED">
            <w:pPr>
              <w:tabs>
                <w:tab w:val="left" w:pos="1565"/>
                <w:tab w:val="left" w:pos="10206"/>
              </w:tabs>
              <w:spacing w:line="276" w:lineRule="auto"/>
              <w:ind w:left="387" w:right="679"/>
              <w:jc w:val="both"/>
              <w:rPr>
                <w:rFonts w:cs="Arial"/>
                <w:bCs/>
                <w:i/>
                <w:iCs/>
                <w:color w:val="000000" w:themeColor="text1"/>
              </w:rPr>
            </w:pPr>
            <w:r w:rsidRPr="002D29ED">
              <w:rPr>
                <w:rFonts w:cs="Arial"/>
                <w:b/>
                <w:i/>
                <w:iCs/>
                <w:color w:val="000000" w:themeColor="text1"/>
              </w:rPr>
              <w:t>Nota 1</w:t>
            </w:r>
            <w:r w:rsidRPr="008416D4">
              <w:rPr>
                <w:rFonts w:cs="Arial"/>
                <w:b/>
                <w:i/>
                <w:iCs/>
                <w:color w:val="000000" w:themeColor="text1"/>
              </w:rPr>
              <w:t>:</w:t>
            </w:r>
            <w:r w:rsidRPr="008416D4">
              <w:rPr>
                <w:rFonts w:cs="Arial"/>
                <w:bCs/>
                <w:i/>
                <w:iCs/>
                <w:color w:val="000000" w:themeColor="text1"/>
              </w:rPr>
              <w:t xml:space="preserve"> </w:t>
            </w:r>
            <w:proofErr w:type="spellStart"/>
            <w:r w:rsidRPr="008416D4">
              <w:rPr>
                <w:rFonts w:cs="Arial"/>
                <w:bCs/>
                <w:i/>
                <w:iCs/>
                <w:color w:val="000000" w:themeColor="text1"/>
              </w:rPr>
              <w:t>Termenul</w:t>
            </w:r>
            <w:proofErr w:type="spellEnd"/>
            <w:r w:rsidRPr="008416D4">
              <w:rPr>
                <w:rFonts w:cs="Arial"/>
                <w:bCs/>
                <w:i/>
                <w:iCs/>
                <w:color w:val="000000" w:themeColor="text1"/>
              </w:rPr>
              <w:t xml:space="preserve"> de </w:t>
            </w:r>
            <w:r w:rsidRPr="008416D4">
              <w:rPr>
                <w:rFonts w:cs="Arial"/>
                <w:b/>
                <w:i/>
                <w:iCs/>
                <w:color w:val="000000" w:themeColor="text1"/>
              </w:rPr>
              <w:t>“</w:t>
            </w:r>
            <w:proofErr w:type="spellStart"/>
            <w:r w:rsidRPr="008416D4">
              <w:rPr>
                <w:rFonts w:cs="Arial"/>
                <w:b/>
                <w:i/>
                <w:iCs/>
                <w:color w:val="000000" w:themeColor="text1"/>
              </w:rPr>
              <w:t>Activități</w:t>
            </w:r>
            <w:proofErr w:type="spellEnd"/>
            <w:r w:rsidRPr="008416D4">
              <w:rPr>
                <w:rFonts w:cs="Arial"/>
                <w:b/>
                <w:i/>
                <w:iCs/>
                <w:color w:val="000000" w:themeColor="text1"/>
              </w:rPr>
              <w:t>”,</w:t>
            </w:r>
            <w:r w:rsidRPr="008416D4">
              <w:rPr>
                <w:rFonts w:cs="Arial"/>
                <w:bCs/>
                <w:i/>
                <w:iCs/>
                <w:color w:val="000000" w:themeColor="text1"/>
              </w:rPr>
              <w:t xml:space="preserve"> </w:t>
            </w:r>
            <w:proofErr w:type="spellStart"/>
            <w:r w:rsidRPr="008416D4">
              <w:rPr>
                <w:rFonts w:cs="Arial"/>
                <w:bCs/>
                <w:i/>
                <w:iCs/>
                <w:color w:val="000000" w:themeColor="text1"/>
              </w:rPr>
              <w:t>menționat</w:t>
            </w:r>
            <w:proofErr w:type="spellEnd"/>
            <w:r w:rsidRPr="008416D4">
              <w:rPr>
                <w:rFonts w:cs="Arial"/>
                <w:bCs/>
                <w:i/>
                <w:iCs/>
                <w:color w:val="000000" w:themeColor="text1"/>
              </w:rPr>
              <w:t xml:space="preserve"> </w:t>
            </w:r>
            <w:proofErr w:type="spellStart"/>
            <w:r w:rsidRPr="008416D4">
              <w:rPr>
                <w:rFonts w:cs="Arial"/>
                <w:bCs/>
                <w:i/>
                <w:iCs/>
                <w:color w:val="000000" w:themeColor="text1"/>
              </w:rPr>
              <w:t>în</w:t>
            </w:r>
            <w:proofErr w:type="spellEnd"/>
            <w:r w:rsidRPr="008416D4">
              <w:rPr>
                <w:rFonts w:cs="Arial"/>
                <w:bCs/>
                <w:i/>
                <w:iCs/>
                <w:color w:val="000000" w:themeColor="text1"/>
              </w:rPr>
              <w:t xml:space="preserve"> </w:t>
            </w:r>
            <w:proofErr w:type="spellStart"/>
            <w:r w:rsidRPr="008416D4">
              <w:rPr>
                <w:rFonts w:cs="Arial"/>
                <w:bCs/>
                <w:i/>
                <w:iCs/>
                <w:color w:val="000000" w:themeColor="text1"/>
              </w:rPr>
              <w:t>cadrul</w:t>
            </w:r>
            <w:proofErr w:type="spellEnd"/>
            <w:r w:rsidRPr="008416D4">
              <w:rPr>
                <w:rFonts w:cs="Arial"/>
                <w:bCs/>
                <w:i/>
                <w:iCs/>
                <w:color w:val="000000" w:themeColor="text1"/>
              </w:rPr>
              <w:t xml:space="preserve"> </w:t>
            </w:r>
            <w:proofErr w:type="spellStart"/>
            <w:r w:rsidRPr="008416D4">
              <w:rPr>
                <w:rFonts w:cs="Arial"/>
                <w:bCs/>
                <w:i/>
                <w:iCs/>
                <w:color w:val="000000" w:themeColor="text1"/>
              </w:rPr>
              <w:t>algoritmului</w:t>
            </w:r>
            <w:proofErr w:type="spellEnd"/>
            <w:r w:rsidRPr="008416D4">
              <w:rPr>
                <w:rFonts w:cs="Arial"/>
                <w:bCs/>
                <w:i/>
                <w:iCs/>
                <w:color w:val="000000" w:themeColor="text1"/>
              </w:rPr>
              <w:t xml:space="preserve"> de </w:t>
            </w:r>
            <w:proofErr w:type="spellStart"/>
            <w:r w:rsidRPr="008416D4">
              <w:rPr>
                <w:rFonts w:cs="Arial"/>
                <w:bCs/>
                <w:i/>
                <w:iCs/>
                <w:color w:val="000000" w:themeColor="text1"/>
              </w:rPr>
              <w:t>calcul</w:t>
            </w:r>
            <w:proofErr w:type="spellEnd"/>
            <w:r w:rsidRPr="008416D4">
              <w:rPr>
                <w:rFonts w:cs="Arial"/>
                <w:bCs/>
                <w:i/>
                <w:iCs/>
                <w:color w:val="000000" w:themeColor="text1"/>
              </w:rPr>
              <w:t xml:space="preserve"> (</w:t>
            </w:r>
            <w:r w:rsidRPr="008416D4">
              <w:rPr>
                <w:rFonts w:cs="Arial"/>
                <w:b/>
                <w:i/>
                <w:iCs/>
                <w:color w:val="000000" w:themeColor="text1"/>
              </w:rPr>
              <w:t xml:space="preserve">Cap. A </w:t>
            </w:r>
            <w:r w:rsidRPr="008416D4">
              <w:rPr>
                <w:rFonts w:cs="Arial"/>
                <w:bCs/>
                <w:i/>
                <w:iCs/>
                <w:color w:val="000000" w:themeColor="text1"/>
              </w:rPr>
              <w:t xml:space="preserve">de </w:t>
            </w:r>
            <w:proofErr w:type="spellStart"/>
            <w:r w:rsidRPr="008416D4">
              <w:rPr>
                <w:rFonts w:cs="Arial"/>
                <w:bCs/>
                <w:i/>
                <w:iCs/>
                <w:color w:val="000000" w:themeColor="text1"/>
              </w:rPr>
              <w:t>mai</w:t>
            </w:r>
            <w:proofErr w:type="spellEnd"/>
            <w:r w:rsidRPr="008416D4">
              <w:rPr>
                <w:rFonts w:cs="Arial"/>
                <w:bCs/>
                <w:i/>
                <w:iCs/>
                <w:color w:val="000000" w:themeColor="text1"/>
              </w:rPr>
              <w:t xml:space="preserve"> sus</w:t>
            </w:r>
            <w:r w:rsidRPr="008416D4">
              <w:rPr>
                <w:rFonts w:cs="Arial"/>
                <w:b/>
                <w:i/>
                <w:iCs/>
                <w:color w:val="000000" w:themeColor="text1"/>
              </w:rPr>
              <w:t xml:space="preserve">), </w:t>
            </w:r>
            <w:r w:rsidRPr="008416D4">
              <w:rPr>
                <w:rFonts w:cs="Arial"/>
                <w:bCs/>
                <w:i/>
                <w:iCs/>
                <w:color w:val="000000" w:themeColor="text1"/>
              </w:rPr>
              <w:t xml:space="preserve">se </w:t>
            </w:r>
            <w:proofErr w:type="spellStart"/>
            <w:r w:rsidRPr="008416D4">
              <w:rPr>
                <w:rFonts w:cs="Arial"/>
                <w:bCs/>
                <w:i/>
                <w:iCs/>
                <w:color w:val="000000" w:themeColor="text1"/>
              </w:rPr>
              <w:t>referă</w:t>
            </w:r>
            <w:proofErr w:type="spellEnd"/>
            <w:r w:rsidRPr="008416D4">
              <w:rPr>
                <w:rFonts w:cs="Arial"/>
                <w:bCs/>
                <w:i/>
                <w:iCs/>
                <w:color w:val="000000" w:themeColor="text1"/>
              </w:rPr>
              <w:t xml:space="preserve"> la un </w:t>
            </w:r>
            <w:proofErr w:type="spellStart"/>
            <w:r w:rsidRPr="008416D4">
              <w:rPr>
                <w:rFonts w:cs="Arial"/>
                <w:bCs/>
                <w:i/>
                <w:iCs/>
                <w:color w:val="000000" w:themeColor="text1"/>
              </w:rPr>
              <w:t>ansamblu</w:t>
            </w:r>
            <w:proofErr w:type="spellEnd"/>
            <w:r w:rsidRPr="008416D4">
              <w:rPr>
                <w:rFonts w:cs="Arial"/>
                <w:bCs/>
                <w:i/>
                <w:iCs/>
                <w:color w:val="000000" w:themeColor="text1"/>
              </w:rPr>
              <w:t xml:space="preserve"> de </w:t>
            </w:r>
            <w:proofErr w:type="spellStart"/>
            <w:r w:rsidRPr="008416D4">
              <w:rPr>
                <w:rFonts w:cs="Arial"/>
                <w:bCs/>
                <w:i/>
                <w:iCs/>
                <w:color w:val="000000" w:themeColor="text1"/>
              </w:rPr>
              <w:t>acte</w:t>
            </w:r>
            <w:proofErr w:type="spellEnd"/>
            <w:r w:rsidRPr="008416D4">
              <w:rPr>
                <w:rFonts w:cs="Arial"/>
                <w:bCs/>
                <w:i/>
                <w:iCs/>
                <w:color w:val="000000" w:themeColor="text1"/>
              </w:rPr>
              <w:t xml:space="preserve"> </w:t>
            </w:r>
            <w:proofErr w:type="spellStart"/>
            <w:r w:rsidRPr="008416D4">
              <w:rPr>
                <w:rFonts w:cs="Arial"/>
                <w:bCs/>
                <w:i/>
                <w:iCs/>
                <w:color w:val="000000" w:themeColor="text1"/>
              </w:rPr>
              <w:t>fizice</w:t>
            </w:r>
            <w:proofErr w:type="spellEnd"/>
            <w:r w:rsidRPr="008416D4">
              <w:rPr>
                <w:rFonts w:cs="Arial"/>
                <w:bCs/>
                <w:i/>
                <w:iCs/>
                <w:color w:val="000000" w:themeColor="text1"/>
              </w:rPr>
              <w:t xml:space="preserve">, </w:t>
            </w:r>
            <w:proofErr w:type="spellStart"/>
            <w:r w:rsidRPr="008416D4">
              <w:rPr>
                <w:rFonts w:cs="Arial"/>
                <w:bCs/>
                <w:i/>
                <w:iCs/>
                <w:color w:val="000000" w:themeColor="text1"/>
              </w:rPr>
              <w:t>intelectuale</w:t>
            </w:r>
            <w:proofErr w:type="spellEnd"/>
            <w:r w:rsidRPr="008416D4">
              <w:rPr>
                <w:rFonts w:cs="Arial"/>
                <w:bCs/>
                <w:i/>
                <w:iCs/>
                <w:color w:val="000000" w:themeColor="text1"/>
              </w:rPr>
              <w:t xml:space="preserve"> </w:t>
            </w:r>
            <w:proofErr w:type="spellStart"/>
            <w:r w:rsidRPr="008416D4">
              <w:rPr>
                <w:rFonts w:cs="Arial"/>
                <w:bCs/>
                <w:i/>
                <w:iCs/>
                <w:color w:val="000000" w:themeColor="text1"/>
              </w:rPr>
              <w:t>și</w:t>
            </w:r>
            <w:proofErr w:type="spellEnd"/>
            <w:r w:rsidRPr="008416D4">
              <w:rPr>
                <w:rFonts w:cs="Arial"/>
                <w:bCs/>
                <w:i/>
                <w:iCs/>
                <w:color w:val="000000" w:themeColor="text1"/>
              </w:rPr>
              <w:t xml:space="preserve"> morale </w:t>
            </w:r>
            <w:proofErr w:type="spellStart"/>
            <w:r w:rsidRPr="008416D4">
              <w:rPr>
                <w:rFonts w:cs="Arial"/>
                <w:bCs/>
                <w:i/>
                <w:iCs/>
                <w:color w:val="000000" w:themeColor="text1"/>
              </w:rPr>
              <w:t>făcute</w:t>
            </w:r>
            <w:proofErr w:type="spellEnd"/>
            <w:r w:rsidRPr="008416D4">
              <w:rPr>
                <w:rFonts w:cs="Arial"/>
                <w:bCs/>
                <w:i/>
                <w:iCs/>
                <w:color w:val="000000" w:themeColor="text1"/>
              </w:rPr>
              <w:t xml:space="preserve"> </w:t>
            </w:r>
            <w:proofErr w:type="spellStart"/>
            <w:r w:rsidRPr="008416D4">
              <w:rPr>
                <w:rFonts w:cs="Arial"/>
                <w:bCs/>
                <w:i/>
                <w:iCs/>
                <w:color w:val="000000" w:themeColor="text1"/>
              </w:rPr>
              <w:t>în</w:t>
            </w:r>
            <w:proofErr w:type="spellEnd"/>
            <w:r w:rsidRPr="008416D4">
              <w:rPr>
                <w:rFonts w:cs="Arial"/>
                <w:bCs/>
                <w:i/>
                <w:iCs/>
                <w:color w:val="000000" w:themeColor="text1"/>
              </w:rPr>
              <w:t xml:space="preserve"> </w:t>
            </w:r>
            <w:proofErr w:type="spellStart"/>
            <w:r w:rsidRPr="008416D4">
              <w:rPr>
                <w:rFonts w:cs="Arial"/>
                <w:bCs/>
                <w:i/>
                <w:iCs/>
                <w:color w:val="000000" w:themeColor="text1"/>
              </w:rPr>
              <w:t>scopul</w:t>
            </w:r>
            <w:proofErr w:type="spellEnd"/>
            <w:r w:rsidRPr="008416D4">
              <w:rPr>
                <w:rFonts w:cs="Arial"/>
                <w:bCs/>
                <w:i/>
                <w:iCs/>
                <w:color w:val="000000" w:themeColor="text1"/>
              </w:rPr>
              <w:t xml:space="preserve"> </w:t>
            </w:r>
            <w:proofErr w:type="spellStart"/>
            <w:r w:rsidRPr="008416D4">
              <w:rPr>
                <w:rFonts w:cs="Arial"/>
                <w:bCs/>
                <w:i/>
                <w:iCs/>
                <w:color w:val="000000" w:themeColor="text1"/>
              </w:rPr>
              <w:t>obținerii</w:t>
            </w:r>
            <w:proofErr w:type="spellEnd"/>
            <w:r w:rsidRPr="008416D4">
              <w:rPr>
                <w:rFonts w:cs="Arial"/>
                <w:bCs/>
                <w:i/>
                <w:iCs/>
                <w:color w:val="000000" w:themeColor="text1"/>
              </w:rPr>
              <w:t xml:space="preserve"> </w:t>
            </w:r>
            <w:proofErr w:type="spellStart"/>
            <w:r w:rsidRPr="008416D4">
              <w:rPr>
                <w:rFonts w:cs="Arial"/>
                <w:bCs/>
                <w:i/>
                <w:iCs/>
                <w:color w:val="000000" w:themeColor="text1"/>
              </w:rPr>
              <w:t>unui</w:t>
            </w:r>
            <w:proofErr w:type="spellEnd"/>
            <w:r w:rsidRPr="008416D4">
              <w:rPr>
                <w:rFonts w:cs="Arial"/>
                <w:bCs/>
                <w:i/>
                <w:iCs/>
                <w:color w:val="000000" w:themeColor="text1"/>
              </w:rPr>
              <w:t xml:space="preserve"> </w:t>
            </w:r>
            <w:proofErr w:type="spellStart"/>
            <w:r w:rsidRPr="008416D4">
              <w:rPr>
                <w:rFonts w:cs="Arial"/>
                <w:bCs/>
                <w:i/>
                <w:iCs/>
                <w:color w:val="000000" w:themeColor="text1"/>
              </w:rPr>
              <w:t>anumit</w:t>
            </w:r>
            <w:proofErr w:type="spellEnd"/>
            <w:r w:rsidRPr="008416D4">
              <w:rPr>
                <w:rFonts w:cs="Arial"/>
                <w:bCs/>
                <w:i/>
                <w:iCs/>
                <w:color w:val="000000" w:themeColor="text1"/>
              </w:rPr>
              <w:t xml:space="preserve"> </w:t>
            </w:r>
            <w:proofErr w:type="spellStart"/>
            <w:r w:rsidRPr="008416D4">
              <w:rPr>
                <w:rFonts w:cs="Arial"/>
                <w:bCs/>
                <w:i/>
                <w:iCs/>
                <w:color w:val="000000" w:themeColor="text1"/>
              </w:rPr>
              <w:t>rezultat</w:t>
            </w:r>
            <w:proofErr w:type="spellEnd"/>
            <w:r w:rsidRPr="008416D4">
              <w:rPr>
                <w:rFonts w:cs="Arial"/>
                <w:bCs/>
                <w:i/>
                <w:iCs/>
                <w:color w:val="000000" w:themeColor="text1"/>
              </w:rPr>
              <w:t xml:space="preserve">, </w:t>
            </w:r>
            <w:proofErr w:type="spellStart"/>
            <w:r w:rsidRPr="008416D4">
              <w:rPr>
                <w:rFonts w:cs="Arial"/>
                <w:bCs/>
                <w:i/>
                <w:iCs/>
                <w:color w:val="000000" w:themeColor="text1"/>
              </w:rPr>
              <w:t>acestea</w:t>
            </w:r>
            <w:proofErr w:type="spellEnd"/>
            <w:r w:rsidRPr="008416D4">
              <w:rPr>
                <w:rFonts w:cs="Arial"/>
                <w:bCs/>
                <w:i/>
                <w:iCs/>
                <w:color w:val="000000" w:themeColor="text1"/>
              </w:rPr>
              <w:t xml:space="preserve"> </w:t>
            </w:r>
            <w:proofErr w:type="spellStart"/>
            <w:r w:rsidRPr="008416D4">
              <w:rPr>
                <w:rFonts w:cs="Arial"/>
                <w:bCs/>
                <w:i/>
                <w:iCs/>
                <w:color w:val="000000" w:themeColor="text1"/>
              </w:rPr>
              <w:t>fiind</w:t>
            </w:r>
            <w:proofErr w:type="spellEnd"/>
            <w:r w:rsidRPr="008416D4">
              <w:rPr>
                <w:rFonts w:cs="Arial"/>
                <w:bCs/>
                <w:i/>
                <w:iCs/>
                <w:color w:val="000000" w:themeColor="text1"/>
              </w:rPr>
              <w:t xml:space="preserve"> </w:t>
            </w:r>
            <w:proofErr w:type="spellStart"/>
            <w:r w:rsidRPr="008416D4">
              <w:rPr>
                <w:rFonts w:cs="Arial"/>
                <w:bCs/>
                <w:i/>
                <w:iCs/>
                <w:color w:val="000000" w:themeColor="text1"/>
              </w:rPr>
              <w:t>cele</w:t>
            </w:r>
            <w:proofErr w:type="spellEnd"/>
            <w:r w:rsidRPr="008416D4">
              <w:rPr>
                <w:rFonts w:cs="Arial"/>
                <w:bCs/>
                <w:i/>
                <w:iCs/>
                <w:color w:val="000000" w:themeColor="text1"/>
              </w:rPr>
              <w:t xml:space="preserve"> </w:t>
            </w:r>
            <w:proofErr w:type="spellStart"/>
            <w:r w:rsidRPr="008416D4">
              <w:rPr>
                <w:rFonts w:cs="Arial"/>
                <w:bCs/>
                <w:i/>
                <w:iCs/>
                <w:color w:val="000000" w:themeColor="text1"/>
              </w:rPr>
              <w:t>prevăzute</w:t>
            </w:r>
            <w:proofErr w:type="spellEnd"/>
            <w:r w:rsidRPr="008416D4">
              <w:rPr>
                <w:rFonts w:cs="Arial"/>
                <w:bCs/>
                <w:i/>
                <w:iCs/>
                <w:color w:val="000000" w:themeColor="text1"/>
              </w:rPr>
              <w:t xml:space="preserve"> </w:t>
            </w:r>
            <w:proofErr w:type="spellStart"/>
            <w:r w:rsidRPr="008416D4">
              <w:rPr>
                <w:rFonts w:cs="Arial"/>
                <w:bCs/>
                <w:i/>
                <w:iCs/>
                <w:color w:val="000000" w:themeColor="text1"/>
              </w:rPr>
              <w:t>în</w:t>
            </w:r>
            <w:proofErr w:type="spellEnd"/>
            <w:r w:rsidRPr="008416D4">
              <w:rPr>
                <w:rFonts w:cs="Arial"/>
                <w:bCs/>
                <w:i/>
                <w:iCs/>
                <w:color w:val="000000" w:themeColor="text1"/>
              </w:rPr>
              <w:t xml:space="preserve"> </w:t>
            </w:r>
            <w:r w:rsidRPr="008416D4">
              <w:rPr>
                <w:rFonts w:cs="Arial"/>
                <w:b/>
                <w:i/>
                <w:iCs/>
                <w:color w:val="000000" w:themeColor="text1"/>
                <w:u w:val="single"/>
              </w:rPr>
              <w:t xml:space="preserve">Cap. 5.2. – </w:t>
            </w:r>
            <w:proofErr w:type="spellStart"/>
            <w:r w:rsidRPr="008416D4">
              <w:rPr>
                <w:rFonts w:cs="Arial"/>
                <w:b/>
                <w:i/>
                <w:iCs/>
                <w:color w:val="000000" w:themeColor="text1"/>
                <w:u w:val="single"/>
              </w:rPr>
              <w:t>Activități</w:t>
            </w:r>
            <w:proofErr w:type="spellEnd"/>
            <w:r w:rsidRPr="008416D4">
              <w:rPr>
                <w:rFonts w:cs="Arial"/>
                <w:b/>
                <w:i/>
                <w:iCs/>
                <w:color w:val="000000" w:themeColor="text1"/>
                <w:u w:val="single"/>
              </w:rPr>
              <w:t xml:space="preserve"> </w:t>
            </w:r>
            <w:proofErr w:type="spellStart"/>
            <w:r w:rsidRPr="008416D4">
              <w:rPr>
                <w:rFonts w:cs="Arial"/>
                <w:b/>
                <w:i/>
                <w:iCs/>
                <w:color w:val="000000" w:themeColor="text1"/>
                <w:u w:val="single"/>
              </w:rPr>
              <w:t>specifice</w:t>
            </w:r>
            <w:proofErr w:type="spellEnd"/>
            <w:r w:rsidRPr="008416D4">
              <w:rPr>
                <w:rFonts w:cs="Arial"/>
                <w:bCs/>
                <w:i/>
                <w:iCs/>
                <w:color w:val="000000" w:themeColor="text1"/>
              </w:rPr>
              <w:t xml:space="preserve"> din </w:t>
            </w:r>
            <w:proofErr w:type="spellStart"/>
            <w:r w:rsidRPr="008416D4">
              <w:rPr>
                <w:rFonts w:cs="Arial"/>
                <w:bCs/>
                <w:i/>
                <w:iCs/>
                <w:color w:val="000000" w:themeColor="text1"/>
              </w:rPr>
              <w:t>cadrul</w:t>
            </w:r>
            <w:proofErr w:type="spellEnd"/>
            <w:r w:rsidRPr="008416D4">
              <w:rPr>
                <w:rFonts w:cs="Arial"/>
                <w:bCs/>
                <w:i/>
                <w:iCs/>
                <w:color w:val="000000" w:themeColor="text1"/>
              </w:rPr>
              <w:t xml:space="preserve"> CAIETULUI DE SARCINI.</w:t>
            </w:r>
          </w:p>
          <w:p w14:paraId="5749F444" w14:textId="77777777" w:rsidR="002D29ED" w:rsidRDefault="002D29ED" w:rsidP="002D29ED">
            <w:pPr>
              <w:tabs>
                <w:tab w:val="left" w:pos="1565"/>
                <w:tab w:val="left" w:pos="10206"/>
              </w:tabs>
              <w:spacing w:line="276" w:lineRule="auto"/>
              <w:ind w:left="387" w:right="679"/>
              <w:jc w:val="both"/>
              <w:rPr>
                <w:rFonts w:cs="Arial"/>
                <w:bCs/>
                <w:i/>
                <w:iCs/>
                <w:color w:val="000000" w:themeColor="text1"/>
              </w:rPr>
            </w:pPr>
          </w:p>
          <w:p w14:paraId="14EF579A" w14:textId="77777777" w:rsidR="002D29ED" w:rsidRPr="008416D4" w:rsidRDefault="002D29ED" w:rsidP="002D29ED">
            <w:pPr>
              <w:tabs>
                <w:tab w:val="left" w:pos="1565"/>
                <w:tab w:val="left" w:pos="10206"/>
              </w:tabs>
              <w:spacing w:line="276" w:lineRule="auto"/>
              <w:ind w:left="387" w:right="679"/>
              <w:jc w:val="both"/>
              <w:rPr>
                <w:rFonts w:cs="Arial"/>
                <w:bCs/>
                <w:i/>
                <w:iCs/>
                <w:color w:val="000000" w:themeColor="text1"/>
              </w:rPr>
            </w:pPr>
            <w:r w:rsidRPr="008416D4">
              <w:rPr>
                <w:rFonts w:cs="Arial"/>
                <w:b/>
                <w:i/>
                <w:iCs/>
                <w:color w:val="000000" w:themeColor="text1"/>
                <w:u w:val="single"/>
              </w:rPr>
              <w:t>Nota 2</w:t>
            </w:r>
            <w:r w:rsidRPr="008416D4">
              <w:rPr>
                <w:rFonts w:cs="Arial"/>
                <w:bCs/>
                <w:i/>
                <w:iCs/>
                <w:color w:val="000000" w:themeColor="text1"/>
              </w:rPr>
              <w:t xml:space="preserve">: </w:t>
            </w:r>
          </w:p>
          <w:p w14:paraId="3D007A06" w14:textId="77777777" w:rsidR="002D29ED" w:rsidRPr="008416D4" w:rsidRDefault="002D29ED" w:rsidP="002D29ED">
            <w:pPr>
              <w:tabs>
                <w:tab w:val="left" w:pos="1565"/>
              </w:tabs>
              <w:spacing w:line="276" w:lineRule="auto"/>
              <w:ind w:left="387" w:right="679"/>
              <w:jc w:val="both"/>
              <w:rPr>
                <w:rFonts w:cs="Arial"/>
                <w:bCs/>
                <w:color w:val="000000" w:themeColor="text1"/>
              </w:rPr>
            </w:pPr>
            <w:proofErr w:type="spellStart"/>
            <w:r w:rsidRPr="008416D4">
              <w:rPr>
                <w:rFonts w:cs="Arial"/>
                <w:bCs/>
                <w:i/>
                <w:iCs/>
                <w:color w:val="000000" w:themeColor="text1"/>
              </w:rPr>
              <w:t>Termenul</w:t>
            </w:r>
            <w:proofErr w:type="spellEnd"/>
            <w:r w:rsidRPr="008416D4">
              <w:rPr>
                <w:rFonts w:cs="Arial"/>
                <w:bCs/>
                <w:i/>
                <w:iCs/>
                <w:color w:val="000000" w:themeColor="text1"/>
              </w:rPr>
              <w:t xml:space="preserve"> de </w:t>
            </w:r>
            <w:r w:rsidRPr="008416D4">
              <w:rPr>
                <w:rFonts w:cs="Arial"/>
                <w:b/>
                <w:i/>
                <w:iCs/>
                <w:color w:val="000000" w:themeColor="text1"/>
              </w:rPr>
              <w:t>“Sub-</w:t>
            </w:r>
            <w:proofErr w:type="spellStart"/>
            <w:r w:rsidRPr="008416D4">
              <w:rPr>
                <w:rFonts w:cs="Arial"/>
                <w:b/>
                <w:i/>
                <w:iCs/>
                <w:color w:val="000000" w:themeColor="text1"/>
              </w:rPr>
              <w:t>activități</w:t>
            </w:r>
            <w:proofErr w:type="spellEnd"/>
            <w:r w:rsidRPr="008416D4">
              <w:rPr>
                <w:rFonts w:cs="Arial"/>
                <w:b/>
                <w:i/>
                <w:iCs/>
                <w:color w:val="000000" w:themeColor="text1"/>
              </w:rPr>
              <w:t>”</w:t>
            </w:r>
            <w:r w:rsidRPr="008416D4">
              <w:rPr>
                <w:rFonts w:cs="Arial"/>
                <w:bCs/>
                <w:i/>
                <w:iCs/>
                <w:color w:val="000000" w:themeColor="text1"/>
              </w:rPr>
              <w:t xml:space="preserve">, </w:t>
            </w:r>
            <w:proofErr w:type="spellStart"/>
            <w:r w:rsidRPr="008416D4">
              <w:rPr>
                <w:rFonts w:cs="Arial"/>
                <w:bCs/>
                <w:i/>
                <w:iCs/>
                <w:color w:val="000000" w:themeColor="text1"/>
              </w:rPr>
              <w:t>menționat</w:t>
            </w:r>
            <w:proofErr w:type="spellEnd"/>
            <w:r w:rsidRPr="008416D4">
              <w:rPr>
                <w:rFonts w:cs="Arial"/>
                <w:bCs/>
                <w:i/>
                <w:iCs/>
                <w:color w:val="000000" w:themeColor="text1"/>
              </w:rPr>
              <w:t xml:space="preserve"> </w:t>
            </w:r>
            <w:proofErr w:type="spellStart"/>
            <w:r w:rsidRPr="008416D4">
              <w:rPr>
                <w:rFonts w:cs="Arial"/>
                <w:bCs/>
                <w:i/>
                <w:iCs/>
                <w:color w:val="000000" w:themeColor="text1"/>
              </w:rPr>
              <w:t>în</w:t>
            </w:r>
            <w:proofErr w:type="spellEnd"/>
            <w:r w:rsidRPr="008416D4">
              <w:rPr>
                <w:rFonts w:cs="Arial"/>
                <w:bCs/>
                <w:i/>
                <w:iCs/>
                <w:color w:val="000000" w:themeColor="text1"/>
              </w:rPr>
              <w:t xml:space="preserve"> </w:t>
            </w:r>
            <w:proofErr w:type="spellStart"/>
            <w:r w:rsidRPr="008416D4">
              <w:rPr>
                <w:rFonts w:cs="Arial"/>
                <w:bCs/>
                <w:i/>
                <w:iCs/>
                <w:color w:val="000000" w:themeColor="text1"/>
              </w:rPr>
              <w:t>cadrul</w:t>
            </w:r>
            <w:proofErr w:type="spellEnd"/>
            <w:r w:rsidRPr="008416D4">
              <w:rPr>
                <w:rFonts w:cs="Arial"/>
                <w:bCs/>
                <w:i/>
                <w:iCs/>
                <w:color w:val="000000" w:themeColor="text1"/>
              </w:rPr>
              <w:t xml:space="preserve"> </w:t>
            </w:r>
            <w:proofErr w:type="spellStart"/>
            <w:r w:rsidRPr="008416D4">
              <w:rPr>
                <w:rFonts w:cs="Arial"/>
                <w:bCs/>
                <w:i/>
                <w:iCs/>
                <w:color w:val="000000" w:themeColor="text1"/>
              </w:rPr>
              <w:t>algoritmului</w:t>
            </w:r>
            <w:proofErr w:type="spellEnd"/>
            <w:r w:rsidRPr="008416D4">
              <w:rPr>
                <w:rFonts w:cs="Arial"/>
                <w:bCs/>
                <w:i/>
                <w:iCs/>
                <w:color w:val="000000" w:themeColor="text1"/>
              </w:rPr>
              <w:t xml:space="preserve"> de </w:t>
            </w:r>
            <w:proofErr w:type="spellStart"/>
            <w:r w:rsidRPr="008416D4">
              <w:rPr>
                <w:rFonts w:cs="Arial"/>
                <w:bCs/>
                <w:i/>
                <w:iCs/>
                <w:color w:val="000000" w:themeColor="text1"/>
              </w:rPr>
              <w:t>calcul</w:t>
            </w:r>
            <w:proofErr w:type="spellEnd"/>
            <w:r w:rsidRPr="008416D4">
              <w:rPr>
                <w:rFonts w:cs="Arial"/>
                <w:bCs/>
                <w:i/>
                <w:iCs/>
                <w:color w:val="000000" w:themeColor="text1"/>
              </w:rPr>
              <w:t xml:space="preserve"> (</w:t>
            </w:r>
            <w:r w:rsidRPr="008416D4">
              <w:rPr>
                <w:rFonts w:cs="Arial"/>
                <w:b/>
                <w:i/>
                <w:iCs/>
                <w:color w:val="000000" w:themeColor="text1"/>
              </w:rPr>
              <w:t xml:space="preserve">Cap. A </w:t>
            </w:r>
            <w:r w:rsidRPr="008416D4">
              <w:rPr>
                <w:rFonts w:cs="Arial"/>
                <w:bCs/>
                <w:i/>
                <w:iCs/>
                <w:color w:val="000000" w:themeColor="text1"/>
              </w:rPr>
              <w:t xml:space="preserve">de </w:t>
            </w:r>
            <w:proofErr w:type="spellStart"/>
            <w:r w:rsidRPr="008416D4">
              <w:rPr>
                <w:rFonts w:cs="Arial"/>
                <w:bCs/>
                <w:i/>
                <w:iCs/>
                <w:color w:val="000000" w:themeColor="text1"/>
              </w:rPr>
              <w:t>mai</w:t>
            </w:r>
            <w:proofErr w:type="spellEnd"/>
            <w:r w:rsidRPr="008416D4">
              <w:rPr>
                <w:rFonts w:cs="Arial"/>
                <w:bCs/>
                <w:i/>
                <w:iCs/>
                <w:color w:val="000000" w:themeColor="text1"/>
              </w:rPr>
              <w:t xml:space="preserve"> sus</w:t>
            </w:r>
            <w:r w:rsidRPr="008416D4">
              <w:rPr>
                <w:rFonts w:cs="Arial"/>
                <w:b/>
                <w:i/>
                <w:iCs/>
                <w:color w:val="000000" w:themeColor="text1"/>
              </w:rPr>
              <w:t xml:space="preserve">), </w:t>
            </w:r>
            <w:r w:rsidRPr="008416D4">
              <w:rPr>
                <w:rFonts w:cs="Arial"/>
                <w:bCs/>
                <w:i/>
                <w:iCs/>
                <w:color w:val="000000" w:themeColor="text1"/>
              </w:rPr>
              <w:t xml:space="preserve">se </w:t>
            </w:r>
            <w:proofErr w:type="spellStart"/>
            <w:r w:rsidRPr="008416D4">
              <w:rPr>
                <w:rFonts w:cs="Arial"/>
                <w:bCs/>
                <w:i/>
                <w:iCs/>
                <w:color w:val="000000" w:themeColor="text1"/>
              </w:rPr>
              <w:t>referă</w:t>
            </w:r>
            <w:proofErr w:type="spellEnd"/>
            <w:r w:rsidRPr="008416D4">
              <w:rPr>
                <w:rFonts w:cs="Arial"/>
                <w:bCs/>
                <w:i/>
                <w:iCs/>
                <w:color w:val="000000" w:themeColor="text1"/>
              </w:rPr>
              <w:t xml:space="preserve"> la un </w:t>
            </w:r>
            <w:proofErr w:type="spellStart"/>
            <w:r w:rsidRPr="008416D4">
              <w:rPr>
                <w:rFonts w:cs="Arial"/>
                <w:bCs/>
                <w:i/>
                <w:iCs/>
                <w:color w:val="000000" w:themeColor="text1"/>
              </w:rPr>
              <w:t>ansamblu</w:t>
            </w:r>
            <w:proofErr w:type="spellEnd"/>
            <w:r w:rsidRPr="008416D4">
              <w:rPr>
                <w:rFonts w:cs="Arial"/>
                <w:bCs/>
                <w:i/>
                <w:iCs/>
                <w:color w:val="000000" w:themeColor="text1"/>
              </w:rPr>
              <w:t xml:space="preserve"> de </w:t>
            </w:r>
            <w:proofErr w:type="spellStart"/>
            <w:r w:rsidRPr="008416D4">
              <w:rPr>
                <w:rFonts w:cs="Arial"/>
                <w:bCs/>
                <w:i/>
                <w:iCs/>
                <w:color w:val="000000" w:themeColor="text1"/>
              </w:rPr>
              <w:t>demersuri</w:t>
            </w:r>
            <w:proofErr w:type="spellEnd"/>
            <w:r w:rsidRPr="008416D4">
              <w:rPr>
                <w:rFonts w:cs="Arial"/>
                <w:bCs/>
                <w:i/>
                <w:iCs/>
                <w:color w:val="000000" w:themeColor="text1"/>
              </w:rPr>
              <w:t>/</w:t>
            </w:r>
            <w:proofErr w:type="spellStart"/>
            <w:r w:rsidRPr="008416D4">
              <w:rPr>
                <w:rFonts w:cs="Arial"/>
                <w:bCs/>
                <w:i/>
                <w:iCs/>
                <w:color w:val="000000" w:themeColor="text1"/>
              </w:rPr>
              <w:t>acțiuni</w:t>
            </w:r>
            <w:proofErr w:type="spellEnd"/>
            <w:r w:rsidRPr="008416D4">
              <w:rPr>
                <w:rFonts w:cs="Arial"/>
                <w:bCs/>
                <w:i/>
                <w:iCs/>
                <w:color w:val="000000" w:themeColor="text1"/>
              </w:rPr>
              <w:t xml:space="preserve"> </w:t>
            </w:r>
            <w:proofErr w:type="spellStart"/>
            <w:r w:rsidRPr="008416D4">
              <w:rPr>
                <w:rFonts w:cs="Arial"/>
                <w:bCs/>
                <w:i/>
                <w:iCs/>
                <w:color w:val="000000" w:themeColor="text1"/>
              </w:rPr>
              <w:t>necesar</w:t>
            </w:r>
            <w:proofErr w:type="spellEnd"/>
            <w:r w:rsidRPr="008416D4">
              <w:rPr>
                <w:rFonts w:cs="Arial"/>
                <w:bCs/>
                <w:i/>
                <w:iCs/>
                <w:color w:val="000000" w:themeColor="text1"/>
              </w:rPr>
              <w:t xml:space="preserve"> a fi </w:t>
            </w:r>
            <w:proofErr w:type="spellStart"/>
            <w:r w:rsidRPr="008416D4">
              <w:rPr>
                <w:rFonts w:cs="Arial"/>
                <w:bCs/>
                <w:i/>
                <w:iCs/>
                <w:color w:val="000000" w:themeColor="text1"/>
              </w:rPr>
              <w:t>realizate</w:t>
            </w:r>
            <w:proofErr w:type="spellEnd"/>
            <w:r w:rsidRPr="008416D4">
              <w:rPr>
                <w:rFonts w:cs="Arial"/>
                <w:bCs/>
                <w:i/>
                <w:iCs/>
                <w:color w:val="000000" w:themeColor="text1"/>
              </w:rPr>
              <w:t xml:space="preserve"> </w:t>
            </w:r>
            <w:proofErr w:type="spellStart"/>
            <w:r w:rsidRPr="008416D4">
              <w:rPr>
                <w:rFonts w:cs="Arial"/>
                <w:bCs/>
                <w:i/>
                <w:iCs/>
                <w:color w:val="000000" w:themeColor="text1"/>
              </w:rPr>
              <w:t>în</w:t>
            </w:r>
            <w:proofErr w:type="spellEnd"/>
            <w:r w:rsidRPr="008416D4">
              <w:rPr>
                <w:rFonts w:cs="Arial"/>
                <w:bCs/>
                <w:i/>
                <w:iCs/>
                <w:color w:val="000000" w:themeColor="text1"/>
              </w:rPr>
              <w:t xml:space="preserve"> </w:t>
            </w:r>
            <w:proofErr w:type="spellStart"/>
            <w:r w:rsidRPr="008416D4">
              <w:rPr>
                <w:rFonts w:cs="Arial"/>
                <w:bCs/>
                <w:i/>
                <w:iCs/>
                <w:color w:val="000000" w:themeColor="text1"/>
              </w:rPr>
              <w:t>vederea</w:t>
            </w:r>
            <w:proofErr w:type="spellEnd"/>
            <w:r w:rsidRPr="008416D4">
              <w:rPr>
                <w:rFonts w:cs="Arial"/>
                <w:bCs/>
                <w:i/>
                <w:iCs/>
                <w:color w:val="000000" w:themeColor="text1"/>
              </w:rPr>
              <w:t xml:space="preserve"> </w:t>
            </w:r>
            <w:proofErr w:type="spellStart"/>
            <w:r w:rsidRPr="008416D4">
              <w:rPr>
                <w:rFonts w:cs="Arial"/>
                <w:bCs/>
                <w:i/>
                <w:iCs/>
                <w:color w:val="000000" w:themeColor="text1"/>
              </w:rPr>
              <w:t>îndeplinirii</w:t>
            </w:r>
            <w:proofErr w:type="spellEnd"/>
            <w:r w:rsidRPr="008416D4">
              <w:rPr>
                <w:rFonts w:cs="Arial"/>
                <w:bCs/>
                <w:i/>
                <w:iCs/>
                <w:color w:val="000000" w:themeColor="text1"/>
              </w:rPr>
              <w:t xml:space="preserve"> </w:t>
            </w:r>
            <w:proofErr w:type="spellStart"/>
            <w:r w:rsidRPr="008416D4">
              <w:rPr>
                <w:rFonts w:cs="Arial"/>
                <w:b/>
                <w:i/>
                <w:iCs/>
                <w:color w:val="000000" w:themeColor="text1"/>
                <w:u w:val="single"/>
              </w:rPr>
              <w:t>activităților</w:t>
            </w:r>
            <w:proofErr w:type="spellEnd"/>
            <w:r w:rsidRPr="008416D4">
              <w:rPr>
                <w:rFonts w:cs="Arial"/>
                <w:bCs/>
                <w:i/>
                <w:iCs/>
                <w:color w:val="000000" w:themeColor="text1"/>
              </w:rPr>
              <w:t xml:space="preserve"> </w:t>
            </w:r>
            <w:proofErr w:type="spellStart"/>
            <w:r w:rsidRPr="008416D4">
              <w:rPr>
                <w:rFonts w:cs="Arial"/>
                <w:bCs/>
                <w:i/>
                <w:iCs/>
                <w:color w:val="000000" w:themeColor="text1"/>
              </w:rPr>
              <w:t>prevăzute</w:t>
            </w:r>
            <w:proofErr w:type="spellEnd"/>
            <w:r w:rsidRPr="008416D4">
              <w:rPr>
                <w:rFonts w:cs="Arial"/>
                <w:bCs/>
                <w:i/>
                <w:iCs/>
                <w:color w:val="000000" w:themeColor="text1"/>
              </w:rPr>
              <w:t xml:space="preserve"> </w:t>
            </w:r>
            <w:proofErr w:type="spellStart"/>
            <w:r w:rsidRPr="008416D4">
              <w:rPr>
                <w:rFonts w:cs="Arial"/>
                <w:bCs/>
                <w:i/>
                <w:iCs/>
                <w:color w:val="000000" w:themeColor="text1"/>
              </w:rPr>
              <w:t>în</w:t>
            </w:r>
            <w:proofErr w:type="spellEnd"/>
            <w:r w:rsidRPr="008416D4">
              <w:rPr>
                <w:rFonts w:cs="Arial"/>
                <w:bCs/>
                <w:i/>
                <w:iCs/>
                <w:color w:val="000000" w:themeColor="text1"/>
              </w:rPr>
              <w:t xml:space="preserve"> </w:t>
            </w:r>
            <w:r w:rsidRPr="008416D4">
              <w:rPr>
                <w:rFonts w:cs="Arial"/>
                <w:b/>
                <w:i/>
                <w:iCs/>
                <w:color w:val="000000" w:themeColor="text1"/>
                <w:u w:val="single"/>
              </w:rPr>
              <w:t xml:space="preserve">Cap. 5.2. – </w:t>
            </w:r>
            <w:proofErr w:type="spellStart"/>
            <w:r w:rsidRPr="008416D4">
              <w:rPr>
                <w:rFonts w:cs="Arial"/>
                <w:b/>
                <w:i/>
                <w:iCs/>
                <w:color w:val="000000" w:themeColor="text1"/>
                <w:u w:val="single"/>
              </w:rPr>
              <w:t>Activități</w:t>
            </w:r>
            <w:proofErr w:type="spellEnd"/>
            <w:r w:rsidRPr="008416D4">
              <w:rPr>
                <w:rFonts w:cs="Arial"/>
                <w:b/>
                <w:i/>
                <w:iCs/>
                <w:color w:val="000000" w:themeColor="text1"/>
                <w:u w:val="single"/>
              </w:rPr>
              <w:t xml:space="preserve"> </w:t>
            </w:r>
            <w:proofErr w:type="spellStart"/>
            <w:r w:rsidRPr="008416D4">
              <w:rPr>
                <w:rFonts w:cs="Arial"/>
                <w:b/>
                <w:i/>
                <w:iCs/>
                <w:color w:val="000000" w:themeColor="text1"/>
                <w:u w:val="single"/>
              </w:rPr>
              <w:t>specifice</w:t>
            </w:r>
            <w:proofErr w:type="spellEnd"/>
            <w:r w:rsidRPr="008416D4">
              <w:rPr>
                <w:rFonts w:cs="Arial"/>
                <w:b/>
                <w:i/>
                <w:iCs/>
                <w:color w:val="000000" w:themeColor="text1"/>
              </w:rPr>
              <w:t xml:space="preserve"> </w:t>
            </w:r>
            <w:r w:rsidRPr="008416D4">
              <w:rPr>
                <w:rFonts w:cs="Arial"/>
                <w:bCs/>
                <w:i/>
                <w:iCs/>
                <w:color w:val="000000" w:themeColor="text1"/>
              </w:rPr>
              <w:t xml:space="preserve">din </w:t>
            </w:r>
            <w:proofErr w:type="spellStart"/>
            <w:r w:rsidRPr="008416D4">
              <w:rPr>
                <w:rFonts w:cs="Arial"/>
                <w:bCs/>
                <w:i/>
                <w:iCs/>
                <w:color w:val="000000" w:themeColor="text1"/>
              </w:rPr>
              <w:t>cadrul</w:t>
            </w:r>
            <w:proofErr w:type="spellEnd"/>
            <w:r w:rsidRPr="008416D4">
              <w:rPr>
                <w:rFonts w:cs="Arial"/>
                <w:bCs/>
                <w:i/>
                <w:iCs/>
                <w:color w:val="000000" w:themeColor="text1"/>
              </w:rPr>
              <w:t xml:space="preserve"> CAIETULUI DE SARCINI</w:t>
            </w:r>
            <w:r w:rsidRPr="008416D4">
              <w:rPr>
                <w:rFonts w:cs="Arial"/>
                <w:b/>
                <w:i/>
                <w:iCs/>
                <w:color w:val="000000" w:themeColor="text1"/>
              </w:rPr>
              <w:t>.</w:t>
            </w:r>
          </w:p>
          <w:p w14:paraId="574BE079" w14:textId="77777777" w:rsidR="002D29ED" w:rsidRPr="008416D4" w:rsidRDefault="002D29ED" w:rsidP="002D29ED">
            <w:pPr>
              <w:tabs>
                <w:tab w:val="left" w:pos="1565"/>
                <w:tab w:val="left" w:pos="10206"/>
              </w:tabs>
              <w:spacing w:line="276" w:lineRule="auto"/>
              <w:ind w:left="387" w:right="679"/>
              <w:jc w:val="both"/>
              <w:rPr>
                <w:rFonts w:cs="Arial"/>
                <w:bCs/>
                <w:i/>
                <w:iCs/>
                <w:color w:val="000000" w:themeColor="text1"/>
              </w:rPr>
            </w:pPr>
          </w:p>
          <w:p w14:paraId="687D36DF" w14:textId="77777777" w:rsidR="00FB0936" w:rsidRPr="00913BC0" w:rsidRDefault="00FB0936" w:rsidP="00FB0936">
            <w:pPr>
              <w:spacing w:after="160" w:line="276" w:lineRule="auto"/>
              <w:jc w:val="both"/>
              <w:rPr>
                <w:rFonts w:cs="Arial"/>
                <w:lang w:val="ro-RO"/>
              </w:rPr>
            </w:pPr>
            <w:r w:rsidRPr="00913BC0">
              <w:rPr>
                <w:rFonts w:cs="Arial"/>
                <w:b/>
                <w:bCs/>
                <w:lang w:val="ro-RO"/>
              </w:rPr>
              <w:t>B.</w:t>
            </w:r>
          </w:p>
          <w:p w14:paraId="26AEF9A1" w14:textId="77777777" w:rsidR="00FB0936" w:rsidRPr="00913BC0" w:rsidRDefault="00FB0936" w:rsidP="00FB0936">
            <w:pPr>
              <w:pStyle w:val="TableParagraph"/>
              <w:spacing w:line="276" w:lineRule="auto"/>
              <w:ind w:right="180" w:hanging="2"/>
              <w:jc w:val="both"/>
              <w:rPr>
                <w:rFonts w:ascii="Arial" w:hAnsi="Arial" w:cs="Arial"/>
                <w:u w:val="single"/>
              </w:rPr>
            </w:pPr>
            <w:r w:rsidRPr="00913BC0">
              <w:rPr>
                <w:rFonts w:ascii="Arial" w:hAnsi="Arial" w:cs="Arial"/>
              </w:rPr>
              <w:t xml:space="preserve">1) Autoritatea Contractantă acordă </w:t>
            </w:r>
            <w:r w:rsidRPr="00913BC0">
              <w:rPr>
                <w:rFonts w:ascii="Arial" w:hAnsi="Arial" w:cs="Arial"/>
                <w:b/>
              </w:rPr>
              <w:t xml:space="preserve">4 puncte </w:t>
            </w:r>
            <w:r w:rsidRPr="00913BC0">
              <w:rPr>
                <w:rFonts w:ascii="Arial" w:hAnsi="Arial" w:cs="Arial"/>
              </w:rPr>
              <w:t>pentru Ofertanții care</w:t>
            </w:r>
            <w:r w:rsidRPr="00913BC0">
              <w:rPr>
                <w:rFonts w:ascii="Arial" w:hAnsi="Arial" w:cs="Arial"/>
                <w:spacing w:val="-13"/>
              </w:rPr>
              <w:t xml:space="preserve"> </w:t>
            </w:r>
            <w:r w:rsidRPr="00913BC0">
              <w:rPr>
                <w:rFonts w:ascii="Arial" w:hAnsi="Arial" w:cs="Arial"/>
              </w:rPr>
              <w:t>propun</w:t>
            </w:r>
            <w:r w:rsidRPr="00913BC0">
              <w:rPr>
                <w:rFonts w:ascii="Arial" w:hAnsi="Arial" w:cs="Arial"/>
                <w:spacing w:val="-12"/>
              </w:rPr>
              <w:t xml:space="preserve"> </w:t>
            </w:r>
            <w:r w:rsidRPr="00913BC0">
              <w:rPr>
                <w:rFonts w:ascii="Arial" w:hAnsi="Arial" w:cs="Arial"/>
              </w:rPr>
              <w:t>o</w:t>
            </w:r>
            <w:r w:rsidRPr="00913BC0">
              <w:rPr>
                <w:rFonts w:ascii="Arial" w:hAnsi="Arial" w:cs="Arial"/>
                <w:spacing w:val="-12"/>
              </w:rPr>
              <w:t xml:space="preserve"> </w:t>
            </w:r>
            <w:r w:rsidRPr="00913BC0">
              <w:rPr>
                <w:rFonts w:ascii="Arial" w:hAnsi="Arial" w:cs="Arial"/>
                <w:b/>
                <w:bCs/>
              </w:rPr>
              <w:t>METODOLOGIE DE PRESTARE A SERVICIILOR</w:t>
            </w:r>
            <w:r w:rsidRPr="00913BC0">
              <w:rPr>
                <w:rFonts w:ascii="Arial" w:hAnsi="Arial" w:cs="Arial"/>
              </w:rPr>
              <w:t xml:space="preserve"> ce îndeplinește următoarea</w:t>
            </w:r>
            <w:r w:rsidRPr="00913BC0">
              <w:rPr>
                <w:rFonts w:ascii="Arial" w:hAnsi="Arial" w:cs="Arial"/>
                <w:b/>
                <w:bCs/>
              </w:rPr>
              <w:t xml:space="preserve"> </w:t>
            </w:r>
            <w:r w:rsidRPr="00913BC0">
              <w:rPr>
                <w:rFonts w:ascii="Arial" w:hAnsi="Arial" w:cs="Arial"/>
                <w:b/>
                <w:bCs/>
                <w:u w:val="single"/>
              </w:rPr>
              <w:t>cerință</w:t>
            </w:r>
            <w:r w:rsidRPr="00913BC0">
              <w:rPr>
                <w:rFonts w:ascii="Arial" w:hAnsi="Arial" w:cs="Arial"/>
              </w:rPr>
              <w:t>:</w:t>
            </w:r>
          </w:p>
          <w:p w14:paraId="21AB6F8E" w14:textId="77777777" w:rsidR="00FB0936" w:rsidRPr="00913BC0" w:rsidRDefault="00FB0936">
            <w:pPr>
              <w:pStyle w:val="ListParagraph"/>
              <w:numPr>
                <w:ilvl w:val="0"/>
                <w:numId w:val="20"/>
              </w:numPr>
              <w:spacing w:after="160" w:line="276" w:lineRule="auto"/>
              <w:jc w:val="both"/>
              <w:rPr>
                <w:rFonts w:cs="Arial"/>
                <w:lang w:val="ro-RO"/>
              </w:rPr>
            </w:pPr>
            <w:proofErr w:type="spellStart"/>
            <w:r w:rsidRPr="00913BC0">
              <w:rPr>
                <w:rFonts w:cs="Arial"/>
              </w:rPr>
              <w:t>prezintă</w:t>
            </w:r>
            <w:proofErr w:type="spellEnd"/>
            <w:r w:rsidRPr="00913BC0">
              <w:rPr>
                <w:rFonts w:cs="Arial"/>
              </w:rPr>
              <w:t xml:space="preserve"> </w:t>
            </w:r>
            <w:r w:rsidRPr="00913BC0">
              <w:rPr>
                <w:rFonts w:cs="Arial"/>
                <w:b/>
                <w:bCs/>
                <w:u w:val="single"/>
              </w:rPr>
              <w:t>ÎN MOD</w:t>
            </w:r>
            <w:r w:rsidRPr="00913BC0">
              <w:rPr>
                <w:rFonts w:cs="Arial"/>
                <w:u w:val="single"/>
              </w:rPr>
              <w:t xml:space="preserve"> </w:t>
            </w:r>
            <w:r w:rsidRPr="00913BC0">
              <w:rPr>
                <w:rFonts w:cs="Arial"/>
                <w:b/>
                <w:u w:val="single"/>
              </w:rPr>
              <w:t>DETALIAT</w:t>
            </w:r>
            <w:r w:rsidRPr="00913BC0">
              <w:rPr>
                <w:rFonts w:cs="Arial"/>
                <w:b/>
              </w:rPr>
              <w:t xml:space="preserve"> </w:t>
            </w:r>
            <w:proofErr w:type="spellStart"/>
            <w:r w:rsidRPr="00913BC0">
              <w:rPr>
                <w:rFonts w:cs="Arial"/>
              </w:rPr>
              <w:t>abordarea</w:t>
            </w:r>
            <w:proofErr w:type="spellEnd"/>
            <w:r w:rsidRPr="00913BC0">
              <w:rPr>
                <w:rFonts w:cs="Arial"/>
              </w:rPr>
              <w:t xml:space="preserve"> </w:t>
            </w:r>
            <w:proofErr w:type="spellStart"/>
            <w:r w:rsidRPr="00913BC0">
              <w:rPr>
                <w:rFonts w:cs="Arial"/>
              </w:rPr>
              <w:t>propusă</w:t>
            </w:r>
            <w:proofErr w:type="spellEnd"/>
            <w:r w:rsidRPr="00913BC0">
              <w:rPr>
                <w:rFonts w:cs="Arial"/>
              </w:rPr>
              <w:t xml:space="preserve"> de </w:t>
            </w:r>
            <w:proofErr w:type="spellStart"/>
            <w:r w:rsidRPr="00913BC0">
              <w:rPr>
                <w:rFonts w:cs="Arial"/>
              </w:rPr>
              <w:t>aceștia</w:t>
            </w:r>
            <w:proofErr w:type="spellEnd"/>
            <w:r w:rsidRPr="00913BC0">
              <w:rPr>
                <w:rFonts w:cs="Arial"/>
              </w:rPr>
              <w:t xml:space="preserve"> </w:t>
            </w:r>
            <w:proofErr w:type="spellStart"/>
            <w:r w:rsidRPr="00913BC0">
              <w:rPr>
                <w:rFonts w:cs="Arial"/>
              </w:rPr>
              <w:t>privind</w:t>
            </w:r>
            <w:proofErr w:type="spellEnd"/>
            <w:r w:rsidRPr="00913BC0">
              <w:rPr>
                <w:rFonts w:cs="Arial"/>
              </w:rPr>
              <w:t xml:space="preserve"> </w:t>
            </w:r>
            <w:proofErr w:type="spellStart"/>
            <w:r w:rsidRPr="00913BC0">
              <w:rPr>
                <w:rFonts w:cs="Arial"/>
                <w:b/>
                <w:bCs/>
                <w:u w:val="single"/>
              </w:rPr>
              <w:t>Modalitatea</w:t>
            </w:r>
            <w:proofErr w:type="spellEnd"/>
            <w:r w:rsidRPr="00913BC0">
              <w:rPr>
                <w:rFonts w:cs="Arial"/>
                <w:b/>
                <w:bCs/>
                <w:u w:val="single"/>
              </w:rPr>
              <w:t xml:space="preserve"> de </w:t>
            </w:r>
            <w:proofErr w:type="spellStart"/>
            <w:r w:rsidRPr="00913BC0">
              <w:rPr>
                <w:rFonts w:cs="Arial"/>
                <w:b/>
                <w:bCs/>
                <w:u w:val="single"/>
              </w:rPr>
              <w:t>Tratare</w:t>
            </w:r>
            <w:proofErr w:type="spellEnd"/>
            <w:r w:rsidRPr="00913BC0">
              <w:rPr>
                <w:rFonts w:cs="Arial"/>
                <w:b/>
                <w:bCs/>
                <w:u w:val="single"/>
              </w:rPr>
              <w:t xml:space="preserve"> a </w:t>
            </w:r>
            <w:proofErr w:type="spellStart"/>
            <w:r w:rsidRPr="00913BC0">
              <w:rPr>
                <w:rFonts w:cs="Arial"/>
                <w:b/>
                <w:bCs/>
                <w:u w:val="single"/>
              </w:rPr>
              <w:t>Situațiilor</w:t>
            </w:r>
            <w:proofErr w:type="spellEnd"/>
            <w:r w:rsidRPr="00913BC0">
              <w:rPr>
                <w:rFonts w:cs="Arial"/>
                <w:b/>
                <w:bCs/>
                <w:u w:val="single"/>
              </w:rPr>
              <w:t xml:space="preserve"> </w:t>
            </w:r>
            <w:proofErr w:type="spellStart"/>
            <w:r w:rsidRPr="00913BC0">
              <w:rPr>
                <w:rFonts w:cs="Arial"/>
                <w:b/>
                <w:bCs/>
                <w:u w:val="single"/>
              </w:rPr>
              <w:t>descrise</w:t>
            </w:r>
            <w:proofErr w:type="spellEnd"/>
            <w:r w:rsidRPr="00913BC0">
              <w:rPr>
                <w:rFonts w:cs="Arial"/>
                <w:b/>
                <w:bCs/>
                <w:spacing w:val="-14"/>
                <w:u w:val="single"/>
              </w:rPr>
              <w:t xml:space="preserve"> </w:t>
            </w:r>
            <w:proofErr w:type="spellStart"/>
            <w:r w:rsidRPr="00913BC0">
              <w:rPr>
                <w:rFonts w:cs="Arial"/>
                <w:b/>
                <w:bCs/>
                <w:u w:val="single"/>
              </w:rPr>
              <w:t>în</w:t>
            </w:r>
            <w:proofErr w:type="spellEnd"/>
            <w:r w:rsidRPr="00913BC0">
              <w:rPr>
                <w:rFonts w:cs="Arial"/>
                <w:b/>
                <w:bCs/>
                <w:spacing w:val="-10"/>
                <w:u w:val="single"/>
              </w:rPr>
              <w:t xml:space="preserve"> </w:t>
            </w:r>
            <w:proofErr w:type="spellStart"/>
            <w:r w:rsidRPr="00913BC0">
              <w:rPr>
                <w:rFonts w:cs="Arial"/>
                <w:b/>
                <w:bCs/>
                <w:u w:val="single"/>
              </w:rPr>
              <w:t>Clauza</w:t>
            </w:r>
            <w:proofErr w:type="spellEnd"/>
            <w:r w:rsidRPr="00913BC0">
              <w:rPr>
                <w:rFonts w:cs="Arial"/>
                <w:b/>
                <w:bCs/>
                <w:spacing w:val="-14"/>
                <w:u w:val="single"/>
              </w:rPr>
              <w:t xml:space="preserve"> </w:t>
            </w:r>
            <w:r w:rsidRPr="00913BC0">
              <w:rPr>
                <w:rFonts w:cs="Arial"/>
                <w:b/>
                <w:bCs/>
                <w:u w:val="single"/>
              </w:rPr>
              <w:t>12</w:t>
            </w:r>
            <w:r w:rsidRPr="00913BC0">
              <w:rPr>
                <w:rFonts w:cs="Arial"/>
                <w:b/>
                <w:bCs/>
                <w:spacing w:val="-13"/>
              </w:rPr>
              <w:t xml:space="preserve"> [</w:t>
            </w:r>
            <w:proofErr w:type="spellStart"/>
            <w:r w:rsidRPr="00913BC0">
              <w:rPr>
                <w:rFonts w:cs="Arial"/>
                <w:b/>
                <w:bCs/>
                <w:spacing w:val="-13"/>
              </w:rPr>
              <w:t>Obligații</w:t>
            </w:r>
            <w:proofErr w:type="spellEnd"/>
            <w:r w:rsidRPr="00913BC0">
              <w:rPr>
                <w:rFonts w:cs="Arial"/>
                <w:b/>
                <w:bCs/>
                <w:spacing w:val="-13"/>
              </w:rPr>
              <w:t xml:space="preserve"> generale ale </w:t>
            </w:r>
            <w:proofErr w:type="spellStart"/>
            <w:r w:rsidRPr="00913BC0">
              <w:rPr>
                <w:rFonts w:cs="Arial"/>
                <w:b/>
                <w:bCs/>
                <w:spacing w:val="-13"/>
              </w:rPr>
              <w:t>Antreprenorului</w:t>
            </w:r>
            <w:proofErr w:type="spellEnd"/>
            <w:r w:rsidRPr="00913BC0">
              <w:rPr>
                <w:rFonts w:cs="Arial"/>
                <w:b/>
                <w:bCs/>
                <w:spacing w:val="-13"/>
              </w:rPr>
              <w:t xml:space="preserve">] </w:t>
            </w:r>
            <w:r w:rsidRPr="00913BC0">
              <w:rPr>
                <w:rFonts w:cs="Arial"/>
              </w:rPr>
              <w:t>din</w:t>
            </w:r>
            <w:r w:rsidRPr="00913BC0">
              <w:rPr>
                <w:rFonts w:cs="Arial"/>
                <w:b/>
                <w:bCs/>
                <w:spacing w:val="-10"/>
              </w:rPr>
              <w:t xml:space="preserve"> </w:t>
            </w:r>
            <w:proofErr w:type="spellStart"/>
            <w:r w:rsidRPr="00913BC0">
              <w:rPr>
                <w:rFonts w:cs="Arial"/>
                <w:b/>
                <w:bCs/>
              </w:rPr>
              <w:t>Condițiile</w:t>
            </w:r>
            <w:proofErr w:type="spellEnd"/>
            <w:r w:rsidRPr="00913BC0">
              <w:rPr>
                <w:rFonts w:cs="Arial"/>
                <w:b/>
                <w:bCs/>
                <w:spacing w:val="-14"/>
              </w:rPr>
              <w:t xml:space="preserve"> </w:t>
            </w:r>
            <w:r w:rsidRPr="00913BC0">
              <w:rPr>
                <w:rFonts w:cs="Arial"/>
                <w:b/>
                <w:bCs/>
              </w:rPr>
              <w:t>Generale</w:t>
            </w:r>
            <w:r w:rsidRPr="00913BC0">
              <w:rPr>
                <w:rFonts w:cs="Arial"/>
                <w:b/>
                <w:bCs/>
                <w:spacing w:val="-11"/>
              </w:rPr>
              <w:t xml:space="preserve"> </w:t>
            </w:r>
            <w:r w:rsidRPr="00913BC0">
              <w:rPr>
                <w:rFonts w:cs="Arial"/>
                <w:b/>
                <w:bCs/>
              </w:rPr>
              <w:t>ale</w:t>
            </w:r>
            <w:r w:rsidRPr="00913BC0">
              <w:rPr>
                <w:rFonts w:cs="Arial"/>
                <w:b/>
                <w:bCs/>
                <w:spacing w:val="-14"/>
              </w:rPr>
              <w:t xml:space="preserve"> </w:t>
            </w:r>
            <w:proofErr w:type="spellStart"/>
            <w:r w:rsidRPr="00913BC0">
              <w:rPr>
                <w:rFonts w:cs="Arial"/>
                <w:b/>
                <w:bCs/>
              </w:rPr>
              <w:t>Contractului</w:t>
            </w:r>
            <w:proofErr w:type="spellEnd"/>
            <w:r w:rsidRPr="00913BC0">
              <w:rPr>
                <w:rFonts w:cs="Arial"/>
                <w:b/>
                <w:bCs/>
                <w:spacing w:val="-13"/>
              </w:rPr>
              <w:t xml:space="preserve"> </w:t>
            </w:r>
            <w:r w:rsidRPr="00913BC0">
              <w:rPr>
                <w:rFonts w:cs="Arial"/>
                <w:b/>
                <w:bCs/>
              </w:rPr>
              <w:t>de</w:t>
            </w:r>
            <w:r w:rsidRPr="00913BC0">
              <w:rPr>
                <w:rFonts w:cs="Arial"/>
                <w:b/>
                <w:bCs/>
                <w:spacing w:val="-12"/>
              </w:rPr>
              <w:t xml:space="preserve"> </w:t>
            </w:r>
            <w:proofErr w:type="spellStart"/>
            <w:r w:rsidRPr="00913BC0">
              <w:rPr>
                <w:rFonts w:cs="Arial"/>
                <w:b/>
                <w:bCs/>
                <w:spacing w:val="-12"/>
              </w:rPr>
              <w:t>Proiectare</w:t>
            </w:r>
            <w:proofErr w:type="spellEnd"/>
            <w:r w:rsidRPr="00913BC0">
              <w:rPr>
                <w:rFonts w:cs="Arial"/>
                <w:b/>
                <w:bCs/>
                <w:spacing w:val="-12"/>
              </w:rPr>
              <w:t xml:space="preserve"> </w:t>
            </w:r>
            <w:proofErr w:type="spellStart"/>
            <w:r w:rsidRPr="00913BC0">
              <w:rPr>
                <w:rFonts w:cs="Arial"/>
                <w:b/>
                <w:bCs/>
                <w:spacing w:val="-12"/>
              </w:rPr>
              <w:t>și</w:t>
            </w:r>
            <w:proofErr w:type="spellEnd"/>
            <w:r w:rsidRPr="00913BC0">
              <w:rPr>
                <w:rFonts w:cs="Arial"/>
                <w:b/>
                <w:bCs/>
                <w:spacing w:val="-12"/>
              </w:rPr>
              <w:t xml:space="preserve"> </w:t>
            </w:r>
            <w:proofErr w:type="spellStart"/>
            <w:r w:rsidRPr="00913BC0">
              <w:rPr>
                <w:rFonts w:cs="Arial"/>
                <w:b/>
                <w:bCs/>
                <w:spacing w:val="-12"/>
              </w:rPr>
              <w:t>Execuție</w:t>
            </w:r>
            <w:proofErr w:type="spellEnd"/>
            <w:r w:rsidRPr="00913BC0">
              <w:rPr>
                <w:rFonts w:cs="Arial"/>
                <w:b/>
                <w:bCs/>
                <w:spacing w:val="-12"/>
              </w:rPr>
              <w:t xml:space="preserve"> de </w:t>
            </w:r>
            <w:proofErr w:type="spellStart"/>
            <w:r w:rsidRPr="00913BC0">
              <w:rPr>
                <w:rFonts w:cs="Arial"/>
                <w:b/>
                <w:bCs/>
              </w:rPr>
              <w:t>Lucrări</w:t>
            </w:r>
            <w:proofErr w:type="spellEnd"/>
            <w:r w:rsidRPr="00913BC0">
              <w:rPr>
                <w:rFonts w:cs="Arial"/>
              </w:rPr>
              <w:t>,</w:t>
            </w:r>
            <w:r w:rsidRPr="00913BC0">
              <w:rPr>
                <w:rFonts w:cs="Arial"/>
                <w:spacing w:val="-11"/>
              </w:rPr>
              <w:t xml:space="preserve"> </w:t>
            </w:r>
            <w:proofErr w:type="spellStart"/>
            <w:r w:rsidRPr="00913BC0">
              <w:rPr>
                <w:rFonts w:cs="Arial"/>
              </w:rPr>
              <w:t>astfel</w:t>
            </w:r>
            <w:proofErr w:type="spellEnd"/>
            <w:r w:rsidRPr="00913BC0">
              <w:rPr>
                <w:rFonts w:cs="Arial"/>
                <w:spacing w:val="-13"/>
              </w:rPr>
              <w:t xml:space="preserve"> </w:t>
            </w:r>
            <w:r w:rsidRPr="00913BC0">
              <w:rPr>
                <w:rFonts w:cs="Arial"/>
              </w:rPr>
              <w:t>cum</w:t>
            </w:r>
            <w:r w:rsidRPr="00913BC0">
              <w:rPr>
                <w:rFonts w:cs="Arial"/>
                <w:spacing w:val="-13"/>
              </w:rPr>
              <w:t xml:space="preserve"> </w:t>
            </w:r>
            <w:proofErr w:type="spellStart"/>
            <w:r w:rsidRPr="00913BC0">
              <w:rPr>
                <w:rFonts w:cs="Arial"/>
              </w:rPr>
              <w:t>acestea</w:t>
            </w:r>
            <w:proofErr w:type="spellEnd"/>
            <w:r w:rsidRPr="00913BC0">
              <w:rPr>
                <w:rFonts w:cs="Arial"/>
              </w:rPr>
              <w:t xml:space="preserve"> au</w:t>
            </w:r>
            <w:r w:rsidRPr="00913BC0">
              <w:rPr>
                <w:rFonts w:cs="Arial"/>
                <w:spacing w:val="22"/>
              </w:rPr>
              <w:t xml:space="preserve"> </w:t>
            </w:r>
            <w:proofErr w:type="spellStart"/>
            <w:r w:rsidRPr="00913BC0">
              <w:rPr>
                <w:rFonts w:cs="Arial"/>
              </w:rPr>
              <w:t>fost</w:t>
            </w:r>
            <w:proofErr w:type="spellEnd"/>
            <w:r w:rsidRPr="00913BC0">
              <w:rPr>
                <w:rFonts w:cs="Arial"/>
                <w:spacing w:val="23"/>
              </w:rPr>
              <w:t xml:space="preserve"> </w:t>
            </w:r>
            <w:proofErr w:type="spellStart"/>
            <w:r w:rsidRPr="00913BC0">
              <w:rPr>
                <w:rFonts w:cs="Arial"/>
              </w:rPr>
              <w:t>amendate</w:t>
            </w:r>
            <w:proofErr w:type="spellEnd"/>
            <w:r w:rsidRPr="00913BC0">
              <w:rPr>
                <w:rFonts w:cs="Arial"/>
                <w:spacing w:val="23"/>
              </w:rPr>
              <w:t xml:space="preserve"> </w:t>
            </w:r>
            <w:proofErr w:type="spellStart"/>
            <w:r w:rsidRPr="00913BC0">
              <w:rPr>
                <w:rFonts w:cs="Arial"/>
              </w:rPr>
              <w:t>prin</w:t>
            </w:r>
            <w:proofErr w:type="spellEnd"/>
            <w:r w:rsidRPr="00913BC0">
              <w:rPr>
                <w:rFonts w:cs="Arial"/>
                <w:spacing w:val="25"/>
              </w:rPr>
              <w:t xml:space="preserve"> </w:t>
            </w:r>
            <w:proofErr w:type="spellStart"/>
            <w:r w:rsidRPr="00913BC0">
              <w:rPr>
                <w:rFonts w:cs="Arial"/>
                <w:b/>
                <w:bCs/>
              </w:rPr>
              <w:t>Acordul</w:t>
            </w:r>
            <w:proofErr w:type="spellEnd"/>
            <w:r w:rsidRPr="00913BC0">
              <w:rPr>
                <w:rFonts w:cs="Arial"/>
                <w:b/>
                <w:bCs/>
                <w:spacing w:val="22"/>
              </w:rPr>
              <w:t xml:space="preserve"> </w:t>
            </w:r>
            <w:r w:rsidRPr="00913BC0">
              <w:rPr>
                <w:rFonts w:cs="Arial"/>
                <w:b/>
                <w:bCs/>
              </w:rPr>
              <w:t xml:space="preserve">Contractual </w:t>
            </w:r>
            <w:proofErr w:type="spellStart"/>
            <w:r w:rsidRPr="00913BC0">
              <w:rPr>
                <w:rFonts w:cs="Arial"/>
              </w:rPr>
              <w:t>și</w:t>
            </w:r>
            <w:proofErr w:type="spellEnd"/>
            <w:r w:rsidRPr="00913BC0">
              <w:rPr>
                <w:rFonts w:cs="Arial"/>
                <w:b/>
                <w:bCs/>
              </w:rPr>
              <w:t xml:space="preserve"> </w:t>
            </w:r>
            <w:proofErr w:type="spellStart"/>
            <w:r w:rsidRPr="00913BC0">
              <w:rPr>
                <w:rFonts w:cs="Arial"/>
                <w:b/>
                <w:bCs/>
              </w:rPr>
              <w:t>Condițiile</w:t>
            </w:r>
            <w:proofErr w:type="spellEnd"/>
            <w:r w:rsidRPr="00913BC0">
              <w:rPr>
                <w:rFonts w:cs="Arial"/>
                <w:b/>
                <w:bCs/>
              </w:rPr>
              <w:t xml:space="preserve"> </w:t>
            </w:r>
            <w:proofErr w:type="spellStart"/>
            <w:r w:rsidRPr="00913BC0">
              <w:rPr>
                <w:rFonts w:cs="Arial"/>
                <w:b/>
                <w:bCs/>
              </w:rPr>
              <w:t>Specifice</w:t>
            </w:r>
            <w:proofErr w:type="spellEnd"/>
            <w:r w:rsidRPr="00913BC0">
              <w:rPr>
                <w:rFonts w:cs="Arial"/>
                <w:b/>
                <w:bCs/>
              </w:rPr>
              <w:t xml:space="preserve"> ale </w:t>
            </w:r>
            <w:proofErr w:type="spellStart"/>
            <w:r w:rsidRPr="00913BC0">
              <w:rPr>
                <w:rFonts w:cs="Arial"/>
                <w:b/>
                <w:bCs/>
              </w:rPr>
              <w:t>Contractului</w:t>
            </w:r>
            <w:proofErr w:type="spellEnd"/>
            <w:r w:rsidRPr="00913BC0">
              <w:rPr>
                <w:rFonts w:cs="Arial"/>
                <w:b/>
                <w:bCs/>
              </w:rPr>
              <w:t xml:space="preserve"> de </w:t>
            </w:r>
            <w:proofErr w:type="spellStart"/>
            <w:r w:rsidRPr="00913BC0">
              <w:rPr>
                <w:rFonts w:cs="Arial"/>
                <w:b/>
                <w:bCs/>
              </w:rPr>
              <w:t>Proiectare</w:t>
            </w:r>
            <w:proofErr w:type="spellEnd"/>
            <w:r w:rsidRPr="00913BC0">
              <w:rPr>
                <w:rFonts w:cs="Arial"/>
                <w:b/>
                <w:bCs/>
              </w:rPr>
              <w:t xml:space="preserve"> </w:t>
            </w:r>
            <w:proofErr w:type="spellStart"/>
            <w:r w:rsidRPr="00913BC0">
              <w:rPr>
                <w:rFonts w:cs="Arial"/>
                <w:b/>
                <w:bCs/>
              </w:rPr>
              <w:t>și</w:t>
            </w:r>
            <w:proofErr w:type="spellEnd"/>
            <w:r w:rsidRPr="00913BC0">
              <w:rPr>
                <w:rFonts w:cs="Arial"/>
                <w:b/>
                <w:bCs/>
              </w:rPr>
              <w:t xml:space="preserve"> </w:t>
            </w:r>
            <w:proofErr w:type="spellStart"/>
            <w:r w:rsidRPr="00913BC0">
              <w:rPr>
                <w:rFonts w:cs="Arial"/>
                <w:b/>
                <w:bCs/>
              </w:rPr>
              <w:t>Execuție</w:t>
            </w:r>
            <w:proofErr w:type="spellEnd"/>
            <w:r w:rsidRPr="00913BC0">
              <w:rPr>
                <w:rFonts w:cs="Arial"/>
                <w:b/>
                <w:bCs/>
              </w:rPr>
              <w:t xml:space="preserve"> de </w:t>
            </w:r>
            <w:proofErr w:type="spellStart"/>
            <w:r w:rsidRPr="00913BC0">
              <w:rPr>
                <w:rFonts w:cs="Arial"/>
                <w:b/>
                <w:bCs/>
              </w:rPr>
              <w:t>Lucrări</w:t>
            </w:r>
            <w:proofErr w:type="spellEnd"/>
            <w:r w:rsidRPr="00913BC0">
              <w:rPr>
                <w:rFonts w:cs="Arial"/>
                <w:b/>
                <w:bCs/>
              </w:rPr>
              <w:t>,</w:t>
            </w:r>
            <w:r w:rsidRPr="00913BC0">
              <w:rPr>
                <w:rFonts w:cs="Arial"/>
                <w:spacing w:val="26"/>
              </w:rPr>
              <w:t xml:space="preserve"> </w:t>
            </w:r>
            <w:r w:rsidRPr="00913BC0">
              <w:rPr>
                <w:rFonts w:cs="Arial"/>
                <w:b/>
                <w:bCs/>
                <w:u w:val="single"/>
              </w:rPr>
              <w:t>cu</w:t>
            </w:r>
            <w:r w:rsidRPr="00913BC0">
              <w:rPr>
                <w:rFonts w:cs="Arial"/>
                <w:b/>
                <w:bCs/>
                <w:spacing w:val="23"/>
                <w:u w:val="single"/>
              </w:rPr>
              <w:t xml:space="preserve"> </w:t>
            </w:r>
            <w:proofErr w:type="spellStart"/>
            <w:r w:rsidRPr="00913BC0">
              <w:rPr>
                <w:rFonts w:cs="Arial"/>
                <w:b/>
                <w:bCs/>
                <w:u w:val="single"/>
              </w:rPr>
              <w:t>scopul</w:t>
            </w:r>
            <w:proofErr w:type="spellEnd"/>
            <w:r w:rsidRPr="00913BC0">
              <w:rPr>
                <w:rFonts w:cs="Arial"/>
                <w:b/>
                <w:bCs/>
                <w:spacing w:val="24"/>
                <w:u w:val="single"/>
              </w:rPr>
              <w:t xml:space="preserve"> </w:t>
            </w:r>
            <w:proofErr w:type="spellStart"/>
            <w:r w:rsidRPr="00913BC0">
              <w:rPr>
                <w:rFonts w:cs="Arial"/>
                <w:b/>
                <w:bCs/>
                <w:u w:val="single"/>
              </w:rPr>
              <w:t>îndeplinirii</w:t>
            </w:r>
            <w:proofErr w:type="spellEnd"/>
            <w:r w:rsidRPr="00913BC0">
              <w:rPr>
                <w:rFonts w:cs="Arial"/>
                <w:b/>
                <w:bCs/>
                <w:spacing w:val="23"/>
                <w:u w:val="single"/>
              </w:rPr>
              <w:t xml:space="preserve"> </w:t>
            </w:r>
            <w:r w:rsidRPr="00913BC0">
              <w:rPr>
                <w:rFonts w:cs="Arial"/>
                <w:b/>
                <w:bCs/>
                <w:u w:val="single"/>
              </w:rPr>
              <w:t>de</w:t>
            </w:r>
            <w:r w:rsidRPr="00913BC0">
              <w:rPr>
                <w:rFonts w:cs="Arial"/>
                <w:b/>
                <w:bCs/>
                <w:spacing w:val="22"/>
                <w:u w:val="single"/>
              </w:rPr>
              <w:t xml:space="preserve"> </w:t>
            </w:r>
            <w:proofErr w:type="spellStart"/>
            <w:r w:rsidRPr="00913BC0">
              <w:rPr>
                <w:rFonts w:cs="Arial"/>
                <w:b/>
                <w:bCs/>
                <w:u w:val="single"/>
              </w:rPr>
              <w:t>către</w:t>
            </w:r>
            <w:proofErr w:type="spellEnd"/>
            <w:r w:rsidRPr="00913BC0">
              <w:rPr>
                <w:rFonts w:cs="Arial"/>
                <w:b/>
                <w:bCs/>
                <w:spacing w:val="24"/>
                <w:u w:val="single"/>
              </w:rPr>
              <w:t xml:space="preserve"> </w:t>
            </w:r>
            <w:proofErr w:type="spellStart"/>
            <w:r w:rsidRPr="00913BC0">
              <w:rPr>
                <w:rFonts w:cs="Arial"/>
                <w:b/>
                <w:bCs/>
                <w:u w:val="single"/>
              </w:rPr>
              <w:t>Antreprenor</w:t>
            </w:r>
            <w:proofErr w:type="spellEnd"/>
            <w:r w:rsidRPr="00913BC0">
              <w:rPr>
                <w:rFonts w:cs="Arial"/>
                <w:b/>
                <w:bCs/>
                <w:spacing w:val="23"/>
                <w:u w:val="single"/>
              </w:rPr>
              <w:t xml:space="preserve"> </w:t>
            </w:r>
            <w:r w:rsidRPr="00913BC0">
              <w:rPr>
                <w:rFonts w:cs="Arial"/>
                <w:b/>
                <w:bCs/>
                <w:spacing w:val="-10"/>
                <w:u w:val="single"/>
              </w:rPr>
              <w:t>a</w:t>
            </w:r>
            <w:r w:rsidRPr="00913BC0">
              <w:rPr>
                <w:rFonts w:cs="Arial"/>
                <w:b/>
                <w:bCs/>
                <w:u w:val="single"/>
              </w:rPr>
              <w:t xml:space="preserve"> </w:t>
            </w:r>
            <w:proofErr w:type="spellStart"/>
            <w:r w:rsidRPr="00913BC0">
              <w:rPr>
                <w:rFonts w:cs="Arial"/>
                <w:b/>
                <w:bCs/>
                <w:u w:val="single"/>
              </w:rPr>
              <w:t>obligațiilor</w:t>
            </w:r>
            <w:proofErr w:type="spellEnd"/>
            <w:r w:rsidRPr="00913BC0">
              <w:rPr>
                <w:rFonts w:cs="Arial"/>
                <w:b/>
                <w:bCs/>
                <w:spacing w:val="-4"/>
                <w:u w:val="single"/>
              </w:rPr>
              <w:t xml:space="preserve"> generale </w:t>
            </w:r>
            <w:proofErr w:type="spellStart"/>
            <w:r w:rsidRPr="00913BC0">
              <w:rPr>
                <w:rFonts w:cs="Arial"/>
                <w:b/>
                <w:bCs/>
                <w:spacing w:val="-2"/>
                <w:u w:val="single"/>
              </w:rPr>
              <w:t>asumate</w:t>
            </w:r>
            <w:proofErr w:type="spellEnd"/>
            <w:r w:rsidRPr="00913BC0">
              <w:rPr>
                <w:rFonts w:cs="Arial"/>
                <w:spacing w:val="-2"/>
              </w:rPr>
              <w:t>.</w:t>
            </w:r>
          </w:p>
          <w:p w14:paraId="48E35ACD" w14:textId="77777777" w:rsidR="00FB0936" w:rsidRPr="00913BC0" w:rsidRDefault="00FB0936" w:rsidP="00FB0936">
            <w:pPr>
              <w:pStyle w:val="TableParagraph"/>
              <w:spacing w:line="276" w:lineRule="auto"/>
              <w:ind w:right="182" w:hanging="2"/>
              <w:jc w:val="both"/>
              <w:rPr>
                <w:rFonts w:ascii="Arial" w:hAnsi="Arial" w:cs="Arial"/>
              </w:rPr>
            </w:pPr>
            <w:r w:rsidRPr="00913BC0">
              <w:rPr>
                <w:rFonts w:ascii="Arial" w:hAnsi="Arial" w:cs="Arial"/>
              </w:rPr>
              <w:t xml:space="preserve">2) Autoritatea Contractantă acordă </w:t>
            </w:r>
            <w:r w:rsidRPr="00913BC0">
              <w:rPr>
                <w:rFonts w:ascii="Arial" w:hAnsi="Arial" w:cs="Arial"/>
                <w:b/>
              </w:rPr>
              <w:t xml:space="preserve">2 puncte </w:t>
            </w:r>
            <w:r w:rsidRPr="00913BC0">
              <w:rPr>
                <w:rFonts w:ascii="Arial" w:hAnsi="Arial" w:cs="Arial"/>
              </w:rPr>
              <w:t xml:space="preserve">pentru Ofertanții care propun o </w:t>
            </w:r>
            <w:r w:rsidRPr="00913BC0">
              <w:rPr>
                <w:rFonts w:ascii="Arial" w:hAnsi="Arial" w:cs="Arial"/>
                <w:b/>
                <w:bCs/>
              </w:rPr>
              <w:t>METODOLOGIE DE PRESTARE A SERVICIILOR</w:t>
            </w:r>
            <w:r w:rsidRPr="00913BC0">
              <w:rPr>
                <w:rFonts w:ascii="Arial" w:hAnsi="Arial" w:cs="Arial"/>
              </w:rPr>
              <w:t xml:space="preserve"> ce îndeplinește următoarea cerință:</w:t>
            </w:r>
          </w:p>
          <w:p w14:paraId="551F377F" w14:textId="77777777" w:rsidR="00FB0936" w:rsidRPr="00CD0A83" w:rsidRDefault="00FB0936">
            <w:pPr>
              <w:pStyle w:val="TableParagraph"/>
              <w:numPr>
                <w:ilvl w:val="0"/>
                <w:numId w:val="21"/>
              </w:numPr>
              <w:spacing w:line="276" w:lineRule="auto"/>
              <w:ind w:left="0" w:right="182" w:firstLine="376"/>
              <w:jc w:val="both"/>
              <w:rPr>
                <w:rFonts w:ascii="Arial" w:hAnsi="Arial" w:cs="Arial"/>
              </w:rPr>
            </w:pPr>
            <w:r w:rsidRPr="00913BC0">
              <w:rPr>
                <w:rFonts w:ascii="Arial" w:hAnsi="Arial" w:cs="Arial"/>
              </w:rPr>
              <w:t xml:space="preserve">prezintă </w:t>
            </w:r>
            <w:r w:rsidRPr="00913BC0">
              <w:rPr>
                <w:rFonts w:ascii="Arial" w:hAnsi="Arial" w:cs="Arial"/>
                <w:b/>
                <w:u w:val="single"/>
              </w:rPr>
              <w:t>ÎN MOD SUCCINT/SUMAR/INCOMPLET</w:t>
            </w:r>
            <w:r w:rsidRPr="00913BC0">
              <w:rPr>
                <w:rFonts w:ascii="Arial" w:hAnsi="Arial" w:cs="Arial"/>
                <w:b/>
                <w:spacing w:val="40"/>
              </w:rPr>
              <w:t xml:space="preserve"> </w:t>
            </w:r>
            <w:r w:rsidRPr="00913BC0">
              <w:rPr>
                <w:rFonts w:ascii="Arial" w:hAnsi="Arial" w:cs="Arial"/>
              </w:rPr>
              <w:t>abordarea propusă</w:t>
            </w:r>
            <w:r w:rsidRPr="00913BC0">
              <w:rPr>
                <w:rFonts w:ascii="Arial" w:hAnsi="Arial" w:cs="Arial"/>
                <w:spacing w:val="-4"/>
              </w:rPr>
              <w:t xml:space="preserve"> </w:t>
            </w:r>
            <w:r w:rsidRPr="00913BC0">
              <w:rPr>
                <w:rFonts w:ascii="Arial" w:hAnsi="Arial" w:cs="Arial"/>
              </w:rPr>
              <w:t>de</w:t>
            </w:r>
            <w:r w:rsidRPr="00913BC0">
              <w:rPr>
                <w:rFonts w:ascii="Arial" w:hAnsi="Arial" w:cs="Arial"/>
                <w:spacing w:val="-2"/>
              </w:rPr>
              <w:t xml:space="preserve"> </w:t>
            </w:r>
            <w:r w:rsidRPr="00913BC0">
              <w:rPr>
                <w:rFonts w:ascii="Arial" w:hAnsi="Arial" w:cs="Arial"/>
              </w:rPr>
              <w:t>aceștia</w:t>
            </w:r>
            <w:r w:rsidRPr="00913BC0">
              <w:rPr>
                <w:rFonts w:ascii="Arial" w:hAnsi="Arial" w:cs="Arial"/>
                <w:spacing w:val="-4"/>
              </w:rPr>
              <w:t xml:space="preserve"> </w:t>
            </w:r>
          </w:p>
          <w:p w14:paraId="29A0F8DA" w14:textId="77777777" w:rsidR="00FB0936" w:rsidRDefault="00FB0936" w:rsidP="00FB0936">
            <w:pPr>
              <w:pStyle w:val="TableParagraph"/>
              <w:spacing w:line="276" w:lineRule="auto"/>
              <w:ind w:right="182"/>
              <w:jc w:val="both"/>
              <w:rPr>
                <w:rFonts w:ascii="Arial" w:hAnsi="Arial" w:cs="Arial"/>
                <w:b/>
                <w:bCs/>
                <w:spacing w:val="-13"/>
                <w:lang w:val="en-US"/>
              </w:rPr>
            </w:pPr>
            <w:r>
              <w:rPr>
                <w:rFonts w:ascii="Arial" w:hAnsi="Arial" w:cs="Arial"/>
              </w:rPr>
              <w:t xml:space="preserve">           </w:t>
            </w:r>
            <w:r w:rsidRPr="00913BC0">
              <w:rPr>
                <w:rFonts w:ascii="Arial" w:hAnsi="Arial" w:cs="Arial"/>
              </w:rPr>
              <w:t>privind</w:t>
            </w:r>
            <w:r w:rsidRPr="00913BC0">
              <w:rPr>
                <w:rFonts w:ascii="Arial" w:hAnsi="Arial" w:cs="Arial"/>
                <w:spacing w:val="-3"/>
              </w:rPr>
              <w:t xml:space="preserve"> </w:t>
            </w:r>
            <w:r w:rsidRPr="00913BC0">
              <w:rPr>
                <w:rFonts w:ascii="Arial" w:hAnsi="Arial" w:cs="Arial"/>
                <w:b/>
                <w:bCs/>
                <w:u w:val="single"/>
              </w:rPr>
              <w:t>Modalitatea de Tratare a Situațiilor descrise</w:t>
            </w:r>
            <w:r w:rsidRPr="00913BC0">
              <w:rPr>
                <w:rFonts w:ascii="Arial" w:hAnsi="Arial" w:cs="Arial"/>
                <w:b/>
                <w:bCs/>
                <w:spacing w:val="-14"/>
                <w:u w:val="single"/>
              </w:rPr>
              <w:t xml:space="preserve"> </w:t>
            </w:r>
            <w:r w:rsidRPr="00913BC0">
              <w:rPr>
                <w:rFonts w:ascii="Arial" w:hAnsi="Arial" w:cs="Arial"/>
                <w:b/>
                <w:bCs/>
                <w:u w:val="single"/>
              </w:rPr>
              <w:t>în</w:t>
            </w:r>
            <w:r w:rsidRPr="00913BC0">
              <w:rPr>
                <w:rFonts w:ascii="Arial" w:hAnsi="Arial" w:cs="Arial"/>
                <w:b/>
                <w:bCs/>
                <w:spacing w:val="-10"/>
                <w:u w:val="single"/>
              </w:rPr>
              <w:t xml:space="preserve"> </w:t>
            </w:r>
            <w:r w:rsidRPr="00913BC0">
              <w:rPr>
                <w:rFonts w:ascii="Arial" w:hAnsi="Arial" w:cs="Arial"/>
                <w:b/>
                <w:bCs/>
                <w:u w:val="single"/>
              </w:rPr>
              <w:t>Clauza</w:t>
            </w:r>
            <w:r w:rsidRPr="00913BC0">
              <w:rPr>
                <w:rFonts w:ascii="Arial" w:hAnsi="Arial" w:cs="Arial"/>
                <w:b/>
                <w:bCs/>
                <w:spacing w:val="-14"/>
                <w:u w:val="single"/>
              </w:rPr>
              <w:t xml:space="preserve"> </w:t>
            </w:r>
            <w:r w:rsidRPr="00913BC0">
              <w:rPr>
                <w:rFonts w:ascii="Arial" w:hAnsi="Arial" w:cs="Arial"/>
                <w:b/>
                <w:bCs/>
                <w:u w:val="single"/>
              </w:rPr>
              <w:t>12</w:t>
            </w:r>
            <w:r w:rsidRPr="00913BC0">
              <w:rPr>
                <w:rFonts w:ascii="Arial" w:hAnsi="Arial" w:cs="Arial"/>
                <w:b/>
                <w:bCs/>
                <w:spacing w:val="-13"/>
              </w:rPr>
              <w:t xml:space="preserve"> </w:t>
            </w:r>
            <w:r w:rsidRPr="00913BC0">
              <w:rPr>
                <w:rFonts w:ascii="Arial" w:hAnsi="Arial" w:cs="Arial"/>
                <w:b/>
                <w:bCs/>
                <w:spacing w:val="-13"/>
                <w:lang w:val="en-US"/>
              </w:rPr>
              <w:t>[</w:t>
            </w:r>
            <w:proofErr w:type="spellStart"/>
            <w:r w:rsidRPr="00913BC0">
              <w:rPr>
                <w:rFonts w:ascii="Arial" w:hAnsi="Arial" w:cs="Arial"/>
                <w:b/>
                <w:bCs/>
                <w:spacing w:val="-13"/>
                <w:lang w:val="en-US"/>
              </w:rPr>
              <w:t>Obligații</w:t>
            </w:r>
            <w:proofErr w:type="spellEnd"/>
            <w:r w:rsidRPr="00913BC0">
              <w:rPr>
                <w:rFonts w:ascii="Arial" w:hAnsi="Arial" w:cs="Arial"/>
                <w:b/>
                <w:bCs/>
                <w:spacing w:val="-13"/>
                <w:lang w:val="en-US"/>
              </w:rPr>
              <w:t xml:space="preserve"> </w:t>
            </w:r>
            <w:r>
              <w:rPr>
                <w:rFonts w:ascii="Arial" w:hAnsi="Arial" w:cs="Arial"/>
                <w:b/>
                <w:bCs/>
                <w:spacing w:val="-13"/>
                <w:lang w:val="en-US"/>
              </w:rPr>
              <w:t xml:space="preserve"> </w:t>
            </w:r>
          </w:p>
          <w:p w14:paraId="1F778463" w14:textId="77777777" w:rsidR="00FB0936" w:rsidRDefault="00FB0936" w:rsidP="00FB0936">
            <w:pPr>
              <w:pStyle w:val="TableParagraph"/>
              <w:spacing w:line="276" w:lineRule="auto"/>
              <w:ind w:right="182"/>
              <w:jc w:val="both"/>
              <w:rPr>
                <w:rFonts w:ascii="Arial" w:hAnsi="Arial" w:cs="Arial"/>
                <w:b/>
                <w:bCs/>
                <w:spacing w:val="-12"/>
              </w:rPr>
            </w:pPr>
            <w:r>
              <w:rPr>
                <w:rFonts w:ascii="Arial" w:hAnsi="Arial" w:cs="Arial"/>
                <w:b/>
                <w:bCs/>
                <w:spacing w:val="-13"/>
                <w:lang w:val="en-US"/>
              </w:rPr>
              <w:t xml:space="preserve">              </w:t>
            </w:r>
            <w:r w:rsidRPr="00913BC0">
              <w:rPr>
                <w:rFonts w:ascii="Arial" w:hAnsi="Arial" w:cs="Arial"/>
                <w:b/>
                <w:bCs/>
                <w:spacing w:val="-13"/>
                <w:lang w:val="en-US"/>
              </w:rPr>
              <w:t>generale</w:t>
            </w:r>
            <w:r>
              <w:rPr>
                <w:rFonts w:ascii="Arial" w:hAnsi="Arial" w:cs="Arial"/>
                <w:b/>
                <w:bCs/>
                <w:spacing w:val="-13"/>
                <w:lang w:val="en-US"/>
              </w:rPr>
              <w:t xml:space="preserve"> </w:t>
            </w:r>
            <w:r w:rsidRPr="00913BC0">
              <w:rPr>
                <w:rFonts w:ascii="Arial" w:hAnsi="Arial" w:cs="Arial"/>
                <w:b/>
                <w:bCs/>
                <w:spacing w:val="-13"/>
                <w:lang w:val="en-US"/>
              </w:rPr>
              <w:t xml:space="preserve">ale </w:t>
            </w:r>
            <w:proofErr w:type="spellStart"/>
            <w:r w:rsidRPr="00913BC0">
              <w:rPr>
                <w:rFonts w:ascii="Arial" w:hAnsi="Arial" w:cs="Arial"/>
                <w:b/>
                <w:bCs/>
                <w:spacing w:val="-13"/>
                <w:lang w:val="en-US"/>
              </w:rPr>
              <w:t>Antreprenorului</w:t>
            </w:r>
            <w:proofErr w:type="spellEnd"/>
            <w:r w:rsidRPr="00913BC0">
              <w:rPr>
                <w:rFonts w:ascii="Arial" w:hAnsi="Arial" w:cs="Arial"/>
                <w:b/>
                <w:bCs/>
                <w:spacing w:val="-13"/>
                <w:lang w:val="en-US"/>
              </w:rPr>
              <w:t xml:space="preserve">] </w:t>
            </w:r>
            <w:r w:rsidRPr="00913BC0">
              <w:rPr>
                <w:rFonts w:ascii="Arial" w:hAnsi="Arial" w:cs="Arial"/>
              </w:rPr>
              <w:t>din</w:t>
            </w:r>
            <w:r w:rsidRPr="00913BC0">
              <w:rPr>
                <w:rFonts w:ascii="Arial" w:hAnsi="Arial" w:cs="Arial"/>
                <w:b/>
                <w:bCs/>
                <w:spacing w:val="-10"/>
              </w:rPr>
              <w:t xml:space="preserve"> </w:t>
            </w:r>
            <w:r w:rsidRPr="00913BC0">
              <w:rPr>
                <w:rFonts w:ascii="Arial" w:hAnsi="Arial" w:cs="Arial"/>
                <w:b/>
                <w:bCs/>
              </w:rPr>
              <w:t>Condițiile</w:t>
            </w:r>
            <w:r w:rsidRPr="00913BC0">
              <w:rPr>
                <w:rFonts w:ascii="Arial" w:hAnsi="Arial" w:cs="Arial"/>
                <w:b/>
                <w:bCs/>
                <w:spacing w:val="-14"/>
              </w:rPr>
              <w:t xml:space="preserve"> </w:t>
            </w:r>
            <w:r w:rsidRPr="00913BC0">
              <w:rPr>
                <w:rFonts w:ascii="Arial" w:hAnsi="Arial" w:cs="Arial"/>
                <w:b/>
                <w:bCs/>
              </w:rPr>
              <w:t>Generale</w:t>
            </w:r>
            <w:r w:rsidRPr="00913BC0">
              <w:rPr>
                <w:rFonts w:ascii="Arial" w:hAnsi="Arial" w:cs="Arial"/>
                <w:b/>
                <w:bCs/>
                <w:spacing w:val="-11"/>
              </w:rPr>
              <w:t xml:space="preserve"> </w:t>
            </w:r>
            <w:r w:rsidRPr="00913BC0">
              <w:rPr>
                <w:rFonts w:ascii="Arial" w:hAnsi="Arial" w:cs="Arial"/>
                <w:b/>
                <w:bCs/>
              </w:rPr>
              <w:t>ale</w:t>
            </w:r>
            <w:r w:rsidRPr="00913BC0">
              <w:rPr>
                <w:rFonts w:ascii="Arial" w:hAnsi="Arial" w:cs="Arial"/>
                <w:b/>
                <w:bCs/>
                <w:spacing w:val="-14"/>
              </w:rPr>
              <w:t xml:space="preserve"> </w:t>
            </w:r>
            <w:r w:rsidRPr="00913BC0">
              <w:rPr>
                <w:rFonts w:ascii="Arial" w:hAnsi="Arial" w:cs="Arial"/>
                <w:b/>
                <w:bCs/>
              </w:rPr>
              <w:t>Contractului</w:t>
            </w:r>
            <w:r w:rsidRPr="00913BC0">
              <w:rPr>
                <w:rFonts w:ascii="Arial" w:hAnsi="Arial" w:cs="Arial"/>
                <w:b/>
                <w:bCs/>
                <w:spacing w:val="-13"/>
              </w:rPr>
              <w:t xml:space="preserve"> </w:t>
            </w:r>
            <w:r w:rsidRPr="00913BC0">
              <w:rPr>
                <w:rFonts w:ascii="Arial" w:hAnsi="Arial" w:cs="Arial"/>
                <w:b/>
                <w:bCs/>
              </w:rPr>
              <w:t>de</w:t>
            </w:r>
            <w:r w:rsidRPr="00913BC0">
              <w:rPr>
                <w:rFonts w:ascii="Arial" w:hAnsi="Arial" w:cs="Arial"/>
                <w:b/>
                <w:bCs/>
                <w:spacing w:val="-12"/>
              </w:rPr>
              <w:t xml:space="preserve"> Proiectare </w:t>
            </w:r>
            <w:r>
              <w:rPr>
                <w:rFonts w:ascii="Arial" w:hAnsi="Arial" w:cs="Arial"/>
                <w:b/>
                <w:bCs/>
                <w:spacing w:val="-12"/>
              </w:rPr>
              <w:t xml:space="preserve">   </w:t>
            </w:r>
          </w:p>
          <w:p w14:paraId="471E7E7D" w14:textId="77777777" w:rsidR="00FB0936" w:rsidRDefault="00FB0936" w:rsidP="00FB0936">
            <w:pPr>
              <w:pStyle w:val="TableParagraph"/>
              <w:spacing w:line="276" w:lineRule="auto"/>
              <w:ind w:right="182"/>
              <w:jc w:val="both"/>
              <w:rPr>
                <w:rFonts w:ascii="Arial" w:hAnsi="Arial" w:cs="Arial"/>
                <w:b/>
                <w:bCs/>
                <w:spacing w:val="22"/>
              </w:rPr>
            </w:pPr>
            <w:r>
              <w:rPr>
                <w:rFonts w:ascii="Arial" w:hAnsi="Arial" w:cs="Arial"/>
                <w:b/>
                <w:bCs/>
                <w:spacing w:val="-12"/>
              </w:rPr>
              <w:t xml:space="preserve">             </w:t>
            </w:r>
            <w:r w:rsidRPr="00913BC0">
              <w:rPr>
                <w:rFonts w:ascii="Arial" w:hAnsi="Arial" w:cs="Arial"/>
                <w:b/>
                <w:bCs/>
                <w:spacing w:val="-12"/>
              </w:rPr>
              <w:t xml:space="preserve">și Execuție de </w:t>
            </w:r>
            <w:r w:rsidRPr="00913BC0">
              <w:rPr>
                <w:rFonts w:ascii="Arial" w:hAnsi="Arial" w:cs="Arial"/>
                <w:b/>
                <w:bCs/>
              </w:rPr>
              <w:t>Lucrări</w:t>
            </w:r>
            <w:r w:rsidRPr="00913BC0">
              <w:rPr>
                <w:rFonts w:ascii="Arial" w:hAnsi="Arial" w:cs="Arial"/>
              </w:rPr>
              <w:t>,</w:t>
            </w:r>
            <w:r w:rsidRPr="00913BC0">
              <w:rPr>
                <w:rFonts w:ascii="Arial" w:hAnsi="Arial" w:cs="Arial"/>
                <w:spacing w:val="-11"/>
              </w:rPr>
              <w:t xml:space="preserve"> </w:t>
            </w:r>
            <w:r w:rsidRPr="00913BC0">
              <w:rPr>
                <w:rFonts w:ascii="Arial" w:hAnsi="Arial" w:cs="Arial"/>
              </w:rPr>
              <w:t>astfel</w:t>
            </w:r>
            <w:r w:rsidRPr="00913BC0">
              <w:rPr>
                <w:rFonts w:ascii="Arial" w:hAnsi="Arial" w:cs="Arial"/>
                <w:spacing w:val="-13"/>
              </w:rPr>
              <w:t xml:space="preserve"> </w:t>
            </w:r>
            <w:r w:rsidRPr="00913BC0">
              <w:rPr>
                <w:rFonts w:ascii="Arial" w:hAnsi="Arial" w:cs="Arial"/>
              </w:rPr>
              <w:t>cum</w:t>
            </w:r>
            <w:r w:rsidRPr="00913BC0">
              <w:rPr>
                <w:rFonts w:ascii="Arial" w:hAnsi="Arial" w:cs="Arial"/>
                <w:spacing w:val="-13"/>
              </w:rPr>
              <w:t xml:space="preserve"> </w:t>
            </w:r>
            <w:r w:rsidRPr="00913BC0">
              <w:rPr>
                <w:rFonts w:ascii="Arial" w:hAnsi="Arial" w:cs="Arial"/>
              </w:rPr>
              <w:t>acestea au</w:t>
            </w:r>
            <w:r w:rsidRPr="00913BC0">
              <w:rPr>
                <w:rFonts w:ascii="Arial" w:hAnsi="Arial" w:cs="Arial"/>
                <w:spacing w:val="22"/>
              </w:rPr>
              <w:t xml:space="preserve"> </w:t>
            </w:r>
            <w:r w:rsidRPr="00913BC0">
              <w:rPr>
                <w:rFonts w:ascii="Arial" w:hAnsi="Arial" w:cs="Arial"/>
              </w:rPr>
              <w:t>fost</w:t>
            </w:r>
            <w:r w:rsidRPr="00913BC0">
              <w:rPr>
                <w:rFonts w:ascii="Arial" w:hAnsi="Arial" w:cs="Arial"/>
                <w:spacing w:val="23"/>
              </w:rPr>
              <w:t xml:space="preserve"> </w:t>
            </w:r>
            <w:r w:rsidRPr="00913BC0">
              <w:rPr>
                <w:rFonts w:ascii="Arial" w:hAnsi="Arial" w:cs="Arial"/>
              </w:rPr>
              <w:t>amendate</w:t>
            </w:r>
            <w:r w:rsidRPr="00913BC0">
              <w:rPr>
                <w:rFonts w:ascii="Arial" w:hAnsi="Arial" w:cs="Arial"/>
                <w:spacing w:val="23"/>
              </w:rPr>
              <w:t xml:space="preserve"> </w:t>
            </w:r>
            <w:r w:rsidRPr="00913BC0">
              <w:rPr>
                <w:rFonts w:ascii="Arial" w:hAnsi="Arial" w:cs="Arial"/>
              </w:rPr>
              <w:t>prin</w:t>
            </w:r>
            <w:r w:rsidRPr="00913BC0">
              <w:rPr>
                <w:rFonts w:ascii="Arial" w:hAnsi="Arial" w:cs="Arial"/>
                <w:spacing w:val="25"/>
              </w:rPr>
              <w:t xml:space="preserve"> </w:t>
            </w:r>
            <w:r w:rsidRPr="00913BC0">
              <w:rPr>
                <w:rFonts w:ascii="Arial" w:hAnsi="Arial" w:cs="Arial"/>
                <w:b/>
                <w:bCs/>
              </w:rPr>
              <w:t>Acordul</w:t>
            </w:r>
            <w:r w:rsidRPr="00913BC0">
              <w:rPr>
                <w:rFonts w:ascii="Arial" w:hAnsi="Arial" w:cs="Arial"/>
                <w:b/>
                <w:bCs/>
                <w:spacing w:val="22"/>
              </w:rPr>
              <w:t xml:space="preserve"> </w:t>
            </w:r>
          </w:p>
          <w:p w14:paraId="77E767E9" w14:textId="77777777" w:rsidR="00FB0936" w:rsidRDefault="00FB0936" w:rsidP="00FB0936">
            <w:pPr>
              <w:pStyle w:val="TableParagraph"/>
              <w:spacing w:line="276" w:lineRule="auto"/>
              <w:ind w:right="182"/>
              <w:jc w:val="both"/>
              <w:rPr>
                <w:rFonts w:ascii="Arial" w:hAnsi="Arial" w:cs="Arial"/>
                <w:b/>
                <w:bCs/>
              </w:rPr>
            </w:pPr>
            <w:r>
              <w:rPr>
                <w:rFonts w:ascii="Arial" w:hAnsi="Arial" w:cs="Arial"/>
                <w:b/>
                <w:bCs/>
                <w:spacing w:val="22"/>
              </w:rPr>
              <w:lastRenderedPageBreak/>
              <w:t xml:space="preserve">        </w:t>
            </w:r>
            <w:r w:rsidRPr="00913BC0">
              <w:rPr>
                <w:rFonts w:ascii="Arial" w:hAnsi="Arial" w:cs="Arial"/>
                <w:b/>
                <w:bCs/>
              </w:rPr>
              <w:t xml:space="preserve">Contractual </w:t>
            </w:r>
            <w:r w:rsidRPr="00913BC0">
              <w:rPr>
                <w:rFonts w:ascii="Arial" w:hAnsi="Arial" w:cs="Arial"/>
              </w:rPr>
              <w:t>și</w:t>
            </w:r>
            <w:r w:rsidRPr="00913BC0">
              <w:rPr>
                <w:rFonts w:ascii="Arial" w:hAnsi="Arial" w:cs="Arial"/>
                <w:b/>
                <w:bCs/>
              </w:rPr>
              <w:t xml:space="preserve"> Condițiile Specifice ale Contractului de Proiectare și Execuție </w:t>
            </w:r>
          </w:p>
          <w:p w14:paraId="038A4212" w14:textId="77777777" w:rsidR="00FB0936" w:rsidRDefault="00FB0936" w:rsidP="00FB0936">
            <w:pPr>
              <w:pStyle w:val="TableParagraph"/>
              <w:spacing w:line="276" w:lineRule="auto"/>
              <w:ind w:right="182"/>
              <w:jc w:val="both"/>
              <w:rPr>
                <w:rFonts w:ascii="Arial" w:hAnsi="Arial" w:cs="Arial"/>
                <w:b/>
                <w:bCs/>
                <w:spacing w:val="-4"/>
                <w:u w:val="single"/>
              </w:rPr>
            </w:pPr>
            <w:r>
              <w:rPr>
                <w:rFonts w:ascii="Arial" w:hAnsi="Arial" w:cs="Arial"/>
                <w:b/>
                <w:bCs/>
              </w:rPr>
              <w:t xml:space="preserve">           </w:t>
            </w:r>
            <w:r w:rsidRPr="00913BC0">
              <w:rPr>
                <w:rFonts w:ascii="Arial" w:hAnsi="Arial" w:cs="Arial"/>
                <w:b/>
                <w:bCs/>
              </w:rPr>
              <w:t>de Lucrări,</w:t>
            </w:r>
            <w:r w:rsidRPr="00913BC0">
              <w:rPr>
                <w:rFonts w:ascii="Arial" w:hAnsi="Arial" w:cs="Arial"/>
                <w:spacing w:val="26"/>
              </w:rPr>
              <w:t xml:space="preserve"> </w:t>
            </w:r>
            <w:r w:rsidRPr="00913BC0">
              <w:rPr>
                <w:rFonts w:ascii="Arial" w:hAnsi="Arial" w:cs="Arial"/>
                <w:b/>
                <w:bCs/>
                <w:u w:val="single"/>
              </w:rPr>
              <w:t>cu</w:t>
            </w:r>
            <w:r w:rsidRPr="00913BC0">
              <w:rPr>
                <w:rFonts w:ascii="Arial" w:hAnsi="Arial" w:cs="Arial"/>
                <w:b/>
                <w:bCs/>
                <w:spacing w:val="23"/>
                <w:u w:val="single"/>
              </w:rPr>
              <w:t xml:space="preserve"> </w:t>
            </w:r>
            <w:r w:rsidRPr="00913BC0">
              <w:rPr>
                <w:rFonts w:ascii="Arial" w:hAnsi="Arial" w:cs="Arial"/>
                <w:b/>
                <w:bCs/>
                <w:u w:val="single"/>
              </w:rPr>
              <w:t>scopul</w:t>
            </w:r>
            <w:r w:rsidRPr="00913BC0">
              <w:rPr>
                <w:rFonts w:ascii="Arial" w:hAnsi="Arial" w:cs="Arial"/>
                <w:b/>
                <w:bCs/>
                <w:spacing w:val="24"/>
                <w:u w:val="single"/>
              </w:rPr>
              <w:t xml:space="preserve"> </w:t>
            </w:r>
            <w:r w:rsidRPr="00913BC0">
              <w:rPr>
                <w:rFonts w:ascii="Arial" w:hAnsi="Arial" w:cs="Arial"/>
                <w:b/>
                <w:bCs/>
                <w:u w:val="single"/>
              </w:rPr>
              <w:t>îndeplinirii</w:t>
            </w:r>
            <w:r w:rsidRPr="00913BC0">
              <w:rPr>
                <w:rFonts w:ascii="Arial" w:hAnsi="Arial" w:cs="Arial"/>
                <w:b/>
                <w:bCs/>
                <w:spacing w:val="23"/>
                <w:u w:val="single"/>
              </w:rPr>
              <w:t xml:space="preserve"> </w:t>
            </w:r>
            <w:r w:rsidRPr="00913BC0">
              <w:rPr>
                <w:rFonts w:ascii="Arial" w:hAnsi="Arial" w:cs="Arial"/>
                <w:b/>
                <w:bCs/>
                <w:u w:val="single"/>
              </w:rPr>
              <w:t>de</w:t>
            </w:r>
            <w:r w:rsidRPr="00913BC0">
              <w:rPr>
                <w:rFonts w:ascii="Arial" w:hAnsi="Arial" w:cs="Arial"/>
                <w:b/>
                <w:bCs/>
                <w:spacing w:val="22"/>
                <w:u w:val="single"/>
              </w:rPr>
              <w:t xml:space="preserve"> </w:t>
            </w:r>
            <w:r w:rsidRPr="00913BC0">
              <w:rPr>
                <w:rFonts w:ascii="Arial" w:hAnsi="Arial" w:cs="Arial"/>
                <w:b/>
                <w:bCs/>
                <w:u w:val="single"/>
              </w:rPr>
              <w:t>către</w:t>
            </w:r>
            <w:r w:rsidRPr="00913BC0">
              <w:rPr>
                <w:rFonts w:ascii="Arial" w:hAnsi="Arial" w:cs="Arial"/>
                <w:b/>
                <w:bCs/>
                <w:spacing w:val="24"/>
                <w:u w:val="single"/>
              </w:rPr>
              <w:t xml:space="preserve"> </w:t>
            </w:r>
            <w:r w:rsidRPr="00913BC0">
              <w:rPr>
                <w:rFonts w:ascii="Arial" w:hAnsi="Arial" w:cs="Arial"/>
                <w:b/>
                <w:bCs/>
                <w:u w:val="single"/>
              </w:rPr>
              <w:t>Antreprenor</w:t>
            </w:r>
            <w:r w:rsidRPr="00913BC0">
              <w:rPr>
                <w:rFonts w:ascii="Arial" w:hAnsi="Arial" w:cs="Arial"/>
                <w:b/>
                <w:bCs/>
                <w:spacing w:val="23"/>
                <w:u w:val="single"/>
              </w:rPr>
              <w:t xml:space="preserve"> </w:t>
            </w:r>
            <w:r w:rsidRPr="00913BC0">
              <w:rPr>
                <w:rFonts w:ascii="Arial" w:hAnsi="Arial" w:cs="Arial"/>
                <w:b/>
                <w:bCs/>
                <w:spacing w:val="-10"/>
                <w:u w:val="single"/>
              </w:rPr>
              <w:t>a</w:t>
            </w:r>
            <w:r w:rsidRPr="00913BC0">
              <w:rPr>
                <w:rFonts w:ascii="Arial" w:hAnsi="Arial" w:cs="Arial"/>
                <w:b/>
                <w:bCs/>
                <w:u w:val="single"/>
              </w:rPr>
              <w:t xml:space="preserve"> obligațiilor</w:t>
            </w:r>
            <w:r w:rsidRPr="00913BC0">
              <w:rPr>
                <w:rFonts w:ascii="Arial" w:hAnsi="Arial" w:cs="Arial"/>
                <w:b/>
                <w:bCs/>
                <w:spacing w:val="-4"/>
                <w:u w:val="single"/>
              </w:rPr>
              <w:t xml:space="preserve"> generale </w:t>
            </w:r>
          </w:p>
          <w:p w14:paraId="6A1559B8" w14:textId="77777777" w:rsidR="00FB0936" w:rsidRPr="002F1B93" w:rsidRDefault="00FB0936" w:rsidP="00FB0936">
            <w:pPr>
              <w:pStyle w:val="TableParagraph"/>
              <w:spacing w:line="276" w:lineRule="auto"/>
              <w:ind w:right="182"/>
              <w:jc w:val="both"/>
              <w:rPr>
                <w:rFonts w:ascii="Arial" w:hAnsi="Arial" w:cs="Arial"/>
                <w:b/>
                <w:bCs/>
                <w:spacing w:val="-13"/>
                <w:lang w:val="en-US"/>
              </w:rPr>
            </w:pPr>
            <w:r w:rsidRPr="002F1B93">
              <w:rPr>
                <w:rFonts w:ascii="Arial" w:hAnsi="Arial" w:cs="Arial"/>
                <w:b/>
                <w:bCs/>
                <w:spacing w:val="-4"/>
              </w:rPr>
              <w:t xml:space="preserve">            </w:t>
            </w:r>
            <w:r w:rsidRPr="00913BC0">
              <w:rPr>
                <w:rFonts w:ascii="Arial" w:hAnsi="Arial" w:cs="Arial"/>
                <w:b/>
                <w:bCs/>
                <w:spacing w:val="-2"/>
                <w:u w:val="single"/>
              </w:rPr>
              <w:t>asumate</w:t>
            </w:r>
            <w:r w:rsidRPr="00913BC0">
              <w:rPr>
                <w:rFonts w:ascii="Arial" w:hAnsi="Arial" w:cs="Arial"/>
                <w:spacing w:val="-2"/>
              </w:rPr>
              <w:t>.</w:t>
            </w:r>
          </w:p>
          <w:p w14:paraId="501FD5FD" w14:textId="77777777" w:rsidR="00FB0936" w:rsidRPr="00913BC0" w:rsidRDefault="00FB0936" w:rsidP="00FB0936">
            <w:pPr>
              <w:pStyle w:val="TableParagraph"/>
              <w:spacing w:line="276" w:lineRule="auto"/>
              <w:ind w:right="180" w:hanging="2"/>
              <w:jc w:val="both"/>
              <w:rPr>
                <w:rFonts w:ascii="Arial" w:hAnsi="Arial" w:cs="Arial"/>
              </w:rPr>
            </w:pPr>
            <w:r w:rsidRPr="00913BC0">
              <w:rPr>
                <w:rFonts w:ascii="Arial" w:hAnsi="Arial" w:cs="Arial"/>
                <w:spacing w:val="-2"/>
              </w:rPr>
              <w:t xml:space="preserve">  </w:t>
            </w:r>
            <w:r w:rsidRPr="00913BC0">
              <w:rPr>
                <w:rFonts w:ascii="Arial" w:hAnsi="Arial" w:cs="Arial"/>
                <w:b/>
                <w:u w:val="single"/>
              </w:rPr>
              <w:t>Totodată</w:t>
            </w:r>
            <w:r w:rsidRPr="00913BC0">
              <w:rPr>
                <w:rFonts w:ascii="Arial" w:hAnsi="Arial" w:cs="Arial"/>
                <w:b/>
              </w:rPr>
              <w:t>,</w:t>
            </w:r>
            <w:r w:rsidRPr="00913BC0">
              <w:rPr>
                <w:rFonts w:ascii="Arial" w:hAnsi="Arial" w:cs="Arial"/>
              </w:rPr>
              <w:t xml:space="preserve"> în acest caz (cel de atribuire de 2 puncte), Ofertanții </w:t>
            </w:r>
            <w:r w:rsidRPr="00913BC0">
              <w:rPr>
                <w:rFonts w:ascii="Arial" w:hAnsi="Arial" w:cs="Arial"/>
                <w:b/>
                <w:bCs/>
                <w:u w:val="single"/>
              </w:rPr>
              <w:t>NU</w:t>
            </w:r>
            <w:r w:rsidRPr="00913BC0">
              <w:rPr>
                <w:rFonts w:ascii="Arial" w:hAnsi="Arial" w:cs="Arial"/>
              </w:rPr>
              <w:t xml:space="preserve"> îndeplinesc în totalitate </w:t>
            </w:r>
          </w:p>
          <w:p w14:paraId="70612532" w14:textId="77777777" w:rsidR="00FB0936" w:rsidRPr="00913BC0" w:rsidRDefault="00FB0936" w:rsidP="00FB0936">
            <w:pPr>
              <w:pStyle w:val="TableParagraph"/>
              <w:spacing w:line="276" w:lineRule="auto"/>
              <w:ind w:right="180" w:hanging="2"/>
              <w:jc w:val="both"/>
              <w:rPr>
                <w:rFonts w:ascii="Arial" w:hAnsi="Arial" w:cs="Arial"/>
              </w:rPr>
            </w:pPr>
            <w:r w:rsidRPr="00913BC0">
              <w:rPr>
                <w:rFonts w:ascii="Arial" w:hAnsi="Arial" w:cs="Arial"/>
                <w:b/>
                <w:bCs/>
              </w:rPr>
              <w:t xml:space="preserve">  </w:t>
            </w:r>
            <w:r w:rsidRPr="00913BC0">
              <w:rPr>
                <w:rFonts w:ascii="Arial" w:hAnsi="Arial" w:cs="Arial"/>
                <w:b/>
                <w:bCs/>
                <w:u w:val="single"/>
              </w:rPr>
              <w:t>cerința impusă</w:t>
            </w:r>
            <w:r w:rsidRPr="00913BC0">
              <w:rPr>
                <w:rFonts w:ascii="Arial" w:hAnsi="Arial" w:cs="Arial"/>
                <w:b/>
                <w:bCs/>
              </w:rPr>
              <w:t xml:space="preserve"> </w:t>
            </w:r>
            <w:r w:rsidRPr="00913BC0">
              <w:rPr>
                <w:rFonts w:ascii="Arial" w:hAnsi="Arial" w:cs="Arial"/>
              </w:rPr>
              <w:t xml:space="preserve">(cea prevăzută în cazul atribuirii a 4 puncte), în sensul că prin  </w:t>
            </w:r>
          </w:p>
          <w:p w14:paraId="59DCEAA5" w14:textId="77777777" w:rsidR="00FB0936" w:rsidRPr="00913BC0" w:rsidRDefault="00FB0936" w:rsidP="00FB0936">
            <w:pPr>
              <w:pStyle w:val="TableParagraph"/>
              <w:spacing w:line="276" w:lineRule="auto"/>
              <w:ind w:right="180" w:hanging="2"/>
              <w:jc w:val="both"/>
              <w:rPr>
                <w:rFonts w:ascii="Arial" w:hAnsi="Arial" w:cs="Arial"/>
              </w:rPr>
            </w:pPr>
            <w:r w:rsidRPr="00913BC0">
              <w:rPr>
                <w:rFonts w:ascii="Arial" w:hAnsi="Arial" w:cs="Arial"/>
                <w:b/>
                <w:bCs/>
              </w:rPr>
              <w:t xml:space="preserve">  METODOLOGIA</w:t>
            </w:r>
            <w:r w:rsidRPr="00913BC0">
              <w:rPr>
                <w:rFonts w:ascii="Arial" w:hAnsi="Arial" w:cs="Arial"/>
              </w:rPr>
              <w:t xml:space="preserve"> propusă </w:t>
            </w:r>
            <w:r w:rsidRPr="00913BC0">
              <w:rPr>
                <w:rFonts w:ascii="Arial" w:hAnsi="Arial" w:cs="Arial"/>
                <w:b/>
                <w:bCs/>
                <w:u w:val="single"/>
              </w:rPr>
              <w:t>NU este prezentată</w:t>
            </w:r>
            <w:r w:rsidRPr="00913BC0">
              <w:rPr>
                <w:rFonts w:ascii="Arial" w:hAnsi="Arial" w:cs="Arial"/>
                <w:b/>
                <w:bCs/>
              </w:rPr>
              <w:t>:</w:t>
            </w:r>
          </w:p>
          <w:p w14:paraId="0B22A2F9" w14:textId="77777777" w:rsidR="00FB0936" w:rsidRPr="00913BC0" w:rsidRDefault="00FB0936">
            <w:pPr>
              <w:pStyle w:val="ListParagraph"/>
              <w:numPr>
                <w:ilvl w:val="0"/>
                <w:numId w:val="21"/>
              </w:numPr>
              <w:spacing w:after="160" w:line="276" w:lineRule="auto"/>
              <w:jc w:val="both"/>
              <w:rPr>
                <w:rFonts w:cs="Arial"/>
                <w:lang w:val="ro-RO"/>
              </w:rPr>
            </w:pPr>
            <w:r w:rsidRPr="00913BC0">
              <w:rPr>
                <w:rFonts w:cs="Arial"/>
                <w:b/>
                <w:bCs/>
                <w:u w:val="single"/>
              </w:rPr>
              <w:t>ÎN MOD</w:t>
            </w:r>
            <w:r w:rsidRPr="00913BC0">
              <w:rPr>
                <w:rFonts w:cs="Arial"/>
                <w:u w:val="single"/>
              </w:rPr>
              <w:t xml:space="preserve"> </w:t>
            </w:r>
            <w:r w:rsidRPr="00913BC0">
              <w:rPr>
                <w:rFonts w:cs="Arial"/>
                <w:b/>
                <w:u w:val="single"/>
              </w:rPr>
              <w:t>DETALIAT</w:t>
            </w:r>
            <w:r w:rsidRPr="00913BC0">
              <w:rPr>
                <w:rFonts w:cs="Arial"/>
                <w:b/>
              </w:rPr>
              <w:t xml:space="preserve"> </w:t>
            </w:r>
            <w:proofErr w:type="spellStart"/>
            <w:r w:rsidRPr="00913BC0">
              <w:rPr>
                <w:rFonts w:cs="Arial"/>
              </w:rPr>
              <w:t>abordarea</w:t>
            </w:r>
            <w:proofErr w:type="spellEnd"/>
            <w:r w:rsidRPr="00913BC0">
              <w:rPr>
                <w:rFonts w:cs="Arial"/>
              </w:rPr>
              <w:t xml:space="preserve"> </w:t>
            </w:r>
            <w:proofErr w:type="spellStart"/>
            <w:r w:rsidRPr="00913BC0">
              <w:rPr>
                <w:rFonts w:cs="Arial"/>
              </w:rPr>
              <w:t>propusă</w:t>
            </w:r>
            <w:proofErr w:type="spellEnd"/>
            <w:r w:rsidRPr="00913BC0">
              <w:rPr>
                <w:rFonts w:cs="Arial"/>
              </w:rPr>
              <w:t xml:space="preserve"> de </w:t>
            </w:r>
            <w:proofErr w:type="spellStart"/>
            <w:r w:rsidRPr="00913BC0">
              <w:rPr>
                <w:rFonts w:cs="Arial"/>
              </w:rPr>
              <w:t>aceștia</w:t>
            </w:r>
            <w:proofErr w:type="spellEnd"/>
            <w:r w:rsidRPr="00913BC0">
              <w:rPr>
                <w:rFonts w:cs="Arial"/>
              </w:rPr>
              <w:t xml:space="preserve"> </w:t>
            </w:r>
            <w:proofErr w:type="spellStart"/>
            <w:r w:rsidRPr="00913BC0">
              <w:rPr>
                <w:rFonts w:cs="Arial"/>
              </w:rPr>
              <w:t>privind</w:t>
            </w:r>
            <w:proofErr w:type="spellEnd"/>
            <w:r w:rsidRPr="00913BC0">
              <w:rPr>
                <w:rFonts w:cs="Arial"/>
              </w:rPr>
              <w:t xml:space="preserve"> </w:t>
            </w:r>
            <w:proofErr w:type="spellStart"/>
            <w:r w:rsidRPr="00913BC0">
              <w:rPr>
                <w:rFonts w:cs="Arial"/>
                <w:b/>
                <w:bCs/>
                <w:u w:val="single"/>
              </w:rPr>
              <w:t>Modalitatea</w:t>
            </w:r>
            <w:proofErr w:type="spellEnd"/>
            <w:r w:rsidRPr="00913BC0">
              <w:rPr>
                <w:rFonts w:cs="Arial"/>
                <w:b/>
                <w:bCs/>
                <w:u w:val="single"/>
              </w:rPr>
              <w:t xml:space="preserve"> de </w:t>
            </w:r>
            <w:proofErr w:type="spellStart"/>
            <w:r w:rsidRPr="00913BC0">
              <w:rPr>
                <w:rFonts w:cs="Arial"/>
                <w:b/>
                <w:bCs/>
                <w:u w:val="single"/>
              </w:rPr>
              <w:t>Tratare</w:t>
            </w:r>
            <w:proofErr w:type="spellEnd"/>
            <w:r w:rsidRPr="00913BC0">
              <w:rPr>
                <w:rFonts w:cs="Arial"/>
                <w:b/>
                <w:bCs/>
                <w:u w:val="single"/>
              </w:rPr>
              <w:t xml:space="preserve"> a </w:t>
            </w:r>
            <w:proofErr w:type="spellStart"/>
            <w:r w:rsidRPr="00913BC0">
              <w:rPr>
                <w:rFonts w:cs="Arial"/>
                <w:b/>
                <w:bCs/>
                <w:u w:val="single"/>
              </w:rPr>
              <w:t>Situațiilor</w:t>
            </w:r>
            <w:proofErr w:type="spellEnd"/>
            <w:r w:rsidRPr="00913BC0">
              <w:rPr>
                <w:rFonts w:cs="Arial"/>
                <w:b/>
                <w:bCs/>
                <w:u w:val="single"/>
              </w:rPr>
              <w:t xml:space="preserve"> </w:t>
            </w:r>
            <w:proofErr w:type="spellStart"/>
            <w:r w:rsidRPr="00913BC0">
              <w:rPr>
                <w:rFonts w:cs="Arial"/>
                <w:b/>
                <w:bCs/>
                <w:u w:val="single"/>
              </w:rPr>
              <w:t>descrise</w:t>
            </w:r>
            <w:proofErr w:type="spellEnd"/>
            <w:r w:rsidRPr="00913BC0">
              <w:rPr>
                <w:rFonts w:cs="Arial"/>
                <w:b/>
                <w:bCs/>
                <w:spacing w:val="-14"/>
                <w:u w:val="single"/>
              </w:rPr>
              <w:t xml:space="preserve"> </w:t>
            </w:r>
            <w:proofErr w:type="spellStart"/>
            <w:r w:rsidRPr="00913BC0">
              <w:rPr>
                <w:rFonts w:cs="Arial"/>
                <w:b/>
                <w:bCs/>
                <w:u w:val="single"/>
              </w:rPr>
              <w:t>în</w:t>
            </w:r>
            <w:proofErr w:type="spellEnd"/>
            <w:r w:rsidRPr="00913BC0">
              <w:rPr>
                <w:rFonts w:cs="Arial"/>
                <w:b/>
                <w:bCs/>
                <w:spacing w:val="-10"/>
                <w:u w:val="single"/>
              </w:rPr>
              <w:t xml:space="preserve"> </w:t>
            </w:r>
            <w:proofErr w:type="spellStart"/>
            <w:r w:rsidRPr="00913BC0">
              <w:rPr>
                <w:rFonts w:cs="Arial"/>
                <w:b/>
                <w:bCs/>
                <w:u w:val="single"/>
              </w:rPr>
              <w:t>Clauza</w:t>
            </w:r>
            <w:proofErr w:type="spellEnd"/>
            <w:r w:rsidRPr="00913BC0">
              <w:rPr>
                <w:rFonts w:cs="Arial"/>
                <w:b/>
                <w:bCs/>
                <w:spacing w:val="-14"/>
                <w:u w:val="single"/>
              </w:rPr>
              <w:t xml:space="preserve"> </w:t>
            </w:r>
            <w:r w:rsidRPr="00913BC0">
              <w:rPr>
                <w:rFonts w:cs="Arial"/>
                <w:b/>
                <w:bCs/>
                <w:u w:val="single"/>
              </w:rPr>
              <w:t>12</w:t>
            </w:r>
            <w:r w:rsidRPr="00913BC0">
              <w:rPr>
                <w:rFonts w:cs="Arial"/>
                <w:b/>
                <w:bCs/>
                <w:spacing w:val="-13"/>
              </w:rPr>
              <w:t xml:space="preserve"> [</w:t>
            </w:r>
            <w:proofErr w:type="spellStart"/>
            <w:r w:rsidRPr="00913BC0">
              <w:rPr>
                <w:rFonts w:cs="Arial"/>
                <w:b/>
                <w:bCs/>
                <w:spacing w:val="-13"/>
              </w:rPr>
              <w:t>Obligații</w:t>
            </w:r>
            <w:proofErr w:type="spellEnd"/>
            <w:r w:rsidRPr="00913BC0">
              <w:rPr>
                <w:rFonts w:cs="Arial"/>
                <w:b/>
                <w:bCs/>
                <w:spacing w:val="-13"/>
              </w:rPr>
              <w:t xml:space="preserve"> generale ale </w:t>
            </w:r>
            <w:proofErr w:type="spellStart"/>
            <w:r w:rsidRPr="00913BC0">
              <w:rPr>
                <w:rFonts w:cs="Arial"/>
                <w:b/>
                <w:bCs/>
                <w:spacing w:val="-13"/>
              </w:rPr>
              <w:t>Antreprenorului</w:t>
            </w:r>
            <w:proofErr w:type="spellEnd"/>
            <w:r w:rsidRPr="00913BC0">
              <w:rPr>
                <w:rFonts w:cs="Arial"/>
                <w:b/>
                <w:bCs/>
                <w:spacing w:val="-13"/>
              </w:rPr>
              <w:t xml:space="preserve">] </w:t>
            </w:r>
            <w:r w:rsidRPr="00913BC0">
              <w:rPr>
                <w:rFonts w:cs="Arial"/>
              </w:rPr>
              <w:t>din</w:t>
            </w:r>
            <w:r w:rsidRPr="00913BC0">
              <w:rPr>
                <w:rFonts w:cs="Arial"/>
                <w:b/>
                <w:bCs/>
                <w:spacing w:val="-10"/>
              </w:rPr>
              <w:t xml:space="preserve"> </w:t>
            </w:r>
            <w:proofErr w:type="spellStart"/>
            <w:r w:rsidRPr="00913BC0">
              <w:rPr>
                <w:rFonts w:cs="Arial"/>
                <w:b/>
                <w:bCs/>
              </w:rPr>
              <w:t>Condițiile</w:t>
            </w:r>
            <w:proofErr w:type="spellEnd"/>
            <w:r w:rsidRPr="00913BC0">
              <w:rPr>
                <w:rFonts w:cs="Arial"/>
                <w:b/>
                <w:bCs/>
                <w:spacing w:val="-14"/>
              </w:rPr>
              <w:t xml:space="preserve"> </w:t>
            </w:r>
            <w:r w:rsidRPr="00913BC0">
              <w:rPr>
                <w:rFonts w:cs="Arial"/>
                <w:b/>
                <w:bCs/>
              </w:rPr>
              <w:t>Generale</w:t>
            </w:r>
            <w:r w:rsidRPr="00913BC0">
              <w:rPr>
                <w:rFonts w:cs="Arial"/>
                <w:b/>
                <w:bCs/>
                <w:spacing w:val="-11"/>
              </w:rPr>
              <w:t xml:space="preserve"> </w:t>
            </w:r>
            <w:r w:rsidRPr="00913BC0">
              <w:rPr>
                <w:rFonts w:cs="Arial"/>
                <w:b/>
                <w:bCs/>
              </w:rPr>
              <w:t>ale</w:t>
            </w:r>
            <w:r w:rsidRPr="00913BC0">
              <w:rPr>
                <w:rFonts w:cs="Arial"/>
                <w:b/>
                <w:bCs/>
                <w:spacing w:val="-14"/>
              </w:rPr>
              <w:t xml:space="preserve"> </w:t>
            </w:r>
            <w:proofErr w:type="spellStart"/>
            <w:r w:rsidRPr="00913BC0">
              <w:rPr>
                <w:rFonts w:cs="Arial"/>
                <w:b/>
                <w:bCs/>
              </w:rPr>
              <w:t>Contractului</w:t>
            </w:r>
            <w:proofErr w:type="spellEnd"/>
            <w:r w:rsidRPr="00913BC0">
              <w:rPr>
                <w:rFonts w:cs="Arial"/>
                <w:b/>
                <w:bCs/>
                <w:spacing w:val="-13"/>
              </w:rPr>
              <w:t xml:space="preserve"> </w:t>
            </w:r>
            <w:r w:rsidRPr="00913BC0">
              <w:rPr>
                <w:rFonts w:cs="Arial"/>
                <w:b/>
                <w:bCs/>
              </w:rPr>
              <w:t>de</w:t>
            </w:r>
            <w:r w:rsidRPr="00913BC0">
              <w:rPr>
                <w:rFonts w:cs="Arial"/>
                <w:b/>
                <w:bCs/>
                <w:spacing w:val="-12"/>
              </w:rPr>
              <w:t xml:space="preserve"> </w:t>
            </w:r>
            <w:proofErr w:type="spellStart"/>
            <w:r w:rsidRPr="00913BC0">
              <w:rPr>
                <w:rFonts w:cs="Arial"/>
                <w:b/>
                <w:bCs/>
                <w:spacing w:val="-12"/>
              </w:rPr>
              <w:t>Proiectare</w:t>
            </w:r>
            <w:proofErr w:type="spellEnd"/>
            <w:r w:rsidRPr="00913BC0">
              <w:rPr>
                <w:rFonts w:cs="Arial"/>
                <w:b/>
                <w:bCs/>
                <w:spacing w:val="-12"/>
              </w:rPr>
              <w:t xml:space="preserve"> </w:t>
            </w:r>
            <w:proofErr w:type="spellStart"/>
            <w:r w:rsidRPr="00913BC0">
              <w:rPr>
                <w:rFonts w:cs="Arial"/>
                <w:b/>
                <w:bCs/>
                <w:spacing w:val="-12"/>
              </w:rPr>
              <w:t>și</w:t>
            </w:r>
            <w:proofErr w:type="spellEnd"/>
            <w:r w:rsidRPr="00913BC0">
              <w:rPr>
                <w:rFonts w:cs="Arial"/>
                <w:b/>
                <w:bCs/>
                <w:spacing w:val="-12"/>
              </w:rPr>
              <w:t xml:space="preserve"> </w:t>
            </w:r>
            <w:proofErr w:type="spellStart"/>
            <w:r w:rsidRPr="00913BC0">
              <w:rPr>
                <w:rFonts w:cs="Arial"/>
                <w:b/>
                <w:bCs/>
                <w:spacing w:val="-12"/>
              </w:rPr>
              <w:t>Execuție</w:t>
            </w:r>
            <w:proofErr w:type="spellEnd"/>
            <w:r w:rsidRPr="00913BC0">
              <w:rPr>
                <w:rFonts w:cs="Arial"/>
                <w:b/>
                <w:bCs/>
                <w:spacing w:val="-12"/>
              </w:rPr>
              <w:t xml:space="preserve"> de </w:t>
            </w:r>
            <w:proofErr w:type="spellStart"/>
            <w:r w:rsidRPr="00913BC0">
              <w:rPr>
                <w:rFonts w:cs="Arial"/>
                <w:b/>
                <w:bCs/>
              </w:rPr>
              <w:t>Lucrări</w:t>
            </w:r>
            <w:proofErr w:type="spellEnd"/>
            <w:r w:rsidRPr="00913BC0">
              <w:rPr>
                <w:rFonts w:cs="Arial"/>
              </w:rPr>
              <w:t>,</w:t>
            </w:r>
            <w:r w:rsidRPr="00913BC0">
              <w:rPr>
                <w:rFonts w:cs="Arial"/>
                <w:spacing w:val="-11"/>
              </w:rPr>
              <w:t xml:space="preserve"> </w:t>
            </w:r>
            <w:proofErr w:type="spellStart"/>
            <w:r w:rsidRPr="00913BC0">
              <w:rPr>
                <w:rFonts w:cs="Arial"/>
              </w:rPr>
              <w:t>astfel</w:t>
            </w:r>
            <w:proofErr w:type="spellEnd"/>
            <w:r w:rsidRPr="00913BC0">
              <w:rPr>
                <w:rFonts w:cs="Arial"/>
                <w:spacing w:val="-13"/>
              </w:rPr>
              <w:t xml:space="preserve"> </w:t>
            </w:r>
            <w:r w:rsidRPr="00913BC0">
              <w:rPr>
                <w:rFonts w:cs="Arial"/>
              </w:rPr>
              <w:t>cum</w:t>
            </w:r>
            <w:r w:rsidRPr="00913BC0">
              <w:rPr>
                <w:rFonts w:cs="Arial"/>
                <w:spacing w:val="-13"/>
              </w:rPr>
              <w:t xml:space="preserve"> </w:t>
            </w:r>
            <w:proofErr w:type="spellStart"/>
            <w:r w:rsidRPr="00913BC0">
              <w:rPr>
                <w:rFonts w:cs="Arial"/>
              </w:rPr>
              <w:t>acestea</w:t>
            </w:r>
            <w:proofErr w:type="spellEnd"/>
            <w:r w:rsidRPr="00913BC0">
              <w:rPr>
                <w:rFonts w:cs="Arial"/>
              </w:rPr>
              <w:t xml:space="preserve"> au</w:t>
            </w:r>
            <w:r w:rsidRPr="00913BC0">
              <w:rPr>
                <w:rFonts w:cs="Arial"/>
                <w:spacing w:val="22"/>
              </w:rPr>
              <w:t xml:space="preserve"> </w:t>
            </w:r>
            <w:proofErr w:type="spellStart"/>
            <w:r w:rsidRPr="00913BC0">
              <w:rPr>
                <w:rFonts w:cs="Arial"/>
              </w:rPr>
              <w:t>fost</w:t>
            </w:r>
            <w:proofErr w:type="spellEnd"/>
            <w:r w:rsidRPr="00913BC0">
              <w:rPr>
                <w:rFonts w:cs="Arial"/>
                <w:spacing w:val="23"/>
              </w:rPr>
              <w:t xml:space="preserve"> </w:t>
            </w:r>
            <w:proofErr w:type="spellStart"/>
            <w:r w:rsidRPr="00913BC0">
              <w:rPr>
                <w:rFonts w:cs="Arial"/>
              </w:rPr>
              <w:t>amendate</w:t>
            </w:r>
            <w:proofErr w:type="spellEnd"/>
            <w:r w:rsidRPr="00913BC0">
              <w:rPr>
                <w:rFonts w:cs="Arial"/>
                <w:spacing w:val="23"/>
              </w:rPr>
              <w:t xml:space="preserve"> </w:t>
            </w:r>
            <w:proofErr w:type="spellStart"/>
            <w:r w:rsidRPr="00913BC0">
              <w:rPr>
                <w:rFonts w:cs="Arial"/>
              </w:rPr>
              <w:t>prin</w:t>
            </w:r>
            <w:proofErr w:type="spellEnd"/>
            <w:r w:rsidRPr="00913BC0">
              <w:rPr>
                <w:rFonts w:cs="Arial"/>
                <w:spacing w:val="25"/>
              </w:rPr>
              <w:t xml:space="preserve"> </w:t>
            </w:r>
            <w:proofErr w:type="spellStart"/>
            <w:r w:rsidRPr="00913BC0">
              <w:rPr>
                <w:rFonts w:cs="Arial"/>
                <w:b/>
                <w:bCs/>
              </w:rPr>
              <w:t>Acordul</w:t>
            </w:r>
            <w:proofErr w:type="spellEnd"/>
            <w:r w:rsidRPr="00913BC0">
              <w:rPr>
                <w:rFonts w:cs="Arial"/>
                <w:b/>
                <w:bCs/>
                <w:spacing w:val="22"/>
              </w:rPr>
              <w:t xml:space="preserve"> </w:t>
            </w:r>
            <w:r w:rsidRPr="00913BC0">
              <w:rPr>
                <w:rFonts w:cs="Arial"/>
                <w:b/>
                <w:bCs/>
              </w:rPr>
              <w:t xml:space="preserve">Contractual </w:t>
            </w:r>
            <w:proofErr w:type="spellStart"/>
            <w:r w:rsidRPr="00913BC0">
              <w:rPr>
                <w:rFonts w:cs="Arial"/>
              </w:rPr>
              <w:t>și</w:t>
            </w:r>
            <w:proofErr w:type="spellEnd"/>
            <w:r w:rsidRPr="00913BC0">
              <w:rPr>
                <w:rFonts w:cs="Arial"/>
                <w:b/>
                <w:bCs/>
              </w:rPr>
              <w:t xml:space="preserve"> </w:t>
            </w:r>
            <w:proofErr w:type="spellStart"/>
            <w:r w:rsidRPr="00913BC0">
              <w:rPr>
                <w:rFonts w:cs="Arial"/>
                <w:b/>
                <w:bCs/>
              </w:rPr>
              <w:t>Condițiile</w:t>
            </w:r>
            <w:proofErr w:type="spellEnd"/>
            <w:r w:rsidRPr="00913BC0">
              <w:rPr>
                <w:rFonts w:cs="Arial"/>
                <w:b/>
                <w:bCs/>
              </w:rPr>
              <w:t xml:space="preserve"> </w:t>
            </w:r>
            <w:proofErr w:type="spellStart"/>
            <w:r w:rsidRPr="00913BC0">
              <w:rPr>
                <w:rFonts w:cs="Arial"/>
                <w:b/>
                <w:bCs/>
              </w:rPr>
              <w:t>Specifice</w:t>
            </w:r>
            <w:proofErr w:type="spellEnd"/>
            <w:r w:rsidRPr="00913BC0">
              <w:rPr>
                <w:rFonts w:cs="Arial"/>
                <w:b/>
                <w:bCs/>
              </w:rPr>
              <w:t xml:space="preserve"> ale </w:t>
            </w:r>
            <w:proofErr w:type="spellStart"/>
            <w:r w:rsidRPr="00913BC0">
              <w:rPr>
                <w:rFonts w:cs="Arial"/>
                <w:b/>
                <w:bCs/>
              </w:rPr>
              <w:t>Contractului</w:t>
            </w:r>
            <w:proofErr w:type="spellEnd"/>
            <w:r w:rsidRPr="00913BC0">
              <w:rPr>
                <w:rFonts w:cs="Arial"/>
                <w:b/>
                <w:bCs/>
              </w:rPr>
              <w:t xml:space="preserve"> de </w:t>
            </w:r>
            <w:proofErr w:type="spellStart"/>
            <w:r w:rsidRPr="00913BC0">
              <w:rPr>
                <w:rFonts w:cs="Arial"/>
                <w:b/>
                <w:bCs/>
              </w:rPr>
              <w:t>Proiectare</w:t>
            </w:r>
            <w:proofErr w:type="spellEnd"/>
            <w:r w:rsidRPr="00913BC0">
              <w:rPr>
                <w:rFonts w:cs="Arial"/>
                <w:b/>
                <w:bCs/>
              </w:rPr>
              <w:t xml:space="preserve"> </w:t>
            </w:r>
            <w:proofErr w:type="spellStart"/>
            <w:r w:rsidRPr="00913BC0">
              <w:rPr>
                <w:rFonts w:cs="Arial"/>
                <w:b/>
                <w:bCs/>
              </w:rPr>
              <w:t>și</w:t>
            </w:r>
            <w:proofErr w:type="spellEnd"/>
            <w:r w:rsidRPr="00913BC0">
              <w:rPr>
                <w:rFonts w:cs="Arial"/>
                <w:b/>
                <w:bCs/>
              </w:rPr>
              <w:t xml:space="preserve"> </w:t>
            </w:r>
            <w:proofErr w:type="spellStart"/>
            <w:r w:rsidRPr="00913BC0">
              <w:rPr>
                <w:rFonts w:cs="Arial"/>
                <w:b/>
                <w:bCs/>
              </w:rPr>
              <w:t>Execuție</w:t>
            </w:r>
            <w:proofErr w:type="spellEnd"/>
            <w:r w:rsidRPr="00913BC0">
              <w:rPr>
                <w:rFonts w:cs="Arial"/>
                <w:b/>
                <w:bCs/>
              </w:rPr>
              <w:t xml:space="preserve"> de </w:t>
            </w:r>
            <w:proofErr w:type="spellStart"/>
            <w:r w:rsidRPr="00913BC0">
              <w:rPr>
                <w:rFonts w:cs="Arial"/>
                <w:b/>
                <w:bCs/>
              </w:rPr>
              <w:t>Lucrări</w:t>
            </w:r>
            <w:proofErr w:type="spellEnd"/>
            <w:r w:rsidRPr="00913BC0">
              <w:rPr>
                <w:rFonts w:cs="Arial"/>
                <w:b/>
                <w:bCs/>
              </w:rPr>
              <w:t>,</w:t>
            </w:r>
            <w:r w:rsidRPr="00913BC0">
              <w:rPr>
                <w:rFonts w:cs="Arial"/>
                <w:spacing w:val="26"/>
              </w:rPr>
              <w:t xml:space="preserve"> </w:t>
            </w:r>
            <w:r w:rsidRPr="00913BC0">
              <w:rPr>
                <w:rFonts w:cs="Arial"/>
                <w:b/>
                <w:bCs/>
                <w:u w:val="single"/>
              </w:rPr>
              <w:t>cu</w:t>
            </w:r>
            <w:r w:rsidRPr="00913BC0">
              <w:rPr>
                <w:rFonts w:cs="Arial"/>
                <w:b/>
                <w:bCs/>
                <w:spacing w:val="23"/>
                <w:u w:val="single"/>
              </w:rPr>
              <w:t xml:space="preserve"> </w:t>
            </w:r>
            <w:proofErr w:type="spellStart"/>
            <w:r w:rsidRPr="00913BC0">
              <w:rPr>
                <w:rFonts w:cs="Arial"/>
                <w:b/>
                <w:bCs/>
                <w:u w:val="single"/>
              </w:rPr>
              <w:t>scopul</w:t>
            </w:r>
            <w:proofErr w:type="spellEnd"/>
            <w:r w:rsidRPr="00913BC0">
              <w:rPr>
                <w:rFonts w:cs="Arial"/>
                <w:b/>
                <w:bCs/>
                <w:spacing w:val="24"/>
                <w:u w:val="single"/>
              </w:rPr>
              <w:t xml:space="preserve"> </w:t>
            </w:r>
            <w:proofErr w:type="spellStart"/>
            <w:r w:rsidRPr="00913BC0">
              <w:rPr>
                <w:rFonts w:cs="Arial"/>
                <w:b/>
                <w:bCs/>
                <w:u w:val="single"/>
              </w:rPr>
              <w:t>îndeplinirii</w:t>
            </w:r>
            <w:proofErr w:type="spellEnd"/>
            <w:r w:rsidRPr="00913BC0">
              <w:rPr>
                <w:rFonts w:cs="Arial"/>
                <w:b/>
                <w:bCs/>
                <w:spacing w:val="23"/>
                <w:u w:val="single"/>
              </w:rPr>
              <w:t xml:space="preserve"> </w:t>
            </w:r>
            <w:r w:rsidRPr="00913BC0">
              <w:rPr>
                <w:rFonts w:cs="Arial"/>
                <w:b/>
                <w:bCs/>
                <w:u w:val="single"/>
              </w:rPr>
              <w:t>de</w:t>
            </w:r>
            <w:r w:rsidRPr="00913BC0">
              <w:rPr>
                <w:rFonts w:cs="Arial"/>
                <w:b/>
                <w:bCs/>
                <w:spacing w:val="22"/>
                <w:u w:val="single"/>
              </w:rPr>
              <w:t xml:space="preserve"> </w:t>
            </w:r>
            <w:proofErr w:type="spellStart"/>
            <w:r w:rsidRPr="00913BC0">
              <w:rPr>
                <w:rFonts w:cs="Arial"/>
                <w:b/>
                <w:bCs/>
                <w:u w:val="single"/>
              </w:rPr>
              <w:t>către</w:t>
            </w:r>
            <w:proofErr w:type="spellEnd"/>
            <w:r w:rsidRPr="00913BC0">
              <w:rPr>
                <w:rFonts w:cs="Arial"/>
                <w:b/>
                <w:bCs/>
                <w:spacing w:val="24"/>
                <w:u w:val="single"/>
              </w:rPr>
              <w:t xml:space="preserve"> </w:t>
            </w:r>
            <w:proofErr w:type="spellStart"/>
            <w:r w:rsidRPr="00913BC0">
              <w:rPr>
                <w:rFonts w:cs="Arial"/>
                <w:b/>
                <w:bCs/>
                <w:u w:val="single"/>
              </w:rPr>
              <w:t>Antreprenor</w:t>
            </w:r>
            <w:proofErr w:type="spellEnd"/>
            <w:r w:rsidRPr="00913BC0">
              <w:rPr>
                <w:rFonts w:cs="Arial"/>
                <w:b/>
                <w:bCs/>
                <w:spacing w:val="23"/>
                <w:u w:val="single"/>
              </w:rPr>
              <w:t xml:space="preserve"> </w:t>
            </w:r>
            <w:r w:rsidRPr="00913BC0">
              <w:rPr>
                <w:rFonts w:cs="Arial"/>
                <w:b/>
                <w:bCs/>
                <w:spacing w:val="-10"/>
                <w:u w:val="single"/>
              </w:rPr>
              <w:t>a</w:t>
            </w:r>
            <w:r w:rsidRPr="00913BC0">
              <w:rPr>
                <w:rFonts w:cs="Arial"/>
                <w:b/>
                <w:bCs/>
                <w:u w:val="single"/>
              </w:rPr>
              <w:t xml:space="preserve"> </w:t>
            </w:r>
            <w:proofErr w:type="spellStart"/>
            <w:r w:rsidRPr="00913BC0">
              <w:rPr>
                <w:rFonts w:cs="Arial"/>
                <w:b/>
                <w:bCs/>
                <w:u w:val="single"/>
              </w:rPr>
              <w:t>obligațiilor</w:t>
            </w:r>
            <w:proofErr w:type="spellEnd"/>
            <w:r w:rsidRPr="00913BC0">
              <w:rPr>
                <w:rFonts w:cs="Arial"/>
                <w:b/>
                <w:bCs/>
                <w:spacing w:val="-4"/>
                <w:u w:val="single"/>
              </w:rPr>
              <w:t xml:space="preserve"> generale </w:t>
            </w:r>
            <w:proofErr w:type="spellStart"/>
            <w:r w:rsidRPr="00913BC0">
              <w:rPr>
                <w:rFonts w:cs="Arial"/>
                <w:b/>
                <w:bCs/>
                <w:spacing w:val="-2"/>
                <w:u w:val="single"/>
              </w:rPr>
              <w:t>asumate</w:t>
            </w:r>
            <w:proofErr w:type="spellEnd"/>
            <w:r w:rsidRPr="00913BC0">
              <w:rPr>
                <w:rFonts w:cs="Arial"/>
                <w:spacing w:val="-2"/>
              </w:rPr>
              <w:t>.</w:t>
            </w:r>
          </w:p>
          <w:p w14:paraId="18E43A16" w14:textId="77777777" w:rsidR="00FB0936" w:rsidRPr="00913BC0" w:rsidRDefault="00FB0936" w:rsidP="00FB0936">
            <w:pPr>
              <w:spacing w:after="160" w:line="276" w:lineRule="auto"/>
              <w:jc w:val="both"/>
              <w:rPr>
                <w:rFonts w:cs="Arial"/>
                <w:lang w:val="ro-RO"/>
              </w:rPr>
            </w:pPr>
            <w:r w:rsidRPr="00913BC0">
              <w:rPr>
                <w:rFonts w:cs="Arial"/>
                <w:b/>
                <w:bCs/>
                <w:lang w:val="ro-RO"/>
              </w:rPr>
              <w:t>C. </w:t>
            </w:r>
          </w:p>
          <w:p w14:paraId="06951A3D" w14:textId="77777777" w:rsidR="00FB0936" w:rsidRPr="00913BC0" w:rsidRDefault="00FB0936" w:rsidP="00FB0936">
            <w:pPr>
              <w:pStyle w:val="TableParagraph"/>
              <w:spacing w:line="276" w:lineRule="auto"/>
              <w:ind w:right="182" w:hanging="2"/>
              <w:jc w:val="both"/>
              <w:rPr>
                <w:rFonts w:ascii="Arial" w:hAnsi="Arial" w:cs="Arial"/>
                <w:b/>
                <w:bCs/>
                <w:u w:val="single"/>
              </w:rPr>
            </w:pPr>
            <w:r w:rsidRPr="00913BC0">
              <w:rPr>
                <w:rFonts w:ascii="Arial" w:hAnsi="Arial" w:cs="Arial"/>
              </w:rPr>
              <w:t xml:space="preserve">1) Autoritatea Contractantă acordă </w:t>
            </w:r>
            <w:r w:rsidRPr="00913BC0">
              <w:rPr>
                <w:rFonts w:ascii="Arial" w:hAnsi="Arial" w:cs="Arial"/>
                <w:b/>
              </w:rPr>
              <w:t xml:space="preserve">6 puncte </w:t>
            </w:r>
            <w:r w:rsidRPr="00913BC0">
              <w:rPr>
                <w:rFonts w:ascii="Arial" w:hAnsi="Arial" w:cs="Arial"/>
              </w:rPr>
              <w:t>pentru Ofertanții care</w:t>
            </w:r>
            <w:r w:rsidRPr="00913BC0">
              <w:rPr>
                <w:rFonts w:ascii="Arial" w:hAnsi="Arial" w:cs="Arial"/>
                <w:spacing w:val="-13"/>
              </w:rPr>
              <w:t xml:space="preserve"> </w:t>
            </w:r>
            <w:r w:rsidRPr="00913BC0">
              <w:rPr>
                <w:rFonts w:ascii="Arial" w:hAnsi="Arial" w:cs="Arial"/>
              </w:rPr>
              <w:t>propun</w:t>
            </w:r>
            <w:r w:rsidRPr="00913BC0">
              <w:rPr>
                <w:rFonts w:ascii="Arial" w:hAnsi="Arial" w:cs="Arial"/>
                <w:spacing w:val="-12"/>
              </w:rPr>
              <w:t xml:space="preserve"> </w:t>
            </w:r>
            <w:r w:rsidRPr="00913BC0">
              <w:rPr>
                <w:rFonts w:ascii="Arial" w:hAnsi="Arial" w:cs="Arial"/>
              </w:rPr>
              <w:t>o</w:t>
            </w:r>
            <w:r w:rsidRPr="00913BC0">
              <w:rPr>
                <w:rFonts w:ascii="Arial" w:hAnsi="Arial" w:cs="Arial"/>
                <w:spacing w:val="-12"/>
              </w:rPr>
              <w:t xml:space="preserve"> </w:t>
            </w:r>
            <w:r w:rsidRPr="00913BC0">
              <w:rPr>
                <w:rFonts w:ascii="Arial" w:hAnsi="Arial" w:cs="Arial"/>
                <w:b/>
                <w:bCs/>
              </w:rPr>
              <w:t>METODOLOGIE DE PRESTARE A SERVICIILOR</w:t>
            </w:r>
            <w:r w:rsidRPr="00913BC0">
              <w:rPr>
                <w:rFonts w:ascii="Arial" w:hAnsi="Arial" w:cs="Arial"/>
              </w:rPr>
              <w:t xml:space="preserve"> ce îndeplinește următoarea</w:t>
            </w:r>
            <w:r w:rsidRPr="00913BC0">
              <w:rPr>
                <w:rFonts w:ascii="Arial" w:hAnsi="Arial" w:cs="Arial"/>
                <w:b/>
                <w:bCs/>
              </w:rPr>
              <w:t xml:space="preserve"> </w:t>
            </w:r>
            <w:r w:rsidRPr="00913BC0">
              <w:rPr>
                <w:rFonts w:ascii="Arial" w:hAnsi="Arial" w:cs="Arial"/>
                <w:b/>
                <w:bCs/>
                <w:u w:val="single"/>
              </w:rPr>
              <w:t>cerință:</w:t>
            </w:r>
          </w:p>
          <w:p w14:paraId="211C4B23" w14:textId="77777777" w:rsidR="00FB0936" w:rsidRPr="00913BC0" w:rsidRDefault="00FB0936">
            <w:pPr>
              <w:pStyle w:val="ListParagraph"/>
              <w:numPr>
                <w:ilvl w:val="0"/>
                <w:numId w:val="21"/>
              </w:numPr>
              <w:spacing w:after="160" w:line="276" w:lineRule="auto"/>
              <w:jc w:val="both"/>
              <w:rPr>
                <w:rFonts w:cs="Arial"/>
                <w:lang w:val="ro-RO"/>
              </w:rPr>
            </w:pPr>
            <w:proofErr w:type="spellStart"/>
            <w:r w:rsidRPr="00913BC0">
              <w:rPr>
                <w:rFonts w:cs="Arial"/>
              </w:rPr>
              <w:t>prezintă</w:t>
            </w:r>
            <w:proofErr w:type="spellEnd"/>
            <w:r w:rsidRPr="00913BC0">
              <w:rPr>
                <w:rFonts w:cs="Arial"/>
              </w:rPr>
              <w:t xml:space="preserve"> </w:t>
            </w:r>
            <w:r w:rsidRPr="00913BC0">
              <w:rPr>
                <w:rFonts w:cs="Arial"/>
                <w:b/>
                <w:u w:val="single"/>
              </w:rPr>
              <w:t>ÎN MOD DETALIAT</w:t>
            </w:r>
            <w:r w:rsidRPr="00913BC0">
              <w:rPr>
                <w:rFonts w:cs="Arial"/>
                <w:b/>
              </w:rPr>
              <w:t xml:space="preserve"> </w:t>
            </w:r>
            <w:proofErr w:type="spellStart"/>
            <w:r w:rsidRPr="00913BC0">
              <w:rPr>
                <w:rFonts w:cs="Arial"/>
              </w:rPr>
              <w:t>abordarea</w:t>
            </w:r>
            <w:proofErr w:type="spellEnd"/>
            <w:r w:rsidRPr="00913BC0">
              <w:rPr>
                <w:rFonts w:cs="Arial"/>
              </w:rPr>
              <w:t xml:space="preserve"> </w:t>
            </w:r>
            <w:proofErr w:type="spellStart"/>
            <w:r w:rsidRPr="00913BC0">
              <w:rPr>
                <w:rFonts w:cs="Arial"/>
              </w:rPr>
              <w:t>propusă</w:t>
            </w:r>
            <w:proofErr w:type="spellEnd"/>
            <w:r w:rsidRPr="00913BC0">
              <w:rPr>
                <w:rFonts w:cs="Arial"/>
              </w:rPr>
              <w:t xml:space="preserve"> de </w:t>
            </w:r>
            <w:proofErr w:type="spellStart"/>
            <w:r w:rsidRPr="00913BC0">
              <w:rPr>
                <w:rFonts w:cs="Arial"/>
              </w:rPr>
              <w:t>aceștia</w:t>
            </w:r>
            <w:proofErr w:type="spellEnd"/>
            <w:r w:rsidRPr="00913BC0">
              <w:rPr>
                <w:rFonts w:cs="Arial"/>
              </w:rPr>
              <w:t xml:space="preserve"> </w:t>
            </w:r>
            <w:proofErr w:type="spellStart"/>
            <w:r w:rsidRPr="00913BC0">
              <w:rPr>
                <w:rFonts w:cs="Arial"/>
              </w:rPr>
              <w:t>privind</w:t>
            </w:r>
            <w:proofErr w:type="spellEnd"/>
            <w:r w:rsidRPr="00913BC0">
              <w:rPr>
                <w:rFonts w:cs="Arial"/>
              </w:rPr>
              <w:t xml:space="preserve"> </w:t>
            </w:r>
            <w:proofErr w:type="spellStart"/>
            <w:r w:rsidRPr="00913BC0">
              <w:rPr>
                <w:rFonts w:cs="Arial"/>
                <w:b/>
                <w:bCs/>
                <w:u w:val="single"/>
              </w:rPr>
              <w:t>Modalitatea</w:t>
            </w:r>
            <w:proofErr w:type="spellEnd"/>
            <w:r w:rsidRPr="00913BC0">
              <w:rPr>
                <w:rFonts w:cs="Arial"/>
                <w:b/>
                <w:bCs/>
                <w:u w:val="single"/>
              </w:rPr>
              <w:t xml:space="preserve"> de </w:t>
            </w:r>
            <w:proofErr w:type="spellStart"/>
            <w:r w:rsidRPr="00913BC0">
              <w:rPr>
                <w:rFonts w:cs="Arial"/>
                <w:b/>
                <w:bCs/>
                <w:u w:val="single"/>
              </w:rPr>
              <w:t>Tratare</w:t>
            </w:r>
            <w:proofErr w:type="spellEnd"/>
            <w:r w:rsidRPr="00913BC0">
              <w:rPr>
                <w:rFonts w:cs="Arial"/>
                <w:b/>
                <w:bCs/>
                <w:u w:val="single"/>
              </w:rPr>
              <w:t xml:space="preserve"> a </w:t>
            </w:r>
            <w:proofErr w:type="spellStart"/>
            <w:r w:rsidRPr="00913BC0">
              <w:rPr>
                <w:rFonts w:cs="Arial"/>
                <w:b/>
                <w:bCs/>
                <w:u w:val="single"/>
              </w:rPr>
              <w:t>Revendicărilor</w:t>
            </w:r>
            <w:proofErr w:type="spellEnd"/>
            <w:r w:rsidRPr="00913BC0">
              <w:rPr>
                <w:rFonts w:cs="Arial"/>
                <w:b/>
                <w:bCs/>
                <w:u w:val="single"/>
              </w:rPr>
              <w:t xml:space="preserve"> </w:t>
            </w:r>
            <w:proofErr w:type="spellStart"/>
            <w:r w:rsidRPr="00913BC0">
              <w:rPr>
                <w:rFonts w:cs="Arial"/>
                <w:b/>
                <w:bCs/>
                <w:u w:val="single"/>
              </w:rPr>
              <w:t>Antreprenorului</w:t>
            </w:r>
            <w:proofErr w:type="spellEnd"/>
            <w:r w:rsidRPr="00913BC0">
              <w:rPr>
                <w:rFonts w:cs="Arial"/>
                <w:b/>
                <w:bCs/>
              </w:rPr>
              <w:t xml:space="preserve"> </w:t>
            </w:r>
            <w:proofErr w:type="spellStart"/>
            <w:r w:rsidRPr="00913BC0">
              <w:rPr>
                <w:rFonts w:cs="Arial"/>
              </w:rPr>
              <w:t>prin</w:t>
            </w:r>
            <w:proofErr w:type="spellEnd"/>
            <w:r w:rsidRPr="00913BC0">
              <w:rPr>
                <w:rFonts w:cs="Arial"/>
              </w:rPr>
              <w:t xml:space="preserve"> </w:t>
            </w:r>
            <w:proofErr w:type="spellStart"/>
            <w:r w:rsidRPr="00913BC0">
              <w:rPr>
                <w:rFonts w:cs="Arial"/>
              </w:rPr>
              <w:t>prisma</w:t>
            </w:r>
            <w:proofErr w:type="spellEnd"/>
            <w:r w:rsidRPr="00913BC0">
              <w:rPr>
                <w:rFonts w:cs="Arial"/>
              </w:rPr>
              <w:t xml:space="preserve"> </w:t>
            </w:r>
            <w:proofErr w:type="spellStart"/>
            <w:r w:rsidRPr="00913BC0">
              <w:rPr>
                <w:rFonts w:cs="Arial"/>
              </w:rPr>
              <w:t>prevederilor</w:t>
            </w:r>
            <w:proofErr w:type="spellEnd"/>
            <w:r w:rsidRPr="00913BC0">
              <w:rPr>
                <w:rFonts w:cs="Arial"/>
              </w:rPr>
              <w:t xml:space="preserve"> </w:t>
            </w:r>
            <w:proofErr w:type="spellStart"/>
            <w:r w:rsidRPr="00913BC0">
              <w:rPr>
                <w:rFonts w:cs="Arial"/>
                <w:b/>
                <w:bCs/>
                <w:u w:val="single"/>
              </w:rPr>
              <w:t>Clauzei</w:t>
            </w:r>
            <w:proofErr w:type="spellEnd"/>
            <w:r w:rsidRPr="00913BC0">
              <w:rPr>
                <w:rFonts w:cs="Arial"/>
                <w:b/>
                <w:bCs/>
                <w:u w:val="single"/>
              </w:rPr>
              <w:t xml:space="preserve"> 69c</w:t>
            </w:r>
            <w:r w:rsidRPr="00913BC0">
              <w:rPr>
                <w:rFonts w:cs="Arial"/>
              </w:rPr>
              <w:t xml:space="preserve"> [</w:t>
            </w:r>
            <w:proofErr w:type="spellStart"/>
            <w:r w:rsidRPr="00913BC0">
              <w:rPr>
                <w:rFonts w:cs="Arial"/>
                <w:b/>
                <w:bCs/>
              </w:rPr>
              <w:t>Decizia</w:t>
            </w:r>
            <w:proofErr w:type="spellEnd"/>
            <w:r w:rsidRPr="00913BC0">
              <w:rPr>
                <w:rFonts w:cs="Arial"/>
                <w:b/>
                <w:bCs/>
              </w:rPr>
              <w:t xml:space="preserve"> </w:t>
            </w:r>
            <w:proofErr w:type="spellStart"/>
            <w:r w:rsidRPr="00913BC0">
              <w:rPr>
                <w:rFonts w:cs="Arial"/>
                <w:b/>
                <w:bCs/>
              </w:rPr>
              <w:t>Supervizorului</w:t>
            </w:r>
            <w:proofErr w:type="spellEnd"/>
            <w:r w:rsidRPr="00913BC0">
              <w:rPr>
                <w:rFonts w:cs="Arial"/>
              </w:rPr>
              <w:t xml:space="preserve">] </w:t>
            </w:r>
            <w:proofErr w:type="spellStart"/>
            <w:r w:rsidRPr="00913BC0">
              <w:rPr>
                <w:rFonts w:cs="Arial"/>
              </w:rPr>
              <w:t>și</w:t>
            </w:r>
            <w:proofErr w:type="spellEnd"/>
            <w:r w:rsidRPr="00913BC0">
              <w:rPr>
                <w:rFonts w:cs="Arial"/>
              </w:rPr>
              <w:t xml:space="preserve"> </w:t>
            </w:r>
            <w:proofErr w:type="spellStart"/>
            <w:r w:rsidRPr="00913BC0">
              <w:rPr>
                <w:rFonts w:cs="Arial"/>
                <w:b/>
                <w:bCs/>
                <w:u w:val="single"/>
              </w:rPr>
              <w:t>Clauzei</w:t>
            </w:r>
            <w:proofErr w:type="spellEnd"/>
            <w:r w:rsidRPr="00913BC0">
              <w:rPr>
                <w:rFonts w:cs="Arial"/>
                <w:b/>
                <w:bCs/>
                <w:u w:val="single"/>
              </w:rPr>
              <w:t xml:space="preserve"> 69a</w:t>
            </w:r>
            <w:r w:rsidRPr="00913BC0">
              <w:rPr>
                <w:rFonts w:cs="Arial"/>
              </w:rPr>
              <w:t xml:space="preserve"> [</w:t>
            </w:r>
            <w:proofErr w:type="spellStart"/>
            <w:r w:rsidRPr="00913BC0">
              <w:rPr>
                <w:rFonts w:cs="Arial"/>
                <w:b/>
                <w:bCs/>
              </w:rPr>
              <w:t>Revendicările</w:t>
            </w:r>
            <w:proofErr w:type="spellEnd"/>
            <w:r w:rsidRPr="00913BC0">
              <w:rPr>
                <w:rFonts w:cs="Arial"/>
                <w:b/>
                <w:bCs/>
              </w:rPr>
              <w:t xml:space="preserve"> </w:t>
            </w:r>
            <w:proofErr w:type="spellStart"/>
            <w:r w:rsidRPr="00913BC0">
              <w:rPr>
                <w:rFonts w:cs="Arial"/>
                <w:b/>
                <w:bCs/>
              </w:rPr>
              <w:t>Antreprenorului</w:t>
            </w:r>
            <w:proofErr w:type="spellEnd"/>
            <w:r w:rsidRPr="00913BC0">
              <w:rPr>
                <w:rFonts w:cs="Arial"/>
              </w:rPr>
              <w:t xml:space="preserve">]  din </w:t>
            </w:r>
            <w:proofErr w:type="spellStart"/>
            <w:r w:rsidRPr="00913BC0">
              <w:rPr>
                <w:rFonts w:cs="Arial"/>
                <w:b/>
                <w:bCs/>
              </w:rPr>
              <w:t>Condițiile</w:t>
            </w:r>
            <w:proofErr w:type="spellEnd"/>
            <w:r w:rsidRPr="00913BC0">
              <w:rPr>
                <w:rFonts w:cs="Arial"/>
                <w:b/>
                <w:bCs/>
              </w:rPr>
              <w:t xml:space="preserve"> Generale ale </w:t>
            </w:r>
            <w:proofErr w:type="spellStart"/>
            <w:r w:rsidRPr="00913BC0">
              <w:rPr>
                <w:rFonts w:cs="Arial"/>
                <w:b/>
                <w:bCs/>
              </w:rPr>
              <w:t>Contractului</w:t>
            </w:r>
            <w:proofErr w:type="spellEnd"/>
            <w:r w:rsidRPr="00913BC0">
              <w:rPr>
                <w:rFonts w:cs="Arial"/>
                <w:b/>
                <w:bCs/>
              </w:rPr>
              <w:t xml:space="preserve"> de </w:t>
            </w:r>
            <w:proofErr w:type="spellStart"/>
            <w:r w:rsidRPr="00913BC0">
              <w:rPr>
                <w:rFonts w:cs="Arial"/>
                <w:b/>
                <w:bCs/>
              </w:rPr>
              <w:t>Proiectare</w:t>
            </w:r>
            <w:proofErr w:type="spellEnd"/>
            <w:r w:rsidRPr="00913BC0">
              <w:rPr>
                <w:rFonts w:cs="Arial"/>
                <w:b/>
                <w:bCs/>
              </w:rPr>
              <w:t xml:space="preserve"> </w:t>
            </w:r>
            <w:proofErr w:type="spellStart"/>
            <w:r w:rsidRPr="00913BC0">
              <w:rPr>
                <w:rFonts w:cs="Arial"/>
                <w:b/>
                <w:bCs/>
              </w:rPr>
              <w:t>și</w:t>
            </w:r>
            <w:proofErr w:type="spellEnd"/>
            <w:r w:rsidRPr="00913BC0">
              <w:rPr>
                <w:rFonts w:cs="Arial"/>
                <w:b/>
                <w:bCs/>
              </w:rPr>
              <w:t xml:space="preserve"> </w:t>
            </w:r>
            <w:proofErr w:type="spellStart"/>
            <w:r w:rsidRPr="00913BC0">
              <w:rPr>
                <w:rFonts w:cs="Arial"/>
                <w:b/>
                <w:bCs/>
              </w:rPr>
              <w:t>Execuție</w:t>
            </w:r>
            <w:proofErr w:type="spellEnd"/>
            <w:r w:rsidRPr="00913BC0">
              <w:rPr>
                <w:rFonts w:cs="Arial"/>
                <w:b/>
                <w:bCs/>
              </w:rPr>
              <w:t xml:space="preserve"> de </w:t>
            </w:r>
            <w:proofErr w:type="spellStart"/>
            <w:r w:rsidRPr="00913BC0">
              <w:rPr>
                <w:rFonts w:cs="Arial"/>
                <w:b/>
                <w:bCs/>
              </w:rPr>
              <w:t>Lucrări</w:t>
            </w:r>
            <w:proofErr w:type="spellEnd"/>
            <w:r w:rsidRPr="00913BC0">
              <w:rPr>
                <w:rFonts w:cs="Arial"/>
              </w:rPr>
              <w:t>.</w:t>
            </w:r>
          </w:p>
          <w:p w14:paraId="557B414D" w14:textId="77777777" w:rsidR="00FB0936" w:rsidRPr="00913BC0" w:rsidRDefault="00FB0936" w:rsidP="00FB0936">
            <w:pPr>
              <w:pStyle w:val="TableParagraph"/>
              <w:spacing w:line="276" w:lineRule="auto"/>
              <w:ind w:right="182" w:hanging="2"/>
              <w:jc w:val="both"/>
              <w:rPr>
                <w:rFonts w:ascii="Arial" w:hAnsi="Arial" w:cs="Arial"/>
                <w:spacing w:val="-12"/>
              </w:rPr>
            </w:pPr>
            <w:r w:rsidRPr="00913BC0">
              <w:rPr>
                <w:rFonts w:ascii="Arial" w:hAnsi="Arial" w:cs="Arial"/>
              </w:rPr>
              <w:t xml:space="preserve">2) Autoritatea Contractantă acordă </w:t>
            </w:r>
            <w:r w:rsidRPr="00913BC0">
              <w:rPr>
                <w:rFonts w:ascii="Arial" w:hAnsi="Arial" w:cs="Arial"/>
                <w:b/>
              </w:rPr>
              <w:t xml:space="preserve">2 puncte </w:t>
            </w:r>
            <w:r w:rsidRPr="00913BC0">
              <w:rPr>
                <w:rFonts w:ascii="Arial" w:hAnsi="Arial" w:cs="Arial"/>
              </w:rPr>
              <w:t>pentru Ofertanții care</w:t>
            </w:r>
            <w:r w:rsidRPr="00913BC0">
              <w:rPr>
                <w:rFonts w:ascii="Arial" w:hAnsi="Arial" w:cs="Arial"/>
                <w:spacing w:val="-13"/>
              </w:rPr>
              <w:t xml:space="preserve"> </w:t>
            </w:r>
            <w:r w:rsidRPr="00913BC0">
              <w:rPr>
                <w:rFonts w:ascii="Arial" w:hAnsi="Arial" w:cs="Arial"/>
              </w:rPr>
              <w:t>propun</w:t>
            </w:r>
            <w:r w:rsidRPr="00913BC0">
              <w:rPr>
                <w:rFonts w:ascii="Arial" w:hAnsi="Arial" w:cs="Arial"/>
                <w:spacing w:val="-12"/>
              </w:rPr>
              <w:t xml:space="preserve"> </w:t>
            </w:r>
            <w:r w:rsidRPr="00913BC0">
              <w:rPr>
                <w:rFonts w:ascii="Arial" w:hAnsi="Arial" w:cs="Arial"/>
              </w:rPr>
              <w:t>o</w:t>
            </w:r>
            <w:r w:rsidRPr="00913BC0">
              <w:rPr>
                <w:rFonts w:ascii="Arial" w:hAnsi="Arial" w:cs="Arial"/>
                <w:spacing w:val="-12"/>
              </w:rPr>
              <w:t xml:space="preserve">  </w:t>
            </w:r>
          </w:p>
          <w:p w14:paraId="7484FAAA" w14:textId="77777777" w:rsidR="00FB0936" w:rsidRPr="00913BC0" w:rsidRDefault="00FB0936" w:rsidP="00FB0936">
            <w:pPr>
              <w:pStyle w:val="TableParagraph"/>
              <w:spacing w:line="276" w:lineRule="auto"/>
              <w:ind w:right="182" w:hanging="2"/>
              <w:jc w:val="both"/>
              <w:rPr>
                <w:rFonts w:ascii="Arial" w:hAnsi="Arial" w:cs="Arial"/>
                <w:spacing w:val="-12"/>
              </w:rPr>
            </w:pPr>
            <w:r w:rsidRPr="00913BC0">
              <w:rPr>
                <w:rFonts w:ascii="Arial" w:hAnsi="Arial" w:cs="Arial"/>
                <w:spacing w:val="-12"/>
              </w:rPr>
              <w:t xml:space="preserve">  </w:t>
            </w:r>
            <w:r w:rsidRPr="00913BC0">
              <w:rPr>
                <w:rFonts w:ascii="Arial" w:hAnsi="Arial" w:cs="Arial"/>
                <w:b/>
                <w:bCs/>
                <w:spacing w:val="-12"/>
              </w:rPr>
              <w:t>METODOLOGIE</w:t>
            </w:r>
            <w:r w:rsidRPr="00913BC0">
              <w:rPr>
                <w:rFonts w:ascii="Arial" w:hAnsi="Arial" w:cs="Arial"/>
                <w:spacing w:val="-12"/>
              </w:rPr>
              <w:t xml:space="preserve"> </w:t>
            </w:r>
            <w:r w:rsidRPr="00913BC0">
              <w:rPr>
                <w:rFonts w:ascii="Arial" w:hAnsi="Arial" w:cs="Arial"/>
                <w:b/>
                <w:bCs/>
              </w:rPr>
              <w:t>DE PRESTARE A SERVICIILOR</w:t>
            </w:r>
            <w:r w:rsidRPr="00913BC0">
              <w:rPr>
                <w:rFonts w:ascii="Arial" w:hAnsi="Arial" w:cs="Arial"/>
              </w:rPr>
              <w:t xml:space="preserve"> ce îndeplinește următoarea</w:t>
            </w:r>
            <w:r w:rsidRPr="00913BC0">
              <w:rPr>
                <w:rFonts w:ascii="Arial" w:hAnsi="Arial" w:cs="Arial"/>
                <w:b/>
                <w:bCs/>
              </w:rPr>
              <w:t xml:space="preserve"> </w:t>
            </w:r>
            <w:r w:rsidRPr="00913BC0">
              <w:rPr>
                <w:rFonts w:ascii="Arial" w:hAnsi="Arial" w:cs="Arial"/>
                <w:b/>
                <w:bCs/>
                <w:u w:val="single"/>
              </w:rPr>
              <w:t>cerință:</w:t>
            </w:r>
          </w:p>
          <w:p w14:paraId="2C9147D7" w14:textId="77777777" w:rsidR="00FB0936" w:rsidRPr="00C54764" w:rsidRDefault="00FB0936">
            <w:pPr>
              <w:pStyle w:val="TableParagraph"/>
              <w:numPr>
                <w:ilvl w:val="0"/>
                <w:numId w:val="21"/>
              </w:numPr>
              <w:spacing w:line="276" w:lineRule="auto"/>
              <w:ind w:left="0" w:right="182" w:firstLine="517"/>
              <w:jc w:val="both"/>
              <w:rPr>
                <w:rFonts w:ascii="Arial" w:hAnsi="Arial" w:cs="Arial"/>
                <w:spacing w:val="-2"/>
              </w:rPr>
            </w:pPr>
            <w:r>
              <w:rPr>
                <w:rFonts w:ascii="Arial" w:hAnsi="Arial" w:cs="Arial"/>
              </w:rPr>
              <w:t xml:space="preserve">  </w:t>
            </w:r>
            <w:r w:rsidRPr="00913BC0">
              <w:rPr>
                <w:rFonts w:ascii="Arial" w:hAnsi="Arial" w:cs="Arial"/>
              </w:rPr>
              <w:t xml:space="preserve">prezintă </w:t>
            </w:r>
            <w:r w:rsidRPr="00913BC0">
              <w:rPr>
                <w:rFonts w:ascii="Arial" w:hAnsi="Arial" w:cs="Arial"/>
                <w:b/>
                <w:u w:val="single"/>
              </w:rPr>
              <w:t>ÎN MOD SUCCINT/SUMAR/INCOMPLET</w:t>
            </w:r>
            <w:r w:rsidRPr="00913BC0">
              <w:rPr>
                <w:rFonts w:ascii="Arial" w:hAnsi="Arial" w:cs="Arial"/>
                <w:b/>
              </w:rPr>
              <w:t xml:space="preserve"> </w:t>
            </w:r>
            <w:r w:rsidRPr="00913BC0">
              <w:rPr>
                <w:rFonts w:ascii="Arial" w:hAnsi="Arial" w:cs="Arial"/>
              </w:rPr>
              <w:t xml:space="preserve">abordarea propusă de aceștia </w:t>
            </w:r>
          </w:p>
          <w:p w14:paraId="5C7DD527" w14:textId="77777777" w:rsidR="00FB0936" w:rsidRDefault="00FB0936" w:rsidP="00FB0936">
            <w:pPr>
              <w:pStyle w:val="TableParagraph"/>
              <w:spacing w:line="276" w:lineRule="auto"/>
              <w:ind w:right="182"/>
              <w:jc w:val="both"/>
              <w:rPr>
                <w:rFonts w:ascii="Arial" w:hAnsi="Arial" w:cs="Arial"/>
              </w:rPr>
            </w:pPr>
            <w:r>
              <w:rPr>
                <w:rFonts w:ascii="Arial" w:hAnsi="Arial" w:cs="Arial"/>
              </w:rPr>
              <w:t xml:space="preserve">              </w:t>
            </w:r>
            <w:r w:rsidRPr="00913BC0">
              <w:rPr>
                <w:rFonts w:ascii="Arial" w:hAnsi="Arial" w:cs="Arial"/>
              </w:rPr>
              <w:t xml:space="preserve">privind </w:t>
            </w:r>
            <w:r w:rsidRPr="00913BC0">
              <w:rPr>
                <w:rFonts w:ascii="Arial" w:hAnsi="Arial" w:cs="Arial"/>
                <w:b/>
                <w:bCs/>
                <w:u w:val="single"/>
              </w:rPr>
              <w:t>Modalitatea de Tratare a Revendicărilor Antreprenorului</w:t>
            </w:r>
            <w:r w:rsidRPr="00913BC0">
              <w:rPr>
                <w:rFonts w:ascii="Arial" w:hAnsi="Arial" w:cs="Arial"/>
                <w:b/>
                <w:bCs/>
              </w:rPr>
              <w:t xml:space="preserve"> </w:t>
            </w:r>
            <w:r w:rsidRPr="00913BC0">
              <w:rPr>
                <w:rFonts w:ascii="Arial" w:hAnsi="Arial" w:cs="Arial"/>
              </w:rPr>
              <w:t xml:space="preserve">prin prisma </w:t>
            </w:r>
          </w:p>
          <w:p w14:paraId="62670F09" w14:textId="77777777" w:rsidR="00FB0936" w:rsidRDefault="00FB0936" w:rsidP="00FB0936">
            <w:pPr>
              <w:pStyle w:val="TableParagraph"/>
              <w:spacing w:line="276" w:lineRule="auto"/>
              <w:ind w:right="182"/>
              <w:jc w:val="both"/>
              <w:rPr>
                <w:rFonts w:ascii="Arial" w:hAnsi="Arial" w:cs="Arial"/>
                <w:b/>
                <w:bCs/>
                <w:lang w:val="en-US"/>
              </w:rPr>
            </w:pPr>
            <w:r>
              <w:rPr>
                <w:rFonts w:ascii="Arial" w:hAnsi="Arial" w:cs="Arial"/>
              </w:rPr>
              <w:t xml:space="preserve">              </w:t>
            </w:r>
            <w:r w:rsidRPr="00913BC0">
              <w:rPr>
                <w:rFonts w:ascii="Arial" w:hAnsi="Arial" w:cs="Arial"/>
              </w:rPr>
              <w:t xml:space="preserve">prevederilor </w:t>
            </w:r>
            <w:r w:rsidRPr="00913BC0">
              <w:rPr>
                <w:rFonts w:ascii="Arial" w:hAnsi="Arial" w:cs="Arial"/>
                <w:b/>
                <w:bCs/>
                <w:u w:val="single"/>
              </w:rPr>
              <w:t>Clauzei 69c</w:t>
            </w:r>
            <w:r w:rsidRPr="00913BC0">
              <w:rPr>
                <w:rFonts w:ascii="Arial" w:hAnsi="Arial" w:cs="Arial"/>
              </w:rPr>
              <w:t xml:space="preserve"> </w:t>
            </w:r>
            <w:r w:rsidRPr="00913BC0">
              <w:rPr>
                <w:rFonts w:ascii="Arial" w:hAnsi="Arial" w:cs="Arial"/>
                <w:lang w:val="en-US"/>
              </w:rPr>
              <w:t>[</w:t>
            </w:r>
            <w:proofErr w:type="spellStart"/>
            <w:r w:rsidRPr="00913BC0">
              <w:rPr>
                <w:rFonts w:ascii="Arial" w:hAnsi="Arial" w:cs="Arial"/>
                <w:b/>
                <w:bCs/>
                <w:lang w:val="en-US"/>
              </w:rPr>
              <w:t>Decizia</w:t>
            </w:r>
            <w:proofErr w:type="spellEnd"/>
            <w:r w:rsidRPr="00913BC0">
              <w:rPr>
                <w:rFonts w:ascii="Arial" w:hAnsi="Arial" w:cs="Arial"/>
                <w:b/>
                <w:bCs/>
                <w:lang w:val="en-US"/>
              </w:rPr>
              <w:t xml:space="preserve"> </w:t>
            </w:r>
            <w:proofErr w:type="spellStart"/>
            <w:r w:rsidRPr="00913BC0">
              <w:rPr>
                <w:rFonts w:ascii="Arial" w:hAnsi="Arial" w:cs="Arial"/>
                <w:b/>
                <w:bCs/>
                <w:lang w:val="en-US"/>
              </w:rPr>
              <w:t>Supervizorului</w:t>
            </w:r>
            <w:proofErr w:type="spellEnd"/>
            <w:r w:rsidRPr="00913BC0">
              <w:rPr>
                <w:rFonts w:ascii="Arial" w:hAnsi="Arial" w:cs="Arial"/>
                <w:lang w:val="en-US"/>
              </w:rPr>
              <w:t>]</w:t>
            </w:r>
            <w:r w:rsidRPr="00913BC0">
              <w:rPr>
                <w:rFonts w:ascii="Arial" w:hAnsi="Arial" w:cs="Arial"/>
              </w:rPr>
              <w:t xml:space="preserve"> și </w:t>
            </w:r>
            <w:r w:rsidRPr="00913BC0">
              <w:rPr>
                <w:rFonts w:ascii="Arial" w:hAnsi="Arial" w:cs="Arial"/>
                <w:b/>
                <w:bCs/>
                <w:u w:val="single"/>
              </w:rPr>
              <w:t>Clauzei 69a</w:t>
            </w:r>
            <w:r w:rsidRPr="00913BC0">
              <w:rPr>
                <w:rFonts w:ascii="Arial" w:hAnsi="Arial" w:cs="Arial"/>
              </w:rPr>
              <w:t xml:space="preserve"> </w:t>
            </w:r>
            <w:r w:rsidRPr="00913BC0">
              <w:rPr>
                <w:rFonts w:ascii="Arial" w:hAnsi="Arial" w:cs="Arial"/>
                <w:lang w:val="en-US"/>
              </w:rPr>
              <w:t>[</w:t>
            </w:r>
            <w:proofErr w:type="spellStart"/>
            <w:r w:rsidRPr="00913BC0">
              <w:rPr>
                <w:rFonts w:ascii="Arial" w:hAnsi="Arial" w:cs="Arial"/>
                <w:b/>
                <w:bCs/>
                <w:lang w:val="en-US"/>
              </w:rPr>
              <w:t>Revendic</w:t>
            </w:r>
            <w:proofErr w:type="spellEnd"/>
            <w:r w:rsidRPr="00913BC0">
              <w:rPr>
                <w:rFonts w:ascii="Arial" w:hAnsi="Arial" w:cs="Arial"/>
                <w:b/>
                <w:bCs/>
              </w:rPr>
              <w:t>ă</w:t>
            </w:r>
            <w:r w:rsidRPr="00913BC0">
              <w:rPr>
                <w:rFonts w:ascii="Arial" w:hAnsi="Arial" w:cs="Arial"/>
                <w:b/>
                <w:bCs/>
                <w:lang w:val="en-US"/>
              </w:rPr>
              <w:t xml:space="preserve">rile </w:t>
            </w:r>
          </w:p>
          <w:p w14:paraId="26B8AC41" w14:textId="6220ACEC" w:rsidR="00FB0936" w:rsidRDefault="00FB0936" w:rsidP="00FB0936">
            <w:pPr>
              <w:pStyle w:val="TableParagraph"/>
              <w:spacing w:line="276" w:lineRule="auto"/>
              <w:ind w:right="182"/>
              <w:jc w:val="both"/>
              <w:rPr>
                <w:rFonts w:ascii="Arial" w:hAnsi="Arial" w:cs="Arial"/>
                <w:b/>
                <w:bCs/>
              </w:rPr>
            </w:pPr>
            <w:r>
              <w:rPr>
                <w:rFonts w:ascii="Arial" w:hAnsi="Arial" w:cs="Arial"/>
                <w:b/>
                <w:bCs/>
                <w:lang w:val="en-US"/>
              </w:rPr>
              <w:t xml:space="preserve">              </w:t>
            </w:r>
            <w:proofErr w:type="spellStart"/>
            <w:r w:rsidRPr="00913BC0">
              <w:rPr>
                <w:rFonts w:ascii="Arial" w:hAnsi="Arial" w:cs="Arial"/>
                <w:b/>
                <w:bCs/>
                <w:lang w:val="en-US"/>
              </w:rPr>
              <w:t>Antreprenorului</w:t>
            </w:r>
            <w:proofErr w:type="spellEnd"/>
            <w:r w:rsidRPr="00913BC0">
              <w:rPr>
                <w:rFonts w:ascii="Arial" w:hAnsi="Arial" w:cs="Arial"/>
                <w:lang w:val="en-US"/>
              </w:rPr>
              <w:t>]</w:t>
            </w:r>
            <w:r w:rsidRPr="00913BC0">
              <w:rPr>
                <w:rFonts w:ascii="Arial" w:hAnsi="Arial" w:cs="Arial"/>
              </w:rPr>
              <w:t xml:space="preserve"> din </w:t>
            </w:r>
            <w:r w:rsidRPr="00913BC0">
              <w:rPr>
                <w:rFonts w:ascii="Arial" w:hAnsi="Arial" w:cs="Arial"/>
                <w:b/>
                <w:bCs/>
              </w:rPr>
              <w:t xml:space="preserve">Condițiile Generale ale Contractului de Proiectare și </w:t>
            </w:r>
          </w:p>
          <w:p w14:paraId="15B5073E" w14:textId="77777777" w:rsidR="00FB0936" w:rsidRPr="00913BC0" w:rsidRDefault="00FB0936" w:rsidP="00FB0936">
            <w:pPr>
              <w:pStyle w:val="TableParagraph"/>
              <w:spacing w:line="276" w:lineRule="auto"/>
              <w:ind w:right="182"/>
              <w:jc w:val="both"/>
              <w:rPr>
                <w:rFonts w:ascii="Arial" w:hAnsi="Arial" w:cs="Arial"/>
                <w:spacing w:val="-2"/>
              </w:rPr>
            </w:pPr>
            <w:r>
              <w:rPr>
                <w:rFonts w:ascii="Arial" w:hAnsi="Arial" w:cs="Arial"/>
                <w:b/>
                <w:bCs/>
              </w:rPr>
              <w:t xml:space="preserve">              </w:t>
            </w:r>
            <w:r w:rsidRPr="00913BC0">
              <w:rPr>
                <w:rFonts w:ascii="Arial" w:hAnsi="Arial" w:cs="Arial"/>
                <w:b/>
                <w:bCs/>
              </w:rPr>
              <w:t>Execuție de Lucrări</w:t>
            </w:r>
            <w:r w:rsidRPr="00913BC0">
              <w:rPr>
                <w:rFonts w:ascii="Arial" w:hAnsi="Arial" w:cs="Arial"/>
              </w:rPr>
              <w:t>.</w:t>
            </w:r>
          </w:p>
          <w:p w14:paraId="5CE38FE4" w14:textId="77777777" w:rsidR="00FB0936" w:rsidRPr="00913BC0" w:rsidRDefault="00FB0936" w:rsidP="00FB0936">
            <w:pPr>
              <w:pStyle w:val="TableParagraph"/>
              <w:spacing w:line="276" w:lineRule="auto"/>
              <w:ind w:right="180" w:hanging="2"/>
              <w:jc w:val="both"/>
              <w:rPr>
                <w:rFonts w:ascii="Arial" w:hAnsi="Arial" w:cs="Arial"/>
              </w:rPr>
            </w:pPr>
            <w:r w:rsidRPr="00913BC0">
              <w:rPr>
                <w:rFonts w:ascii="Arial" w:hAnsi="Arial" w:cs="Arial"/>
                <w:b/>
              </w:rPr>
              <w:t>Totodată,</w:t>
            </w:r>
            <w:r w:rsidRPr="00913BC0">
              <w:rPr>
                <w:rFonts w:ascii="Arial" w:hAnsi="Arial" w:cs="Arial"/>
              </w:rPr>
              <w:t xml:space="preserve"> în acest caz (cel de atribuire de 2 puncte), Ofertanții </w:t>
            </w:r>
            <w:r w:rsidRPr="00913BC0">
              <w:rPr>
                <w:rFonts w:ascii="Arial" w:hAnsi="Arial" w:cs="Arial"/>
                <w:b/>
                <w:bCs/>
                <w:u w:val="single"/>
              </w:rPr>
              <w:t>NU</w:t>
            </w:r>
            <w:r w:rsidRPr="00913BC0">
              <w:rPr>
                <w:rFonts w:ascii="Arial" w:hAnsi="Arial" w:cs="Arial"/>
              </w:rPr>
              <w:t xml:space="preserve"> îndeplinesc în totalitate </w:t>
            </w:r>
            <w:r w:rsidRPr="00913BC0">
              <w:rPr>
                <w:rFonts w:ascii="Arial" w:hAnsi="Arial" w:cs="Arial"/>
                <w:b/>
                <w:bCs/>
                <w:u w:val="single"/>
              </w:rPr>
              <w:t>cerința impusă</w:t>
            </w:r>
            <w:r w:rsidRPr="00913BC0">
              <w:rPr>
                <w:rFonts w:ascii="Arial" w:hAnsi="Arial" w:cs="Arial"/>
                <w:b/>
                <w:bCs/>
              </w:rPr>
              <w:t xml:space="preserve"> </w:t>
            </w:r>
            <w:r w:rsidRPr="00913BC0">
              <w:rPr>
                <w:rFonts w:ascii="Arial" w:hAnsi="Arial" w:cs="Arial"/>
              </w:rPr>
              <w:t xml:space="preserve">(cea prevăzută în cazul atribuirii a 6 puncte), în sensul că prin </w:t>
            </w:r>
            <w:r w:rsidRPr="00913BC0">
              <w:rPr>
                <w:rFonts w:ascii="Arial" w:hAnsi="Arial" w:cs="Arial"/>
                <w:b/>
                <w:bCs/>
              </w:rPr>
              <w:t>METODOLOGIA</w:t>
            </w:r>
            <w:r w:rsidRPr="00913BC0">
              <w:rPr>
                <w:rFonts w:ascii="Arial" w:hAnsi="Arial" w:cs="Arial"/>
              </w:rPr>
              <w:t xml:space="preserve"> propusă </w:t>
            </w:r>
            <w:r w:rsidRPr="00913BC0">
              <w:rPr>
                <w:rFonts w:ascii="Arial" w:hAnsi="Arial" w:cs="Arial"/>
                <w:b/>
                <w:bCs/>
                <w:u w:val="single"/>
              </w:rPr>
              <w:t>NU este prezentată</w:t>
            </w:r>
            <w:r w:rsidRPr="00913BC0">
              <w:rPr>
                <w:rFonts w:ascii="Arial" w:hAnsi="Arial" w:cs="Arial"/>
                <w:b/>
                <w:bCs/>
              </w:rPr>
              <w:t>:</w:t>
            </w:r>
          </w:p>
          <w:p w14:paraId="21140AC7" w14:textId="5C65FE65" w:rsidR="00FB0936" w:rsidRPr="00AD137B" w:rsidRDefault="00FB0936">
            <w:pPr>
              <w:pStyle w:val="ListParagraph"/>
              <w:numPr>
                <w:ilvl w:val="0"/>
                <w:numId w:val="21"/>
              </w:numPr>
              <w:spacing w:after="160" w:line="276" w:lineRule="auto"/>
              <w:jc w:val="both"/>
              <w:rPr>
                <w:rFonts w:cs="Arial"/>
                <w:lang w:val="ro-RO"/>
              </w:rPr>
            </w:pPr>
            <w:r w:rsidRPr="00AD137B">
              <w:rPr>
                <w:rFonts w:cs="Arial"/>
                <w:b/>
                <w:u w:val="single"/>
              </w:rPr>
              <w:t>ÎN MOD DETALIAT</w:t>
            </w:r>
            <w:r w:rsidRPr="00AD137B">
              <w:rPr>
                <w:rFonts w:cs="Arial"/>
                <w:b/>
              </w:rPr>
              <w:t xml:space="preserve"> </w:t>
            </w:r>
            <w:proofErr w:type="spellStart"/>
            <w:r w:rsidRPr="00AD137B">
              <w:rPr>
                <w:rFonts w:cs="Arial"/>
              </w:rPr>
              <w:t>abordarea</w:t>
            </w:r>
            <w:proofErr w:type="spellEnd"/>
            <w:r w:rsidRPr="00AD137B">
              <w:rPr>
                <w:rFonts w:cs="Arial"/>
              </w:rPr>
              <w:t xml:space="preserve"> </w:t>
            </w:r>
            <w:proofErr w:type="spellStart"/>
            <w:r w:rsidRPr="00AD137B">
              <w:rPr>
                <w:rFonts w:cs="Arial"/>
              </w:rPr>
              <w:t>propusă</w:t>
            </w:r>
            <w:proofErr w:type="spellEnd"/>
            <w:r w:rsidRPr="00AD137B">
              <w:rPr>
                <w:rFonts w:cs="Arial"/>
              </w:rPr>
              <w:t xml:space="preserve"> de </w:t>
            </w:r>
            <w:proofErr w:type="spellStart"/>
            <w:r w:rsidRPr="00AD137B">
              <w:rPr>
                <w:rFonts w:cs="Arial"/>
              </w:rPr>
              <w:t>aceștia</w:t>
            </w:r>
            <w:proofErr w:type="spellEnd"/>
            <w:r w:rsidRPr="00AD137B">
              <w:rPr>
                <w:rFonts w:cs="Arial"/>
              </w:rPr>
              <w:t xml:space="preserve"> </w:t>
            </w:r>
            <w:proofErr w:type="spellStart"/>
            <w:r w:rsidRPr="00AD137B">
              <w:rPr>
                <w:rFonts w:cs="Arial"/>
              </w:rPr>
              <w:t>privind</w:t>
            </w:r>
            <w:proofErr w:type="spellEnd"/>
            <w:r w:rsidRPr="00AD137B">
              <w:rPr>
                <w:rFonts w:cs="Arial"/>
              </w:rPr>
              <w:t xml:space="preserve"> </w:t>
            </w:r>
            <w:proofErr w:type="spellStart"/>
            <w:r w:rsidRPr="00AD137B">
              <w:rPr>
                <w:rFonts w:cs="Arial"/>
                <w:b/>
                <w:bCs/>
                <w:u w:val="single"/>
              </w:rPr>
              <w:t>Modalitatea</w:t>
            </w:r>
            <w:proofErr w:type="spellEnd"/>
            <w:r w:rsidRPr="00AD137B">
              <w:rPr>
                <w:rFonts w:cs="Arial"/>
                <w:b/>
                <w:bCs/>
                <w:u w:val="single"/>
              </w:rPr>
              <w:t xml:space="preserve"> de </w:t>
            </w:r>
            <w:proofErr w:type="spellStart"/>
            <w:r w:rsidRPr="00AD137B">
              <w:rPr>
                <w:rFonts w:cs="Arial"/>
                <w:b/>
                <w:bCs/>
                <w:u w:val="single"/>
              </w:rPr>
              <w:t>Tratare</w:t>
            </w:r>
            <w:proofErr w:type="spellEnd"/>
            <w:r w:rsidRPr="00AD137B">
              <w:rPr>
                <w:rFonts w:cs="Arial"/>
                <w:b/>
                <w:bCs/>
                <w:u w:val="single"/>
              </w:rPr>
              <w:t xml:space="preserve"> a </w:t>
            </w:r>
            <w:proofErr w:type="spellStart"/>
            <w:r w:rsidRPr="00AD137B">
              <w:rPr>
                <w:rFonts w:cs="Arial"/>
                <w:b/>
                <w:bCs/>
                <w:u w:val="single"/>
              </w:rPr>
              <w:t>Revendicărilor</w:t>
            </w:r>
            <w:proofErr w:type="spellEnd"/>
            <w:r w:rsidRPr="00AD137B">
              <w:rPr>
                <w:rFonts w:cs="Arial"/>
                <w:b/>
                <w:bCs/>
                <w:u w:val="single"/>
              </w:rPr>
              <w:t xml:space="preserve"> </w:t>
            </w:r>
            <w:proofErr w:type="spellStart"/>
            <w:r w:rsidRPr="00AD137B">
              <w:rPr>
                <w:rFonts w:cs="Arial"/>
                <w:b/>
                <w:bCs/>
                <w:u w:val="single"/>
              </w:rPr>
              <w:t>Antreprenorului</w:t>
            </w:r>
            <w:proofErr w:type="spellEnd"/>
            <w:r w:rsidRPr="00AD137B">
              <w:rPr>
                <w:rFonts w:cs="Arial"/>
                <w:b/>
                <w:bCs/>
              </w:rPr>
              <w:t xml:space="preserve"> </w:t>
            </w:r>
            <w:proofErr w:type="spellStart"/>
            <w:r w:rsidRPr="00AD137B">
              <w:rPr>
                <w:rFonts w:cs="Arial"/>
              </w:rPr>
              <w:t>prin</w:t>
            </w:r>
            <w:proofErr w:type="spellEnd"/>
            <w:r w:rsidRPr="00AD137B">
              <w:rPr>
                <w:rFonts w:cs="Arial"/>
              </w:rPr>
              <w:t xml:space="preserve"> </w:t>
            </w:r>
            <w:proofErr w:type="spellStart"/>
            <w:r w:rsidRPr="00AD137B">
              <w:rPr>
                <w:rFonts w:cs="Arial"/>
              </w:rPr>
              <w:t>prisma</w:t>
            </w:r>
            <w:proofErr w:type="spellEnd"/>
            <w:r w:rsidRPr="00AD137B">
              <w:rPr>
                <w:rFonts w:cs="Arial"/>
              </w:rPr>
              <w:t xml:space="preserve"> </w:t>
            </w:r>
            <w:proofErr w:type="spellStart"/>
            <w:r w:rsidRPr="00AD137B">
              <w:rPr>
                <w:rFonts w:cs="Arial"/>
              </w:rPr>
              <w:t>prevederilor</w:t>
            </w:r>
            <w:proofErr w:type="spellEnd"/>
            <w:r w:rsidRPr="00AD137B">
              <w:rPr>
                <w:rFonts w:cs="Arial"/>
              </w:rPr>
              <w:t xml:space="preserve"> </w:t>
            </w:r>
            <w:proofErr w:type="spellStart"/>
            <w:r w:rsidRPr="00AD137B">
              <w:rPr>
                <w:rFonts w:cs="Arial"/>
                <w:b/>
                <w:bCs/>
                <w:u w:val="single"/>
              </w:rPr>
              <w:t>Clauzei</w:t>
            </w:r>
            <w:proofErr w:type="spellEnd"/>
            <w:r w:rsidRPr="00AD137B">
              <w:rPr>
                <w:rFonts w:cs="Arial"/>
                <w:b/>
                <w:bCs/>
                <w:u w:val="single"/>
              </w:rPr>
              <w:t xml:space="preserve"> 69c</w:t>
            </w:r>
            <w:r w:rsidRPr="00AD137B">
              <w:rPr>
                <w:rFonts w:cs="Arial"/>
              </w:rPr>
              <w:t xml:space="preserve"> [</w:t>
            </w:r>
            <w:proofErr w:type="spellStart"/>
            <w:r w:rsidRPr="00AD137B">
              <w:rPr>
                <w:rFonts w:cs="Arial"/>
                <w:b/>
                <w:bCs/>
              </w:rPr>
              <w:t>Decizia</w:t>
            </w:r>
            <w:proofErr w:type="spellEnd"/>
            <w:r w:rsidRPr="00AD137B">
              <w:rPr>
                <w:rFonts w:cs="Arial"/>
                <w:b/>
                <w:bCs/>
              </w:rPr>
              <w:t xml:space="preserve"> </w:t>
            </w:r>
            <w:proofErr w:type="spellStart"/>
            <w:r w:rsidRPr="00AD137B">
              <w:rPr>
                <w:rFonts w:cs="Arial"/>
                <w:b/>
                <w:bCs/>
              </w:rPr>
              <w:t>Supervizorului</w:t>
            </w:r>
            <w:proofErr w:type="spellEnd"/>
            <w:r w:rsidRPr="00AD137B">
              <w:rPr>
                <w:rFonts w:cs="Arial"/>
              </w:rPr>
              <w:t xml:space="preserve">] </w:t>
            </w:r>
            <w:proofErr w:type="spellStart"/>
            <w:r w:rsidRPr="00AD137B">
              <w:rPr>
                <w:rFonts w:cs="Arial"/>
              </w:rPr>
              <w:t>și</w:t>
            </w:r>
            <w:proofErr w:type="spellEnd"/>
            <w:r w:rsidRPr="00AD137B">
              <w:rPr>
                <w:rFonts w:cs="Arial"/>
              </w:rPr>
              <w:t xml:space="preserve"> </w:t>
            </w:r>
            <w:proofErr w:type="spellStart"/>
            <w:r w:rsidRPr="00AD137B">
              <w:rPr>
                <w:rFonts w:cs="Arial"/>
                <w:b/>
                <w:bCs/>
                <w:u w:val="single"/>
              </w:rPr>
              <w:t>Clauzei</w:t>
            </w:r>
            <w:proofErr w:type="spellEnd"/>
            <w:r w:rsidRPr="00AD137B">
              <w:rPr>
                <w:rFonts w:cs="Arial"/>
                <w:b/>
                <w:bCs/>
                <w:u w:val="single"/>
              </w:rPr>
              <w:t xml:space="preserve"> 69a</w:t>
            </w:r>
            <w:r w:rsidRPr="00AD137B">
              <w:rPr>
                <w:rFonts w:cs="Arial"/>
              </w:rPr>
              <w:t xml:space="preserve"> [</w:t>
            </w:r>
            <w:proofErr w:type="spellStart"/>
            <w:r w:rsidRPr="00AD137B">
              <w:rPr>
                <w:rFonts w:cs="Arial"/>
                <w:b/>
                <w:bCs/>
              </w:rPr>
              <w:t>Revendicările</w:t>
            </w:r>
            <w:proofErr w:type="spellEnd"/>
            <w:r w:rsidRPr="00AD137B">
              <w:rPr>
                <w:rFonts w:cs="Arial"/>
                <w:b/>
                <w:bCs/>
              </w:rPr>
              <w:t xml:space="preserve"> </w:t>
            </w:r>
            <w:proofErr w:type="spellStart"/>
            <w:r w:rsidRPr="00AD137B">
              <w:rPr>
                <w:rFonts w:cs="Arial"/>
                <w:b/>
                <w:bCs/>
              </w:rPr>
              <w:t>Antreprenorului</w:t>
            </w:r>
            <w:proofErr w:type="spellEnd"/>
            <w:r w:rsidRPr="00AD137B">
              <w:rPr>
                <w:rFonts w:cs="Arial"/>
              </w:rPr>
              <w:t xml:space="preserve">] din </w:t>
            </w:r>
            <w:proofErr w:type="spellStart"/>
            <w:r w:rsidRPr="00AD137B">
              <w:rPr>
                <w:rFonts w:cs="Arial"/>
                <w:b/>
                <w:bCs/>
              </w:rPr>
              <w:t>Condițiile</w:t>
            </w:r>
            <w:proofErr w:type="spellEnd"/>
            <w:r w:rsidRPr="00AD137B">
              <w:rPr>
                <w:rFonts w:cs="Arial"/>
                <w:b/>
                <w:bCs/>
              </w:rPr>
              <w:t xml:space="preserve"> Generale ale </w:t>
            </w:r>
            <w:proofErr w:type="spellStart"/>
            <w:r w:rsidRPr="00AD137B">
              <w:rPr>
                <w:rFonts w:cs="Arial"/>
                <w:b/>
                <w:bCs/>
              </w:rPr>
              <w:t>Contractului</w:t>
            </w:r>
            <w:proofErr w:type="spellEnd"/>
            <w:r w:rsidRPr="00AD137B">
              <w:rPr>
                <w:rFonts w:cs="Arial"/>
                <w:b/>
                <w:bCs/>
              </w:rPr>
              <w:t xml:space="preserve"> de </w:t>
            </w:r>
            <w:proofErr w:type="spellStart"/>
            <w:r w:rsidRPr="00AD137B">
              <w:rPr>
                <w:rFonts w:cs="Arial"/>
                <w:b/>
                <w:bCs/>
              </w:rPr>
              <w:t>Proiectare</w:t>
            </w:r>
            <w:proofErr w:type="spellEnd"/>
            <w:r w:rsidRPr="00AD137B">
              <w:rPr>
                <w:rFonts w:cs="Arial"/>
                <w:b/>
                <w:bCs/>
              </w:rPr>
              <w:t xml:space="preserve"> </w:t>
            </w:r>
            <w:proofErr w:type="spellStart"/>
            <w:r w:rsidRPr="00AD137B">
              <w:rPr>
                <w:rFonts w:cs="Arial"/>
                <w:b/>
                <w:bCs/>
              </w:rPr>
              <w:t>și</w:t>
            </w:r>
            <w:proofErr w:type="spellEnd"/>
            <w:r w:rsidRPr="00AD137B">
              <w:rPr>
                <w:rFonts w:cs="Arial"/>
                <w:b/>
                <w:bCs/>
              </w:rPr>
              <w:t xml:space="preserve"> </w:t>
            </w:r>
            <w:proofErr w:type="spellStart"/>
            <w:r w:rsidRPr="00AD137B">
              <w:rPr>
                <w:rFonts w:cs="Arial"/>
                <w:b/>
                <w:bCs/>
              </w:rPr>
              <w:t>Execuție</w:t>
            </w:r>
            <w:proofErr w:type="spellEnd"/>
            <w:r w:rsidRPr="00AD137B">
              <w:rPr>
                <w:rFonts w:cs="Arial"/>
                <w:b/>
                <w:bCs/>
              </w:rPr>
              <w:t xml:space="preserve"> de </w:t>
            </w:r>
            <w:proofErr w:type="spellStart"/>
            <w:r w:rsidRPr="00AD137B">
              <w:rPr>
                <w:rFonts w:cs="Arial"/>
                <w:b/>
                <w:bCs/>
              </w:rPr>
              <w:t>Lucrări</w:t>
            </w:r>
            <w:proofErr w:type="spellEnd"/>
            <w:r w:rsidRPr="00AD137B">
              <w:rPr>
                <w:rFonts w:cs="Arial"/>
              </w:rPr>
              <w:t>.</w:t>
            </w:r>
          </w:p>
          <w:p w14:paraId="138D6F1D" w14:textId="77777777" w:rsidR="00012128" w:rsidRDefault="00012128" w:rsidP="00012128">
            <w:pPr>
              <w:spacing w:after="160" w:line="276" w:lineRule="auto"/>
              <w:jc w:val="both"/>
              <w:rPr>
                <w:rFonts w:cs="Arial"/>
                <w:b/>
                <w:bCs/>
                <w:lang w:val="ro-RO"/>
              </w:rPr>
            </w:pPr>
          </w:p>
          <w:p w14:paraId="6D43808F" w14:textId="4DF6E3C9" w:rsidR="00012128" w:rsidRPr="00012128" w:rsidRDefault="00012128" w:rsidP="00012128">
            <w:pPr>
              <w:spacing w:after="160" w:line="276" w:lineRule="auto"/>
              <w:jc w:val="both"/>
              <w:rPr>
                <w:rFonts w:cs="Arial"/>
                <w:lang w:val="ro-RO"/>
              </w:rPr>
            </w:pPr>
            <w:r w:rsidRPr="00012128">
              <w:rPr>
                <w:rFonts w:cs="Arial"/>
                <w:b/>
                <w:bCs/>
                <w:lang w:val="ro-RO"/>
              </w:rPr>
              <w:t>Nota 1: Nu se acordă punctaje intermediare.</w:t>
            </w:r>
          </w:p>
          <w:p w14:paraId="51A7E4DC" w14:textId="77777777" w:rsidR="00012128" w:rsidRPr="00012128" w:rsidRDefault="00012128" w:rsidP="00012128">
            <w:pPr>
              <w:spacing w:after="160" w:line="276" w:lineRule="auto"/>
              <w:jc w:val="both"/>
              <w:rPr>
                <w:rFonts w:cs="Arial"/>
                <w:lang w:val="ro-RO"/>
              </w:rPr>
            </w:pPr>
            <w:r w:rsidRPr="00012128">
              <w:rPr>
                <w:rFonts w:cs="Arial"/>
                <w:b/>
                <w:bCs/>
                <w:lang w:val="ro-RO"/>
              </w:rPr>
              <w:t xml:space="preserve">Nota 2: Punctajele de la secțiunile A, B și C sunt cumulative, Ofertanții putând obține un punctaj </w:t>
            </w:r>
            <w:r w:rsidRPr="00012128">
              <w:rPr>
                <w:rFonts w:cs="Arial"/>
                <w:b/>
                <w:bCs/>
                <w:u w:val="single"/>
                <w:lang w:val="ro-RO"/>
              </w:rPr>
              <w:t>maxim de 20 puncte</w:t>
            </w:r>
            <w:r w:rsidRPr="00012128">
              <w:rPr>
                <w:rFonts w:cs="Arial"/>
                <w:b/>
                <w:bCs/>
                <w:lang w:val="ro-RO"/>
              </w:rPr>
              <w:t xml:space="preserve"> (adică 10 puncte + 4 puncte + 6 puncte).</w:t>
            </w:r>
          </w:p>
          <w:p w14:paraId="471ABF7E" w14:textId="77777777" w:rsidR="002D29ED" w:rsidRDefault="00012128" w:rsidP="00012128">
            <w:pPr>
              <w:pStyle w:val="TableParagraph"/>
              <w:spacing w:line="276" w:lineRule="auto"/>
              <w:ind w:left="27" w:right="174"/>
              <w:jc w:val="both"/>
              <w:rPr>
                <w:rFonts w:ascii="Arial" w:hAnsi="Arial" w:cs="Arial"/>
                <w:b/>
                <w:bCs/>
              </w:rPr>
            </w:pPr>
            <w:r w:rsidRPr="00012128">
              <w:rPr>
                <w:rFonts w:ascii="Arial" w:hAnsi="Arial" w:cs="Arial"/>
                <w:b/>
                <w:bCs/>
              </w:rPr>
              <w:t>Nota 3: Pentru conținutul Clauzei 12</w:t>
            </w:r>
            <w:r w:rsidRPr="00012128">
              <w:rPr>
                <w:rFonts w:ascii="Arial" w:hAnsi="Arial" w:cs="Arial"/>
              </w:rPr>
              <w:t xml:space="preserve"> </w:t>
            </w:r>
            <w:r w:rsidRPr="00012128">
              <w:rPr>
                <w:rFonts w:ascii="Arial" w:hAnsi="Arial" w:cs="Arial"/>
                <w:b/>
                <w:bCs/>
              </w:rPr>
              <w:t>[Obligațiile Antreprenorului - Obligații generale], 69c [Decizia</w:t>
            </w:r>
            <w:r>
              <w:rPr>
                <w:rFonts w:ascii="Arial" w:hAnsi="Arial" w:cs="Arial"/>
                <w:b/>
                <w:bCs/>
              </w:rPr>
              <w:t xml:space="preserve"> </w:t>
            </w:r>
            <w:r w:rsidRPr="00012128">
              <w:rPr>
                <w:rFonts w:ascii="Arial" w:hAnsi="Arial" w:cs="Arial"/>
                <w:b/>
                <w:bCs/>
              </w:rPr>
              <w:t>Supervizorului] și 69a [Revendicările Antreprenorului], se va consulta arhiva "Contract de Lucrări" anexată Documentației de atribuire.</w:t>
            </w:r>
          </w:p>
          <w:p w14:paraId="3F4AE063" w14:textId="77777777" w:rsidR="00A37732" w:rsidRDefault="00A37732" w:rsidP="00012128">
            <w:pPr>
              <w:pStyle w:val="TableParagraph"/>
              <w:spacing w:line="276" w:lineRule="auto"/>
              <w:ind w:left="27" w:right="174"/>
              <w:jc w:val="both"/>
              <w:rPr>
                <w:rFonts w:ascii="Arial" w:hAnsi="Arial" w:cs="Arial"/>
                <w:b/>
                <w:bCs/>
              </w:rPr>
            </w:pPr>
          </w:p>
          <w:p w14:paraId="74AEEFE6" w14:textId="527E0088" w:rsidR="00A37732" w:rsidRDefault="00A37732" w:rsidP="00012128">
            <w:pPr>
              <w:pStyle w:val="TableParagraph"/>
              <w:spacing w:line="276" w:lineRule="auto"/>
              <w:ind w:left="27" w:right="174"/>
              <w:jc w:val="both"/>
              <w:rPr>
                <w:rFonts w:ascii="Arial" w:hAnsi="Arial" w:cs="Arial"/>
                <w:b/>
                <w:bCs/>
              </w:rPr>
            </w:pPr>
            <w:r w:rsidRPr="00A37732">
              <w:rPr>
                <w:rFonts w:ascii="Arial" w:hAnsi="Arial" w:cs="Arial"/>
                <w:b/>
                <w:bCs/>
              </w:rPr>
              <w:t>PUNCTAJ MAXIM TOTAL</w:t>
            </w:r>
            <w:r w:rsidR="00287C3D">
              <w:rPr>
                <w:rFonts w:ascii="Arial" w:hAnsi="Arial" w:cs="Arial"/>
                <w:b/>
                <w:bCs/>
              </w:rPr>
              <w:t>: 100</w:t>
            </w:r>
            <w:r w:rsidRPr="00A37732">
              <w:rPr>
                <w:rFonts w:ascii="Arial" w:hAnsi="Arial" w:cs="Arial"/>
                <w:b/>
                <w:bCs/>
              </w:rPr>
              <w:t xml:space="preserve"> </w:t>
            </w:r>
          </w:p>
          <w:p w14:paraId="1D288526" w14:textId="1BB89958" w:rsidR="00A37732" w:rsidRPr="00A37732" w:rsidRDefault="00A37732" w:rsidP="00012128">
            <w:pPr>
              <w:pStyle w:val="TableParagraph"/>
              <w:spacing w:line="276" w:lineRule="auto"/>
              <w:ind w:left="27" w:right="174"/>
              <w:jc w:val="both"/>
              <w:rPr>
                <w:rFonts w:ascii="Arial" w:hAnsi="Arial" w:cs="Arial"/>
              </w:rPr>
            </w:pPr>
            <w:r w:rsidRPr="00A37732">
              <w:rPr>
                <w:rFonts w:ascii="Arial" w:hAnsi="Arial" w:cs="Arial"/>
                <w:b/>
                <w:bCs/>
              </w:rPr>
              <w:t>(reprezintă suma punctajelor maxime care se pot obține pentru toate componentele tehnice și financiare)</w:t>
            </w:r>
          </w:p>
        </w:tc>
      </w:tr>
    </w:tbl>
    <w:p w14:paraId="749AACED" w14:textId="76EFB1F8" w:rsidR="001A1B04" w:rsidRDefault="001A1B04" w:rsidP="001A1B04">
      <w:pPr>
        <w:jc w:val="both"/>
        <w:rPr>
          <w:rFonts w:cs="Arial"/>
          <w:b/>
          <w:color w:val="000000" w:themeColor="text1"/>
          <w:szCs w:val="22"/>
          <w:lang w:val="ro-RO"/>
        </w:rPr>
      </w:pPr>
    </w:p>
    <w:p w14:paraId="555B3122" w14:textId="77777777" w:rsidR="00622EC6" w:rsidRPr="001A1B04" w:rsidRDefault="00622EC6" w:rsidP="001A1B04">
      <w:pPr>
        <w:jc w:val="both"/>
        <w:rPr>
          <w:rFonts w:cs="Arial"/>
          <w:b/>
          <w:color w:val="000000" w:themeColor="text1"/>
          <w:szCs w:val="22"/>
          <w:lang w:val="ro-RO"/>
        </w:rPr>
      </w:pPr>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0"/>
      </w:tblGrid>
      <w:tr w:rsidR="001A1B04" w:rsidRPr="001A1B04" w14:paraId="7108DE76" w14:textId="77777777" w:rsidTr="00195AFE">
        <w:trPr>
          <w:trHeight w:val="5371"/>
          <w:jc w:val="center"/>
        </w:trPr>
        <w:tc>
          <w:tcPr>
            <w:tcW w:w="9780" w:type="dxa"/>
            <w:tcBorders>
              <w:top w:val="single" w:sz="4" w:space="0" w:color="000000"/>
              <w:left w:val="single" w:sz="4" w:space="0" w:color="000000"/>
              <w:bottom w:val="single" w:sz="4" w:space="0" w:color="000000"/>
              <w:right w:val="single" w:sz="4" w:space="0" w:color="000000"/>
            </w:tcBorders>
            <w:vAlign w:val="center"/>
          </w:tcPr>
          <w:p w14:paraId="165C78FD" w14:textId="0FDDA338" w:rsidR="001A1B04" w:rsidRPr="00CC44D1" w:rsidRDefault="00CA0F14" w:rsidP="001A1B04">
            <w:pPr>
              <w:jc w:val="both"/>
              <w:rPr>
                <w:rFonts w:cs="Arial"/>
                <w:b/>
                <w:color w:val="000000" w:themeColor="text1"/>
                <w:szCs w:val="22"/>
                <w:lang w:val="it-IT"/>
              </w:rPr>
            </w:pPr>
            <w:hyperlink r:id="rId8" w:history="1">
              <w:r w:rsidRPr="00CC44D1">
                <w:rPr>
                  <w:rStyle w:val="Hyperlink"/>
                  <w:rFonts w:cs="Arial"/>
                  <w:b/>
                  <w:color w:val="000000" w:themeColor="text1"/>
                  <w:szCs w:val="22"/>
                  <w:lang w:val="it-IT"/>
                </w:rPr>
                <w:t>Sectiunea I</w:t>
              </w:r>
              <w:r w:rsidR="00B966CF">
                <w:rPr>
                  <w:rStyle w:val="Hyperlink"/>
                  <w:rFonts w:cs="Arial"/>
                  <w:b/>
                  <w:color w:val="000000" w:themeColor="text1"/>
                  <w:szCs w:val="22"/>
                  <w:lang w:val="it-IT"/>
                </w:rPr>
                <w:t>II:</w:t>
              </w:r>
              <w:r w:rsidRPr="00CC44D1">
                <w:rPr>
                  <w:rStyle w:val="Hyperlink"/>
                  <w:rFonts w:cs="Arial"/>
                  <w:b/>
                  <w:color w:val="000000" w:themeColor="text1"/>
                  <w:szCs w:val="22"/>
                  <w:lang w:val="it-IT"/>
                </w:rPr>
                <w:t xml:space="preserve">   Informa</w:t>
              </w:r>
              <w:r w:rsidR="00B966CF">
                <w:rPr>
                  <w:rStyle w:val="Hyperlink"/>
                  <w:rFonts w:cs="Arial"/>
                  <w:b/>
                  <w:color w:val="000000" w:themeColor="text1"/>
                  <w:szCs w:val="22"/>
                  <w:lang w:val="it-IT"/>
                </w:rPr>
                <w:t>ț</w:t>
              </w:r>
              <w:r w:rsidRPr="00CC44D1">
                <w:rPr>
                  <w:rStyle w:val="Hyperlink"/>
                  <w:rFonts w:cs="Arial"/>
                  <w:b/>
                  <w:color w:val="000000" w:themeColor="text1"/>
                  <w:szCs w:val="22"/>
                  <w:lang w:val="it-IT"/>
                </w:rPr>
                <w:t xml:space="preserve">ii Juridice, Economice, Financiare </w:t>
              </w:r>
              <w:r>
                <w:rPr>
                  <w:rStyle w:val="Hyperlink"/>
                  <w:rFonts w:cs="Arial"/>
                  <w:b/>
                  <w:color w:val="000000" w:themeColor="text1"/>
                  <w:szCs w:val="22"/>
                  <w:lang w:val="it-IT"/>
                </w:rPr>
                <w:t>ș</w:t>
              </w:r>
              <w:r w:rsidRPr="00CC44D1">
                <w:rPr>
                  <w:rStyle w:val="Hyperlink"/>
                  <w:rFonts w:cs="Arial"/>
                  <w:b/>
                  <w:color w:val="000000" w:themeColor="text1"/>
                  <w:szCs w:val="22"/>
                  <w:lang w:val="it-IT"/>
                </w:rPr>
                <w:t>i Tehnice</w:t>
              </w:r>
            </w:hyperlink>
          </w:p>
          <w:p w14:paraId="5EB11306" w14:textId="499A9159" w:rsidR="00851B52" w:rsidRDefault="00D20F90" w:rsidP="00145158">
            <w:pPr>
              <w:spacing w:after="160" w:line="276" w:lineRule="auto"/>
              <w:jc w:val="both"/>
              <w:rPr>
                <w:rFonts w:cs="Arial"/>
                <w:lang w:val="ro-RO"/>
              </w:rPr>
            </w:pPr>
            <w:r w:rsidRPr="00D20F90">
              <w:rPr>
                <w:rFonts w:cs="Arial"/>
              </w:rPr>
              <w:t xml:space="preserve">III.1.1.a) </w:t>
            </w:r>
            <w:proofErr w:type="spellStart"/>
            <w:r w:rsidRPr="00D20F90">
              <w:rPr>
                <w:rFonts w:cs="Arial"/>
              </w:rPr>
              <w:t>Situatia</w:t>
            </w:r>
            <w:proofErr w:type="spellEnd"/>
            <w:r w:rsidRPr="00D20F90">
              <w:rPr>
                <w:rFonts w:cs="Arial"/>
              </w:rPr>
              <w:t xml:space="preserve"> </w:t>
            </w:r>
            <w:proofErr w:type="spellStart"/>
            <w:r w:rsidRPr="00D20F90">
              <w:rPr>
                <w:rFonts w:cs="Arial"/>
              </w:rPr>
              <w:t>personala</w:t>
            </w:r>
            <w:proofErr w:type="spellEnd"/>
            <w:r w:rsidRPr="00D20F90">
              <w:rPr>
                <w:rFonts w:cs="Arial"/>
              </w:rPr>
              <w:t xml:space="preserve"> a </w:t>
            </w:r>
            <w:proofErr w:type="spellStart"/>
            <w:r w:rsidRPr="00D20F90">
              <w:rPr>
                <w:rFonts w:cs="Arial"/>
              </w:rPr>
              <w:t>candidatului</w:t>
            </w:r>
            <w:proofErr w:type="spellEnd"/>
            <w:r w:rsidRPr="00D20F90">
              <w:rPr>
                <w:rFonts w:cs="Arial"/>
              </w:rPr>
              <w:t xml:space="preserve"> </w:t>
            </w:r>
            <w:proofErr w:type="spellStart"/>
            <w:r w:rsidRPr="00D20F90">
              <w:rPr>
                <w:rFonts w:cs="Arial"/>
              </w:rPr>
              <w:t>sau</w:t>
            </w:r>
            <w:proofErr w:type="spellEnd"/>
            <w:r w:rsidRPr="00D20F90">
              <w:rPr>
                <w:rFonts w:cs="Arial"/>
              </w:rPr>
              <w:t xml:space="preserve"> </w:t>
            </w:r>
            <w:proofErr w:type="spellStart"/>
            <w:r w:rsidRPr="00D20F90">
              <w:rPr>
                <w:rFonts w:cs="Arial"/>
              </w:rPr>
              <w:t>ofertantului</w:t>
            </w:r>
            <w:proofErr w:type="spellEnd"/>
          </w:p>
          <w:p w14:paraId="16A8A407" w14:textId="6CADB2CB" w:rsidR="00145158" w:rsidRPr="007D33DB" w:rsidRDefault="00145158" w:rsidP="00145158">
            <w:pPr>
              <w:spacing w:after="160" w:line="276" w:lineRule="auto"/>
              <w:jc w:val="both"/>
              <w:rPr>
                <w:rFonts w:cs="Arial"/>
                <w:lang w:val="ro-RO"/>
              </w:rPr>
            </w:pPr>
            <w:r w:rsidRPr="007D33DB">
              <w:rPr>
                <w:rFonts w:cs="Arial"/>
                <w:lang w:val="ro-RO"/>
              </w:rPr>
              <w:t>Ofertantul clasat pe primul loc dup</w:t>
            </w:r>
            <w:r w:rsidR="00876C49">
              <w:rPr>
                <w:rFonts w:cs="Arial"/>
                <w:lang w:val="ro-RO"/>
              </w:rPr>
              <w:t>ă</w:t>
            </w:r>
            <w:r w:rsidRPr="007D33DB">
              <w:rPr>
                <w:rFonts w:cs="Arial"/>
                <w:lang w:val="ro-RO"/>
              </w:rPr>
              <w:t xml:space="preserve"> aplicarea criteriului de atribuire, anterior atribuirii contractului, va prezenta, la solicitarea Autorit</w:t>
            </w:r>
            <w:r w:rsidR="00876C49">
              <w:rPr>
                <w:rFonts w:cs="Arial"/>
                <w:lang w:val="ro-RO"/>
              </w:rPr>
              <w:t>ăț</w:t>
            </w:r>
            <w:r w:rsidRPr="007D33DB">
              <w:rPr>
                <w:rFonts w:cs="Arial"/>
                <w:lang w:val="ro-RO"/>
              </w:rPr>
              <w:t>ii Contractante, urm</w:t>
            </w:r>
            <w:r w:rsidR="00876C49">
              <w:rPr>
                <w:rFonts w:cs="Arial"/>
                <w:lang w:val="ro-RO"/>
              </w:rPr>
              <w:t>ă</w:t>
            </w:r>
            <w:r w:rsidRPr="007D33DB">
              <w:rPr>
                <w:rFonts w:cs="Arial"/>
                <w:lang w:val="ro-RO"/>
              </w:rPr>
              <w:t>toarele documente edificatoare care probeaz</w:t>
            </w:r>
            <w:r w:rsidR="00876C49">
              <w:rPr>
                <w:rFonts w:cs="Arial"/>
                <w:lang w:val="ro-RO"/>
              </w:rPr>
              <w:t>ă</w:t>
            </w:r>
            <w:r w:rsidRPr="007D33DB">
              <w:rPr>
                <w:rFonts w:cs="Arial"/>
                <w:lang w:val="ro-RO"/>
              </w:rPr>
              <w:t>/confirm</w:t>
            </w:r>
            <w:r w:rsidR="00876C49">
              <w:rPr>
                <w:rFonts w:cs="Arial"/>
                <w:lang w:val="ro-RO"/>
              </w:rPr>
              <w:t>ă</w:t>
            </w:r>
            <w:r w:rsidRPr="007D33DB">
              <w:rPr>
                <w:rFonts w:cs="Arial"/>
                <w:lang w:val="ro-RO"/>
              </w:rPr>
              <w:t xml:space="preserve"> ne</w:t>
            </w:r>
            <w:r w:rsidR="00876C49">
              <w:rPr>
                <w:rFonts w:cs="Arial"/>
                <w:lang w:val="ro-RO"/>
              </w:rPr>
              <w:t>î</w:t>
            </w:r>
            <w:r w:rsidRPr="007D33DB">
              <w:rPr>
                <w:rFonts w:cs="Arial"/>
                <w:lang w:val="ro-RO"/>
              </w:rPr>
              <w:t>ncadrarea in situa</w:t>
            </w:r>
            <w:r w:rsidR="00876C49">
              <w:rPr>
                <w:rFonts w:cs="Arial"/>
                <w:lang w:val="ro-RO"/>
              </w:rPr>
              <w:t>ț</w:t>
            </w:r>
            <w:r w:rsidRPr="007D33DB">
              <w:rPr>
                <w:rFonts w:cs="Arial"/>
                <w:lang w:val="ro-RO"/>
              </w:rPr>
              <w:t>iile prev</w:t>
            </w:r>
            <w:r w:rsidR="00876C49">
              <w:rPr>
                <w:rFonts w:cs="Arial"/>
                <w:lang w:val="ro-RO"/>
              </w:rPr>
              <w:t>ă</w:t>
            </w:r>
            <w:r w:rsidRPr="007D33DB">
              <w:rPr>
                <w:rFonts w:cs="Arial"/>
                <w:lang w:val="ro-RO"/>
              </w:rPr>
              <w:t>zute la art. 167 de mai sus, at</w:t>
            </w:r>
            <w:r w:rsidR="00876C49">
              <w:rPr>
                <w:rFonts w:cs="Arial"/>
                <w:lang w:val="ro-RO"/>
              </w:rPr>
              <w:t>â</w:t>
            </w:r>
            <w:r w:rsidRPr="007D33DB">
              <w:rPr>
                <w:rFonts w:cs="Arial"/>
                <w:lang w:val="ro-RO"/>
              </w:rPr>
              <w:t xml:space="preserve">t pentru Ofertantul </w:t>
            </w:r>
            <w:r w:rsidR="00642160">
              <w:rPr>
                <w:rFonts w:cs="Arial"/>
                <w:lang w:val="ro-RO"/>
              </w:rPr>
              <w:t>individual</w:t>
            </w:r>
            <w:r w:rsidRPr="007D33DB">
              <w:rPr>
                <w:rFonts w:cs="Arial"/>
                <w:lang w:val="ro-RO"/>
              </w:rPr>
              <w:t>/Ofertantul asociat c</w:t>
            </w:r>
            <w:r w:rsidR="00876C49">
              <w:rPr>
                <w:rFonts w:cs="Arial"/>
                <w:lang w:val="ro-RO"/>
              </w:rPr>
              <w:t>â</w:t>
            </w:r>
            <w:r w:rsidRPr="007D33DB">
              <w:rPr>
                <w:rFonts w:cs="Arial"/>
                <w:lang w:val="ro-RO"/>
              </w:rPr>
              <w:t xml:space="preserve">t </w:t>
            </w:r>
            <w:r w:rsidR="00876C49">
              <w:rPr>
                <w:rFonts w:cs="Arial"/>
                <w:lang w:val="ro-RO"/>
              </w:rPr>
              <w:t>ș</w:t>
            </w:r>
            <w:r w:rsidRPr="007D33DB">
              <w:rPr>
                <w:rFonts w:cs="Arial"/>
                <w:lang w:val="ro-RO"/>
              </w:rPr>
              <w:t>i pentru Subcontractantul/Ter</w:t>
            </w:r>
            <w:r w:rsidR="00876C49">
              <w:rPr>
                <w:rFonts w:cs="Arial"/>
                <w:lang w:val="ro-RO"/>
              </w:rPr>
              <w:t>ț</w:t>
            </w:r>
            <w:r w:rsidRPr="007D33DB">
              <w:rPr>
                <w:rFonts w:cs="Arial"/>
                <w:lang w:val="ro-RO"/>
              </w:rPr>
              <w:t>ul sus</w:t>
            </w:r>
            <w:r w:rsidR="00876C49">
              <w:rPr>
                <w:rFonts w:cs="Arial"/>
                <w:lang w:val="ro-RO"/>
              </w:rPr>
              <w:t>ț</w:t>
            </w:r>
            <w:r w:rsidRPr="007D33DB">
              <w:rPr>
                <w:rFonts w:cs="Arial"/>
                <w:lang w:val="ro-RO"/>
              </w:rPr>
              <w:t>in</w:t>
            </w:r>
            <w:r w:rsidR="00876C49">
              <w:rPr>
                <w:rFonts w:cs="Arial"/>
                <w:lang w:val="ro-RO"/>
              </w:rPr>
              <w:t>ă</w:t>
            </w:r>
            <w:r w:rsidRPr="007D33DB">
              <w:rPr>
                <w:rFonts w:cs="Arial"/>
                <w:lang w:val="ro-RO"/>
              </w:rPr>
              <w:t>tor declara</w:t>
            </w:r>
            <w:r w:rsidR="00876C49">
              <w:rPr>
                <w:rFonts w:cs="Arial"/>
                <w:lang w:val="ro-RO"/>
              </w:rPr>
              <w:t>ț</w:t>
            </w:r>
            <w:r w:rsidRPr="007D33DB">
              <w:rPr>
                <w:rFonts w:cs="Arial"/>
                <w:lang w:val="ro-RO"/>
              </w:rPr>
              <w:t xml:space="preserve">i </w:t>
            </w:r>
            <w:r w:rsidR="00876C49">
              <w:rPr>
                <w:rFonts w:cs="Arial"/>
                <w:lang w:val="ro-RO"/>
              </w:rPr>
              <w:t>î</w:t>
            </w:r>
            <w:r w:rsidRPr="007D33DB">
              <w:rPr>
                <w:rFonts w:cs="Arial"/>
                <w:lang w:val="ro-RO"/>
              </w:rPr>
              <w:t>n ofert</w:t>
            </w:r>
            <w:r w:rsidR="00876C49">
              <w:rPr>
                <w:rFonts w:cs="Arial"/>
                <w:lang w:val="ro-RO"/>
              </w:rPr>
              <w:t>ă</w:t>
            </w:r>
            <w:r w:rsidRPr="007D33DB">
              <w:rPr>
                <w:rFonts w:cs="Arial"/>
                <w:lang w:val="ro-RO"/>
              </w:rPr>
              <w:t>:</w:t>
            </w:r>
          </w:p>
          <w:p w14:paraId="5EA962C7" w14:textId="2FA79485" w:rsidR="00145158" w:rsidRPr="007D33DB" w:rsidRDefault="00145158" w:rsidP="00145158">
            <w:pPr>
              <w:spacing w:after="160" w:line="276" w:lineRule="auto"/>
              <w:jc w:val="both"/>
              <w:rPr>
                <w:rFonts w:cs="Arial"/>
                <w:lang w:val="ro-RO"/>
              </w:rPr>
            </w:pPr>
            <w:r w:rsidRPr="007D33DB">
              <w:rPr>
                <w:rFonts w:cs="Arial"/>
                <w:lang w:val="ro-RO"/>
              </w:rPr>
              <w:t>- certificate, caziere, documente prin care se demonstreaz</w:t>
            </w:r>
            <w:r w:rsidR="00CE4634">
              <w:rPr>
                <w:rFonts w:cs="Arial"/>
                <w:lang w:val="ro-RO"/>
              </w:rPr>
              <w:t>ă</w:t>
            </w:r>
            <w:r w:rsidRPr="007D33DB">
              <w:rPr>
                <w:rFonts w:cs="Arial"/>
                <w:lang w:val="ro-RO"/>
              </w:rPr>
              <w:t xml:space="preserve"> faptul c</w:t>
            </w:r>
            <w:r w:rsidR="00CE4634">
              <w:rPr>
                <w:rFonts w:cs="Arial"/>
                <w:lang w:val="ro-RO"/>
              </w:rPr>
              <w:t>ă</w:t>
            </w:r>
            <w:r w:rsidRPr="007D33DB">
              <w:rPr>
                <w:rFonts w:cs="Arial"/>
                <w:lang w:val="ro-RO"/>
              </w:rPr>
              <w:t xml:space="preserve"> operatorul economic poate beneficia de derog</w:t>
            </w:r>
            <w:r w:rsidR="00CE4634">
              <w:rPr>
                <w:rFonts w:cs="Arial"/>
                <w:lang w:val="ro-RO"/>
              </w:rPr>
              <w:t>ă</w:t>
            </w:r>
            <w:r w:rsidRPr="007D33DB">
              <w:rPr>
                <w:rFonts w:cs="Arial"/>
                <w:lang w:val="ro-RO"/>
              </w:rPr>
              <w:t>rile prev</w:t>
            </w:r>
            <w:r w:rsidR="00CE4634">
              <w:rPr>
                <w:rFonts w:cs="Arial"/>
                <w:lang w:val="ro-RO"/>
              </w:rPr>
              <w:t>ă</w:t>
            </w:r>
            <w:r w:rsidRPr="007D33DB">
              <w:rPr>
                <w:rFonts w:cs="Arial"/>
                <w:lang w:val="ro-RO"/>
              </w:rPr>
              <w:t xml:space="preserve">zute la art. 167 alin. (2) si art. 171 din Legea </w:t>
            </w:r>
            <w:r>
              <w:rPr>
                <w:rFonts w:cs="Arial"/>
                <w:lang w:val="ro-RO"/>
              </w:rPr>
              <w:t xml:space="preserve">nr. </w:t>
            </w:r>
            <w:r w:rsidRPr="007D33DB">
              <w:rPr>
                <w:rFonts w:cs="Arial"/>
                <w:lang w:val="ro-RO"/>
              </w:rPr>
              <w:t>98/2016 privind achizi</w:t>
            </w:r>
            <w:r w:rsidR="00CE4634">
              <w:rPr>
                <w:rFonts w:cs="Arial"/>
                <w:lang w:val="ro-RO"/>
              </w:rPr>
              <w:t>ț</w:t>
            </w:r>
            <w:r w:rsidRPr="007D33DB">
              <w:rPr>
                <w:rFonts w:cs="Arial"/>
                <w:lang w:val="ro-RO"/>
              </w:rPr>
              <w:t>iile publice, dac</w:t>
            </w:r>
            <w:r w:rsidR="00CE4634">
              <w:rPr>
                <w:rFonts w:cs="Arial"/>
                <w:lang w:val="ro-RO"/>
              </w:rPr>
              <w:t>ă</w:t>
            </w:r>
            <w:r w:rsidRPr="007D33DB">
              <w:rPr>
                <w:rFonts w:cs="Arial"/>
                <w:lang w:val="ro-RO"/>
              </w:rPr>
              <w:t xml:space="preserve"> este cazul;</w:t>
            </w:r>
          </w:p>
          <w:p w14:paraId="233F5C03" w14:textId="02EED14F" w:rsidR="00145158" w:rsidRPr="007D33DB" w:rsidRDefault="00145158" w:rsidP="00145158">
            <w:pPr>
              <w:spacing w:after="160" w:line="276" w:lineRule="auto"/>
              <w:jc w:val="both"/>
              <w:rPr>
                <w:rFonts w:cs="Arial"/>
                <w:lang w:val="ro-RO"/>
              </w:rPr>
            </w:pPr>
            <w:r w:rsidRPr="007D33DB">
              <w:rPr>
                <w:rFonts w:cs="Arial"/>
                <w:lang w:val="ro-RO"/>
              </w:rPr>
              <w:t>- alte documente edificatoare, dup</w:t>
            </w:r>
            <w:r w:rsidR="002812AA">
              <w:rPr>
                <w:rFonts w:cs="Arial"/>
                <w:lang w:val="ro-RO"/>
              </w:rPr>
              <w:t>ă</w:t>
            </w:r>
            <w:r w:rsidRPr="007D33DB">
              <w:rPr>
                <w:rFonts w:cs="Arial"/>
                <w:lang w:val="ro-RO"/>
              </w:rPr>
              <w:t xml:space="preserve"> caz. </w:t>
            </w:r>
          </w:p>
          <w:p w14:paraId="50B9B242" w14:textId="51AD30E0" w:rsidR="00145158" w:rsidRPr="007D33DB" w:rsidRDefault="00145158" w:rsidP="00145158">
            <w:pPr>
              <w:spacing w:after="160" w:line="276" w:lineRule="auto"/>
              <w:jc w:val="both"/>
              <w:rPr>
                <w:rFonts w:cs="Arial"/>
                <w:lang w:val="ro-RO"/>
              </w:rPr>
            </w:pPr>
            <w:r w:rsidRPr="007D33DB">
              <w:rPr>
                <w:rFonts w:cs="Arial"/>
                <w:b/>
                <w:bCs/>
                <w:lang w:val="ro-RO"/>
              </w:rPr>
              <w:t>Nota 1:</w:t>
            </w:r>
            <w:r w:rsidRPr="007D33DB">
              <w:rPr>
                <w:rFonts w:cs="Arial"/>
                <w:lang w:val="ro-RO"/>
              </w:rPr>
              <w:t xml:space="preserve"> Autoritatea Contractant</w:t>
            </w:r>
            <w:r w:rsidR="00DF4ABC">
              <w:rPr>
                <w:rFonts w:cs="Arial"/>
                <w:lang w:val="ro-RO"/>
              </w:rPr>
              <w:t>ă</w:t>
            </w:r>
            <w:r w:rsidRPr="007D33DB">
              <w:rPr>
                <w:rFonts w:cs="Arial"/>
                <w:lang w:val="ro-RO"/>
              </w:rPr>
              <w:t xml:space="preserve"> nu exclude din procedura de atribuire un operator economic </w:t>
            </w:r>
            <w:r w:rsidR="00DF4ABC">
              <w:rPr>
                <w:rFonts w:cs="Arial"/>
                <w:lang w:val="ro-RO"/>
              </w:rPr>
              <w:t>î</w:t>
            </w:r>
            <w:r w:rsidRPr="007D33DB">
              <w:rPr>
                <w:rFonts w:cs="Arial"/>
                <w:lang w:val="ro-RO"/>
              </w:rPr>
              <w:t>mpotriva c</w:t>
            </w:r>
            <w:r w:rsidR="00DF4ABC">
              <w:rPr>
                <w:rFonts w:cs="Arial"/>
                <w:lang w:val="ro-RO"/>
              </w:rPr>
              <w:t>ă</w:t>
            </w:r>
            <w:r w:rsidRPr="007D33DB">
              <w:rPr>
                <w:rFonts w:cs="Arial"/>
                <w:lang w:val="ro-RO"/>
              </w:rPr>
              <w:t>ruia s-a deschis procedura general</w:t>
            </w:r>
            <w:r w:rsidR="00DF4ABC">
              <w:rPr>
                <w:rFonts w:cs="Arial"/>
                <w:lang w:val="ro-RO"/>
              </w:rPr>
              <w:t>ă</w:t>
            </w:r>
            <w:r w:rsidRPr="007D33DB">
              <w:rPr>
                <w:rFonts w:cs="Arial"/>
                <w:lang w:val="ro-RO"/>
              </w:rPr>
              <w:t xml:space="preserve"> de insolven</w:t>
            </w:r>
            <w:r w:rsidR="00DF4ABC">
              <w:rPr>
                <w:rFonts w:cs="Arial"/>
                <w:lang w:val="ro-RO"/>
              </w:rPr>
              <w:t>ță</w:t>
            </w:r>
            <w:r w:rsidRPr="007D33DB">
              <w:rPr>
                <w:rFonts w:cs="Arial"/>
                <w:lang w:val="ro-RO"/>
              </w:rPr>
              <w:t xml:space="preserve"> atunci c</w:t>
            </w:r>
            <w:r w:rsidR="00DF4ABC">
              <w:rPr>
                <w:rFonts w:cs="Arial"/>
                <w:lang w:val="ro-RO"/>
              </w:rPr>
              <w:t>â</w:t>
            </w:r>
            <w:r w:rsidRPr="007D33DB">
              <w:rPr>
                <w:rFonts w:cs="Arial"/>
                <w:lang w:val="ro-RO"/>
              </w:rPr>
              <w:t>nd, pe baza informa</w:t>
            </w:r>
            <w:r w:rsidR="00DF4ABC">
              <w:rPr>
                <w:rFonts w:cs="Arial"/>
                <w:lang w:val="ro-RO"/>
              </w:rPr>
              <w:t>ț</w:t>
            </w:r>
            <w:r w:rsidRPr="007D33DB">
              <w:rPr>
                <w:rFonts w:cs="Arial"/>
                <w:lang w:val="ro-RO"/>
              </w:rPr>
              <w:t xml:space="preserve">iilor </w:t>
            </w:r>
            <w:r w:rsidR="00DF4ABC">
              <w:rPr>
                <w:rFonts w:cs="Arial"/>
                <w:lang w:val="ro-RO"/>
              </w:rPr>
              <w:t>ș</w:t>
            </w:r>
            <w:r w:rsidRPr="007D33DB">
              <w:rPr>
                <w:rFonts w:cs="Arial"/>
                <w:lang w:val="ro-RO"/>
              </w:rPr>
              <w:t xml:space="preserve">i/sau documentelor prezentate de operatorul economic </w:t>
            </w:r>
            <w:r w:rsidR="00DF4ABC">
              <w:rPr>
                <w:rFonts w:cs="Arial"/>
                <w:lang w:val="ro-RO"/>
              </w:rPr>
              <w:t>î</w:t>
            </w:r>
            <w:r w:rsidRPr="007D33DB">
              <w:rPr>
                <w:rFonts w:cs="Arial"/>
                <w:lang w:val="ro-RO"/>
              </w:rPr>
              <w:t>n cauz</w:t>
            </w:r>
            <w:r w:rsidR="00DF4ABC">
              <w:rPr>
                <w:rFonts w:cs="Arial"/>
                <w:lang w:val="ro-RO"/>
              </w:rPr>
              <w:t>ă</w:t>
            </w:r>
            <w:r w:rsidRPr="007D33DB">
              <w:rPr>
                <w:rFonts w:cs="Arial"/>
                <w:lang w:val="ro-RO"/>
              </w:rPr>
              <w:t>, stabile</w:t>
            </w:r>
            <w:r w:rsidR="00DF4ABC">
              <w:rPr>
                <w:rFonts w:cs="Arial"/>
                <w:lang w:val="ro-RO"/>
              </w:rPr>
              <w:t>ș</w:t>
            </w:r>
            <w:r w:rsidRPr="007D33DB">
              <w:rPr>
                <w:rFonts w:cs="Arial"/>
                <w:lang w:val="ro-RO"/>
              </w:rPr>
              <w:t>te c</w:t>
            </w:r>
            <w:r w:rsidR="00DF4ABC">
              <w:rPr>
                <w:rFonts w:cs="Arial"/>
                <w:lang w:val="ro-RO"/>
              </w:rPr>
              <w:t>ă</w:t>
            </w:r>
            <w:r w:rsidRPr="007D33DB">
              <w:rPr>
                <w:rFonts w:cs="Arial"/>
                <w:lang w:val="ro-RO"/>
              </w:rPr>
              <w:t xml:space="preserve"> acesta are capacitatea de a executa contractul de achizi</w:t>
            </w:r>
            <w:r w:rsidR="00DF4ABC">
              <w:rPr>
                <w:rFonts w:cs="Arial"/>
                <w:lang w:val="ro-RO"/>
              </w:rPr>
              <w:t>ț</w:t>
            </w:r>
            <w:r w:rsidRPr="007D33DB">
              <w:rPr>
                <w:rFonts w:cs="Arial"/>
                <w:lang w:val="ro-RO"/>
              </w:rPr>
              <w:t>ie public</w:t>
            </w:r>
            <w:r w:rsidR="00DF4ABC">
              <w:rPr>
                <w:rFonts w:cs="Arial"/>
                <w:lang w:val="ro-RO"/>
              </w:rPr>
              <w:t>ă</w:t>
            </w:r>
            <w:r w:rsidRPr="007D33DB">
              <w:rPr>
                <w:rFonts w:cs="Arial"/>
                <w:lang w:val="ro-RO"/>
              </w:rPr>
              <w:t>. Aceasta presupune ca respectivul operator economic se afl</w:t>
            </w:r>
            <w:r w:rsidR="00DF4ABC">
              <w:rPr>
                <w:rFonts w:cs="Arial"/>
                <w:lang w:val="ro-RO"/>
              </w:rPr>
              <w:t>ă</w:t>
            </w:r>
            <w:r w:rsidRPr="007D33DB">
              <w:rPr>
                <w:rFonts w:cs="Arial"/>
                <w:lang w:val="ro-RO"/>
              </w:rPr>
              <w:t xml:space="preserve"> fie </w:t>
            </w:r>
            <w:r w:rsidR="00DF4ABC">
              <w:rPr>
                <w:rFonts w:cs="Arial"/>
                <w:lang w:val="ro-RO"/>
              </w:rPr>
              <w:t>î</w:t>
            </w:r>
            <w:r w:rsidRPr="007D33DB">
              <w:rPr>
                <w:rFonts w:cs="Arial"/>
                <w:lang w:val="ro-RO"/>
              </w:rPr>
              <w:t>n faza de observa</w:t>
            </w:r>
            <w:r w:rsidR="00DF4ABC">
              <w:rPr>
                <w:rFonts w:cs="Arial"/>
                <w:lang w:val="ro-RO"/>
              </w:rPr>
              <w:t>ț</w:t>
            </w:r>
            <w:r w:rsidRPr="007D33DB">
              <w:rPr>
                <w:rFonts w:cs="Arial"/>
                <w:lang w:val="ro-RO"/>
              </w:rPr>
              <w:t xml:space="preserve">ie </w:t>
            </w:r>
            <w:r w:rsidR="00DF4ABC">
              <w:rPr>
                <w:rFonts w:cs="Arial"/>
                <w:lang w:val="ro-RO"/>
              </w:rPr>
              <w:t>ș</w:t>
            </w:r>
            <w:r w:rsidRPr="007D33DB">
              <w:rPr>
                <w:rFonts w:cs="Arial"/>
                <w:lang w:val="ro-RO"/>
              </w:rPr>
              <w:t>i a adoptat m</w:t>
            </w:r>
            <w:r w:rsidR="00DF4ABC">
              <w:rPr>
                <w:rFonts w:cs="Arial"/>
                <w:lang w:val="ro-RO"/>
              </w:rPr>
              <w:t>ă</w:t>
            </w:r>
            <w:r w:rsidRPr="007D33DB">
              <w:rPr>
                <w:rFonts w:cs="Arial"/>
                <w:lang w:val="ro-RO"/>
              </w:rPr>
              <w:t xml:space="preserve">surile necesare pentru a </w:t>
            </w:r>
            <w:r w:rsidR="00DF4ABC">
              <w:rPr>
                <w:rFonts w:cs="Arial"/>
                <w:lang w:val="ro-RO"/>
              </w:rPr>
              <w:t>î</w:t>
            </w:r>
            <w:r w:rsidRPr="007D33DB">
              <w:rPr>
                <w:rFonts w:cs="Arial"/>
                <w:lang w:val="ro-RO"/>
              </w:rPr>
              <w:t>ntocmi un plan de reorganizare fezabil, ce permite continuarea, de o manier</w:t>
            </w:r>
            <w:r w:rsidR="00DF4ABC">
              <w:rPr>
                <w:rFonts w:cs="Arial"/>
                <w:lang w:val="ro-RO"/>
              </w:rPr>
              <w:t>ă</w:t>
            </w:r>
            <w:r w:rsidRPr="007D33DB">
              <w:rPr>
                <w:rFonts w:cs="Arial"/>
                <w:lang w:val="ro-RO"/>
              </w:rPr>
              <w:t xml:space="preserve"> sustenabil</w:t>
            </w:r>
            <w:r w:rsidR="00DF4ABC">
              <w:rPr>
                <w:rFonts w:cs="Arial"/>
                <w:lang w:val="ro-RO"/>
              </w:rPr>
              <w:t>ă</w:t>
            </w:r>
            <w:r w:rsidRPr="007D33DB">
              <w:rPr>
                <w:rFonts w:cs="Arial"/>
                <w:lang w:val="ro-RO"/>
              </w:rPr>
              <w:t>, a activit</w:t>
            </w:r>
            <w:r w:rsidR="00DF4ABC">
              <w:rPr>
                <w:rFonts w:cs="Arial"/>
                <w:lang w:val="ro-RO"/>
              </w:rPr>
              <w:t>ăț</w:t>
            </w:r>
            <w:r w:rsidRPr="007D33DB">
              <w:rPr>
                <w:rFonts w:cs="Arial"/>
                <w:lang w:val="ro-RO"/>
              </w:rPr>
              <w:t xml:space="preserve">ii curente, fie este </w:t>
            </w:r>
            <w:r w:rsidR="00DF4ABC">
              <w:rPr>
                <w:rFonts w:cs="Arial"/>
                <w:lang w:val="ro-RO"/>
              </w:rPr>
              <w:t>î</w:t>
            </w:r>
            <w:r w:rsidRPr="007D33DB">
              <w:rPr>
                <w:rFonts w:cs="Arial"/>
                <w:lang w:val="ro-RO"/>
              </w:rPr>
              <w:t>n cadrul fazei de reorganizare judiciar</w:t>
            </w:r>
            <w:r w:rsidR="00DF4ABC">
              <w:rPr>
                <w:rFonts w:cs="Arial"/>
                <w:lang w:val="ro-RO"/>
              </w:rPr>
              <w:t>ă</w:t>
            </w:r>
            <w:r w:rsidRPr="007D33DB">
              <w:rPr>
                <w:rFonts w:cs="Arial"/>
                <w:lang w:val="ro-RO"/>
              </w:rPr>
              <w:t xml:space="preserve"> </w:t>
            </w:r>
            <w:r w:rsidR="00DF4ABC">
              <w:rPr>
                <w:rFonts w:cs="Arial"/>
                <w:lang w:val="ro-RO"/>
              </w:rPr>
              <w:t>ș</w:t>
            </w:r>
            <w:r w:rsidRPr="007D33DB">
              <w:rPr>
                <w:rFonts w:cs="Arial"/>
                <w:lang w:val="ro-RO"/>
              </w:rPr>
              <w:t>i respect</w:t>
            </w:r>
            <w:r w:rsidR="00DF4ABC">
              <w:rPr>
                <w:rFonts w:cs="Arial"/>
                <w:lang w:val="ro-RO"/>
              </w:rPr>
              <w:t>ă</w:t>
            </w:r>
            <w:r w:rsidRPr="007D33DB">
              <w:rPr>
                <w:rFonts w:cs="Arial"/>
                <w:lang w:val="ro-RO"/>
              </w:rPr>
              <w:t xml:space="preserve"> integral graficul de implementare a planului de reorganizare aprobat de instan</w:t>
            </w:r>
            <w:r w:rsidR="00DF4ABC">
              <w:rPr>
                <w:rFonts w:cs="Arial"/>
                <w:lang w:val="ro-RO"/>
              </w:rPr>
              <w:t>ță</w:t>
            </w:r>
            <w:r w:rsidRPr="007D33DB">
              <w:rPr>
                <w:rFonts w:cs="Arial"/>
                <w:lang w:val="ro-RO"/>
              </w:rPr>
              <w:t>.</w:t>
            </w:r>
          </w:p>
          <w:p w14:paraId="7EF87FA4" w14:textId="34B3D47C" w:rsidR="00145158" w:rsidRPr="007D33DB" w:rsidRDefault="00145158" w:rsidP="00145158">
            <w:pPr>
              <w:spacing w:after="160" w:line="276" w:lineRule="auto"/>
              <w:jc w:val="both"/>
              <w:rPr>
                <w:rFonts w:cs="Arial"/>
                <w:lang w:val="ro-RO"/>
              </w:rPr>
            </w:pPr>
            <w:r w:rsidRPr="007D33DB">
              <w:rPr>
                <w:rFonts w:cs="Arial"/>
                <w:b/>
                <w:bCs/>
                <w:lang w:val="ro-RO"/>
              </w:rPr>
              <w:t>Nota 2:</w:t>
            </w:r>
            <w:r w:rsidRPr="007D33DB">
              <w:rPr>
                <w:rFonts w:cs="Arial"/>
                <w:lang w:val="ro-RO"/>
              </w:rPr>
              <w:t xml:space="preserve"> Se consider</w:t>
            </w:r>
            <w:r w:rsidR="000A536F">
              <w:rPr>
                <w:rFonts w:cs="Arial"/>
                <w:lang w:val="ro-RO"/>
              </w:rPr>
              <w:t>ă</w:t>
            </w:r>
            <w:r w:rsidRPr="007D33DB">
              <w:rPr>
                <w:rFonts w:cs="Arial"/>
                <w:lang w:val="ro-RO"/>
              </w:rPr>
              <w:t xml:space="preserve"> c</w:t>
            </w:r>
            <w:r w:rsidR="009770D5">
              <w:rPr>
                <w:rFonts w:cs="Arial"/>
                <w:lang w:val="ro-RO"/>
              </w:rPr>
              <w:t>ă</w:t>
            </w:r>
            <w:r w:rsidRPr="007D33DB">
              <w:rPr>
                <w:rFonts w:cs="Arial"/>
                <w:lang w:val="ro-RO"/>
              </w:rPr>
              <w:t xml:space="preserve"> Autoritatea Contractant</w:t>
            </w:r>
            <w:r w:rsidR="00857343">
              <w:rPr>
                <w:rFonts w:cs="Arial"/>
                <w:lang w:val="ro-RO"/>
              </w:rPr>
              <w:t>ă</w:t>
            </w:r>
            <w:r w:rsidRPr="007D33DB">
              <w:rPr>
                <w:rFonts w:cs="Arial"/>
                <w:lang w:val="ro-RO"/>
              </w:rPr>
              <w:t xml:space="preserve"> are suficiente indicii plauzibile pentru a considera c</w:t>
            </w:r>
            <w:r w:rsidR="00857343">
              <w:rPr>
                <w:rFonts w:cs="Arial"/>
                <w:lang w:val="ro-RO"/>
              </w:rPr>
              <w:t>ă</w:t>
            </w:r>
            <w:r w:rsidRPr="007D33DB">
              <w:rPr>
                <w:rFonts w:cs="Arial"/>
                <w:lang w:val="ro-RO"/>
              </w:rPr>
              <w:t xml:space="preserve"> operatorul economic a </w:t>
            </w:r>
            <w:r w:rsidR="00857343">
              <w:rPr>
                <w:rFonts w:cs="Arial"/>
                <w:lang w:val="ro-RO"/>
              </w:rPr>
              <w:t>î</w:t>
            </w:r>
            <w:r w:rsidRPr="007D33DB">
              <w:rPr>
                <w:rFonts w:cs="Arial"/>
                <w:lang w:val="ro-RO"/>
              </w:rPr>
              <w:t>ncheiat cu al</w:t>
            </w:r>
            <w:r w:rsidR="00857343">
              <w:rPr>
                <w:rFonts w:cs="Arial"/>
                <w:lang w:val="ro-RO"/>
              </w:rPr>
              <w:t>ț</w:t>
            </w:r>
            <w:r w:rsidRPr="007D33DB">
              <w:rPr>
                <w:rFonts w:cs="Arial"/>
                <w:lang w:val="ro-RO"/>
              </w:rPr>
              <w:t>i operatori economici acorduri care vizeaz</w:t>
            </w:r>
            <w:r w:rsidR="00857343">
              <w:rPr>
                <w:rFonts w:cs="Arial"/>
                <w:lang w:val="ro-RO"/>
              </w:rPr>
              <w:t>ă</w:t>
            </w:r>
            <w:r w:rsidRPr="007D33DB">
              <w:rPr>
                <w:rFonts w:cs="Arial"/>
                <w:lang w:val="ro-RO"/>
              </w:rPr>
              <w:t xml:space="preserve"> denaturarea concuren</w:t>
            </w:r>
            <w:r w:rsidR="00857343">
              <w:rPr>
                <w:rFonts w:cs="Arial"/>
                <w:lang w:val="ro-RO"/>
              </w:rPr>
              <w:t>ț</w:t>
            </w:r>
            <w:r w:rsidRPr="007D33DB">
              <w:rPr>
                <w:rFonts w:cs="Arial"/>
                <w:lang w:val="ro-RO"/>
              </w:rPr>
              <w:t xml:space="preserve">ei </w:t>
            </w:r>
            <w:r w:rsidR="00857343">
              <w:rPr>
                <w:rFonts w:cs="Arial"/>
                <w:lang w:val="ro-RO"/>
              </w:rPr>
              <w:t>î</w:t>
            </w:r>
            <w:r w:rsidRPr="007D33DB">
              <w:rPr>
                <w:rFonts w:cs="Arial"/>
                <w:lang w:val="ro-RO"/>
              </w:rPr>
              <w:t xml:space="preserve">n cadrul sau </w:t>
            </w:r>
            <w:r w:rsidR="00857343">
              <w:rPr>
                <w:rFonts w:cs="Arial"/>
                <w:lang w:val="ro-RO"/>
              </w:rPr>
              <w:t>î</w:t>
            </w:r>
            <w:r w:rsidRPr="007D33DB">
              <w:rPr>
                <w:rFonts w:cs="Arial"/>
                <w:lang w:val="ro-RO"/>
              </w:rPr>
              <w:t>n leg</w:t>
            </w:r>
            <w:r w:rsidR="00857343">
              <w:rPr>
                <w:rFonts w:cs="Arial"/>
                <w:lang w:val="ro-RO"/>
              </w:rPr>
              <w:t>ă</w:t>
            </w:r>
            <w:r w:rsidRPr="007D33DB">
              <w:rPr>
                <w:rFonts w:cs="Arial"/>
                <w:lang w:val="ro-RO"/>
              </w:rPr>
              <w:t>tur</w:t>
            </w:r>
            <w:r w:rsidR="00857343">
              <w:rPr>
                <w:rFonts w:cs="Arial"/>
                <w:lang w:val="ro-RO"/>
              </w:rPr>
              <w:t>ă</w:t>
            </w:r>
            <w:r w:rsidRPr="007D33DB">
              <w:rPr>
                <w:rFonts w:cs="Arial"/>
                <w:lang w:val="ro-RO"/>
              </w:rPr>
              <w:t xml:space="preserve"> cu aceast</w:t>
            </w:r>
            <w:r w:rsidR="00857343">
              <w:rPr>
                <w:rFonts w:cs="Arial"/>
                <w:lang w:val="ro-RO"/>
              </w:rPr>
              <w:t>ă</w:t>
            </w:r>
            <w:r w:rsidRPr="007D33DB">
              <w:rPr>
                <w:rFonts w:cs="Arial"/>
                <w:lang w:val="ro-RO"/>
              </w:rPr>
              <w:t xml:space="preserve"> procedur</w:t>
            </w:r>
            <w:r w:rsidR="00857343">
              <w:rPr>
                <w:rFonts w:cs="Arial"/>
                <w:lang w:val="ro-RO"/>
              </w:rPr>
              <w:t>ă</w:t>
            </w:r>
            <w:r w:rsidRPr="007D33DB">
              <w:rPr>
                <w:rFonts w:cs="Arial"/>
                <w:lang w:val="ro-RO"/>
              </w:rPr>
              <w:t xml:space="preserve"> </w:t>
            </w:r>
            <w:r w:rsidR="00857343">
              <w:rPr>
                <w:rFonts w:cs="Arial"/>
                <w:lang w:val="ro-RO"/>
              </w:rPr>
              <w:t>î</w:t>
            </w:r>
            <w:r w:rsidRPr="007D33DB">
              <w:rPr>
                <w:rFonts w:cs="Arial"/>
                <w:lang w:val="ro-RO"/>
              </w:rPr>
              <w:t>n si</w:t>
            </w:r>
            <w:r>
              <w:rPr>
                <w:rFonts w:cs="Arial"/>
                <w:lang w:val="ro-RO"/>
              </w:rPr>
              <w:t>t</w:t>
            </w:r>
            <w:r w:rsidRPr="007D33DB">
              <w:rPr>
                <w:rFonts w:cs="Arial"/>
                <w:lang w:val="ro-RO"/>
              </w:rPr>
              <w:t>ua</w:t>
            </w:r>
            <w:r w:rsidR="00857343">
              <w:rPr>
                <w:rFonts w:cs="Arial"/>
                <w:lang w:val="ro-RO"/>
              </w:rPr>
              <w:t>ț</w:t>
            </w:r>
            <w:r w:rsidRPr="007D33DB">
              <w:rPr>
                <w:rFonts w:cs="Arial"/>
                <w:lang w:val="ro-RO"/>
              </w:rPr>
              <w:t xml:space="preserve">ia </w:t>
            </w:r>
            <w:r w:rsidR="00857343">
              <w:rPr>
                <w:rFonts w:cs="Arial"/>
                <w:lang w:val="ro-RO"/>
              </w:rPr>
              <w:t>î</w:t>
            </w:r>
            <w:r w:rsidRPr="007D33DB">
              <w:rPr>
                <w:rFonts w:cs="Arial"/>
                <w:lang w:val="ro-RO"/>
              </w:rPr>
              <w:t xml:space="preserve">n care </w:t>
            </w:r>
            <w:r w:rsidR="00857343">
              <w:rPr>
                <w:rFonts w:cs="Arial"/>
                <w:lang w:val="ro-RO"/>
              </w:rPr>
              <w:t>î</w:t>
            </w:r>
            <w:r w:rsidRPr="007D33DB">
              <w:rPr>
                <w:rFonts w:cs="Arial"/>
                <w:lang w:val="ro-RO"/>
              </w:rPr>
              <w:t>n cadrul organelor de conducere a 2 sau mai multor operatori economici participan</w:t>
            </w:r>
            <w:r w:rsidR="00857343">
              <w:rPr>
                <w:rFonts w:cs="Arial"/>
                <w:lang w:val="ro-RO"/>
              </w:rPr>
              <w:t>ț</w:t>
            </w:r>
            <w:r w:rsidRPr="007D33DB">
              <w:rPr>
                <w:rFonts w:cs="Arial"/>
                <w:lang w:val="ro-RO"/>
              </w:rPr>
              <w:t>i la procedura de atribuire se reg</w:t>
            </w:r>
            <w:r w:rsidR="00857343">
              <w:rPr>
                <w:rFonts w:cs="Arial"/>
                <w:lang w:val="ro-RO"/>
              </w:rPr>
              <w:t>ă</w:t>
            </w:r>
            <w:r w:rsidRPr="007D33DB">
              <w:rPr>
                <w:rFonts w:cs="Arial"/>
                <w:lang w:val="ro-RO"/>
              </w:rPr>
              <w:t>sesc acelea</w:t>
            </w:r>
            <w:r w:rsidR="00857343">
              <w:rPr>
                <w:rFonts w:cs="Arial"/>
                <w:lang w:val="ro-RO"/>
              </w:rPr>
              <w:t>ș</w:t>
            </w:r>
            <w:r w:rsidRPr="007D33DB">
              <w:rPr>
                <w:rFonts w:cs="Arial"/>
                <w:lang w:val="ro-RO"/>
              </w:rPr>
              <w:t>i persoane sau persoane care sunt so</w:t>
            </w:r>
            <w:r w:rsidR="00857343">
              <w:rPr>
                <w:rFonts w:cs="Arial"/>
                <w:lang w:val="ro-RO"/>
              </w:rPr>
              <w:t>ț</w:t>
            </w:r>
            <w:r w:rsidRPr="007D33DB">
              <w:rPr>
                <w:rFonts w:cs="Arial"/>
                <w:lang w:val="ro-RO"/>
              </w:rPr>
              <w:t>/so</w:t>
            </w:r>
            <w:r w:rsidR="00857343">
              <w:rPr>
                <w:rFonts w:cs="Arial"/>
                <w:lang w:val="ro-RO"/>
              </w:rPr>
              <w:t>ț</w:t>
            </w:r>
            <w:r w:rsidRPr="007D33DB">
              <w:rPr>
                <w:rFonts w:cs="Arial"/>
                <w:lang w:val="ro-RO"/>
              </w:rPr>
              <w:t>ie, rud</w:t>
            </w:r>
            <w:r w:rsidR="00857343">
              <w:rPr>
                <w:rFonts w:cs="Arial"/>
                <w:lang w:val="ro-RO"/>
              </w:rPr>
              <w:t>ă</w:t>
            </w:r>
            <w:r w:rsidRPr="007D33DB">
              <w:rPr>
                <w:rFonts w:cs="Arial"/>
                <w:lang w:val="ro-RO"/>
              </w:rPr>
              <w:t xml:space="preserve"> sau afin p</w:t>
            </w:r>
            <w:r w:rsidR="00857343">
              <w:rPr>
                <w:rFonts w:cs="Arial"/>
                <w:lang w:val="ro-RO"/>
              </w:rPr>
              <w:t>â</w:t>
            </w:r>
            <w:r w:rsidRPr="007D33DB">
              <w:rPr>
                <w:rFonts w:cs="Arial"/>
                <w:lang w:val="ro-RO"/>
              </w:rPr>
              <w:t>n</w:t>
            </w:r>
            <w:r w:rsidR="00857343">
              <w:rPr>
                <w:rFonts w:cs="Arial"/>
                <w:lang w:val="ro-RO"/>
              </w:rPr>
              <w:t>ă</w:t>
            </w:r>
            <w:r w:rsidRPr="007D33DB">
              <w:rPr>
                <w:rFonts w:cs="Arial"/>
                <w:lang w:val="ro-RO"/>
              </w:rPr>
              <w:t xml:space="preserve"> la gradul al doilea inclusiv ori care au interese comune de natur</w:t>
            </w:r>
            <w:r w:rsidR="00857343">
              <w:rPr>
                <w:rFonts w:cs="Arial"/>
                <w:lang w:val="ro-RO"/>
              </w:rPr>
              <w:t>ă</w:t>
            </w:r>
            <w:r w:rsidRPr="007D33DB">
              <w:rPr>
                <w:rFonts w:cs="Arial"/>
                <w:lang w:val="ro-RO"/>
              </w:rPr>
              <w:t xml:space="preserve"> personal</w:t>
            </w:r>
            <w:r w:rsidR="00857343">
              <w:rPr>
                <w:rFonts w:cs="Arial"/>
                <w:lang w:val="ro-RO"/>
              </w:rPr>
              <w:t>ă</w:t>
            </w:r>
            <w:r w:rsidRPr="007D33DB">
              <w:rPr>
                <w:rFonts w:cs="Arial"/>
                <w:lang w:val="ro-RO"/>
              </w:rPr>
              <w:t>, financiar</w:t>
            </w:r>
            <w:r w:rsidR="00857343">
              <w:rPr>
                <w:rFonts w:cs="Arial"/>
                <w:lang w:val="ro-RO"/>
              </w:rPr>
              <w:t>ă</w:t>
            </w:r>
            <w:r w:rsidRPr="007D33DB">
              <w:rPr>
                <w:rFonts w:cs="Arial"/>
                <w:lang w:val="ro-RO"/>
              </w:rPr>
              <w:t xml:space="preserve"> sau economic</w:t>
            </w:r>
            <w:r w:rsidR="00857343">
              <w:rPr>
                <w:rFonts w:cs="Arial"/>
                <w:lang w:val="ro-RO"/>
              </w:rPr>
              <w:t>ă</w:t>
            </w:r>
            <w:r w:rsidRPr="007D33DB">
              <w:rPr>
                <w:rFonts w:cs="Arial"/>
                <w:lang w:val="ro-RO"/>
              </w:rPr>
              <w:t xml:space="preserve"> sau de orice alta natur</w:t>
            </w:r>
            <w:r w:rsidR="00857343">
              <w:rPr>
                <w:rFonts w:cs="Arial"/>
                <w:lang w:val="ro-RO"/>
              </w:rPr>
              <w:t>ă</w:t>
            </w:r>
            <w:r w:rsidRPr="007D33DB">
              <w:rPr>
                <w:rFonts w:cs="Arial"/>
                <w:lang w:val="ro-RO"/>
              </w:rPr>
              <w:t>.</w:t>
            </w:r>
          </w:p>
          <w:p w14:paraId="1E45A579" w14:textId="766FC5D9" w:rsidR="00145158" w:rsidRPr="007D33DB" w:rsidRDefault="00145158" w:rsidP="00145158">
            <w:pPr>
              <w:spacing w:after="160" w:line="276" w:lineRule="auto"/>
              <w:jc w:val="both"/>
              <w:rPr>
                <w:rFonts w:cs="Arial"/>
                <w:lang w:val="ro-RO"/>
              </w:rPr>
            </w:pPr>
            <w:r w:rsidRPr="007D33DB">
              <w:rPr>
                <w:rFonts w:cs="Arial"/>
                <w:b/>
                <w:bCs/>
                <w:lang w:val="ro-RO"/>
              </w:rPr>
              <w:t>Nota 3:</w:t>
            </w:r>
            <w:r w:rsidRPr="007D33DB">
              <w:rPr>
                <w:rFonts w:cs="Arial"/>
                <w:lang w:val="ro-RO"/>
              </w:rPr>
              <w:t xml:space="preserve"> Se consider</w:t>
            </w:r>
            <w:r w:rsidR="00857343">
              <w:rPr>
                <w:rFonts w:cs="Arial"/>
                <w:lang w:val="ro-RO"/>
              </w:rPr>
              <w:t>ă</w:t>
            </w:r>
            <w:r w:rsidRPr="007D33DB">
              <w:rPr>
                <w:rFonts w:cs="Arial"/>
                <w:lang w:val="ro-RO"/>
              </w:rPr>
              <w:t xml:space="preserve"> c</w:t>
            </w:r>
            <w:r w:rsidR="00857343">
              <w:rPr>
                <w:rFonts w:cs="Arial"/>
                <w:lang w:val="ro-RO"/>
              </w:rPr>
              <w:t>ă</w:t>
            </w:r>
            <w:r w:rsidRPr="007D33DB">
              <w:rPr>
                <w:rFonts w:cs="Arial"/>
                <w:lang w:val="ro-RO"/>
              </w:rPr>
              <w:t xml:space="preserve"> Autoritatea Contractant</w:t>
            </w:r>
            <w:r w:rsidR="00857343">
              <w:rPr>
                <w:rFonts w:cs="Arial"/>
                <w:lang w:val="ro-RO"/>
              </w:rPr>
              <w:t>ă</w:t>
            </w:r>
            <w:r w:rsidRPr="007D33DB">
              <w:rPr>
                <w:rFonts w:cs="Arial"/>
                <w:lang w:val="ro-RO"/>
              </w:rPr>
              <w:t xml:space="preserve"> are suficiente indicii plauzibile pentru a considera c</w:t>
            </w:r>
            <w:r w:rsidR="00857343">
              <w:rPr>
                <w:rFonts w:cs="Arial"/>
                <w:lang w:val="ro-RO"/>
              </w:rPr>
              <w:t>ă</w:t>
            </w:r>
            <w:r w:rsidRPr="007D33DB">
              <w:rPr>
                <w:rFonts w:cs="Arial"/>
                <w:lang w:val="ro-RO"/>
              </w:rPr>
              <w:t xml:space="preserve"> operatorul economic a </w:t>
            </w:r>
            <w:r w:rsidR="00857343">
              <w:rPr>
                <w:rFonts w:cs="Arial"/>
                <w:lang w:val="ro-RO"/>
              </w:rPr>
              <w:t>î</w:t>
            </w:r>
            <w:r w:rsidRPr="007D33DB">
              <w:rPr>
                <w:rFonts w:cs="Arial"/>
                <w:lang w:val="ro-RO"/>
              </w:rPr>
              <w:t>ncheiat cu al</w:t>
            </w:r>
            <w:r w:rsidR="00857343">
              <w:rPr>
                <w:rFonts w:cs="Arial"/>
                <w:lang w:val="ro-RO"/>
              </w:rPr>
              <w:t>ț</w:t>
            </w:r>
            <w:r w:rsidRPr="007D33DB">
              <w:rPr>
                <w:rFonts w:cs="Arial"/>
                <w:lang w:val="ro-RO"/>
              </w:rPr>
              <w:t>i operatori economici acorduri care vizeaz</w:t>
            </w:r>
            <w:r w:rsidR="00857343">
              <w:rPr>
                <w:rFonts w:cs="Arial"/>
                <w:lang w:val="ro-RO"/>
              </w:rPr>
              <w:t>ă</w:t>
            </w:r>
            <w:r w:rsidRPr="007D33DB">
              <w:rPr>
                <w:rFonts w:cs="Arial"/>
                <w:lang w:val="ro-RO"/>
              </w:rPr>
              <w:t xml:space="preserve"> denaturarea concuren</w:t>
            </w:r>
            <w:r w:rsidR="00857343">
              <w:rPr>
                <w:rFonts w:cs="Arial"/>
                <w:lang w:val="ro-RO"/>
              </w:rPr>
              <w:t>ț</w:t>
            </w:r>
            <w:r w:rsidRPr="007D33DB">
              <w:rPr>
                <w:rFonts w:cs="Arial"/>
                <w:lang w:val="ro-RO"/>
              </w:rPr>
              <w:t xml:space="preserve">ei </w:t>
            </w:r>
            <w:r w:rsidR="00857343">
              <w:rPr>
                <w:rFonts w:cs="Arial"/>
                <w:lang w:val="ro-RO"/>
              </w:rPr>
              <w:t>î</w:t>
            </w:r>
            <w:r w:rsidRPr="007D33DB">
              <w:rPr>
                <w:rFonts w:cs="Arial"/>
                <w:lang w:val="ro-RO"/>
              </w:rPr>
              <w:t xml:space="preserve">n cadrul sau </w:t>
            </w:r>
            <w:r w:rsidR="00857343">
              <w:rPr>
                <w:rFonts w:cs="Arial"/>
                <w:lang w:val="ro-RO"/>
              </w:rPr>
              <w:t>î</w:t>
            </w:r>
            <w:r w:rsidRPr="007D33DB">
              <w:rPr>
                <w:rFonts w:cs="Arial"/>
                <w:lang w:val="ro-RO"/>
              </w:rPr>
              <w:t>n leg</w:t>
            </w:r>
            <w:r w:rsidR="00857343">
              <w:rPr>
                <w:rFonts w:cs="Arial"/>
                <w:lang w:val="ro-RO"/>
              </w:rPr>
              <w:t>ă</w:t>
            </w:r>
            <w:r w:rsidRPr="007D33DB">
              <w:rPr>
                <w:rFonts w:cs="Arial"/>
                <w:lang w:val="ro-RO"/>
              </w:rPr>
              <w:t>tur</w:t>
            </w:r>
            <w:r w:rsidR="00857343">
              <w:rPr>
                <w:rFonts w:cs="Arial"/>
                <w:lang w:val="ro-RO"/>
              </w:rPr>
              <w:t>ă</w:t>
            </w:r>
            <w:r w:rsidRPr="007D33DB">
              <w:rPr>
                <w:rFonts w:cs="Arial"/>
                <w:lang w:val="ro-RO"/>
              </w:rPr>
              <w:t xml:space="preserve"> cu aceast</w:t>
            </w:r>
            <w:r w:rsidR="00857343">
              <w:rPr>
                <w:rFonts w:cs="Arial"/>
                <w:lang w:val="ro-RO"/>
              </w:rPr>
              <w:t>ă</w:t>
            </w:r>
            <w:r w:rsidRPr="007D33DB">
              <w:rPr>
                <w:rFonts w:cs="Arial"/>
                <w:lang w:val="ro-RO"/>
              </w:rPr>
              <w:t xml:space="preserve"> procedur</w:t>
            </w:r>
            <w:r w:rsidR="00857343">
              <w:rPr>
                <w:rFonts w:cs="Arial"/>
                <w:lang w:val="ro-RO"/>
              </w:rPr>
              <w:t>ă</w:t>
            </w:r>
            <w:r w:rsidRPr="007D33DB">
              <w:rPr>
                <w:rFonts w:cs="Arial"/>
                <w:lang w:val="ro-RO"/>
              </w:rPr>
              <w:t xml:space="preserve"> </w:t>
            </w:r>
            <w:r w:rsidR="00857343">
              <w:rPr>
                <w:rFonts w:cs="Arial"/>
                <w:lang w:val="ro-RO"/>
              </w:rPr>
              <w:t>î</w:t>
            </w:r>
            <w:r w:rsidRPr="007D33DB">
              <w:rPr>
                <w:rFonts w:cs="Arial"/>
                <w:lang w:val="ro-RO"/>
              </w:rPr>
              <w:t>n si</w:t>
            </w:r>
            <w:r>
              <w:rPr>
                <w:rFonts w:cs="Arial"/>
                <w:lang w:val="ro-RO"/>
              </w:rPr>
              <w:t>t</w:t>
            </w:r>
            <w:r w:rsidRPr="007D33DB">
              <w:rPr>
                <w:rFonts w:cs="Arial"/>
                <w:lang w:val="ro-RO"/>
              </w:rPr>
              <w:t>ua</w:t>
            </w:r>
            <w:r w:rsidR="00857343">
              <w:rPr>
                <w:rFonts w:cs="Arial"/>
                <w:lang w:val="ro-RO"/>
              </w:rPr>
              <w:t>ț</w:t>
            </w:r>
            <w:r w:rsidRPr="007D33DB">
              <w:rPr>
                <w:rFonts w:cs="Arial"/>
                <w:lang w:val="ro-RO"/>
              </w:rPr>
              <w:t xml:space="preserve">ia </w:t>
            </w:r>
            <w:r w:rsidR="00857343">
              <w:rPr>
                <w:rFonts w:cs="Arial"/>
                <w:lang w:val="ro-RO"/>
              </w:rPr>
              <w:t>î</w:t>
            </w:r>
            <w:r w:rsidRPr="007D33DB">
              <w:rPr>
                <w:rFonts w:cs="Arial"/>
                <w:lang w:val="ro-RO"/>
              </w:rPr>
              <w:t>n care un ofertant a depus dou</w:t>
            </w:r>
            <w:r w:rsidR="00857343">
              <w:rPr>
                <w:rFonts w:cs="Arial"/>
                <w:lang w:val="ro-RO"/>
              </w:rPr>
              <w:t>ă</w:t>
            </w:r>
            <w:r w:rsidRPr="007D33DB">
              <w:rPr>
                <w:rFonts w:cs="Arial"/>
                <w:lang w:val="ro-RO"/>
              </w:rPr>
              <w:t xml:space="preserve"> sau mai multe oferte, at</w:t>
            </w:r>
            <w:r w:rsidR="00857343">
              <w:rPr>
                <w:rFonts w:cs="Arial"/>
                <w:lang w:val="ro-RO"/>
              </w:rPr>
              <w:t>â</w:t>
            </w:r>
            <w:r w:rsidRPr="007D33DB">
              <w:rPr>
                <w:rFonts w:cs="Arial"/>
                <w:lang w:val="ro-RO"/>
              </w:rPr>
              <w:t>t individual c</w:t>
            </w:r>
            <w:r w:rsidR="00857343">
              <w:rPr>
                <w:rFonts w:cs="Arial"/>
                <w:lang w:val="ro-RO"/>
              </w:rPr>
              <w:t>â</w:t>
            </w:r>
            <w:r w:rsidRPr="007D33DB">
              <w:rPr>
                <w:rFonts w:cs="Arial"/>
                <w:lang w:val="ro-RO"/>
              </w:rPr>
              <w:t xml:space="preserve">t </w:t>
            </w:r>
            <w:r w:rsidR="00857343">
              <w:rPr>
                <w:rFonts w:cs="Arial"/>
                <w:lang w:val="ro-RO"/>
              </w:rPr>
              <w:t>ș</w:t>
            </w:r>
            <w:r w:rsidRPr="007D33DB">
              <w:rPr>
                <w:rFonts w:cs="Arial"/>
                <w:lang w:val="ro-RO"/>
              </w:rPr>
              <w:t xml:space="preserve">i </w:t>
            </w:r>
            <w:r w:rsidR="00857343">
              <w:rPr>
                <w:rFonts w:cs="Arial"/>
                <w:lang w:val="ro-RO"/>
              </w:rPr>
              <w:t>î</w:t>
            </w:r>
            <w:r w:rsidRPr="007D33DB">
              <w:rPr>
                <w:rFonts w:cs="Arial"/>
                <w:lang w:val="ro-RO"/>
              </w:rPr>
              <w:t>n comun cu al</w:t>
            </w:r>
            <w:r w:rsidR="00857343">
              <w:rPr>
                <w:rFonts w:cs="Arial"/>
                <w:lang w:val="ro-RO"/>
              </w:rPr>
              <w:t>ț</w:t>
            </w:r>
            <w:r w:rsidRPr="007D33DB">
              <w:rPr>
                <w:rFonts w:cs="Arial"/>
                <w:lang w:val="ro-RO"/>
              </w:rPr>
              <w:t xml:space="preserve">i operatori economici sau doar </w:t>
            </w:r>
            <w:r w:rsidR="00857343">
              <w:rPr>
                <w:rFonts w:cs="Arial"/>
                <w:lang w:val="ro-RO"/>
              </w:rPr>
              <w:t>î</w:t>
            </w:r>
            <w:r w:rsidRPr="007D33DB">
              <w:rPr>
                <w:rFonts w:cs="Arial"/>
                <w:lang w:val="ro-RO"/>
              </w:rPr>
              <w:t>n comun cu al</w:t>
            </w:r>
            <w:r w:rsidR="00857343">
              <w:rPr>
                <w:rFonts w:cs="Arial"/>
                <w:lang w:val="ro-RO"/>
              </w:rPr>
              <w:t>ț</w:t>
            </w:r>
            <w:r w:rsidRPr="007D33DB">
              <w:rPr>
                <w:rFonts w:cs="Arial"/>
                <w:lang w:val="ro-RO"/>
              </w:rPr>
              <w:t>i operatori economici.</w:t>
            </w:r>
          </w:p>
          <w:p w14:paraId="70E9E633" w14:textId="6392D483" w:rsidR="00145158" w:rsidRPr="007D33DB" w:rsidRDefault="00145158" w:rsidP="00145158">
            <w:pPr>
              <w:spacing w:after="160" w:line="276" w:lineRule="auto"/>
              <w:jc w:val="both"/>
              <w:rPr>
                <w:rFonts w:cs="Arial"/>
                <w:lang w:val="ro-RO"/>
              </w:rPr>
            </w:pPr>
            <w:r w:rsidRPr="007D33DB">
              <w:rPr>
                <w:rFonts w:cs="Arial"/>
                <w:b/>
                <w:bCs/>
                <w:lang w:val="ro-RO"/>
              </w:rPr>
              <w:t>Nota 4:</w:t>
            </w:r>
            <w:r w:rsidRPr="007D33DB">
              <w:rPr>
                <w:rFonts w:cs="Arial"/>
                <w:lang w:val="ro-RO"/>
              </w:rPr>
              <w:t xml:space="preserve"> Se consider</w:t>
            </w:r>
            <w:r w:rsidR="00863FA0">
              <w:rPr>
                <w:rFonts w:cs="Arial"/>
                <w:lang w:val="ro-RO"/>
              </w:rPr>
              <w:t>ă</w:t>
            </w:r>
            <w:r w:rsidRPr="007D33DB">
              <w:rPr>
                <w:rFonts w:cs="Arial"/>
                <w:lang w:val="ro-RO"/>
              </w:rPr>
              <w:t xml:space="preserve"> c</w:t>
            </w:r>
            <w:r w:rsidR="00863FA0">
              <w:rPr>
                <w:rFonts w:cs="Arial"/>
                <w:lang w:val="ro-RO"/>
              </w:rPr>
              <w:t>ă</w:t>
            </w:r>
            <w:r w:rsidRPr="007D33DB">
              <w:rPr>
                <w:rFonts w:cs="Arial"/>
                <w:lang w:val="ro-RO"/>
              </w:rPr>
              <w:t xml:space="preserve"> Autoritatea Contractant</w:t>
            </w:r>
            <w:r w:rsidR="00863FA0">
              <w:rPr>
                <w:rFonts w:cs="Arial"/>
                <w:lang w:val="ro-RO"/>
              </w:rPr>
              <w:t>ă</w:t>
            </w:r>
            <w:r w:rsidRPr="007D33DB">
              <w:rPr>
                <w:rFonts w:cs="Arial"/>
                <w:lang w:val="ro-RO"/>
              </w:rPr>
              <w:t xml:space="preserve"> are suficiente indicii plauzibile pentru a considera c</w:t>
            </w:r>
            <w:r w:rsidR="00863FA0">
              <w:rPr>
                <w:rFonts w:cs="Arial"/>
                <w:lang w:val="ro-RO"/>
              </w:rPr>
              <w:t>ă</w:t>
            </w:r>
            <w:r w:rsidRPr="007D33DB">
              <w:rPr>
                <w:rFonts w:cs="Arial"/>
                <w:lang w:val="ro-RO"/>
              </w:rPr>
              <w:t xml:space="preserve"> operatorul economic a </w:t>
            </w:r>
            <w:r w:rsidR="00863FA0">
              <w:rPr>
                <w:rFonts w:cs="Arial"/>
                <w:lang w:val="ro-RO"/>
              </w:rPr>
              <w:t>î</w:t>
            </w:r>
            <w:r w:rsidRPr="007D33DB">
              <w:rPr>
                <w:rFonts w:cs="Arial"/>
                <w:lang w:val="ro-RO"/>
              </w:rPr>
              <w:t>ncheiat cu al</w:t>
            </w:r>
            <w:r w:rsidR="00863FA0">
              <w:rPr>
                <w:rFonts w:cs="Arial"/>
                <w:lang w:val="ro-RO"/>
              </w:rPr>
              <w:t>ț</w:t>
            </w:r>
            <w:r w:rsidRPr="007D33DB">
              <w:rPr>
                <w:rFonts w:cs="Arial"/>
                <w:lang w:val="ro-RO"/>
              </w:rPr>
              <w:t>i operatori economici acorduri care vizeaz</w:t>
            </w:r>
            <w:r w:rsidR="00863FA0">
              <w:rPr>
                <w:rFonts w:cs="Arial"/>
                <w:lang w:val="ro-RO"/>
              </w:rPr>
              <w:t>ă</w:t>
            </w:r>
            <w:r w:rsidRPr="007D33DB">
              <w:rPr>
                <w:rFonts w:cs="Arial"/>
                <w:lang w:val="ro-RO"/>
              </w:rPr>
              <w:t xml:space="preserve"> denaturarea concuren</w:t>
            </w:r>
            <w:r w:rsidR="00863FA0">
              <w:rPr>
                <w:rFonts w:cs="Arial"/>
                <w:lang w:val="ro-RO"/>
              </w:rPr>
              <w:t>ț</w:t>
            </w:r>
            <w:r w:rsidRPr="007D33DB">
              <w:rPr>
                <w:rFonts w:cs="Arial"/>
                <w:lang w:val="ro-RO"/>
              </w:rPr>
              <w:t xml:space="preserve">ei </w:t>
            </w:r>
            <w:r w:rsidR="00863FA0">
              <w:rPr>
                <w:rFonts w:cs="Arial"/>
                <w:lang w:val="ro-RO"/>
              </w:rPr>
              <w:t>î</w:t>
            </w:r>
            <w:r w:rsidRPr="007D33DB">
              <w:rPr>
                <w:rFonts w:cs="Arial"/>
                <w:lang w:val="ro-RO"/>
              </w:rPr>
              <w:t xml:space="preserve">n cadrul sau </w:t>
            </w:r>
            <w:r w:rsidR="00863FA0">
              <w:rPr>
                <w:rFonts w:cs="Arial"/>
                <w:lang w:val="ro-RO"/>
              </w:rPr>
              <w:t>î</w:t>
            </w:r>
            <w:r w:rsidRPr="007D33DB">
              <w:rPr>
                <w:rFonts w:cs="Arial"/>
                <w:lang w:val="ro-RO"/>
              </w:rPr>
              <w:t>n leg</w:t>
            </w:r>
            <w:r w:rsidR="00863FA0">
              <w:rPr>
                <w:rFonts w:cs="Arial"/>
                <w:lang w:val="ro-RO"/>
              </w:rPr>
              <w:t>ă</w:t>
            </w:r>
            <w:r w:rsidRPr="007D33DB">
              <w:rPr>
                <w:rFonts w:cs="Arial"/>
                <w:lang w:val="ro-RO"/>
              </w:rPr>
              <w:t>tur</w:t>
            </w:r>
            <w:r w:rsidR="00863FA0">
              <w:rPr>
                <w:rFonts w:cs="Arial"/>
                <w:lang w:val="ro-RO"/>
              </w:rPr>
              <w:t>ă</w:t>
            </w:r>
            <w:r w:rsidRPr="007D33DB">
              <w:rPr>
                <w:rFonts w:cs="Arial"/>
                <w:lang w:val="ro-RO"/>
              </w:rPr>
              <w:t xml:space="preserve"> cu aceast</w:t>
            </w:r>
            <w:r w:rsidR="00863FA0">
              <w:rPr>
                <w:rFonts w:cs="Arial"/>
                <w:lang w:val="ro-RO"/>
              </w:rPr>
              <w:t>ă</w:t>
            </w:r>
            <w:r w:rsidRPr="007D33DB">
              <w:rPr>
                <w:rFonts w:cs="Arial"/>
                <w:lang w:val="ro-RO"/>
              </w:rPr>
              <w:t xml:space="preserve"> procedur</w:t>
            </w:r>
            <w:r w:rsidR="00863FA0">
              <w:rPr>
                <w:rFonts w:cs="Arial"/>
                <w:lang w:val="ro-RO"/>
              </w:rPr>
              <w:t>ă</w:t>
            </w:r>
            <w:r w:rsidRPr="007D33DB">
              <w:rPr>
                <w:rFonts w:cs="Arial"/>
                <w:lang w:val="ro-RO"/>
              </w:rPr>
              <w:t xml:space="preserve"> </w:t>
            </w:r>
            <w:r w:rsidR="00863FA0">
              <w:rPr>
                <w:rFonts w:cs="Arial"/>
                <w:lang w:val="ro-RO"/>
              </w:rPr>
              <w:t>î</w:t>
            </w:r>
            <w:r w:rsidRPr="007D33DB">
              <w:rPr>
                <w:rFonts w:cs="Arial"/>
                <w:lang w:val="ro-RO"/>
              </w:rPr>
              <w:t>n si</w:t>
            </w:r>
            <w:r>
              <w:rPr>
                <w:rFonts w:cs="Arial"/>
                <w:lang w:val="ro-RO"/>
              </w:rPr>
              <w:t>t</w:t>
            </w:r>
            <w:r w:rsidRPr="007D33DB">
              <w:rPr>
                <w:rFonts w:cs="Arial"/>
                <w:lang w:val="ro-RO"/>
              </w:rPr>
              <w:t>ua</w:t>
            </w:r>
            <w:r w:rsidR="00863FA0">
              <w:rPr>
                <w:rFonts w:cs="Arial"/>
                <w:lang w:val="ro-RO"/>
              </w:rPr>
              <w:t>ț</w:t>
            </w:r>
            <w:r w:rsidRPr="007D33DB">
              <w:rPr>
                <w:rFonts w:cs="Arial"/>
                <w:lang w:val="ro-RO"/>
              </w:rPr>
              <w:t xml:space="preserve">ia </w:t>
            </w:r>
            <w:r w:rsidR="00863FA0">
              <w:rPr>
                <w:rFonts w:cs="Arial"/>
                <w:lang w:val="ro-RO"/>
              </w:rPr>
              <w:t>î</w:t>
            </w:r>
            <w:r w:rsidRPr="007D33DB">
              <w:rPr>
                <w:rFonts w:cs="Arial"/>
                <w:lang w:val="ro-RO"/>
              </w:rPr>
              <w:t>n care un ofertant a depus ofert</w:t>
            </w:r>
            <w:r w:rsidR="00863FA0">
              <w:rPr>
                <w:rFonts w:cs="Arial"/>
                <w:lang w:val="ro-RO"/>
              </w:rPr>
              <w:t>ă</w:t>
            </w:r>
            <w:r w:rsidRPr="007D33DB">
              <w:rPr>
                <w:rFonts w:cs="Arial"/>
                <w:lang w:val="ro-RO"/>
              </w:rPr>
              <w:t xml:space="preserve"> individual</w:t>
            </w:r>
            <w:r w:rsidR="00863FA0">
              <w:rPr>
                <w:rFonts w:cs="Arial"/>
                <w:lang w:val="ro-RO"/>
              </w:rPr>
              <w:t>ă</w:t>
            </w:r>
            <w:r w:rsidRPr="007D33DB">
              <w:rPr>
                <w:rFonts w:cs="Arial"/>
                <w:lang w:val="ro-RO"/>
              </w:rPr>
              <w:t>/</w:t>
            </w:r>
            <w:r w:rsidR="00863FA0">
              <w:rPr>
                <w:rFonts w:cs="Arial"/>
                <w:lang w:val="ro-RO"/>
              </w:rPr>
              <w:t>î</w:t>
            </w:r>
            <w:r w:rsidRPr="007D33DB">
              <w:rPr>
                <w:rFonts w:cs="Arial"/>
                <w:lang w:val="ro-RO"/>
              </w:rPr>
              <w:t>n comun cu al</w:t>
            </w:r>
            <w:r w:rsidR="00863FA0">
              <w:rPr>
                <w:rFonts w:cs="Arial"/>
                <w:lang w:val="ro-RO"/>
              </w:rPr>
              <w:t>ț</w:t>
            </w:r>
            <w:r w:rsidRPr="007D33DB">
              <w:rPr>
                <w:rFonts w:cs="Arial"/>
                <w:lang w:val="ro-RO"/>
              </w:rPr>
              <w:t xml:space="preserve">i operatori economici </w:t>
            </w:r>
            <w:r w:rsidR="00863FA0">
              <w:rPr>
                <w:rFonts w:cs="Arial"/>
                <w:lang w:val="ro-RO"/>
              </w:rPr>
              <w:t>ș</w:t>
            </w:r>
            <w:r w:rsidRPr="007D33DB">
              <w:rPr>
                <w:rFonts w:cs="Arial"/>
                <w:lang w:val="ro-RO"/>
              </w:rPr>
              <w:t xml:space="preserve">i este nominalizat ca subcontractant </w:t>
            </w:r>
            <w:r w:rsidR="00863FA0">
              <w:rPr>
                <w:rFonts w:cs="Arial"/>
                <w:lang w:val="ro-RO"/>
              </w:rPr>
              <w:t>î</w:t>
            </w:r>
            <w:r w:rsidRPr="007D33DB">
              <w:rPr>
                <w:rFonts w:cs="Arial"/>
                <w:lang w:val="ro-RO"/>
              </w:rPr>
              <w:t>n cadrul unei alte oferte.</w:t>
            </w:r>
          </w:p>
          <w:p w14:paraId="58312B29" w14:textId="72638E6F" w:rsidR="00145158" w:rsidRPr="007D33DB" w:rsidRDefault="00145158" w:rsidP="00145158">
            <w:pPr>
              <w:spacing w:after="160" w:line="276" w:lineRule="auto"/>
              <w:jc w:val="both"/>
              <w:rPr>
                <w:rFonts w:cs="Arial"/>
                <w:lang w:val="ro-RO"/>
              </w:rPr>
            </w:pPr>
            <w:r w:rsidRPr="007D33DB">
              <w:rPr>
                <w:rFonts w:cs="Arial"/>
                <w:b/>
                <w:bCs/>
                <w:lang w:val="ro-RO"/>
              </w:rPr>
              <w:t>Nota 5:</w:t>
            </w:r>
            <w:r w:rsidRPr="007D33DB">
              <w:rPr>
                <w:rFonts w:cs="Arial"/>
                <w:lang w:val="ro-RO"/>
              </w:rPr>
              <w:t xml:space="preserve"> Autoritatea Contractant</w:t>
            </w:r>
            <w:r w:rsidR="00A56238">
              <w:rPr>
                <w:rFonts w:cs="Arial"/>
                <w:lang w:val="ro-RO"/>
              </w:rPr>
              <w:t>ă</w:t>
            </w:r>
            <w:r w:rsidRPr="007D33DB">
              <w:rPr>
                <w:rFonts w:cs="Arial"/>
                <w:lang w:val="ro-RO"/>
              </w:rPr>
              <w:t xml:space="preserve"> va exclude un operator economic </w:t>
            </w:r>
            <w:r w:rsidR="00A56238">
              <w:rPr>
                <w:rFonts w:cs="Arial"/>
                <w:lang w:val="ro-RO"/>
              </w:rPr>
              <w:t>î</w:t>
            </w:r>
            <w:r w:rsidRPr="007D33DB">
              <w:rPr>
                <w:rFonts w:cs="Arial"/>
                <w:lang w:val="ro-RO"/>
              </w:rPr>
              <w:t xml:space="preserve">n orice moment al procedurii de atribuire </w:t>
            </w:r>
            <w:r w:rsidR="00A56238">
              <w:rPr>
                <w:rFonts w:cs="Arial"/>
                <w:lang w:val="ro-RO"/>
              </w:rPr>
              <w:t>î</w:t>
            </w:r>
            <w:r w:rsidRPr="007D33DB">
              <w:rPr>
                <w:rFonts w:cs="Arial"/>
                <w:lang w:val="ro-RO"/>
              </w:rPr>
              <w:t>n care ia la cuno</w:t>
            </w:r>
            <w:r w:rsidR="00A56238">
              <w:rPr>
                <w:rFonts w:cs="Arial"/>
                <w:lang w:val="ro-RO"/>
              </w:rPr>
              <w:t>ș</w:t>
            </w:r>
            <w:r w:rsidRPr="007D33DB">
              <w:rPr>
                <w:rFonts w:cs="Arial"/>
                <w:lang w:val="ro-RO"/>
              </w:rPr>
              <w:t>tin</w:t>
            </w:r>
            <w:r w:rsidR="00A56238">
              <w:rPr>
                <w:rFonts w:cs="Arial"/>
                <w:lang w:val="ro-RO"/>
              </w:rPr>
              <w:t>ță</w:t>
            </w:r>
            <w:r w:rsidRPr="007D33DB">
              <w:rPr>
                <w:rFonts w:cs="Arial"/>
                <w:lang w:val="ro-RO"/>
              </w:rPr>
              <w:t xml:space="preserve"> c</w:t>
            </w:r>
            <w:r w:rsidR="00A56238">
              <w:rPr>
                <w:rFonts w:cs="Arial"/>
                <w:lang w:val="ro-RO"/>
              </w:rPr>
              <w:t>ă</w:t>
            </w:r>
            <w:r w:rsidRPr="007D33DB">
              <w:rPr>
                <w:rFonts w:cs="Arial"/>
                <w:lang w:val="ro-RO"/>
              </w:rPr>
              <w:t xml:space="preserve"> operatorul economic se afl</w:t>
            </w:r>
            <w:r w:rsidR="00A56238">
              <w:rPr>
                <w:rFonts w:cs="Arial"/>
                <w:lang w:val="ro-RO"/>
              </w:rPr>
              <w:t>ă</w:t>
            </w:r>
            <w:r w:rsidRPr="007D33DB">
              <w:rPr>
                <w:rFonts w:cs="Arial"/>
                <w:lang w:val="ro-RO"/>
              </w:rPr>
              <w:t>, av</w:t>
            </w:r>
            <w:r w:rsidR="00A56238">
              <w:rPr>
                <w:rFonts w:cs="Arial"/>
                <w:lang w:val="ro-RO"/>
              </w:rPr>
              <w:t>â</w:t>
            </w:r>
            <w:r w:rsidRPr="007D33DB">
              <w:rPr>
                <w:rFonts w:cs="Arial"/>
                <w:lang w:val="ro-RO"/>
              </w:rPr>
              <w:t xml:space="preserve">nd </w:t>
            </w:r>
            <w:r w:rsidR="00A56238">
              <w:rPr>
                <w:rFonts w:cs="Arial"/>
                <w:lang w:val="ro-RO"/>
              </w:rPr>
              <w:t>î</w:t>
            </w:r>
            <w:r w:rsidRPr="007D33DB">
              <w:rPr>
                <w:rFonts w:cs="Arial"/>
                <w:lang w:val="ro-RO"/>
              </w:rPr>
              <w:t>n vedere ac</w:t>
            </w:r>
            <w:r w:rsidR="00A56238">
              <w:rPr>
                <w:rFonts w:cs="Arial"/>
                <w:lang w:val="ro-RO"/>
              </w:rPr>
              <w:t>ț</w:t>
            </w:r>
            <w:r w:rsidRPr="007D33DB">
              <w:rPr>
                <w:rFonts w:cs="Arial"/>
                <w:lang w:val="ro-RO"/>
              </w:rPr>
              <w:t>iunile sau inac</w:t>
            </w:r>
            <w:r w:rsidR="00A56238">
              <w:rPr>
                <w:rFonts w:cs="Arial"/>
                <w:lang w:val="ro-RO"/>
              </w:rPr>
              <w:t>ț</w:t>
            </w:r>
            <w:r w:rsidRPr="007D33DB">
              <w:rPr>
                <w:rFonts w:cs="Arial"/>
                <w:lang w:val="ro-RO"/>
              </w:rPr>
              <w:t>iunile s</w:t>
            </w:r>
            <w:r w:rsidR="00A56238">
              <w:rPr>
                <w:rFonts w:cs="Arial"/>
                <w:lang w:val="ro-RO"/>
              </w:rPr>
              <w:t>ă</w:t>
            </w:r>
            <w:r w:rsidRPr="007D33DB">
              <w:rPr>
                <w:rFonts w:cs="Arial"/>
                <w:lang w:val="ro-RO"/>
              </w:rPr>
              <w:t>v</w:t>
            </w:r>
            <w:r w:rsidR="00A56238">
              <w:rPr>
                <w:rFonts w:cs="Arial"/>
                <w:lang w:val="ro-RO"/>
              </w:rPr>
              <w:t>â</w:t>
            </w:r>
            <w:r w:rsidRPr="007D33DB">
              <w:rPr>
                <w:rFonts w:cs="Arial"/>
                <w:lang w:val="ro-RO"/>
              </w:rPr>
              <w:t>r</w:t>
            </w:r>
            <w:r w:rsidR="00A56238">
              <w:rPr>
                <w:rFonts w:cs="Arial"/>
                <w:lang w:val="ro-RO"/>
              </w:rPr>
              <w:t>ș</w:t>
            </w:r>
            <w:r w:rsidRPr="007D33DB">
              <w:rPr>
                <w:rFonts w:cs="Arial"/>
                <w:lang w:val="ro-RO"/>
              </w:rPr>
              <w:t xml:space="preserve">ite </w:t>
            </w:r>
            <w:r w:rsidR="00A56238">
              <w:rPr>
                <w:rFonts w:cs="Arial"/>
                <w:lang w:val="ro-RO"/>
              </w:rPr>
              <w:t>î</w:t>
            </w:r>
            <w:r w:rsidRPr="007D33DB">
              <w:rPr>
                <w:rFonts w:cs="Arial"/>
                <w:lang w:val="ro-RO"/>
              </w:rPr>
              <w:t xml:space="preserve">nainte sau </w:t>
            </w:r>
            <w:r w:rsidR="00A56238">
              <w:rPr>
                <w:rFonts w:cs="Arial"/>
                <w:lang w:val="ro-RO"/>
              </w:rPr>
              <w:t>î</w:t>
            </w:r>
            <w:r w:rsidRPr="007D33DB">
              <w:rPr>
                <w:rFonts w:cs="Arial"/>
                <w:lang w:val="ro-RO"/>
              </w:rPr>
              <w:t xml:space="preserve">n cursul procedurii, </w:t>
            </w:r>
            <w:r w:rsidR="00A56238">
              <w:rPr>
                <w:rFonts w:cs="Arial"/>
                <w:lang w:val="ro-RO"/>
              </w:rPr>
              <w:t>î</w:t>
            </w:r>
            <w:r w:rsidRPr="007D33DB">
              <w:rPr>
                <w:rFonts w:cs="Arial"/>
                <w:lang w:val="ro-RO"/>
              </w:rPr>
              <w:t>n una dintre situa</w:t>
            </w:r>
            <w:r w:rsidR="00A56238">
              <w:rPr>
                <w:rFonts w:cs="Arial"/>
                <w:lang w:val="ro-RO"/>
              </w:rPr>
              <w:t>ț</w:t>
            </w:r>
            <w:r w:rsidRPr="007D33DB">
              <w:rPr>
                <w:rFonts w:cs="Arial"/>
                <w:lang w:val="ro-RO"/>
              </w:rPr>
              <w:t>iile prev</w:t>
            </w:r>
            <w:r w:rsidR="00A56238">
              <w:rPr>
                <w:rFonts w:cs="Arial"/>
                <w:lang w:val="ro-RO"/>
              </w:rPr>
              <w:t>ă</w:t>
            </w:r>
            <w:r w:rsidRPr="007D33DB">
              <w:rPr>
                <w:rFonts w:cs="Arial"/>
                <w:lang w:val="ro-RO"/>
              </w:rPr>
              <w:t xml:space="preserve">zute la art. 164, 165 </w:t>
            </w:r>
            <w:r w:rsidR="00A56238">
              <w:rPr>
                <w:rFonts w:cs="Arial"/>
                <w:lang w:val="ro-RO"/>
              </w:rPr>
              <w:t>ș</w:t>
            </w:r>
            <w:r w:rsidRPr="007D33DB">
              <w:rPr>
                <w:rFonts w:cs="Arial"/>
                <w:lang w:val="ro-RO"/>
              </w:rPr>
              <w:t>i 167, de natur</w:t>
            </w:r>
            <w:r w:rsidR="00A56238">
              <w:rPr>
                <w:rFonts w:cs="Arial"/>
                <w:lang w:val="ro-RO"/>
              </w:rPr>
              <w:t>ă</w:t>
            </w:r>
            <w:r w:rsidRPr="007D33DB">
              <w:rPr>
                <w:rFonts w:cs="Arial"/>
                <w:lang w:val="ro-RO"/>
              </w:rPr>
              <w:t xml:space="preserve"> s</w:t>
            </w:r>
            <w:r w:rsidR="00A56238">
              <w:rPr>
                <w:rFonts w:cs="Arial"/>
                <w:lang w:val="ro-RO"/>
              </w:rPr>
              <w:t>ă</w:t>
            </w:r>
            <w:r w:rsidRPr="007D33DB">
              <w:rPr>
                <w:rFonts w:cs="Arial"/>
                <w:lang w:val="ro-RO"/>
              </w:rPr>
              <w:t xml:space="preserve"> atrag</w:t>
            </w:r>
            <w:r w:rsidR="00A56238">
              <w:rPr>
                <w:rFonts w:cs="Arial"/>
                <w:lang w:val="ro-RO"/>
              </w:rPr>
              <w:t>ă</w:t>
            </w:r>
            <w:r w:rsidRPr="007D33DB">
              <w:rPr>
                <w:rFonts w:cs="Arial"/>
                <w:lang w:val="ro-RO"/>
              </w:rPr>
              <w:t xml:space="preserve"> excluderea din procedura de atribuire.</w:t>
            </w:r>
          </w:p>
          <w:p w14:paraId="59162E28" w14:textId="4CDD66F4" w:rsidR="00145158" w:rsidRPr="007D33DB" w:rsidRDefault="00145158" w:rsidP="00145158">
            <w:pPr>
              <w:spacing w:after="160" w:line="276" w:lineRule="auto"/>
              <w:jc w:val="both"/>
              <w:rPr>
                <w:rFonts w:cs="Arial"/>
                <w:lang w:val="ro-RO"/>
              </w:rPr>
            </w:pPr>
            <w:r>
              <w:rPr>
                <w:rFonts w:cs="Arial"/>
                <w:lang w:val="ro-RO"/>
              </w:rPr>
              <w:t>Î</w:t>
            </w:r>
            <w:r w:rsidRPr="007D33DB">
              <w:rPr>
                <w:rFonts w:cs="Arial"/>
                <w:lang w:val="ro-RO"/>
              </w:rPr>
              <w:t>n virtutea obliga</w:t>
            </w:r>
            <w:r>
              <w:rPr>
                <w:rFonts w:cs="Arial"/>
                <w:lang w:val="ro-RO"/>
              </w:rPr>
              <w:t>ț</w:t>
            </w:r>
            <w:r w:rsidRPr="007D33DB">
              <w:rPr>
                <w:rFonts w:cs="Arial"/>
                <w:lang w:val="ro-RO"/>
              </w:rPr>
              <w:t xml:space="preserve">iilor ce </w:t>
            </w:r>
            <w:r>
              <w:rPr>
                <w:rFonts w:cs="Arial"/>
                <w:lang w:val="ro-RO"/>
              </w:rPr>
              <w:t>î</w:t>
            </w:r>
            <w:r w:rsidRPr="007D33DB">
              <w:rPr>
                <w:rFonts w:cs="Arial"/>
                <w:lang w:val="ro-RO"/>
              </w:rPr>
              <w:t>i revin potrivit prevederilor art. 58 din Legea nr. 98/2016, Autoritatea Contractant</w:t>
            </w:r>
            <w:r>
              <w:rPr>
                <w:rFonts w:cs="Arial"/>
                <w:lang w:val="ro-RO"/>
              </w:rPr>
              <w:t>ă</w:t>
            </w:r>
            <w:r w:rsidRPr="007D33DB">
              <w:rPr>
                <w:rFonts w:cs="Arial"/>
                <w:lang w:val="ro-RO"/>
              </w:rPr>
              <w:t xml:space="preserve"> va verifica respectarea dispozi</w:t>
            </w:r>
            <w:r>
              <w:rPr>
                <w:rFonts w:cs="Arial"/>
                <w:lang w:val="ro-RO"/>
              </w:rPr>
              <w:t>ț</w:t>
            </w:r>
            <w:r w:rsidRPr="007D33DB">
              <w:rPr>
                <w:rFonts w:cs="Arial"/>
                <w:lang w:val="ro-RO"/>
              </w:rPr>
              <w:t>iilor privind rela</w:t>
            </w:r>
            <w:r>
              <w:rPr>
                <w:rFonts w:cs="Arial"/>
                <w:lang w:val="ro-RO"/>
              </w:rPr>
              <w:t>ț</w:t>
            </w:r>
            <w:r w:rsidRPr="007D33DB">
              <w:rPr>
                <w:rFonts w:cs="Arial"/>
                <w:lang w:val="ro-RO"/>
              </w:rPr>
              <w:t xml:space="preserve">iile </w:t>
            </w:r>
            <w:r>
              <w:rPr>
                <w:rFonts w:cs="Arial"/>
                <w:lang w:val="ro-RO"/>
              </w:rPr>
              <w:t>î</w:t>
            </w:r>
            <w:r w:rsidRPr="007D33DB">
              <w:rPr>
                <w:rFonts w:cs="Arial"/>
                <w:lang w:val="ro-RO"/>
              </w:rPr>
              <w:t xml:space="preserve">ntre Supervizor </w:t>
            </w:r>
            <w:r>
              <w:rPr>
                <w:rFonts w:cs="Arial"/>
                <w:lang w:val="ro-RO"/>
              </w:rPr>
              <w:t>ș</w:t>
            </w:r>
            <w:r w:rsidRPr="007D33DB">
              <w:rPr>
                <w:rFonts w:cs="Arial"/>
                <w:lang w:val="ro-RO"/>
              </w:rPr>
              <w:t>i Antreprenor de natur</w:t>
            </w:r>
            <w:r>
              <w:rPr>
                <w:rFonts w:cs="Arial"/>
                <w:lang w:val="ro-RO"/>
              </w:rPr>
              <w:t>ă</w:t>
            </w:r>
            <w:r w:rsidRPr="007D33DB">
              <w:rPr>
                <w:rFonts w:cs="Arial"/>
                <w:lang w:val="ro-RO"/>
              </w:rPr>
              <w:t xml:space="preserve"> s</w:t>
            </w:r>
            <w:r>
              <w:rPr>
                <w:rFonts w:cs="Arial"/>
                <w:lang w:val="ro-RO"/>
              </w:rPr>
              <w:t>ă</w:t>
            </w:r>
            <w:r w:rsidRPr="007D33DB">
              <w:rPr>
                <w:rFonts w:cs="Arial"/>
                <w:lang w:val="ro-RO"/>
              </w:rPr>
              <w:t xml:space="preserve"> afecteze impar</w:t>
            </w:r>
            <w:r>
              <w:rPr>
                <w:rFonts w:cs="Arial"/>
                <w:lang w:val="ro-RO"/>
              </w:rPr>
              <w:t>ț</w:t>
            </w:r>
            <w:r w:rsidRPr="007D33DB">
              <w:rPr>
                <w:rFonts w:cs="Arial"/>
                <w:lang w:val="ro-RO"/>
              </w:rPr>
              <w:t xml:space="preserve">ialitatea Supervizorului. </w:t>
            </w:r>
            <w:r>
              <w:rPr>
                <w:rFonts w:cs="Arial"/>
                <w:lang w:val="ro-RO"/>
              </w:rPr>
              <w:t>Î</w:t>
            </w:r>
            <w:r w:rsidRPr="007D33DB">
              <w:rPr>
                <w:rFonts w:cs="Arial"/>
                <w:lang w:val="ro-RO"/>
              </w:rPr>
              <w:t xml:space="preserve">n acest sens, Ofertantul </w:t>
            </w:r>
            <w:r w:rsidR="00642160">
              <w:rPr>
                <w:rFonts w:cs="Arial"/>
                <w:lang w:val="ro-RO"/>
              </w:rPr>
              <w:t>individual</w:t>
            </w:r>
            <w:r w:rsidRPr="007D33DB">
              <w:rPr>
                <w:rFonts w:cs="Arial"/>
                <w:lang w:val="ro-RO"/>
              </w:rPr>
              <w:t xml:space="preserve">/Ofertantul </w:t>
            </w:r>
            <w:r w:rsidRPr="007D33DB">
              <w:rPr>
                <w:rFonts w:cs="Arial"/>
                <w:lang w:val="ro-RO"/>
              </w:rPr>
              <w:lastRenderedPageBreak/>
              <w:t>asociat/Subcontractantul/Ter</w:t>
            </w:r>
            <w:r>
              <w:rPr>
                <w:rFonts w:cs="Arial"/>
                <w:lang w:val="ro-RO"/>
              </w:rPr>
              <w:t>ț</w:t>
            </w:r>
            <w:r w:rsidRPr="007D33DB">
              <w:rPr>
                <w:rFonts w:cs="Arial"/>
                <w:lang w:val="ro-RO"/>
              </w:rPr>
              <w:t>ul sus</w:t>
            </w:r>
            <w:r>
              <w:rPr>
                <w:rFonts w:cs="Arial"/>
                <w:lang w:val="ro-RO"/>
              </w:rPr>
              <w:t>ț</w:t>
            </w:r>
            <w:r w:rsidRPr="007D33DB">
              <w:rPr>
                <w:rFonts w:cs="Arial"/>
                <w:lang w:val="ro-RO"/>
              </w:rPr>
              <w:t>in</w:t>
            </w:r>
            <w:r>
              <w:rPr>
                <w:rFonts w:cs="Arial"/>
                <w:lang w:val="ro-RO"/>
              </w:rPr>
              <w:t>ă</w:t>
            </w:r>
            <w:r w:rsidRPr="007D33DB">
              <w:rPr>
                <w:rFonts w:cs="Arial"/>
                <w:lang w:val="ro-RO"/>
              </w:rPr>
              <w:t>tor va prezenta o declara</w:t>
            </w:r>
            <w:r>
              <w:rPr>
                <w:rFonts w:cs="Arial"/>
                <w:lang w:val="ro-RO"/>
              </w:rPr>
              <w:t>ț</w:t>
            </w:r>
            <w:r w:rsidRPr="007D33DB">
              <w:rPr>
                <w:rFonts w:cs="Arial"/>
                <w:lang w:val="ro-RO"/>
              </w:rPr>
              <w:t>ie pe propria r</w:t>
            </w:r>
            <w:r>
              <w:rPr>
                <w:rFonts w:cs="Arial"/>
                <w:lang w:val="ro-RO"/>
              </w:rPr>
              <w:t>ă</w:t>
            </w:r>
            <w:r w:rsidRPr="007D33DB">
              <w:rPr>
                <w:rFonts w:cs="Arial"/>
                <w:lang w:val="ro-RO"/>
              </w:rPr>
              <w:t>spundere a reprezentantului legal, privind absen</w:t>
            </w:r>
            <w:r>
              <w:rPr>
                <w:rFonts w:cs="Arial"/>
                <w:lang w:val="ro-RO"/>
              </w:rPr>
              <w:t>ț</w:t>
            </w:r>
            <w:r w:rsidRPr="007D33DB">
              <w:rPr>
                <w:rFonts w:cs="Arial"/>
                <w:lang w:val="ro-RO"/>
              </w:rPr>
              <w:t xml:space="preserve">a conflictului de interese, </w:t>
            </w:r>
            <w:r>
              <w:rPr>
                <w:rFonts w:cs="Arial"/>
                <w:lang w:val="ro-RO"/>
              </w:rPr>
              <w:t>î</w:t>
            </w:r>
            <w:r w:rsidRPr="007D33DB">
              <w:rPr>
                <w:rFonts w:cs="Arial"/>
                <w:lang w:val="ro-RO"/>
              </w:rPr>
              <w:t>n conformitate cu modelul pus la dispozi</w:t>
            </w:r>
            <w:r>
              <w:rPr>
                <w:rFonts w:cs="Arial"/>
                <w:lang w:val="ro-RO"/>
              </w:rPr>
              <w:t>ț</w:t>
            </w:r>
            <w:r w:rsidRPr="007D33DB">
              <w:rPr>
                <w:rFonts w:cs="Arial"/>
                <w:lang w:val="ro-RO"/>
              </w:rPr>
              <w:t xml:space="preserve">ie </w:t>
            </w:r>
            <w:r>
              <w:rPr>
                <w:rFonts w:cs="Arial"/>
                <w:lang w:val="ro-RO"/>
              </w:rPr>
              <w:t>î</w:t>
            </w:r>
            <w:r w:rsidRPr="007D33DB">
              <w:rPr>
                <w:rFonts w:cs="Arial"/>
                <w:lang w:val="ro-RO"/>
              </w:rPr>
              <w:t>n Documenta</w:t>
            </w:r>
            <w:r>
              <w:rPr>
                <w:rFonts w:cs="Arial"/>
                <w:lang w:val="ro-RO"/>
              </w:rPr>
              <w:t>ț</w:t>
            </w:r>
            <w:r w:rsidRPr="007D33DB">
              <w:rPr>
                <w:rFonts w:cs="Arial"/>
                <w:lang w:val="ro-RO"/>
              </w:rPr>
              <w:t>ia de atribuire (</w:t>
            </w:r>
            <w:r w:rsidRPr="007D33DB">
              <w:rPr>
                <w:rFonts w:cs="Arial"/>
                <w:b/>
                <w:bCs/>
                <w:lang w:val="ro-RO"/>
              </w:rPr>
              <w:t xml:space="preserve">Formularul E </w:t>
            </w:r>
            <w:r w:rsidRPr="007D33DB">
              <w:rPr>
                <w:rFonts w:cs="Arial"/>
                <w:i/>
                <w:iCs/>
                <w:lang w:val="ro-RO"/>
              </w:rPr>
              <w:t>"Declar</w:t>
            </w:r>
            <w:r>
              <w:rPr>
                <w:rFonts w:cs="Arial"/>
                <w:i/>
                <w:iCs/>
                <w:lang w:val="ro-RO"/>
              </w:rPr>
              <w:t>aț</w:t>
            </w:r>
            <w:r w:rsidRPr="007D33DB">
              <w:rPr>
                <w:rFonts w:cs="Arial"/>
                <w:i/>
                <w:iCs/>
                <w:lang w:val="ro-RO"/>
              </w:rPr>
              <w:t>ie privind absen</w:t>
            </w:r>
            <w:r>
              <w:rPr>
                <w:rFonts w:cs="Arial"/>
                <w:i/>
                <w:iCs/>
                <w:lang w:val="ro-RO"/>
              </w:rPr>
              <w:t>ț</w:t>
            </w:r>
            <w:r w:rsidRPr="007D33DB">
              <w:rPr>
                <w:rFonts w:cs="Arial"/>
                <w:i/>
                <w:iCs/>
                <w:lang w:val="ro-RO"/>
              </w:rPr>
              <w:t xml:space="preserve">a conflictului de interese </w:t>
            </w:r>
            <w:r>
              <w:rPr>
                <w:rFonts w:cs="Arial"/>
                <w:i/>
                <w:iCs/>
                <w:lang w:val="ro-RO"/>
              </w:rPr>
              <w:t>î</w:t>
            </w:r>
            <w:r w:rsidRPr="007D33DB">
              <w:rPr>
                <w:rFonts w:cs="Arial"/>
                <w:i/>
                <w:iCs/>
                <w:lang w:val="ro-RO"/>
              </w:rPr>
              <w:t>n rela</w:t>
            </w:r>
            <w:r>
              <w:rPr>
                <w:rFonts w:cs="Arial"/>
                <w:i/>
                <w:iCs/>
                <w:lang w:val="ro-RO"/>
              </w:rPr>
              <w:t>ț</w:t>
            </w:r>
            <w:r w:rsidRPr="007D33DB">
              <w:rPr>
                <w:rFonts w:cs="Arial"/>
                <w:i/>
                <w:iCs/>
                <w:lang w:val="ro-RO"/>
              </w:rPr>
              <w:t>ia dintre supervizor</w:t>
            </w:r>
            <w:r>
              <w:rPr>
                <w:rFonts w:cs="Arial"/>
                <w:i/>
                <w:iCs/>
                <w:lang w:val="ro-RO"/>
              </w:rPr>
              <w:t xml:space="preserve"> ș</w:t>
            </w:r>
            <w:r w:rsidRPr="007D33DB">
              <w:rPr>
                <w:rFonts w:cs="Arial"/>
                <w:i/>
                <w:iCs/>
                <w:lang w:val="ro-RO"/>
              </w:rPr>
              <w:t>i antreprenor</w:t>
            </w:r>
            <w:r w:rsidRPr="007D33DB">
              <w:rPr>
                <w:rFonts w:cs="Arial"/>
                <w:lang w:val="ro-RO"/>
              </w:rPr>
              <w:t>"). </w:t>
            </w:r>
          </w:p>
          <w:p w14:paraId="42F597D0" w14:textId="0681FA34" w:rsidR="00145158" w:rsidRPr="007D33DB" w:rsidRDefault="00145158" w:rsidP="00145158">
            <w:pPr>
              <w:spacing w:after="160" w:line="276" w:lineRule="auto"/>
              <w:jc w:val="both"/>
              <w:rPr>
                <w:rFonts w:cs="Arial"/>
                <w:lang w:val="ro-RO"/>
              </w:rPr>
            </w:pPr>
            <w:r w:rsidRPr="007D33DB">
              <w:rPr>
                <w:rFonts w:cs="Arial"/>
                <w:b/>
                <w:bCs/>
                <w:lang w:val="ro-RO"/>
              </w:rPr>
              <w:t>Nota 1:</w:t>
            </w:r>
            <w:r w:rsidRPr="007D33DB">
              <w:rPr>
                <w:rFonts w:cs="Arial"/>
                <w:lang w:val="ro-RO"/>
              </w:rPr>
              <w:t xml:space="preserve"> Reprezint</w:t>
            </w:r>
            <w:r>
              <w:rPr>
                <w:rFonts w:cs="Arial"/>
                <w:lang w:val="ro-RO"/>
              </w:rPr>
              <w:t>ă</w:t>
            </w:r>
            <w:r w:rsidRPr="007D33DB">
              <w:rPr>
                <w:rFonts w:cs="Arial"/>
                <w:lang w:val="ro-RO"/>
              </w:rPr>
              <w:t xml:space="preserve"> o situa</w:t>
            </w:r>
            <w:r>
              <w:rPr>
                <w:rFonts w:cs="Arial"/>
                <w:lang w:val="ro-RO"/>
              </w:rPr>
              <w:t>ț</w:t>
            </w:r>
            <w:r w:rsidRPr="007D33DB">
              <w:rPr>
                <w:rFonts w:cs="Arial"/>
                <w:lang w:val="ro-RO"/>
              </w:rPr>
              <w:t>ie poten</w:t>
            </w:r>
            <w:r>
              <w:rPr>
                <w:rFonts w:cs="Arial"/>
                <w:lang w:val="ro-RO"/>
              </w:rPr>
              <w:t>ț</w:t>
            </w:r>
            <w:r w:rsidRPr="007D33DB">
              <w:rPr>
                <w:rFonts w:cs="Arial"/>
                <w:lang w:val="ro-RO"/>
              </w:rPr>
              <w:t xml:space="preserve">ial generatoare de conflict de interese participarea </w:t>
            </w:r>
            <w:r>
              <w:rPr>
                <w:rFonts w:cs="Arial"/>
                <w:lang w:val="ro-RO"/>
              </w:rPr>
              <w:t>î</w:t>
            </w:r>
            <w:r w:rsidRPr="007D33DB">
              <w:rPr>
                <w:rFonts w:cs="Arial"/>
                <w:lang w:val="ro-RO"/>
              </w:rPr>
              <w:t>n procesul de verificare/evaluare a ofertelor a unei persoane care este so</w:t>
            </w:r>
            <w:r>
              <w:rPr>
                <w:rFonts w:cs="Arial"/>
                <w:lang w:val="ro-RO"/>
              </w:rPr>
              <w:t>ț</w:t>
            </w:r>
            <w:r w:rsidRPr="007D33DB">
              <w:rPr>
                <w:rFonts w:cs="Arial"/>
                <w:lang w:val="ro-RO"/>
              </w:rPr>
              <w:t>/so</w:t>
            </w:r>
            <w:r>
              <w:rPr>
                <w:rFonts w:cs="Arial"/>
                <w:lang w:val="ro-RO"/>
              </w:rPr>
              <w:t>ț</w:t>
            </w:r>
            <w:r w:rsidRPr="007D33DB">
              <w:rPr>
                <w:rFonts w:cs="Arial"/>
                <w:lang w:val="ro-RO"/>
              </w:rPr>
              <w:t>ie, rud</w:t>
            </w:r>
            <w:r>
              <w:rPr>
                <w:rFonts w:cs="Arial"/>
                <w:lang w:val="ro-RO"/>
              </w:rPr>
              <w:t>ă</w:t>
            </w:r>
            <w:r w:rsidRPr="007D33DB">
              <w:rPr>
                <w:rFonts w:cs="Arial"/>
                <w:lang w:val="ro-RO"/>
              </w:rPr>
              <w:t xml:space="preserve"> sau afin, p</w:t>
            </w:r>
            <w:r>
              <w:rPr>
                <w:rFonts w:cs="Arial"/>
                <w:lang w:val="ro-RO"/>
              </w:rPr>
              <w:t>â</w:t>
            </w:r>
            <w:r w:rsidRPr="007D33DB">
              <w:rPr>
                <w:rFonts w:cs="Arial"/>
                <w:lang w:val="ro-RO"/>
              </w:rPr>
              <w:t>n</w:t>
            </w:r>
            <w:r>
              <w:rPr>
                <w:rFonts w:cs="Arial"/>
                <w:lang w:val="ro-RO"/>
              </w:rPr>
              <w:t>ă</w:t>
            </w:r>
            <w:r w:rsidRPr="007D33DB">
              <w:rPr>
                <w:rFonts w:cs="Arial"/>
                <w:lang w:val="ro-RO"/>
              </w:rPr>
              <w:t xml:space="preserve"> la gradul al doilea inclusiv, cu persoane care fac parte din consiliul de administra</w:t>
            </w:r>
            <w:r>
              <w:rPr>
                <w:rFonts w:cs="Arial"/>
                <w:lang w:val="ro-RO"/>
              </w:rPr>
              <w:t>ț</w:t>
            </w:r>
            <w:r w:rsidRPr="007D33DB">
              <w:rPr>
                <w:rFonts w:cs="Arial"/>
                <w:lang w:val="ro-RO"/>
              </w:rPr>
              <w:t>ie/organul de conducere sau de supervizare a Ofertantului individual/Ofertantului asociat/Subcontractantului/Ter</w:t>
            </w:r>
            <w:r>
              <w:rPr>
                <w:rFonts w:cs="Arial"/>
                <w:lang w:val="ro-RO"/>
              </w:rPr>
              <w:t>ț</w:t>
            </w:r>
            <w:r w:rsidRPr="007D33DB">
              <w:rPr>
                <w:rFonts w:cs="Arial"/>
                <w:lang w:val="ro-RO"/>
              </w:rPr>
              <w:t>ului sus</w:t>
            </w:r>
            <w:r>
              <w:rPr>
                <w:rFonts w:cs="Arial"/>
                <w:lang w:val="ro-RO"/>
              </w:rPr>
              <w:t>ț</w:t>
            </w:r>
            <w:r w:rsidRPr="007D33DB">
              <w:rPr>
                <w:rFonts w:cs="Arial"/>
                <w:lang w:val="ro-RO"/>
              </w:rPr>
              <w:t>in</w:t>
            </w:r>
            <w:r>
              <w:rPr>
                <w:rFonts w:cs="Arial"/>
                <w:lang w:val="ro-RO"/>
              </w:rPr>
              <w:t>ă</w:t>
            </w:r>
            <w:r w:rsidRPr="007D33DB">
              <w:rPr>
                <w:rFonts w:cs="Arial"/>
                <w:lang w:val="ro-RO"/>
              </w:rPr>
              <w:t>tor.</w:t>
            </w:r>
          </w:p>
          <w:p w14:paraId="62CDD3E3" w14:textId="77777777" w:rsidR="00145158" w:rsidRPr="007D33DB" w:rsidRDefault="00145158" w:rsidP="00145158">
            <w:pPr>
              <w:spacing w:after="160" w:line="276" w:lineRule="auto"/>
              <w:jc w:val="both"/>
              <w:rPr>
                <w:rFonts w:cs="Arial"/>
                <w:lang w:val="ro-RO"/>
              </w:rPr>
            </w:pPr>
            <w:r w:rsidRPr="007D33DB">
              <w:rPr>
                <w:rFonts w:cs="Arial"/>
                <w:b/>
                <w:bCs/>
                <w:lang w:val="ro-RO"/>
              </w:rPr>
              <w:t>Nota 2:</w:t>
            </w:r>
            <w:r w:rsidRPr="007D33DB">
              <w:rPr>
                <w:rFonts w:cs="Arial"/>
                <w:lang w:val="ro-RO"/>
              </w:rPr>
              <w:t xml:space="preserve"> Reprezint</w:t>
            </w:r>
            <w:r>
              <w:rPr>
                <w:rFonts w:cs="Arial"/>
                <w:lang w:val="ro-RO"/>
              </w:rPr>
              <w:t>ă</w:t>
            </w:r>
            <w:r w:rsidRPr="007D33DB">
              <w:rPr>
                <w:rFonts w:cs="Arial"/>
                <w:lang w:val="ro-RO"/>
              </w:rPr>
              <w:t xml:space="preserve"> o situa</w:t>
            </w:r>
            <w:r>
              <w:rPr>
                <w:rFonts w:cs="Arial"/>
                <w:lang w:val="ro-RO"/>
              </w:rPr>
              <w:t>ț</w:t>
            </w:r>
            <w:r w:rsidRPr="007D33DB">
              <w:rPr>
                <w:rFonts w:cs="Arial"/>
                <w:lang w:val="ro-RO"/>
              </w:rPr>
              <w:t>ie poten</w:t>
            </w:r>
            <w:r>
              <w:rPr>
                <w:rFonts w:cs="Arial"/>
                <w:lang w:val="ro-RO"/>
              </w:rPr>
              <w:t>ț</w:t>
            </w:r>
            <w:r w:rsidRPr="007D33DB">
              <w:rPr>
                <w:rFonts w:cs="Arial"/>
                <w:lang w:val="ro-RO"/>
              </w:rPr>
              <w:t xml:space="preserve">ial generatoare de conflict de interese participarea </w:t>
            </w:r>
            <w:r>
              <w:rPr>
                <w:rFonts w:cs="Arial"/>
                <w:lang w:val="ro-RO"/>
              </w:rPr>
              <w:t>î</w:t>
            </w:r>
            <w:r w:rsidRPr="007D33DB">
              <w:rPr>
                <w:rFonts w:cs="Arial"/>
                <w:lang w:val="ro-RO"/>
              </w:rPr>
              <w:t>n procesul de verificare/evaluare a ofertelor a unei persoane despre care se constat</w:t>
            </w:r>
            <w:r>
              <w:rPr>
                <w:rFonts w:cs="Arial"/>
                <w:lang w:val="ro-RO"/>
              </w:rPr>
              <w:t>ă</w:t>
            </w:r>
            <w:r w:rsidRPr="007D33DB">
              <w:rPr>
                <w:rFonts w:cs="Arial"/>
                <w:lang w:val="ro-RO"/>
              </w:rPr>
              <w:t xml:space="preserve"> sau cu privire la care exist</w:t>
            </w:r>
            <w:r>
              <w:rPr>
                <w:rFonts w:cs="Arial"/>
                <w:lang w:val="ro-RO"/>
              </w:rPr>
              <w:t>ă</w:t>
            </w:r>
            <w:r w:rsidRPr="007D33DB">
              <w:rPr>
                <w:rFonts w:cs="Arial"/>
                <w:lang w:val="ro-RO"/>
              </w:rPr>
              <w:t xml:space="preserve"> indicii rezonabile/informa</w:t>
            </w:r>
            <w:r>
              <w:rPr>
                <w:rFonts w:cs="Arial"/>
                <w:lang w:val="ro-RO"/>
              </w:rPr>
              <w:t>ț</w:t>
            </w:r>
            <w:r w:rsidRPr="007D33DB">
              <w:rPr>
                <w:rFonts w:cs="Arial"/>
                <w:lang w:val="ro-RO"/>
              </w:rPr>
              <w:t>ii concrete c</w:t>
            </w:r>
            <w:r>
              <w:rPr>
                <w:rFonts w:cs="Arial"/>
                <w:lang w:val="ro-RO"/>
              </w:rPr>
              <w:t>ă</w:t>
            </w:r>
            <w:r w:rsidRPr="007D33DB">
              <w:rPr>
                <w:rFonts w:cs="Arial"/>
                <w:lang w:val="ro-RO"/>
              </w:rPr>
              <w:t xml:space="preserve"> poate avea, direct ori indirect, un interes personal, financiar, economic sau de alta natur</w:t>
            </w:r>
            <w:r>
              <w:rPr>
                <w:rFonts w:cs="Arial"/>
                <w:lang w:val="ro-RO"/>
              </w:rPr>
              <w:t>ă</w:t>
            </w:r>
            <w:r w:rsidRPr="007D33DB">
              <w:rPr>
                <w:rFonts w:cs="Arial"/>
                <w:lang w:val="ro-RO"/>
              </w:rPr>
              <w:t>, ori se afl</w:t>
            </w:r>
            <w:r>
              <w:rPr>
                <w:rFonts w:cs="Arial"/>
                <w:lang w:val="ro-RO"/>
              </w:rPr>
              <w:t>ă</w:t>
            </w:r>
            <w:r w:rsidRPr="007D33DB">
              <w:rPr>
                <w:rFonts w:cs="Arial"/>
                <w:lang w:val="ro-RO"/>
              </w:rPr>
              <w:t xml:space="preserve"> </w:t>
            </w:r>
            <w:r>
              <w:rPr>
                <w:rFonts w:cs="Arial"/>
                <w:lang w:val="ro-RO"/>
              </w:rPr>
              <w:t>î</w:t>
            </w:r>
            <w:r w:rsidRPr="007D33DB">
              <w:rPr>
                <w:rFonts w:cs="Arial"/>
                <w:lang w:val="ro-RO"/>
              </w:rPr>
              <w:t>ntr-o alt</w:t>
            </w:r>
            <w:r>
              <w:rPr>
                <w:rFonts w:cs="Arial"/>
                <w:lang w:val="ro-RO"/>
              </w:rPr>
              <w:t>ă</w:t>
            </w:r>
            <w:r w:rsidRPr="007D33DB">
              <w:rPr>
                <w:rFonts w:cs="Arial"/>
                <w:lang w:val="ro-RO"/>
              </w:rPr>
              <w:t xml:space="preserve"> situa</w:t>
            </w:r>
            <w:r>
              <w:rPr>
                <w:rFonts w:cs="Arial"/>
                <w:lang w:val="ro-RO"/>
              </w:rPr>
              <w:t>ț</w:t>
            </w:r>
            <w:r w:rsidRPr="007D33DB">
              <w:rPr>
                <w:rFonts w:cs="Arial"/>
                <w:lang w:val="ro-RO"/>
              </w:rPr>
              <w:t>ie de natur</w:t>
            </w:r>
            <w:r>
              <w:rPr>
                <w:rFonts w:cs="Arial"/>
                <w:lang w:val="ro-RO"/>
              </w:rPr>
              <w:t>ă</w:t>
            </w:r>
            <w:r w:rsidRPr="007D33DB">
              <w:rPr>
                <w:rFonts w:cs="Arial"/>
                <w:lang w:val="ro-RO"/>
              </w:rPr>
              <w:t xml:space="preserve"> s</w:t>
            </w:r>
            <w:r>
              <w:rPr>
                <w:rFonts w:cs="Arial"/>
                <w:lang w:val="ro-RO"/>
              </w:rPr>
              <w:t>ă</w:t>
            </w:r>
            <w:r w:rsidRPr="007D33DB">
              <w:rPr>
                <w:rFonts w:cs="Arial"/>
                <w:lang w:val="ro-RO"/>
              </w:rPr>
              <w:t xml:space="preserve"> </w:t>
            </w:r>
            <w:r>
              <w:rPr>
                <w:rFonts w:cs="Arial"/>
                <w:lang w:val="ro-RO"/>
              </w:rPr>
              <w:t>îi</w:t>
            </w:r>
            <w:r w:rsidRPr="007D33DB">
              <w:rPr>
                <w:rFonts w:cs="Arial"/>
                <w:lang w:val="ro-RO"/>
              </w:rPr>
              <w:t xml:space="preserve"> afecteze independen</w:t>
            </w:r>
            <w:r>
              <w:rPr>
                <w:rFonts w:cs="Arial"/>
                <w:lang w:val="ro-RO"/>
              </w:rPr>
              <w:t>ț</w:t>
            </w:r>
            <w:r w:rsidRPr="007D33DB">
              <w:rPr>
                <w:rFonts w:cs="Arial"/>
                <w:lang w:val="ro-RO"/>
              </w:rPr>
              <w:t xml:space="preserve">a </w:t>
            </w:r>
            <w:r>
              <w:rPr>
                <w:rFonts w:cs="Arial"/>
                <w:lang w:val="ro-RO"/>
              </w:rPr>
              <w:t>ș</w:t>
            </w:r>
            <w:r w:rsidRPr="007D33DB">
              <w:rPr>
                <w:rFonts w:cs="Arial"/>
                <w:lang w:val="ro-RO"/>
              </w:rPr>
              <w:t>i impar</w:t>
            </w:r>
            <w:r>
              <w:rPr>
                <w:rFonts w:cs="Arial"/>
                <w:lang w:val="ro-RO"/>
              </w:rPr>
              <w:t>ț</w:t>
            </w:r>
            <w:r w:rsidRPr="007D33DB">
              <w:rPr>
                <w:rFonts w:cs="Arial"/>
                <w:lang w:val="ro-RO"/>
              </w:rPr>
              <w:t>ialitatea pe parcursul procesului de evaluare.</w:t>
            </w:r>
          </w:p>
          <w:p w14:paraId="20B94D7E" w14:textId="7CE47818" w:rsidR="00145158" w:rsidRPr="00145158" w:rsidRDefault="00145158" w:rsidP="006D69CF">
            <w:pPr>
              <w:spacing w:after="160" w:line="276" w:lineRule="auto"/>
              <w:jc w:val="both"/>
              <w:rPr>
                <w:rFonts w:cs="Arial"/>
                <w:lang w:val="ro-RO"/>
              </w:rPr>
            </w:pPr>
            <w:r w:rsidRPr="007D33DB">
              <w:rPr>
                <w:rFonts w:cs="Arial"/>
                <w:b/>
                <w:bCs/>
                <w:lang w:val="ro-RO"/>
              </w:rPr>
              <w:t>Nota 3:</w:t>
            </w:r>
            <w:r w:rsidRPr="007D33DB">
              <w:rPr>
                <w:rFonts w:cs="Arial"/>
                <w:lang w:val="ro-RO"/>
              </w:rPr>
              <w:t xml:space="preserve"> </w:t>
            </w:r>
            <w:r>
              <w:rPr>
                <w:rFonts w:cs="Arial"/>
                <w:lang w:val="ro-RO"/>
              </w:rPr>
              <w:t>Î</w:t>
            </w:r>
            <w:r w:rsidRPr="007D33DB">
              <w:rPr>
                <w:rFonts w:cs="Arial"/>
                <w:lang w:val="ro-RO"/>
              </w:rPr>
              <w:t>n situa</w:t>
            </w:r>
            <w:r>
              <w:rPr>
                <w:rFonts w:cs="Arial"/>
                <w:lang w:val="ro-RO"/>
              </w:rPr>
              <w:t>ț</w:t>
            </w:r>
            <w:r w:rsidRPr="007D33DB">
              <w:rPr>
                <w:rFonts w:cs="Arial"/>
                <w:lang w:val="ro-RO"/>
              </w:rPr>
              <w:t xml:space="preserve">ia </w:t>
            </w:r>
            <w:r>
              <w:rPr>
                <w:rFonts w:cs="Arial"/>
                <w:lang w:val="ro-RO"/>
              </w:rPr>
              <w:t>î</w:t>
            </w:r>
            <w:r w:rsidRPr="007D33DB">
              <w:rPr>
                <w:rFonts w:cs="Arial"/>
                <w:lang w:val="ro-RO"/>
              </w:rPr>
              <w:t>n care, ca urmare a clarific</w:t>
            </w:r>
            <w:r>
              <w:rPr>
                <w:rFonts w:cs="Arial"/>
                <w:lang w:val="ro-RO"/>
              </w:rPr>
              <w:t>ă</w:t>
            </w:r>
            <w:r w:rsidRPr="007D33DB">
              <w:rPr>
                <w:rFonts w:cs="Arial"/>
                <w:lang w:val="ro-RO"/>
              </w:rPr>
              <w:t>rilor solicitate ofertantului cu privire la o situa</w:t>
            </w:r>
            <w:r>
              <w:rPr>
                <w:rFonts w:cs="Arial"/>
                <w:lang w:val="ro-RO"/>
              </w:rPr>
              <w:t>ț</w:t>
            </w:r>
            <w:r w:rsidRPr="007D33DB">
              <w:rPr>
                <w:rFonts w:cs="Arial"/>
                <w:lang w:val="ro-RO"/>
              </w:rPr>
              <w:t>ie poten</w:t>
            </w:r>
            <w:r>
              <w:rPr>
                <w:rFonts w:cs="Arial"/>
                <w:lang w:val="ro-RO"/>
              </w:rPr>
              <w:t>ț</w:t>
            </w:r>
            <w:r w:rsidRPr="007D33DB">
              <w:rPr>
                <w:rFonts w:cs="Arial"/>
                <w:lang w:val="ro-RO"/>
              </w:rPr>
              <w:t>ial generatoare de conflict de interese, autoritatea contractant</w:t>
            </w:r>
            <w:r>
              <w:rPr>
                <w:rFonts w:cs="Arial"/>
                <w:lang w:val="ro-RO"/>
              </w:rPr>
              <w:t>ă</w:t>
            </w:r>
            <w:r w:rsidRPr="007D33DB">
              <w:rPr>
                <w:rFonts w:cs="Arial"/>
                <w:lang w:val="ro-RO"/>
              </w:rPr>
              <w:t xml:space="preserve"> stabile</w:t>
            </w:r>
            <w:r>
              <w:rPr>
                <w:rFonts w:cs="Arial"/>
                <w:lang w:val="ro-RO"/>
              </w:rPr>
              <w:t>ș</w:t>
            </w:r>
            <w:r w:rsidRPr="007D33DB">
              <w:rPr>
                <w:rFonts w:cs="Arial"/>
                <w:lang w:val="ro-RO"/>
              </w:rPr>
              <w:t>te c</w:t>
            </w:r>
            <w:r>
              <w:rPr>
                <w:rFonts w:cs="Arial"/>
                <w:lang w:val="ro-RO"/>
              </w:rPr>
              <w:t>ă</w:t>
            </w:r>
            <w:r w:rsidRPr="007D33DB">
              <w:rPr>
                <w:rFonts w:cs="Arial"/>
                <w:lang w:val="ro-RO"/>
              </w:rPr>
              <w:t xml:space="preserve"> exist</w:t>
            </w:r>
            <w:r>
              <w:rPr>
                <w:rFonts w:cs="Arial"/>
                <w:lang w:val="ro-RO"/>
              </w:rPr>
              <w:t>ă</w:t>
            </w:r>
            <w:r w:rsidRPr="007D33DB">
              <w:rPr>
                <w:rFonts w:cs="Arial"/>
                <w:lang w:val="ro-RO"/>
              </w:rPr>
              <w:t xml:space="preserve"> un conflict de interese, autoritatea contractant</w:t>
            </w:r>
            <w:r>
              <w:rPr>
                <w:rFonts w:cs="Arial"/>
                <w:lang w:val="ro-RO"/>
              </w:rPr>
              <w:t>ă</w:t>
            </w:r>
            <w:r w:rsidRPr="007D33DB">
              <w:rPr>
                <w:rFonts w:cs="Arial"/>
                <w:lang w:val="ro-RO"/>
              </w:rPr>
              <w:t xml:space="preserve"> va adopta m</w:t>
            </w:r>
            <w:r>
              <w:rPr>
                <w:rFonts w:cs="Arial"/>
                <w:lang w:val="ro-RO"/>
              </w:rPr>
              <w:t>ă</w:t>
            </w:r>
            <w:r w:rsidRPr="007D33DB">
              <w:rPr>
                <w:rFonts w:cs="Arial"/>
                <w:lang w:val="ro-RO"/>
              </w:rPr>
              <w:t>surile necesare pentru eliminarea circumstan</w:t>
            </w:r>
            <w:r>
              <w:rPr>
                <w:rFonts w:cs="Arial"/>
                <w:lang w:val="ro-RO"/>
              </w:rPr>
              <w:t>ț</w:t>
            </w:r>
            <w:r w:rsidRPr="007D33DB">
              <w:rPr>
                <w:rFonts w:cs="Arial"/>
                <w:lang w:val="ro-RO"/>
              </w:rPr>
              <w:t>elor care au generat conflictul de interese, dispun</w:t>
            </w:r>
            <w:r>
              <w:rPr>
                <w:rFonts w:cs="Arial"/>
                <w:lang w:val="ro-RO"/>
              </w:rPr>
              <w:t>â</w:t>
            </w:r>
            <w:r w:rsidRPr="007D33DB">
              <w:rPr>
                <w:rFonts w:cs="Arial"/>
                <w:lang w:val="ro-RO"/>
              </w:rPr>
              <w:t>nd m</w:t>
            </w:r>
            <w:r>
              <w:rPr>
                <w:rFonts w:cs="Arial"/>
                <w:lang w:val="ro-RO"/>
              </w:rPr>
              <w:t>ă</w:t>
            </w:r>
            <w:r w:rsidRPr="007D33DB">
              <w:rPr>
                <w:rFonts w:cs="Arial"/>
                <w:lang w:val="ro-RO"/>
              </w:rPr>
              <w:t xml:space="preserve">suri cum ar fi </w:t>
            </w:r>
            <w:r>
              <w:rPr>
                <w:rFonts w:cs="Arial"/>
                <w:lang w:val="ro-RO"/>
              </w:rPr>
              <w:t>î</w:t>
            </w:r>
            <w:r w:rsidRPr="007D33DB">
              <w:rPr>
                <w:rFonts w:cs="Arial"/>
                <w:lang w:val="ro-RO"/>
              </w:rPr>
              <w:t>nlocuirea persoanelor responsabile cu evaluarea ofertelor, atunci c</w:t>
            </w:r>
            <w:r>
              <w:rPr>
                <w:rFonts w:cs="Arial"/>
                <w:lang w:val="ro-RO"/>
              </w:rPr>
              <w:t>â</w:t>
            </w:r>
            <w:r w:rsidRPr="007D33DB">
              <w:rPr>
                <w:rFonts w:cs="Arial"/>
                <w:lang w:val="ro-RO"/>
              </w:rPr>
              <w:t>nd le este afectat</w:t>
            </w:r>
            <w:r w:rsidR="00A368D2">
              <w:rPr>
                <w:rFonts w:cs="Arial"/>
                <w:lang w:val="ro-RO"/>
              </w:rPr>
              <w:t>ă</w:t>
            </w:r>
            <w:r w:rsidRPr="007D33DB">
              <w:rPr>
                <w:rFonts w:cs="Arial"/>
                <w:lang w:val="ro-RO"/>
              </w:rPr>
              <w:t xml:space="preserve"> impar</w:t>
            </w:r>
            <w:r>
              <w:rPr>
                <w:rFonts w:cs="Arial"/>
                <w:lang w:val="ro-RO"/>
              </w:rPr>
              <w:t>ț</w:t>
            </w:r>
            <w:r w:rsidRPr="007D33DB">
              <w:rPr>
                <w:rFonts w:cs="Arial"/>
                <w:lang w:val="ro-RO"/>
              </w:rPr>
              <w:t xml:space="preserve">ialitatea, acolo unde este posibil, sau eliminarea ofertantului/candidatului aflat </w:t>
            </w:r>
            <w:r>
              <w:rPr>
                <w:rFonts w:cs="Arial"/>
                <w:lang w:val="ro-RO"/>
              </w:rPr>
              <w:t>î</w:t>
            </w:r>
            <w:r w:rsidRPr="007D33DB">
              <w:rPr>
                <w:rFonts w:cs="Arial"/>
                <w:lang w:val="ro-RO"/>
              </w:rPr>
              <w:t>n rela</w:t>
            </w:r>
            <w:r>
              <w:rPr>
                <w:rFonts w:cs="Arial"/>
                <w:lang w:val="ro-RO"/>
              </w:rPr>
              <w:t>ț</w:t>
            </w:r>
            <w:r w:rsidRPr="007D33DB">
              <w:rPr>
                <w:rFonts w:cs="Arial"/>
                <w:lang w:val="ro-RO"/>
              </w:rPr>
              <w:t>ie cu persoanele cu func</w:t>
            </w:r>
            <w:r>
              <w:rPr>
                <w:rFonts w:cs="Arial"/>
                <w:lang w:val="ro-RO"/>
              </w:rPr>
              <w:t>ț</w:t>
            </w:r>
            <w:r w:rsidRPr="007D33DB">
              <w:rPr>
                <w:rFonts w:cs="Arial"/>
                <w:lang w:val="ro-RO"/>
              </w:rPr>
              <w:t>ii de decizie din cadrul autorit</w:t>
            </w:r>
            <w:r>
              <w:rPr>
                <w:rFonts w:cs="Arial"/>
                <w:lang w:val="ro-RO"/>
              </w:rPr>
              <w:t>ăț</w:t>
            </w:r>
            <w:r w:rsidRPr="007D33DB">
              <w:rPr>
                <w:rFonts w:cs="Arial"/>
                <w:lang w:val="ro-RO"/>
              </w:rPr>
              <w:t>ii contractante. </w:t>
            </w:r>
          </w:p>
          <w:p w14:paraId="2171E032" w14:textId="78B65DA3" w:rsidR="006D69CF" w:rsidRPr="00145158" w:rsidRDefault="00145158" w:rsidP="006D69CF">
            <w:pPr>
              <w:spacing w:after="160" w:line="276" w:lineRule="auto"/>
              <w:jc w:val="both"/>
              <w:rPr>
                <w:rFonts w:cs="Arial"/>
                <w:lang w:val="ro-RO"/>
              </w:rPr>
            </w:pPr>
            <w:r w:rsidRPr="007D33DB">
              <w:rPr>
                <w:rFonts w:cs="Arial"/>
                <w:b/>
                <w:bCs/>
                <w:lang w:val="ro-RO"/>
              </w:rPr>
              <w:t>Nota 4:</w:t>
            </w:r>
            <w:r w:rsidRPr="007D33DB">
              <w:rPr>
                <w:rFonts w:cs="Arial"/>
                <w:lang w:val="ro-RO"/>
              </w:rPr>
              <w:t xml:space="preserve"> </w:t>
            </w:r>
            <w:r>
              <w:rPr>
                <w:rFonts w:cs="Arial"/>
                <w:lang w:val="ro-RO"/>
              </w:rPr>
              <w:t>Î</w:t>
            </w:r>
            <w:r w:rsidRPr="007D33DB">
              <w:rPr>
                <w:rFonts w:cs="Arial"/>
                <w:lang w:val="ro-RO"/>
              </w:rPr>
              <w:t>n vederea demonstr</w:t>
            </w:r>
            <w:r>
              <w:rPr>
                <w:rFonts w:cs="Arial"/>
                <w:lang w:val="ro-RO"/>
              </w:rPr>
              <w:t>ă</w:t>
            </w:r>
            <w:r w:rsidRPr="007D33DB">
              <w:rPr>
                <w:rFonts w:cs="Arial"/>
                <w:lang w:val="ro-RO"/>
              </w:rPr>
              <w:t>rii faptului c</w:t>
            </w:r>
            <w:r>
              <w:rPr>
                <w:rFonts w:cs="Arial"/>
                <w:lang w:val="ro-RO"/>
              </w:rPr>
              <w:t>ă</w:t>
            </w:r>
            <w:r w:rsidRPr="007D33DB">
              <w:rPr>
                <w:rFonts w:cs="Arial"/>
                <w:lang w:val="ro-RO"/>
              </w:rPr>
              <w:t xml:space="preserve"> nu se </w:t>
            </w:r>
            <w:r>
              <w:rPr>
                <w:rFonts w:cs="Arial"/>
                <w:lang w:val="ro-RO"/>
              </w:rPr>
              <w:t>î</w:t>
            </w:r>
            <w:r w:rsidRPr="007D33DB">
              <w:rPr>
                <w:rFonts w:cs="Arial"/>
                <w:lang w:val="ro-RO"/>
              </w:rPr>
              <w:t>ncadreaz</w:t>
            </w:r>
            <w:r>
              <w:rPr>
                <w:rFonts w:cs="Arial"/>
                <w:lang w:val="ro-RO"/>
              </w:rPr>
              <w:t>ă</w:t>
            </w:r>
            <w:r w:rsidRPr="007D33DB">
              <w:rPr>
                <w:rFonts w:cs="Arial"/>
                <w:lang w:val="ro-RO"/>
              </w:rPr>
              <w:t xml:space="preserve"> </w:t>
            </w:r>
            <w:r>
              <w:rPr>
                <w:rFonts w:cs="Arial"/>
                <w:lang w:val="ro-RO"/>
              </w:rPr>
              <w:t>î</w:t>
            </w:r>
            <w:r w:rsidRPr="007D33DB">
              <w:rPr>
                <w:rFonts w:cs="Arial"/>
                <w:lang w:val="ro-RO"/>
              </w:rPr>
              <w:t>n una dintre situa</w:t>
            </w:r>
            <w:r>
              <w:rPr>
                <w:rFonts w:cs="Arial"/>
                <w:lang w:val="ro-RO"/>
              </w:rPr>
              <w:t>ț</w:t>
            </w:r>
            <w:r w:rsidRPr="007D33DB">
              <w:rPr>
                <w:rFonts w:cs="Arial"/>
                <w:lang w:val="ro-RO"/>
              </w:rPr>
              <w:t>iile prev</w:t>
            </w:r>
            <w:r>
              <w:rPr>
                <w:rFonts w:cs="Arial"/>
                <w:lang w:val="ro-RO"/>
              </w:rPr>
              <w:t>ă</w:t>
            </w:r>
            <w:r w:rsidRPr="007D33DB">
              <w:rPr>
                <w:rFonts w:cs="Arial"/>
                <w:lang w:val="ro-RO"/>
              </w:rPr>
              <w:t xml:space="preserve">zute la art. 164, 165 </w:t>
            </w:r>
            <w:r>
              <w:rPr>
                <w:rFonts w:cs="Arial"/>
                <w:lang w:val="ro-RO"/>
              </w:rPr>
              <w:t>ș</w:t>
            </w:r>
            <w:r w:rsidRPr="007D33DB">
              <w:rPr>
                <w:rFonts w:cs="Arial"/>
                <w:lang w:val="ro-RO"/>
              </w:rPr>
              <w:t xml:space="preserve">i 167 din Legea </w:t>
            </w:r>
            <w:r>
              <w:rPr>
                <w:rFonts w:cs="Arial"/>
                <w:lang w:val="ro-RO"/>
              </w:rPr>
              <w:t xml:space="preserve">nr. </w:t>
            </w:r>
            <w:r w:rsidRPr="007D33DB">
              <w:rPr>
                <w:rFonts w:cs="Arial"/>
                <w:lang w:val="ro-RO"/>
              </w:rPr>
              <w:t>98/2016, ofertantul clasat pe primul loc dup</w:t>
            </w:r>
            <w:r>
              <w:rPr>
                <w:rFonts w:cs="Arial"/>
                <w:lang w:val="ro-RO"/>
              </w:rPr>
              <w:t>ă</w:t>
            </w:r>
            <w:r w:rsidRPr="007D33DB">
              <w:rPr>
                <w:rFonts w:cs="Arial"/>
                <w:lang w:val="ro-RO"/>
              </w:rPr>
              <w:t xml:space="preserve"> aplicarea criteriului de atribuire va prezenta anterior atribuirii contractului, la solicitarea Autorit</w:t>
            </w:r>
            <w:r>
              <w:rPr>
                <w:rFonts w:cs="Arial"/>
                <w:lang w:val="ro-RO"/>
              </w:rPr>
              <w:t>ăț</w:t>
            </w:r>
            <w:r w:rsidRPr="007D33DB">
              <w:rPr>
                <w:rFonts w:cs="Arial"/>
                <w:lang w:val="ro-RO"/>
              </w:rPr>
              <w:t xml:space="preserve">ii Contractante, orice document edificator </w:t>
            </w:r>
            <w:r>
              <w:rPr>
                <w:rFonts w:cs="Arial"/>
                <w:lang w:val="ro-RO"/>
              </w:rPr>
              <w:t>î</w:t>
            </w:r>
            <w:r w:rsidRPr="007D33DB">
              <w:rPr>
                <w:rFonts w:cs="Arial"/>
                <w:lang w:val="ro-RO"/>
              </w:rPr>
              <w:t xml:space="preserve">n </w:t>
            </w:r>
            <w:r>
              <w:rPr>
                <w:rFonts w:cs="Arial"/>
                <w:lang w:val="ro-RO"/>
              </w:rPr>
              <w:t>ț</w:t>
            </w:r>
            <w:r w:rsidRPr="007D33DB">
              <w:rPr>
                <w:rFonts w:cs="Arial"/>
                <w:lang w:val="ro-RO"/>
              </w:rPr>
              <w:t xml:space="preserve">ara de origine sau </w:t>
            </w:r>
            <w:r>
              <w:rPr>
                <w:rFonts w:cs="Arial"/>
                <w:lang w:val="ro-RO"/>
              </w:rPr>
              <w:t>î</w:t>
            </w:r>
            <w:r w:rsidRPr="007D33DB">
              <w:rPr>
                <w:rFonts w:cs="Arial"/>
                <w:lang w:val="ro-RO"/>
              </w:rPr>
              <w:t xml:space="preserve">n </w:t>
            </w:r>
            <w:r>
              <w:rPr>
                <w:rFonts w:cs="Arial"/>
                <w:lang w:val="ro-RO"/>
              </w:rPr>
              <w:t>ț</w:t>
            </w:r>
            <w:r w:rsidRPr="007D33DB">
              <w:rPr>
                <w:rFonts w:cs="Arial"/>
                <w:lang w:val="ro-RO"/>
              </w:rPr>
              <w:t xml:space="preserve">ara </w:t>
            </w:r>
            <w:r>
              <w:rPr>
                <w:rFonts w:cs="Arial"/>
                <w:lang w:val="ro-RO"/>
              </w:rPr>
              <w:t>î</w:t>
            </w:r>
            <w:r w:rsidRPr="007D33DB">
              <w:rPr>
                <w:rFonts w:cs="Arial"/>
                <w:lang w:val="ro-RO"/>
              </w:rPr>
              <w:t>n care ofertantul este stabilit, cum ar fi certificate, caziere judiciare sau alte documente echivalente emise de autorit</w:t>
            </w:r>
            <w:r>
              <w:rPr>
                <w:rFonts w:cs="Arial"/>
                <w:lang w:val="ro-RO"/>
              </w:rPr>
              <w:t>ăț</w:t>
            </w:r>
            <w:r w:rsidRPr="007D33DB">
              <w:rPr>
                <w:rFonts w:cs="Arial"/>
                <w:lang w:val="ro-RO"/>
              </w:rPr>
              <w:t xml:space="preserve">i competente din </w:t>
            </w:r>
            <w:r>
              <w:rPr>
                <w:rFonts w:cs="Arial"/>
                <w:lang w:val="ro-RO"/>
              </w:rPr>
              <w:t>ț</w:t>
            </w:r>
            <w:r w:rsidRPr="007D33DB">
              <w:rPr>
                <w:rFonts w:cs="Arial"/>
                <w:lang w:val="ro-RO"/>
              </w:rPr>
              <w:t>ara respectiv</w:t>
            </w:r>
            <w:r>
              <w:rPr>
                <w:rFonts w:cs="Arial"/>
                <w:lang w:val="ro-RO"/>
              </w:rPr>
              <w:t>ă</w:t>
            </w:r>
            <w:r w:rsidRPr="007D33DB">
              <w:rPr>
                <w:rFonts w:cs="Arial"/>
                <w:lang w:val="ro-RO"/>
              </w:rPr>
              <w:t xml:space="preserve"> conform art. 168 alin</w:t>
            </w:r>
            <w:r>
              <w:rPr>
                <w:rFonts w:cs="Arial"/>
                <w:lang w:val="ro-RO"/>
              </w:rPr>
              <w:t>.</w:t>
            </w:r>
            <w:r w:rsidRPr="007D33DB">
              <w:rPr>
                <w:rFonts w:cs="Arial"/>
                <w:lang w:val="ro-RO"/>
              </w:rPr>
              <w:t xml:space="preserve"> (1) din Legea </w:t>
            </w:r>
            <w:r>
              <w:rPr>
                <w:rFonts w:cs="Arial"/>
                <w:lang w:val="ro-RO"/>
              </w:rPr>
              <w:t xml:space="preserve">nr. </w:t>
            </w:r>
            <w:r w:rsidRPr="007D33DB">
              <w:rPr>
                <w:rFonts w:cs="Arial"/>
                <w:lang w:val="ro-RO"/>
              </w:rPr>
              <w:t>98/2016, at</w:t>
            </w:r>
            <w:r>
              <w:rPr>
                <w:rFonts w:cs="Arial"/>
                <w:lang w:val="ro-RO"/>
              </w:rPr>
              <w:t>â</w:t>
            </w:r>
            <w:r w:rsidRPr="007D33DB">
              <w:rPr>
                <w:rFonts w:cs="Arial"/>
                <w:lang w:val="ro-RO"/>
              </w:rPr>
              <w:t>t pentru Ofer</w:t>
            </w:r>
            <w:r>
              <w:rPr>
                <w:rFonts w:cs="Arial"/>
                <w:lang w:val="ro-RO"/>
              </w:rPr>
              <w:t>t</w:t>
            </w:r>
            <w:r w:rsidRPr="007D33DB">
              <w:rPr>
                <w:rFonts w:cs="Arial"/>
                <w:lang w:val="ro-RO"/>
              </w:rPr>
              <w:t xml:space="preserve">antul </w:t>
            </w:r>
            <w:r w:rsidR="00642160">
              <w:rPr>
                <w:rFonts w:cs="Arial"/>
                <w:lang w:val="ro-RO"/>
              </w:rPr>
              <w:t>individual</w:t>
            </w:r>
            <w:r w:rsidRPr="007D33DB">
              <w:rPr>
                <w:rFonts w:cs="Arial"/>
                <w:lang w:val="ro-RO"/>
              </w:rPr>
              <w:t>/Ofertantul asociat, c</w:t>
            </w:r>
            <w:r>
              <w:rPr>
                <w:rFonts w:cs="Arial"/>
                <w:lang w:val="ro-RO"/>
              </w:rPr>
              <w:t>â</w:t>
            </w:r>
            <w:r w:rsidRPr="007D33DB">
              <w:rPr>
                <w:rFonts w:cs="Arial"/>
                <w:lang w:val="ro-RO"/>
              </w:rPr>
              <w:t xml:space="preserve">t </w:t>
            </w:r>
            <w:r>
              <w:rPr>
                <w:rFonts w:cs="Arial"/>
                <w:lang w:val="ro-RO"/>
              </w:rPr>
              <w:t>ș</w:t>
            </w:r>
            <w:r w:rsidRPr="007D33DB">
              <w:rPr>
                <w:rFonts w:cs="Arial"/>
                <w:lang w:val="ro-RO"/>
              </w:rPr>
              <w:t>i pentru Ter</w:t>
            </w:r>
            <w:r>
              <w:rPr>
                <w:rFonts w:cs="Arial"/>
                <w:lang w:val="ro-RO"/>
              </w:rPr>
              <w:t>ț</w:t>
            </w:r>
            <w:r w:rsidRPr="007D33DB">
              <w:rPr>
                <w:rFonts w:cs="Arial"/>
                <w:lang w:val="ro-RO"/>
              </w:rPr>
              <w:t>ii sus</w:t>
            </w:r>
            <w:r>
              <w:rPr>
                <w:rFonts w:cs="Arial"/>
                <w:lang w:val="ro-RO"/>
              </w:rPr>
              <w:t>ț</w:t>
            </w:r>
            <w:r w:rsidRPr="007D33DB">
              <w:rPr>
                <w:rFonts w:cs="Arial"/>
                <w:lang w:val="ro-RO"/>
              </w:rPr>
              <w:t>in</w:t>
            </w:r>
            <w:r>
              <w:rPr>
                <w:rFonts w:cs="Arial"/>
                <w:lang w:val="ro-RO"/>
              </w:rPr>
              <w:t>ă</w:t>
            </w:r>
            <w:r w:rsidRPr="007D33DB">
              <w:rPr>
                <w:rFonts w:cs="Arial"/>
                <w:lang w:val="ro-RO"/>
              </w:rPr>
              <w:t xml:space="preserve">tori </w:t>
            </w:r>
            <w:r>
              <w:rPr>
                <w:rFonts w:cs="Arial"/>
                <w:lang w:val="ro-RO"/>
              </w:rPr>
              <w:t>ș</w:t>
            </w:r>
            <w:r w:rsidRPr="007D33DB">
              <w:rPr>
                <w:rFonts w:cs="Arial"/>
                <w:lang w:val="ro-RO"/>
              </w:rPr>
              <w:t>i Subcontractan</w:t>
            </w:r>
            <w:r>
              <w:rPr>
                <w:rFonts w:cs="Arial"/>
                <w:lang w:val="ro-RO"/>
              </w:rPr>
              <w:t>ț</w:t>
            </w:r>
            <w:r w:rsidRPr="007D33DB">
              <w:rPr>
                <w:rFonts w:cs="Arial"/>
                <w:lang w:val="ro-RO"/>
              </w:rPr>
              <w:t>ii declara</w:t>
            </w:r>
            <w:r>
              <w:rPr>
                <w:rFonts w:cs="Arial"/>
                <w:lang w:val="ro-RO"/>
              </w:rPr>
              <w:t>ț</w:t>
            </w:r>
            <w:r w:rsidRPr="007D33DB">
              <w:rPr>
                <w:rFonts w:cs="Arial"/>
                <w:lang w:val="ro-RO"/>
              </w:rPr>
              <w:t xml:space="preserve">ii </w:t>
            </w:r>
            <w:r>
              <w:rPr>
                <w:rFonts w:cs="Arial"/>
                <w:lang w:val="ro-RO"/>
              </w:rPr>
              <w:t>î</w:t>
            </w:r>
            <w:r w:rsidRPr="007D33DB">
              <w:rPr>
                <w:rFonts w:cs="Arial"/>
                <w:lang w:val="ro-RO"/>
              </w:rPr>
              <w:t>n ofert</w:t>
            </w:r>
            <w:r>
              <w:rPr>
                <w:rFonts w:cs="Arial"/>
                <w:lang w:val="ro-RO"/>
              </w:rPr>
              <w:t>ă</w:t>
            </w:r>
            <w:r w:rsidRPr="007D33DB">
              <w:rPr>
                <w:rFonts w:cs="Arial"/>
                <w:lang w:val="ro-RO"/>
              </w:rPr>
              <w:t>.</w:t>
            </w:r>
          </w:p>
          <w:p w14:paraId="6A936816" w14:textId="48A29EAD" w:rsidR="001A1B04" w:rsidRPr="001A1B04" w:rsidRDefault="006D69CF" w:rsidP="006D69CF">
            <w:pPr>
              <w:spacing w:after="160" w:line="276" w:lineRule="auto"/>
              <w:jc w:val="both"/>
              <w:rPr>
                <w:rFonts w:cs="Arial"/>
                <w:lang w:val="ro-RO"/>
              </w:rPr>
            </w:pPr>
            <w:r w:rsidRPr="007D33DB">
              <w:rPr>
                <w:rFonts w:cs="Arial"/>
                <w:b/>
                <w:bCs/>
                <w:lang w:val="ro-RO"/>
              </w:rPr>
              <w:t>Nota 5:</w:t>
            </w:r>
            <w:r w:rsidRPr="007D33DB">
              <w:rPr>
                <w:rFonts w:cs="Arial"/>
                <w:lang w:val="ro-RO"/>
              </w:rPr>
              <w:t xml:space="preserve"> </w:t>
            </w:r>
            <w:r>
              <w:rPr>
                <w:rFonts w:cs="Arial"/>
                <w:lang w:val="ro-RO"/>
              </w:rPr>
              <w:t>Î</w:t>
            </w:r>
            <w:r w:rsidRPr="007D33DB">
              <w:rPr>
                <w:rFonts w:cs="Arial"/>
                <w:lang w:val="ro-RO"/>
              </w:rPr>
              <w:t>n situa</w:t>
            </w:r>
            <w:r>
              <w:rPr>
                <w:rFonts w:cs="Arial"/>
                <w:lang w:val="ro-RO"/>
              </w:rPr>
              <w:t>ț</w:t>
            </w:r>
            <w:r w:rsidRPr="007D33DB">
              <w:rPr>
                <w:rFonts w:cs="Arial"/>
                <w:lang w:val="ro-RO"/>
              </w:rPr>
              <w:t xml:space="preserve">ia </w:t>
            </w:r>
            <w:r>
              <w:rPr>
                <w:rFonts w:cs="Arial"/>
                <w:lang w:val="ro-RO"/>
              </w:rPr>
              <w:t>î</w:t>
            </w:r>
            <w:r w:rsidRPr="007D33DB">
              <w:rPr>
                <w:rFonts w:cs="Arial"/>
                <w:lang w:val="ro-RO"/>
              </w:rPr>
              <w:t>n care documentele men</w:t>
            </w:r>
            <w:r>
              <w:rPr>
                <w:rFonts w:cs="Arial"/>
                <w:lang w:val="ro-RO"/>
              </w:rPr>
              <w:t>ț</w:t>
            </w:r>
            <w:r w:rsidRPr="007D33DB">
              <w:rPr>
                <w:rFonts w:cs="Arial"/>
                <w:lang w:val="ro-RO"/>
              </w:rPr>
              <w:t xml:space="preserve">ionate mai sus nu se emit </w:t>
            </w:r>
            <w:r>
              <w:rPr>
                <w:rFonts w:cs="Arial"/>
                <w:lang w:val="ro-RO"/>
              </w:rPr>
              <w:t>î</w:t>
            </w:r>
            <w:r w:rsidRPr="007D33DB">
              <w:rPr>
                <w:rFonts w:cs="Arial"/>
                <w:lang w:val="ro-RO"/>
              </w:rPr>
              <w:t xml:space="preserve">n </w:t>
            </w:r>
            <w:r>
              <w:rPr>
                <w:rFonts w:cs="Arial"/>
                <w:lang w:val="ro-RO"/>
              </w:rPr>
              <w:t>ț</w:t>
            </w:r>
            <w:r w:rsidRPr="007D33DB">
              <w:rPr>
                <w:rFonts w:cs="Arial"/>
                <w:lang w:val="ro-RO"/>
              </w:rPr>
              <w:t xml:space="preserve">ara de origine sau </w:t>
            </w:r>
            <w:r>
              <w:rPr>
                <w:rFonts w:cs="Arial"/>
                <w:lang w:val="ro-RO"/>
              </w:rPr>
              <w:t>î</w:t>
            </w:r>
            <w:r w:rsidRPr="007D33DB">
              <w:rPr>
                <w:rFonts w:cs="Arial"/>
                <w:lang w:val="ro-RO"/>
              </w:rPr>
              <w:t xml:space="preserve">n </w:t>
            </w:r>
            <w:r>
              <w:rPr>
                <w:rFonts w:cs="Arial"/>
                <w:lang w:val="ro-RO"/>
              </w:rPr>
              <w:t>ț</w:t>
            </w:r>
            <w:r w:rsidRPr="007D33DB">
              <w:rPr>
                <w:rFonts w:cs="Arial"/>
                <w:lang w:val="ro-RO"/>
              </w:rPr>
              <w:t xml:space="preserve">ara </w:t>
            </w:r>
            <w:r>
              <w:rPr>
                <w:rFonts w:cs="Arial"/>
                <w:lang w:val="ro-RO"/>
              </w:rPr>
              <w:t>î</w:t>
            </w:r>
            <w:r w:rsidRPr="007D33DB">
              <w:rPr>
                <w:rFonts w:cs="Arial"/>
                <w:lang w:val="ro-RO"/>
              </w:rPr>
              <w:t xml:space="preserve">n care este stabilit Ofertantul </w:t>
            </w:r>
            <w:r w:rsidR="00642160">
              <w:rPr>
                <w:rFonts w:cs="Arial"/>
                <w:lang w:val="ro-RO"/>
              </w:rPr>
              <w:t>individual</w:t>
            </w:r>
            <w:r w:rsidRPr="007D33DB">
              <w:rPr>
                <w:rFonts w:cs="Arial"/>
                <w:lang w:val="ro-RO"/>
              </w:rPr>
              <w:t>/Ofertantul asociat/Subcontractantului/Ter</w:t>
            </w:r>
            <w:r>
              <w:rPr>
                <w:rFonts w:cs="Arial"/>
                <w:lang w:val="ro-RO"/>
              </w:rPr>
              <w:t>ț</w:t>
            </w:r>
            <w:r w:rsidRPr="007D33DB">
              <w:rPr>
                <w:rFonts w:cs="Arial"/>
                <w:lang w:val="ro-RO"/>
              </w:rPr>
              <w:t>ul sus</w:t>
            </w:r>
            <w:r>
              <w:rPr>
                <w:rFonts w:cs="Arial"/>
                <w:lang w:val="ro-RO"/>
              </w:rPr>
              <w:t>ț</w:t>
            </w:r>
            <w:r w:rsidRPr="007D33DB">
              <w:rPr>
                <w:rFonts w:cs="Arial"/>
                <w:lang w:val="ro-RO"/>
              </w:rPr>
              <w:t>in</w:t>
            </w:r>
            <w:r>
              <w:rPr>
                <w:rFonts w:cs="Arial"/>
                <w:lang w:val="ro-RO"/>
              </w:rPr>
              <w:t>ă</w:t>
            </w:r>
            <w:r w:rsidRPr="007D33DB">
              <w:rPr>
                <w:rFonts w:cs="Arial"/>
                <w:lang w:val="ro-RO"/>
              </w:rPr>
              <w:t>tor, sau aceste documente nu vizeaz</w:t>
            </w:r>
            <w:r>
              <w:rPr>
                <w:rFonts w:cs="Arial"/>
                <w:lang w:val="ro-RO"/>
              </w:rPr>
              <w:t>ă</w:t>
            </w:r>
            <w:r w:rsidRPr="007D33DB">
              <w:rPr>
                <w:rFonts w:cs="Arial"/>
                <w:lang w:val="ro-RO"/>
              </w:rPr>
              <w:t xml:space="preserve"> toate situa</w:t>
            </w:r>
            <w:r>
              <w:rPr>
                <w:rFonts w:cs="Arial"/>
                <w:lang w:val="ro-RO"/>
              </w:rPr>
              <w:t>ț</w:t>
            </w:r>
            <w:r w:rsidRPr="007D33DB">
              <w:rPr>
                <w:rFonts w:cs="Arial"/>
                <w:lang w:val="ro-RO"/>
              </w:rPr>
              <w:t>iile prev</w:t>
            </w:r>
            <w:r>
              <w:rPr>
                <w:rFonts w:cs="Arial"/>
                <w:lang w:val="ro-RO"/>
              </w:rPr>
              <w:t>ă</w:t>
            </w:r>
            <w:r w:rsidRPr="007D33DB">
              <w:rPr>
                <w:rFonts w:cs="Arial"/>
                <w:lang w:val="ro-RO"/>
              </w:rPr>
              <w:t xml:space="preserve">zute la art. 164, 165 </w:t>
            </w:r>
            <w:r>
              <w:rPr>
                <w:rFonts w:cs="Arial"/>
                <w:lang w:val="ro-RO"/>
              </w:rPr>
              <w:t>ș</w:t>
            </w:r>
            <w:r w:rsidRPr="007D33DB">
              <w:rPr>
                <w:rFonts w:cs="Arial"/>
                <w:lang w:val="ro-RO"/>
              </w:rPr>
              <w:t xml:space="preserve">i 167 din Legea </w:t>
            </w:r>
            <w:r>
              <w:rPr>
                <w:rFonts w:cs="Arial"/>
                <w:lang w:val="ro-RO"/>
              </w:rPr>
              <w:t xml:space="preserve">nr. </w:t>
            </w:r>
            <w:r w:rsidRPr="007D33DB">
              <w:rPr>
                <w:rFonts w:cs="Arial"/>
                <w:lang w:val="ro-RO"/>
              </w:rPr>
              <w:t xml:space="preserve">98/2016, Ofertantul </w:t>
            </w:r>
            <w:r w:rsidR="00642160">
              <w:rPr>
                <w:rFonts w:cs="Arial"/>
                <w:lang w:val="ro-RO"/>
              </w:rPr>
              <w:t>individual</w:t>
            </w:r>
            <w:r w:rsidRPr="007D33DB">
              <w:rPr>
                <w:rFonts w:cs="Arial"/>
                <w:lang w:val="ro-RO"/>
              </w:rPr>
              <w:t>/Ofertantul asociat/Subcontractantul/Ter</w:t>
            </w:r>
            <w:r>
              <w:rPr>
                <w:rFonts w:cs="Arial"/>
                <w:lang w:val="ro-RO"/>
              </w:rPr>
              <w:t>ț</w:t>
            </w:r>
            <w:r w:rsidRPr="007D33DB">
              <w:rPr>
                <w:rFonts w:cs="Arial"/>
                <w:lang w:val="ro-RO"/>
              </w:rPr>
              <w:t>ul sus</w:t>
            </w:r>
            <w:r>
              <w:rPr>
                <w:rFonts w:cs="Arial"/>
                <w:lang w:val="ro-RO"/>
              </w:rPr>
              <w:t>ț</w:t>
            </w:r>
            <w:r w:rsidRPr="007D33DB">
              <w:rPr>
                <w:rFonts w:cs="Arial"/>
                <w:lang w:val="ro-RO"/>
              </w:rPr>
              <w:t>in</w:t>
            </w:r>
            <w:r>
              <w:rPr>
                <w:rFonts w:cs="Arial"/>
                <w:lang w:val="ro-RO"/>
              </w:rPr>
              <w:t>ă</w:t>
            </w:r>
            <w:r w:rsidRPr="007D33DB">
              <w:rPr>
                <w:rFonts w:cs="Arial"/>
                <w:lang w:val="ro-RO"/>
              </w:rPr>
              <w:t>tor va prezenta fie o declara</w:t>
            </w:r>
            <w:r>
              <w:rPr>
                <w:rFonts w:cs="Arial"/>
                <w:lang w:val="ro-RO"/>
              </w:rPr>
              <w:t>ț</w:t>
            </w:r>
            <w:r w:rsidRPr="007D33DB">
              <w:rPr>
                <w:rFonts w:cs="Arial"/>
                <w:lang w:val="ro-RO"/>
              </w:rPr>
              <w:t>ie pe propria r</w:t>
            </w:r>
            <w:r>
              <w:rPr>
                <w:rFonts w:cs="Arial"/>
                <w:lang w:val="ro-RO"/>
              </w:rPr>
              <w:t>ă</w:t>
            </w:r>
            <w:r w:rsidRPr="007D33DB">
              <w:rPr>
                <w:rFonts w:cs="Arial"/>
                <w:lang w:val="ro-RO"/>
              </w:rPr>
              <w:t>spundere, fie, dac</w:t>
            </w:r>
            <w:r>
              <w:rPr>
                <w:rFonts w:cs="Arial"/>
                <w:lang w:val="ro-RO"/>
              </w:rPr>
              <w:t>ă</w:t>
            </w:r>
            <w:r w:rsidRPr="007D33DB">
              <w:rPr>
                <w:rFonts w:cs="Arial"/>
                <w:lang w:val="ro-RO"/>
              </w:rPr>
              <w:t xml:space="preserve"> </w:t>
            </w:r>
            <w:r>
              <w:rPr>
                <w:rFonts w:cs="Arial"/>
                <w:lang w:val="ro-RO"/>
              </w:rPr>
              <w:t>î</w:t>
            </w:r>
            <w:r w:rsidRPr="007D33DB">
              <w:rPr>
                <w:rFonts w:cs="Arial"/>
                <w:lang w:val="ro-RO"/>
              </w:rPr>
              <w:t xml:space="preserve">n </w:t>
            </w:r>
            <w:r>
              <w:rPr>
                <w:rFonts w:cs="Arial"/>
                <w:lang w:val="ro-RO"/>
              </w:rPr>
              <w:t>ț</w:t>
            </w:r>
            <w:r w:rsidRPr="007D33DB">
              <w:rPr>
                <w:rFonts w:cs="Arial"/>
                <w:lang w:val="ro-RO"/>
              </w:rPr>
              <w:t>ara respectiv</w:t>
            </w:r>
            <w:r>
              <w:rPr>
                <w:rFonts w:cs="Arial"/>
                <w:lang w:val="ro-RO"/>
              </w:rPr>
              <w:t>ă</w:t>
            </w:r>
            <w:r w:rsidRPr="007D33DB">
              <w:rPr>
                <w:rFonts w:cs="Arial"/>
                <w:lang w:val="ro-RO"/>
              </w:rPr>
              <w:t xml:space="preserve"> nu exist</w:t>
            </w:r>
            <w:r>
              <w:rPr>
                <w:rFonts w:cs="Arial"/>
                <w:lang w:val="ro-RO"/>
              </w:rPr>
              <w:t>ă</w:t>
            </w:r>
            <w:r w:rsidRPr="007D33DB">
              <w:rPr>
                <w:rFonts w:cs="Arial"/>
                <w:lang w:val="ro-RO"/>
              </w:rPr>
              <w:t xml:space="preserve"> prevederi legale referitoare la declara</w:t>
            </w:r>
            <w:r>
              <w:rPr>
                <w:rFonts w:cs="Arial"/>
                <w:lang w:val="ro-RO"/>
              </w:rPr>
              <w:t>ț</w:t>
            </w:r>
            <w:r w:rsidRPr="007D33DB">
              <w:rPr>
                <w:rFonts w:cs="Arial"/>
                <w:lang w:val="ro-RO"/>
              </w:rPr>
              <w:t>ia pe propria r</w:t>
            </w:r>
            <w:r>
              <w:rPr>
                <w:rFonts w:cs="Arial"/>
                <w:lang w:val="ro-RO"/>
              </w:rPr>
              <w:t>ă</w:t>
            </w:r>
            <w:r w:rsidRPr="007D33DB">
              <w:rPr>
                <w:rFonts w:cs="Arial"/>
                <w:lang w:val="ro-RO"/>
              </w:rPr>
              <w:t>spundere, o declara</w:t>
            </w:r>
            <w:r>
              <w:rPr>
                <w:rFonts w:cs="Arial"/>
                <w:lang w:val="ro-RO"/>
              </w:rPr>
              <w:t>ț</w:t>
            </w:r>
            <w:r w:rsidRPr="007D33DB">
              <w:rPr>
                <w:rFonts w:cs="Arial"/>
                <w:lang w:val="ro-RO"/>
              </w:rPr>
              <w:t>ie autentic</w:t>
            </w:r>
            <w:r>
              <w:rPr>
                <w:rFonts w:cs="Arial"/>
                <w:lang w:val="ro-RO"/>
              </w:rPr>
              <w:t>ă</w:t>
            </w:r>
            <w:r w:rsidRPr="007D33DB">
              <w:rPr>
                <w:rFonts w:cs="Arial"/>
                <w:lang w:val="ro-RO"/>
              </w:rPr>
              <w:t xml:space="preserve"> dat</w:t>
            </w:r>
            <w:r>
              <w:rPr>
                <w:rFonts w:cs="Arial"/>
                <w:lang w:val="ro-RO"/>
              </w:rPr>
              <w:t>ă</w:t>
            </w:r>
            <w:r w:rsidRPr="007D33DB">
              <w:rPr>
                <w:rFonts w:cs="Arial"/>
                <w:lang w:val="ro-RO"/>
              </w:rPr>
              <w:t xml:space="preserve"> </w:t>
            </w:r>
            <w:r>
              <w:rPr>
                <w:rFonts w:cs="Arial"/>
                <w:lang w:val="ro-RO"/>
              </w:rPr>
              <w:t>î</w:t>
            </w:r>
            <w:r w:rsidRPr="007D33DB">
              <w:rPr>
                <w:rFonts w:cs="Arial"/>
                <w:lang w:val="ro-RO"/>
              </w:rPr>
              <w:t>n fa</w:t>
            </w:r>
            <w:r>
              <w:rPr>
                <w:rFonts w:cs="Arial"/>
                <w:lang w:val="ro-RO"/>
              </w:rPr>
              <w:t>ț</w:t>
            </w:r>
            <w:r w:rsidRPr="007D33DB">
              <w:rPr>
                <w:rFonts w:cs="Arial"/>
                <w:lang w:val="ro-RO"/>
              </w:rPr>
              <w:t>a unui notar, a unei autorit</w:t>
            </w:r>
            <w:r>
              <w:rPr>
                <w:rFonts w:cs="Arial"/>
                <w:lang w:val="ro-RO"/>
              </w:rPr>
              <w:t>ăț</w:t>
            </w:r>
            <w:r w:rsidRPr="007D33DB">
              <w:rPr>
                <w:rFonts w:cs="Arial"/>
                <w:lang w:val="ro-RO"/>
              </w:rPr>
              <w:t>i administrative sau judiciare sau a unei asocia</w:t>
            </w:r>
            <w:r>
              <w:rPr>
                <w:rFonts w:cs="Arial"/>
                <w:lang w:val="ro-RO"/>
              </w:rPr>
              <w:t>ț</w:t>
            </w:r>
            <w:r w:rsidRPr="007D33DB">
              <w:rPr>
                <w:rFonts w:cs="Arial"/>
                <w:lang w:val="ro-RO"/>
              </w:rPr>
              <w:t>ii profesionale care are competen</w:t>
            </w:r>
            <w:r>
              <w:rPr>
                <w:rFonts w:cs="Arial"/>
                <w:lang w:val="ro-RO"/>
              </w:rPr>
              <w:t>ț</w:t>
            </w:r>
            <w:r w:rsidRPr="007D33DB">
              <w:rPr>
                <w:rFonts w:cs="Arial"/>
                <w:lang w:val="ro-RO"/>
              </w:rPr>
              <w:t xml:space="preserve">e </w:t>
            </w:r>
            <w:r>
              <w:rPr>
                <w:rFonts w:cs="Arial"/>
                <w:lang w:val="ro-RO"/>
              </w:rPr>
              <w:t>î</w:t>
            </w:r>
            <w:r w:rsidRPr="007D33DB">
              <w:rPr>
                <w:rFonts w:cs="Arial"/>
                <w:lang w:val="ro-RO"/>
              </w:rPr>
              <w:t>n acest sens. </w:t>
            </w:r>
          </w:p>
          <w:p w14:paraId="340CFB78" w14:textId="44FCFD81" w:rsidR="001A1B04" w:rsidRDefault="006D69CF" w:rsidP="006D69CF">
            <w:pPr>
              <w:spacing w:line="276" w:lineRule="auto"/>
              <w:jc w:val="both"/>
              <w:rPr>
                <w:rFonts w:cs="Arial"/>
                <w:lang w:val="ro-RO"/>
              </w:rPr>
            </w:pPr>
            <w:r w:rsidRPr="007D33DB">
              <w:rPr>
                <w:rFonts w:cs="Arial"/>
                <w:b/>
                <w:bCs/>
                <w:lang w:val="ro-RO"/>
              </w:rPr>
              <w:t>Nota 6:</w:t>
            </w:r>
            <w:r w:rsidRPr="007D33DB">
              <w:rPr>
                <w:rFonts w:cs="Arial"/>
                <w:lang w:val="ro-RO"/>
              </w:rPr>
              <w:t xml:space="preserve"> </w:t>
            </w:r>
            <w:r>
              <w:rPr>
                <w:rFonts w:cs="Arial"/>
                <w:lang w:val="ro-RO"/>
              </w:rPr>
              <w:t>Î</w:t>
            </w:r>
            <w:r w:rsidRPr="007D33DB">
              <w:rPr>
                <w:rFonts w:cs="Arial"/>
                <w:lang w:val="ro-RO"/>
              </w:rPr>
              <w:t xml:space="preserve">n cazul </w:t>
            </w:r>
            <w:r>
              <w:rPr>
                <w:rFonts w:cs="Arial"/>
                <w:lang w:val="ro-RO"/>
              </w:rPr>
              <w:t>î</w:t>
            </w:r>
            <w:r w:rsidRPr="007D33DB">
              <w:rPr>
                <w:rFonts w:cs="Arial"/>
                <w:lang w:val="ro-RO"/>
              </w:rPr>
              <w:t>n care exist</w:t>
            </w:r>
            <w:r>
              <w:rPr>
                <w:rFonts w:cs="Arial"/>
                <w:lang w:val="ro-RO"/>
              </w:rPr>
              <w:t>ă</w:t>
            </w:r>
            <w:r w:rsidRPr="007D33DB">
              <w:rPr>
                <w:rFonts w:cs="Arial"/>
                <w:lang w:val="ro-RO"/>
              </w:rPr>
              <w:t xml:space="preserve"> incertitudini </w:t>
            </w:r>
            <w:r>
              <w:rPr>
                <w:rFonts w:cs="Arial"/>
                <w:lang w:val="ro-RO"/>
              </w:rPr>
              <w:t>î</w:t>
            </w:r>
            <w:r w:rsidRPr="007D33DB">
              <w:rPr>
                <w:rFonts w:cs="Arial"/>
                <w:lang w:val="ro-RO"/>
              </w:rPr>
              <w:t>n ceea ce prive</w:t>
            </w:r>
            <w:r>
              <w:rPr>
                <w:rFonts w:cs="Arial"/>
                <w:lang w:val="ro-RO"/>
              </w:rPr>
              <w:t>ș</w:t>
            </w:r>
            <w:r w:rsidRPr="007D33DB">
              <w:rPr>
                <w:rFonts w:cs="Arial"/>
                <w:lang w:val="ro-RO"/>
              </w:rPr>
              <w:t>te existen</w:t>
            </w:r>
            <w:r>
              <w:rPr>
                <w:rFonts w:cs="Arial"/>
                <w:lang w:val="ro-RO"/>
              </w:rPr>
              <w:t>ț</w:t>
            </w:r>
            <w:r w:rsidRPr="007D33DB">
              <w:rPr>
                <w:rFonts w:cs="Arial"/>
                <w:lang w:val="ro-RO"/>
              </w:rPr>
              <w:t>a sau inexisten</w:t>
            </w:r>
            <w:r>
              <w:rPr>
                <w:rFonts w:cs="Arial"/>
                <w:lang w:val="ro-RO"/>
              </w:rPr>
              <w:t>ț</w:t>
            </w:r>
            <w:r w:rsidRPr="007D33DB">
              <w:rPr>
                <w:rFonts w:cs="Arial"/>
                <w:lang w:val="ro-RO"/>
              </w:rPr>
              <w:t>a unei situa</w:t>
            </w:r>
            <w:r>
              <w:rPr>
                <w:rFonts w:cs="Arial"/>
                <w:lang w:val="ro-RO"/>
              </w:rPr>
              <w:t>ț</w:t>
            </w:r>
            <w:r w:rsidRPr="007D33DB">
              <w:rPr>
                <w:rFonts w:cs="Arial"/>
                <w:lang w:val="ro-RO"/>
              </w:rPr>
              <w:t>ii de excludere, Autoritatea Contractant</w:t>
            </w:r>
            <w:r>
              <w:rPr>
                <w:rFonts w:cs="Arial"/>
                <w:lang w:val="ro-RO"/>
              </w:rPr>
              <w:t>ă</w:t>
            </w:r>
            <w:r w:rsidRPr="007D33DB">
              <w:rPr>
                <w:rFonts w:cs="Arial"/>
                <w:lang w:val="ro-RO"/>
              </w:rPr>
              <w:t xml:space="preserve"> are dreptul de a solicita </w:t>
            </w:r>
            <w:r>
              <w:rPr>
                <w:rFonts w:cs="Arial"/>
                <w:lang w:val="ro-RO"/>
              </w:rPr>
              <w:t>î</w:t>
            </w:r>
            <w:r w:rsidRPr="007D33DB">
              <w:rPr>
                <w:rFonts w:cs="Arial"/>
                <w:lang w:val="ro-RO"/>
              </w:rPr>
              <w:t>n mod direct informa</w:t>
            </w:r>
            <w:r>
              <w:rPr>
                <w:rFonts w:cs="Arial"/>
                <w:lang w:val="ro-RO"/>
              </w:rPr>
              <w:t>ț</w:t>
            </w:r>
            <w:r w:rsidRPr="007D33DB">
              <w:rPr>
                <w:rFonts w:cs="Arial"/>
                <w:lang w:val="ro-RO"/>
              </w:rPr>
              <w:t>ii de la autorit</w:t>
            </w:r>
            <w:r>
              <w:rPr>
                <w:rFonts w:cs="Arial"/>
                <w:lang w:val="ro-RO"/>
              </w:rPr>
              <w:t>ăț</w:t>
            </w:r>
            <w:r w:rsidRPr="007D33DB">
              <w:rPr>
                <w:rFonts w:cs="Arial"/>
                <w:lang w:val="ro-RO"/>
              </w:rPr>
              <w:t>ile competente str</w:t>
            </w:r>
            <w:r>
              <w:rPr>
                <w:rFonts w:cs="Arial"/>
                <w:lang w:val="ro-RO"/>
              </w:rPr>
              <w:t>ă</w:t>
            </w:r>
            <w:r w:rsidRPr="007D33DB">
              <w:rPr>
                <w:rFonts w:cs="Arial"/>
                <w:lang w:val="ro-RO"/>
              </w:rPr>
              <w:t>ine.</w:t>
            </w:r>
          </w:p>
          <w:p w14:paraId="18775153" w14:textId="77777777" w:rsidR="00941A47" w:rsidRPr="001A1B04" w:rsidRDefault="00941A47" w:rsidP="006D69CF">
            <w:pPr>
              <w:spacing w:line="276" w:lineRule="auto"/>
              <w:jc w:val="both"/>
              <w:rPr>
                <w:rFonts w:cs="Arial"/>
                <w:b/>
                <w:color w:val="FF0000"/>
                <w:szCs w:val="22"/>
                <w:lang w:val="ro-RO"/>
              </w:rPr>
            </w:pPr>
          </w:p>
          <w:p w14:paraId="33B5F74D" w14:textId="52F5AA6A" w:rsidR="001A1B04" w:rsidRPr="001A1B04" w:rsidRDefault="001A1B04" w:rsidP="001A1B04">
            <w:pPr>
              <w:jc w:val="both"/>
              <w:rPr>
                <w:rFonts w:cs="Arial"/>
                <w:b/>
                <w:bCs/>
                <w:color w:val="000000" w:themeColor="text1"/>
                <w:szCs w:val="22"/>
                <w:lang w:val="it-IT"/>
              </w:rPr>
            </w:pPr>
            <w:r w:rsidRPr="001A1B04">
              <w:rPr>
                <w:rFonts w:cs="Arial"/>
                <w:b/>
                <w:bCs/>
                <w:color w:val="000000" w:themeColor="text1"/>
                <w:szCs w:val="22"/>
                <w:lang w:val="it-IT"/>
              </w:rPr>
              <w:t>III.1.2) Capacitatea economic</w:t>
            </w:r>
            <w:r w:rsidR="00872FDF">
              <w:rPr>
                <w:rFonts w:cs="Arial"/>
                <w:b/>
                <w:bCs/>
                <w:color w:val="000000" w:themeColor="text1"/>
                <w:szCs w:val="22"/>
                <w:lang w:val="it-IT"/>
              </w:rPr>
              <w:t>ă</w:t>
            </w:r>
            <w:r w:rsidRPr="001A1B04">
              <w:rPr>
                <w:rFonts w:cs="Arial"/>
                <w:b/>
                <w:bCs/>
                <w:color w:val="000000" w:themeColor="text1"/>
                <w:szCs w:val="22"/>
                <w:lang w:val="it-IT"/>
              </w:rPr>
              <w:t xml:space="preserve"> </w:t>
            </w:r>
            <w:r w:rsidR="00872FDF">
              <w:rPr>
                <w:rFonts w:cs="Arial"/>
                <w:b/>
                <w:bCs/>
                <w:color w:val="000000" w:themeColor="text1"/>
                <w:szCs w:val="22"/>
                <w:lang w:val="it-IT"/>
              </w:rPr>
              <w:t>ș</w:t>
            </w:r>
            <w:r w:rsidRPr="001A1B04">
              <w:rPr>
                <w:rFonts w:cs="Arial"/>
                <w:b/>
                <w:bCs/>
                <w:color w:val="000000" w:themeColor="text1"/>
                <w:szCs w:val="22"/>
                <w:lang w:val="it-IT"/>
              </w:rPr>
              <w:t>i financiar</w:t>
            </w:r>
            <w:r w:rsidR="00872FDF">
              <w:rPr>
                <w:rFonts w:cs="Arial"/>
                <w:b/>
                <w:bCs/>
                <w:color w:val="000000" w:themeColor="text1"/>
                <w:szCs w:val="22"/>
                <w:lang w:val="it-IT"/>
              </w:rPr>
              <w:t>ă</w:t>
            </w:r>
          </w:p>
          <w:p w14:paraId="66DD1B70" w14:textId="579CE9F6" w:rsidR="001A1B04" w:rsidRPr="002C09C4" w:rsidRDefault="001A1B04" w:rsidP="00AC3D59">
            <w:pPr>
              <w:spacing w:line="276" w:lineRule="auto"/>
              <w:jc w:val="both"/>
              <w:rPr>
                <w:rFonts w:cs="Arial"/>
                <w:b/>
                <w:bCs/>
                <w:color w:val="000000" w:themeColor="text1"/>
                <w:szCs w:val="22"/>
                <w:lang w:val="ro-RO"/>
              </w:rPr>
            </w:pPr>
            <w:r w:rsidRPr="002C09C4">
              <w:rPr>
                <w:rFonts w:cs="Arial"/>
                <w:b/>
                <w:bCs/>
                <w:color w:val="000000" w:themeColor="text1"/>
                <w:szCs w:val="22"/>
                <w:lang w:val="ro-RO"/>
              </w:rPr>
              <w:t>Informa</w:t>
            </w:r>
            <w:r w:rsidR="00BC3E41">
              <w:rPr>
                <w:rFonts w:cs="Arial"/>
                <w:b/>
                <w:bCs/>
                <w:color w:val="000000" w:themeColor="text1"/>
                <w:szCs w:val="22"/>
                <w:lang w:val="ro-RO"/>
              </w:rPr>
              <w:t>ț</w:t>
            </w:r>
            <w:r w:rsidRPr="002C09C4">
              <w:rPr>
                <w:rFonts w:cs="Arial"/>
                <w:b/>
                <w:bCs/>
                <w:color w:val="000000" w:themeColor="text1"/>
                <w:szCs w:val="22"/>
                <w:lang w:val="ro-RO"/>
              </w:rPr>
              <w:t>ii si/sau nivel(uri) minim(e) necesare pentru evaluarea respect</w:t>
            </w:r>
            <w:r w:rsidR="00BC3E41">
              <w:rPr>
                <w:rFonts w:cs="Arial"/>
                <w:b/>
                <w:bCs/>
                <w:color w:val="000000" w:themeColor="text1"/>
                <w:szCs w:val="22"/>
                <w:lang w:val="ro-RO"/>
              </w:rPr>
              <w:t>ă</w:t>
            </w:r>
            <w:r w:rsidRPr="002C09C4">
              <w:rPr>
                <w:rFonts w:cs="Arial"/>
                <w:b/>
                <w:bCs/>
                <w:color w:val="000000" w:themeColor="text1"/>
                <w:szCs w:val="22"/>
                <w:lang w:val="ro-RO"/>
              </w:rPr>
              <w:t>rii cerin</w:t>
            </w:r>
            <w:r w:rsidR="00BC3E41">
              <w:rPr>
                <w:rFonts w:cs="Arial"/>
                <w:b/>
                <w:bCs/>
                <w:color w:val="000000" w:themeColor="text1"/>
                <w:szCs w:val="22"/>
                <w:lang w:val="ro-RO"/>
              </w:rPr>
              <w:t>ț</w:t>
            </w:r>
            <w:r w:rsidRPr="002C09C4">
              <w:rPr>
                <w:rFonts w:cs="Arial"/>
                <w:b/>
                <w:bCs/>
                <w:color w:val="000000" w:themeColor="text1"/>
                <w:szCs w:val="22"/>
                <w:lang w:val="ro-RO"/>
              </w:rPr>
              <w:t>elor men</w:t>
            </w:r>
            <w:r w:rsidR="00BC3E41">
              <w:rPr>
                <w:rFonts w:cs="Arial"/>
                <w:b/>
                <w:bCs/>
                <w:color w:val="000000" w:themeColor="text1"/>
                <w:szCs w:val="22"/>
                <w:lang w:val="ro-RO"/>
              </w:rPr>
              <w:t>ț</w:t>
            </w:r>
            <w:r w:rsidRPr="002C09C4">
              <w:rPr>
                <w:rFonts w:cs="Arial"/>
                <w:b/>
                <w:bCs/>
                <w:color w:val="000000" w:themeColor="text1"/>
                <w:szCs w:val="22"/>
                <w:lang w:val="ro-RO"/>
              </w:rPr>
              <w:t>ionate:</w:t>
            </w:r>
          </w:p>
          <w:p w14:paraId="5BA1ACA6" w14:textId="32DEB94F" w:rsidR="001D233F" w:rsidRPr="00F668E8" w:rsidRDefault="001D233F" w:rsidP="001D233F">
            <w:pPr>
              <w:spacing w:after="160" w:line="276" w:lineRule="auto"/>
              <w:jc w:val="both"/>
              <w:rPr>
                <w:rFonts w:cs="Arial"/>
                <w:lang w:val="ro-RO"/>
              </w:rPr>
            </w:pPr>
            <w:r w:rsidRPr="00F668E8">
              <w:rPr>
                <w:rFonts w:cs="Arial"/>
                <w:lang w:val="ro-RO"/>
              </w:rPr>
              <w:t>Ofertantul trebuie sa demonstreze c</w:t>
            </w:r>
            <w:r w:rsidR="007D7E11">
              <w:rPr>
                <w:rFonts w:cs="Arial"/>
                <w:lang w:val="ro-RO"/>
              </w:rPr>
              <w:t>ă</w:t>
            </w:r>
            <w:r w:rsidRPr="00F668E8">
              <w:rPr>
                <w:rFonts w:cs="Arial"/>
                <w:lang w:val="ro-RO"/>
              </w:rPr>
              <w:t xml:space="preserve"> cifra de afaceri anual</w:t>
            </w:r>
            <w:r w:rsidR="007D7E11">
              <w:rPr>
                <w:rFonts w:cs="Arial"/>
                <w:lang w:val="ro-RO"/>
              </w:rPr>
              <w:t>ă</w:t>
            </w:r>
            <w:r w:rsidRPr="00F668E8">
              <w:rPr>
                <w:rFonts w:cs="Arial"/>
                <w:lang w:val="ro-RO"/>
              </w:rPr>
              <w:t xml:space="preserve"> pentru fiecare din exerci</w:t>
            </w:r>
            <w:r w:rsidR="007D7E11">
              <w:rPr>
                <w:rFonts w:cs="Arial"/>
                <w:lang w:val="ro-RO"/>
              </w:rPr>
              <w:t>ț</w:t>
            </w:r>
            <w:r w:rsidRPr="00F668E8">
              <w:rPr>
                <w:rFonts w:cs="Arial"/>
                <w:lang w:val="ro-RO"/>
              </w:rPr>
              <w:t xml:space="preserve">iile financiare aferente anilor </w:t>
            </w:r>
            <w:r w:rsidRPr="00F668E8">
              <w:rPr>
                <w:rFonts w:cs="Arial"/>
                <w:b/>
                <w:bCs/>
                <w:lang w:val="ro-RO"/>
              </w:rPr>
              <w:t>202</w:t>
            </w:r>
            <w:r w:rsidR="00D53559">
              <w:rPr>
                <w:rFonts w:cs="Arial"/>
                <w:b/>
                <w:bCs/>
                <w:lang w:val="ro-RO"/>
              </w:rPr>
              <w:t>3</w:t>
            </w:r>
            <w:r w:rsidRPr="00F668E8">
              <w:rPr>
                <w:rFonts w:cs="Arial"/>
                <w:b/>
                <w:bCs/>
                <w:lang w:val="ro-RO"/>
              </w:rPr>
              <w:t>, 202</w:t>
            </w:r>
            <w:r w:rsidR="00D53559">
              <w:rPr>
                <w:rFonts w:cs="Arial"/>
                <w:b/>
                <w:bCs/>
                <w:lang w:val="ro-RO"/>
              </w:rPr>
              <w:t>4</w:t>
            </w:r>
            <w:r w:rsidRPr="00F668E8">
              <w:rPr>
                <w:rFonts w:cs="Arial"/>
                <w:b/>
                <w:bCs/>
                <w:lang w:val="ro-RO"/>
              </w:rPr>
              <w:t xml:space="preserve"> și </w:t>
            </w:r>
            <w:r w:rsidRPr="00CF58D7">
              <w:rPr>
                <w:rFonts w:cs="Arial"/>
                <w:b/>
                <w:bCs/>
                <w:color w:val="EE0000"/>
                <w:lang w:val="ro-RO"/>
              </w:rPr>
              <w:t>202</w:t>
            </w:r>
            <w:r w:rsidR="00D53559" w:rsidRPr="00CF58D7">
              <w:rPr>
                <w:rFonts w:cs="Arial"/>
                <w:b/>
                <w:bCs/>
                <w:color w:val="EE0000"/>
                <w:lang w:val="ro-RO"/>
              </w:rPr>
              <w:t>5</w:t>
            </w:r>
            <w:r w:rsidRPr="00F668E8">
              <w:rPr>
                <w:rFonts w:cs="Arial"/>
                <w:b/>
                <w:bCs/>
                <w:lang w:val="ro-RO"/>
              </w:rPr>
              <w:t xml:space="preserve"> </w:t>
            </w:r>
            <w:r w:rsidRPr="00F668E8">
              <w:rPr>
                <w:rFonts w:cs="Arial"/>
                <w:lang w:val="ro-RO"/>
              </w:rPr>
              <w:t xml:space="preserve">a fost de </w:t>
            </w:r>
            <w:r w:rsidRPr="00F668E8">
              <w:rPr>
                <w:rFonts w:cs="Arial"/>
                <w:b/>
                <w:bCs/>
                <w:lang w:val="ro-RO"/>
              </w:rPr>
              <w:t xml:space="preserve">minim </w:t>
            </w:r>
            <w:r w:rsidR="007D7E11">
              <w:rPr>
                <w:rFonts w:cs="Arial"/>
                <w:b/>
                <w:bCs/>
                <w:lang w:val="ro-RO"/>
              </w:rPr>
              <w:t>26.000</w:t>
            </w:r>
            <w:r w:rsidRPr="00F668E8">
              <w:rPr>
                <w:rFonts w:cs="Arial"/>
                <w:b/>
                <w:bCs/>
                <w:lang w:val="ro-RO"/>
              </w:rPr>
              <w:t>.000 Lei.</w:t>
            </w:r>
          </w:p>
          <w:p w14:paraId="64694C78" w14:textId="08AAE42A" w:rsidR="001D233F" w:rsidRPr="00F668E8" w:rsidRDefault="001D233F" w:rsidP="001D233F">
            <w:pPr>
              <w:spacing w:after="160" w:line="276" w:lineRule="auto"/>
              <w:jc w:val="both"/>
              <w:rPr>
                <w:rFonts w:cs="Arial"/>
                <w:lang w:val="ro-RO"/>
              </w:rPr>
            </w:pPr>
            <w:r w:rsidRPr="00F668E8">
              <w:rPr>
                <w:rFonts w:cs="Arial"/>
                <w:b/>
                <w:bCs/>
                <w:lang w:val="ro-RO"/>
              </w:rPr>
              <w:lastRenderedPageBreak/>
              <w:t xml:space="preserve">Nota 1: </w:t>
            </w:r>
            <w:r w:rsidRPr="00F668E8">
              <w:rPr>
                <w:rFonts w:cs="Arial"/>
                <w:lang w:val="ro-RO"/>
              </w:rPr>
              <w:t>Dac</w:t>
            </w:r>
            <w:r w:rsidR="006A7A5B">
              <w:rPr>
                <w:rFonts w:cs="Arial"/>
                <w:lang w:val="ro-RO"/>
              </w:rPr>
              <w:t>ă</w:t>
            </w:r>
            <w:r w:rsidRPr="00F668E8">
              <w:rPr>
                <w:rFonts w:cs="Arial"/>
                <w:lang w:val="ro-RO"/>
              </w:rPr>
              <w:t xml:space="preserve"> un grup de operatori economici depune o oferta comun</w:t>
            </w:r>
            <w:r w:rsidR="006A7A5B">
              <w:rPr>
                <w:rFonts w:cs="Arial"/>
                <w:lang w:val="ro-RO"/>
              </w:rPr>
              <w:t>ă</w:t>
            </w:r>
            <w:r w:rsidRPr="00F668E8">
              <w:rPr>
                <w:rFonts w:cs="Arial"/>
                <w:lang w:val="ro-RO"/>
              </w:rPr>
              <w:t>, cerin</w:t>
            </w:r>
            <w:r w:rsidR="006A7A5B">
              <w:rPr>
                <w:rFonts w:cs="Arial"/>
                <w:lang w:val="ro-RO"/>
              </w:rPr>
              <w:t>ț</w:t>
            </w:r>
            <w:r w:rsidRPr="00F668E8">
              <w:rPr>
                <w:rFonts w:cs="Arial"/>
                <w:lang w:val="ro-RO"/>
              </w:rPr>
              <w:t>a se demonstreaz</w:t>
            </w:r>
            <w:r w:rsidR="006A7A5B">
              <w:rPr>
                <w:rFonts w:cs="Arial"/>
                <w:lang w:val="ro-RO"/>
              </w:rPr>
              <w:t>ă</w:t>
            </w:r>
            <w:r w:rsidRPr="00F668E8">
              <w:rPr>
                <w:rFonts w:cs="Arial"/>
                <w:lang w:val="ro-RO"/>
              </w:rPr>
              <w:t xml:space="preserve"> prin luarea </w:t>
            </w:r>
            <w:r w:rsidR="006A7A5B">
              <w:rPr>
                <w:rFonts w:cs="Arial"/>
                <w:lang w:val="ro-RO"/>
              </w:rPr>
              <w:t>î</w:t>
            </w:r>
            <w:r w:rsidRPr="00F668E8">
              <w:rPr>
                <w:rFonts w:cs="Arial"/>
                <w:lang w:val="ro-RO"/>
              </w:rPr>
              <w:t xml:space="preserve">n considerare a resurselor tuturor membrilor grupului. </w:t>
            </w:r>
            <w:r w:rsidR="006A7A5B">
              <w:rPr>
                <w:rFonts w:cs="Arial"/>
                <w:lang w:val="ro-RO"/>
              </w:rPr>
              <w:t>Î</w:t>
            </w:r>
            <w:r w:rsidRPr="00F668E8">
              <w:rPr>
                <w:rFonts w:cs="Arial"/>
                <w:lang w:val="ro-RO"/>
              </w:rPr>
              <w:t>n aceast</w:t>
            </w:r>
            <w:r w:rsidR="006A7A5B">
              <w:rPr>
                <w:rFonts w:cs="Arial"/>
                <w:lang w:val="ro-RO"/>
              </w:rPr>
              <w:t>ă</w:t>
            </w:r>
            <w:r w:rsidRPr="00F668E8">
              <w:rPr>
                <w:rFonts w:cs="Arial"/>
                <w:lang w:val="ro-RO"/>
              </w:rPr>
              <w:t xml:space="preserve"> situa</w:t>
            </w:r>
            <w:r w:rsidR="006A7A5B">
              <w:rPr>
                <w:rFonts w:cs="Arial"/>
                <w:lang w:val="ro-RO"/>
              </w:rPr>
              <w:t>ț</w:t>
            </w:r>
            <w:r w:rsidRPr="00F668E8">
              <w:rPr>
                <w:rFonts w:cs="Arial"/>
                <w:lang w:val="ro-RO"/>
              </w:rPr>
              <w:t xml:space="preserve">ie, </w:t>
            </w:r>
            <w:r w:rsidR="006A7A5B">
              <w:rPr>
                <w:rFonts w:cs="Arial"/>
                <w:lang w:val="ro-RO"/>
              </w:rPr>
              <w:t>ș</w:t>
            </w:r>
            <w:r w:rsidRPr="00F668E8">
              <w:rPr>
                <w:rFonts w:cs="Arial"/>
                <w:lang w:val="ro-RO"/>
              </w:rPr>
              <w:t>i ofertantul asociat va completa DUAE - sec</w:t>
            </w:r>
            <w:r w:rsidR="006A7A5B">
              <w:rPr>
                <w:rFonts w:cs="Arial"/>
                <w:lang w:val="ro-RO"/>
              </w:rPr>
              <w:t>ț</w:t>
            </w:r>
            <w:r w:rsidRPr="00F668E8">
              <w:rPr>
                <w:rFonts w:cs="Arial"/>
                <w:lang w:val="ro-RO"/>
              </w:rPr>
              <w:t>iunea "</w:t>
            </w:r>
            <w:r w:rsidRPr="00F668E8">
              <w:rPr>
                <w:rFonts w:cs="Arial"/>
                <w:i/>
                <w:iCs/>
                <w:lang w:val="ro-RO"/>
              </w:rPr>
              <w:t>Criteriile de selec</w:t>
            </w:r>
            <w:r w:rsidR="006A7A5B">
              <w:rPr>
                <w:rFonts w:cs="Arial"/>
                <w:i/>
                <w:iCs/>
                <w:lang w:val="ro-RO"/>
              </w:rPr>
              <w:t>ț</w:t>
            </w:r>
            <w:r w:rsidRPr="00F668E8">
              <w:rPr>
                <w:rFonts w:cs="Arial"/>
                <w:i/>
                <w:iCs/>
                <w:lang w:val="ro-RO"/>
              </w:rPr>
              <w:t>ie</w:t>
            </w:r>
            <w:r w:rsidRPr="00F668E8">
              <w:rPr>
                <w:rFonts w:cs="Arial"/>
                <w:lang w:val="ro-RO"/>
              </w:rPr>
              <w:t xml:space="preserve">". </w:t>
            </w:r>
          </w:p>
          <w:p w14:paraId="36A79493" w14:textId="09830D96" w:rsidR="001D233F" w:rsidRPr="00F668E8" w:rsidRDefault="00426B3A" w:rsidP="001D233F">
            <w:pPr>
              <w:spacing w:after="160" w:line="276" w:lineRule="auto"/>
              <w:jc w:val="both"/>
              <w:rPr>
                <w:rFonts w:cs="Arial"/>
                <w:lang w:val="ro-RO"/>
              </w:rPr>
            </w:pPr>
            <w:r>
              <w:rPr>
                <w:rFonts w:cs="Arial"/>
                <w:lang w:val="ro-RO"/>
              </w:rPr>
              <w:t>Î</w:t>
            </w:r>
            <w:r w:rsidR="001D233F" w:rsidRPr="00F668E8">
              <w:rPr>
                <w:rFonts w:cs="Arial"/>
                <w:lang w:val="ro-RO"/>
              </w:rPr>
              <w:t>n ceea ce prive</w:t>
            </w:r>
            <w:r>
              <w:rPr>
                <w:rFonts w:cs="Arial"/>
                <w:lang w:val="ro-RO"/>
              </w:rPr>
              <w:t>ș</w:t>
            </w:r>
            <w:r w:rsidR="001D233F" w:rsidRPr="00F668E8">
              <w:rPr>
                <w:rFonts w:cs="Arial"/>
                <w:lang w:val="ro-RO"/>
              </w:rPr>
              <w:t xml:space="preserve">te </w:t>
            </w:r>
            <w:r>
              <w:rPr>
                <w:rFonts w:cs="Arial"/>
                <w:lang w:val="ro-RO"/>
              </w:rPr>
              <w:t>î</w:t>
            </w:r>
            <w:r w:rsidR="001D233F" w:rsidRPr="00F668E8">
              <w:rPr>
                <w:rFonts w:cs="Arial"/>
                <w:lang w:val="ro-RO"/>
              </w:rPr>
              <w:t>ndeplinirea tuturor criteriilor de selec</w:t>
            </w:r>
            <w:r>
              <w:rPr>
                <w:rFonts w:cs="Arial"/>
                <w:lang w:val="ro-RO"/>
              </w:rPr>
              <w:t>ț</w:t>
            </w:r>
            <w:r w:rsidR="001D233F" w:rsidRPr="00F668E8">
              <w:rPr>
                <w:rFonts w:cs="Arial"/>
                <w:lang w:val="ro-RO"/>
              </w:rPr>
              <w:t xml:space="preserve">ie impuse </w:t>
            </w:r>
            <w:r>
              <w:rPr>
                <w:rFonts w:cs="Arial"/>
                <w:lang w:val="ro-RO"/>
              </w:rPr>
              <w:t>î</w:t>
            </w:r>
            <w:r w:rsidR="001D233F" w:rsidRPr="00F668E8">
              <w:rPr>
                <w:rFonts w:cs="Arial"/>
                <w:lang w:val="ro-RO"/>
              </w:rPr>
              <w:t xml:space="preserve">n </w:t>
            </w:r>
            <w:proofErr w:type="spellStart"/>
            <w:r w:rsidR="001D233F" w:rsidRPr="00F668E8">
              <w:rPr>
                <w:rFonts w:cs="Arial"/>
                <w:lang w:val="ro-RO"/>
              </w:rPr>
              <w:t>documen</w:t>
            </w:r>
            <w:r>
              <w:rPr>
                <w:rFonts w:cs="Arial"/>
                <w:lang w:val="ro-RO"/>
              </w:rPr>
              <w:t>ț</w:t>
            </w:r>
            <w:r w:rsidR="001D233F" w:rsidRPr="00F668E8">
              <w:rPr>
                <w:rFonts w:cs="Arial"/>
                <w:lang w:val="ro-RO"/>
              </w:rPr>
              <w:t>ia</w:t>
            </w:r>
            <w:proofErr w:type="spellEnd"/>
            <w:r w:rsidR="001D233F" w:rsidRPr="00F668E8">
              <w:rPr>
                <w:rFonts w:cs="Arial"/>
                <w:lang w:val="ro-RO"/>
              </w:rPr>
              <w:t xml:space="preserve"> de atribuire, operatorul economic va selecta </w:t>
            </w:r>
            <w:r>
              <w:rPr>
                <w:rFonts w:cs="Arial"/>
                <w:lang w:val="ro-RO"/>
              </w:rPr>
              <w:t>î</w:t>
            </w:r>
            <w:r w:rsidR="001D233F" w:rsidRPr="00F668E8">
              <w:rPr>
                <w:rFonts w:cs="Arial"/>
                <w:lang w:val="ro-RO"/>
              </w:rPr>
              <w:t>n DUAE - sec</w:t>
            </w:r>
            <w:r>
              <w:rPr>
                <w:rFonts w:cs="Arial"/>
                <w:lang w:val="ro-RO"/>
              </w:rPr>
              <w:t>ț</w:t>
            </w:r>
            <w:r w:rsidR="001D233F" w:rsidRPr="00F668E8">
              <w:rPr>
                <w:rFonts w:cs="Arial"/>
                <w:lang w:val="ro-RO"/>
              </w:rPr>
              <w:t>iunea Criterii de selec</w:t>
            </w:r>
            <w:r>
              <w:rPr>
                <w:rFonts w:cs="Arial"/>
                <w:lang w:val="ro-RO"/>
              </w:rPr>
              <w:t>ț</w:t>
            </w:r>
            <w:r w:rsidR="001D233F" w:rsidRPr="00F668E8">
              <w:rPr>
                <w:rFonts w:cs="Arial"/>
                <w:lang w:val="ro-RO"/>
              </w:rPr>
              <w:t>ie - A: Indica</w:t>
            </w:r>
            <w:r>
              <w:rPr>
                <w:rFonts w:cs="Arial"/>
                <w:lang w:val="ro-RO"/>
              </w:rPr>
              <w:t>ț</w:t>
            </w:r>
            <w:r w:rsidR="001D233F" w:rsidRPr="00F668E8">
              <w:rPr>
                <w:rFonts w:cs="Arial"/>
                <w:lang w:val="ro-RO"/>
              </w:rPr>
              <w:t>ie global</w:t>
            </w:r>
            <w:r>
              <w:rPr>
                <w:rFonts w:cs="Arial"/>
                <w:lang w:val="ro-RO"/>
              </w:rPr>
              <w:t>ă</w:t>
            </w:r>
            <w:r w:rsidR="001D233F" w:rsidRPr="00F668E8">
              <w:rPr>
                <w:rFonts w:cs="Arial"/>
                <w:lang w:val="ro-RO"/>
              </w:rPr>
              <w:t xml:space="preserve"> pentru toate criteriile de selec</w:t>
            </w:r>
            <w:r>
              <w:rPr>
                <w:rFonts w:cs="Arial"/>
                <w:lang w:val="ro-RO"/>
              </w:rPr>
              <w:t>ț</w:t>
            </w:r>
            <w:r w:rsidR="001D233F" w:rsidRPr="00F668E8">
              <w:rPr>
                <w:rFonts w:cs="Arial"/>
                <w:lang w:val="ro-RO"/>
              </w:rPr>
              <w:t>ie, op</w:t>
            </w:r>
            <w:r>
              <w:rPr>
                <w:rFonts w:cs="Arial"/>
                <w:lang w:val="ro-RO"/>
              </w:rPr>
              <w:t>ț</w:t>
            </w:r>
            <w:r w:rsidR="001D233F" w:rsidRPr="00F668E8">
              <w:rPr>
                <w:rFonts w:cs="Arial"/>
                <w:lang w:val="ro-RO"/>
              </w:rPr>
              <w:t>iunea DA sau NU.</w:t>
            </w:r>
          </w:p>
          <w:p w14:paraId="55FBA457" w14:textId="1378664F" w:rsidR="001D233F" w:rsidRPr="00F668E8" w:rsidRDefault="001D233F" w:rsidP="001D233F">
            <w:pPr>
              <w:spacing w:after="160" w:line="276" w:lineRule="auto"/>
              <w:jc w:val="both"/>
              <w:rPr>
                <w:rFonts w:cs="Arial"/>
                <w:lang w:val="ro-RO"/>
              </w:rPr>
            </w:pPr>
            <w:r w:rsidRPr="00F668E8">
              <w:rPr>
                <w:rFonts w:cs="Arial"/>
                <w:lang w:val="ro-RO"/>
              </w:rPr>
              <w:t xml:space="preserve">De asemenea, </w:t>
            </w:r>
            <w:r w:rsidR="00426B3A">
              <w:rPr>
                <w:rFonts w:cs="Arial"/>
                <w:lang w:val="ro-RO"/>
              </w:rPr>
              <w:t>î</w:t>
            </w:r>
            <w:r w:rsidRPr="00F668E8">
              <w:rPr>
                <w:rFonts w:cs="Arial"/>
                <w:lang w:val="ro-RO"/>
              </w:rPr>
              <w:t>mpreun</w:t>
            </w:r>
            <w:r w:rsidR="00426B3A">
              <w:rPr>
                <w:rFonts w:cs="Arial"/>
                <w:lang w:val="ro-RO"/>
              </w:rPr>
              <w:t>ă</w:t>
            </w:r>
            <w:r w:rsidRPr="00F668E8">
              <w:rPr>
                <w:rFonts w:cs="Arial"/>
                <w:lang w:val="ro-RO"/>
              </w:rPr>
              <w:t xml:space="preserve"> cu oferta, se va </w:t>
            </w:r>
            <w:r w:rsidR="00426B3A">
              <w:rPr>
                <w:rFonts w:cs="Arial"/>
                <w:lang w:val="ro-RO"/>
              </w:rPr>
              <w:t>î</w:t>
            </w:r>
            <w:r w:rsidRPr="00F668E8">
              <w:rPr>
                <w:rFonts w:cs="Arial"/>
                <w:lang w:val="ro-RO"/>
              </w:rPr>
              <w:t>nc</w:t>
            </w:r>
            <w:r w:rsidR="00426B3A">
              <w:rPr>
                <w:rFonts w:cs="Arial"/>
                <w:lang w:val="ro-RO"/>
              </w:rPr>
              <w:t>ă</w:t>
            </w:r>
            <w:r w:rsidRPr="00F668E8">
              <w:rPr>
                <w:rFonts w:cs="Arial"/>
                <w:lang w:val="ro-RO"/>
              </w:rPr>
              <w:t xml:space="preserve">rca </w:t>
            </w:r>
            <w:r w:rsidR="00426B3A">
              <w:rPr>
                <w:rFonts w:cs="Arial"/>
                <w:lang w:val="ro-RO"/>
              </w:rPr>
              <w:t>î</w:t>
            </w:r>
            <w:r w:rsidRPr="00F668E8">
              <w:rPr>
                <w:rFonts w:cs="Arial"/>
                <w:lang w:val="ro-RO"/>
              </w:rPr>
              <w:t xml:space="preserve">n SEAP </w:t>
            </w:r>
            <w:r w:rsidR="00426B3A">
              <w:rPr>
                <w:rFonts w:cs="Arial"/>
                <w:lang w:val="ro-RO"/>
              </w:rPr>
              <w:t>ș</w:t>
            </w:r>
            <w:r w:rsidRPr="00F668E8">
              <w:rPr>
                <w:rFonts w:cs="Arial"/>
                <w:lang w:val="ro-RO"/>
              </w:rPr>
              <w:t>i Acordul de Asociere, semnat cu semn</w:t>
            </w:r>
            <w:r w:rsidR="00426B3A">
              <w:rPr>
                <w:rFonts w:cs="Arial"/>
                <w:lang w:val="ro-RO"/>
              </w:rPr>
              <w:t>ă</w:t>
            </w:r>
            <w:r w:rsidRPr="00F668E8">
              <w:rPr>
                <w:rFonts w:cs="Arial"/>
                <w:lang w:val="ro-RO"/>
              </w:rPr>
              <w:t>tur</w:t>
            </w:r>
            <w:r w:rsidR="00426B3A">
              <w:rPr>
                <w:rFonts w:cs="Arial"/>
                <w:lang w:val="ro-RO"/>
              </w:rPr>
              <w:t>ă</w:t>
            </w:r>
            <w:r w:rsidRPr="00F668E8">
              <w:rPr>
                <w:rFonts w:cs="Arial"/>
                <w:lang w:val="ro-RO"/>
              </w:rPr>
              <w:t xml:space="preserve"> electronic</w:t>
            </w:r>
            <w:r w:rsidR="00426B3A">
              <w:rPr>
                <w:rFonts w:cs="Arial"/>
                <w:lang w:val="ro-RO"/>
              </w:rPr>
              <w:t>ă</w:t>
            </w:r>
            <w:r w:rsidRPr="00F668E8">
              <w:rPr>
                <w:rFonts w:cs="Arial"/>
                <w:lang w:val="ro-RO"/>
              </w:rPr>
              <w:t xml:space="preserve"> extins</w:t>
            </w:r>
            <w:r w:rsidR="00426B3A">
              <w:rPr>
                <w:rFonts w:cs="Arial"/>
                <w:lang w:val="ro-RO"/>
              </w:rPr>
              <w:t>ă</w:t>
            </w:r>
            <w:r w:rsidRPr="00F668E8">
              <w:rPr>
                <w:rFonts w:cs="Arial"/>
                <w:lang w:val="ro-RO"/>
              </w:rPr>
              <w:t xml:space="preserve">, </w:t>
            </w:r>
            <w:r w:rsidR="00426B3A">
              <w:rPr>
                <w:rFonts w:cs="Arial"/>
                <w:lang w:val="ro-RO"/>
              </w:rPr>
              <w:t>î</w:t>
            </w:r>
            <w:r w:rsidRPr="00F668E8">
              <w:rPr>
                <w:rFonts w:cs="Arial"/>
                <w:lang w:val="ro-RO"/>
              </w:rPr>
              <w:t>n condi</w:t>
            </w:r>
            <w:r w:rsidR="00426B3A">
              <w:rPr>
                <w:rFonts w:cs="Arial"/>
                <w:lang w:val="ro-RO"/>
              </w:rPr>
              <w:t>ț</w:t>
            </w:r>
            <w:r w:rsidRPr="00F668E8">
              <w:rPr>
                <w:rFonts w:cs="Arial"/>
                <w:lang w:val="ro-RO"/>
              </w:rPr>
              <w:t>iile legii.</w:t>
            </w:r>
          </w:p>
          <w:p w14:paraId="31DC8EC0" w14:textId="2F9B457B" w:rsidR="001D233F" w:rsidRPr="00B0261D" w:rsidRDefault="001D233F" w:rsidP="001D233F">
            <w:pPr>
              <w:spacing w:after="160" w:line="276" w:lineRule="auto"/>
              <w:jc w:val="both"/>
              <w:rPr>
                <w:rFonts w:cs="Arial"/>
                <w:lang w:val="ro-RO"/>
              </w:rPr>
            </w:pPr>
            <w:r w:rsidRPr="00B0261D">
              <w:rPr>
                <w:rFonts w:cs="Arial"/>
                <w:b/>
                <w:bCs/>
                <w:lang w:val="ro-RO"/>
              </w:rPr>
              <w:t xml:space="preserve">Nota 2: </w:t>
            </w:r>
            <w:r w:rsidR="00A151B6">
              <w:rPr>
                <w:rFonts w:cs="Arial"/>
                <w:lang w:val="ro-RO"/>
              </w:rPr>
              <w:t>Î</w:t>
            </w:r>
            <w:r w:rsidRPr="00B0261D">
              <w:rPr>
                <w:rFonts w:cs="Arial"/>
                <w:lang w:val="ro-RO"/>
              </w:rPr>
              <w:t xml:space="preserve">n vederea </w:t>
            </w:r>
            <w:r w:rsidR="00A151B6">
              <w:rPr>
                <w:rFonts w:cs="Arial"/>
                <w:lang w:val="ro-RO"/>
              </w:rPr>
              <w:t>î</w:t>
            </w:r>
            <w:r w:rsidRPr="00B0261D">
              <w:rPr>
                <w:rFonts w:cs="Arial"/>
                <w:lang w:val="ro-RO"/>
              </w:rPr>
              <w:t>ndeplinirii cerin</w:t>
            </w:r>
            <w:r w:rsidR="00A151B6">
              <w:rPr>
                <w:rFonts w:cs="Arial"/>
                <w:lang w:val="ro-RO"/>
              </w:rPr>
              <w:t>ț</w:t>
            </w:r>
            <w:r w:rsidRPr="00B0261D">
              <w:rPr>
                <w:rFonts w:cs="Arial"/>
                <w:lang w:val="ro-RO"/>
              </w:rPr>
              <w:t>ei, ofertantul poate beneficia de sus</w:t>
            </w:r>
            <w:r w:rsidR="00A151B6">
              <w:rPr>
                <w:rFonts w:cs="Arial"/>
                <w:lang w:val="ro-RO"/>
              </w:rPr>
              <w:t>ț</w:t>
            </w:r>
            <w:r w:rsidRPr="00B0261D">
              <w:rPr>
                <w:rFonts w:cs="Arial"/>
                <w:lang w:val="ro-RO"/>
              </w:rPr>
              <w:t>inerea unui/unor ter</w:t>
            </w:r>
            <w:r w:rsidR="00A151B6">
              <w:rPr>
                <w:rFonts w:cs="Arial"/>
                <w:lang w:val="ro-RO"/>
              </w:rPr>
              <w:t>ț</w:t>
            </w:r>
            <w:r w:rsidRPr="00B0261D">
              <w:rPr>
                <w:rFonts w:cs="Arial"/>
                <w:lang w:val="ro-RO"/>
              </w:rPr>
              <w:t>/ter</w:t>
            </w:r>
            <w:r w:rsidR="00A151B6">
              <w:rPr>
                <w:rFonts w:cs="Arial"/>
                <w:lang w:val="ro-RO"/>
              </w:rPr>
              <w:t>ț</w:t>
            </w:r>
            <w:r w:rsidRPr="00B0261D">
              <w:rPr>
                <w:rFonts w:cs="Arial"/>
                <w:lang w:val="ro-RO"/>
              </w:rPr>
              <w:t xml:space="preserve">i,  cu respectarea prevederilor art. 182 din Legea nr. 98/2016 </w:t>
            </w:r>
            <w:r w:rsidR="00A151B6">
              <w:rPr>
                <w:rFonts w:cs="Arial"/>
                <w:lang w:val="ro-RO"/>
              </w:rPr>
              <w:t>ș</w:t>
            </w:r>
            <w:r w:rsidRPr="00B0261D">
              <w:rPr>
                <w:rFonts w:cs="Arial"/>
                <w:lang w:val="ro-RO"/>
              </w:rPr>
              <w:t xml:space="preserve">i ale art. 48 din H.G. nr. 395/2016. </w:t>
            </w:r>
            <w:r w:rsidR="00A151B6">
              <w:rPr>
                <w:rFonts w:cs="Arial"/>
                <w:lang w:val="ro-RO"/>
              </w:rPr>
              <w:t>Î</w:t>
            </w:r>
            <w:r w:rsidRPr="00B0261D">
              <w:rPr>
                <w:rFonts w:cs="Arial"/>
                <w:lang w:val="ro-RO"/>
              </w:rPr>
              <w:t>n acest caz, ter</w:t>
            </w:r>
            <w:r w:rsidR="00A151B6">
              <w:rPr>
                <w:rFonts w:cs="Arial"/>
                <w:lang w:val="ro-RO"/>
              </w:rPr>
              <w:t>ț</w:t>
            </w:r>
            <w:r w:rsidRPr="00B0261D">
              <w:rPr>
                <w:rFonts w:cs="Arial"/>
                <w:lang w:val="ro-RO"/>
              </w:rPr>
              <w:t>ul sus</w:t>
            </w:r>
            <w:r w:rsidR="00A151B6">
              <w:rPr>
                <w:rFonts w:cs="Arial"/>
                <w:lang w:val="ro-RO"/>
              </w:rPr>
              <w:t>ț</w:t>
            </w:r>
            <w:r w:rsidRPr="00B0261D">
              <w:rPr>
                <w:rFonts w:cs="Arial"/>
                <w:lang w:val="ro-RO"/>
              </w:rPr>
              <w:t>in</w:t>
            </w:r>
            <w:r w:rsidR="00A151B6">
              <w:rPr>
                <w:rFonts w:cs="Arial"/>
                <w:lang w:val="ro-RO"/>
              </w:rPr>
              <w:t>ă</w:t>
            </w:r>
            <w:r w:rsidRPr="00B0261D">
              <w:rPr>
                <w:rFonts w:cs="Arial"/>
                <w:lang w:val="ro-RO"/>
              </w:rPr>
              <w:t>tor va completa DUAE - sec</w:t>
            </w:r>
            <w:r w:rsidR="00A151B6">
              <w:rPr>
                <w:rFonts w:cs="Arial"/>
                <w:lang w:val="ro-RO"/>
              </w:rPr>
              <w:t>ț</w:t>
            </w:r>
            <w:r w:rsidRPr="00B0261D">
              <w:rPr>
                <w:rFonts w:cs="Arial"/>
                <w:lang w:val="ro-RO"/>
              </w:rPr>
              <w:t>iunea "</w:t>
            </w:r>
            <w:r w:rsidRPr="00B0261D">
              <w:rPr>
                <w:rFonts w:cs="Arial"/>
                <w:i/>
                <w:iCs/>
                <w:lang w:val="ro-RO"/>
              </w:rPr>
              <w:t>Criteriile de selec</w:t>
            </w:r>
            <w:r w:rsidR="00A151B6">
              <w:rPr>
                <w:rFonts w:cs="Arial"/>
                <w:i/>
                <w:iCs/>
                <w:lang w:val="ro-RO"/>
              </w:rPr>
              <w:t>ț</w:t>
            </w:r>
            <w:r w:rsidRPr="00B0261D">
              <w:rPr>
                <w:rFonts w:cs="Arial"/>
                <w:i/>
                <w:iCs/>
                <w:lang w:val="ro-RO"/>
              </w:rPr>
              <w:t>ie</w:t>
            </w:r>
            <w:r w:rsidRPr="00B0261D">
              <w:rPr>
                <w:rFonts w:cs="Arial"/>
                <w:lang w:val="ro-RO"/>
              </w:rPr>
              <w:t>".</w:t>
            </w:r>
          </w:p>
          <w:p w14:paraId="755D19DD" w14:textId="4422EAD1" w:rsidR="001D233F" w:rsidRPr="00B0261D" w:rsidRDefault="00A151B6" w:rsidP="001D233F">
            <w:pPr>
              <w:spacing w:after="160" w:line="276" w:lineRule="auto"/>
              <w:jc w:val="both"/>
              <w:rPr>
                <w:rFonts w:cs="Arial"/>
                <w:lang w:val="ro-RO"/>
              </w:rPr>
            </w:pPr>
            <w:r>
              <w:rPr>
                <w:rFonts w:cs="Arial"/>
                <w:lang w:val="ro-RO"/>
              </w:rPr>
              <w:t>Î</w:t>
            </w:r>
            <w:r w:rsidR="001D233F" w:rsidRPr="00B0261D">
              <w:rPr>
                <w:rFonts w:cs="Arial"/>
                <w:lang w:val="ro-RO"/>
              </w:rPr>
              <w:t>n ceea ce prive</w:t>
            </w:r>
            <w:r>
              <w:rPr>
                <w:rFonts w:cs="Arial"/>
                <w:lang w:val="ro-RO"/>
              </w:rPr>
              <w:t>ș</w:t>
            </w:r>
            <w:r w:rsidR="001D233F" w:rsidRPr="00B0261D">
              <w:rPr>
                <w:rFonts w:cs="Arial"/>
                <w:lang w:val="ro-RO"/>
              </w:rPr>
              <w:t xml:space="preserve">te </w:t>
            </w:r>
            <w:r>
              <w:rPr>
                <w:rFonts w:cs="Arial"/>
                <w:lang w:val="ro-RO"/>
              </w:rPr>
              <w:t>î</w:t>
            </w:r>
            <w:r w:rsidR="001D233F" w:rsidRPr="00B0261D">
              <w:rPr>
                <w:rFonts w:cs="Arial"/>
                <w:lang w:val="ro-RO"/>
              </w:rPr>
              <w:t>ndeplinirea tuturor criteriilor de selec</w:t>
            </w:r>
            <w:r>
              <w:rPr>
                <w:rFonts w:cs="Arial"/>
                <w:lang w:val="ro-RO"/>
              </w:rPr>
              <w:t>ț</w:t>
            </w:r>
            <w:r w:rsidR="001D233F" w:rsidRPr="00B0261D">
              <w:rPr>
                <w:rFonts w:cs="Arial"/>
                <w:lang w:val="ro-RO"/>
              </w:rPr>
              <w:t xml:space="preserve">ie impuse </w:t>
            </w:r>
            <w:r>
              <w:rPr>
                <w:rFonts w:cs="Arial"/>
                <w:lang w:val="ro-RO"/>
              </w:rPr>
              <w:t>î</w:t>
            </w:r>
            <w:r w:rsidR="001D233F" w:rsidRPr="00B0261D">
              <w:rPr>
                <w:rFonts w:cs="Arial"/>
                <w:lang w:val="ro-RO"/>
              </w:rPr>
              <w:t xml:space="preserve">n </w:t>
            </w:r>
            <w:proofErr w:type="spellStart"/>
            <w:r w:rsidR="001D233F" w:rsidRPr="00B0261D">
              <w:rPr>
                <w:rFonts w:cs="Arial"/>
                <w:lang w:val="ro-RO"/>
              </w:rPr>
              <w:t>documen</w:t>
            </w:r>
            <w:r>
              <w:rPr>
                <w:rFonts w:cs="Arial"/>
                <w:lang w:val="ro-RO"/>
              </w:rPr>
              <w:t>ț</w:t>
            </w:r>
            <w:r w:rsidR="001D233F" w:rsidRPr="00B0261D">
              <w:rPr>
                <w:rFonts w:cs="Arial"/>
                <w:lang w:val="ro-RO"/>
              </w:rPr>
              <w:t>ia</w:t>
            </w:r>
            <w:proofErr w:type="spellEnd"/>
            <w:r w:rsidR="001D233F" w:rsidRPr="00B0261D">
              <w:rPr>
                <w:rFonts w:cs="Arial"/>
                <w:lang w:val="ro-RO"/>
              </w:rPr>
              <w:t xml:space="preserve"> de atribuire, operatorul economic va selecta </w:t>
            </w:r>
            <w:r>
              <w:rPr>
                <w:rFonts w:cs="Arial"/>
                <w:lang w:val="ro-RO"/>
              </w:rPr>
              <w:t>î</w:t>
            </w:r>
            <w:r w:rsidR="001D233F" w:rsidRPr="00B0261D">
              <w:rPr>
                <w:rFonts w:cs="Arial"/>
                <w:lang w:val="ro-RO"/>
              </w:rPr>
              <w:t>n DUAE - sec</w:t>
            </w:r>
            <w:r>
              <w:rPr>
                <w:rFonts w:cs="Arial"/>
                <w:lang w:val="ro-RO"/>
              </w:rPr>
              <w:t>ț</w:t>
            </w:r>
            <w:r w:rsidR="001D233F" w:rsidRPr="00B0261D">
              <w:rPr>
                <w:rFonts w:cs="Arial"/>
                <w:lang w:val="ro-RO"/>
              </w:rPr>
              <w:t>iunea Criterii de selec</w:t>
            </w:r>
            <w:r>
              <w:rPr>
                <w:rFonts w:cs="Arial"/>
                <w:lang w:val="ro-RO"/>
              </w:rPr>
              <w:t>ț</w:t>
            </w:r>
            <w:r w:rsidR="001D233F" w:rsidRPr="00B0261D">
              <w:rPr>
                <w:rFonts w:cs="Arial"/>
                <w:lang w:val="ro-RO"/>
              </w:rPr>
              <w:t>ie - A: Indica</w:t>
            </w:r>
            <w:r>
              <w:rPr>
                <w:rFonts w:cs="Arial"/>
                <w:lang w:val="ro-RO"/>
              </w:rPr>
              <w:t>ț</w:t>
            </w:r>
            <w:r w:rsidR="001D233F" w:rsidRPr="00B0261D">
              <w:rPr>
                <w:rFonts w:cs="Arial"/>
                <w:lang w:val="ro-RO"/>
              </w:rPr>
              <w:t>ie global</w:t>
            </w:r>
            <w:r>
              <w:rPr>
                <w:rFonts w:cs="Arial"/>
                <w:lang w:val="ro-RO"/>
              </w:rPr>
              <w:t>ă</w:t>
            </w:r>
            <w:r w:rsidR="001D233F" w:rsidRPr="00B0261D">
              <w:rPr>
                <w:rFonts w:cs="Arial"/>
                <w:lang w:val="ro-RO"/>
              </w:rPr>
              <w:t xml:space="preserve"> pentru toate criteriile de selec</w:t>
            </w:r>
            <w:r>
              <w:rPr>
                <w:rFonts w:cs="Arial"/>
                <w:lang w:val="ro-RO"/>
              </w:rPr>
              <w:t>ț</w:t>
            </w:r>
            <w:r w:rsidR="001D233F" w:rsidRPr="00B0261D">
              <w:rPr>
                <w:rFonts w:cs="Arial"/>
                <w:lang w:val="ro-RO"/>
              </w:rPr>
              <w:t>ie, op</w:t>
            </w:r>
            <w:r>
              <w:rPr>
                <w:rFonts w:cs="Arial"/>
                <w:lang w:val="ro-RO"/>
              </w:rPr>
              <w:t>ț</w:t>
            </w:r>
            <w:r w:rsidR="001D233F" w:rsidRPr="00B0261D">
              <w:rPr>
                <w:rFonts w:cs="Arial"/>
                <w:lang w:val="ro-RO"/>
              </w:rPr>
              <w:t>iunea DA sau NU.</w:t>
            </w:r>
          </w:p>
          <w:p w14:paraId="0FB62362" w14:textId="77777777" w:rsidR="001D233F" w:rsidRPr="009B0D3B" w:rsidRDefault="001D233F" w:rsidP="001D233F">
            <w:pPr>
              <w:spacing w:after="160" w:line="276" w:lineRule="auto"/>
              <w:jc w:val="both"/>
              <w:rPr>
                <w:rFonts w:cs="Arial"/>
                <w:lang w:val="ro-RO"/>
              </w:rPr>
            </w:pPr>
            <w:r w:rsidRPr="009B0D3B">
              <w:rPr>
                <w:rFonts w:cs="Arial"/>
                <w:b/>
                <w:bCs/>
                <w:lang w:val="ro-RO"/>
              </w:rPr>
              <w:t>Nota 3:</w:t>
            </w:r>
          </w:p>
          <w:p w14:paraId="59780FE3" w14:textId="160361DC" w:rsidR="001D233F" w:rsidRPr="009B0D3B" w:rsidRDefault="001D233F" w:rsidP="001D233F">
            <w:pPr>
              <w:spacing w:after="160" w:line="276" w:lineRule="auto"/>
              <w:jc w:val="both"/>
              <w:rPr>
                <w:rFonts w:cs="Arial"/>
                <w:lang w:val="ro-RO"/>
              </w:rPr>
            </w:pPr>
            <w:r w:rsidRPr="009B0D3B">
              <w:rPr>
                <w:rFonts w:cs="Arial"/>
                <w:lang w:val="ro-RO"/>
              </w:rPr>
              <w:t xml:space="preserve">a) Pentru transformarea </w:t>
            </w:r>
            <w:r w:rsidR="00804E02">
              <w:rPr>
                <w:rFonts w:cs="Arial"/>
                <w:lang w:val="ro-RO"/>
              </w:rPr>
              <w:t>î</w:t>
            </w:r>
            <w:r w:rsidRPr="009B0D3B">
              <w:rPr>
                <w:rFonts w:cs="Arial"/>
                <w:lang w:val="ro-RO"/>
              </w:rPr>
              <w:t xml:space="preserve">n Lei se va utiliza cursul mediu pentru: 2023 - 1 Euro = 4.9465 Lei, 2024 - 1 Euro = </w:t>
            </w:r>
            <w:r w:rsidRPr="009B0D3B">
              <w:rPr>
                <w:rFonts w:cs="Arial"/>
              </w:rPr>
              <w:t>4.9746</w:t>
            </w:r>
            <w:r w:rsidRPr="009B0D3B">
              <w:rPr>
                <w:rFonts w:cs="Arial"/>
                <w:b/>
                <w:bCs/>
              </w:rPr>
              <w:t xml:space="preserve"> </w:t>
            </w:r>
            <w:r w:rsidRPr="009B0D3B">
              <w:rPr>
                <w:rFonts w:cs="Arial"/>
                <w:lang w:val="ro-RO"/>
              </w:rPr>
              <w:t>Lei</w:t>
            </w:r>
            <w:r w:rsidR="00A3761D" w:rsidRPr="00AB3D85">
              <w:rPr>
                <w:rFonts w:cs="Arial"/>
                <w:color w:val="EE0000"/>
                <w:lang w:val="ro-RO"/>
              </w:rPr>
              <w:t>, 2025 – 1 Euro = 5,0415 Lei</w:t>
            </w:r>
            <w:r w:rsidR="00AB3D85">
              <w:rPr>
                <w:rFonts w:cs="Arial"/>
                <w:lang w:val="ro-RO"/>
              </w:rPr>
              <w:t>;</w:t>
            </w:r>
          </w:p>
          <w:p w14:paraId="6E065486" w14:textId="72D95E83" w:rsidR="001D233F" w:rsidRPr="009B0D3B" w:rsidRDefault="001D233F" w:rsidP="001D233F">
            <w:pPr>
              <w:spacing w:after="160" w:line="276" w:lineRule="auto"/>
              <w:jc w:val="both"/>
              <w:rPr>
                <w:rFonts w:cs="Arial"/>
                <w:lang w:val="ro-RO"/>
              </w:rPr>
            </w:pPr>
            <w:r w:rsidRPr="009B0D3B">
              <w:rPr>
                <w:rFonts w:cs="Arial"/>
                <w:lang w:val="ro-RO"/>
              </w:rPr>
              <w:t>b) Pentru alte monede dec</w:t>
            </w:r>
            <w:r w:rsidR="00804E02">
              <w:rPr>
                <w:rFonts w:cs="Arial"/>
                <w:lang w:val="ro-RO"/>
              </w:rPr>
              <w:t>â</w:t>
            </w:r>
            <w:r w:rsidRPr="009B0D3B">
              <w:rPr>
                <w:rFonts w:cs="Arial"/>
                <w:lang w:val="ro-RO"/>
              </w:rPr>
              <w:t>t Euro, se transform</w:t>
            </w:r>
            <w:r w:rsidR="00804E02">
              <w:rPr>
                <w:rFonts w:cs="Arial"/>
                <w:lang w:val="ro-RO"/>
              </w:rPr>
              <w:t>ă</w:t>
            </w:r>
            <w:r w:rsidRPr="009B0D3B">
              <w:rPr>
                <w:rFonts w:cs="Arial"/>
                <w:lang w:val="ro-RO"/>
              </w:rPr>
              <w:t xml:space="preserve"> mai </w:t>
            </w:r>
            <w:r w:rsidR="00804E02">
              <w:rPr>
                <w:rFonts w:cs="Arial"/>
                <w:lang w:val="ro-RO"/>
              </w:rPr>
              <w:t>î</w:t>
            </w:r>
            <w:r w:rsidRPr="009B0D3B">
              <w:rPr>
                <w:rFonts w:cs="Arial"/>
                <w:lang w:val="ro-RO"/>
              </w:rPr>
              <w:t>nt</w:t>
            </w:r>
            <w:r w:rsidR="00804E02">
              <w:rPr>
                <w:rFonts w:cs="Arial"/>
                <w:lang w:val="ro-RO"/>
              </w:rPr>
              <w:t>â</w:t>
            </w:r>
            <w:r w:rsidRPr="009B0D3B">
              <w:rPr>
                <w:rFonts w:cs="Arial"/>
                <w:lang w:val="ro-RO"/>
              </w:rPr>
              <w:t xml:space="preserve">i </w:t>
            </w:r>
            <w:r w:rsidR="00804E02">
              <w:rPr>
                <w:rFonts w:cs="Arial"/>
                <w:lang w:val="ro-RO"/>
              </w:rPr>
              <w:t>î</w:t>
            </w:r>
            <w:r w:rsidRPr="009B0D3B">
              <w:rPr>
                <w:rFonts w:cs="Arial"/>
                <w:lang w:val="ro-RO"/>
              </w:rPr>
              <w:t>n Euro, utiliz</w:t>
            </w:r>
            <w:r w:rsidR="00804E02">
              <w:rPr>
                <w:rFonts w:cs="Arial"/>
                <w:lang w:val="ro-RO"/>
              </w:rPr>
              <w:t>â</w:t>
            </w:r>
            <w:r w:rsidRPr="009B0D3B">
              <w:rPr>
                <w:rFonts w:cs="Arial"/>
                <w:lang w:val="ro-RO"/>
              </w:rPr>
              <w:t xml:space="preserve">ndu-se cursul mediu pentru anul </w:t>
            </w:r>
            <w:r w:rsidRPr="009B0D3B">
              <w:rPr>
                <w:rFonts w:cs="Arial"/>
                <w:b/>
                <w:bCs/>
                <w:lang w:val="ro-RO"/>
              </w:rPr>
              <w:t>202</w:t>
            </w:r>
            <w:r w:rsidR="00805D78">
              <w:rPr>
                <w:rFonts w:cs="Arial"/>
                <w:b/>
                <w:bCs/>
                <w:lang w:val="ro-RO"/>
              </w:rPr>
              <w:t>3</w:t>
            </w:r>
            <w:r w:rsidRPr="009B0D3B">
              <w:rPr>
                <w:rFonts w:cs="Arial"/>
                <w:b/>
                <w:bCs/>
                <w:lang w:val="ro-RO"/>
              </w:rPr>
              <w:t>, 202</w:t>
            </w:r>
            <w:r w:rsidR="00805D78">
              <w:rPr>
                <w:rFonts w:cs="Arial"/>
                <w:b/>
                <w:bCs/>
                <w:lang w:val="ro-RO"/>
              </w:rPr>
              <w:t>4</w:t>
            </w:r>
            <w:r w:rsidRPr="009B0D3B">
              <w:rPr>
                <w:rFonts w:cs="Arial"/>
                <w:b/>
                <w:bCs/>
                <w:lang w:val="ro-RO"/>
              </w:rPr>
              <w:t xml:space="preserve"> </w:t>
            </w:r>
            <w:r w:rsidR="00804E02">
              <w:rPr>
                <w:rFonts w:cs="Arial"/>
                <w:b/>
                <w:bCs/>
                <w:lang w:val="ro-RO"/>
              </w:rPr>
              <w:t>ș</w:t>
            </w:r>
            <w:r w:rsidRPr="009B0D3B">
              <w:rPr>
                <w:rFonts w:cs="Arial"/>
                <w:b/>
                <w:bCs/>
                <w:lang w:val="ro-RO"/>
              </w:rPr>
              <w:t xml:space="preserve">i </w:t>
            </w:r>
            <w:r w:rsidRPr="00805D78">
              <w:rPr>
                <w:rFonts w:cs="Arial"/>
                <w:b/>
                <w:bCs/>
                <w:color w:val="EE0000"/>
                <w:lang w:val="ro-RO"/>
              </w:rPr>
              <w:t>202</w:t>
            </w:r>
            <w:r w:rsidR="00805D78" w:rsidRPr="00805D78">
              <w:rPr>
                <w:rFonts w:cs="Arial"/>
                <w:b/>
                <w:bCs/>
                <w:color w:val="EE0000"/>
                <w:lang w:val="ro-RO"/>
              </w:rPr>
              <w:t>5</w:t>
            </w:r>
            <w:r w:rsidRPr="009B0D3B">
              <w:rPr>
                <w:rFonts w:cs="Arial"/>
                <w:b/>
                <w:bCs/>
                <w:lang w:val="ro-RO"/>
              </w:rPr>
              <w:t xml:space="preserve"> </w:t>
            </w:r>
            <w:r w:rsidRPr="009B0D3B">
              <w:rPr>
                <w:rFonts w:cs="Arial"/>
                <w:lang w:val="ro-RO"/>
              </w:rPr>
              <w:t xml:space="preserve">publicat pe site-ul </w:t>
            </w:r>
            <w:r w:rsidRPr="009B0D3B">
              <w:rPr>
                <w:rFonts w:cs="Arial"/>
                <w:b/>
                <w:bCs/>
                <w:i/>
                <w:iCs/>
                <w:u w:val="single"/>
                <w:lang w:val="ro-RO"/>
              </w:rPr>
              <w:t>https://ec.europa.eu/info/funding-tenders/procedures-guidelines-tenders/information-contractors-and-beneficiaries/exchange-rate-inforeuro_ro.</w:t>
            </w:r>
            <w:r w:rsidRPr="009B0D3B">
              <w:rPr>
                <w:rFonts w:cs="Arial"/>
                <w:lang w:val="ro-RO"/>
              </w:rPr>
              <w:t xml:space="preserve"> Cursul mediu anual pentru anii de referin</w:t>
            </w:r>
            <w:r>
              <w:rPr>
                <w:rFonts w:cs="Arial"/>
                <w:lang w:val="ro-RO"/>
              </w:rPr>
              <w:t>ță</w:t>
            </w:r>
            <w:r w:rsidRPr="009B0D3B">
              <w:rPr>
                <w:rFonts w:cs="Arial"/>
                <w:lang w:val="ro-RO"/>
              </w:rPr>
              <w:t xml:space="preserve"> se va calcula pe baza cursului mediu lunar afișat de sursa indicat</w:t>
            </w:r>
            <w:r>
              <w:rPr>
                <w:rFonts w:cs="Arial"/>
                <w:lang w:val="ro-RO"/>
              </w:rPr>
              <w:t>ă</w:t>
            </w:r>
            <w:r w:rsidRPr="009B0D3B">
              <w:rPr>
                <w:rFonts w:cs="Arial"/>
                <w:lang w:val="ro-RO"/>
              </w:rPr>
              <w:t xml:space="preserve">. Pentru transformarea Euro </w:t>
            </w:r>
            <w:r>
              <w:rPr>
                <w:rFonts w:cs="Arial"/>
                <w:lang w:val="ro-RO"/>
              </w:rPr>
              <w:t>î</w:t>
            </w:r>
            <w:r w:rsidRPr="009B0D3B">
              <w:rPr>
                <w:rFonts w:cs="Arial"/>
                <w:lang w:val="ro-RO"/>
              </w:rPr>
              <w:t>n Lei se vor urma indicațiile de la punctul a).</w:t>
            </w:r>
          </w:p>
          <w:p w14:paraId="477EB54E" w14:textId="1E339C31" w:rsidR="001A1B04" w:rsidRPr="001A1B04" w:rsidRDefault="001A1B04" w:rsidP="001A1B04">
            <w:pPr>
              <w:jc w:val="both"/>
              <w:rPr>
                <w:rFonts w:cs="Arial"/>
                <w:b/>
                <w:color w:val="000000" w:themeColor="text1"/>
                <w:szCs w:val="22"/>
                <w:lang w:val="it-IT"/>
              </w:rPr>
            </w:pPr>
            <w:r w:rsidRPr="001A1B04">
              <w:rPr>
                <w:rFonts w:cs="Arial"/>
                <w:b/>
                <w:color w:val="000000" w:themeColor="text1"/>
                <w:szCs w:val="22"/>
                <w:lang w:val="it-IT"/>
              </w:rPr>
              <w:t xml:space="preserve">Modalitatea de </w:t>
            </w:r>
            <w:r w:rsidR="00B7197F">
              <w:rPr>
                <w:rFonts w:cs="Arial"/>
                <w:b/>
                <w:color w:val="000000" w:themeColor="text1"/>
                <w:szCs w:val="22"/>
                <w:lang w:val="it-IT"/>
              </w:rPr>
              <w:t>î</w:t>
            </w:r>
            <w:r w:rsidRPr="001A1B04">
              <w:rPr>
                <w:rFonts w:cs="Arial"/>
                <w:b/>
                <w:color w:val="000000" w:themeColor="text1"/>
                <w:szCs w:val="22"/>
                <w:lang w:val="it-IT"/>
              </w:rPr>
              <w:t>ndeplinire:</w:t>
            </w:r>
          </w:p>
          <w:p w14:paraId="0BBEE757" w14:textId="2E66AB43" w:rsidR="000828BA" w:rsidRPr="002C5702" w:rsidRDefault="000828BA" w:rsidP="000828BA">
            <w:pPr>
              <w:spacing w:after="160" w:line="276" w:lineRule="auto"/>
              <w:jc w:val="both"/>
              <w:rPr>
                <w:rFonts w:cs="Arial"/>
                <w:lang w:val="ro-RO"/>
              </w:rPr>
            </w:pPr>
            <w:r w:rsidRPr="002C5702">
              <w:rPr>
                <w:rFonts w:cs="Arial"/>
                <w:lang w:val="ro-RO"/>
              </w:rPr>
              <w:t xml:space="preserve">Ofertantul </w:t>
            </w:r>
            <w:r w:rsidR="00642160">
              <w:rPr>
                <w:rFonts w:cs="Arial"/>
                <w:lang w:val="ro-RO"/>
              </w:rPr>
              <w:t>individual</w:t>
            </w:r>
            <w:r w:rsidRPr="002C5702">
              <w:rPr>
                <w:rFonts w:cs="Arial"/>
                <w:lang w:val="ro-RO"/>
              </w:rPr>
              <w:t>/Ofertantul asociat/Terțul susținător va completa DUAE - secțiunea "</w:t>
            </w:r>
            <w:r w:rsidRPr="002C5702">
              <w:rPr>
                <w:rFonts w:cs="Arial"/>
                <w:i/>
                <w:iCs/>
                <w:lang w:val="ro-RO"/>
              </w:rPr>
              <w:t>Criteriile de selecție</w:t>
            </w:r>
            <w:r w:rsidRPr="002C5702">
              <w:rPr>
                <w:rFonts w:cs="Arial"/>
                <w:lang w:val="ro-RO"/>
              </w:rPr>
              <w:t>".</w:t>
            </w:r>
          </w:p>
          <w:p w14:paraId="35BDBC03" w14:textId="26075E89" w:rsidR="000828BA" w:rsidRPr="002C5702" w:rsidRDefault="000828BA" w:rsidP="000828BA">
            <w:pPr>
              <w:spacing w:after="160" w:line="276" w:lineRule="auto"/>
              <w:jc w:val="both"/>
              <w:rPr>
                <w:rFonts w:cs="Arial"/>
                <w:lang w:val="ro-RO"/>
              </w:rPr>
            </w:pPr>
            <w:r w:rsidRPr="002C5702">
              <w:rPr>
                <w:rFonts w:cs="Arial"/>
                <w:lang w:val="ro-RO"/>
              </w:rPr>
              <w:t xml:space="preserve">În ceea ce privește îndeplinirea tuturor criteriilor de selecție impuse in </w:t>
            </w:r>
            <w:proofErr w:type="spellStart"/>
            <w:r w:rsidRPr="002C5702">
              <w:rPr>
                <w:rFonts w:cs="Arial"/>
                <w:lang w:val="ro-RO"/>
              </w:rPr>
              <w:t>documentia</w:t>
            </w:r>
            <w:proofErr w:type="spellEnd"/>
            <w:r w:rsidRPr="002C5702">
              <w:rPr>
                <w:rFonts w:cs="Arial"/>
                <w:lang w:val="ro-RO"/>
              </w:rPr>
              <w:t xml:space="preserve"> de atribuire, operatorul economic va selecta in DUAE - sec</w:t>
            </w:r>
            <w:r w:rsidR="001F4B27">
              <w:rPr>
                <w:rFonts w:cs="Arial"/>
                <w:lang w:val="ro-RO"/>
              </w:rPr>
              <w:t>ț</w:t>
            </w:r>
            <w:r w:rsidRPr="002C5702">
              <w:rPr>
                <w:rFonts w:cs="Arial"/>
                <w:lang w:val="ro-RO"/>
              </w:rPr>
              <w:t>iunea Criterii de selec</w:t>
            </w:r>
            <w:r w:rsidR="001F4B27">
              <w:rPr>
                <w:rFonts w:cs="Arial"/>
                <w:lang w:val="ro-RO"/>
              </w:rPr>
              <w:t>ț</w:t>
            </w:r>
            <w:r w:rsidRPr="002C5702">
              <w:rPr>
                <w:rFonts w:cs="Arial"/>
                <w:lang w:val="ro-RO"/>
              </w:rPr>
              <w:t>ie - A: Indicație globală pentru toate criteriile de selecție, opțiunea DA sau NU.</w:t>
            </w:r>
          </w:p>
          <w:p w14:paraId="4AE29CE6" w14:textId="0962FA30" w:rsidR="000828BA" w:rsidRPr="004750D4" w:rsidRDefault="000828BA" w:rsidP="000828BA">
            <w:pPr>
              <w:spacing w:after="160" w:line="276" w:lineRule="auto"/>
              <w:jc w:val="both"/>
              <w:rPr>
                <w:rFonts w:cs="Arial"/>
                <w:lang w:val="ro-RO"/>
              </w:rPr>
            </w:pPr>
            <w:r w:rsidRPr="004750D4">
              <w:rPr>
                <w:rFonts w:cs="Arial"/>
                <w:lang w:val="ro-RO"/>
              </w:rPr>
              <w:t>Ofertantul clasat pe primul loc dup</w:t>
            </w:r>
            <w:r w:rsidR="00E955E0">
              <w:rPr>
                <w:rFonts w:cs="Arial"/>
                <w:lang w:val="ro-RO"/>
              </w:rPr>
              <w:t>ă</w:t>
            </w:r>
            <w:r w:rsidRPr="004750D4">
              <w:rPr>
                <w:rFonts w:cs="Arial"/>
                <w:lang w:val="ro-RO"/>
              </w:rPr>
              <w:t xml:space="preserve"> aplicarea criteriului de atribuire va prezenta, anterior atribuirii contractului, la solicitarea Autorit</w:t>
            </w:r>
            <w:r w:rsidR="00E955E0">
              <w:rPr>
                <w:rFonts w:cs="Arial"/>
                <w:lang w:val="ro-RO"/>
              </w:rPr>
              <w:t>ăț</w:t>
            </w:r>
            <w:r w:rsidRPr="004750D4">
              <w:rPr>
                <w:rFonts w:cs="Arial"/>
                <w:lang w:val="ro-RO"/>
              </w:rPr>
              <w:t>ii Contractante, situa</w:t>
            </w:r>
            <w:r w:rsidR="00E955E0">
              <w:rPr>
                <w:rFonts w:cs="Arial"/>
                <w:lang w:val="ro-RO"/>
              </w:rPr>
              <w:t>ț</w:t>
            </w:r>
            <w:r w:rsidRPr="004750D4">
              <w:rPr>
                <w:rFonts w:cs="Arial"/>
                <w:lang w:val="ro-RO"/>
              </w:rPr>
              <w:t>iile financiare sau extrase din situa</w:t>
            </w:r>
            <w:r w:rsidR="00E955E0">
              <w:rPr>
                <w:rFonts w:cs="Arial"/>
                <w:lang w:val="ro-RO"/>
              </w:rPr>
              <w:t>ț</w:t>
            </w:r>
            <w:r w:rsidRPr="004750D4">
              <w:rPr>
                <w:rFonts w:cs="Arial"/>
                <w:lang w:val="ro-RO"/>
              </w:rPr>
              <w:t>iile financiare aferente anilor 202</w:t>
            </w:r>
            <w:r w:rsidR="00805D78">
              <w:rPr>
                <w:rFonts w:cs="Arial"/>
                <w:lang w:val="ro-RO"/>
              </w:rPr>
              <w:t>3</w:t>
            </w:r>
            <w:r w:rsidRPr="004750D4">
              <w:rPr>
                <w:rFonts w:cs="Arial"/>
                <w:lang w:val="ro-RO"/>
              </w:rPr>
              <w:t>, 202</w:t>
            </w:r>
            <w:r w:rsidR="00805D78">
              <w:rPr>
                <w:rFonts w:cs="Arial"/>
                <w:lang w:val="ro-RO"/>
              </w:rPr>
              <w:t>4</w:t>
            </w:r>
            <w:r w:rsidRPr="004750D4">
              <w:rPr>
                <w:rFonts w:cs="Arial"/>
                <w:lang w:val="ro-RO"/>
              </w:rPr>
              <w:t xml:space="preserve"> și </w:t>
            </w:r>
            <w:r w:rsidRPr="00805D78">
              <w:rPr>
                <w:rFonts w:cs="Arial"/>
                <w:color w:val="EE0000"/>
                <w:lang w:val="ro-RO"/>
              </w:rPr>
              <w:t>202</w:t>
            </w:r>
            <w:r w:rsidR="00805D78" w:rsidRPr="00805D78">
              <w:rPr>
                <w:rFonts w:cs="Arial"/>
                <w:color w:val="EE0000"/>
                <w:lang w:val="ro-RO"/>
              </w:rPr>
              <w:t>5</w:t>
            </w:r>
            <w:r w:rsidRPr="004750D4">
              <w:rPr>
                <w:rFonts w:cs="Arial"/>
                <w:lang w:val="ro-RO"/>
              </w:rPr>
              <w:t xml:space="preserve">. Aceste documente vor fi prezentate și de către ofertantul asociat, în situația </w:t>
            </w:r>
            <w:r w:rsidR="00E955E0">
              <w:rPr>
                <w:rFonts w:cs="Arial"/>
                <w:lang w:val="ro-RO"/>
              </w:rPr>
              <w:t>î</w:t>
            </w:r>
            <w:r w:rsidRPr="004750D4">
              <w:rPr>
                <w:rFonts w:cs="Arial"/>
                <w:lang w:val="ro-RO"/>
              </w:rPr>
              <w:t xml:space="preserve">n care resursele acestuia au fost luate </w:t>
            </w:r>
            <w:r w:rsidR="00E955E0">
              <w:rPr>
                <w:rFonts w:cs="Arial"/>
                <w:lang w:val="ro-RO"/>
              </w:rPr>
              <w:t>î</w:t>
            </w:r>
            <w:r w:rsidRPr="004750D4">
              <w:rPr>
                <w:rFonts w:cs="Arial"/>
                <w:lang w:val="ro-RO"/>
              </w:rPr>
              <w:t>n considerare pentru îndeplinirea cerinței.</w:t>
            </w:r>
          </w:p>
          <w:p w14:paraId="72AA0D47" w14:textId="5AD17202" w:rsidR="000828BA" w:rsidRPr="004750D4" w:rsidRDefault="000828BA" w:rsidP="000828BA">
            <w:pPr>
              <w:spacing w:after="160" w:line="276" w:lineRule="auto"/>
              <w:jc w:val="both"/>
              <w:rPr>
                <w:rFonts w:cs="Arial"/>
                <w:lang w:val="ro-RO"/>
              </w:rPr>
            </w:pPr>
            <w:r w:rsidRPr="004750D4">
              <w:rPr>
                <w:rFonts w:cs="Arial"/>
                <w:b/>
                <w:bCs/>
                <w:lang w:val="ro-RO"/>
              </w:rPr>
              <w:t xml:space="preserve">Nota 1: </w:t>
            </w:r>
            <w:r w:rsidRPr="004750D4">
              <w:rPr>
                <w:rFonts w:cs="Arial"/>
                <w:lang w:val="ro-RO"/>
              </w:rPr>
              <w:t>Dac</w:t>
            </w:r>
            <w:r w:rsidR="00405238">
              <w:rPr>
                <w:rFonts w:cs="Arial"/>
                <w:lang w:val="ro-RO"/>
              </w:rPr>
              <w:t>ă</w:t>
            </w:r>
            <w:r w:rsidRPr="004750D4">
              <w:rPr>
                <w:rFonts w:cs="Arial"/>
                <w:lang w:val="ro-RO"/>
              </w:rPr>
              <w:t xml:space="preserve"> din motive obiective </w:t>
            </w:r>
            <w:r w:rsidR="00405238">
              <w:rPr>
                <w:rFonts w:cs="Arial"/>
                <w:lang w:val="ro-RO"/>
              </w:rPr>
              <w:t>ș</w:t>
            </w:r>
            <w:r w:rsidRPr="004750D4">
              <w:rPr>
                <w:rFonts w:cs="Arial"/>
                <w:lang w:val="ro-RO"/>
              </w:rPr>
              <w:t xml:space="preserve">i justificate operatorul economic nu este </w:t>
            </w:r>
            <w:r w:rsidR="00405238">
              <w:rPr>
                <w:rFonts w:cs="Arial"/>
                <w:lang w:val="ro-RO"/>
              </w:rPr>
              <w:t>î</w:t>
            </w:r>
            <w:r w:rsidRPr="004750D4">
              <w:rPr>
                <w:rFonts w:cs="Arial"/>
                <w:lang w:val="ro-RO"/>
              </w:rPr>
              <w:t>n m</w:t>
            </w:r>
            <w:r w:rsidR="00405238">
              <w:rPr>
                <w:rFonts w:cs="Arial"/>
                <w:lang w:val="ro-RO"/>
              </w:rPr>
              <w:t>ă</w:t>
            </w:r>
            <w:r w:rsidRPr="004750D4">
              <w:rPr>
                <w:rFonts w:cs="Arial"/>
                <w:lang w:val="ro-RO"/>
              </w:rPr>
              <w:t>sura s</w:t>
            </w:r>
            <w:r w:rsidR="00405238">
              <w:rPr>
                <w:rFonts w:cs="Arial"/>
                <w:lang w:val="ro-RO"/>
              </w:rPr>
              <w:t>ă</w:t>
            </w:r>
            <w:r w:rsidRPr="004750D4">
              <w:rPr>
                <w:rFonts w:cs="Arial"/>
                <w:lang w:val="ro-RO"/>
              </w:rPr>
              <w:t xml:space="preserve"> prezinte documentele solicitate, acesta este autorizat s</w:t>
            </w:r>
            <w:r w:rsidR="002A444E">
              <w:rPr>
                <w:rFonts w:cs="Arial"/>
                <w:lang w:val="ro-RO"/>
              </w:rPr>
              <w:t>ă</w:t>
            </w:r>
            <w:r w:rsidRPr="004750D4">
              <w:rPr>
                <w:rFonts w:cs="Arial"/>
                <w:lang w:val="ro-RO"/>
              </w:rPr>
              <w:t xml:space="preserve"> fac</w:t>
            </w:r>
            <w:r w:rsidR="002A444E">
              <w:rPr>
                <w:rFonts w:cs="Arial"/>
                <w:lang w:val="ro-RO"/>
              </w:rPr>
              <w:t>ă</w:t>
            </w:r>
            <w:r w:rsidRPr="004750D4">
              <w:rPr>
                <w:rFonts w:cs="Arial"/>
                <w:lang w:val="ro-RO"/>
              </w:rPr>
              <w:t xml:space="preserve"> dovada situa</w:t>
            </w:r>
            <w:r w:rsidR="002A444E">
              <w:rPr>
                <w:rFonts w:cs="Arial"/>
                <w:lang w:val="ro-RO"/>
              </w:rPr>
              <w:t>ț</w:t>
            </w:r>
            <w:r w:rsidRPr="004750D4">
              <w:rPr>
                <w:rFonts w:cs="Arial"/>
                <w:lang w:val="ro-RO"/>
              </w:rPr>
              <w:t xml:space="preserve">iei sale economice </w:t>
            </w:r>
            <w:r w:rsidR="002A444E">
              <w:rPr>
                <w:rFonts w:cs="Arial"/>
                <w:lang w:val="ro-RO"/>
              </w:rPr>
              <w:t>ș</w:t>
            </w:r>
            <w:r w:rsidRPr="004750D4">
              <w:rPr>
                <w:rFonts w:cs="Arial"/>
                <w:lang w:val="ro-RO"/>
              </w:rPr>
              <w:t>i financiare prin orice alt document care poate fi considerat adecvat.</w:t>
            </w:r>
          </w:p>
          <w:p w14:paraId="00CC41F3" w14:textId="7862389F" w:rsidR="000828BA" w:rsidRPr="004750D4" w:rsidRDefault="000828BA" w:rsidP="000828BA">
            <w:pPr>
              <w:spacing w:after="160" w:line="276" w:lineRule="auto"/>
              <w:jc w:val="both"/>
              <w:rPr>
                <w:rFonts w:cs="Arial"/>
                <w:lang w:val="ro-RO"/>
              </w:rPr>
            </w:pPr>
            <w:r w:rsidRPr="004750D4">
              <w:rPr>
                <w:rFonts w:cs="Arial"/>
                <w:b/>
                <w:bCs/>
                <w:lang w:val="ro-RO"/>
              </w:rPr>
              <w:t xml:space="preserve">Nota 2: </w:t>
            </w:r>
            <w:r w:rsidR="002A444E">
              <w:rPr>
                <w:rFonts w:cs="Arial"/>
                <w:lang w:val="ro-RO"/>
              </w:rPr>
              <w:t>Î</w:t>
            </w:r>
            <w:r w:rsidRPr="004750D4">
              <w:rPr>
                <w:rFonts w:cs="Arial"/>
                <w:lang w:val="ro-RO"/>
              </w:rPr>
              <w:t xml:space="preserve">n cazul </w:t>
            </w:r>
            <w:r w:rsidR="002A444E">
              <w:rPr>
                <w:rFonts w:cs="Arial"/>
                <w:lang w:val="ro-RO"/>
              </w:rPr>
              <w:t>î</w:t>
            </w:r>
            <w:r w:rsidRPr="004750D4">
              <w:rPr>
                <w:rFonts w:cs="Arial"/>
                <w:lang w:val="ro-RO"/>
              </w:rPr>
              <w:t>n care beneficiaz</w:t>
            </w:r>
            <w:r w:rsidR="002A444E">
              <w:rPr>
                <w:rFonts w:cs="Arial"/>
                <w:lang w:val="ro-RO"/>
              </w:rPr>
              <w:t>ă</w:t>
            </w:r>
            <w:r w:rsidRPr="004750D4">
              <w:rPr>
                <w:rFonts w:cs="Arial"/>
                <w:lang w:val="ro-RO"/>
              </w:rPr>
              <w:t xml:space="preserve"> de sus</w:t>
            </w:r>
            <w:r w:rsidR="002A444E">
              <w:rPr>
                <w:rFonts w:cs="Arial"/>
                <w:lang w:val="ro-RO"/>
              </w:rPr>
              <w:t>ț</w:t>
            </w:r>
            <w:r w:rsidRPr="004750D4">
              <w:rPr>
                <w:rFonts w:cs="Arial"/>
                <w:lang w:val="ro-RO"/>
              </w:rPr>
              <w:t>inere din partea unui ter</w:t>
            </w:r>
            <w:r w:rsidR="002A444E">
              <w:rPr>
                <w:rFonts w:cs="Arial"/>
                <w:lang w:val="ro-RO"/>
              </w:rPr>
              <w:t>ț</w:t>
            </w:r>
            <w:r w:rsidRPr="004750D4">
              <w:rPr>
                <w:rFonts w:cs="Arial"/>
                <w:lang w:val="ro-RO"/>
              </w:rPr>
              <w:t>, ofertantul va prezenta:</w:t>
            </w:r>
          </w:p>
          <w:p w14:paraId="370AC325" w14:textId="6394C4FF" w:rsidR="000828BA" w:rsidRPr="004750D4" w:rsidRDefault="000828BA" w:rsidP="000828BA">
            <w:pPr>
              <w:spacing w:after="160" w:line="276" w:lineRule="auto"/>
              <w:jc w:val="both"/>
              <w:rPr>
                <w:rFonts w:cs="Arial"/>
                <w:lang w:val="ro-RO"/>
              </w:rPr>
            </w:pPr>
            <w:r w:rsidRPr="004750D4">
              <w:rPr>
                <w:rFonts w:cs="Arial"/>
                <w:lang w:val="ro-RO"/>
              </w:rPr>
              <w:lastRenderedPageBreak/>
              <w:t xml:space="preserve">a) </w:t>
            </w:r>
            <w:r w:rsidRPr="004750D4">
              <w:rPr>
                <w:rFonts w:cs="Arial"/>
                <w:b/>
                <w:bCs/>
                <w:lang w:val="ro-RO"/>
              </w:rPr>
              <w:t>Angajamentul ferm</w:t>
            </w:r>
            <w:r w:rsidRPr="004750D4">
              <w:rPr>
                <w:rFonts w:cs="Arial"/>
                <w:lang w:val="ro-RO"/>
              </w:rPr>
              <w:t xml:space="preserve"> privind sus</w:t>
            </w:r>
            <w:r w:rsidR="00E35EA1">
              <w:rPr>
                <w:rFonts w:cs="Arial"/>
                <w:lang w:val="ro-RO"/>
              </w:rPr>
              <w:t>ț</w:t>
            </w:r>
            <w:r w:rsidRPr="004750D4">
              <w:rPr>
                <w:rFonts w:cs="Arial"/>
                <w:lang w:val="ro-RO"/>
              </w:rPr>
              <w:t>inerea economic</w:t>
            </w:r>
            <w:r w:rsidR="00E35EA1">
              <w:rPr>
                <w:rFonts w:cs="Arial"/>
                <w:lang w:val="ro-RO"/>
              </w:rPr>
              <w:t>ă</w:t>
            </w:r>
            <w:r w:rsidRPr="004750D4">
              <w:rPr>
                <w:rFonts w:cs="Arial"/>
                <w:lang w:val="ro-RO"/>
              </w:rPr>
              <w:t xml:space="preserve"> </w:t>
            </w:r>
            <w:r w:rsidR="00E35EA1">
              <w:rPr>
                <w:rFonts w:cs="Arial"/>
                <w:lang w:val="ro-RO"/>
              </w:rPr>
              <w:t>ș</w:t>
            </w:r>
            <w:r w:rsidRPr="004750D4">
              <w:rPr>
                <w:rFonts w:cs="Arial"/>
                <w:lang w:val="ro-RO"/>
              </w:rPr>
              <w:t>i financiar</w:t>
            </w:r>
            <w:r w:rsidR="00E35EA1">
              <w:rPr>
                <w:rFonts w:cs="Arial"/>
                <w:lang w:val="ro-RO"/>
              </w:rPr>
              <w:t>ă</w:t>
            </w:r>
            <w:r w:rsidRPr="004750D4">
              <w:rPr>
                <w:rFonts w:cs="Arial"/>
                <w:lang w:val="ro-RO"/>
              </w:rPr>
              <w:t xml:space="preserve"> acordat</w:t>
            </w:r>
            <w:r w:rsidR="00E35EA1">
              <w:rPr>
                <w:rFonts w:cs="Arial"/>
                <w:lang w:val="ro-RO"/>
              </w:rPr>
              <w:t>ă</w:t>
            </w:r>
            <w:r w:rsidRPr="004750D4">
              <w:rPr>
                <w:rFonts w:cs="Arial"/>
                <w:lang w:val="ro-RO"/>
              </w:rPr>
              <w:t xml:space="preserve"> de ter</w:t>
            </w:r>
            <w:r w:rsidR="00E35EA1">
              <w:rPr>
                <w:rFonts w:cs="Arial"/>
                <w:lang w:val="ro-RO"/>
              </w:rPr>
              <w:t>ț</w:t>
            </w:r>
            <w:r w:rsidRPr="004750D4">
              <w:rPr>
                <w:rFonts w:cs="Arial"/>
                <w:lang w:val="ro-RO"/>
              </w:rPr>
              <w:t>ul sus</w:t>
            </w:r>
            <w:r w:rsidR="00E35EA1">
              <w:rPr>
                <w:rFonts w:cs="Arial"/>
                <w:lang w:val="ro-RO"/>
              </w:rPr>
              <w:t>ț</w:t>
            </w:r>
            <w:r w:rsidRPr="004750D4">
              <w:rPr>
                <w:rFonts w:cs="Arial"/>
                <w:lang w:val="ro-RO"/>
              </w:rPr>
              <w:t>in</w:t>
            </w:r>
            <w:r w:rsidR="00E35EA1">
              <w:rPr>
                <w:rFonts w:cs="Arial"/>
                <w:lang w:val="ro-RO"/>
              </w:rPr>
              <w:t>ă</w:t>
            </w:r>
            <w:r w:rsidRPr="004750D4">
              <w:rPr>
                <w:rFonts w:cs="Arial"/>
                <w:lang w:val="ro-RO"/>
              </w:rPr>
              <w:t xml:space="preserve">tor, </w:t>
            </w:r>
            <w:r w:rsidR="00E35EA1">
              <w:rPr>
                <w:rFonts w:cs="Arial"/>
                <w:lang w:val="ro-RO"/>
              </w:rPr>
              <w:t>î</w:t>
            </w:r>
            <w:r w:rsidRPr="004750D4">
              <w:rPr>
                <w:rFonts w:cs="Arial"/>
                <w:lang w:val="ro-RO"/>
              </w:rPr>
              <w:t xml:space="preserve">n conformitate cu </w:t>
            </w:r>
            <w:r w:rsidRPr="004750D4">
              <w:rPr>
                <w:rFonts w:cs="Arial"/>
                <w:b/>
                <w:bCs/>
                <w:lang w:val="ro-RO"/>
              </w:rPr>
              <w:t>Formularul nr. 3A</w:t>
            </w:r>
            <w:r w:rsidRPr="004750D4">
              <w:rPr>
                <w:rFonts w:cs="Arial"/>
                <w:lang w:val="ro-RO"/>
              </w:rPr>
              <w:t xml:space="preserve">. Angajamentul ferm va fi </w:t>
            </w:r>
            <w:r w:rsidR="00E35EA1">
              <w:rPr>
                <w:rFonts w:cs="Arial"/>
                <w:lang w:val="ro-RO"/>
              </w:rPr>
              <w:t>î</w:t>
            </w:r>
            <w:r w:rsidRPr="004750D4">
              <w:rPr>
                <w:rFonts w:cs="Arial"/>
                <w:lang w:val="ro-RO"/>
              </w:rPr>
              <w:t>nc</w:t>
            </w:r>
            <w:r w:rsidR="00E35EA1">
              <w:rPr>
                <w:rFonts w:cs="Arial"/>
                <w:lang w:val="ro-RO"/>
              </w:rPr>
              <w:t>ă</w:t>
            </w:r>
            <w:r w:rsidRPr="004750D4">
              <w:rPr>
                <w:rFonts w:cs="Arial"/>
                <w:lang w:val="ro-RO"/>
              </w:rPr>
              <w:t xml:space="preserve">rcat </w:t>
            </w:r>
            <w:r w:rsidR="00E35EA1">
              <w:rPr>
                <w:rFonts w:cs="Arial"/>
                <w:lang w:val="ro-RO"/>
              </w:rPr>
              <w:t>î</w:t>
            </w:r>
            <w:r w:rsidRPr="004750D4">
              <w:rPr>
                <w:rFonts w:cs="Arial"/>
                <w:lang w:val="ro-RO"/>
              </w:rPr>
              <w:t xml:space="preserve">n SEAP </w:t>
            </w:r>
            <w:r w:rsidR="00E35EA1">
              <w:rPr>
                <w:rFonts w:cs="Arial"/>
                <w:lang w:val="ro-RO"/>
              </w:rPr>
              <w:t>î</w:t>
            </w:r>
            <w:r w:rsidRPr="004750D4">
              <w:rPr>
                <w:rFonts w:cs="Arial"/>
                <w:lang w:val="ro-RO"/>
              </w:rPr>
              <w:t>mpreun</w:t>
            </w:r>
            <w:r w:rsidR="00E35EA1">
              <w:rPr>
                <w:rFonts w:cs="Arial"/>
                <w:lang w:val="ro-RO"/>
              </w:rPr>
              <w:t>ă</w:t>
            </w:r>
            <w:r w:rsidRPr="004750D4">
              <w:rPr>
                <w:rFonts w:cs="Arial"/>
                <w:lang w:val="ro-RO"/>
              </w:rPr>
              <w:t xml:space="preserve"> cu oferta </w:t>
            </w:r>
            <w:r w:rsidR="00E35EA1">
              <w:rPr>
                <w:rFonts w:cs="Arial"/>
                <w:lang w:val="ro-RO"/>
              </w:rPr>
              <w:t>ș</w:t>
            </w:r>
            <w:r w:rsidRPr="004750D4">
              <w:rPr>
                <w:rFonts w:cs="Arial"/>
                <w:lang w:val="ro-RO"/>
              </w:rPr>
              <w:t>i va fi semnat cu semn</w:t>
            </w:r>
            <w:r w:rsidR="00E35EA1">
              <w:rPr>
                <w:rFonts w:cs="Arial"/>
                <w:lang w:val="ro-RO"/>
              </w:rPr>
              <w:t>ă</w:t>
            </w:r>
            <w:r w:rsidRPr="004750D4">
              <w:rPr>
                <w:rFonts w:cs="Arial"/>
                <w:lang w:val="ro-RO"/>
              </w:rPr>
              <w:t>tur</w:t>
            </w:r>
            <w:r w:rsidR="00E35EA1">
              <w:rPr>
                <w:rFonts w:cs="Arial"/>
                <w:lang w:val="ro-RO"/>
              </w:rPr>
              <w:t>ă</w:t>
            </w:r>
            <w:r w:rsidRPr="004750D4">
              <w:rPr>
                <w:rFonts w:cs="Arial"/>
                <w:lang w:val="ro-RO"/>
              </w:rPr>
              <w:t xml:space="preserve"> electronic</w:t>
            </w:r>
            <w:r w:rsidR="00E35EA1">
              <w:rPr>
                <w:rFonts w:cs="Arial"/>
                <w:lang w:val="ro-RO"/>
              </w:rPr>
              <w:t>ă</w:t>
            </w:r>
            <w:r w:rsidRPr="004750D4">
              <w:rPr>
                <w:rFonts w:cs="Arial"/>
                <w:lang w:val="ro-RO"/>
              </w:rPr>
              <w:t xml:space="preserve"> extins</w:t>
            </w:r>
            <w:r w:rsidR="00E35EA1">
              <w:rPr>
                <w:rFonts w:cs="Arial"/>
                <w:lang w:val="ro-RO"/>
              </w:rPr>
              <w:t>ă</w:t>
            </w:r>
            <w:r w:rsidRPr="004750D4">
              <w:rPr>
                <w:rFonts w:cs="Arial"/>
                <w:lang w:val="ro-RO"/>
              </w:rPr>
              <w:t xml:space="preserve">, </w:t>
            </w:r>
            <w:r w:rsidR="00E35EA1">
              <w:rPr>
                <w:rFonts w:cs="Arial"/>
                <w:lang w:val="ro-RO"/>
              </w:rPr>
              <w:t>î</w:t>
            </w:r>
            <w:r w:rsidRPr="004750D4">
              <w:rPr>
                <w:rFonts w:cs="Arial"/>
                <w:lang w:val="ro-RO"/>
              </w:rPr>
              <w:t>n condi</w:t>
            </w:r>
            <w:r w:rsidR="00E35EA1">
              <w:rPr>
                <w:rFonts w:cs="Arial"/>
                <w:lang w:val="ro-RO"/>
              </w:rPr>
              <w:t>ț</w:t>
            </w:r>
            <w:r w:rsidRPr="004750D4">
              <w:rPr>
                <w:rFonts w:cs="Arial"/>
                <w:lang w:val="ro-RO"/>
              </w:rPr>
              <w:t>iile legii.</w:t>
            </w:r>
          </w:p>
          <w:p w14:paraId="32ED414E" w14:textId="72FD65FC" w:rsidR="000828BA" w:rsidRPr="004750D4" w:rsidRDefault="000828BA" w:rsidP="000828BA">
            <w:pPr>
              <w:spacing w:after="160" w:line="276" w:lineRule="auto"/>
              <w:jc w:val="both"/>
              <w:rPr>
                <w:rFonts w:cs="Arial"/>
                <w:lang w:val="ro-RO"/>
              </w:rPr>
            </w:pPr>
            <w:r w:rsidRPr="004750D4">
              <w:rPr>
                <w:rFonts w:cs="Arial"/>
                <w:lang w:val="ro-RO"/>
              </w:rPr>
              <w:t xml:space="preserve">b) </w:t>
            </w:r>
            <w:r w:rsidRPr="004750D4">
              <w:rPr>
                <w:rFonts w:cs="Arial"/>
                <w:b/>
                <w:bCs/>
                <w:lang w:val="ro-RO"/>
              </w:rPr>
              <w:t>documentele transmise ofertantului de c</w:t>
            </w:r>
            <w:r w:rsidR="006C18DF">
              <w:rPr>
                <w:rFonts w:cs="Arial"/>
                <w:b/>
                <w:bCs/>
                <w:lang w:val="ro-RO"/>
              </w:rPr>
              <w:t>ă</w:t>
            </w:r>
            <w:r w:rsidRPr="004750D4">
              <w:rPr>
                <w:rFonts w:cs="Arial"/>
                <w:b/>
                <w:bCs/>
                <w:lang w:val="ro-RO"/>
              </w:rPr>
              <w:t>tre ter</w:t>
            </w:r>
            <w:r w:rsidR="006C18DF">
              <w:rPr>
                <w:rFonts w:cs="Arial"/>
                <w:b/>
                <w:bCs/>
                <w:lang w:val="ro-RO"/>
              </w:rPr>
              <w:t>ț</w:t>
            </w:r>
            <w:r w:rsidRPr="004750D4">
              <w:rPr>
                <w:rFonts w:cs="Arial"/>
                <w:b/>
                <w:bCs/>
                <w:lang w:val="ro-RO"/>
              </w:rPr>
              <w:t>ul/ter</w:t>
            </w:r>
            <w:r w:rsidR="006C18DF">
              <w:rPr>
                <w:rFonts w:cs="Arial"/>
                <w:b/>
                <w:bCs/>
                <w:lang w:val="ro-RO"/>
              </w:rPr>
              <w:t>ț</w:t>
            </w:r>
            <w:r w:rsidRPr="004750D4">
              <w:rPr>
                <w:rFonts w:cs="Arial"/>
                <w:b/>
                <w:bCs/>
                <w:lang w:val="ro-RO"/>
              </w:rPr>
              <w:t>ii sus</w:t>
            </w:r>
            <w:r w:rsidR="006C18DF">
              <w:rPr>
                <w:rFonts w:cs="Arial"/>
                <w:b/>
                <w:bCs/>
                <w:lang w:val="ro-RO"/>
              </w:rPr>
              <w:t>ț</w:t>
            </w:r>
            <w:r w:rsidRPr="004750D4">
              <w:rPr>
                <w:rFonts w:cs="Arial"/>
                <w:b/>
                <w:bCs/>
                <w:lang w:val="ro-RO"/>
              </w:rPr>
              <w:t>in</w:t>
            </w:r>
            <w:r w:rsidR="006C18DF">
              <w:rPr>
                <w:rFonts w:cs="Arial"/>
                <w:b/>
                <w:bCs/>
                <w:lang w:val="ro-RO"/>
              </w:rPr>
              <w:t>ă</w:t>
            </w:r>
            <w:r w:rsidRPr="004750D4">
              <w:rPr>
                <w:rFonts w:cs="Arial"/>
                <w:b/>
                <w:bCs/>
                <w:lang w:val="ro-RO"/>
              </w:rPr>
              <w:t>tor/sus</w:t>
            </w:r>
            <w:r w:rsidR="006C18DF">
              <w:rPr>
                <w:rFonts w:cs="Arial"/>
                <w:b/>
                <w:bCs/>
                <w:lang w:val="ro-RO"/>
              </w:rPr>
              <w:t>ț</w:t>
            </w:r>
            <w:r w:rsidRPr="004750D4">
              <w:rPr>
                <w:rFonts w:cs="Arial"/>
                <w:b/>
                <w:bCs/>
                <w:lang w:val="ro-RO"/>
              </w:rPr>
              <w:t>in</w:t>
            </w:r>
            <w:r w:rsidR="006C18DF">
              <w:rPr>
                <w:rFonts w:cs="Arial"/>
                <w:b/>
                <w:bCs/>
                <w:lang w:val="ro-RO"/>
              </w:rPr>
              <w:t>ă</w:t>
            </w:r>
            <w:r w:rsidRPr="004750D4">
              <w:rPr>
                <w:rFonts w:cs="Arial"/>
                <w:b/>
                <w:bCs/>
                <w:lang w:val="ro-RO"/>
              </w:rPr>
              <w:t>tori, din care rezult</w:t>
            </w:r>
            <w:r w:rsidR="006C18DF">
              <w:rPr>
                <w:rFonts w:cs="Arial"/>
                <w:b/>
                <w:bCs/>
                <w:lang w:val="ro-RO"/>
              </w:rPr>
              <w:t>ă</w:t>
            </w:r>
            <w:r w:rsidRPr="004750D4">
              <w:rPr>
                <w:rFonts w:cs="Arial"/>
                <w:b/>
                <w:bCs/>
                <w:lang w:val="ro-RO"/>
              </w:rPr>
              <w:t xml:space="preserve"> modul efectiv prin care ter</w:t>
            </w:r>
            <w:r w:rsidR="006C18DF">
              <w:rPr>
                <w:rFonts w:cs="Arial"/>
                <w:b/>
                <w:bCs/>
                <w:lang w:val="ro-RO"/>
              </w:rPr>
              <w:t>ț</w:t>
            </w:r>
            <w:r w:rsidRPr="004750D4">
              <w:rPr>
                <w:rFonts w:cs="Arial"/>
                <w:b/>
                <w:bCs/>
                <w:lang w:val="ro-RO"/>
              </w:rPr>
              <w:t>ul/ter</w:t>
            </w:r>
            <w:r w:rsidR="006C18DF">
              <w:rPr>
                <w:rFonts w:cs="Arial"/>
                <w:b/>
                <w:bCs/>
                <w:lang w:val="ro-RO"/>
              </w:rPr>
              <w:t>ț</w:t>
            </w:r>
            <w:r w:rsidRPr="004750D4">
              <w:rPr>
                <w:rFonts w:cs="Arial"/>
                <w:b/>
                <w:bCs/>
                <w:lang w:val="ro-RO"/>
              </w:rPr>
              <w:t>ii sus</w:t>
            </w:r>
            <w:r w:rsidR="006C18DF">
              <w:rPr>
                <w:rFonts w:cs="Arial"/>
                <w:b/>
                <w:bCs/>
                <w:lang w:val="ro-RO"/>
              </w:rPr>
              <w:t>ț</w:t>
            </w:r>
            <w:r w:rsidRPr="004750D4">
              <w:rPr>
                <w:rFonts w:cs="Arial"/>
                <w:b/>
                <w:bCs/>
                <w:lang w:val="ro-RO"/>
              </w:rPr>
              <w:t>in</w:t>
            </w:r>
            <w:r w:rsidR="006C18DF">
              <w:rPr>
                <w:rFonts w:cs="Arial"/>
                <w:b/>
                <w:bCs/>
                <w:lang w:val="ro-RO"/>
              </w:rPr>
              <w:t>ă</w:t>
            </w:r>
            <w:r w:rsidRPr="004750D4">
              <w:rPr>
                <w:rFonts w:cs="Arial"/>
                <w:b/>
                <w:bCs/>
                <w:lang w:val="ro-RO"/>
              </w:rPr>
              <w:t>tor/sus</w:t>
            </w:r>
            <w:r w:rsidR="006C18DF">
              <w:rPr>
                <w:rFonts w:cs="Arial"/>
                <w:b/>
                <w:bCs/>
                <w:lang w:val="ro-RO"/>
              </w:rPr>
              <w:t>ț</w:t>
            </w:r>
            <w:r w:rsidRPr="004750D4">
              <w:rPr>
                <w:rFonts w:cs="Arial"/>
                <w:b/>
                <w:bCs/>
                <w:lang w:val="ro-RO"/>
              </w:rPr>
              <w:t>in</w:t>
            </w:r>
            <w:r w:rsidR="006C18DF">
              <w:rPr>
                <w:rFonts w:cs="Arial"/>
                <w:b/>
                <w:bCs/>
                <w:lang w:val="ro-RO"/>
              </w:rPr>
              <w:t>ă</w:t>
            </w:r>
            <w:r w:rsidRPr="004750D4">
              <w:rPr>
                <w:rFonts w:cs="Arial"/>
                <w:b/>
                <w:bCs/>
                <w:lang w:val="ro-RO"/>
              </w:rPr>
              <w:t xml:space="preserve">tori va/vor asigura </w:t>
            </w:r>
            <w:r w:rsidR="006C18DF">
              <w:rPr>
                <w:rFonts w:cs="Arial"/>
                <w:b/>
                <w:bCs/>
                <w:lang w:val="ro-RO"/>
              </w:rPr>
              <w:t>î</w:t>
            </w:r>
            <w:r w:rsidRPr="004750D4">
              <w:rPr>
                <w:rFonts w:cs="Arial"/>
                <w:b/>
                <w:bCs/>
                <w:lang w:val="ro-RO"/>
              </w:rPr>
              <w:t>ndeplinirea propriului angajament de sus</w:t>
            </w:r>
            <w:r w:rsidR="006C18DF">
              <w:rPr>
                <w:rFonts w:cs="Arial"/>
                <w:b/>
                <w:bCs/>
                <w:lang w:val="ro-RO"/>
              </w:rPr>
              <w:t>ț</w:t>
            </w:r>
            <w:r w:rsidRPr="004750D4">
              <w:rPr>
                <w:rFonts w:cs="Arial"/>
                <w:b/>
                <w:bCs/>
                <w:lang w:val="ro-RO"/>
              </w:rPr>
              <w:t>inere</w:t>
            </w:r>
            <w:r w:rsidRPr="004750D4">
              <w:rPr>
                <w:rFonts w:cs="Arial"/>
                <w:lang w:val="ro-RO"/>
              </w:rPr>
              <w:t xml:space="preserve">, care se constituie </w:t>
            </w:r>
            <w:r w:rsidR="006C18DF">
              <w:rPr>
                <w:rFonts w:cs="Arial"/>
                <w:lang w:val="ro-RO"/>
              </w:rPr>
              <w:t>î</w:t>
            </w:r>
            <w:r w:rsidRPr="004750D4">
              <w:rPr>
                <w:rFonts w:cs="Arial"/>
                <w:lang w:val="ro-RO"/>
              </w:rPr>
              <w:t>n anexe la angajamentul ferm. Documentele prezentate trebuie s</w:t>
            </w:r>
            <w:r w:rsidR="006C18DF">
              <w:rPr>
                <w:rFonts w:cs="Arial"/>
                <w:lang w:val="ro-RO"/>
              </w:rPr>
              <w:t>ă</w:t>
            </w:r>
            <w:r w:rsidRPr="004750D4">
              <w:rPr>
                <w:rFonts w:cs="Arial"/>
                <w:lang w:val="ro-RO"/>
              </w:rPr>
              <w:t xml:space="preserve"> indice concret care sunt resursele financiare pe care ter</w:t>
            </w:r>
            <w:r w:rsidR="006C18DF">
              <w:rPr>
                <w:rFonts w:cs="Arial"/>
                <w:lang w:val="ro-RO"/>
              </w:rPr>
              <w:t>ț</w:t>
            </w:r>
            <w:r w:rsidRPr="004750D4">
              <w:rPr>
                <w:rFonts w:cs="Arial"/>
                <w:lang w:val="ro-RO"/>
              </w:rPr>
              <w:t xml:space="preserve">ul le va mobiliza </w:t>
            </w:r>
            <w:r w:rsidR="006C18DF">
              <w:rPr>
                <w:rFonts w:cs="Arial"/>
                <w:lang w:val="ro-RO"/>
              </w:rPr>
              <w:t>î</w:t>
            </w:r>
            <w:r w:rsidRPr="004750D4">
              <w:rPr>
                <w:rFonts w:cs="Arial"/>
                <w:lang w:val="ro-RO"/>
              </w:rPr>
              <w:t xml:space="preserve">n cazul </w:t>
            </w:r>
            <w:r w:rsidR="006C18DF">
              <w:rPr>
                <w:rFonts w:cs="Arial"/>
                <w:lang w:val="ro-RO"/>
              </w:rPr>
              <w:t>î</w:t>
            </w:r>
            <w:r w:rsidRPr="004750D4">
              <w:rPr>
                <w:rFonts w:cs="Arial"/>
                <w:lang w:val="ro-RO"/>
              </w:rPr>
              <w:t xml:space="preserve">n care ofertantul </w:t>
            </w:r>
            <w:r w:rsidR="006C18DF">
              <w:rPr>
                <w:rFonts w:cs="Arial"/>
                <w:lang w:val="ro-RO"/>
              </w:rPr>
              <w:t>î</w:t>
            </w:r>
            <w:r w:rsidRPr="004750D4">
              <w:rPr>
                <w:rFonts w:cs="Arial"/>
                <w:lang w:val="ro-RO"/>
              </w:rPr>
              <w:t>nt</w:t>
            </w:r>
            <w:r w:rsidR="006C18DF">
              <w:rPr>
                <w:rFonts w:cs="Arial"/>
                <w:lang w:val="ro-RO"/>
              </w:rPr>
              <w:t>â</w:t>
            </w:r>
            <w:r w:rsidRPr="004750D4">
              <w:rPr>
                <w:rFonts w:cs="Arial"/>
                <w:lang w:val="ro-RO"/>
              </w:rPr>
              <w:t>mpin</w:t>
            </w:r>
            <w:r w:rsidR="006C18DF">
              <w:rPr>
                <w:rFonts w:cs="Arial"/>
                <w:lang w:val="ro-RO"/>
              </w:rPr>
              <w:t>ă</w:t>
            </w:r>
            <w:r w:rsidRPr="004750D4">
              <w:rPr>
                <w:rFonts w:cs="Arial"/>
                <w:lang w:val="ro-RO"/>
              </w:rPr>
              <w:t xml:space="preserve"> dificult</w:t>
            </w:r>
            <w:r w:rsidR="006C18DF">
              <w:rPr>
                <w:rFonts w:cs="Arial"/>
                <w:lang w:val="ro-RO"/>
              </w:rPr>
              <w:t>ăț</w:t>
            </w:r>
            <w:r w:rsidRPr="004750D4">
              <w:rPr>
                <w:rFonts w:cs="Arial"/>
                <w:lang w:val="ro-RO"/>
              </w:rPr>
              <w:t>i pe parcursul derul</w:t>
            </w:r>
            <w:r w:rsidR="006C18DF">
              <w:rPr>
                <w:rFonts w:cs="Arial"/>
                <w:lang w:val="ro-RO"/>
              </w:rPr>
              <w:t>ă</w:t>
            </w:r>
            <w:r w:rsidRPr="004750D4">
              <w:rPr>
                <w:rFonts w:cs="Arial"/>
                <w:lang w:val="ro-RO"/>
              </w:rPr>
              <w:t xml:space="preserve">rii contractului sau se va afla </w:t>
            </w:r>
            <w:r w:rsidR="006C18DF">
              <w:rPr>
                <w:rFonts w:cs="Arial"/>
                <w:lang w:val="ro-RO"/>
              </w:rPr>
              <w:t>î</w:t>
            </w:r>
            <w:r w:rsidRPr="004750D4">
              <w:rPr>
                <w:rFonts w:cs="Arial"/>
                <w:lang w:val="ro-RO"/>
              </w:rPr>
              <w:t>n imposibilitatea derul</w:t>
            </w:r>
            <w:r w:rsidR="006C18DF">
              <w:rPr>
                <w:rFonts w:cs="Arial"/>
                <w:lang w:val="ro-RO"/>
              </w:rPr>
              <w:t>ă</w:t>
            </w:r>
            <w:r w:rsidRPr="004750D4">
              <w:rPr>
                <w:rFonts w:cs="Arial"/>
                <w:lang w:val="ro-RO"/>
              </w:rPr>
              <w:t>rii contractului, tipul acestor documente fiind determinat de obliga</w:t>
            </w:r>
            <w:r w:rsidR="006C18DF">
              <w:rPr>
                <w:rFonts w:cs="Arial"/>
                <w:lang w:val="ro-RO"/>
              </w:rPr>
              <w:t>ț</w:t>
            </w:r>
            <w:r w:rsidRPr="004750D4">
              <w:rPr>
                <w:rFonts w:cs="Arial"/>
                <w:lang w:val="ro-RO"/>
              </w:rPr>
              <w:t xml:space="preserve">iile asumate de ofertant </w:t>
            </w:r>
            <w:r w:rsidR="006C18DF">
              <w:rPr>
                <w:rFonts w:cs="Arial"/>
                <w:lang w:val="ro-RO"/>
              </w:rPr>
              <w:t>ș</w:t>
            </w:r>
            <w:r w:rsidRPr="004750D4">
              <w:rPr>
                <w:rFonts w:cs="Arial"/>
                <w:lang w:val="ro-RO"/>
              </w:rPr>
              <w:t>i ter</w:t>
            </w:r>
            <w:r w:rsidR="006C18DF">
              <w:rPr>
                <w:rFonts w:cs="Arial"/>
                <w:lang w:val="ro-RO"/>
              </w:rPr>
              <w:t>ț</w:t>
            </w:r>
            <w:r w:rsidRPr="004750D4">
              <w:rPr>
                <w:rFonts w:cs="Arial"/>
                <w:lang w:val="ro-RO"/>
              </w:rPr>
              <w:t>ul sus</w:t>
            </w:r>
            <w:r w:rsidR="006C18DF">
              <w:rPr>
                <w:rFonts w:cs="Arial"/>
                <w:lang w:val="ro-RO"/>
              </w:rPr>
              <w:t>ț</w:t>
            </w:r>
            <w:r w:rsidRPr="004750D4">
              <w:rPr>
                <w:rFonts w:cs="Arial"/>
                <w:lang w:val="ro-RO"/>
              </w:rPr>
              <w:t>in</w:t>
            </w:r>
            <w:r w:rsidR="006C18DF">
              <w:rPr>
                <w:rFonts w:cs="Arial"/>
                <w:lang w:val="ro-RO"/>
              </w:rPr>
              <w:t>ă</w:t>
            </w:r>
            <w:r w:rsidRPr="004750D4">
              <w:rPr>
                <w:rFonts w:cs="Arial"/>
                <w:lang w:val="ro-RO"/>
              </w:rPr>
              <w:t>tor prin angajamentul ferm. Ter</w:t>
            </w:r>
            <w:r w:rsidR="006C18DF">
              <w:rPr>
                <w:rFonts w:cs="Arial"/>
                <w:lang w:val="ro-RO"/>
              </w:rPr>
              <w:t>ț</w:t>
            </w:r>
            <w:r w:rsidRPr="004750D4">
              <w:rPr>
                <w:rFonts w:cs="Arial"/>
                <w:lang w:val="ro-RO"/>
              </w:rPr>
              <w:t>ul sus</w:t>
            </w:r>
            <w:r w:rsidR="006C18DF">
              <w:rPr>
                <w:rFonts w:cs="Arial"/>
                <w:lang w:val="ro-RO"/>
              </w:rPr>
              <w:t>ț</w:t>
            </w:r>
            <w:r w:rsidRPr="004750D4">
              <w:rPr>
                <w:rFonts w:cs="Arial"/>
                <w:lang w:val="ro-RO"/>
              </w:rPr>
              <w:t>in</w:t>
            </w:r>
            <w:r w:rsidR="006C18DF">
              <w:rPr>
                <w:rFonts w:cs="Arial"/>
                <w:lang w:val="ro-RO"/>
              </w:rPr>
              <w:t>ă</w:t>
            </w:r>
            <w:r w:rsidRPr="004750D4">
              <w:rPr>
                <w:rFonts w:cs="Arial"/>
                <w:lang w:val="ro-RO"/>
              </w:rPr>
              <w:t>tor va dovedi prin documentele prezentate c</w:t>
            </w:r>
            <w:r w:rsidR="006C18DF">
              <w:rPr>
                <w:rFonts w:cs="Arial"/>
                <w:lang w:val="ro-RO"/>
              </w:rPr>
              <w:t>ă</w:t>
            </w:r>
            <w:r w:rsidRPr="004750D4">
              <w:rPr>
                <w:rFonts w:cs="Arial"/>
                <w:lang w:val="ro-RO"/>
              </w:rPr>
              <w:t xml:space="preserve"> de</w:t>
            </w:r>
            <w:r w:rsidR="006C18DF">
              <w:rPr>
                <w:rFonts w:cs="Arial"/>
                <w:lang w:val="ro-RO"/>
              </w:rPr>
              <w:t>ț</w:t>
            </w:r>
            <w:r w:rsidRPr="004750D4">
              <w:rPr>
                <w:rFonts w:cs="Arial"/>
                <w:lang w:val="ro-RO"/>
              </w:rPr>
              <w:t>ine toate resursele invocate ca element de sus</w:t>
            </w:r>
            <w:r w:rsidR="006C18DF">
              <w:rPr>
                <w:rFonts w:cs="Arial"/>
                <w:lang w:val="ro-RO"/>
              </w:rPr>
              <w:t>ț</w:t>
            </w:r>
            <w:r w:rsidRPr="004750D4">
              <w:rPr>
                <w:rFonts w:cs="Arial"/>
                <w:lang w:val="ro-RO"/>
              </w:rPr>
              <w:t>inere a ofertantului.</w:t>
            </w:r>
          </w:p>
          <w:p w14:paraId="52EF0AA0" w14:textId="2BFD6220" w:rsidR="000828BA" w:rsidRPr="004750D4" w:rsidRDefault="000828BA" w:rsidP="000828BA">
            <w:pPr>
              <w:spacing w:after="160" w:line="276" w:lineRule="auto"/>
              <w:jc w:val="both"/>
              <w:rPr>
                <w:rFonts w:cs="Arial"/>
                <w:lang w:val="ro-RO"/>
              </w:rPr>
            </w:pPr>
            <w:r w:rsidRPr="004750D4">
              <w:rPr>
                <w:rFonts w:cs="Arial"/>
                <w:lang w:val="ro-RO"/>
              </w:rPr>
              <w:t xml:space="preserve">Aceste documente vor fi </w:t>
            </w:r>
            <w:r w:rsidR="000D0942">
              <w:rPr>
                <w:rFonts w:cs="Arial"/>
                <w:lang w:val="ro-RO"/>
              </w:rPr>
              <w:t>î</w:t>
            </w:r>
            <w:r w:rsidRPr="004750D4">
              <w:rPr>
                <w:rFonts w:cs="Arial"/>
                <w:lang w:val="ro-RO"/>
              </w:rPr>
              <w:t>nc</w:t>
            </w:r>
            <w:r w:rsidR="000D0942">
              <w:rPr>
                <w:rFonts w:cs="Arial"/>
                <w:lang w:val="ro-RO"/>
              </w:rPr>
              <w:t>ă</w:t>
            </w:r>
            <w:r w:rsidRPr="004750D4">
              <w:rPr>
                <w:rFonts w:cs="Arial"/>
                <w:lang w:val="ro-RO"/>
              </w:rPr>
              <w:t xml:space="preserve">rcate </w:t>
            </w:r>
            <w:r w:rsidR="000D0942">
              <w:rPr>
                <w:rFonts w:cs="Arial"/>
                <w:lang w:val="ro-RO"/>
              </w:rPr>
              <w:t>î</w:t>
            </w:r>
            <w:r w:rsidRPr="004750D4">
              <w:rPr>
                <w:rFonts w:cs="Arial"/>
                <w:lang w:val="ro-RO"/>
              </w:rPr>
              <w:t xml:space="preserve">n SEAP </w:t>
            </w:r>
            <w:r w:rsidR="000D0942">
              <w:rPr>
                <w:rFonts w:cs="Arial"/>
                <w:lang w:val="ro-RO"/>
              </w:rPr>
              <w:t>î</w:t>
            </w:r>
            <w:r w:rsidRPr="004750D4">
              <w:rPr>
                <w:rFonts w:cs="Arial"/>
                <w:lang w:val="ro-RO"/>
              </w:rPr>
              <w:t>mpreun</w:t>
            </w:r>
            <w:r w:rsidR="000D0942">
              <w:rPr>
                <w:rFonts w:cs="Arial"/>
                <w:lang w:val="ro-RO"/>
              </w:rPr>
              <w:t>ă</w:t>
            </w:r>
            <w:r w:rsidRPr="004750D4">
              <w:rPr>
                <w:rFonts w:cs="Arial"/>
                <w:lang w:val="ro-RO"/>
              </w:rPr>
              <w:t xml:space="preserve"> cu Angajamentul ferm </w:t>
            </w:r>
            <w:r w:rsidR="000D0942">
              <w:rPr>
                <w:rFonts w:cs="Arial"/>
                <w:lang w:val="ro-RO"/>
              </w:rPr>
              <w:t>ș</w:t>
            </w:r>
            <w:r w:rsidRPr="004750D4">
              <w:rPr>
                <w:rFonts w:cs="Arial"/>
                <w:lang w:val="ro-RO"/>
              </w:rPr>
              <w:t xml:space="preserve">i cu oferta, </w:t>
            </w:r>
            <w:r w:rsidR="000D0942">
              <w:rPr>
                <w:rFonts w:cs="Arial"/>
                <w:lang w:val="ro-RO"/>
              </w:rPr>
              <w:t>ș</w:t>
            </w:r>
            <w:r w:rsidRPr="004750D4">
              <w:rPr>
                <w:rFonts w:cs="Arial"/>
                <w:lang w:val="ro-RO"/>
              </w:rPr>
              <w:t xml:space="preserve">i vor fi semnate cu </w:t>
            </w:r>
            <w:proofErr w:type="spellStart"/>
            <w:r w:rsidRPr="004750D4">
              <w:rPr>
                <w:rFonts w:cs="Arial"/>
                <w:lang w:val="ro-RO"/>
              </w:rPr>
              <w:t>semnatur</w:t>
            </w:r>
            <w:r w:rsidR="000D0942">
              <w:rPr>
                <w:rFonts w:cs="Arial"/>
                <w:lang w:val="ro-RO"/>
              </w:rPr>
              <w:t>ă</w:t>
            </w:r>
            <w:proofErr w:type="spellEnd"/>
            <w:r w:rsidRPr="004750D4">
              <w:rPr>
                <w:rFonts w:cs="Arial"/>
                <w:lang w:val="ro-RO"/>
              </w:rPr>
              <w:t xml:space="preserve"> electronic</w:t>
            </w:r>
            <w:r w:rsidR="000D0942">
              <w:rPr>
                <w:rFonts w:cs="Arial"/>
                <w:lang w:val="ro-RO"/>
              </w:rPr>
              <w:t>ă</w:t>
            </w:r>
            <w:r w:rsidRPr="004750D4">
              <w:rPr>
                <w:rFonts w:cs="Arial"/>
                <w:lang w:val="ro-RO"/>
              </w:rPr>
              <w:t xml:space="preserve"> extins</w:t>
            </w:r>
            <w:r w:rsidR="000D0942">
              <w:rPr>
                <w:rFonts w:cs="Arial"/>
                <w:lang w:val="ro-RO"/>
              </w:rPr>
              <w:t>ă</w:t>
            </w:r>
            <w:r w:rsidRPr="004750D4">
              <w:rPr>
                <w:rFonts w:cs="Arial"/>
                <w:lang w:val="ro-RO"/>
              </w:rPr>
              <w:t xml:space="preserve">, </w:t>
            </w:r>
            <w:r w:rsidR="000D0942">
              <w:rPr>
                <w:rFonts w:cs="Arial"/>
                <w:lang w:val="ro-RO"/>
              </w:rPr>
              <w:t>î</w:t>
            </w:r>
            <w:r w:rsidRPr="004750D4">
              <w:rPr>
                <w:rFonts w:cs="Arial"/>
                <w:lang w:val="ro-RO"/>
              </w:rPr>
              <w:t>n condi</w:t>
            </w:r>
            <w:r w:rsidR="000D0942">
              <w:rPr>
                <w:rFonts w:cs="Arial"/>
                <w:lang w:val="ro-RO"/>
              </w:rPr>
              <w:t>ț</w:t>
            </w:r>
            <w:r w:rsidRPr="004750D4">
              <w:rPr>
                <w:rFonts w:cs="Arial"/>
                <w:lang w:val="ro-RO"/>
              </w:rPr>
              <w:t>iile legii.</w:t>
            </w:r>
          </w:p>
          <w:p w14:paraId="37778C4B" w14:textId="1BA3C6C6" w:rsidR="000828BA" w:rsidRPr="00A77F77" w:rsidRDefault="000828BA" w:rsidP="000828BA">
            <w:pPr>
              <w:spacing w:after="160" w:line="276" w:lineRule="auto"/>
              <w:jc w:val="both"/>
              <w:rPr>
                <w:rFonts w:cs="Arial"/>
                <w:lang w:val="ro-RO"/>
              </w:rPr>
            </w:pPr>
            <w:r w:rsidRPr="00A77F77">
              <w:rPr>
                <w:rFonts w:cs="Arial"/>
                <w:lang w:val="ro-RO"/>
              </w:rPr>
              <w:t xml:space="preserve">c) </w:t>
            </w:r>
            <w:r w:rsidRPr="00A77F77">
              <w:rPr>
                <w:rFonts w:cs="Arial"/>
                <w:b/>
                <w:bCs/>
                <w:lang w:val="ro-RO"/>
              </w:rPr>
              <w:t>situa</w:t>
            </w:r>
            <w:r w:rsidR="00915AE2">
              <w:rPr>
                <w:rFonts w:cs="Arial"/>
                <w:b/>
                <w:bCs/>
                <w:lang w:val="ro-RO"/>
              </w:rPr>
              <w:t>ț</w:t>
            </w:r>
            <w:r w:rsidRPr="00A77F77">
              <w:rPr>
                <w:rFonts w:cs="Arial"/>
                <w:b/>
                <w:bCs/>
                <w:lang w:val="ro-RO"/>
              </w:rPr>
              <w:t>iile financiare sau extrase din situa</w:t>
            </w:r>
            <w:r w:rsidR="00726D41">
              <w:rPr>
                <w:rFonts w:cs="Arial"/>
                <w:b/>
                <w:bCs/>
                <w:lang w:val="ro-RO"/>
              </w:rPr>
              <w:t>ț</w:t>
            </w:r>
            <w:r w:rsidRPr="00A77F77">
              <w:rPr>
                <w:rFonts w:cs="Arial"/>
                <w:b/>
                <w:bCs/>
                <w:lang w:val="ro-RO"/>
              </w:rPr>
              <w:t>iile financiare pentru anii 202</w:t>
            </w:r>
            <w:r w:rsidR="00805D78">
              <w:rPr>
                <w:rFonts w:cs="Arial"/>
                <w:b/>
                <w:bCs/>
                <w:lang w:val="ro-RO"/>
              </w:rPr>
              <w:t>3</w:t>
            </w:r>
            <w:r w:rsidRPr="00A77F77">
              <w:rPr>
                <w:rFonts w:cs="Arial"/>
                <w:b/>
                <w:bCs/>
                <w:lang w:val="ro-RO"/>
              </w:rPr>
              <w:t>, 202</w:t>
            </w:r>
            <w:r w:rsidR="00805D78">
              <w:rPr>
                <w:rFonts w:cs="Arial"/>
                <w:b/>
                <w:bCs/>
                <w:lang w:val="ro-RO"/>
              </w:rPr>
              <w:t>4</w:t>
            </w:r>
            <w:r w:rsidRPr="00A77F77">
              <w:rPr>
                <w:rFonts w:cs="Arial"/>
                <w:b/>
                <w:bCs/>
                <w:lang w:val="ro-RO"/>
              </w:rPr>
              <w:t xml:space="preserve"> și </w:t>
            </w:r>
            <w:r w:rsidRPr="00805D78">
              <w:rPr>
                <w:rFonts w:cs="Arial"/>
                <w:b/>
                <w:bCs/>
                <w:color w:val="EE0000"/>
                <w:lang w:val="ro-RO"/>
              </w:rPr>
              <w:t>202</w:t>
            </w:r>
            <w:r w:rsidR="00805D78" w:rsidRPr="00805D78">
              <w:rPr>
                <w:rFonts w:cs="Arial"/>
                <w:b/>
                <w:bCs/>
                <w:color w:val="EE0000"/>
                <w:lang w:val="ro-RO"/>
              </w:rPr>
              <w:t>5</w:t>
            </w:r>
            <w:r w:rsidRPr="00805D78">
              <w:rPr>
                <w:rFonts w:cs="Arial"/>
                <w:b/>
                <w:bCs/>
                <w:color w:val="EE0000"/>
                <w:lang w:val="ro-RO"/>
              </w:rPr>
              <w:t xml:space="preserve"> </w:t>
            </w:r>
            <w:r w:rsidRPr="00A77F77">
              <w:rPr>
                <w:rFonts w:cs="Arial"/>
                <w:lang w:val="ro-RO"/>
              </w:rPr>
              <w:t>din care rezult</w:t>
            </w:r>
            <w:r w:rsidR="00EA7DE2">
              <w:rPr>
                <w:rFonts w:cs="Arial"/>
                <w:lang w:val="ro-RO"/>
              </w:rPr>
              <w:t>ă</w:t>
            </w:r>
            <w:r w:rsidRPr="00A77F77">
              <w:rPr>
                <w:rFonts w:cs="Arial"/>
                <w:lang w:val="ro-RO"/>
              </w:rPr>
              <w:t xml:space="preserve"> </w:t>
            </w:r>
            <w:r w:rsidR="00EA7DE2">
              <w:rPr>
                <w:rFonts w:cs="Arial"/>
                <w:lang w:val="ro-RO"/>
              </w:rPr>
              <w:t>î</w:t>
            </w:r>
            <w:r w:rsidRPr="00A77F77">
              <w:rPr>
                <w:rFonts w:cs="Arial"/>
                <w:lang w:val="ro-RO"/>
              </w:rPr>
              <w:t>ndeplinirea nivelului minim solicitat al cerin</w:t>
            </w:r>
            <w:r w:rsidR="00EA7DE2">
              <w:rPr>
                <w:rFonts w:cs="Arial"/>
                <w:lang w:val="ro-RO"/>
              </w:rPr>
              <w:t>ț</w:t>
            </w:r>
            <w:r w:rsidRPr="00A77F77">
              <w:rPr>
                <w:rFonts w:cs="Arial"/>
                <w:lang w:val="ro-RO"/>
              </w:rPr>
              <w:t>ei privind situa</w:t>
            </w:r>
            <w:r w:rsidR="00EA7DE2">
              <w:rPr>
                <w:rFonts w:cs="Arial"/>
                <w:lang w:val="ro-RO"/>
              </w:rPr>
              <w:t>ț</w:t>
            </w:r>
            <w:r w:rsidRPr="00A77F77">
              <w:rPr>
                <w:rFonts w:cs="Arial"/>
                <w:lang w:val="ro-RO"/>
              </w:rPr>
              <w:t>ia economic</w:t>
            </w:r>
            <w:r w:rsidR="00EA7DE2">
              <w:rPr>
                <w:rFonts w:cs="Arial"/>
                <w:lang w:val="ro-RO"/>
              </w:rPr>
              <w:t>ă</w:t>
            </w:r>
            <w:r w:rsidRPr="00A77F77">
              <w:rPr>
                <w:rFonts w:cs="Arial"/>
                <w:lang w:val="ro-RO"/>
              </w:rPr>
              <w:t xml:space="preserve"> </w:t>
            </w:r>
            <w:r w:rsidR="00EA7DE2">
              <w:rPr>
                <w:rFonts w:cs="Arial"/>
                <w:lang w:val="ro-RO"/>
              </w:rPr>
              <w:t>ș</w:t>
            </w:r>
            <w:r w:rsidRPr="00A77F77">
              <w:rPr>
                <w:rFonts w:cs="Arial"/>
                <w:lang w:val="ro-RO"/>
              </w:rPr>
              <w:t>i financiar</w:t>
            </w:r>
            <w:r w:rsidR="00EA7DE2">
              <w:rPr>
                <w:rFonts w:cs="Arial"/>
                <w:lang w:val="ro-RO"/>
              </w:rPr>
              <w:t>ă</w:t>
            </w:r>
            <w:r w:rsidRPr="00A77F77">
              <w:rPr>
                <w:rFonts w:cs="Arial"/>
                <w:lang w:val="ro-RO"/>
              </w:rPr>
              <w:t>.</w:t>
            </w:r>
          </w:p>
          <w:p w14:paraId="004DEFDE" w14:textId="710C1FFD" w:rsidR="000828BA" w:rsidRPr="00AD21CF" w:rsidRDefault="000828BA" w:rsidP="000828BA">
            <w:pPr>
              <w:spacing w:after="160" w:line="276" w:lineRule="auto"/>
              <w:jc w:val="both"/>
              <w:rPr>
                <w:rFonts w:cs="Arial"/>
                <w:lang w:val="ro-RO"/>
              </w:rPr>
            </w:pPr>
            <w:r w:rsidRPr="00AD21CF">
              <w:rPr>
                <w:rFonts w:cs="Arial"/>
                <w:lang w:val="ro-RO"/>
              </w:rPr>
              <w:t>Documentele men</w:t>
            </w:r>
            <w:r w:rsidR="00B7242C">
              <w:rPr>
                <w:rFonts w:cs="Arial"/>
                <w:lang w:val="ro-RO"/>
              </w:rPr>
              <w:t>ț</w:t>
            </w:r>
            <w:r w:rsidRPr="00AD21CF">
              <w:rPr>
                <w:rFonts w:cs="Arial"/>
                <w:lang w:val="ro-RO"/>
              </w:rPr>
              <w:t>ionate la pct. c) vor fi prezentate de ofertantul clasat pe primul loc dup</w:t>
            </w:r>
            <w:r w:rsidR="00B7242C">
              <w:rPr>
                <w:rFonts w:cs="Arial"/>
                <w:lang w:val="ro-RO"/>
              </w:rPr>
              <w:t>ă</w:t>
            </w:r>
            <w:r w:rsidRPr="00AD21CF">
              <w:rPr>
                <w:rFonts w:cs="Arial"/>
                <w:lang w:val="ro-RO"/>
              </w:rPr>
              <w:t xml:space="preserve"> aplicarea criteriului de atribuire, anterior atribuirii contractului, la solicitarea Autorit</w:t>
            </w:r>
            <w:r w:rsidR="00B7242C">
              <w:rPr>
                <w:rFonts w:cs="Arial"/>
                <w:lang w:val="ro-RO"/>
              </w:rPr>
              <w:t>ăț</w:t>
            </w:r>
            <w:r w:rsidRPr="00AD21CF">
              <w:rPr>
                <w:rFonts w:cs="Arial"/>
                <w:lang w:val="ro-RO"/>
              </w:rPr>
              <w:t>ii Contractante, cu respectarea cerin</w:t>
            </w:r>
            <w:r w:rsidR="00B7242C">
              <w:rPr>
                <w:rFonts w:cs="Arial"/>
                <w:lang w:val="ro-RO"/>
              </w:rPr>
              <w:t>ț</w:t>
            </w:r>
            <w:r w:rsidRPr="00AD21CF">
              <w:rPr>
                <w:rFonts w:cs="Arial"/>
                <w:lang w:val="ro-RO"/>
              </w:rPr>
              <w:t>elor privind semnarea electronic</w:t>
            </w:r>
            <w:r w:rsidR="00B7242C">
              <w:rPr>
                <w:rFonts w:cs="Arial"/>
                <w:lang w:val="ro-RO"/>
              </w:rPr>
              <w:t>ă</w:t>
            </w:r>
            <w:r w:rsidRPr="00AD21CF">
              <w:rPr>
                <w:rFonts w:cs="Arial"/>
                <w:lang w:val="ro-RO"/>
              </w:rPr>
              <w:t xml:space="preserve"> a documentelor.</w:t>
            </w:r>
          </w:p>
          <w:p w14:paraId="48F7CA3A" w14:textId="604127E5" w:rsidR="000828BA" w:rsidRPr="00AD21CF" w:rsidRDefault="000828BA" w:rsidP="000828BA">
            <w:pPr>
              <w:spacing w:after="160" w:line="276" w:lineRule="auto"/>
              <w:jc w:val="both"/>
              <w:rPr>
                <w:rFonts w:cs="Arial"/>
                <w:lang w:val="ro-RO"/>
              </w:rPr>
            </w:pPr>
            <w:r w:rsidRPr="00AD21CF">
              <w:rPr>
                <w:rFonts w:cs="Arial"/>
                <w:b/>
                <w:bCs/>
                <w:lang w:val="ro-RO"/>
              </w:rPr>
              <w:t xml:space="preserve">Nota 3: </w:t>
            </w:r>
            <w:r w:rsidRPr="00AD21CF">
              <w:rPr>
                <w:rFonts w:cs="Arial"/>
                <w:lang w:val="ro-RO"/>
              </w:rPr>
              <w:t>Autoritatea Contractant</w:t>
            </w:r>
            <w:r w:rsidR="00730992">
              <w:rPr>
                <w:rFonts w:cs="Arial"/>
                <w:lang w:val="ro-RO"/>
              </w:rPr>
              <w:t>ă</w:t>
            </w:r>
            <w:r w:rsidRPr="00AD21CF">
              <w:rPr>
                <w:rFonts w:cs="Arial"/>
                <w:lang w:val="ro-RO"/>
              </w:rPr>
              <w:t xml:space="preserve"> va lua </w:t>
            </w:r>
            <w:r w:rsidR="00730992">
              <w:rPr>
                <w:rFonts w:cs="Arial"/>
                <w:lang w:val="ro-RO"/>
              </w:rPr>
              <w:t>î</w:t>
            </w:r>
            <w:r w:rsidRPr="00AD21CF">
              <w:rPr>
                <w:rFonts w:cs="Arial"/>
                <w:lang w:val="ro-RO"/>
              </w:rPr>
              <w:t>n considerare sus</w:t>
            </w:r>
            <w:r w:rsidR="00730992">
              <w:rPr>
                <w:rFonts w:cs="Arial"/>
                <w:lang w:val="ro-RO"/>
              </w:rPr>
              <w:t>ț</w:t>
            </w:r>
            <w:r w:rsidRPr="00AD21CF">
              <w:rPr>
                <w:rFonts w:cs="Arial"/>
                <w:lang w:val="ro-RO"/>
              </w:rPr>
              <w:t>inerea acordat</w:t>
            </w:r>
            <w:r w:rsidR="00730992">
              <w:rPr>
                <w:rFonts w:cs="Arial"/>
                <w:lang w:val="ro-RO"/>
              </w:rPr>
              <w:t>ă</w:t>
            </w:r>
            <w:r w:rsidRPr="00AD21CF">
              <w:rPr>
                <w:rFonts w:cs="Arial"/>
                <w:lang w:val="ro-RO"/>
              </w:rPr>
              <w:t xml:space="preserve"> de ter</w:t>
            </w:r>
            <w:r w:rsidR="00730992">
              <w:rPr>
                <w:rFonts w:cs="Arial"/>
                <w:lang w:val="ro-RO"/>
              </w:rPr>
              <w:t>ț</w:t>
            </w:r>
            <w:r w:rsidRPr="00AD21CF">
              <w:rPr>
                <w:rFonts w:cs="Arial"/>
                <w:lang w:val="ro-RO"/>
              </w:rPr>
              <w:t>ul/ter</w:t>
            </w:r>
            <w:r w:rsidR="00730992">
              <w:rPr>
                <w:rFonts w:cs="Arial"/>
                <w:lang w:val="ro-RO"/>
              </w:rPr>
              <w:t>ț</w:t>
            </w:r>
            <w:r w:rsidRPr="00AD21CF">
              <w:rPr>
                <w:rFonts w:cs="Arial"/>
                <w:lang w:val="ro-RO"/>
              </w:rPr>
              <w:t xml:space="preserve">ii </w:t>
            </w:r>
            <w:proofErr w:type="spellStart"/>
            <w:r w:rsidRPr="00AD21CF">
              <w:rPr>
                <w:rFonts w:cs="Arial"/>
                <w:lang w:val="ro-RO"/>
              </w:rPr>
              <w:t>sus</w:t>
            </w:r>
            <w:r w:rsidR="00730992">
              <w:rPr>
                <w:rFonts w:cs="Arial"/>
                <w:lang w:val="ro-RO"/>
              </w:rPr>
              <w:t>ț</w:t>
            </w:r>
            <w:r w:rsidRPr="00AD21CF">
              <w:rPr>
                <w:rFonts w:cs="Arial"/>
                <w:lang w:val="ro-RO"/>
              </w:rPr>
              <w:t>inator</w:t>
            </w:r>
            <w:proofErr w:type="spellEnd"/>
            <w:r w:rsidRPr="00AD21CF">
              <w:rPr>
                <w:rFonts w:cs="Arial"/>
                <w:lang w:val="ro-RO"/>
              </w:rPr>
              <w:t xml:space="preserve">/i pentru </w:t>
            </w:r>
            <w:r w:rsidR="00730992">
              <w:rPr>
                <w:rFonts w:cs="Arial"/>
                <w:lang w:val="ro-RO"/>
              </w:rPr>
              <w:t>î</w:t>
            </w:r>
            <w:r w:rsidRPr="00AD21CF">
              <w:rPr>
                <w:rFonts w:cs="Arial"/>
                <w:lang w:val="ro-RO"/>
              </w:rPr>
              <w:t xml:space="preserve">ndeplinirea criteriilor minime impuse </w:t>
            </w:r>
            <w:r w:rsidR="00730992">
              <w:rPr>
                <w:rFonts w:cs="Arial"/>
                <w:lang w:val="ro-RO"/>
              </w:rPr>
              <w:t>î</w:t>
            </w:r>
            <w:r w:rsidRPr="00AD21CF">
              <w:rPr>
                <w:rFonts w:cs="Arial"/>
                <w:lang w:val="ro-RO"/>
              </w:rPr>
              <w:t>n documenta</w:t>
            </w:r>
            <w:r w:rsidR="00730992">
              <w:rPr>
                <w:rFonts w:cs="Arial"/>
                <w:lang w:val="ro-RO"/>
              </w:rPr>
              <w:t>ț</w:t>
            </w:r>
            <w:r w:rsidRPr="00AD21CF">
              <w:rPr>
                <w:rFonts w:cs="Arial"/>
                <w:lang w:val="ro-RO"/>
              </w:rPr>
              <w:t>ia de atribuire, dac</w:t>
            </w:r>
            <w:r w:rsidR="00730992">
              <w:rPr>
                <w:rFonts w:cs="Arial"/>
                <w:lang w:val="ro-RO"/>
              </w:rPr>
              <w:t>ă</w:t>
            </w:r>
            <w:r w:rsidRPr="00AD21CF">
              <w:rPr>
                <w:rFonts w:cs="Arial"/>
                <w:lang w:val="ro-RO"/>
              </w:rPr>
              <w:t xml:space="preserve"> sunt </w:t>
            </w:r>
            <w:r w:rsidR="00730992">
              <w:rPr>
                <w:rFonts w:cs="Arial"/>
                <w:lang w:val="ro-RO"/>
              </w:rPr>
              <w:t>î</w:t>
            </w:r>
            <w:r w:rsidRPr="00AD21CF">
              <w:rPr>
                <w:rFonts w:cs="Arial"/>
                <w:lang w:val="ro-RO"/>
              </w:rPr>
              <w:t xml:space="preserve">ndeplinite </w:t>
            </w:r>
            <w:r w:rsidR="00730992">
              <w:rPr>
                <w:rFonts w:cs="Arial"/>
                <w:lang w:val="ro-RO"/>
              </w:rPr>
              <w:t>î</w:t>
            </w:r>
            <w:r w:rsidRPr="00AD21CF">
              <w:rPr>
                <w:rFonts w:cs="Arial"/>
                <w:lang w:val="ro-RO"/>
              </w:rPr>
              <w:t>n mod cumulativ urm</w:t>
            </w:r>
            <w:r w:rsidR="00730992">
              <w:rPr>
                <w:rFonts w:cs="Arial"/>
                <w:lang w:val="ro-RO"/>
              </w:rPr>
              <w:t>ă</w:t>
            </w:r>
            <w:r w:rsidRPr="00AD21CF">
              <w:rPr>
                <w:rFonts w:cs="Arial"/>
                <w:lang w:val="ro-RO"/>
              </w:rPr>
              <w:t>toarele condi</w:t>
            </w:r>
            <w:r w:rsidR="00730992">
              <w:rPr>
                <w:rFonts w:cs="Arial"/>
                <w:lang w:val="ro-RO"/>
              </w:rPr>
              <w:t>ț</w:t>
            </w:r>
            <w:r w:rsidRPr="00AD21CF">
              <w:rPr>
                <w:rFonts w:cs="Arial"/>
                <w:lang w:val="ro-RO"/>
              </w:rPr>
              <w:t>ii:</w:t>
            </w:r>
          </w:p>
          <w:p w14:paraId="6515DDD9" w14:textId="5759ED30" w:rsidR="000828BA" w:rsidRPr="00E9345A" w:rsidRDefault="000828BA" w:rsidP="000828BA">
            <w:pPr>
              <w:spacing w:after="160" w:line="276" w:lineRule="auto"/>
              <w:jc w:val="both"/>
              <w:rPr>
                <w:rFonts w:cs="Arial"/>
                <w:lang w:val="ro-RO"/>
              </w:rPr>
            </w:pPr>
            <w:r w:rsidRPr="00E9345A">
              <w:rPr>
                <w:rFonts w:cs="Arial"/>
                <w:lang w:val="ro-RO"/>
              </w:rPr>
              <w:t>a) ter</w:t>
            </w:r>
            <w:r w:rsidR="00D1582B">
              <w:rPr>
                <w:rFonts w:cs="Arial"/>
                <w:lang w:val="ro-RO"/>
              </w:rPr>
              <w:t>ț</w:t>
            </w:r>
            <w:r w:rsidRPr="00E9345A">
              <w:rPr>
                <w:rFonts w:cs="Arial"/>
                <w:lang w:val="ro-RO"/>
              </w:rPr>
              <w:t>ul/ter</w:t>
            </w:r>
            <w:r w:rsidR="00D1582B">
              <w:rPr>
                <w:rFonts w:cs="Arial"/>
                <w:lang w:val="ro-RO"/>
              </w:rPr>
              <w:t>ț</w:t>
            </w:r>
            <w:r w:rsidRPr="00E9345A">
              <w:rPr>
                <w:rFonts w:cs="Arial"/>
                <w:lang w:val="ro-RO"/>
              </w:rPr>
              <w:t>ii sus</w:t>
            </w:r>
            <w:r w:rsidR="00D1582B">
              <w:rPr>
                <w:rFonts w:cs="Arial"/>
                <w:lang w:val="ro-RO"/>
              </w:rPr>
              <w:t>ț</w:t>
            </w:r>
            <w:r w:rsidRPr="00E9345A">
              <w:rPr>
                <w:rFonts w:cs="Arial"/>
                <w:lang w:val="ro-RO"/>
              </w:rPr>
              <w:t>in</w:t>
            </w:r>
            <w:r w:rsidR="00D1582B">
              <w:rPr>
                <w:rFonts w:cs="Arial"/>
                <w:lang w:val="ro-RO"/>
              </w:rPr>
              <w:t>ă</w:t>
            </w:r>
            <w:r w:rsidRPr="00E9345A">
              <w:rPr>
                <w:rFonts w:cs="Arial"/>
                <w:lang w:val="ro-RO"/>
              </w:rPr>
              <w:t>tor(i) pot dovedi c</w:t>
            </w:r>
            <w:r w:rsidR="00D1582B">
              <w:rPr>
                <w:rFonts w:cs="Arial"/>
                <w:lang w:val="ro-RO"/>
              </w:rPr>
              <w:t>ă</w:t>
            </w:r>
            <w:r w:rsidRPr="00E9345A">
              <w:rPr>
                <w:rFonts w:cs="Arial"/>
                <w:lang w:val="ro-RO"/>
              </w:rPr>
              <w:t xml:space="preserve"> dețin resursele invocate ca element de sus</w:t>
            </w:r>
            <w:r w:rsidR="00D1582B">
              <w:rPr>
                <w:rFonts w:cs="Arial"/>
                <w:lang w:val="ro-RO"/>
              </w:rPr>
              <w:t>ț</w:t>
            </w:r>
            <w:r w:rsidRPr="00E9345A">
              <w:rPr>
                <w:rFonts w:cs="Arial"/>
                <w:lang w:val="ro-RO"/>
              </w:rPr>
              <w:t>inere a ofertantului,</w:t>
            </w:r>
          </w:p>
          <w:p w14:paraId="12ECC0B3" w14:textId="6C06F94D" w:rsidR="000828BA" w:rsidRPr="00E9345A" w:rsidRDefault="000828BA" w:rsidP="000828BA">
            <w:pPr>
              <w:spacing w:after="160" w:line="276" w:lineRule="auto"/>
              <w:jc w:val="both"/>
              <w:rPr>
                <w:rFonts w:cs="Arial"/>
                <w:lang w:val="ro-RO"/>
              </w:rPr>
            </w:pPr>
            <w:r w:rsidRPr="00E9345A">
              <w:rPr>
                <w:rFonts w:cs="Arial"/>
                <w:lang w:val="ro-RO"/>
              </w:rPr>
              <w:t>b) ofertantul poate demonstra c</w:t>
            </w:r>
            <w:r w:rsidR="00D1582B">
              <w:rPr>
                <w:rFonts w:cs="Arial"/>
                <w:lang w:val="ro-RO"/>
              </w:rPr>
              <w:t>ă</w:t>
            </w:r>
            <w:r w:rsidRPr="00E9345A">
              <w:rPr>
                <w:rFonts w:cs="Arial"/>
                <w:lang w:val="ro-RO"/>
              </w:rPr>
              <w:t xml:space="preserve"> va dispune efectiv de resursele entit</w:t>
            </w:r>
            <w:r w:rsidR="00D1582B">
              <w:rPr>
                <w:rFonts w:cs="Arial"/>
                <w:lang w:val="ro-RO"/>
              </w:rPr>
              <w:t>ăț</w:t>
            </w:r>
            <w:r w:rsidRPr="00E9345A">
              <w:rPr>
                <w:rFonts w:cs="Arial"/>
                <w:lang w:val="ro-RO"/>
              </w:rPr>
              <w:t>ilor ce acord</w:t>
            </w:r>
            <w:r w:rsidR="00D1582B">
              <w:rPr>
                <w:rFonts w:cs="Arial"/>
                <w:lang w:val="ro-RO"/>
              </w:rPr>
              <w:t>ă</w:t>
            </w:r>
            <w:r w:rsidRPr="00E9345A">
              <w:rPr>
                <w:rFonts w:cs="Arial"/>
                <w:lang w:val="ro-RO"/>
              </w:rPr>
              <w:t xml:space="preserve"> sus</w:t>
            </w:r>
            <w:r w:rsidR="00D1582B">
              <w:rPr>
                <w:rFonts w:cs="Arial"/>
                <w:lang w:val="ro-RO"/>
              </w:rPr>
              <w:t>ț</w:t>
            </w:r>
            <w:r w:rsidRPr="00E9345A">
              <w:rPr>
                <w:rFonts w:cs="Arial"/>
                <w:lang w:val="ro-RO"/>
              </w:rPr>
              <w:t xml:space="preserve">inerea, necesare pentru realizarea contractului, </w:t>
            </w:r>
            <w:r w:rsidR="00D1582B">
              <w:rPr>
                <w:rFonts w:cs="Arial"/>
                <w:lang w:val="ro-RO"/>
              </w:rPr>
              <w:t>î</w:t>
            </w:r>
            <w:r w:rsidRPr="00E9345A">
              <w:rPr>
                <w:rFonts w:cs="Arial"/>
                <w:lang w:val="ro-RO"/>
              </w:rPr>
              <w:t xml:space="preserve">n cazul </w:t>
            </w:r>
            <w:r w:rsidR="00F56AED">
              <w:rPr>
                <w:rFonts w:cs="Arial"/>
                <w:lang w:val="ro-RO"/>
              </w:rPr>
              <w:t>î</w:t>
            </w:r>
            <w:r w:rsidRPr="00E9345A">
              <w:rPr>
                <w:rFonts w:cs="Arial"/>
                <w:lang w:val="ro-RO"/>
              </w:rPr>
              <w:t>n care ter</w:t>
            </w:r>
            <w:r w:rsidR="00F56AED">
              <w:rPr>
                <w:rFonts w:cs="Arial"/>
                <w:lang w:val="ro-RO"/>
              </w:rPr>
              <w:t>ț</w:t>
            </w:r>
            <w:r w:rsidRPr="00E9345A">
              <w:rPr>
                <w:rFonts w:cs="Arial"/>
                <w:lang w:val="ro-RO"/>
              </w:rPr>
              <w:t>ul sus</w:t>
            </w:r>
            <w:r w:rsidR="00F56AED">
              <w:rPr>
                <w:rFonts w:cs="Arial"/>
                <w:lang w:val="ro-RO"/>
              </w:rPr>
              <w:t>ț</w:t>
            </w:r>
            <w:r w:rsidRPr="00E9345A">
              <w:rPr>
                <w:rFonts w:cs="Arial"/>
                <w:lang w:val="ro-RO"/>
              </w:rPr>
              <w:t>in</w:t>
            </w:r>
            <w:r w:rsidR="00F56AED">
              <w:rPr>
                <w:rFonts w:cs="Arial"/>
                <w:lang w:val="ro-RO"/>
              </w:rPr>
              <w:t>ă</w:t>
            </w:r>
            <w:r w:rsidRPr="00E9345A">
              <w:rPr>
                <w:rFonts w:cs="Arial"/>
                <w:lang w:val="ro-RO"/>
              </w:rPr>
              <w:t>tor nu este declarat subcontractant.</w:t>
            </w:r>
          </w:p>
          <w:p w14:paraId="5BCBE018" w14:textId="10361D8D" w:rsidR="000828BA" w:rsidRDefault="000828BA" w:rsidP="000828BA">
            <w:pPr>
              <w:jc w:val="both"/>
              <w:rPr>
                <w:rFonts w:cs="Arial"/>
                <w:lang w:val="ro-RO"/>
              </w:rPr>
            </w:pPr>
            <w:r w:rsidRPr="00E9345A">
              <w:rPr>
                <w:rFonts w:cs="Arial"/>
                <w:lang w:val="ro-RO"/>
              </w:rPr>
              <w:t>Informa</w:t>
            </w:r>
            <w:r w:rsidR="000F48C8">
              <w:rPr>
                <w:rFonts w:cs="Arial"/>
                <w:lang w:val="ro-RO"/>
              </w:rPr>
              <w:t>ț</w:t>
            </w:r>
            <w:r w:rsidRPr="00E9345A">
              <w:rPr>
                <w:rFonts w:cs="Arial"/>
                <w:lang w:val="ro-RO"/>
              </w:rPr>
              <w:t>ii suplimentare privind ter</w:t>
            </w:r>
            <w:r w:rsidR="000F48C8">
              <w:rPr>
                <w:rFonts w:cs="Arial"/>
                <w:lang w:val="ro-RO"/>
              </w:rPr>
              <w:t>ț</w:t>
            </w:r>
            <w:r w:rsidRPr="00E9345A">
              <w:rPr>
                <w:rFonts w:cs="Arial"/>
                <w:lang w:val="ro-RO"/>
              </w:rPr>
              <w:t>ii sus</w:t>
            </w:r>
            <w:r w:rsidR="000F48C8">
              <w:rPr>
                <w:rFonts w:cs="Arial"/>
                <w:lang w:val="ro-RO"/>
              </w:rPr>
              <w:t>ț</w:t>
            </w:r>
            <w:r w:rsidRPr="00E9345A">
              <w:rPr>
                <w:rFonts w:cs="Arial"/>
                <w:lang w:val="ro-RO"/>
              </w:rPr>
              <w:t>in</w:t>
            </w:r>
            <w:r w:rsidR="000F48C8">
              <w:rPr>
                <w:rFonts w:cs="Arial"/>
                <w:lang w:val="ro-RO"/>
              </w:rPr>
              <w:t>ă</w:t>
            </w:r>
            <w:r w:rsidRPr="00E9345A">
              <w:rPr>
                <w:rFonts w:cs="Arial"/>
                <w:lang w:val="ro-RO"/>
              </w:rPr>
              <w:t>tori se reg</w:t>
            </w:r>
            <w:r w:rsidR="000F48C8">
              <w:rPr>
                <w:rFonts w:cs="Arial"/>
                <w:lang w:val="ro-RO"/>
              </w:rPr>
              <w:t>ă</w:t>
            </w:r>
            <w:r w:rsidRPr="00E9345A">
              <w:rPr>
                <w:rFonts w:cs="Arial"/>
                <w:lang w:val="ro-RO"/>
              </w:rPr>
              <w:t xml:space="preserve">sesc </w:t>
            </w:r>
            <w:r w:rsidR="000F48C8">
              <w:rPr>
                <w:rFonts w:cs="Arial"/>
                <w:lang w:val="ro-RO"/>
              </w:rPr>
              <w:t>î</w:t>
            </w:r>
            <w:r w:rsidRPr="00E9345A">
              <w:rPr>
                <w:rFonts w:cs="Arial"/>
                <w:lang w:val="ro-RO"/>
              </w:rPr>
              <w:t>n sec</w:t>
            </w:r>
            <w:r w:rsidR="000F48C8">
              <w:rPr>
                <w:rFonts w:cs="Arial"/>
                <w:lang w:val="ro-RO"/>
              </w:rPr>
              <w:t>ț</w:t>
            </w:r>
            <w:r w:rsidRPr="00E9345A">
              <w:rPr>
                <w:rFonts w:cs="Arial"/>
                <w:lang w:val="ro-RO"/>
              </w:rPr>
              <w:t>iunea IV.4.3 Modul de prezentare a ofertei, punctul 3 din Instruc</w:t>
            </w:r>
            <w:r w:rsidR="000F48C8">
              <w:rPr>
                <w:rFonts w:cs="Arial"/>
                <w:lang w:val="ro-RO"/>
              </w:rPr>
              <w:t>ț</w:t>
            </w:r>
            <w:r w:rsidRPr="00E9345A">
              <w:rPr>
                <w:rFonts w:cs="Arial"/>
                <w:lang w:val="ro-RO"/>
              </w:rPr>
              <w:t>iunile c</w:t>
            </w:r>
            <w:r w:rsidR="000F48C8">
              <w:rPr>
                <w:rFonts w:cs="Arial"/>
                <w:lang w:val="ro-RO"/>
              </w:rPr>
              <w:t>ă</w:t>
            </w:r>
            <w:r w:rsidRPr="00E9345A">
              <w:rPr>
                <w:rFonts w:cs="Arial"/>
                <w:lang w:val="ro-RO"/>
              </w:rPr>
              <w:t>tre ofertan</w:t>
            </w:r>
            <w:r w:rsidR="000F48C8">
              <w:rPr>
                <w:rFonts w:cs="Arial"/>
                <w:lang w:val="ro-RO"/>
              </w:rPr>
              <w:t>ț</w:t>
            </w:r>
            <w:r w:rsidRPr="00E9345A">
              <w:rPr>
                <w:rFonts w:cs="Arial"/>
                <w:lang w:val="ro-RO"/>
              </w:rPr>
              <w:t>i.</w:t>
            </w:r>
          </w:p>
          <w:p w14:paraId="198E7D35" w14:textId="77777777" w:rsidR="000828BA" w:rsidRDefault="000828BA" w:rsidP="000828BA">
            <w:pPr>
              <w:jc w:val="both"/>
              <w:rPr>
                <w:rFonts w:cs="Arial"/>
                <w:lang w:val="ro-RO"/>
              </w:rPr>
            </w:pPr>
          </w:p>
          <w:p w14:paraId="7251E7DE" w14:textId="17437DFE" w:rsidR="001A1B04" w:rsidRPr="001A1B04" w:rsidRDefault="001A1B04" w:rsidP="000828BA">
            <w:pPr>
              <w:jc w:val="both"/>
              <w:rPr>
                <w:rFonts w:cs="Arial"/>
                <w:b/>
                <w:bCs/>
                <w:color w:val="000000" w:themeColor="text1"/>
                <w:szCs w:val="22"/>
                <w:lang w:val="it-IT"/>
              </w:rPr>
            </w:pPr>
            <w:r w:rsidRPr="001A1B04">
              <w:rPr>
                <w:rFonts w:cs="Arial"/>
                <w:b/>
                <w:bCs/>
                <w:color w:val="000000" w:themeColor="text1"/>
                <w:szCs w:val="22"/>
                <w:lang w:val="it-IT"/>
              </w:rPr>
              <w:t>III.1.3.a) Capacitatea tehnic</w:t>
            </w:r>
            <w:r w:rsidR="00CB1B73">
              <w:rPr>
                <w:rFonts w:cs="Arial"/>
                <w:b/>
                <w:bCs/>
                <w:color w:val="000000" w:themeColor="text1"/>
                <w:szCs w:val="22"/>
                <w:lang w:val="it-IT"/>
              </w:rPr>
              <w:t>ă</w:t>
            </w:r>
            <w:r w:rsidRPr="001A1B04">
              <w:rPr>
                <w:rFonts w:cs="Arial"/>
                <w:b/>
                <w:bCs/>
                <w:color w:val="000000" w:themeColor="text1"/>
                <w:szCs w:val="22"/>
                <w:lang w:val="it-IT"/>
              </w:rPr>
              <w:t xml:space="preserve"> </w:t>
            </w:r>
            <w:r w:rsidR="00CB1B73">
              <w:rPr>
                <w:rFonts w:cs="Arial"/>
                <w:b/>
                <w:bCs/>
                <w:color w:val="000000" w:themeColor="text1"/>
                <w:szCs w:val="22"/>
                <w:lang w:val="it-IT"/>
              </w:rPr>
              <w:t>ș</w:t>
            </w:r>
            <w:r w:rsidRPr="001A1B04">
              <w:rPr>
                <w:rFonts w:cs="Arial"/>
                <w:b/>
                <w:bCs/>
                <w:color w:val="000000" w:themeColor="text1"/>
                <w:szCs w:val="22"/>
                <w:lang w:val="it-IT"/>
              </w:rPr>
              <w:t>i/sau profesional</w:t>
            </w:r>
            <w:r w:rsidR="00CB1B73">
              <w:rPr>
                <w:rFonts w:cs="Arial"/>
                <w:b/>
                <w:bCs/>
                <w:color w:val="000000" w:themeColor="text1"/>
                <w:szCs w:val="22"/>
                <w:lang w:val="it-IT"/>
              </w:rPr>
              <w:t>ă</w:t>
            </w:r>
          </w:p>
          <w:p w14:paraId="4B39346C" w14:textId="7A039F52" w:rsidR="001A1B04" w:rsidRPr="00AC3D59" w:rsidRDefault="001A1B04" w:rsidP="00AC3D59">
            <w:pPr>
              <w:spacing w:line="276" w:lineRule="auto"/>
              <w:jc w:val="both"/>
              <w:rPr>
                <w:rFonts w:cs="Arial"/>
                <w:b/>
                <w:bCs/>
                <w:color w:val="000000" w:themeColor="text1"/>
                <w:szCs w:val="22"/>
                <w:lang w:val="ro-RO"/>
              </w:rPr>
            </w:pPr>
            <w:r w:rsidRPr="00AC3D59">
              <w:rPr>
                <w:rFonts w:cs="Arial"/>
                <w:b/>
                <w:bCs/>
                <w:color w:val="000000" w:themeColor="text1"/>
                <w:szCs w:val="22"/>
                <w:lang w:val="ro-RO"/>
              </w:rPr>
              <w:t>Informa</w:t>
            </w:r>
            <w:r w:rsidR="00D02D63" w:rsidRPr="00AC3D59">
              <w:rPr>
                <w:rFonts w:cs="Arial"/>
                <w:b/>
                <w:bCs/>
                <w:color w:val="000000" w:themeColor="text1"/>
                <w:szCs w:val="22"/>
                <w:lang w:val="ro-RO"/>
              </w:rPr>
              <w:t>ț</w:t>
            </w:r>
            <w:r w:rsidRPr="00AC3D59">
              <w:rPr>
                <w:rFonts w:cs="Arial"/>
                <w:b/>
                <w:bCs/>
                <w:color w:val="000000" w:themeColor="text1"/>
                <w:szCs w:val="22"/>
                <w:lang w:val="ro-RO"/>
              </w:rPr>
              <w:t xml:space="preserve">ii </w:t>
            </w:r>
            <w:r w:rsidR="00D02D63" w:rsidRPr="00AC3D59">
              <w:rPr>
                <w:rFonts w:cs="Arial"/>
                <w:b/>
                <w:bCs/>
                <w:color w:val="000000" w:themeColor="text1"/>
                <w:szCs w:val="22"/>
                <w:lang w:val="ro-RO"/>
              </w:rPr>
              <w:t>ș</w:t>
            </w:r>
            <w:r w:rsidRPr="00AC3D59">
              <w:rPr>
                <w:rFonts w:cs="Arial"/>
                <w:b/>
                <w:bCs/>
                <w:color w:val="000000" w:themeColor="text1"/>
                <w:szCs w:val="22"/>
                <w:lang w:val="ro-RO"/>
              </w:rPr>
              <w:t>i/sau nivel(uri) minim(e) necesare pentru evaluarea respect</w:t>
            </w:r>
            <w:r w:rsidR="00D02D63" w:rsidRPr="00AC3D59">
              <w:rPr>
                <w:rFonts w:cs="Arial"/>
                <w:b/>
                <w:bCs/>
                <w:color w:val="000000" w:themeColor="text1"/>
                <w:szCs w:val="22"/>
                <w:lang w:val="ro-RO"/>
              </w:rPr>
              <w:t>ă</w:t>
            </w:r>
            <w:r w:rsidRPr="00AC3D59">
              <w:rPr>
                <w:rFonts w:cs="Arial"/>
                <w:b/>
                <w:bCs/>
                <w:color w:val="000000" w:themeColor="text1"/>
                <w:szCs w:val="22"/>
                <w:lang w:val="ro-RO"/>
              </w:rPr>
              <w:t>rii cerin</w:t>
            </w:r>
            <w:r w:rsidR="00D02D63" w:rsidRPr="00AC3D59">
              <w:rPr>
                <w:rFonts w:cs="Arial"/>
                <w:b/>
                <w:bCs/>
                <w:color w:val="000000" w:themeColor="text1"/>
                <w:szCs w:val="22"/>
                <w:lang w:val="ro-RO"/>
              </w:rPr>
              <w:t>ț</w:t>
            </w:r>
            <w:r w:rsidRPr="00AC3D59">
              <w:rPr>
                <w:rFonts w:cs="Arial"/>
                <w:b/>
                <w:bCs/>
                <w:color w:val="000000" w:themeColor="text1"/>
                <w:szCs w:val="22"/>
                <w:lang w:val="ro-RO"/>
              </w:rPr>
              <w:t>elor men</w:t>
            </w:r>
            <w:r w:rsidR="00D02D63" w:rsidRPr="00AC3D59">
              <w:rPr>
                <w:rFonts w:cs="Arial"/>
                <w:b/>
                <w:bCs/>
                <w:color w:val="000000" w:themeColor="text1"/>
                <w:szCs w:val="22"/>
                <w:lang w:val="ro-RO"/>
              </w:rPr>
              <w:t>ț</w:t>
            </w:r>
            <w:r w:rsidRPr="00AC3D59">
              <w:rPr>
                <w:rFonts w:cs="Arial"/>
                <w:b/>
                <w:bCs/>
                <w:color w:val="000000" w:themeColor="text1"/>
                <w:szCs w:val="22"/>
                <w:lang w:val="ro-RO"/>
              </w:rPr>
              <w:t>ionate:</w:t>
            </w:r>
          </w:p>
          <w:p w14:paraId="7BBEF803" w14:textId="77777777" w:rsidR="00602780" w:rsidRDefault="00602780" w:rsidP="001A1B04">
            <w:pPr>
              <w:jc w:val="both"/>
              <w:rPr>
                <w:rFonts w:cs="Arial"/>
                <w:b/>
                <w:bCs/>
                <w:color w:val="000000" w:themeColor="text1"/>
                <w:szCs w:val="22"/>
                <w:lang w:val="ro-RO"/>
              </w:rPr>
            </w:pPr>
          </w:p>
          <w:p w14:paraId="5A7C4C5E" w14:textId="67EA3B44" w:rsidR="001A1B04" w:rsidRPr="001A1B04" w:rsidRDefault="001A1B04" w:rsidP="001A1B04">
            <w:pPr>
              <w:jc w:val="both"/>
              <w:rPr>
                <w:rFonts w:cs="Arial"/>
                <w:color w:val="000000" w:themeColor="text1"/>
                <w:szCs w:val="22"/>
                <w:lang w:val="ro-RO"/>
              </w:rPr>
            </w:pPr>
            <w:r w:rsidRPr="001A1B04">
              <w:rPr>
                <w:rFonts w:cs="Arial"/>
                <w:b/>
                <w:bCs/>
                <w:color w:val="000000" w:themeColor="text1"/>
                <w:szCs w:val="22"/>
                <w:lang w:val="ro-RO"/>
              </w:rPr>
              <w:t>Cerin</w:t>
            </w:r>
            <w:r w:rsidR="005F357F">
              <w:rPr>
                <w:rFonts w:cs="Arial"/>
                <w:b/>
                <w:bCs/>
                <w:color w:val="000000" w:themeColor="text1"/>
                <w:szCs w:val="22"/>
                <w:lang w:val="ro-RO"/>
              </w:rPr>
              <w:t>ț</w:t>
            </w:r>
            <w:r w:rsidRPr="001A1B04">
              <w:rPr>
                <w:rFonts w:cs="Arial"/>
                <w:b/>
                <w:bCs/>
                <w:color w:val="000000" w:themeColor="text1"/>
                <w:szCs w:val="22"/>
                <w:lang w:val="ro-RO"/>
              </w:rPr>
              <w:t>a 1: Pentru contractele de achiziție de servicii: executarea de servicii de tipul specificat</w:t>
            </w:r>
          </w:p>
          <w:p w14:paraId="09FD3DB6" w14:textId="2925A02E" w:rsidR="002839DA" w:rsidRPr="00CE6A0C" w:rsidRDefault="002839DA" w:rsidP="002839DA">
            <w:pPr>
              <w:spacing w:after="160" w:line="276" w:lineRule="auto"/>
              <w:jc w:val="both"/>
              <w:rPr>
                <w:rFonts w:cs="Arial"/>
                <w:color w:val="000000" w:themeColor="text1"/>
                <w:lang w:val="ro-RO"/>
              </w:rPr>
            </w:pPr>
            <w:r w:rsidRPr="00CE6A0C">
              <w:rPr>
                <w:rFonts w:cs="Arial"/>
                <w:color w:val="000000" w:themeColor="text1"/>
                <w:lang w:val="ro-RO"/>
              </w:rPr>
              <w:t xml:space="preserve">Ofertantul trebuie să facă dovada că a dus la bun sfârșit* </w:t>
            </w:r>
            <w:r w:rsidRPr="00CE6A0C">
              <w:rPr>
                <w:rFonts w:cs="Arial"/>
                <w:b/>
                <w:bCs/>
                <w:color w:val="000000" w:themeColor="text1"/>
                <w:lang w:val="ro-RO"/>
              </w:rPr>
              <w:t>în ultimii 5 ani</w:t>
            </w:r>
            <w:r w:rsidRPr="00CE6A0C">
              <w:rPr>
                <w:rFonts w:cs="Arial"/>
                <w:color w:val="000000" w:themeColor="text1"/>
                <w:lang w:val="ro-RO"/>
              </w:rPr>
              <w:t>** servicii de supervizare/consultanță/dirigenție de șantier *** pentru lucrări de construcție nouă și/sau lărgire și/sau modernizare și/sau reabilitare aferente drumurilor naționale și/sau drumurilor expres și/sau autostrăzilor ș</w:t>
            </w:r>
            <w:proofErr w:type="spellStart"/>
            <w:r w:rsidRPr="00CE6A0C">
              <w:rPr>
                <w:rFonts w:cs="Arial"/>
                <w:color w:val="000000" w:themeColor="text1"/>
              </w:rPr>
              <w:t>i</w:t>
            </w:r>
            <w:proofErr w:type="spellEnd"/>
            <w:r w:rsidRPr="00CE6A0C">
              <w:rPr>
                <w:rFonts w:cs="Arial"/>
                <w:color w:val="000000" w:themeColor="text1"/>
              </w:rPr>
              <w:t>/</w:t>
            </w:r>
            <w:proofErr w:type="spellStart"/>
            <w:r w:rsidRPr="00CE6A0C">
              <w:rPr>
                <w:rFonts w:cs="Arial"/>
                <w:color w:val="000000" w:themeColor="text1"/>
              </w:rPr>
              <w:t>sau</w:t>
            </w:r>
            <w:proofErr w:type="spellEnd"/>
            <w:r w:rsidRPr="00CE6A0C">
              <w:rPr>
                <w:rFonts w:cs="Arial"/>
                <w:color w:val="000000" w:themeColor="text1"/>
              </w:rPr>
              <w:t xml:space="preserve"> </w:t>
            </w:r>
            <w:proofErr w:type="spellStart"/>
            <w:r w:rsidRPr="00CE6A0C">
              <w:rPr>
                <w:rFonts w:cs="Arial"/>
                <w:color w:val="000000" w:themeColor="text1"/>
              </w:rPr>
              <w:t>variante</w:t>
            </w:r>
            <w:r>
              <w:rPr>
                <w:rFonts w:cs="Arial"/>
                <w:color w:val="000000" w:themeColor="text1"/>
              </w:rPr>
              <w:t>lor</w:t>
            </w:r>
            <w:proofErr w:type="spellEnd"/>
            <w:r w:rsidRPr="00CE6A0C">
              <w:rPr>
                <w:rFonts w:cs="Arial"/>
                <w:color w:val="000000" w:themeColor="text1"/>
              </w:rPr>
              <w:t xml:space="preserve"> </w:t>
            </w:r>
            <w:proofErr w:type="spellStart"/>
            <w:r w:rsidRPr="00CE6A0C">
              <w:rPr>
                <w:rFonts w:cs="Arial"/>
                <w:color w:val="000000" w:themeColor="text1"/>
              </w:rPr>
              <w:t>ocolitoare</w:t>
            </w:r>
            <w:proofErr w:type="spellEnd"/>
            <w:r w:rsidRPr="00CE6A0C">
              <w:rPr>
                <w:rFonts w:cs="Arial"/>
                <w:color w:val="000000" w:themeColor="text1"/>
              </w:rPr>
              <w:t xml:space="preserve"> la </w:t>
            </w:r>
            <w:proofErr w:type="spellStart"/>
            <w:r w:rsidRPr="00CE6A0C">
              <w:rPr>
                <w:rFonts w:cs="Arial"/>
                <w:color w:val="000000" w:themeColor="text1"/>
              </w:rPr>
              <w:t>nivel</w:t>
            </w:r>
            <w:proofErr w:type="spellEnd"/>
            <w:r w:rsidRPr="00CE6A0C">
              <w:rPr>
                <w:rFonts w:cs="Arial"/>
                <w:color w:val="000000" w:themeColor="text1"/>
              </w:rPr>
              <w:t xml:space="preserve"> minim de </w:t>
            </w:r>
            <w:proofErr w:type="spellStart"/>
            <w:r w:rsidRPr="00CE6A0C">
              <w:rPr>
                <w:rFonts w:cs="Arial"/>
                <w:color w:val="000000" w:themeColor="text1"/>
              </w:rPr>
              <w:t>drumuri</w:t>
            </w:r>
            <w:proofErr w:type="spellEnd"/>
            <w:r w:rsidRPr="00CE6A0C">
              <w:rPr>
                <w:rFonts w:cs="Arial"/>
                <w:color w:val="000000" w:themeColor="text1"/>
              </w:rPr>
              <w:t xml:space="preserve"> </w:t>
            </w:r>
            <w:proofErr w:type="spellStart"/>
            <w:r w:rsidRPr="00CE6A0C">
              <w:rPr>
                <w:rFonts w:cs="Arial"/>
                <w:color w:val="000000" w:themeColor="text1"/>
              </w:rPr>
              <w:t>na</w:t>
            </w:r>
            <w:r w:rsidR="00826375">
              <w:rPr>
                <w:rFonts w:cs="Arial"/>
                <w:color w:val="000000" w:themeColor="text1"/>
              </w:rPr>
              <w:t>ț</w:t>
            </w:r>
            <w:r w:rsidRPr="00CE6A0C">
              <w:rPr>
                <w:rFonts w:cs="Arial"/>
                <w:color w:val="000000" w:themeColor="text1"/>
              </w:rPr>
              <w:t>ionale</w:t>
            </w:r>
            <w:proofErr w:type="spellEnd"/>
            <w:r w:rsidRPr="00CE6A0C">
              <w:rPr>
                <w:rFonts w:cs="Arial"/>
                <w:color w:val="000000" w:themeColor="text1"/>
                <w:lang w:val="ro-RO"/>
              </w:rPr>
              <w:t xml:space="preserve">, </w:t>
            </w:r>
            <w:r w:rsidRPr="00CE6A0C">
              <w:rPr>
                <w:rFonts w:cs="Arial"/>
                <w:b/>
                <w:bCs/>
                <w:color w:val="000000" w:themeColor="text1"/>
                <w:lang w:val="ro-RO"/>
              </w:rPr>
              <w:t>la nivelul a maxim 5 contracte în valoare**** cumulată de minim: 1</w:t>
            </w:r>
            <w:r w:rsidR="0054763A">
              <w:rPr>
                <w:rFonts w:cs="Arial"/>
                <w:b/>
                <w:bCs/>
                <w:color w:val="000000" w:themeColor="text1"/>
                <w:lang w:val="ro-RO"/>
              </w:rPr>
              <w:t>6</w:t>
            </w:r>
            <w:r w:rsidRPr="00CE6A0C">
              <w:rPr>
                <w:rFonts w:cs="Arial"/>
                <w:b/>
                <w:bCs/>
                <w:color w:val="000000" w:themeColor="text1"/>
                <w:lang w:val="ro-RO"/>
              </w:rPr>
              <w:t>.</w:t>
            </w:r>
            <w:r w:rsidR="009B2D94">
              <w:rPr>
                <w:rFonts w:cs="Arial"/>
                <w:b/>
                <w:bCs/>
                <w:color w:val="000000" w:themeColor="text1"/>
                <w:lang w:val="ro-RO"/>
              </w:rPr>
              <w:t>0</w:t>
            </w:r>
            <w:r w:rsidRPr="00CE6A0C">
              <w:rPr>
                <w:rFonts w:cs="Arial"/>
                <w:b/>
                <w:bCs/>
                <w:color w:val="000000" w:themeColor="text1"/>
                <w:lang w:val="ro-RO"/>
              </w:rPr>
              <w:t>00.000 lei fără TVA.</w:t>
            </w:r>
          </w:p>
          <w:p w14:paraId="53353327" w14:textId="77777777" w:rsidR="002839DA" w:rsidRPr="00CE6A0C" w:rsidRDefault="002839DA" w:rsidP="002839DA">
            <w:pPr>
              <w:spacing w:after="160" w:line="276" w:lineRule="auto"/>
              <w:jc w:val="both"/>
              <w:rPr>
                <w:rFonts w:cs="Arial"/>
                <w:color w:val="000000" w:themeColor="text1"/>
                <w:lang w:val="ro-RO"/>
              </w:rPr>
            </w:pPr>
            <w:r w:rsidRPr="00CE6A0C">
              <w:rPr>
                <w:rFonts w:cs="Arial"/>
                <w:color w:val="000000" w:themeColor="text1"/>
                <w:lang w:val="ro-RO"/>
              </w:rPr>
              <w:t>*) Prin servicii duse la bun sfârșit se înțelege:</w:t>
            </w:r>
          </w:p>
          <w:p w14:paraId="3AF8364F" w14:textId="77777777" w:rsidR="002839DA" w:rsidRPr="00CE6A0C" w:rsidRDefault="002839DA" w:rsidP="002839DA">
            <w:pPr>
              <w:spacing w:after="160" w:line="276" w:lineRule="auto"/>
              <w:jc w:val="both"/>
              <w:rPr>
                <w:rFonts w:cs="Arial"/>
                <w:color w:val="000000" w:themeColor="text1"/>
                <w:lang w:val="ro-RO"/>
              </w:rPr>
            </w:pPr>
            <w:r w:rsidRPr="00CE6A0C">
              <w:rPr>
                <w:rFonts w:cs="Arial"/>
                <w:color w:val="000000" w:themeColor="text1"/>
                <w:lang w:val="ro-RO"/>
              </w:rPr>
              <w:lastRenderedPageBreak/>
              <w:t>- servicii recepționate parțial, cu condiția ca acestea să fi putut fi utilizate de Beneficiar ca rezultat independent;</w:t>
            </w:r>
          </w:p>
          <w:p w14:paraId="5F48580D" w14:textId="3B5AB4D2" w:rsidR="002839DA" w:rsidRPr="00F1305A" w:rsidRDefault="002839DA" w:rsidP="002839DA">
            <w:pPr>
              <w:spacing w:after="160" w:line="276" w:lineRule="auto"/>
              <w:jc w:val="both"/>
              <w:rPr>
                <w:rFonts w:cs="Arial"/>
                <w:color w:val="EE0000"/>
                <w:lang w:val="ro-RO"/>
              </w:rPr>
            </w:pPr>
            <w:r w:rsidRPr="00CE6A0C">
              <w:rPr>
                <w:rFonts w:cs="Arial"/>
                <w:color w:val="000000" w:themeColor="text1"/>
                <w:lang w:val="ro-RO"/>
              </w:rPr>
              <w:t>- servicii recepționate la sfârșitul prestării</w:t>
            </w:r>
            <w:r w:rsidR="007A35CD">
              <w:rPr>
                <w:rFonts w:cs="Arial"/>
                <w:color w:val="000000" w:themeColor="text1"/>
                <w:lang w:val="ro-RO"/>
              </w:rPr>
              <w:t xml:space="preserve">; </w:t>
            </w:r>
            <w:proofErr w:type="spellStart"/>
            <w:r w:rsidR="007A35CD" w:rsidRPr="004F1E47">
              <w:rPr>
                <w:rFonts w:cs="Arial"/>
                <w:color w:val="000000" w:themeColor="text1"/>
              </w:rPr>
              <w:t>sfârşitul</w:t>
            </w:r>
            <w:proofErr w:type="spellEnd"/>
            <w:r w:rsidR="007A35CD" w:rsidRPr="004F1E47">
              <w:rPr>
                <w:rFonts w:cs="Arial"/>
                <w:color w:val="000000" w:themeColor="text1"/>
              </w:rPr>
              <w:t xml:space="preserve"> </w:t>
            </w:r>
            <w:proofErr w:type="spellStart"/>
            <w:r w:rsidR="007A35CD" w:rsidRPr="004F1E47">
              <w:rPr>
                <w:rFonts w:cs="Arial"/>
                <w:color w:val="000000" w:themeColor="text1"/>
              </w:rPr>
              <w:t>prestării</w:t>
            </w:r>
            <w:proofErr w:type="spellEnd"/>
            <w:r w:rsidR="007A35CD" w:rsidRPr="004F1E47">
              <w:rPr>
                <w:rFonts w:cs="Arial"/>
                <w:color w:val="000000" w:themeColor="text1"/>
              </w:rPr>
              <w:t xml:space="preserve"> nu </w:t>
            </w:r>
            <w:proofErr w:type="spellStart"/>
            <w:r w:rsidR="007A35CD" w:rsidRPr="004F1E47">
              <w:rPr>
                <w:rFonts w:cs="Arial"/>
                <w:color w:val="000000" w:themeColor="text1"/>
              </w:rPr>
              <w:t>presupune</w:t>
            </w:r>
            <w:proofErr w:type="spellEnd"/>
            <w:r w:rsidR="007A35CD" w:rsidRPr="004F1E47">
              <w:rPr>
                <w:rFonts w:cs="Arial"/>
                <w:color w:val="000000" w:themeColor="text1"/>
              </w:rPr>
              <w:t xml:space="preserve"> </w:t>
            </w:r>
            <w:proofErr w:type="spellStart"/>
            <w:r w:rsidR="007A35CD" w:rsidRPr="004F1E47">
              <w:rPr>
                <w:rFonts w:cs="Arial"/>
                <w:color w:val="000000" w:themeColor="text1"/>
              </w:rPr>
              <w:t>expirarea</w:t>
            </w:r>
            <w:proofErr w:type="spellEnd"/>
            <w:r w:rsidR="007A35CD" w:rsidRPr="004F1E47">
              <w:rPr>
                <w:rFonts w:cs="Arial"/>
                <w:color w:val="000000" w:themeColor="text1"/>
              </w:rPr>
              <w:t xml:space="preserve"> </w:t>
            </w:r>
            <w:proofErr w:type="spellStart"/>
            <w:r w:rsidR="007A35CD" w:rsidRPr="004F1E47">
              <w:rPr>
                <w:rFonts w:cs="Arial"/>
                <w:color w:val="000000" w:themeColor="text1"/>
              </w:rPr>
              <w:t>perioadei</w:t>
            </w:r>
            <w:proofErr w:type="spellEnd"/>
            <w:r w:rsidR="007A35CD" w:rsidRPr="004F1E47">
              <w:rPr>
                <w:rFonts w:cs="Arial"/>
                <w:color w:val="000000" w:themeColor="text1"/>
              </w:rPr>
              <w:t xml:space="preserve"> de </w:t>
            </w:r>
            <w:proofErr w:type="spellStart"/>
            <w:r w:rsidR="007A35CD" w:rsidRPr="004F1E47">
              <w:rPr>
                <w:rFonts w:cs="Arial"/>
                <w:color w:val="000000" w:themeColor="text1"/>
              </w:rPr>
              <w:t>garanţie</w:t>
            </w:r>
            <w:proofErr w:type="spellEnd"/>
            <w:r w:rsidR="007A35CD" w:rsidRPr="004F1E47">
              <w:rPr>
                <w:rFonts w:cs="Arial"/>
                <w:color w:val="000000" w:themeColor="text1"/>
              </w:rPr>
              <w:t xml:space="preserve">, </w:t>
            </w:r>
            <w:proofErr w:type="spellStart"/>
            <w:r w:rsidR="00A4387D" w:rsidRPr="004F1E47">
              <w:rPr>
                <w:rFonts w:cs="Arial"/>
                <w:color w:val="000000" w:themeColor="text1"/>
              </w:rPr>
              <w:t>respectiv</w:t>
            </w:r>
            <w:proofErr w:type="spellEnd"/>
            <w:r w:rsidR="00A4387D" w:rsidRPr="004F1E47">
              <w:rPr>
                <w:rFonts w:cs="Arial"/>
                <w:color w:val="000000" w:themeColor="text1"/>
              </w:rPr>
              <w:t xml:space="preserve"> </w:t>
            </w:r>
            <w:r w:rsidR="007A35CD" w:rsidRPr="004F1E47">
              <w:rPr>
                <w:rFonts w:cs="Arial"/>
                <w:color w:val="000000" w:themeColor="text1"/>
              </w:rPr>
              <w:t xml:space="preserve">a </w:t>
            </w:r>
            <w:proofErr w:type="spellStart"/>
            <w:r w:rsidR="007A35CD" w:rsidRPr="004F1E47">
              <w:rPr>
                <w:rFonts w:cs="Arial"/>
                <w:color w:val="000000" w:themeColor="text1"/>
              </w:rPr>
              <w:t>perioadei</w:t>
            </w:r>
            <w:proofErr w:type="spellEnd"/>
            <w:r w:rsidR="007A35CD" w:rsidRPr="004F1E47">
              <w:rPr>
                <w:rFonts w:cs="Arial"/>
                <w:color w:val="000000" w:themeColor="text1"/>
              </w:rPr>
              <w:t xml:space="preserve"> de </w:t>
            </w:r>
            <w:proofErr w:type="spellStart"/>
            <w:r w:rsidR="007A35CD" w:rsidRPr="004F1E47">
              <w:rPr>
                <w:rFonts w:cs="Arial"/>
                <w:color w:val="000000" w:themeColor="text1"/>
              </w:rPr>
              <w:t>notificare</w:t>
            </w:r>
            <w:proofErr w:type="spellEnd"/>
            <w:r w:rsidR="007A35CD" w:rsidRPr="004F1E47">
              <w:rPr>
                <w:rFonts w:cs="Arial"/>
                <w:color w:val="000000" w:themeColor="text1"/>
              </w:rPr>
              <w:t xml:space="preserve"> a </w:t>
            </w:r>
            <w:proofErr w:type="spellStart"/>
            <w:r w:rsidR="007A35CD" w:rsidRPr="004F1E47">
              <w:rPr>
                <w:rFonts w:cs="Arial"/>
                <w:color w:val="000000" w:themeColor="text1"/>
              </w:rPr>
              <w:t>defectelor</w:t>
            </w:r>
            <w:proofErr w:type="spellEnd"/>
            <w:r w:rsidR="007A35CD" w:rsidRPr="004F1E47">
              <w:rPr>
                <w:rFonts w:cs="Arial"/>
                <w:color w:val="000000" w:themeColor="text1"/>
              </w:rPr>
              <w:t xml:space="preserve"> </w:t>
            </w:r>
            <w:proofErr w:type="spellStart"/>
            <w:r w:rsidR="007A35CD" w:rsidRPr="004F1E47">
              <w:rPr>
                <w:rFonts w:cs="Arial"/>
                <w:color w:val="000000" w:themeColor="text1"/>
              </w:rPr>
              <w:t>în</w:t>
            </w:r>
            <w:proofErr w:type="spellEnd"/>
            <w:r w:rsidR="007A35CD" w:rsidRPr="004F1E47">
              <w:rPr>
                <w:rFonts w:cs="Arial"/>
                <w:color w:val="000000" w:themeColor="text1"/>
              </w:rPr>
              <w:t xml:space="preserve"> </w:t>
            </w:r>
            <w:proofErr w:type="spellStart"/>
            <w:r w:rsidR="007A35CD" w:rsidRPr="004F1E47">
              <w:rPr>
                <w:rFonts w:cs="Arial"/>
                <w:color w:val="000000" w:themeColor="text1"/>
              </w:rPr>
              <w:t>cadrul</w:t>
            </w:r>
            <w:proofErr w:type="spellEnd"/>
            <w:r w:rsidR="007A35CD" w:rsidRPr="004F1E47">
              <w:rPr>
                <w:rFonts w:cs="Arial"/>
                <w:color w:val="000000" w:themeColor="text1"/>
              </w:rPr>
              <w:t xml:space="preserve"> </w:t>
            </w:r>
            <w:proofErr w:type="spellStart"/>
            <w:r w:rsidR="007A35CD" w:rsidRPr="004F1E47">
              <w:rPr>
                <w:rFonts w:cs="Arial"/>
                <w:color w:val="000000" w:themeColor="text1"/>
              </w:rPr>
              <w:t>contractelor</w:t>
            </w:r>
            <w:proofErr w:type="spellEnd"/>
            <w:r w:rsidR="007A35CD" w:rsidRPr="004F1E47">
              <w:rPr>
                <w:rFonts w:cs="Arial"/>
                <w:color w:val="000000" w:themeColor="text1"/>
              </w:rPr>
              <w:t xml:space="preserve"> de tip FIDI</w:t>
            </w:r>
            <w:r w:rsidR="00F1305A" w:rsidRPr="004F1E47">
              <w:rPr>
                <w:rFonts w:cs="Arial"/>
                <w:color w:val="000000" w:themeColor="text1"/>
              </w:rPr>
              <w:t xml:space="preserve">C </w:t>
            </w:r>
            <w:proofErr w:type="spellStart"/>
            <w:r w:rsidR="00A4387D" w:rsidRPr="004F1E47">
              <w:rPr>
                <w:rFonts w:cs="Arial"/>
                <w:color w:val="000000" w:themeColor="text1"/>
              </w:rPr>
              <w:t>sau</w:t>
            </w:r>
            <w:proofErr w:type="spellEnd"/>
            <w:r w:rsidR="00F1305A" w:rsidRPr="004F1E47">
              <w:rPr>
                <w:rFonts w:cs="Arial"/>
                <w:color w:val="000000" w:themeColor="text1"/>
              </w:rPr>
              <w:t xml:space="preserve"> a </w:t>
            </w:r>
            <w:proofErr w:type="spellStart"/>
            <w:r w:rsidR="00F1305A" w:rsidRPr="004F1E47">
              <w:rPr>
                <w:rFonts w:cs="Arial"/>
                <w:color w:val="000000" w:themeColor="text1"/>
              </w:rPr>
              <w:t>perioadei</w:t>
            </w:r>
            <w:proofErr w:type="spellEnd"/>
            <w:r w:rsidR="00F1305A" w:rsidRPr="004F1E47">
              <w:rPr>
                <w:rFonts w:cs="Arial"/>
                <w:color w:val="000000" w:themeColor="text1"/>
              </w:rPr>
              <w:t xml:space="preserve"> de </w:t>
            </w:r>
            <w:proofErr w:type="spellStart"/>
            <w:r w:rsidR="00A4387D" w:rsidRPr="004F1E47">
              <w:rPr>
                <w:rFonts w:cs="Arial"/>
                <w:color w:val="000000" w:themeColor="text1"/>
              </w:rPr>
              <w:t>notificare</w:t>
            </w:r>
            <w:proofErr w:type="spellEnd"/>
            <w:r w:rsidR="00A4387D" w:rsidRPr="004F1E47">
              <w:rPr>
                <w:rFonts w:cs="Arial"/>
                <w:color w:val="000000" w:themeColor="text1"/>
              </w:rPr>
              <w:t xml:space="preserve"> de </w:t>
            </w:r>
            <w:proofErr w:type="spellStart"/>
            <w:r w:rsidR="00F1305A" w:rsidRPr="004F1E47">
              <w:rPr>
                <w:rFonts w:cs="Arial"/>
                <w:color w:val="000000" w:themeColor="text1"/>
              </w:rPr>
              <w:t>remediere</w:t>
            </w:r>
            <w:proofErr w:type="spellEnd"/>
            <w:r w:rsidR="00F1305A" w:rsidRPr="004F1E47">
              <w:rPr>
                <w:rFonts w:cs="Arial"/>
                <w:color w:val="000000" w:themeColor="text1"/>
              </w:rPr>
              <w:t xml:space="preserve"> a </w:t>
            </w:r>
            <w:proofErr w:type="spellStart"/>
            <w:r w:rsidR="00F1305A" w:rsidRPr="004F1E47">
              <w:rPr>
                <w:rFonts w:cs="Arial"/>
                <w:color w:val="000000" w:themeColor="text1"/>
              </w:rPr>
              <w:t>oricărui</w:t>
            </w:r>
            <w:proofErr w:type="spellEnd"/>
            <w:r w:rsidR="00F1305A" w:rsidRPr="004F1E47">
              <w:rPr>
                <w:rFonts w:cs="Arial"/>
                <w:color w:val="000000" w:themeColor="text1"/>
              </w:rPr>
              <w:t xml:space="preserve"> </w:t>
            </w:r>
            <w:proofErr w:type="spellStart"/>
            <w:r w:rsidR="00F1305A" w:rsidRPr="004F1E47">
              <w:rPr>
                <w:rFonts w:cs="Arial"/>
                <w:color w:val="000000" w:themeColor="text1"/>
              </w:rPr>
              <w:t>viciu</w:t>
            </w:r>
            <w:proofErr w:type="spellEnd"/>
            <w:r w:rsidR="00F1305A" w:rsidRPr="004F1E47">
              <w:rPr>
                <w:rFonts w:cs="Arial"/>
                <w:color w:val="000000" w:themeColor="text1"/>
              </w:rPr>
              <w:t xml:space="preserve"> </w:t>
            </w:r>
            <w:proofErr w:type="spellStart"/>
            <w:r w:rsidR="00F1305A" w:rsidRPr="004F1E47">
              <w:rPr>
                <w:rFonts w:cs="Arial"/>
                <w:color w:val="000000" w:themeColor="text1"/>
              </w:rPr>
              <w:t>și</w:t>
            </w:r>
            <w:proofErr w:type="spellEnd"/>
            <w:r w:rsidR="00F1305A" w:rsidRPr="004F1E47">
              <w:rPr>
                <w:rFonts w:cs="Arial"/>
                <w:color w:val="000000" w:themeColor="text1"/>
              </w:rPr>
              <w:t xml:space="preserve"> </w:t>
            </w:r>
            <w:proofErr w:type="spellStart"/>
            <w:r w:rsidR="00F1305A" w:rsidRPr="004F1E47">
              <w:rPr>
                <w:rFonts w:cs="Arial"/>
                <w:color w:val="000000" w:themeColor="text1"/>
              </w:rPr>
              <w:t>oricărei</w:t>
            </w:r>
            <w:proofErr w:type="spellEnd"/>
            <w:r w:rsidR="00F1305A" w:rsidRPr="004F1E47">
              <w:rPr>
                <w:rFonts w:cs="Arial"/>
                <w:color w:val="000000" w:themeColor="text1"/>
              </w:rPr>
              <w:t xml:space="preserve"> </w:t>
            </w:r>
            <w:proofErr w:type="spellStart"/>
            <w:r w:rsidR="00F1305A" w:rsidRPr="004F1E47">
              <w:rPr>
                <w:rFonts w:cs="Arial"/>
                <w:color w:val="000000" w:themeColor="text1"/>
              </w:rPr>
              <w:t>deteriorări</w:t>
            </w:r>
            <w:proofErr w:type="spellEnd"/>
            <w:r w:rsidR="00F1305A" w:rsidRPr="004F1E47">
              <w:rPr>
                <w:rFonts w:cs="Arial"/>
                <w:color w:val="000000" w:themeColor="text1"/>
              </w:rPr>
              <w:t xml:space="preserve"> a </w:t>
            </w:r>
            <w:proofErr w:type="spellStart"/>
            <w:r w:rsidR="00F1305A" w:rsidRPr="004F1E47">
              <w:rPr>
                <w:rFonts w:cs="Arial"/>
                <w:color w:val="000000" w:themeColor="text1"/>
              </w:rPr>
              <w:t>unei</w:t>
            </w:r>
            <w:proofErr w:type="spellEnd"/>
            <w:r w:rsidR="00F1305A" w:rsidRPr="004F1E47">
              <w:rPr>
                <w:rFonts w:cs="Arial"/>
                <w:color w:val="000000" w:themeColor="text1"/>
              </w:rPr>
              <w:t xml:space="preserve"> </w:t>
            </w:r>
            <w:proofErr w:type="spellStart"/>
            <w:r w:rsidR="00F1305A" w:rsidRPr="004F1E47">
              <w:rPr>
                <w:rFonts w:cs="Arial"/>
                <w:color w:val="000000" w:themeColor="text1"/>
              </w:rPr>
              <w:t>părți</w:t>
            </w:r>
            <w:proofErr w:type="spellEnd"/>
            <w:r w:rsidR="00F1305A" w:rsidRPr="004F1E47">
              <w:rPr>
                <w:rFonts w:cs="Arial"/>
                <w:color w:val="000000" w:themeColor="text1"/>
              </w:rPr>
              <w:t xml:space="preserve"> a </w:t>
            </w:r>
            <w:proofErr w:type="spellStart"/>
            <w:r w:rsidR="00A4387D" w:rsidRPr="004F1E47">
              <w:rPr>
                <w:rFonts w:cs="Arial"/>
                <w:color w:val="000000" w:themeColor="text1"/>
              </w:rPr>
              <w:t>L</w:t>
            </w:r>
            <w:r w:rsidR="00F1305A" w:rsidRPr="004F1E47">
              <w:rPr>
                <w:rFonts w:cs="Arial"/>
                <w:color w:val="000000" w:themeColor="text1"/>
              </w:rPr>
              <w:t>ucrărilor</w:t>
            </w:r>
            <w:proofErr w:type="spellEnd"/>
            <w:r w:rsidR="00F1305A" w:rsidRPr="004F1E47">
              <w:rPr>
                <w:rFonts w:cs="Arial"/>
                <w:color w:val="000000" w:themeColor="text1"/>
              </w:rPr>
              <w:t xml:space="preserve"> </w:t>
            </w:r>
            <w:proofErr w:type="spellStart"/>
            <w:r w:rsidR="00F1305A" w:rsidRPr="004F1E47">
              <w:rPr>
                <w:rFonts w:cs="Arial"/>
                <w:color w:val="000000" w:themeColor="text1"/>
              </w:rPr>
              <w:t>ce</w:t>
            </w:r>
            <w:proofErr w:type="spellEnd"/>
            <w:r w:rsidR="00F1305A" w:rsidRPr="004F1E47">
              <w:rPr>
                <w:rFonts w:cs="Arial"/>
                <w:color w:val="000000" w:themeColor="text1"/>
              </w:rPr>
              <w:t xml:space="preserve"> se </w:t>
            </w:r>
            <w:proofErr w:type="spellStart"/>
            <w:r w:rsidR="00F1305A" w:rsidRPr="004F1E47">
              <w:rPr>
                <w:rFonts w:cs="Arial"/>
                <w:color w:val="000000" w:themeColor="text1"/>
              </w:rPr>
              <w:t>poate</w:t>
            </w:r>
            <w:proofErr w:type="spellEnd"/>
            <w:r w:rsidR="00F1305A" w:rsidRPr="004F1E47">
              <w:rPr>
                <w:rFonts w:cs="Arial"/>
                <w:color w:val="000000" w:themeColor="text1"/>
              </w:rPr>
              <w:t xml:space="preserve"> produce </w:t>
            </w:r>
            <w:proofErr w:type="spellStart"/>
            <w:r w:rsidR="00F1305A" w:rsidRPr="004F1E47">
              <w:rPr>
                <w:rFonts w:cs="Arial"/>
                <w:color w:val="000000" w:themeColor="text1"/>
              </w:rPr>
              <w:t>sau</w:t>
            </w:r>
            <w:proofErr w:type="spellEnd"/>
            <w:r w:rsidR="00F1305A" w:rsidRPr="004F1E47">
              <w:rPr>
                <w:rFonts w:cs="Arial"/>
                <w:color w:val="000000" w:themeColor="text1"/>
              </w:rPr>
              <w:t xml:space="preserve"> </w:t>
            </w:r>
            <w:proofErr w:type="spellStart"/>
            <w:r w:rsidR="00F1305A" w:rsidRPr="004F1E47">
              <w:rPr>
                <w:rFonts w:cs="Arial"/>
                <w:color w:val="000000" w:themeColor="text1"/>
              </w:rPr>
              <w:t>poate</w:t>
            </w:r>
            <w:proofErr w:type="spellEnd"/>
            <w:r w:rsidR="00F1305A" w:rsidRPr="004F1E47">
              <w:rPr>
                <w:rFonts w:cs="Arial"/>
                <w:color w:val="000000" w:themeColor="text1"/>
              </w:rPr>
              <w:t xml:space="preserve"> </w:t>
            </w:r>
            <w:proofErr w:type="spellStart"/>
            <w:r w:rsidR="00F1305A" w:rsidRPr="004F1E47">
              <w:rPr>
                <w:rFonts w:cs="Arial"/>
                <w:color w:val="000000" w:themeColor="text1"/>
              </w:rPr>
              <w:t>apărea</w:t>
            </w:r>
            <w:proofErr w:type="spellEnd"/>
            <w:r w:rsidR="00F1305A" w:rsidRPr="004F1E47">
              <w:rPr>
                <w:rFonts w:cs="Arial"/>
                <w:color w:val="000000" w:themeColor="text1"/>
              </w:rPr>
              <w:t xml:space="preserve"> </w:t>
            </w:r>
            <w:proofErr w:type="spellStart"/>
            <w:r w:rsidR="00F1305A" w:rsidRPr="004F1E47">
              <w:rPr>
                <w:rFonts w:cs="Arial"/>
                <w:color w:val="000000" w:themeColor="text1"/>
              </w:rPr>
              <w:t>în</w:t>
            </w:r>
            <w:proofErr w:type="spellEnd"/>
            <w:r w:rsidR="00F1305A" w:rsidRPr="004F1E47">
              <w:rPr>
                <w:rFonts w:cs="Arial"/>
                <w:color w:val="000000" w:themeColor="text1"/>
              </w:rPr>
              <w:t xml:space="preserve"> </w:t>
            </w:r>
            <w:proofErr w:type="spellStart"/>
            <w:r w:rsidR="00F1305A" w:rsidRPr="004F1E47">
              <w:rPr>
                <w:rFonts w:cs="Arial"/>
                <w:color w:val="000000" w:themeColor="text1"/>
              </w:rPr>
              <w:t>Perioada</w:t>
            </w:r>
            <w:proofErr w:type="spellEnd"/>
            <w:r w:rsidR="00F1305A" w:rsidRPr="004F1E47">
              <w:rPr>
                <w:rFonts w:cs="Arial"/>
                <w:color w:val="000000" w:themeColor="text1"/>
              </w:rPr>
              <w:t xml:space="preserve"> de </w:t>
            </w:r>
            <w:proofErr w:type="spellStart"/>
            <w:r w:rsidR="00F1305A" w:rsidRPr="004F1E47">
              <w:rPr>
                <w:rFonts w:cs="Arial"/>
                <w:color w:val="000000" w:themeColor="text1"/>
              </w:rPr>
              <w:t>Garanție</w:t>
            </w:r>
            <w:proofErr w:type="spellEnd"/>
            <w:r w:rsidR="00F1305A" w:rsidRPr="004F1E47">
              <w:rPr>
                <w:rFonts w:cs="Arial"/>
                <w:color w:val="000000" w:themeColor="text1"/>
              </w:rPr>
              <w:t xml:space="preserve"> </w:t>
            </w:r>
            <w:proofErr w:type="spellStart"/>
            <w:r w:rsidR="00F1305A" w:rsidRPr="004F1E47">
              <w:rPr>
                <w:rFonts w:cs="Arial"/>
                <w:color w:val="000000" w:themeColor="text1"/>
              </w:rPr>
              <w:t>în</w:t>
            </w:r>
            <w:proofErr w:type="spellEnd"/>
            <w:r w:rsidR="00F1305A" w:rsidRPr="004F1E47">
              <w:rPr>
                <w:rFonts w:cs="Arial"/>
                <w:color w:val="000000" w:themeColor="text1"/>
              </w:rPr>
              <w:t xml:space="preserve"> </w:t>
            </w:r>
            <w:proofErr w:type="spellStart"/>
            <w:r w:rsidR="00F1305A" w:rsidRPr="004F1E47">
              <w:rPr>
                <w:rFonts w:cs="Arial"/>
                <w:color w:val="000000" w:themeColor="text1"/>
              </w:rPr>
              <w:t>contractele</w:t>
            </w:r>
            <w:proofErr w:type="spellEnd"/>
            <w:r w:rsidR="00F1305A" w:rsidRPr="004F1E47">
              <w:rPr>
                <w:rFonts w:cs="Arial"/>
                <w:color w:val="000000" w:themeColor="text1"/>
              </w:rPr>
              <w:t xml:space="preserve"> de tip H.G. nr. 1/2018.  </w:t>
            </w:r>
          </w:p>
          <w:p w14:paraId="7566E561" w14:textId="77777777" w:rsidR="002839DA" w:rsidRPr="00CE6A0C" w:rsidRDefault="002839DA" w:rsidP="002839DA">
            <w:pPr>
              <w:spacing w:after="160" w:line="276" w:lineRule="auto"/>
              <w:jc w:val="both"/>
              <w:rPr>
                <w:rFonts w:cs="Arial"/>
                <w:color w:val="000000" w:themeColor="text1"/>
                <w:lang w:val="ro-RO"/>
              </w:rPr>
            </w:pPr>
            <w:r w:rsidRPr="00CE6A0C">
              <w:rPr>
                <w:rFonts w:cs="Arial"/>
                <w:color w:val="000000" w:themeColor="text1"/>
                <w:lang w:val="ro-RO"/>
              </w:rPr>
              <w:t xml:space="preserve">**) ultimii 5 ani se raportează la data-limită de depunere a ofertelor, cu aplicarea corespunzătoare a prevederilor </w:t>
            </w:r>
            <w:r w:rsidRPr="00CE6A0C">
              <w:rPr>
                <w:rFonts w:cs="Arial"/>
                <w:i/>
                <w:iCs/>
                <w:color w:val="000000" w:themeColor="text1"/>
                <w:lang w:val="ro-RO"/>
              </w:rPr>
              <w:t>Instrucțiunii ANAP nr. 2/2017</w:t>
            </w:r>
            <w:r w:rsidRPr="00CE6A0C">
              <w:rPr>
                <w:rFonts w:cs="Arial"/>
                <w:color w:val="000000" w:themeColor="text1"/>
                <w:lang w:val="ro-RO"/>
              </w:rPr>
              <w:t xml:space="preserve"> (art. 13, alin. 1 și 2, pe care le cităm în continuare):</w:t>
            </w:r>
          </w:p>
          <w:p w14:paraId="077AA158" w14:textId="77777777" w:rsidR="002839DA" w:rsidRPr="00CE6A0C" w:rsidRDefault="002839DA" w:rsidP="002839DA">
            <w:pPr>
              <w:spacing w:after="120" w:line="276" w:lineRule="auto"/>
              <w:jc w:val="both"/>
              <w:rPr>
                <w:rFonts w:cs="Arial"/>
                <w:i/>
                <w:iCs/>
                <w:color w:val="000000" w:themeColor="text1"/>
              </w:rPr>
            </w:pPr>
            <w:r w:rsidRPr="00CE6A0C">
              <w:rPr>
                <w:rFonts w:cs="Arial"/>
                <w:i/>
                <w:iCs/>
                <w:color w:val="000000" w:themeColor="text1"/>
              </w:rPr>
              <w:t xml:space="preserve">“ART. 13 </w:t>
            </w:r>
          </w:p>
          <w:p w14:paraId="068C5E0D" w14:textId="77777777" w:rsidR="002839DA" w:rsidRPr="00CE6A0C" w:rsidRDefault="002839DA" w:rsidP="002839DA">
            <w:pPr>
              <w:spacing w:after="120" w:line="276" w:lineRule="auto"/>
              <w:jc w:val="both"/>
              <w:rPr>
                <w:rFonts w:cs="Arial"/>
                <w:i/>
                <w:iCs/>
                <w:color w:val="000000" w:themeColor="text1"/>
              </w:rPr>
            </w:pPr>
            <w:r w:rsidRPr="00CE6A0C">
              <w:rPr>
                <w:rFonts w:cs="Arial"/>
                <w:i/>
                <w:iCs/>
                <w:color w:val="000000" w:themeColor="text1"/>
              </w:rPr>
              <w:t xml:space="preserve">(1) </w:t>
            </w:r>
            <w:proofErr w:type="spellStart"/>
            <w:r w:rsidRPr="00CE6A0C">
              <w:rPr>
                <w:rFonts w:cs="Arial"/>
                <w:i/>
                <w:iCs/>
                <w:color w:val="000000" w:themeColor="text1"/>
              </w:rPr>
              <w:t>Numărul</w:t>
            </w:r>
            <w:proofErr w:type="spellEnd"/>
            <w:r w:rsidRPr="00CE6A0C">
              <w:rPr>
                <w:rFonts w:cs="Arial"/>
                <w:i/>
                <w:iCs/>
                <w:color w:val="000000" w:themeColor="text1"/>
              </w:rPr>
              <w:t xml:space="preserve"> de ani </w:t>
            </w:r>
            <w:proofErr w:type="spellStart"/>
            <w:r w:rsidRPr="00CE6A0C">
              <w:rPr>
                <w:rFonts w:cs="Arial"/>
                <w:i/>
                <w:iCs/>
                <w:color w:val="000000" w:themeColor="text1"/>
              </w:rPr>
              <w:t>aferenţi</w:t>
            </w:r>
            <w:proofErr w:type="spellEnd"/>
            <w:r w:rsidRPr="00CE6A0C">
              <w:rPr>
                <w:rFonts w:cs="Arial"/>
                <w:i/>
                <w:iCs/>
                <w:color w:val="000000" w:themeColor="text1"/>
              </w:rPr>
              <w:t xml:space="preserve"> </w:t>
            </w:r>
            <w:proofErr w:type="spellStart"/>
            <w:r w:rsidRPr="00CE6A0C">
              <w:rPr>
                <w:rFonts w:cs="Arial"/>
                <w:i/>
                <w:iCs/>
                <w:color w:val="000000" w:themeColor="text1"/>
              </w:rPr>
              <w:t>experienţei</w:t>
            </w:r>
            <w:proofErr w:type="spellEnd"/>
            <w:r w:rsidRPr="00CE6A0C">
              <w:rPr>
                <w:rFonts w:cs="Arial"/>
                <w:i/>
                <w:iCs/>
                <w:color w:val="000000" w:themeColor="text1"/>
              </w:rPr>
              <w:t xml:space="preserve"> </w:t>
            </w:r>
            <w:proofErr w:type="spellStart"/>
            <w:r w:rsidRPr="00CE6A0C">
              <w:rPr>
                <w:rFonts w:cs="Arial"/>
                <w:i/>
                <w:iCs/>
                <w:color w:val="000000" w:themeColor="text1"/>
              </w:rPr>
              <w:t>similare</w:t>
            </w:r>
            <w:proofErr w:type="spellEnd"/>
            <w:r w:rsidRPr="00CE6A0C">
              <w:rPr>
                <w:rFonts w:cs="Arial"/>
                <w:i/>
                <w:iCs/>
                <w:color w:val="000000" w:themeColor="text1"/>
              </w:rPr>
              <w:t xml:space="preserve"> se </w:t>
            </w:r>
            <w:proofErr w:type="spellStart"/>
            <w:r w:rsidRPr="00CE6A0C">
              <w:rPr>
                <w:rFonts w:cs="Arial"/>
                <w:i/>
                <w:iCs/>
                <w:color w:val="000000" w:themeColor="text1"/>
              </w:rPr>
              <w:t>calculează</w:t>
            </w:r>
            <w:proofErr w:type="spellEnd"/>
            <w:r w:rsidRPr="00CE6A0C">
              <w:rPr>
                <w:rFonts w:cs="Arial"/>
                <w:i/>
                <w:iCs/>
                <w:color w:val="000000" w:themeColor="text1"/>
              </w:rPr>
              <w:t xml:space="preserve"> </w:t>
            </w:r>
            <w:proofErr w:type="spellStart"/>
            <w:r w:rsidRPr="00CE6A0C">
              <w:rPr>
                <w:rFonts w:cs="Arial"/>
                <w:i/>
                <w:iCs/>
                <w:color w:val="000000" w:themeColor="text1"/>
              </w:rPr>
              <w:t>în</w:t>
            </w:r>
            <w:proofErr w:type="spellEnd"/>
            <w:r w:rsidRPr="00CE6A0C">
              <w:rPr>
                <w:rFonts w:cs="Arial"/>
                <w:i/>
                <w:iCs/>
                <w:color w:val="000000" w:themeColor="text1"/>
              </w:rPr>
              <w:t xml:space="preserve"> </w:t>
            </w:r>
            <w:proofErr w:type="spellStart"/>
            <w:r w:rsidRPr="00CE6A0C">
              <w:rPr>
                <w:rFonts w:cs="Arial"/>
                <w:i/>
                <w:iCs/>
                <w:color w:val="000000" w:themeColor="text1"/>
              </w:rPr>
              <w:t>oricare</w:t>
            </w:r>
            <w:proofErr w:type="spellEnd"/>
            <w:r w:rsidRPr="00CE6A0C">
              <w:rPr>
                <w:rFonts w:cs="Arial"/>
                <w:i/>
                <w:iCs/>
                <w:color w:val="000000" w:themeColor="text1"/>
              </w:rPr>
              <w:t xml:space="preserve"> </w:t>
            </w:r>
            <w:proofErr w:type="spellStart"/>
            <w:r w:rsidRPr="00CE6A0C">
              <w:rPr>
                <w:rFonts w:cs="Arial"/>
                <w:i/>
                <w:iCs/>
                <w:color w:val="000000" w:themeColor="text1"/>
              </w:rPr>
              <w:t>dintre</w:t>
            </w:r>
            <w:proofErr w:type="spellEnd"/>
            <w:r w:rsidRPr="00CE6A0C">
              <w:rPr>
                <w:rFonts w:cs="Arial"/>
                <w:i/>
                <w:iCs/>
                <w:color w:val="000000" w:themeColor="text1"/>
              </w:rPr>
              <w:t xml:space="preserve"> </w:t>
            </w:r>
            <w:proofErr w:type="spellStart"/>
            <w:r w:rsidRPr="00CE6A0C">
              <w:rPr>
                <w:rFonts w:cs="Arial"/>
                <w:i/>
                <w:iCs/>
                <w:color w:val="000000" w:themeColor="text1"/>
              </w:rPr>
              <w:t>următoarele</w:t>
            </w:r>
            <w:proofErr w:type="spellEnd"/>
            <w:r w:rsidRPr="00CE6A0C">
              <w:rPr>
                <w:rFonts w:cs="Arial"/>
                <w:i/>
                <w:iCs/>
                <w:color w:val="000000" w:themeColor="text1"/>
              </w:rPr>
              <w:t xml:space="preserve"> </w:t>
            </w:r>
            <w:proofErr w:type="spellStart"/>
            <w:r w:rsidRPr="00CE6A0C">
              <w:rPr>
                <w:rFonts w:cs="Arial"/>
                <w:i/>
                <w:iCs/>
                <w:color w:val="000000" w:themeColor="text1"/>
              </w:rPr>
              <w:t>variante</w:t>
            </w:r>
            <w:proofErr w:type="spellEnd"/>
            <w:r w:rsidRPr="00CE6A0C">
              <w:rPr>
                <w:rFonts w:cs="Arial"/>
                <w:i/>
                <w:iCs/>
                <w:color w:val="000000" w:themeColor="text1"/>
              </w:rPr>
              <w:t>:</w:t>
            </w:r>
          </w:p>
          <w:p w14:paraId="5200CB39" w14:textId="77777777" w:rsidR="002839DA" w:rsidRPr="00CE6A0C" w:rsidRDefault="002839DA">
            <w:pPr>
              <w:pStyle w:val="ListParagraph"/>
              <w:numPr>
                <w:ilvl w:val="0"/>
                <w:numId w:val="22"/>
              </w:numPr>
              <w:spacing w:after="160" w:line="276" w:lineRule="auto"/>
              <w:jc w:val="both"/>
              <w:rPr>
                <w:rFonts w:cs="Arial"/>
                <w:i/>
                <w:iCs/>
                <w:color w:val="000000" w:themeColor="text1"/>
              </w:rPr>
            </w:pPr>
            <w:r w:rsidRPr="00CE6A0C">
              <w:rPr>
                <w:rFonts w:cs="Arial"/>
                <w:i/>
                <w:iCs/>
                <w:color w:val="000000" w:themeColor="text1"/>
              </w:rPr>
              <w:t>…</w:t>
            </w:r>
          </w:p>
          <w:p w14:paraId="038133E2" w14:textId="77777777" w:rsidR="002839DA" w:rsidRPr="00CE6A0C" w:rsidRDefault="002839DA" w:rsidP="002839DA">
            <w:pPr>
              <w:pStyle w:val="ListParagraph"/>
              <w:spacing w:after="160" w:line="276" w:lineRule="auto"/>
              <w:jc w:val="both"/>
              <w:rPr>
                <w:rFonts w:cs="Arial"/>
                <w:i/>
                <w:iCs/>
                <w:color w:val="000000" w:themeColor="text1"/>
              </w:rPr>
            </w:pPr>
            <w:proofErr w:type="spellStart"/>
            <w:r w:rsidRPr="00CE6A0C">
              <w:rPr>
                <w:rFonts w:cs="Arial"/>
                <w:i/>
                <w:iCs/>
                <w:color w:val="000000" w:themeColor="text1"/>
              </w:rPr>
              <w:t>sau</w:t>
            </w:r>
            <w:proofErr w:type="spellEnd"/>
            <w:r w:rsidRPr="00CE6A0C">
              <w:rPr>
                <w:rFonts w:cs="Arial"/>
                <w:i/>
                <w:iCs/>
                <w:color w:val="000000" w:themeColor="text1"/>
              </w:rPr>
              <w:t xml:space="preserve"> </w:t>
            </w:r>
          </w:p>
          <w:p w14:paraId="0EB02757" w14:textId="77777777" w:rsidR="002839DA" w:rsidRPr="00CE6A0C" w:rsidRDefault="002839DA">
            <w:pPr>
              <w:pStyle w:val="ListParagraph"/>
              <w:numPr>
                <w:ilvl w:val="0"/>
                <w:numId w:val="22"/>
              </w:numPr>
              <w:spacing w:after="160" w:line="276" w:lineRule="auto"/>
              <w:jc w:val="both"/>
              <w:rPr>
                <w:rFonts w:cs="Arial"/>
                <w:i/>
                <w:iCs/>
                <w:color w:val="000000" w:themeColor="text1"/>
              </w:rPr>
            </w:pPr>
            <w:proofErr w:type="spellStart"/>
            <w:r w:rsidRPr="00CE6A0C">
              <w:rPr>
                <w:rFonts w:cs="Arial"/>
                <w:i/>
                <w:iCs/>
                <w:color w:val="000000" w:themeColor="text1"/>
              </w:rPr>
              <w:t>prin</w:t>
            </w:r>
            <w:proofErr w:type="spellEnd"/>
            <w:r w:rsidRPr="00CE6A0C">
              <w:rPr>
                <w:rFonts w:cs="Arial"/>
                <w:i/>
                <w:iCs/>
                <w:color w:val="000000" w:themeColor="text1"/>
              </w:rPr>
              <w:t xml:space="preserve"> </w:t>
            </w:r>
            <w:proofErr w:type="spellStart"/>
            <w:r w:rsidRPr="00CE6A0C">
              <w:rPr>
                <w:rFonts w:cs="Arial"/>
                <w:i/>
                <w:iCs/>
                <w:color w:val="000000" w:themeColor="text1"/>
              </w:rPr>
              <w:t>raportare</w:t>
            </w:r>
            <w:proofErr w:type="spellEnd"/>
            <w:r w:rsidRPr="00CE6A0C">
              <w:rPr>
                <w:rFonts w:cs="Arial"/>
                <w:i/>
                <w:iCs/>
                <w:color w:val="000000" w:themeColor="text1"/>
              </w:rPr>
              <w:t xml:space="preserve"> la data-</w:t>
            </w:r>
            <w:proofErr w:type="spellStart"/>
            <w:r w:rsidRPr="00CE6A0C">
              <w:rPr>
                <w:rFonts w:cs="Arial"/>
                <w:i/>
                <w:iCs/>
                <w:color w:val="000000" w:themeColor="text1"/>
              </w:rPr>
              <w:t>limită</w:t>
            </w:r>
            <w:proofErr w:type="spellEnd"/>
            <w:r w:rsidRPr="00CE6A0C">
              <w:rPr>
                <w:rFonts w:cs="Arial"/>
                <w:i/>
                <w:iCs/>
                <w:color w:val="000000" w:themeColor="text1"/>
              </w:rPr>
              <w:t xml:space="preserve"> de </w:t>
            </w:r>
            <w:proofErr w:type="spellStart"/>
            <w:r w:rsidRPr="00CE6A0C">
              <w:rPr>
                <w:rFonts w:cs="Arial"/>
                <w:i/>
                <w:iCs/>
                <w:color w:val="000000" w:themeColor="text1"/>
              </w:rPr>
              <w:t>depunere</w:t>
            </w:r>
            <w:proofErr w:type="spellEnd"/>
            <w:r w:rsidRPr="00CE6A0C">
              <w:rPr>
                <w:rFonts w:cs="Arial"/>
                <w:i/>
                <w:iCs/>
                <w:color w:val="000000" w:themeColor="text1"/>
              </w:rPr>
              <w:t xml:space="preserve"> a </w:t>
            </w:r>
            <w:proofErr w:type="spellStart"/>
            <w:r w:rsidRPr="00CE6A0C">
              <w:rPr>
                <w:rFonts w:cs="Arial"/>
                <w:i/>
                <w:iCs/>
                <w:color w:val="000000" w:themeColor="text1"/>
              </w:rPr>
              <w:t>ofertelor</w:t>
            </w:r>
            <w:proofErr w:type="spellEnd"/>
            <w:r w:rsidRPr="00CE6A0C">
              <w:rPr>
                <w:rFonts w:cs="Arial"/>
                <w:i/>
                <w:iCs/>
                <w:color w:val="000000" w:themeColor="text1"/>
              </w:rPr>
              <w:t xml:space="preserve"> </w:t>
            </w:r>
            <w:proofErr w:type="spellStart"/>
            <w:r w:rsidRPr="00CE6A0C">
              <w:rPr>
                <w:rFonts w:cs="Arial"/>
                <w:i/>
                <w:iCs/>
                <w:color w:val="000000" w:themeColor="text1"/>
              </w:rPr>
              <w:t>stabilită</w:t>
            </w:r>
            <w:proofErr w:type="spellEnd"/>
            <w:r w:rsidRPr="00CE6A0C">
              <w:rPr>
                <w:rFonts w:cs="Arial"/>
                <w:i/>
                <w:iCs/>
                <w:color w:val="000000" w:themeColor="text1"/>
              </w:rPr>
              <w:t xml:space="preserve"> de </w:t>
            </w:r>
            <w:proofErr w:type="spellStart"/>
            <w:r w:rsidRPr="00CE6A0C">
              <w:rPr>
                <w:rFonts w:cs="Arial"/>
                <w:i/>
                <w:iCs/>
                <w:color w:val="000000" w:themeColor="text1"/>
              </w:rPr>
              <w:t>autoritatea</w:t>
            </w:r>
            <w:proofErr w:type="spellEnd"/>
            <w:r w:rsidRPr="00CE6A0C">
              <w:rPr>
                <w:rFonts w:cs="Arial"/>
                <w:i/>
                <w:iCs/>
                <w:color w:val="000000" w:themeColor="text1"/>
              </w:rPr>
              <w:t>/</w:t>
            </w:r>
            <w:proofErr w:type="spellStart"/>
            <w:r w:rsidRPr="00CE6A0C">
              <w:rPr>
                <w:rFonts w:cs="Arial"/>
                <w:i/>
                <w:iCs/>
                <w:color w:val="000000" w:themeColor="text1"/>
              </w:rPr>
              <w:t>entitatea</w:t>
            </w:r>
            <w:proofErr w:type="spellEnd"/>
            <w:r w:rsidRPr="00CE6A0C">
              <w:rPr>
                <w:rFonts w:cs="Arial"/>
                <w:i/>
                <w:iCs/>
                <w:color w:val="000000" w:themeColor="text1"/>
              </w:rPr>
              <w:t xml:space="preserve"> </w:t>
            </w:r>
            <w:proofErr w:type="spellStart"/>
            <w:r w:rsidRPr="00CE6A0C">
              <w:rPr>
                <w:rFonts w:cs="Arial"/>
                <w:i/>
                <w:iCs/>
                <w:color w:val="000000" w:themeColor="text1"/>
              </w:rPr>
              <w:t>contractantă</w:t>
            </w:r>
            <w:proofErr w:type="spellEnd"/>
            <w:r w:rsidRPr="00CE6A0C">
              <w:rPr>
                <w:rFonts w:cs="Arial"/>
                <w:i/>
                <w:iCs/>
                <w:color w:val="000000" w:themeColor="text1"/>
              </w:rPr>
              <w:t xml:space="preserve"> </w:t>
            </w:r>
            <w:proofErr w:type="spellStart"/>
            <w:r w:rsidRPr="00CE6A0C">
              <w:rPr>
                <w:rFonts w:cs="Arial"/>
                <w:i/>
                <w:iCs/>
                <w:color w:val="000000" w:themeColor="text1"/>
              </w:rPr>
              <w:t>în</w:t>
            </w:r>
            <w:proofErr w:type="spellEnd"/>
            <w:r w:rsidRPr="00CE6A0C">
              <w:rPr>
                <w:rFonts w:cs="Arial"/>
                <w:i/>
                <w:iCs/>
                <w:color w:val="000000" w:themeColor="text1"/>
              </w:rPr>
              <w:t xml:space="preserve"> </w:t>
            </w:r>
            <w:proofErr w:type="spellStart"/>
            <w:r w:rsidRPr="00CE6A0C">
              <w:rPr>
                <w:rFonts w:cs="Arial"/>
                <w:i/>
                <w:iCs/>
                <w:color w:val="000000" w:themeColor="text1"/>
              </w:rPr>
              <w:t>anunţul</w:t>
            </w:r>
            <w:proofErr w:type="spellEnd"/>
            <w:r w:rsidRPr="00CE6A0C">
              <w:rPr>
                <w:rFonts w:cs="Arial"/>
                <w:i/>
                <w:iCs/>
                <w:color w:val="000000" w:themeColor="text1"/>
              </w:rPr>
              <w:t xml:space="preserve"> de </w:t>
            </w:r>
            <w:proofErr w:type="spellStart"/>
            <w:r w:rsidRPr="00CE6A0C">
              <w:rPr>
                <w:rFonts w:cs="Arial"/>
                <w:i/>
                <w:iCs/>
                <w:color w:val="000000" w:themeColor="text1"/>
              </w:rPr>
              <w:t>participare</w:t>
            </w:r>
            <w:proofErr w:type="spellEnd"/>
            <w:r w:rsidRPr="00CE6A0C">
              <w:rPr>
                <w:rFonts w:cs="Arial"/>
                <w:i/>
                <w:iCs/>
                <w:color w:val="000000" w:themeColor="text1"/>
              </w:rPr>
              <w:t xml:space="preserve">/de </w:t>
            </w:r>
            <w:proofErr w:type="spellStart"/>
            <w:r w:rsidRPr="00CE6A0C">
              <w:rPr>
                <w:rFonts w:cs="Arial"/>
                <w:i/>
                <w:iCs/>
                <w:color w:val="000000" w:themeColor="text1"/>
              </w:rPr>
              <w:t>participare</w:t>
            </w:r>
            <w:proofErr w:type="spellEnd"/>
            <w:r w:rsidRPr="00CE6A0C">
              <w:rPr>
                <w:rFonts w:cs="Arial"/>
                <w:i/>
                <w:iCs/>
                <w:color w:val="000000" w:themeColor="text1"/>
              </w:rPr>
              <w:t xml:space="preserve"> </w:t>
            </w:r>
            <w:proofErr w:type="spellStart"/>
            <w:r w:rsidRPr="00CE6A0C">
              <w:rPr>
                <w:rFonts w:cs="Arial"/>
                <w:i/>
                <w:iCs/>
                <w:color w:val="000000" w:themeColor="text1"/>
              </w:rPr>
              <w:t>simplificat</w:t>
            </w:r>
            <w:proofErr w:type="spellEnd"/>
            <w:r w:rsidRPr="00CE6A0C">
              <w:rPr>
                <w:rFonts w:cs="Arial"/>
                <w:i/>
                <w:iCs/>
                <w:color w:val="000000" w:themeColor="text1"/>
              </w:rPr>
              <w:t xml:space="preserve">, care </w:t>
            </w:r>
            <w:proofErr w:type="spellStart"/>
            <w:r w:rsidRPr="00CE6A0C">
              <w:rPr>
                <w:rFonts w:cs="Arial"/>
                <w:i/>
                <w:iCs/>
                <w:color w:val="000000" w:themeColor="text1"/>
              </w:rPr>
              <w:t>este</w:t>
            </w:r>
            <w:proofErr w:type="spellEnd"/>
            <w:r w:rsidRPr="00CE6A0C">
              <w:rPr>
                <w:rFonts w:cs="Arial"/>
                <w:i/>
                <w:iCs/>
                <w:color w:val="000000" w:themeColor="text1"/>
              </w:rPr>
              <w:t xml:space="preserve"> </w:t>
            </w:r>
            <w:proofErr w:type="spellStart"/>
            <w:r w:rsidRPr="00CE6A0C">
              <w:rPr>
                <w:rFonts w:cs="Arial"/>
                <w:i/>
                <w:iCs/>
                <w:color w:val="000000" w:themeColor="text1"/>
              </w:rPr>
              <w:t>calculată</w:t>
            </w:r>
            <w:proofErr w:type="spellEnd"/>
            <w:r w:rsidRPr="00CE6A0C">
              <w:rPr>
                <w:rFonts w:cs="Arial"/>
                <w:i/>
                <w:iCs/>
                <w:color w:val="000000" w:themeColor="text1"/>
              </w:rPr>
              <w:t xml:space="preserve"> </w:t>
            </w:r>
            <w:proofErr w:type="spellStart"/>
            <w:r w:rsidRPr="00CE6A0C">
              <w:rPr>
                <w:rFonts w:cs="Arial"/>
                <w:i/>
                <w:iCs/>
                <w:color w:val="000000" w:themeColor="text1"/>
              </w:rPr>
              <w:t>prin</w:t>
            </w:r>
            <w:proofErr w:type="spellEnd"/>
            <w:r w:rsidRPr="00CE6A0C">
              <w:rPr>
                <w:rFonts w:cs="Arial"/>
                <w:i/>
                <w:iCs/>
                <w:color w:val="000000" w:themeColor="text1"/>
              </w:rPr>
              <w:t xml:space="preserve"> </w:t>
            </w:r>
            <w:proofErr w:type="spellStart"/>
            <w:r w:rsidRPr="00CE6A0C">
              <w:rPr>
                <w:rFonts w:cs="Arial"/>
                <w:i/>
                <w:iCs/>
                <w:color w:val="000000" w:themeColor="text1"/>
              </w:rPr>
              <w:t>aplicarea</w:t>
            </w:r>
            <w:proofErr w:type="spellEnd"/>
            <w:r w:rsidRPr="00CE6A0C">
              <w:rPr>
                <w:rFonts w:cs="Arial"/>
                <w:i/>
                <w:iCs/>
                <w:color w:val="000000" w:themeColor="text1"/>
              </w:rPr>
              <w:t xml:space="preserve"> </w:t>
            </w:r>
            <w:proofErr w:type="spellStart"/>
            <w:r w:rsidRPr="00CE6A0C">
              <w:rPr>
                <w:rFonts w:cs="Arial"/>
                <w:i/>
                <w:iCs/>
                <w:color w:val="000000" w:themeColor="text1"/>
              </w:rPr>
              <w:t>prevederilor</w:t>
            </w:r>
            <w:proofErr w:type="spellEnd"/>
            <w:r w:rsidRPr="00CE6A0C">
              <w:rPr>
                <w:rFonts w:cs="Arial"/>
                <w:i/>
                <w:iCs/>
                <w:color w:val="000000" w:themeColor="text1"/>
              </w:rPr>
              <w:t xml:space="preserve"> </w:t>
            </w:r>
            <w:proofErr w:type="spellStart"/>
            <w:r w:rsidRPr="00CE6A0C">
              <w:rPr>
                <w:rFonts w:cs="Arial"/>
                <w:i/>
                <w:iCs/>
                <w:color w:val="000000" w:themeColor="text1"/>
              </w:rPr>
              <w:t>legale</w:t>
            </w:r>
            <w:proofErr w:type="spellEnd"/>
            <w:r w:rsidRPr="00CE6A0C">
              <w:rPr>
                <w:rFonts w:cs="Arial"/>
                <w:i/>
                <w:iCs/>
                <w:color w:val="000000" w:themeColor="text1"/>
              </w:rPr>
              <w:t xml:space="preserve"> </w:t>
            </w:r>
            <w:proofErr w:type="spellStart"/>
            <w:r w:rsidRPr="00CE6A0C">
              <w:rPr>
                <w:rFonts w:cs="Arial"/>
                <w:i/>
                <w:iCs/>
                <w:color w:val="000000" w:themeColor="text1"/>
              </w:rPr>
              <w:t>în</w:t>
            </w:r>
            <w:proofErr w:type="spellEnd"/>
            <w:r w:rsidRPr="00CE6A0C">
              <w:rPr>
                <w:rFonts w:cs="Arial"/>
                <w:i/>
                <w:iCs/>
                <w:color w:val="000000" w:themeColor="text1"/>
              </w:rPr>
              <w:t xml:space="preserve"> </w:t>
            </w:r>
            <w:proofErr w:type="spellStart"/>
            <w:r w:rsidRPr="00CE6A0C">
              <w:rPr>
                <w:rFonts w:cs="Arial"/>
                <w:i/>
                <w:iCs/>
                <w:color w:val="000000" w:themeColor="text1"/>
              </w:rPr>
              <w:t>vigoare</w:t>
            </w:r>
            <w:proofErr w:type="spellEnd"/>
            <w:r w:rsidRPr="00CE6A0C">
              <w:rPr>
                <w:rFonts w:cs="Arial"/>
                <w:i/>
                <w:iCs/>
                <w:color w:val="000000" w:themeColor="text1"/>
              </w:rPr>
              <w:t xml:space="preserve"> </w:t>
            </w:r>
            <w:proofErr w:type="spellStart"/>
            <w:r w:rsidRPr="00CE6A0C">
              <w:rPr>
                <w:rFonts w:cs="Arial"/>
                <w:i/>
                <w:iCs/>
                <w:color w:val="000000" w:themeColor="text1"/>
              </w:rPr>
              <w:t>referitoare</w:t>
            </w:r>
            <w:proofErr w:type="spellEnd"/>
            <w:r w:rsidRPr="00CE6A0C">
              <w:rPr>
                <w:rFonts w:cs="Arial"/>
                <w:i/>
                <w:iCs/>
                <w:color w:val="000000" w:themeColor="text1"/>
              </w:rPr>
              <w:t xml:space="preserve"> la </w:t>
            </w:r>
            <w:proofErr w:type="spellStart"/>
            <w:r w:rsidRPr="00CE6A0C">
              <w:rPr>
                <w:rFonts w:cs="Arial"/>
                <w:i/>
                <w:iCs/>
                <w:color w:val="000000" w:themeColor="text1"/>
              </w:rPr>
              <w:t>durata</w:t>
            </w:r>
            <w:proofErr w:type="spellEnd"/>
            <w:r w:rsidRPr="00CE6A0C">
              <w:rPr>
                <w:rFonts w:cs="Arial"/>
                <w:i/>
                <w:iCs/>
                <w:color w:val="000000" w:themeColor="text1"/>
              </w:rPr>
              <w:t xml:space="preserve"> </w:t>
            </w:r>
            <w:proofErr w:type="spellStart"/>
            <w:r w:rsidRPr="00CE6A0C">
              <w:rPr>
                <w:rFonts w:cs="Arial"/>
                <w:i/>
                <w:iCs/>
                <w:color w:val="000000" w:themeColor="text1"/>
              </w:rPr>
              <w:t>minimă</w:t>
            </w:r>
            <w:proofErr w:type="spellEnd"/>
            <w:r w:rsidRPr="00CE6A0C">
              <w:rPr>
                <w:rFonts w:cs="Arial"/>
                <w:i/>
                <w:iCs/>
                <w:color w:val="000000" w:themeColor="text1"/>
              </w:rPr>
              <w:t xml:space="preserve"> </w:t>
            </w:r>
            <w:proofErr w:type="spellStart"/>
            <w:r w:rsidRPr="00CE6A0C">
              <w:rPr>
                <w:rFonts w:cs="Arial"/>
                <w:i/>
                <w:iCs/>
                <w:color w:val="000000" w:themeColor="text1"/>
              </w:rPr>
              <w:t>ce</w:t>
            </w:r>
            <w:proofErr w:type="spellEnd"/>
            <w:r w:rsidRPr="00CE6A0C">
              <w:rPr>
                <w:rFonts w:cs="Arial"/>
                <w:i/>
                <w:iCs/>
                <w:color w:val="000000" w:themeColor="text1"/>
              </w:rPr>
              <w:t xml:space="preserve"> </w:t>
            </w:r>
            <w:proofErr w:type="spellStart"/>
            <w:r w:rsidRPr="00CE6A0C">
              <w:rPr>
                <w:rFonts w:cs="Arial"/>
                <w:i/>
                <w:iCs/>
                <w:color w:val="000000" w:themeColor="text1"/>
              </w:rPr>
              <w:t>trebuie</w:t>
            </w:r>
            <w:proofErr w:type="spellEnd"/>
            <w:r w:rsidRPr="00CE6A0C">
              <w:rPr>
                <w:rFonts w:cs="Arial"/>
                <w:i/>
                <w:iCs/>
                <w:color w:val="000000" w:themeColor="text1"/>
              </w:rPr>
              <w:t xml:space="preserve"> </w:t>
            </w:r>
            <w:proofErr w:type="spellStart"/>
            <w:r w:rsidRPr="00CE6A0C">
              <w:rPr>
                <w:rFonts w:cs="Arial"/>
                <w:i/>
                <w:iCs/>
                <w:color w:val="000000" w:themeColor="text1"/>
              </w:rPr>
              <w:t>stabilită</w:t>
            </w:r>
            <w:proofErr w:type="spellEnd"/>
            <w:r w:rsidRPr="00CE6A0C">
              <w:rPr>
                <w:rFonts w:cs="Arial"/>
                <w:i/>
                <w:iCs/>
                <w:color w:val="000000" w:themeColor="text1"/>
              </w:rPr>
              <w:t xml:space="preserve"> </w:t>
            </w:r>
            <w:proofErr w:type="spellStart"/>
            <w:r w:rsidRPr="00CE6A0C">
              <w:rPr>
                <w:rFonts w:cs="Arial"/>
                <w:i/>
                <w:iCs/>
                <w:color w:val="000000" w:themeColor="text1"/>
              </w:rPr>
              <w:t>între</w:t>
            </w:r>
            <w:proofErr w:type="spellEnd"/>
            <w:r w:rsidRPr="00CE6A0C">
              <w:rPr>
                <w:rFonts w:cs="Arial"/>
                <w:i/>
                <w:iCs/>
                <w:color w:val="000000" w:themeColor="text1"/>
              </w:rPr>
              <w:t xml:space="preserve"> data </w:t>
            </w:r>
            <w:proofErr w:type="spellStart"/>
            <w:r w:rsidRPr="00CE6A0C">
              <w:rPr>
                <w:rFonts w:cs="Arial"/>
                <w:i/>
                <w:iCs/>
                <w:color w:val="000000" w:themeColor="text1"/>
              </w:rPr>
              <w:t>iniţierii</w:t>
            </w:r>
            <w:proofErr w:type="spellEnd"/>
            <w:r w:rsidRPr="00CE6A0C">
              <w:rPr>
                <w:rFonts w:cs="Arial"/>
                <w:i/>
                <w:iCs/>
                <w:color w:val="000000" w:themeColor="text1"/>
              </w:rPr>
              <w:t xml:space="preserve"> </w:t>
            </w:r>
            <w:proofErr w:type="spellStart"/>
            <w:r w:rsidRPr="00CE6A0C">
              <w:rPr>
                <w:rFonts w:cs="Arial"/>
                <w:i/>
                <w:iCs/>
                <w:color w:val="000000" w:themeColor="text1"/>
              </w:rPr>
              <w:t>procedurii</w:t>
            </w:r>
            <w:proofErr w:type="spellEnd"/>
            <w:r w:rsidRPr="00CE6A0C">
              <w:rPr>
                <w:rFonts w:cs="Arial"/>
                <w:i/>
                <w:iCs/>
                <w:color w:val="000000" w:themeColor="text1"/>
              </w:rPr>
              <w:t xml:space="preserve"> de </w:t>
            </w:r>
            <w:proofErr w:type="spellStart"/>
            <w:r w:rsidRPr="00CE6A0C">
              <w:rPr>
                <w:rFonts w:cs="Arial"/>
                <w:i/>
                <w:iCs/>
                <w:color w:val="000000" w:themeColor="text1"/>
              </w:rPr>
              <w:t>atribuire</w:t>
            </w:r>
            <w:proofErr w:type="spellEnd"/>
            <w:r w:rsidRPr="00CE6A0C">
              <w:rPr>
                <w:rFonts w:cs="Arial"/>
                <w:i/>
                <w:iCs/>
                <w:color w:val="000000" w:themeColor="text1"/>
              </w:rPr>
              <w:t xml:space="preserve"> </w:t>
            </w:r>
            <w:proofErr w:type="spellStart"/>
            <w:r w:rsidRPr="00CE6A0C">
              <w:rPr>
                <w:rFonts w:cs="Arial"/>
                <w:i/>
                <w:iCs/>
                <w:color w:val="000000" w:themeColor="text1"/>
              </w:rPr>
              <w:t>şi</w:t>
            </w:r>
            <w:proofErr w:type="spellEnd"/>
            <w:r w:rsidRPr="00CE6A0C">
              <w:rPr>
                <w:rFonts w:cs="Arial"/>
                <w:i/>
                <w:iCs/>
                <w:color w:val="000000" w:themeColor="text1"/>
              </w:rPr>
              <w:t xml:space="preserve"> </w:t>
            </w:r>
            <w:proofErr w:type="spellStart"/>
            <w:r w:rsidRPr="00CE6A0C">
              <w:rPr>
                <w:rFonts w:cs="Arial"/>
                <w:i/>
                <w:iCs/>
                <w:color w:val="000000" w:themeColor="text1"/>
              </w:rPr>
              <w:t>cea</w:t>
            </w:r>
            <w:proofErr w:type="spellEnd"/>
            <w:r w:rsidRPr="00CE6A0C">
              <w:rPr>
                <w:rFonts w:cs="Arial"/>
                <w:i/>
                <w:iCs/>
                <w:color w:val="000000" w:themeColor="text1"/>
              </w:rPr>
              <w:t xml:space="preserve"> a </w:t>
            </w:r>
            <w:proofErr w:type="spellStart"/>
            <w:r w:rsidRPr="00CE6A0C">
              <w:rPr>
                <w:rFonts w:cs="Arial"/>
                <w:i/>
                <w:iCs/>
                <w:color w:val="000000" w:themeColor="text1"/>
              </w:rPr>
              <w:t>depunerii</w:t>
            </w:r>
            <w:proofErr w:type="spellEnd"/>
            <w:r w:rsidRPr="00CE6A0C">
              <w:rPr>
                <w:rFonts w:cs="Arial"/>
                <w:i/>
                <w:iCs/>
                <w:color w:val="000000" w:themeColor="text1"/>
              </w:rPr>
              <w:t xml:space="preserve"> </w:t>
            </w:r>
            <w:proofErr w:type="spellStart"/>
            <w:r w:rsidRPr="00CE6A0C">
              <w:rPr>
                <w:rFonts w:cs="Arial"/>
                <w:i/>
                <w:iCs/>
                <w:color w:val="000000" w:themeColor="text1"/>
              </w:rPr>
              <w:t>ofertelor</w:t>
            </w:r>
            <w:proofErr w:type="spellEnd"/>
            <w:r w:rsidRPr="00CE6A0C">
              <w:rPr>
                <w:rFonts w:cs="Arial"/>
                <w:i/>
                <w:iCs/>
                <w:color w:val="000000" w:themeColor="text1"/>
              </w:rPr>
              <w:t xml:space="preserve">; </w:t>
            </w:r>
          </w:p>
          <w:p w14:paraId="16E1FDF7" w14:textId="77777777" w:rsidR="002839DA" w:rsidRPr="00CE6A0C" w:rsidRDefault="002839DA" w:rsidP="002839DA">
            <w:pPr>
              <w:pStyle w:val="ListParagraph"/>
              <w:spacing w:line="276" w:lineRule="auto"/>
              <w:jc w:val="both"/>
              <w:rPr>
                <w:rFonts w:cs="Arial"/>
                <w:i/>
                <w:iCs/>
                <w:color w:val="000000" w:themeColor="text1"/>
              </w:rPr>
            </w:pPr>
            <w:proofErr w:type="spellStart"/>
            <w:r w:rsidRPr="00CE6A0C">
              <w:rPr>
                <w:rFonts w:cs="Arial"/>
                <w:i/>
                <w:iCs/>
                <w:color w:val="000000" w:themeColor="text1"/>
              </w:rPr>
              <w:t>sau</w:t>
            </w:r>
            <w:proofErr w:type="spellEnd"/>
            <w:r w:rsidRPr="00CE6A0C">
              <w:rPr>
                <w:rFonts w:cs="Arial"/>
                <w:i/>
                <w:iCs/>
                <w:color w:val="000000" w:themeColor="text1"/>
              </w:rPr>
              <w:t xml:space="preserve"> </w:t>
            </w:r>
          </w:p>
          <w:p w14:paraId="76D89989" w14:textId="77777777" w:rsidR="002839DA" w:rsidRPr="00CE6A0C" w:rsidRDefault="002839DA" w:rsidP="002839DA">
            <w:pPr>
              <w:spacing w:line="276" w:lineRule="auto"/>
              <w:ind w:left="360"/>
              <w:jc w:val="both"/>
              <w:rPr>
                <w:rFonts w:cs="Arial"/>
                <w:i/>
                <w:iCs/>
                <w:color w:val="000000" w:themeColor="text1"/>
              </w:rPr>
            </w:pPr>
            <w:r w:rsidRPr="00CE6A0C">
              <w:rPr>
                <w:rFonts w:cs="Arial"/>
                <w:i/>
                <w:iCs/>
                <w:color w:val="000000" w:themeColor="text1"/>
              </w:rPr>
              <w:t xml:space="preserve">c) … . </w:t>
            </w:r>
          </w:p>
          <w:p w14:paraId="6E870E6F" w14:textId="77777777" w:rsidR="002839DA" w:rsidRPr="00CE6A0C" w:rsidRDefault="002839DA" w:rsidP="002839DA">
            <w:pPr>
              <w:spacing w:after="160" w:line="276" w:lineRule="auto"/>
              <w:jc w:val="both"/>
              <w:rPr>
                <w:rFonts w:cs="Arial"/>
                <w:i/>
                <w:iCs/>
                <w:color w:val="000000" w:themeColor="text1"/>
              </w:rPr>
            </w:pPr>
            <w:r w:rsidRPr="00CE6A0C">
              <w:rPr>
                <w:rFonts w:cs="Arial"/>
                <w:i/>
                <w:iCs/>
                <w:color w:val="000000" w:themeColor="text1"/>
              </w:rPr>
              <w:t xml:space="preserve">(2) </w:t>
            </w:r>
            <w:proofErr w:type="spellStart"/>
            <w:r w:rsidRPr="00CE6A0C">
              <w:rPr>
                <w:rFonts w:cs="Arial"/>
                <w:i/>
                <w:iCs/>
                <w:color w:val="000000" w:themeColor="text1"/>
              </w:rPr>
              <w:t>În</w:t>
            </w:r>
            <w:proofErr w:type="spellEnd"/>
            <w:r w:rsidRPr="00CE6A0C">
              <w:rPr>
                <w:rFonts w:cs="Arial"/>
                <w:i/>
                <w:iCs/>
                <w:color w:val="000000" w:themeColor="text1"/>
              </w:rPr>
              <w:t xml:space="preserve"> </w:t>
            </w:r>
            <w:proofErr w:type="spellStart"/>
            <w:r w:rsidRPr="00CE6A0C">
              <w:rPr>
                <w:rFonts w:cs="Arial"/>
                <w:i/>
                <w:iCs/>
                <w:color w:val="000000" w:themeColor="text1"/>
              </w:rPr>
              <w:t>cazul</w:t>
            </w:r>
            <w:proofErr w:type="spellEnd"/>
            <w:r w:rsidRPr="00CE6A0C">
              <w:rPr>
                <w:rFonts w:cs="Arial"/>
                <w:i/>
                <w:iCs/>
                <w:color w:val="000000" w:themeColor="text1"/>
              </w:rPr>
              <w:t xml:space="preserve"> </w:t>
            </w:r>
            <w:proofErr w:type="spellStart"/>
            <w:r w:rsidRPr="00CE6A0C">
              <w:rPr>
                <w:rFonts w:cs="Arial"/>
                <w:i/>
                <w:iCs/>
                <w:color w:val="000000" w:themeColor="text1"/>
              </w:rPr>
              <w:t>în</w:t>
            </w:r>
            <w:proofErr w:type="spellEnd"/>
            <w:r w:rsidRPr="00CE6A0C">
              <w:rPr>
                <w:rFonts w:cs="Arial"/>
                <w:i/>
                <w:iCs/>
                <w:color w:val="000000" w:themeColor="text1"/>
              </w:rPr>
              <w:t xml:space="preserve"> care </w:t>
            </w:r>
            <w:proofErr w:type="spellStart"/>
            <w:r w:rsidRPr="00CE6A0C">
              <w:rPr>
                <w:rFonts w:cs="Arial"/>
                <w:i/>
                <w:iCs/>
                <w:color w:val="000000" w:themeColor="text1"/>
              </w:rPr>
              <w:t>autoritatea</w:t>
            </w:r>
            <w:proofErr w:type="spellEnd"/>
            <w:r w:rsidRPr="00CE6A0C">
              <w:rPr>
                <w:rFonts w:cs="Arial"/>
                <w:i/>
                <w:iCs/>
                <w:color w:val="000000" w:themeColor="text1"/>
              </w:rPr>
              <w:t>/</w:t>
            </w:r>
            <w:proofErr w:type="spellStart"/>
            <w:r w:rsidRPr="00CE6A0C">
              <w:rPr>
                <w:rFonts w:cs="Arial"/>
                <w:i/>
                <w:iCs/>
                <w:color w:val="000000" w:themeColor="text1"/>
              </w:rPr>
              <w:t>entitatea</w:t>
            </w:r>
            <w:proofErr w:type="spellEnd"/>
            <w:r w:rsidRPr="00CE6A0C">
              <w:rPr>
                <w:rFonts w:cs="Arial"/>
                <w:i/>
                <w:iCs/>
                <w:color w:val="000000" w:themeColor="text1"/>
              </w:rPr>
              <w:t xml:space="preserve"> </w:t>
            </w:r>
            <w:proofErr w:type="spellStart"/>
            <w:r w:rsidRPr="00CE6A0C">
              <w:rPr>
                <w:rFonts w:cs="Arial"/>
                <w:i/>
                <w:iCs/>
                <w:color w:val="000000" w:themeColor="text1"/>
              </w:rPr>
              <w:t>contractantă</w:t>
            </w:r>
            <w:proofErr w:type="spellEnd"/>
            <w:r w:rsidRPr="00CE6A0C">
              <w:rPr>
                <w:rFonts w:cs="Arial"/>
                <w:i/>
                <w:iCs/>
                <w:color w:val="000000" w:themeColor="text1"/>
              </w:rPr>
              <w:t xml:space="preserve"> </w:t>
            </w:r>
            <w:proofErr w:type="spellStart"/>
            <w:r w:rsidRPr="00CE6A0C">
              <w:rPr>
                <w:rFonts w:cs="Arial"/>
                <w:i/>
                <w:iCs/>
                <w:color w:val="000000" w:themeColor="text1"/>
              </w:rPr>
              <w:t>optează</w:t>
            </w:r>
            <w:proofErr w:type="spellEnd"/>
            <w:r w:rsidRPr="00CE6A0C">
              <w:rPr>
                <w:rFonts w:cs="Arial"/>
                <w:i/>
                <w:iCs/>
                <w:color w:val="000000" w:themeColor="text1"/>
              </w:rPr>
              <w:t xml:space="preserve"> </w:t>
            </w:r>
            <w:proofErr w:type="spellStart"/>
            <w:r w:rsidRPr="00CE6A0C">
              <w:rPr>
                <w:rFonts w:cs="Arial"/>
                <w:i/>
                <w:iCs/>
                <w:color w:val="000000" w:themeColor="text1"/>
              </w:rPr>
              <w:t>pentru</w:t>
            </w:r>
            <w:proofErr w:type="spellEnd"/>
            <w:r w:rsidRPr="00CE6A0C">
              <w:rPr>
                <w:rFonts w:cs="Arial"/>
                <w:i/>
                <w:iCs/>
                <w:color w:val="000000" w:themeColor="text1"/>
              </w:rPr>
              <w:t xml:space="preserve"> </w:t>
            </w:r>
            <w:proofErr w:type="spellStart"/>
            <w:r w:rsidRPr="00CE6A0C">
              <w:rPr>
                <w:rFonts w:cs="Arial"/>
                <w:i/>
                <w:iCs/>
                <w:color w:val="000000" w:themeColor="text1"/>
              </w:rPr>
              <w:t>calcularea</w:t>
            </w:r>
            <w:proofErr w:type="spellEnd"/>
            <w:r w:rsidRPr="00CE6A0C">
              <w:rPr>
                <w:rFonts w:cs="Arial"/>
                <w:i/>
                <w:iCs/>
                <w:color w:val="000000" w:themeColor="text1"/>
              </w:rPr>
              <w:t xml:space="preserve"> </w:t>
            </w:r>
            <w:proofErr w:type="spellStart"/>
            <w:r w:rsidRPr="00CE6A0C">
              <w:rPr>
                <w:rFonts w:cs="Arial"/>
                <w:i/>
                <w:iCs/>
                <w:color w:val="000000" w:themeColor="text1"/>
              </w:rPr>
              <w:t>termenului</w:t>
            </w:r>
            <w:proofErr w:type="spellEnd"/>
            <w:r w:rsidRPr="00CE6A0C">
              <w:rPr>
                <w:rFonts w:cs="Arial"/>
                <w:i/>
                <w:iCs/>
                <w:color w:val="000000" w:themeColor="text1"/>
              </w:rPr>
              <w:t xml:space="preserve"> de </w:t>
            </w:r>
            <w:proofErr w:type="spellStart"/>
            <w:r w:rsidRPr="00CE6A0C">
              <w:rPr>
                <w:rFonts w:cs="Arial"/>
                <w:i/>
                <w:iCs/>
                <w:color w:val="000000" w:themeColor="text1"/>
              </w:rPr>
              <w:t>raportare</w:t>
            </w:r>
            <w:proofErr w:type="spellEnd"/>
            <w:r w:rsidRPr="00CE6A0C">
              <w:rPr>
                <w:rFonts w:cs="Arial"/>
                <w:i/>
                <w:iCs/>
                <w:color w:val="000000" w:themeColor="text1"/>
              </w:rPr>
              <w:t xml:space="preserve"> a </w:t>
            </w:r>
            <w:proofErr w:type="spellStart"/>
            <w:r w:rsidRPr="00CE6A0C">
              <w:rPr>
                <w:rFonts w:cs="Arial"/>
                <w:i/>
                <w:iCs/>
                <w:color w:val="000000" w:themeColor="text1"/>
              </w:rPr>
              <w:t>experienţei</w:t>
            </w:r>
            <w:proofErr w:type="spellEnd"/>
            <w:r w:rsidRPr="00CE6A0C">
              <w:rPr>
                <w:rFonts w:cs="Arial"/>
                <w:i/>
                <w:iCs/>
                <w:color w:val="000000" w:themeColor="text1"/>
              </w:rPr>
              <w:t xml:space="preserve"> </w:t>
            </w:r>
            <w:proofErr w:type="spellStart"/>
            <w:r w:rsidRPr="00CE6A0C">
              <w:rPr>
                <w:rFonts w:cs="Arial"/>
                <w:i/>
                <w:iCs/>
                <w:color w:val="000000" w:themeColor="text1"/>
              </w:rPr>
              <w:t>similare</w:t>
            </w:r>
            <w:proofErr w:type="spellEnd"/>
            <w:r w:rsidRPr="00CE6A0C">
              <w:rPr>
                <w:rFonts w:cs="Arial"/>
                <w:i/>
                <w:iCs/>
                <w:color w:val="000000" w:themeColor="text1"/>
              </w:rPr>
              <w:t xml:space="preserve"> </w:t>
            </w:r>
            <w:proofErr w:type="spellStart"/>
            <w:r w:rsidRPr="00CE6A0C">
              <w:rPr>
                <w:rFonts w:cs="Arial"/>
                <w:i/>
                <w:iCs/>
                <w:color w:val="000000" w:themeColor="text1"/>
              </w:rPr>
              <w:t>în</w:t>
            </w:r>
            <w:proofErr w:type="spellEnd"/>
            <w:r w:rsidRPr="00CE6A0C">
              <w:rPr>
                <w:rFonts w:cs="Arial"/>
                <w:i/>
                <w:iCs/>
                <w:color w:val="000000" w:themeColor="text1"/>
              </w:rPr>
              <w:t xml:space="preserve"> </w:t>
            </w:r>
            <w:proofErr w:type="spellStart"/>
            <w:r w:rsidRPr="00CE6A0C">
              <w:rPr>
                <w:rFonts w:cs="Arial"/>
                <w:i/>
                <w:iCs/>
                <w:color w:val="000000" w:themeColor="text1"/>
              </w:rPr>
              <w:t>conformitate</w:t>
            </w:r>
            <w:proofErr w:type="spellEnd"/>
            <w:r w:rsidRPr="00CE6A0C">
              <w:rPr>
                <w:rFonts w:cs="Arial"/>
                <w:i/>
                <w:iCs/>
                <w:color w:val="000000" w:themeColor="text1"/>
              </w:rPr>
              <w:t xml:space="preserve"> cu </w:t>
            </w:r>
            <w:proofErr w:type="spellStart"/>
            <w:r w:rsidRPr="00CE6A0C">
              <w:rPr>
                <w:rFonts w:cs="Arial"/>
                <w:i/>
                <w:iCs/>
                <w:color w:val="000000" w:themeColor="text1"/>
              </w:rPr>
              <w:t>prevederile</w:t>
            </w:r>
            <w:proofErr w:type="spellEnd"/>
            <w:r w:rsidRPr="00CE6A0C">
              <w:rPr>
                <w:rFonts w:cs="Arial"/>
                <w:i/>
                <w:iCs/>
                <w:color w:val="000000" w:themeColor="text1"/>
              </w:rPr>
              <w:t xml:space="preserve"> </w:t>
            </w:r>
            <w:proofErr w:type="spellStart"/>
            <w:r w:rsidRPr="00CE6A0C">
              <w:rPr>
                <w:rFonts w:cs="Arial"/>
                <w:i/>
                <w:iCs/>
                <w:color w:val="000000" w:themeColor="text1"/>
              </w:rPr>
              <w:t>alin</w:t>
            </w:r>
            <w:proofErr w:type="spellEnd"/>
            <w:r w:rsidRPr="00CE6A0C">
              <w:rPr>
                <w:rFonts w:cs="Arial"/>
                <w:i/>
                <w:iCs/>
                <w:color w:val="000000" w:themeColor="text1"/>
              </w:rPr>
              <w:t xml:space="preserve">. (1) lit. b), </w:t>
            </w:r>
            <w:proofErr w:type="spellStart"/>
            <w:r w:rsidRPr="00CE6A0C">
              <w:rPr>
                <w:rFonts w:cs="Arial"/>
                <w:i/>
                <w:iCs/>
                <w:color w:val="000000" w:themeColor="text1"/>
              </w:rPr>
              <w:t>dar</w:t>
            </w:r>
            <w:proofErr w:type="spellEnd"/>
            <w:r w:rsidRPr="00CE6A0C">
              <w:rPr>
                <w:rFonts w:cs="Arial"/>
                <w:i/>
                <w:iCs/>
                <w:color w:val="000000" w:themeColor="text1"/>
              </w:rPr>
              <w:t xml:space="preserve"> </w:t>
            </w:r>
            <w:proofErr w:type="spellStart"/>
            <w:r w:rsidRPr="00CE6A0C">
              <w:rPr>
                <w:rFonts w:cs="Arial"/>
                <w:i/>
                <w:iCs/>
                <w:color w:val="000000" w:themeColor="text1"/>
              </w:rPr>
              <w:t>este</w:t>
            </w:r>
            <w:proofErr w:type="spellEnd"/>
            <w:r w:rsidRPr="00CE6A0C">
              <w:rPr>
                <w:rFonts w:cs="Arial"/>
                <w:i/>
                <w:iCs/>
                <w:color w:val="000000" w:themeColor="text1"/>
              </w:rPr>
              <w:t xml:space="preserve"> </w:t>
            </w:r>
            <w:proofErr w:type="spellStart"/>
            <w:r w:rsidRPr="00CE6A0C">
              <w:rPr>
                <w:rFonts w:cs="Arial"/>
                <w:i/>
                <w:iCs/>
                <w:color w:val="000000" w:themeColor="text1"/>
              </w:rPr>
              <w:t>nevoită</w:t>
            </w:r>
            <w:proofErr w:type="spellEnd"/>
            <w:r w:rsidRPr="00CE6A0C">
              <w:rPr>
                <w:rFonts w:cs="Arial"/>
                <w:i/>
                <w:iCs/>
                <w:color w:val="000000" w:themeColor="text1"/>
              </w:rPr>
              <w:t xml:space="preserve">, </w:t>
            </w:r>
            <w:proofErr w:type="spellStart"/>
            <w:r w:rsidRPr="00CE6A0C">
              <w:rPr>
                <w:rFonts w:cs="Arial"/>
                <w:i/>
                <w:iCs/>
                <w:color w:val="000000" w:themeColor="text1"/>
              </w:rPr>
              <w:t>indiferent</w:t>
            </w:r>
            <w:proofErr w:type="spellEnd"/>
            <w:r w:rsidRPr="00CE6A0C">
              <w:rPr>
                <w:rFonts w:cs="Arial"/>
                <w:i/>
                <w:iCs/>
                <w:color w:val="000000" w:themeColor="text1"/>
              </w:rPr>
              <w:t xml:space="preserve"> de motive, </w:t>
            </w:r>
            <w:proofErr w:type="spellStart"/>
            <w:r w:rsidRPr="00CE6A0C">
              <w:rPr>
                <w:rFonts w:cs="Arial"/>
                <w:i/>
                <w:iCs/>
                <w:color w:val="000000" w:themeColor="text1"/>
              </w:rPr>
              <w:t>să</w:t>
            </w:r>
            <w:proofErr w:type="spellEnd"/>
            <w:r w:rsidRPr="00CE6A0C">
              <w:rPr>
                <w:rFonts w:cs="Arial"/>
                <w:i/>
                <w:iCs/>
                <w:color w:val="000000" w:themeColor="text1"/>
              </w:rPr>
              <w:t xml:space="preserve"> </w:t>
            </w:r>
            <w:proofErr w:type="spellStart"/>
            <w:r w:rsidRPr="00CE6A0C">
              <w:rPr>
                <w:rFonts w:cs="Arial"/>
                <w:i/>
                <w:iCs/>
                <w:color w:val="000000" w:themeColor="text1"/>
              </w:rPr>
              <w:t>procedeze</w:t>
            </w:r>
            <w:proofErr w:type="spellEnd"/>
            <w:r w:rsidRPr="00CE6A0C">
              <w:rPr>
                <w:rFonts w:cs="Arial"/>
                <w:i/>
                <w:iCs/>
                <w:color w:val="000000" w:themeColor="text1"/>
              </w:rPr>
              <w:t xml:space="preserve"> la </w:t>
            </w:r>
            <w:proofErr w:type="spellStart"/>
            <w:r w:rsidRPr="00CE6A0C">
              <w:rPr>
                <w:rFonts w:cs="Arial"/>
                <w:i/>
                <w:iCs/>
                <w:color w:val="000000" w:themeColor="text1"/>
              </w:rPr>
              <w:t>decalarea</w:t>
            </w:r>
            <w:proofErr w:type="spellEnd"/>
            <w:r w:rsidRPr="00CE6A0C">
              <w:rPr>
                <w:rFonts w:cs="Arial"/>
                <w:i/>
                <w:iCs/>
                <w:color w:val="000000" w:themeColor="text1"/>
              </w:rPr>
              <w:t xml:space="preserve"> </w:t>
            </w:r>
            <w:proofErr w:type="spellStart"/>
            <w:r w:rsidRPr="00CE6A0C">
              <w:rPr>
                <w:rFonts w:cs="Arial"/>
                <w:i/>
                <w:iCs/>
                <w:color w:val="000000" w:themeColor="text1"/>
              </w:rPr>
              <w:t>termenului-limită</w:t>
            </w:r>
            <w:proofErr w:type="spellEnd"/>
            <w:r w:rsidRPr="00CE6A0C">
              <w:rPr>
                <w:rFonts w:cs="Arial"/>
                <w:i/>
                <w:iCs/>
                <w:color w:val="000000" w:themeColor="text1"/>
              </w:rPr>
              <w:t xml:space="preserve"> </w:t>
            </w:r>
            <w:proofErr w:type="spellStart"/>
            <w:r w:rsidRPr="00CE6A0C">
              <w:rPr>
                <w:rFonts w:cs="Arial"/>
                <w:i/>
                <w:iCs/>
                <w:color w:val="000000" w:themeColor="text1"/>
              </w:rPr>
              <w:t>stabilit</w:t>
            </w:r>
            <w:proofErr w:type="spellEnd"/>
            <w:r w:rsidRPr="00CE6A0C">
              <w:rPr>
                <w:rFonts w:cs="Arial"/>
                <w:i/>
                <w:iCs/>
                <w:color w:val="000000" w:themeColor="text1"/>
              </w:rPr>
              <w:t xml:space="preserve"> </w:t>
            </w:r>
            <w:proofErr w:type="spellStart"/>
            <w:r w:rsidRPr="00CE6A0C">
              <w:rPr>
                <w:rFonts w:cs="Arial"/>
                <w:i/>
                <w:iCs/>
                <w:color w:val="000000" w:themeColor="text1"/>
              </w:rPr>
              <w:t>pentru</w:t>
            </w:r>
            <w:proofErr w:type="spellEnd"/>
            <w:r w:rsidRPr="00CE6A0C">
              <w:rPr>
                <w:rFonts w:cs="Arial"/>
                <w:i/>
                <w:iCs/>
                <w:color w:val="000000" w:themeColor="text1"/>
              </w:rPr>
              <w:t xml:space="preserve"> </w:t>
            </w:r>
            <w:proofErr w:type="spellStart"/>
            <w:r w:rsidRPr="00CE6A0C">
              <w:rPr>
                <w:rFonts w:cs="Arial"/>
                <w:i/>
                <w:iCs/>
                <w:color w:val="000000" w:themeColor="text1"/>
              </w:rPr>
              <w:t>depunerea</w:t>
            </w:r>
            <w:proofErr w:type="spellEnd"/>
            <w:r w:rsidRPr="00CE6A0C">
              <w:rPr>
                <w:rFonts w:cs="Arial"/>
                <w:i/>
                <w:iCs/>
                <w:color w:val="000000" w:themeColor="text1"/>
              </w:rPr>
              <w:t xml:space="preserve"> </w:t>
            </w:r>
            <w:proofErr w:type="spellStart"/>
            <w:r w:rsidRPr="00CE6A0C">
              <w:rPr>
                <w:rFonts w:cs="Arial"/>
                <w:i/>
                <w:iCs/>
                <w:color w:val="000000" w:themeColor="text1"/>
              </w:rPr>
              <w:t>candidaturilor</w:t>
            </w:r>
            <w:proofErr w:type="spellEnd"/>
            <w:r w:rsidRPr="00CE6A0C">
              <w:rPr>
                <w:rFonts w:cs="Arial"/>
                <w:i/>
                <w:iCs/>
                <w:color w:val="000000" w:themeColor="text1"/>
              </w:rPr>
              <w:t>/</w:t>
            </w:r>
            <w:proofErr w:type="spellStart"/>
            <w:r w:rsidRPr="00CE6A0C">
              <w:rPr>
                <w:rFonts w:cs="Arial"/>
                <w:i/>
                <w:iCs/>
                <w:color w:val="000000" w:themeColor="text1"/>
              </w:rPr>
              <w:t>ofertelor</w:t>
            </w:r>
            <w:proofErr w:type="spellEnd"/>
            <w:r w:rsidRPr="00CE6A0C">
              <w:rPr>
                <w:rFonts w:cs="Arial"/>
                <w:i/>
                <w:iCs/>
                <w:color w:val="000000" w:themeColor="text1"/>
              </w:rPr>
              <w:t xml:space="preserve">, </w:t>
            </w:r>
            <w:proofErr w:type="spellStart"/>
            <w:r w:rsidRPr="00CE6A0C">
              <w:rPr>
                <w:rFonts w:cs="Arial"/>
                <w:i/>
                <w:iCs/>
                <w:color w:val="000000" w:themeColor="text1"/>
              </w:rPr>
              <w:t>publicând</w:t>
            </w:r>
            <w:proofErr w:type="spellEnd"/>
            <w:r w:rsidRPr="00CE6A0C">
              <w:rPr>
                <w:rFonts w:cs="Arial"/>
                <w:i/>
                <w:iCs/>
                <w:color w:val="000000" w:themeColor="text1"/>
              </w:rPr>
              <w:t xml:space="preserve"> </w:t>
            </w:r>
            <w:proofErr w:type="spellStart"/>
            <w:r w:rsidRPr="00CE6A0C">
              <w:rPr>
                <w:rFonts w:cs="Arial"/>
                <w:i/>
                <w:iCs/>
                <w:color w:val="000000" w:themeColor="text1"/>
              </w:rPr>
              <w:t>în</w:t>
            </w:r>
            <w:proofErr w:type="spellEnd"/>
            <w:r w:rsidRPr="00CE6A0C">
              <w:rPr>
                <w:rFonts w:cs="Arial"/>
                <w:i/>
                <w:iCs/>
                <w:color w:val="000000" w:themeColor="text1"/>
              </w:rPr>
              <w:t xml:space="preserve"> </w:t>
            </w:r>
            <w:proofErr w:type="spellStart"/>
            <w:r w:rsidRPr="00CE6A0C">
              <w:rPr>
                <w:rFonts w:cs="Arial"/>
                <w:i/>
                <w:iCs/>
                <w:color w:val="000000" w:themeColor="text1"/>
              </w:rPr>
              <w:t>acest</w:t>
            </w:r>
            <w:proofErr w:type="spellEnd"/>
            <w:r w:rsidRPr="00CE6A0C">
              <w:rPr>
                <w:rFonts w:cs="Arial"/>
                <w:i/>
                <w:iCs/>
                <w:color w:val="000000" w:themeColor="text1"/>
              </w:rPr>
              <w:t xml:space="preserve"> </w:t>
            </w:r>
            <w:proofErr w:type="spellStart"/>
            <w:r w:rsidRPr="00CE6A0C">
              <w:rPr>
                <w:rFonts w:cs="Arial"/>
                <w:i/>
                <w:iCs/>
                <w:color w:val="000000" w:themeColor="text1"/>
              </w:rPr>
              <w:t>sens</w:t>
            </w:r>
            <w:proofErr w:type="spellEnd"/>
            <w:r w:rsidRPr="00CE6A0C">
              <w:rPr>
                <w:rFonts w:cs="Arial"/>
                <w:i/>
                <w:iCs/>
                <w:color w:val="000000" w:themeColor="text1"/>
              </w:rPr>
              <w:t xml:space="preserve"> o </w:t>
            </w:r>
            <w:proofErr w:type="spellStart"/>
            <w:r w:rsidRPr="00CE6A0C">
              <w:rPr>
                <w:rFonts w:cs="Arial"/>
                <w:i/>
                <w:iCs/>
                <w:color w:val="000000" w:themeColor="text1"/>
              </w:rPr>
              <w:t>erată</w:t>
            </w:r>
            <w:proofErr w:type="spellEnd"/>
            <w:r w:rsidRPr="00CE6A0C">
              <w:rPr>
                <w:rFonts w:cs="Arial"/>
                <w:i/>
                <w:iCs/>
                <w:color w:val="000000" w:themeColor="text1"/>
              </w:rPr>
              <w:t xml:space="preserve">, </w:t>
            </w:r>
            <w:proofErr w:type="spellStart"/>
            <w:r w:rsidRPr="00CE6A0C">
              <w:rPr>
                <w:rFonts w:cs="Arial"/>
                <w:i/>
                <w:iCs/>
                <w:color w:val="000000" w:themeColor="text1"/>
              </w:rPr>
              <w:t>limita</w:t>
            </w:r>
            <w:proofErr w:type="spellEnd"/>
            <w:r w:rsidRPr="00CE6A0C">
              <w:rPr>
                <w:rFonts w:cs="Arial"/>
                <w:i/>
                <w:iCs/>
                <w:color w:val="000000" w:themeColor="text1"/>
              </w:rPr>
              <w:t xml:space="preserve"> </w:t>
            </w:r>
            <w:proofErr w:type="spellStart"/>
            <w:r w:rsidRPr="00CE6A0C">
              <w:rPr>
                <w:rFonts w:cs="Arial"/>
                <w:i/>
                <w:iCs/>
                <w:color w:val="000000" w:themeColor="text1"/>
              </w:rPr>
              <w:t>inferioară</w:t>
            </w:r>
            <w:proofErr w:type="spellEnd"/>
            <w:r w:rsidRPr="00CE6A0C">
              <w:rPr>
                <w:rFonts w:cs="Arial"/>
                <w:i/>
                <w:iCs/>
                <w:color w:val="000000" w:themeColor="text1"/>
              </w:rPr>
              <w:t xml:space="preserve"> a </w:t>
            </w:r>
            <w:proofErr w:type="spellStart"/>
            <w:r w:rsidRPr="00CE6A0C">
              <w:rPr>
                <w:rFonts w:cs="Arial"/>
                <w:i/>
                <w:iCs/>
                <w:color w:val="000000" w:themeColor="text1"/>
              </w:rPr>
              <w:t>perioadei</w:t>
            </w:r>
            <w:proofErr w:type="spellEnd"/>
            <w:r w:rsidRPr="00CE6A0C">
              <w:rPr>
                <w:rFonts w:cs="Arial"/>
                <w:i/>
                <w:iCs/>
                <w:color w:val="000000" w:themeColor="text1"/>
              </w:rPr>
              <w:t xml:space="preserve"> de 3/5 ani se </w:t>
            </w:r>
            <w:proofErr w:type="spellStart"/>
            <w:r w:rsidRPr="00CE6A0C">
              <w:rPr>
                <w:rFonts w:cs="Arial"/>
                <w:i/>
                <w:iCs/>
                <w:color w:val="000000" w:themeColor="text1"/>
              </w:rPr>
              <w:t>extinde</w:t>
            </w:r>
            <w:proofErr w:type="spellEnd"/>
            <w:r w:rsidRPr="00CE6A0C">
              <w:rPr>
                <w:rFonts w:cs="Arial"/>
                <w:i/>
                <w:iCs/>
                <w:color w:val="000000" w:themeColor="text1"/>
              </w:rPr>
              <w:t xml:space="preserve"> cu </w:t>
            </w:r>
            <w:proofErr w:type="spellStart"/>
            <w:r w:rsidRPr="00CE6A0C">
              <w:rPr>
                <w:rFonts w:cs="Arial"/>
                <w:i/>
                <w:iCs/>
                <w:color w:val="000000" w:themeColor="text1"/>
              </w:rPr>
              <w:t>perioada</w:t>
            </w:r>
            <w:proofErr w:type="spellEnd"/>
            <w:r w:rsidRPr="00CE6A0C">
              <w:rPr>
                <w:rFonts w:cs="Arial"/>
                <w:i/>
                <w:iCs/>
                <w:color w:val="000000" w:themeColor="text1"/>
              </w:rPr>
              <w:t xml:space="preserve"> de </w:t>
            </w:r>
            <w:proofErr w:type="spellStart"/>
            <w:r w:rsidRPr="00CE6A0C">
              <w:rPr>
                <w:rFonts w:cs="Arial"/>
                <w:i/>
                <w:iCs/>
                <w:color w:val="000000" w:themeColor="text1"/>
              </w:rPr>
              <w:t>timp</w:t>
            </w:r>
            <w:proofErr w:type="spellEnd"/>
            <w:r w:rsidRPr="00CE6A0C">
              <w:rPr>
                <w:rFonts w:cs="Arial"/>
                <w:i/>
                <w:iCs/>
                <w:color w:val="000000" w:themeColor="text1"/>
              </w:rPr>
              <w:t xml:space="preserve"> </w:t>
            </w:r>
            <w:proofErr w:type="spellStart"/>
            <w:r w:rsidRPr="00CE6A0C">
              <w:rPr>
                <w:rFonts w:cs="Arial"/>
                <w:i/>
                <w:iCs/>
                <w:color w:val="000000" w:themeColor="text1"/>
              </w:rPr>
              <w:t>aferentă</w:t>
            </w:r>
            <w:proofErr w:type="spellEnd"/>
            <w:r w:rsidRPr="00CE6A0C">
              <w:rPr>
                <w:rFonts w:cs="Arial"/>
                <w:i/>
                <w:iCs/>
                <w:color w:val="000000" w:themeColor="text1"/>
              </w:rPr>
              <w:t xml:space="preserve"> </w:t>
            </w:r>
            <w:proofErr w:type="spellStart"/>
            <w:r w:rsidRPr="00CE6A0C">
              <w:rPr>
                <w:rFonts w:cs="Arial"/>
                <w:i/>
                <w:iCs/>
                <w:color w:val="000000" w:themeColor="text1"/>
              </w:rPr>
              <w:t>decalării</w:t>
            </w:r>
            <w:proofErr w:type="spellEnd"/>
            <w:r w:rsidRPr="00CE6A0C">
              <w:rPr>
                <w:rFonts w:cs="Arial"/>
                <w:i/>
                <w:iCs/>
                <w:color w:val="000000" w:themeColor="text1"/>
              </w:rPr>
              <w:t xml:space="preserve">, </w:t>
            </w:r>
            <w:proofErr w:type="spellStart"/>
            <w:r w:rsidRPr="00CE6A0C">
              <w:rPr>
                <w:rFonts w:cs="Arial"/>
                <w:i/>
                <w:iCs/>
                <w:color w:val="000000" w:themeColor="text1"/>
              </w:rPr>
              <w:t>urmând</w:t>
            </w:r>
            <w:proofErr w:type="spellEnd"/>
            <w:r w:rsidRPr="00CE6A0C">
              <w:rPr>
                <w:rFonts w:cs="Arial"/>
                <w:i/>
                <w:iCs/>
                <w:color w:val="000000" w:themeColor="text1"/>
              </w:rPr>
              <w:t xml:space="preserve"> a fi </w:t>
            </w:r>
            <w:proofErr w:type="spellStart"/>
            <w:r w:rsidRPr="00CE6A0C">
              <w:rPr>
                <w:rFonts w:cs="Arial"/>
                <w:i/>
                <w:iCs/>
                <w:color w:val="000000" w:themeColor="text1"/>
              </w:rPr>
              <w:t>considerată</w:t>
            </w:r>
            <w:proofErr w:type="spellEnd"/>
            <w:r w:rsidRPr="00CE6A0C">
              <w:rPr>
                <w:rFonts w:cs="Arial"/>
                <w:i/>
                <w:iCs/>
                <w:color w:val="000000" w:themeColor="text1"/>
              </w:rPr>
              <w:t xml:space="preserve"> </w:t>
            </w:r>
            <w:proofErr w:type="spellStart"/>
            <w:r w:rsidRPr="00CE6A0C">
              <w:rPr>
                <w:rFonts w:cs="Arial"/>
                <w:i/>
                <w:iCs/>
                <w:color w:val="000000" w:themeColor="text1"/>
              </w:rPr>
              <w:t>îndeplinită</w:t>
            </w:r>
            <w:proofErr w:type="spellEnd"/>
            <w:r w:rsidRPr="00CE6A0C">
              <w:rPr>
                <w:rFonts w:cs="Arial"/>
                <w:i/>
                <w:iCs/>
                <w:color w:val="000000" w:themeColor="text1"/>
              </w:rPr>
              <w:t xml:space="preserve"> </w:t>
            </w:r>
            <w:proofErr w:type="spellStart"/>
            <w:r w:rsidRPr="00CE6A0C">
              <w:rPr>
                <w:rFonts w:cs="Arial"/>
                <w:i/>
                <w:iCs/>
                <w:color w:val="000000" w:themeColor="text1"/>
              </w:rPr>
              <w:t>cerinţa</w:t>
            </w:r>
            <w:proofErr w:type="spellEnd"/>
            <w:r w:rsidRPr="00CE6A0C">
              <w:rPr>
                <w:rFonts w:cs="Arial"/>
                <w:i/>
                <w:iCs/>
                <w:color w:val="000000" w:themeColor="text1"/>
              </w:rPr>
              <w:t xml:space="preserve"> </w:t>
            </w:r>
            <w:proofErr w:type="spellStart"/>
            <w:r w:rsidRPr="00CE6A0C">
              <w:rPr>
                <w:rFonts w:cs="Arial"/>
                <w:i/>
                <w:iCs/>
                <w:color w:val="000000" w:themeColor="text1"/>
              </w:rPr>
              <w:t>pentru</w:t>
            </w:r>
            <w:proofErr w:type="spellEnd"/>
            <w:r w:rsidRPr="00CE6A0C">
              <w:rPr>
                <w:rFonts w:cs="Arial"/>
                <w:i/>
                <w:iCs/>
                <w:color w:val="000000" w:themeColor="text1"/>
              </w:rPr>
              <w:t xml:space="preserve"> </w:t>
            </w:r>
            <w:proofErr w:type="spellStart"/>
            <w:r w:rsidRPr="00CE6A0C">
              <w:rPr>
                <w:rFonts w:cs="Arial"/>
                <w:i/>
                <w:iCs/>
                <w:color w:val="000000" w:themeColor="text1"/>
              </w:rPr>
              <w:t>toţi</w:t>
            </w:r>
            <w:proofErr w:type="spellEnd"/>
            <w:r w:rsidRPr="00CE6A0C">
              <w:rPr>
                <w:rFonts w:cs="Arial"/>
                <w:i/>
                <w:iCs/>
                <w:color w:val="000000" w:themeColor="text1"/>
              </w:rPr>
              <w:t xml:space="preserve"> </w:t>
            </w:r>
            <w:proofErr w:type="spellStart"/>
            <w:r w:rsidRPr="00CE6A0C">
              <w:rPr>
                <w:rFonts w:cs="Arial"/>
                <w:i/>
                <w:iCs/>
                <w:color w:val="000000" w:themeColor="text1"/>
              </w:rPr>
              <w:t>operatorii</w:t>
            </w:r>
            <w:proofErr w:type="spellEnd"/>
            <w:r w:rsidRPr="00CE6A0C">
              <w:rPr>
                <w:rFonts w:cs="Arial"/>
                <w:i/>
                <w:iCs/>
                <w:color w:val="000000" w:themeColor="text1"/>
              </w:rPr>
              <w:t xml:space="preserve"> care au </w:t>
            </w:r>
            <w:proofErr w:type="spellStart"/>
            <w:r w:rsidRPr="00CE6A0C">
              <w:rPr>
                <w:rFonts w:cs="Arial"/>
                <w:i/>
                <w:iCs/>
                <w:color w:val="000000" w:themeColor="text1"/>
              </w:rPr>
              <w:t>prezentat</w:t>
            </w:r>
            <w:proofErr w:type="spellEnd"/>
            <w:r w:rsidRPr="00CE6A0C">
              <w:rPr>
                <w:rFonts w:cs="Arial"/>
                <w:i/>
                <w:iCs/>
                <w:color w:val="000000" w:themeColor="text1"/>
              </w:rPr>
              <w:t xml:space="preserve"> </w:t>
            </w:r>
            <w:proofErr w:type="spellStart"/>
            <w:r w:rsidRPr="00CE6A0C">
              <w:rPr>
                <w:rFonts w:cs="Arial"/>
                <w:i/>
                <w:iCs/>
                <w:color w:val="000000" w:themeColor="text1"/>
              </w:rPr>
              <w:t>dovada</w:t>
            </w:r>
            <w:proofErr w:type="spellEnd"/>
            <w:r w:rsidRPr="00CE6A0C">
              <w:rPr>
                <w:rFonts w:cs="Arial"/>
                <w:i/>
                <w:iCs/>
                <w:color w:val="000000" w:themeColor="text1"/>
              </w:rPr>
              <w:t xml:space="preserve"> </w:t>
            </w:r>
            <w:proofErr w:type="spellStart"/>
            <w:r w:rsidRPr="00CE6A0C">
              <w:rPr>
                <w:rFonts w:cs="Arial"/>
                <w:i/>
                <w:iCs/>
                <w:color w:val="000000" w:themeColor="text1"/>
              </w:rPr>
              <w:t>finalizării</w:t>
            </w:r>
            <w:proofErr w:type="spellEnd"/>
            <w:r w:rsidRPr="00CE6A0C">
              <w:rPr>
                <w:rFonts w:cs="Arial"/>
                <w:i/>
                <w:iCs/>
                <w:color w:val="000000" w:themeColor="text1"/>
              </w:rPr>
              <w:t xml:space="preserve"> </w:t>
            </w:r>
            <w:proofErr w:type="spellStart"/>
            <w:r w:rsidRPr="00CE6A0C">
              <w:rPr>
                <w:rFonts w:cs="Arial"/>
                <w:i/>
                <w:iCs/>
                <w:color w:val="000000" w:themeColor="text1"/>
              </w:rPr>
              <w:t>contractului</w:t>
            </w:r>
            <w:proofErr w:type="spellEnd"/>
            <w:r w:rsidRPr="00CE6A0C">
              <w:rPr>
                <w:rFonts w:cs="Arial"/>
                <w:i/>
                <w:iCs/>
                <w:color w:val="000000" w:themeColor="text1"/>
              </w:rPr>
              <w:t xml:space="preserve"> de </w:t>
            </w:r>
            <w:proofErr w:type="spellStart"/>
            <w:r w:rsidRPr="00CE6A0C">
              <w:rPr>
                <w:rFonts w:cs="Arial"/>
                <w:i/>
                <w:iCs/>
                <w:color w:val="000000" w:themeColor="text1"/>
              </w:rPr>
              <w:t>experienţă</w:t>
            </w:r>
            <w:proofErr w:type="spellEnd"/>
            <w:r w:rsidRPr="00CE6A0C">
              <w:rPr>
                <w:rFonts w:cs="Arial"/>
                <w:i/>
                <w:iCs/>
                <w:color w:val="000000" w:themeColor="text1"/>
              </w:rPr>
              <w:t xml:space="preserve"> </w:t>
            </w:r>
            <w:proofErr w:type="spellStart"/>
            <w:r w:rsidRPr="00CE6A0C">
              <w:rPr>
                <w:rFonts w:cs="Arial"/>
                <w:i/>
                <w:iCs/>
                <w:color w:val="000000" w:themeColor="text1"/>
              </w:rPr>
              <w:t>similară</w:t>
            </w:r>
            <w:proofErr w:type="spellEnd"/>
            <w:r w:rsidRPr="00CE6A0C">
              <w:rPr>
                <w:rFonts w:cs="Arial"/>
                <w:i/>
                <w:iCs/>
                <w:color w:val="000000" w:themeColor="text1"/>
              </w:rPr>
              <w:t xml:space="preserve"> </w:t>
            </w:r>
            <w:proofErr w:type="spellStart"/>
            <w:r w:rsidRPr="00CE6A0C">
              <w:rPr>
                <w:rFonts w:cs="Arial"/>
                <w:i/>
                <w:iCs/>
                <w:color w:val="000000" w:themeColor="text1"/>
              </w:rPr>
              <w:t>în</w:t>
            </w:r>
            <w:proofErr w:type="spellEnd"/>
            <w:r w:rsidRPr="00CE6A0C">
              <w:rPr>
                <w:rFonts w:cs="Arial"/>
                <w:i/>
                <w:iCs/>
                <w:color w:val="000000" w:themeColor="text1"/>
              </w:rPr>
              <w:t xml:space="preserve"> </w:t>
            </w:r>
            <w:proofErr w:type="spellStart"/>
            <w:r w:rsidRPr="00CE6A0C">
              <w:rPr>
                <w:rFonts w:cs="Arial"/>
                <w:i/>
                <w:iCs/>
                <w:color w:val="000000" w:themeColor="text1"/>
              </w:rPr>
              <w:t>intervalul</w:t>
            </w:r>
            <w:proofErr w:type="spellEnd"/>
            <w:r w:rsidRPr="00CE6A0C">
              <w:rPr>
                <w:rFonts w:cs="Arial"/>
                <w:i/>
                <w:iCs/>
                <w:color w:val="000000" w:themeColor="text1"/>
              </w:rPr>
              <w:t xml:space="preserve"> de </w:t>
            </w:r>
            <w:proofErr w:type="spellStart"/>
            <w:r w:rsidRPr="00CE6A0C">
              <w:rPr>
                <w:rFonts w:cs="Arial"/>
                <w:i/>
                <w:iCs/>
                <w:color w:val="000000" w:themeColor="text1"/>
              </w:rPr>
              <w:t>timp</w:t>
            </w:r>
            <w:proofErr w:type="spellEnd"/>
            <w:r w:rsidRPr="00CE6A0C">
              <w:rPr>
                <w:rFonts w:cs="Arial"/>
                <w:i/>
                <w:iCs/>
                <w:color w:val="000000" w:themeColor="text1"/>
              </w:rPr>
              <w:t xml:space="preserve"> nou </w:t>
            </w:r>
            <w:proofErr w:type="spellStart"/>
            <w:r w:rsidRPr="00CE6A0C">
              <w:rPr>
                <w:rFonts w:cs="Arial"/>
                <w:i/>
                <w:iCs/>
                <w:color w:val="000000" w:themeColor="text1"/>
              </w:rPr>
              <w:t>rezultat</w:t>
            </w:r>
            <w:proofErr w:type="spellEnd"/>
            <w:r w:rsidRPr="00CE6A0C">
              <w:rPr>
                <w:rFonts w:cs="Arial"/>
                <w:i/>
                <w:iCs/>
                <w:color w:val="000000" w:themeColor="text1"/>
              </w:rPr>
              <w:t xml:space="preserve">. </w:t>
            </w:r>
          </w:p>
          <w:p w14:paraId="4E41A74B" w14:textId="77777777" w:rsidR="002839DA" w:rsidRPr="00CE6A0C" w:rsidRDefault="002839DA" w:rsidP="002839DA">
            <w:pPr>
              <w:spacing w:line="276" w:lineRule="auto"/>
              <w:jc w:val="both"/>
              <w:rPr>
                <w:rFonts w:cs="Arial"/>
                <w:i/>
                <w:iCs/>
                <w:color w:val="000000" w:themeColor="text1"/>
              </w:rPr>
            </w:pPr>
            <w:r w:rsidRPr="00CE6A0C">
              <w:rPr>
                <w:rFonts w:cs="Arial"/>
                <w:i/>
                <w:iCs/>
                <w:color w:val="000000" w:themeColor="text1"/>
              </w:rPr>
              <w:t xml:space="preserve">NOTĂ: </w:t>
            </w:r>
          </w:p>
          <w:p w14:paraId="47BBC289" w14:textId="77777777" w:rsidR="002839DA" w:rsidRPr="00CE6A0C" w:rsidRDefault="002839DA" w:rsidP="002839DA">
            <w:pPr>
              <w:spacing w:line="276" w:lineRule="auto"/>
              <w:jc w:val="both"/>
              <w:rPr>
                <w:rFonts w:cs="Arial"/>
                <w:i/>
                <w:iCs/>
                <w:color w:val="000000" w:themeColor="text1"/>
              </w:rPr>
            </w:pPr>
            <w:proofErr w:type="spellStart"/>
            <w:r w:rsidRPr="00CE6A0C">
              <w:rPr>
                <w:rFonts w:cs="Arial"/>
                <w:i/>
                <w:iCs/>
                <w:color w:val="000000" w:themeColor="text1"/>
              </w:rPr>
              <w:t>Decalarea</w:t>
            </w:r>
            <w:proofErr w:type="spellEnd"/>
            <w:r w:rsidRPr="00CE6A0C">
              <w:rPr>
                <w:rFonts w:cs="Arial"/>
                <w:i/>
                <w:iCs/>
                <w:color w:val="000000" w:themeColor="text1"/>
              </w:rPr>
              <w:t xml:space="preserve"> </w:t>
            </w:r>
            <w:proofErr w:type="spellStart"/>
            <w:r w:rsidRPr="00CE6A0C">
              <w:rPr>
                <w:rFonts w:cs="Arial"/>
                <w:i/>
                <w:iCs/>
                <w:color w:val="000000" w:themeColor="text1"/>
              </w:rPr>
              <w:t>termenului-limită</w:t>
            </w:r>
            <w:proofErr w:type="spellEnd"/>
            <w:r w:rsidRPr="00CE6A0C">
              <w:rPr>
                <w:rFonts w:cs="Arial"/>
                <w:i/>
                <w:iCs/>
                <w:color w:val="000000" w:themeColor="text1"/>
              </w:rPr>
              <w:t xml:space="preserve"> </w:t>
            </w:r>
            <w:proofErr w:type="spellStart"/>
            <w:r w:rsidRPr="00CE6A0C">
              <w:rPr>
                <w:rFonts w:cs="Arial"/>
                <w:i/>
                <w:iCs/>
                <w:color w:val="000000" w:themeColor="text1"/>
              </w:rPr>
              <w:t>stabilit</w:t>
            </w:r>
            <w:proofErr w:type="spellEnd"/>
            <w:r w:rsidRPr="00CE6A0C">
              <w:rPr>
                <w:rFonts w:cs="Arial"/>
                <w:i/>
                <w:iCs/>
                <w:color w:val="000000" w:themeColor="text1"/>
              </w:rPr>
              <w:t xml:space="preserve"> </w:t>
            </w:r>
            <w:proofErr w:type="spellStart"/>
            <w:r w:rsidRPr="00CE6A0C">
              <w:rPr>
                <w:rFonts w:cs="Arial"/>
                <w:i/>
                <w:iCs/>
                <w:color w:val="000000" w:themeColor="text1"/>
              </w:rPr>
              <w:t>pentru</w:t>
            </w:r>
            <w:proofErr w:type="spellEnd"/>
            <w:r w:rsidRPr="00CE6A0C">
              <w:rPr>
                <w:rFonts w:cs="Arial"/>
                <w:i/>
                <w:iCs/>
                <w:color w:val="000000" w:themeColor="text1"/>
              </w:rPr>
              <w:t xml:space="preserve"> </w:t>
            </w:r>
            <w:proofErr w:type="spellStart"/>
            <w:r w:rsidRPr="00CE6A0C">
              <w:rPr>
                <w:rFonts w:cs="Arial"/>
                <w:i/>
                <w:iCs/>
                <w:color w:val="000000" w:themeColor="text1"/>
              </w:rPr>
              <w:t>depunerea</w:t>
            </w:r>
            <w:proofErr w:type="spellEnd"/>
            <w:r w:rsidRPr="00CE6A0C">
              <w:rPr>
                <w:rFonts w:cs="Arial"/>
                <w:i/>
                <w:iCs/>
                <w:color w:val="000000" w:themeColor="text1"/>
              </w:rPr>
              <w:t xml:space="preserve"> </w:t>
            </w:r>
            <w:proofErr w:type="spellStart"/>
            <w:r w:rsidRPr="00CE6A0C">
              <w:rPr>
                <w:rFonts w:cs="Arial"/>
                <w:i/>
                <w:iCs/>
                <w:color w:val="000000" w:themeColor="text1"/>
              </w:rPr>
              <w:t>candidaturilor</w:t>
            </w:r>
            <w:proofErr w:type="spellEnd"/>
            <w:r w:rsidRPr="00CE6A0C">
              <w:rPr>
                <w:rFonts w:cs="Arial"/>
                <w:i/>
                <w:iCs/>
                <w:color w:val="000000" w:themeColor="text1"/>
              </w:rPr>
              <w:t>/</w:t>
            </w:r>
            <w:proofErr w:type="spellStart"/>
            <w:r w:rsidRPr="00CE6A0C">
              <w:rPr>
                <w:rFonts w:cs="Arial"/>
                <w:i/>
                <w:iCs/>
                <w:color w:val="000000" w:themeColor="text1"/>
              </w:rPr>
              <w:t>ofertelor</w:t>
            </w:r>
            <w:proofErr w:type="spellEnd"/>
            <w:r w:rsidRPr="00CE6A0C">
              <w:rPr>
                <w:rFonts w:cs="Arial"/>
                <w:i/>
                <w:iCs/>
                <w:color w:val="000000" w:themeColor="text1"/>
              </w:rPr>
              <w:t xml:space="preserve"> </w:t>
            </w:r>
            <w:proofErr w:type="spellStart"/>
            <w:r w:rsidRPr="00CE6A0C">
              <w:rPr>
                <w:rFonts w:cs="Arial"/>
                <w:i/>
                <w:iCs/>
                <w:color w:val="000000" w:themeColor="text1"/>
              </w:rPr>
              <w:t>şi</w:t>
            </w:r>
            <w:proofErr w:type="spellEnd"/>
            <w:r w:rsidRPr="00CE6A0C">
              <w:rPr>
                <w:rFonts w:cs="Arial"/>
                <w:i/>
                <w:iCs/>
                <w:color w:val="000000" w:themeColor="text1"/>
              </w:rPr>
              <w:t xml:space="preserve"> </w:t>
            </w:r>
            <w:proofErr w:type="spellStart"/>
            <w:r w:rsidRPr="00CE6A0C">
              <w:rPr>
                <w:rFonts w:cs="Arial"/>
                <w:i/>
                <w:iCs/>
                <w:color w:val="000000" w:themeColor="text1"/>
              </w:rPr>
              <w:t>stabilirea</w:t>
            </w:r>
            <w:proofErr w:type="spellEnd"/>
            <w:r w:rsidRPr="00CE6A0C">
              <w:rPr>
                <w:rFonts w:cs="Arial"/>
                <w:i/>
                <w:iCs/>
                <w:color w:val="000000" w:themeColor="text1"/>
              </w:rPr>
              <w:t xml:space="preserve"> </w:t>
            </w:r>
            <w:proofErr w:type="spellStart"/>
            <w:r w:rsidRPr="00CE6A0C">
              <w:rPr>
                <w:rFonts w:cs="Arial"/>
                <w:i/>
                <w:iCs/>
                <w:color w:val="000000" w:themeColor="text1"/>
              </w:rPr>
              <w:t>astfel</w:t>
            </w:r>
            <w:proofErr w:type="spellEnd"/>
            <w:r w:rsidRPr="00CE6A0C">
              <w:rPr>
                <w:rFonts w:cs="Arial"/>
                <w:i/>
                <w:iCs/>
                <w:color w:val="000000" w:themeColor="text1"/>
              </w:rPr>
              <w:t xml:space="preserve"> a </w:t>
            </w:r>
            <w:proofErr w:type="spellStart"/>
            <w:r w:rsidRPr="00CE6A0C">
              <w:rPr>
                <w:rFonts w:cs="Arial"/>
                <w:i/>
                <w:iCs/>
                <w:color w:val="000000" w:themeColor="text1"/>
              </w:rPr>
              <w:t>unei</w:t>
            </w:r>
            <w:proofErr w:type="spellEnd"/>
            <w:r w:rsidRPr="00CE6A0C">
              <w:rPr>
                <w:rFonts w:cs="Arial"/>
                <w:i/>
                <w:iCs/>
                <w:color w:val="000000" w:themeColor="text1"/>
              </w:rPr>
              <w:t xml:space="preserve"> </w:t>
            </w:r>
            <w:proofErr w:type="spellStart"/>
            <w:r w:rsidRPr="00CE6A0C">
              <w:rPr>
                <w:rFonts w:cs="Arial"/>
                <w:i/>
                <w:iCs/>
                <w:color w:val="000000" w:themeColor="text1"/>
              </w:rPr>
              <w:t>noi</w:t>
            </w:r>
            <w:proofErr w:type="spellEnd"/>
            <w:r w:rsidRPr="00CE6A0C">
              <w:rPr>
                <w:rFonts w:cs="Arial"/>
                <w:i/>
                <w:iCs/>
                <w:color w:val="000000" w:themeColor="text1"/>
              </w:rPr>
              <w:t xml:space="preserve"> date nu pot conduce </w:t>
            </w:r>
            <w:proofErr w:type="spellStart"/>
            <w:r w:rsidRPr="00CE6A0C">
              <w:rPr>
                <w:rFonts w:cs="Arial"/>
                <w:i/>
                <w:iCs/>
                <w:color w:val="000000" w:themeColor="text1"/>
              </w:rPr>
              <w:t>în</w:t>
            </w:r>
            <w:proofErr w:type="spellEnd"/>
            <w:r w:rsidRPr="00CE6A0C">
              <w:rPr>
                <w:rFonts w:cs="Arial"/>
                <w:i/>
                <w:iCs/>
                <w:color w:val="000000" w:themeColor="text1"/>
              </w:rPr>
              <w:t xml:space="preserve"> mod automat la </w:t>
            </w:r>
            <w:proofErr w:type="spellStart"/>
            <w:r w:rsidRPr="00CE6A0C">
              <w:rPr>
                <w:rFonts w:cs="Arial"/>
                <w:i/>
                <w:iCs/>
                <w:color w:val="000000" w:themeColor="text1"/>
              </w:rPr>
              <w:t>respingerea</w:t>
            </w:r>
            <w:proofErr w:type="spellEnd"/>
            <w:r w:rsidRPr="00CE6A0C">
              <w:rPr>
                <w:rFonts w:cs="Arial"/>
                <w:i/>
                <w:iCs/>
                <w:color w:val="000000" w:themeColor="text1"/>
              </w:rPr>
              <w:t xml:space="preserve"> </w:t>
            </w:r>
            <w:proofErr w:type="spellStart"/>
            <w:r w:rsidRPr="00CE6A0C">
              <w:rPr>
                <w:rFonts w:cs="Arial"/>
                <w:i/>
                <w:iCs/>
                <w:color w:val="000000" w:themeColor="text1"/>
              </w:rPr>
              <w:t>unui</w:t>
            </w:r>
            <w:proofErr w:type="spellEnd"/>
            <w:r w:rsidRPr="00CE6A0C">
              <w:rPr>
                <w:rFonts w:cs="Arial"/>
                <w:i/>
                <w:iCs/>
                <w:color w:val="000000" w:themeColor="text1"/>
              </w:rPr>
              <w:t xml:space="preserve"> </w:t>
            </w:r>
            <w:proofErr w:type="spellStart"/>
            <w:r w:rsidRPr="00CE6A0C">
              <w:rPr>
                <w:rFonts w:cs="Arial"/>
                <w:i/>
                <w:iCs/>
                <w:color w:val="000000" w:themeColor="text1"/>
              </w:rPr>
              <w:t>candidat</w:t>
            </w:r>
            <w:proofErr w:type="spellEnd"/>
            <w:r w:rsidRPr="00CE6A0C">
              <w:rPr>
                <w:rFonts w:cs="Arial"/>
                <w:i/>
                <w:iCs/>
                <w:color w:val="000000" w:themeColor="text1"/>
              </w:rPr>
              <w:t>/</w:t>
            </w:r>
            <w:proofErr w:type="spellStart"/>
            <w:r w:rsidRPr="00CE6A0C">
              <w:rPr>
                <w:rFonts w:cs="Arial"/>
                <w:i/>
                <w:iCs/>
                <w:color w:val="000000" w:themeColor="text1"/>
              </w:rPr>
              <w:t>ofertant</w:t>
            </w:r>
            <w:proofErr w:type="spellEnd"/>
            <w:r w:rsidRPr="00CE6A0C">
              <w:rPr>
                <w:rFonts w:cs="Arial"/>
                <w:i/>
                <w:iCs/>
                <w:color w:val="000000" w:themeColor="text1"/>
              </w:rPr>
              <w:t xml:space="preserve"> pe </w:t>
            </w:r>
            <w:proofErr w:type="spellStart"/>
            <w:r w:rsidRPr="00CE6A0C">
              <w:rPr>
                <w:rFonts w:cs="Arial"/>
                <w:i/>
                <w:iCs/>
                <w:color w:val="000000" w:themeColor="text1"/>
              </w:rPr>
              <w:t>motiv</w:t>
            </w:r>
            <w:proofErr w:type="spellEnd"/>
            <w:r w:rsidRPr="00CE6A0C">
              <w:rPr>
                <w:rFonts w:cs="Arial"/>
                <w:i/>
                <w:iCs/>
                <w:color w:val="000000" w:themeColor="text1"/>
              </w:rPr>
              <w:t xml:space="preserve"> </w:t>
            </w:r>
            <w:proofErr w:type="spellStart"/>
            <w:r w:rsidRPr="00CE6A0C">
              <w:rPr>
                <w:rFonts w:cs="Arial"/>
                <w:i/>
                <w:iCs/>
                <w:color w:val="000000" w:themeColor="text1"/>
              </w:rPr>
              <w:t>că</w:t>
            </w:r>
            <w:proofErr w:type="spellEnd"/>
            <w:r w:rsidRPr="00CE6A0C">
              <w:rPr>
                <w:rFonts w:cs="Arial"/>
                <w:i/>
                <w:iCs/>
                <w:color w:val="000000" w:themeColor="text1"/>
              </w:rPr>
              <w:t xml:space="preserve"> </w:t>
            </w:r>
            <w:proofErr w:type="spellStart"/>
            <w:r w:rsidRPr="00CE6A0C">
              <w:rPr>
                <w:rFonts w:cs="Arial"/>
                <w:i/>
                <w:iCs/>
                <w:color w:val="000000" w:themeColor="text1"/>
              </w:rPr>
              <w:t>experienţa</w:t>
            </w:r>
            <w:proofErr w:type="spellEnd"/>
            <w:r w:rsidRPr="00CE6A0C">
              <w:rPr>
                <w:rFonts w:cs="Arial"/>
                <w:i/>
                <w:iCs/>
                <w:color w:val="000000" w:themeColor="text1"/>
              </w:rPr>
              <w:t xml:space="preserve"> </w:t>
            </w:r>
            <w:proofErr w:type="spellStart"/>
            <w:r w:rsidRPr="00CE6A0C">
              <w:rPr>
                <w:rFonts w:cs="Arial"/>
                <w:i/>
                <w:iCs/>
                <w:color w:val="000000" w:themeColor="text1"/>
              </w:rPr>
              <w:t>lui</w:t>
            </w:r>
            <w:proofErr w:type="spellEnd"/>
            <w:r w:rsidRPr="00CE6A0C">
              <w:rPr>
                <w:rFonts w:cs="Arial"/>
                <w:i/>
                <w:iCs/>
                <w:color w:val="000000" w:themeColor="text1"/>
              </w:rPr>
              <w:t xml:space="preserve"> </w:t>
            </w:r>
            <w:proofErr w:type="spellStart"/>
            <w:r w:rsidRPr="00CE6A0C">
              <w:rPr>
                <w:rFonts w:cs="Arial"/>
                <w:i/>
                <w:iCs/>
                <w:color w:val="000000" w:themeColor="text1"/>
              </w:rPr>
              <w:t>similară</w:t>
            </w:r>
            <w:proofErr w:type="spellEnd"/>
            <w:r w:rsidRPr="00CE6A0C">
              <w:rPr>
                <w:rFonts w:cs="Arial"/>
                <w:i/>
                <w:iCs/>
                <w:color w:val="000000" w:themeColor="text1"/>
              </w:rPr>
              <w:t xml:space="preserve"> </w:t>
            </w:r>
            <w:proofErr w:type="spellStart"/>
            <w:r w:rsidRPr="00CE6A0C">
              <w:rPr>
                <w:rFonts w:cs="Arial"/>
                <w:i/>
                <w:iCs/>
                <w:color w:val="000000" w:themeColor="text1"/>
              </w:rPr>
              <w:t>este</w:t>
            </w:r>
            <w:proofErr w:type="spellEnd"/>
            <w:r w:rsidRPr="00CE6A0C">
              <w:rPr>
                <w:rFonts w:cs="Arial"/>
                <w:i/>
                <w:iCs/>
                <w:color w:val="000000" w:themeColor="text1"/>
              </w:rPr>
              <w:t xml:space="preserve"> </w:t>
            </w:r>
            <w:proofErr w:type="spellStart"/>
            <w:r w:rsidRPr="00CE6A0C">
              <w:rPr>
                <w:rFonts w:cs="Arial"/>
                <w:i/>
                <w:iCs/>
                <w:color w:val="000000" w:themeColor="text1"/>
              </w:rPr>
              <w:t>situată</w:t>
            </w:r>
            <w:proofErr w:type="spellEnd"/>
            <w:r w:rsidRPr="00CE6A0C">
              <w:rPr>
                <w:rFonts w:cs="Arial"/>
                <w:i/>
                <w:iCs/>
                <w:color w:val="000000" w:themeColor="text1"/>
              </w:rPr>
              <w:t xml:space="preserve"> </w:t>
            </w:r>
            <w:proofErr w:type="spellStart"/>
            <w:r w:rsidRPr="00CE6A0C">
              <w:rPr>
                <w:rFonts w:cs="Arial"/>
                <w:i/>
                <w:iCs/>
                <w:color w:val="000000" w:themeColor="text1"/>
              </w:rPr>
              <w:t>în</w:t>
            </w:r>
            <w:proofErr w:type="spellEnd"/>
            <w:r w:rsidRPr="00CE6A0C">
              <w:rPr>
                <w:rFonts w:cs="Arial"/>
                <w:i/>
                <w:iCs/>
                <w:color w:val="000000" w:themeColor="text1"/>
              </w:rPr>
              <w:t xml:space="preserve"> afara </w:t>
            </w:r>
            <w:proofErr w:type="spellStart"/>
            <w:r w:rsidRPr="00CE6A0C">
              <w:rPr>
                <w:rFonts w:cs="Arial"/>
                <w:i/>
                <w:iCs/>
                <w:color w:val="000000" w:themeColor="text1"/>
              </w:rPr>
              <w:t>perioadei</w:t>
            </w:r>
            <w:proofErr w:type="spellEnd"/>
            <w:r w:rsidRPr="00CE6A0C">
              <w:rPr>
                <w:rFonts w:cs="Arial"/>
                <w:i/>
                <w:iCs/>
                <w:color w:val="000000" w:themeColor="text1"/>
              </w:rPr>
              <w:t xml:space="preserve"> de 3/5 ani </w:t>
            </w:r>
            <w:proofErr w:type="spellStart"/>
            <w:r w:rsidRPr="00CE6A0C">
              <w:rPr>
                <w:rFonts w:cs="Arial"/>
                <w:i/>
                <w:iCs/>
                <w:color w:val="000000" w:themeColor="text1"/>
              </w:rPr>
              <w:t>raportate</w:t>
            </w:r>
            <w:proofErr w:type="spellEnd"/>
            <w:r w:rsidRPr="00CE6A0C">
              <w:rPr>
                <w:rFonts w:cs="Arial"/>
                <w:i/>
                <w:iCs/>
                <w:color w:val="000000" w:themeColor="text1"/>
              </w:rPr>
              <w:t xml:space="preserve"> la </w:t>
            </w:r>
            <w:proofErr w:type="spellStart"/>
            <w:r w:rsidRPr="00CE6A0C">
              <w:rPr>
                <w:rFonts w:cs="Arial"/>
                <w:i/>
                <w:iCs/>
                <w:color w:val="000000" w:themeColor="text1"/>
              </w:rPr>
              <w:t>noua</w:t>
            </w:r>
            <w:proofErr w:type="spellEnd"/>
            <w:r w:rsidRPr="00CE6A0C">
              <w:rPr>
                <w:rFonts w:cs="Arial"/>
                <w:i/>
                <w:iCs/>
                <w:color w:val="000000" w:themeColor="text1"/>
              </w:rPr>
              <w:t xml:space="preserve"> </w:t>
            </w:r>
            <w:proofErr w:type="spellStart"/>
            <w:r w:rsidRPr="00CE6A0C">
              <w:rPr>
                <w:rFonts w:cs="Arial"/>
                <w:i/>
                <w:iCs/>
                <w:color w:val="000000" w:themeColor="text1"/>
              </w:rPr>
              <w:t>dată-limită</w:t>
            </w:r>
            <w:proofErr w:type="spellEnd"/>
            <w:r w:rsidRPr="00CE6A0C">
              <w:rPr>
                <w:rFonts w:cs="Arial"/>
                <w:i/>
                <w:iCs/>
                <w:color w:val="000000" w:themeColor="text1"/>
              </w:rPr>
              <w:t xml:space="preserve"> de </w:t>
            </w:r>
            <w:proofErr w:type="spellStart"/>
            <w:r w:rsidRPr="00CE6A0C">
              <w:rPr>
                <w:rFonts w:cs="Arial"/>
                <w:i/>
                <w:iCs/>
                <w:color w:val="000000" w:themeColor="text1"/>
              </w:rPr>
              <w:t>depunere</w:t>
            </w:r>
            <w:proofErr w:type="spellEnd"/>
            <w:r w:rsidRPr="00CE6A0C">
              <w:rPr>
                <w:rFonts w:cs="Arial"/>
                <w:i/>
                <w:iCs/>
                <w:color w:val="000000" w:themeColor="text1"/>
              </w:rPr>
              <w:t xml:space="preserve"> a </w:t>
            </w:r>
            <w:proofErr w:type="spellStart"/>
            <w:r w:rsidRPr="00CE6A0C">
              <w:rPr>
                <w:rFonts w:cs="Arial"/>
                <w:i/>
                <w:iCs/>
                <w:color w:val="000000" w:themeColor="text1"/>
              </w:rPr>
              <w:t>candidaturilor</w:t>
            </w:r>
            <w:proofErr w:type="spellEnd"/>
            <w:r w:rsidRPr="00CE6A0C">
              <w:rPr>
                <w:rFonts w:cs="Arial"/>
                <w:i/>
                <w:iCs/>
                <w:color w:val="000000" w:themeColor="text1"/>
              </w:rPr>
              <w:t>/</w:t>
            </w:r>
            <w:proofErr w:type="spellStart"/>
            <w:r w:rsidRPr="00CE6A0C">
              <w:rPr>
                <w:rFonts w:cs="Arial"/>
                <w:i/>
                <w:iCs/>
                <w:color w:val="000000" w:themeColor="text1"/>
              </w:rPr>
              <w:t>ofertelor</w:t>
            </w:r>
            <w:proofErr w:type="spellEnd"/>
            <w:r w:rsidRPr="00CE6A0C">
              <w:rPr>
                <w:rFonts w:cs="Arial"/>
                <w:i/>
                <w:iCs/>
                <w:color w:val="000000" w:themeColor="text1"/>
              </w:rPr>
              <w:t xml:space="preserve">, </w:t>
            </w:r>
            <w:proofErr w:type="spellStart"/>
            <w:r w:rsidRPr="00CE6A0C">
              <w:rPr>
                <w:rFonts w:cs="Arial"/>
                <w:i/>
                <w:iCs/>
                <w:color w:val="000000" w:themeColor="text1"/>
              </w:rPr>
              <w:t>atât</w:t>
            </w:r>
            <w:proofErr w:type="spellEnd"/>
            <w:r w:rsidRPr="00CE6A0C">
              <w:rPr>
                <w:rFonts w:cs="Arial"/>
                <w:i/>
                <w:iCs/>
                <w:color w:val="000000" w:themeColor="text1"/>
              </w:rPr>
              <w:t xml:space="preserve"> </w:t>
            </w:r>
            <w:proofErr w:type="spellStart"/>
            <w:r w:rsidRPr="00CE6A0C">
              <w:rPr>
                <w:rFonts w:cs="Arial"/>
                <w:i/>
                <w:iCs/>
                <w:color w:val="000000" w:themeColor="text1"/>
              </w:rPr>
              <w:t>timp</w:t>
            </w:r>
            <w:proofErr w:type="spellEnd"/>
            <w:r w:rsidRPr="00CE6A0C">
              <w:rPr>
                <w:rFonts w:cs="Arial"/>
                <w:i/>
                <w:iCs/>
                <w:color w:val="000000" w:themeColor="text1"/>
              </w:rPr>
              <w:t xml:space="preserve"> </w:t>
            </w:r>
            <w:proofErr w:type="spellStart"/>
            <w:r w:rsidRPr="00CE6A0C">
              <w:rPr>
                <w:rFonts w:cs="Arial"/>
                <w:i/>
                <w:iCs/>
                <w:color w:val="000000" w:themeColor="text1"/>
              </w:rPr>
              <w:t>cât</w:t>
            </w:r>
            <w:proofErr w:type="spellEnd"/>
            <w:r w:rsidRPr="00CE6A0C">
              <w:rPr>
                <w:rFonts w:cs="Arial"/>
                <w:i/>
                <w:iCs/>
                <w:color w:val="000000" w:themeColor="text1"/>
              </w:rPr>
              <w:t xml:space="preserve"> </w:t>
            </w:r>
            <w:proofErr w:type="spellStart"/>
            <w:r w:rsidRPr="00CE6A0C">
              <w:rPr>
                <w:rFonts w:cs="Arial"/>
                <w:i/>
                <w:iCs/>
                <w:color w:val="000000" w:themeColor="text1"/>
              </w:rPr>
              <w:t>acesta</w:t>
            </w:r>
            <w:proofErr w:type="spellEnd"/>
            <w:r w:rsidRPr="00CE6A0C">
              <w:rPr>
                <w:rFonts w:cs="Arial"/>
                <w:i/>
                <w:iCs/>
                <w:color w:val="000000" w:themeColor="text1"/>
              </w:rPr>
              <w:t xml:space="preserve">, la data </w:t>
            </w:r>
            <w:proofErr w:type="spellStart"/>
            <w:r w:rsidRPr="00CE6A0C">
              <w:rPr>
                <w:rFonts w:cs="Arial"/>
                <w:i/>
                <w:iCs/>
                <w:color w:val="000000" w:themeColor="text1"/>
              </w:rPr>
              <w:t>iniţial</w:t>
            </w:r>
            <w:proofErr w:type="spellEnd"/>
            <w:r w:rsidRPr="00CE6A0C">
              <w:rPr>
                <w:rFonts w:cs="Arial"/>
                <w:i/>
                <w:iCs/>
                <w:color w:val="000000" w:themeColor="text1"/>
              </w:rPr>
              <w:t xml:space="preserve"> </w:t>
            </w:r>
            <w:proofErr w:type="spellStart"/>
            <w:r w:rsidRPr="00CE6A0C">
              <w:rPr>
                <w:rFonts w:cs="Arial"/>
                <w:i/>
                <w:iCs/>
                <w:color w:val="000000" w:themeColor="text1"/>
              </w:rPr>
              <w:t>stabilită</w:t>
            </w:r>
            <w:proofErr w:type="spellEnd"/>
            <w:r w:rsidRPr="00CE6A0C">
              <w:rPr>
                <w:rFonts w:cs="Arial"/>
                <w:i/>
                <w:iCs/>
                <w:color w:val="000000" w:themeColor="text1"/>
              </w:rPr>
              <w:t xml:space="preserve"> </w:t>
            </w:r>
            <w:proofErr w:type="spellStart"/>
            <w:r w:rsidRPr="00CE6A0C">
              <w:rPr>
                <w:rFonts w:cs="Arial"/>
                <w:i/>
                <w:iCs/>
                <w:color w:val="000000" w:themeColor="text1"/>
              </w:rPr>
              <w:t>în</w:t>
            </w:r>
            <w:proofErr w:type="spellEnd"/>
            <w:r w:rsidRPr="00CE6A0C">
              <w:rPr>
                <w:rFonts w:cs="Arial"/>
                <w:i/>
                <w:iCs/>
                <w:color w:val="000000" w:themeColor="text1"/>
              </w:rPr>
              <w:t xml:space="preserve"> </w:t>
            </w:r>
            <w:proofErr w:type="spellStart"/>
            <w:r w:rsidRPr="00CE6A0C">
              <w:rPr>
                <w:rFonts w:cs="Arial"/>
                <w:i/>
                <w:iCs/>
                <w:color w:val="000000" w:themeColor="text1"/>
              </w:rPr>
              <w:t>anunţul</w:t>
            </w:r>
            <w:proofErr w:type="spellEnd"/>
            <w:r w:rsidRPr="00CE6A0C">
              <w:rPr>
                <w:rFonts w:cs="Arial"/>
                <w:i/>
                <w:iCs/>
                <w:color w:val="000000" w:themeColor="text1"/>
              </w:rPr>
              <w:t xml:space="preserve"> de </w:t>
            </w:r>
            <w:proofErr w:type="spellStart"/>
            <w:r w:rsidRPr="00CE6A0C">
              <w:rPr>
                <w:rFonts w:cs="Arial"/>
                <w:i/>
                <w:iCs/>
                <w:color w:val="000000" w:themeColor="text1"/>
              </w:rPr>
              <w:t>participare</w:t>
            </w:r>
            <w:proofErr w:type="spellEnd"/>
            <w:r w:rsidRPr="00CE6A0C">
              <w:rPr>
                <w:rFonts w:cs="Arial"/>
                <w:i/>
                <w:iCs/>
                <w:color w:val="000000" w:themeColor="text1"/>
              </w:rPr>
              <w:t xml:space="preserve">/de </w:t>
            </w:r>
            <w:proofErr w:type="spellStart"/>
            <w:r w:rsidRPr="00CE6A0C">
              <w:rPr>
                <w:rFonts w:cs="Arial"/>
                <w:i/>
                <w:iCs/>
                <w:color w:val="000000" w:themeColor="text1"/>
              </w:rPr>
              <w:t>participare</w:t>
            </w:r>
            <w:proofErr w:type="spellEnd"/>
            <w:r w:rsidRPr="00CE6A0C">
              <w:rPr>
                <w:rFonts w:cs="Arial"/>
                <w:i/>
                <w:iCs/>
                <w:color w:val="000000" w:themeColor="text1"/>
              </w:rPr>
              <w:t xml:space="preserve"> </w:t>
            </w:r>
            <w:proofErr w:type="spellStart"/>
            <w:r w:rsidRPr="00CE6A0C">
              <w:rPr>
                <w:rFonts w:cs="Arial"/>
                <w:i/>
                <w:iCs/>
                <w:color w:val="000000" w:themeColor="text1"/>
              </w:rPr>
              <w:t>simplificat</w:t>
            </w:r>
            <w:proofErr w:type="spellEnd"/>
            <w:r w:rsidRPr="00CE6A0C">
              <w:rPr>
                <w:rFonts w:cs="Arial"/>
                <w:i/>
                <w:iCs/>
                <w:color w:val="000000" w:themeColor="text1"/>
              </w:rPr>
              <w:t xml:space="preserve">, </w:t>
            </w:r>
            <w:proofErr w:type="spellStart"/>
            <w:r w:rsidRPr="00CE6A0C">
              <w:rPr>
                <w:rFonts w:cs="Arial"/>
                <w:i/>
                <w:iCs/>
                <w:color w:val="000000" w:themeColor="text1"/>
              </w:rPr>
              <w:t>îndeplinea</w:t>
            </w:r>
            <w:proofErr w:type="spellEnd"/>
            <w:r w:rsidRPr="00CE6A0C">
              <w:rPr>
                <w:rFonts w:cs="Arial"/>
                <w:i/>
                <w:iCs/>
                <w:color w:val="000000" w:themeColor="text1"/>
              </w:rPr>
              <w:t xml:space="preserve"> </w:t>
            </w:r>
            <w:proofErr w:type="spellStart"/>
            <w:r w:rsidRPr="00CE6A0C">
              <w:rPr>
                <w:rFonts w:cs="Arial"/>
                <w:i/>
                <w:iCs/>
                <w:color w:val="000000" w:themeColor="text1"/>
              </w:rPr>
              <w:t>cerinţa</w:t>
            </w:r>
            <w:proofErr w:type="spellEnd"/>
            <w:r w:rsidRPr="00CE6A0C">
              <w:rPr>
                <w:rFonts w:cs="Arial"/>
                <w:i/>
                <w:iCs/>
                <w:color w:val="000000" w:themeColor="text1"/>
              </w:rPr>
              <w:t xml:space="preserve"> </w:t>
            </w:r>
            <w:proofErr w:type="spellStart"/>
            <w:r w:rsidRPr="00CE6A0C">
              <w:rPr>
                <w:rFonts w:cs="Arial"/>
                <w:i/>
                <w:iCs/>
                <w:color w:val="000000" w:themeColor="text1"/>
              </w:rPr>
              <w:t>astfel</w:t>
            </w:r>
            <w:proofErr w:type="spellEnd"/>
            <w:r w:rsidRPr="00CE6A0C">
              <w:rPr>
                <w:rFonts w:cs="Arial"/>
                <w:i/>
                <w:iCs/>
                <w:color w:val="000000" w:themeColor="text1"/>
              </w:rPr>
              <w:t xml:space="preserve"> cum a </w:t>
            </w:r>
            <w:proofErr w:type="spellStart"/>
            <w:r w:rsidRPr="00CE6A0C">
              <w:rPr>
                <w:rFonts w:cs="Arial"/>
                <w:i/>
                <w:iCs/>
                <w:color w:val="000000" w:themeColor="text1"/>
              </w:rPr>
              <w:t>fost</w:t>
            </w:r>
            <w:proofErr w:type="spellEnd"/>
            <w:r w:rsidRPr="00CE6A0C">
              <w:rPr>
                <w:rFonts w:cs="Arial"/>
                <w:i/>
                <w:iCs/>
                <w:color w:val="000000" w:themeColor="text1"/>
              </w:rPr>
              <w:t xml:space="preserve"> </w:t>
            </w:r>
            <w:proofErr w:type="spellStart"/>
            <w:r w:rsidRPr="00CE6A0C">
              <w:rPr>
                <w:rFonts w:cs="Arial"/>
                <w:i/>
                <w:iCs/>
                <w:color w:val="000000" w:themeColor="text1"/>
              </w:rPr>
              <w:t>aceasta</w:t>
            </w:r>
            <w:proofErr w:type="spellEnd"/>
            <w:r w:rsidRPr="00CE6A0C">
              <w:rPr>
                <w:rFonts w:cs="Arial"/>
                <w:i/>
                <w:iCs/>
                <w:color w:val="000000" w:themeColor="text1"/>
              </w:rPr>
              <w:t xml:space="preserve"> </w:t>
            </w:r>
            <w:proofErr w:type="spellStart"/>
            <w:r w:rsidRPr="00CE6A0C">
              <w:rPr>
                <w:rFonts w:cs="Arial"/>
                <w:i/>
                <w:iCs/>
                <w:color w:val="000000" w:themeColor="text1"/>
              </w:rPr>
              <w:t>solicitată</w:t>
            </w:r>
            <w:proofErr w:type="spellEnd"/>
            <w:r w:rsidRPr="00CE6A0C">
              <w:rPr>
                <w:rFonts w:cs="Arial"/>
                <w:i/>
                <w:iCs/>
                <w:color w:val="000000" w:themeColor="text1"/>
              </w:rPr>
              <w:t>.”</w:t>
            </w:r>
          </w:p>
          <w:p w14:paraId="0922D6E4" w14:textId="77777777" w:rsidR="002839DA" w:rsidRPr="00CE6A0C" w:rsidRDefault="002839DA" w:rsidP="002839DA">
            <w:pPr>
              <w:spacing w:line="276" w:lineRule="auto"/>
              <w:jc w:val="both"/>
              <w:rPr>
                <w:rFonts w:cs="Arial"/>
                <w:i/>
                <w:iCs/>
                <w:color w:val="000000" w:themeColor="text1"/>
              </w:rPr>
            </w:pPr>
          </w:p>
          <w:p w14:paraId="189AA97E" w14:textId="77777777" w:rsidR="002839DA" w:rsidRPr="00CE6A0C" w:rsidRDefault="002839DA" w:rsidP="002839DA">
            <w:pPr>
              <w:spacing w:after="160" w:line="276" w:lineRule="auto"/>
              <w:jc w:val="both"/>
              <w:rPr>
                <w:rFonts w:cs="Arial"/>
                <w:color w:val="000000" w:themeColor="text1"/>
                <w:lang w:val="ro-RO"/>
              </w:rPr>
            </w:pPr>
            <w:r w:rsidRPr="00CE6A0C">
              <w:rPr>
                <w:rFonts w:cs="Arial"/>
                <w:b/>
                <w:bCs/>
                <w:color w:val="000000" w:themeColor="text1"/>
                <w:lang w:val="ro-RO"/>
              </w:rPr>
              <w:t xml:space="preserve">***) </w:t>
            </w:r>
            <w:r w:rsidRPr="00CE6A0C">
              <w:rPr>
                <w:rFonts w:cs="Arial"/>
                <w:color w:val="000000" w:themeColor="text1"/>
                <w:lang w:val="ro-RO"/>
              </w:rPr>
              <w:t>În sensul prezentelor cerințe, prin ”</w:t>
            </w:r>
            <w:r w:rsidRPr="00CE6A0C">
              <w:rPr>
                <w:rFonts w:cs="Arial"/>
                <w:i/>
                <w:iCs/>
                <w:color w:val="000000" w:themeColor="text1"/>
                <w:lang w:val="ro-RO"/>
              </w:rPr>
              <w:t>supervizare/consultanță/dirigenție de șantier</w:t>
            </w:r>
            <w:r w:rsidRPr="00CE6A0C">
              <w:rPr>
                <w:rFonts w:cs="Arial"/>
                <w:color w:val="000000" w:themeColor="text1"/>
                <w:lang w:val="ro-RO"/>
              </w:rPr>
              <w:t>” se înțelege activitatea desfășurată în cadrul unei firme/echipe de consultanță/de supervizare/de dirigenție de șantier angajată de către Beneficiar/Investitor, prin care a fost asigurată supravegherea/verificarea lucrărilor executate sau a activităților îndeplinite de către Antreprenor, în ceea ce privește certificarea valorii lucrărilor executate și certificarea conformității calitative și cantitative a acestora cu contractul, documentația de execuție și reglementărilor tehnice și legislative în vigoare.</w:t>
            </w:r>
          </w:p>
          <w:p w14:paraId="00651740" w14:textId="4FD17695" w:rsidR="002839DA" w:rsidRPr="00CE6A0C" w:rsidRDefault="002839DA" w:rsidP="002839DA">
            <w:pPr>
              <w:spacing w:after="160" w:line="276" w:lineRule="auto"/>
              <w:jc w:val="both"/>
              <w:rPr>
                <w:rFonts w:cs="Arial"/>
                <w:color w:val="000000" w:themeColor="text1"/>
                <w:lang w:val="ro-RO"/>
              </w:rPr>
            </w:pPr>
            <w:r w:rsidRPr="00CE6A0C">
              <w:rPr>
                <w:rFonts w:cs="Arial"/>
                <w:color w:val="000000" w:themeColor="text1"/>
                <w:lang w:val="ro-RO"/>
              </w:rPr>
              <w:t xml:space="preserve">****) În calcularea valorii cumulate de minim </w:t>
            </w:r>
            <w:r w:rsidRPr="00CE6A0C">
              <w:rPr>
                <w:rFonts w:cs="Arial"/>
                <w:b/>
                <w:bCs/>
                <w:color w:val="000000" w:themeColor="text1"/>
                <w:lang w:val="ro-RO"/>
              </w:rPr>
              <w:t>1</w:t>
            </w:r>
            <w:r w:rsidR="0054763A">
              <w:rPr>
                <w:rFonts w:cs="Arial"/>
                <w:b/>
                <w:bCs/>
                <w:color w:val="000000" w:themeColor="text1"/>
                <w:lang w:val="ro-RO"/>
              </w:rPr>
              <w:t>6</w:t>
            </w:r>
            <w:r w:rsidRPr="00CE6A0C">
              <w:rPr>
                <w:rFonts w:cs="Arial"/>
                <w:b/>
                <w:bCs/>
                <w:color w:val="000000" w:themeColor="text1"/>
                <w:lang w:val="ro-RO"/>
              </w:rPr>
              <w:t>.</w:t>
            </w:r>
            <w:r w:rsidR="009B2D94">
              <w:rPr>
                <w:rFonts w:cs="Arial"/>
                <w:b/>
                <w:bCs/>
                <w:color w:val="000000" w:themeColor="text1"/>
                <w:lang w:val="ro-RO"/>
              </w:rPr>
              <w:t>0</w:t>
            </w:r>
            <w:r w:rsidRPr="00CE6A0C">
              <w:rPr>
                <w:rFonts w:cs="Arial"/>
                <w:b/>
                <w:bCs/>
                <w:color w:val="000000" w:themeColor="text1"/>
                <w:lang w:val="ro-RO"/>
              </w:rPr>
              <w:t>00.000 lei fără TVA</w:t>
            </w:r>
            <w:r w:rsidRPr="00CE6A0C">
              <w:rPr>
                <w:rFonts w:cs="Arial"/>
                <w:color w:val="000000" w:themeColor="text1"/>
                <w:lang w:val="ro-RO"/>
              </w:rPr>
              <w:t xml:space="preserve"> se vor lua în considerare valorile aferente serviciilor prestate în ultimii 5 ani, cu aplicarea corespunzătoare a prevederilor </w:t>
            </w:r>
            <w:r w:rsidRPr="00CE6A0C">
              <w:rPr>
                <w:rFonts w:cs="Arial"/>
                <w:i/>
                <w:iCs/>
                <w:color w:val="000000" w:themeColor="text1"/>
                <w:lang w:val="ro-RO"/>
              </w:rPr>
              <w:t>Instrucțiunii ANAP nr. 2/2017</w:t>
            </w:r>
            <w:r w:rsidRPr="00CE6A0C">
              <w:rPr>
                <w:rFonts w:cs="Arial"/>
                <w:color w:val="000000" w:themeColor="text1"/>
                <w:lang w:val="ro-RO"/>
              </w:rPr>
              <w:t xml:space="preserve"> (art. 13, alin. 3, pe care-l cităm în continuare):</w:t>
            </w:r>
          </w:p>
          <w:p w14:paraId="4139A8DF" w14:textId="77777777" w:rsidR="002839DA" w:rsidRPr="00CE6A0C" w:rsidRDefault="002839DA" w:rsidP="002839DA">
            <w:pPr>
              <w:spacing w:after="120" w:line="276" w:lineRule="auto"/>
              <w:jc w:val="both"/>
              <w:rPr>
                <w:rFonts w:cs="Arial"/>
                <w:i/>
                <w:iCs/>
                <w:color w:val="000000" w:themeColor="text1"/>
              </w:rPr>
            </w:pPr>
            <w:r w:rsidRPr="00CE6A0C">
              <w:rPr>
                <w:rFonts w:cs="Arial"/>
                <w:i/>
                <w:iCs/>
                <w:color w:val="000000" w:themeColor="text1"/>
              </w:rPr>
              <w:t xml:space="preserve">“ART. 13 </w:t>
            </w:r>
          </w:p>
          <w:p w14:paraId="5C105CCF" w14:textId="77777777" w:rsidR="002839DA" w:rsidRPr="00CE6A0C" w:rsidRDefault="002839DA" w:rsidP="002839DA">
            <w:pPr>
              <w:spacing w:after="120" w:line="276" w:lineRule="auto"/>
              <w:jc w:val="both"/>
              <w:rPr>
                <w:rFonts w:cs="Arial"/>
                <w:i/>
                <w:iCs/>
                <w:color w:val="000000" w:themeColor="text1"/>
              </w:rPr>
            </w:pPr>
            <w:r w:rsidRPr="00CE6A0C">
              <w:rPr>
                <w:rFonts w:cs="Arial"/>
                <w:i/>
                <w:iCs/>
                <w:color w:val="000000" w:themeColor="text1"/>
              </w:rPr>
              <w:t>…</w:t>
            </w:r>
          </w:p>
          <w:p w14:paraId="7AC56BB4" w14:textId="77777777" w:rsidR="002839DA" w:rsidRPr="00CE6A0C" w:rsidRDefault="002839DA" w:rsidP="002839DA">
            <w:pPr>
              <w:spacing w:after="160" w:line="276" w:lineRule="auto"/>
              <w:jc w:val="both"/>
              <w:rPr>
                <w:rFonts w:cs="Arial"/>
                <w:i/>
                <w:iCs/>
                <w:color w:val="000000" w:themeColor="text1"/>
                <w:lang w:val="ro-RO"/>
              </w:rPr>
            </w:pPr>
            <w:r w:rsidRPr="00CE6A0C">
              <w:rPr>
                <w:rFonts w:cs="Arial"/>
                <w:i/>
                <w:iCs/>
                <w:color w:val="000000" w:themeColor="text1"/>
              </w:rPr>
              <w:lastRenderedPageBreak/>
              <w:t xml:space="preserve">(3) </w:t>
            </w:r>
            <w:proofErr w:type="spellStart"/>
            <w:r w:rsidRPr="00CE6A0C">
              <w:rPr>
                <w:rFonts w:cs="Arial"/>
                <w:i/>
                <w:iCs/>
                <w:color w:val="000000" w:themeColor="text1"/>
              </w:rPr>
              <w:t>În</w:t>
            </w:r>
            <w:proofErr w:type="spellEnd"/>
            <w:r w:rsidRPr="00CE6A0C">
              <w:rPr>
                <w:rFonts w:cs="Arial"/>
                <w:i/>
                <w:iCs/>
                <w:color w:val="000000" w:themeColor="text1"/>
              </w:rPr>
              <w:t xml:space="preserve"> </w:t>
            </w:r>
            <w:proofErr w:type="spellStart"/>
            <w:r w:rsidRPr="00CE6A0C">
              <w:rPr>
                <w:rFonts w:cs="Arial"/>
                <w:i/>
                <w:iCs/>
                <w:color w:val="000000" w:themeColor="text1"/>
              </w:rPr>
              <w:t>cazul</w:t>
            </w:r>
            <w:proofErr w:type="spellEnd"/>
            <w:r w:rsidRPr="00CE6A0C">
              <w:rPr>
                <w:rFonts w:cs="Arial"/>
                <w:i/>
                <w:iCs/>
                <w:color w:val="000000" w:themeColor="text1"/>
              </w:rPr>
              <w:t xml:space="preserve"> </w:t>
            </w:r>
            <w:proofErr w:type="spellStart"/>
            <w:r w:rsidRPr="00CE6A0C">
              <w:rPr>
                <w:rFonts w:cs="Arial"/>
                <w:i/>
                <w:iCs/>
                <w:color w:val="000000" w:themeColor="text1"/>
              </w:rPr>
              <w:t>contractelor</w:t>
            </w:r>
            <w:proofErr w:type="spellEnd"/>
            <w:r w:rsidRPr="00CE6A0C">
              <w:rPr>
                <w:rFonts w:cs="Arial"/>
                <w:i/>
                <w:iCs/>
                <w:color w:val="000000" w:themeColor="text1"/>
              </w:rPr>
              <w:t xml:space="preserve"> de </w:t>
            </w:r>
            <w:proofErr w:type="spellStart"/>
            <w:r w:rsidRPr="00CE6A0C">
              <w:rPr>
                <w:rFonts w:cs="Arial"/>
                <w:i/>
                <w:iCs/>
                <w:color w:val="000000" w:themeColor="text1"/>
              </w:rPr>
              <w:t>servicii</w:t>
            </w:r>
            <w:proofErr w:type="spellEnd"/>
            <w:r w:rsidRPr="00CE6A0C">
              <w:rPr>
                <w:rFonts w:cs="Arial"/>
                <w:i/>
                <w:iCs/>
                <w:color w:val="000000" w:themeColor="text1"/>
              </w:rPr>
              <w:t>/</w:t>
            </w:r>
            <w:proofErr w:type="spellStart"/>
            <w:r w:rsidRPr="00CE6A0C">
              <w:rPr>
                <w:rFonts w:cs="Arial"/>
                <w:i/>
                <w:iCs/>
                <w:color w:val="000000" w:themeColor="text1"/>
              </w:rPr>
              <w:t>lucrări</w:t>
            </w:r>
            <w:proofErr w:type="spellEnd"/>
            <w:r w:rsidRPr="00CE6A0C">
              <w:rPr>
                <w:rFonts w:cs="Arial"/>
                <w:i/>
                <w:iCs/>
                <w:color w:val="000000" w:themeColor="text1"/>
              </w:rPr>
              <w:t xml:space="preserve">, </w:t>
            </w:r>
            <w:proofErr w:type="spellStart"/>
            <w:r w:rsidRPr="00CE6A0C">
              <w:rPr>
                <w:rFonts w:cs="Arial"/>
                <w:i/>
                <w:iCs/>
                <w:color w:val="000000" w:themeColor="text1"/>
              </w:rPr>
              <w:t>comisia</w:t>
            </w:r>
            <w:proofErr w:type="spellEnd"/>
            <w:r w:rsidRPr="00CE6A0C">
              <w:rPr>
                <w:rFonts w:cs="Arial"/>
                <w:i/>
                <w:iCs/>
                <w:color w:val="000000" w:themeColor="text1"/>
              </w:rPr>
              <w:t xml:space="preserve"> de </w:t>
            </w:r>
            <w:proofErr w:type="spellStart"/>
            <w:r w:rsidRPr="00CE6A0C">
              <w:rPr>
                <w:rFonts w:cs="Arial"/>
                <w:i/>
                <w:iCs/>
                <w:color w:val="000000" w:themeColor="text1"/>
              </w:rPr>
              <w:t>evaluare</w:t>
            </w:r>
            <w:proofErr w:type="spellEnd"/>
            <w:r w:rsidRPr="00CE6A0C">
              <w:rPr>
                <w:rFonts w:cs="Arial"/>
                <w:i/>
                <w:iCs/>
                <w:color w:val="000000" w:themeColor="text1"/>
              </w:rPr>
              <w:t xml:space="preserve"> are </w:t>
            </w:r>
            <w:proofErr w:type="spellStart"/>
            <w:r w:rsidRPr="00CE6A0C">
              <w:rPr>
                <w:rFonts w:cs="Arial"/>
                <w:i/>
                <w:iCs/>
                <w:color w:val="000000" w:themeColor="text1"/>
              </w:rPr>
              <w:t>obligaţia</w:t>
            </w:r>
            <w:proofErr w:type="spellEnd"/>
            <w:r w:rsidRPr="00CE6A0C">
              <w:rPr>
                <w:rFonts w:cs="Arial"/>
                <w:i/>
                <w:iCs/>
                <w:color w:val="000000" w:themeColor="text1"/>
              </w:rPr>
              <w:t xml:space="preserve"> ca, </w:t>
            </w:r>
            <w:proofErr w:type="spellStart"/>
            <w:r w:rsidRPr="00CE6A0C">
              <w:rPr>
                <w:rFonts w:cs="Arial"/>
                <w:i/>
                <w:iCs/>
                <w:color w:val="000000" w:themeColor="text1"/>
              </w:rPr>
              <w:t>odată</w:t>
            </w:r>
            <w:proofErr w:type="spellEnd"/>
            <w:r w:rsidRPr="00CE6A0C">
              <w:rPr>
                <w:rFonts w:cs="Arial"/>
                <w:i/>
                <w:iCs/>
                <w:color w:val="000000" w:themeColor="text1"/>
              </w:rPr>
              <w:t xml:space="preserve"> </w:t>
            </w:r>
            <w:proofErr w:type="spellStart"/>
            <w:r w:rsidRPr="00CE6A0C">
              <w:rPr>
                <w:rFonts w:cs="Arial"/>
                <w:i/>
                <w:iCs/>
                <w:color w:val="000000" w:themeColor="text1"/>
              </w:rPr>
              <w:t>ce</w:t>
            </w:r>
            <w:proofErr w:type="spellEnd"/>
            <w:r w:rsidRPr="00CE6A0C">
              <w:rPr>
                <w:rFonts w:cs="Arial"/>
                <w:i/>
                <w:iCs/>
                <w:color w:val="000000" w:themeColor="text1"/>
              </w:rPr>
              <w:t xml:space="preserve"> a </w:t>
            </w:r>
            <w:proofErr w:type="spellStart"/>
            <w:r w:rsidRPr="00CE6A0C">
              <w:rPr>
                <w:rFonts w:cs="Arial"/>
                <w:i/>
                <w:iCs/>
                <w:color w:val="000000" w:themeColor="text1"/>
              </w:rPr>
              <w:t>fost</w:t>
            </w:r>
            <w:proofErr w:type="spellEnd"/>
            <w:r w:rsidRPr="00CE6A0C">
              <w:rPr>
                <w:rFonts w:cs="Arial"/>
                <w:i/>
                <w:iCs/>
                <w:color w:val="000000" w:themeColor="text1"/>
              </w:rPr>
              <w:t xml:space="preserve"> </w:t>
            </w:r>
            <w:proofErr w:type="spellStart"/>
            <w:r w:rsidRPr="00CE6A0C">
              <w:rPr>
                <w:rFonts w:cs="Arial"/>
                <w:i/>
                <w:iCs/>
                <w:color w:val="000000" w:themeColor="text1"/>
              </w:rPr>
              <w:t>prezentat</w:t>
            </w:r>
            <w:proofErr w:type="spellEnd"/>
            <w:r w:rsidRPr="00CE6A0C">
              <w:rPr>
                <w:rFonts w:cs="Arial"/>
                <w:i/>
                <w:iCs/>
                <w:color w:val="000000" w:themeColor="text1"/>
              </w:rPr>
              <w:t xml:space="preserve"> </w:t>
            </w:r>
            <w:proofErr w:type="spellStart"/>
            <w:r w:rsidRPr="00CE6A0C">
              <w:rPr>
                <w:rFonts w:cs="Arial"/>
                <w:i/>
                <w:iCs/>
                <w:color w:val="000000" w:themeColor="text1"/>
              </w:rPr>
              <w:t>documentul</w:t>
            </w:r>
            <w:proofErr w:type="spellEnd"/>
            <w:r w:rsidRPr="00CE6A0C">
              <w:rPr>
                <w:rFonts w:cs="Arial"/>
                <w:i/>
                <w:iCs/>
                <w:color w:val="000000" w:themeColor="text1"/>
              </w:rPr>
              <w:t xml:space="preserve"> care </w:t>
            </w:r>
            <w:proofErr w:type="spellStart"/>
            <w:r w:rsidRPr="00CE6A0C">
              <w:rPr>
                <w:rFonts w:cs="Arial"/>
                <w:i/>
                <w:iCs/>
                <w:color w:val="000000" w:themeColor="text1"/>
              </w:rPr>
              <w:t>confirmă</w:t>
            </w:r>
            <w:proofErr w:type="spellEnd"/>
            <w:r w:rsidRPr="00CE6A0C">
              <w:rPr>
                <w:rFonts w:cs="Arial"/>
                <w:i/>
                <w:iCs/>
                <w:color w:val="000000" w:themeColor="text1"/>
              </w:rPr>
              <w:t xml:space="preserve"> </w:t>
            </w:r>
            <w:proofErr w:type="spellStart"/>
            <w:r w:rsidRPr="00CE6A0C">
              <w:rPr>
                <w:rFonts w:cs="Arial"/>
                <w:i/>
                <w:iCs/>
                <w:color w:val="000000" w:themeColor="text1"/>
              </w:rPr>
              <w:t>recepţionarea</w:t>
            </w:r>
            <w:proofErr w:type="spellEnd"/>
            <w:r w:rsidRPr="00CE6A0C">
              <w:rPr>
                <w:rFonts w:cs="Arial"/>
                <w:i/>
                <w:iCs/>
                <w:color w:val="000000" w:themeColor="text1"/>
              </w:rPr>
              <w:t xml:space="preserve"> </w:t>
            </w:r>
            <w:proofErr w:type="spellStart"/>
            <w:r w:rsidRPr="00CE6A0C">
              <w:rPr>
                <w:rFonts w:cs="Arial"/>
                <w:i/>
                <w:iCs/>
                <w:color w:val="000000" w:themeColor="text1"/>
              </w:rPr>
              <w:t>respectivelor</w:t>
            </w:r>
            <w:proofErr w:type="spellEnd"/>
            <w:r w:rsidRPr="00CE6A0C">
              <w:rPr>
                <w:rFonts w:cs="Arial"/>
                <w:i/>
                <w:iCs/>
                <w:color w:val="000000" w:themeColor="text1"/>
              </w:rPr>
              <w:t xml:space="preserve"> </w:t>
            </w:r>
            <w:proofErr w:type="spellStart"/>
            <w:r w:rsidRPr="00CE6A0C">
              <w:rPr>
                <w:rFonts w:cs="Arial"/>
                <w:i/>
                <w:iCs/>
                <w:color w:val="000000" w:themeColor="text1"/>
              </w:rPr>
              <w:t>servicii</w:t>
            </w:r>
            <w:proofErr w:type="spellEnd"/>
            <w:r w:rsidRPr="00CE6A0C">
              <w:rPr>
                <w:rFonts w:cs="Arial"/>
                <w:i/>
                <w:iCs/>
                <w:color w:val="000000" w:themeColor="text1"/>
              </w:rPr>
              <w:t>/</w:t>
            </w:r>
            <w:proofErr w:type="spellStart"/>
            <w:r w:rsidRPr="00CE6A0C">
              <w:rPr>
                <w:rFonts w:cs="Arial"/>
                <w:i/>
                <w:iCs/>
                <w:color w:val="000000" w:themeColor="text1"/>
              </w:rPr>
              <w:t>lucrări</w:t>
            </w:r>
            <w:proofErr w:type="spellEnd"/>
            <w:r w:rsidRPr="00CE6A0C">
              <w:rPr>
                <w:rFonts w:cs="Arial"/>
                <w:i/>
                <w:iCs/>
                <w:color w:val="000000" w:themeColor="text1"/>
              </w:rPr>
              <w:t xml:space="preserve"> </w:t>
            </w:r>
            <w:proofErr w:type="spellStart"/>
            <w:r w:rsidRPr="00CE6A0C">
              <w:rPr>
                <w:rFonts w:cs="Arial"/>
                <w:i/>
                <w:iCs/>
                <w:color w:val="000000" w:themeColor="text1"/>
              </w:rPr>
              <w:t>în</w:t>
            </w:r>
            <w:proofErr w:type="spellEnd"/>
            <w:r w:rsidRPr="00CE6A0C">
              <w:rPr>
                <w:rFonts w:cs="Arial"/>
                <w:i/>
                <w:iCs/>
                <w:color w:val="000000" w:themeColor="text1"/>
              </w:rPr>
              <w:t xml:space="preserve"> </w:t>
            </w:r>
            <w:proofErr w:type="spellStart"/>
            <w:r w:rsidRPr="00CE6A0C">
              <w:rPr>
                <w:rFonts w:cs="Arial"/>
                <w:i/>
                <w:iCs/>
                <w:color w:val="000000" w:themeColor="text1"/>
              </w:rPr>
              <w:t>perioada</w:t>
            </w:r>
            <w:proofErr w:type="spellEnd"/>
            <w:r w:rsidRPr="00CE6A0C">
              <w:rPr>
                <w:rFonts w:cs="Arial"/>
                <w:i/>
                <w:iCs/>
                <w:color w:val="000000" w:themeColor="text1"/>
              </w:rPr>
              <w:t xml:space="preserve"> de </w:t>
            </w:r>
            <w:proofErr w:type="spellStart"/>
            <w:r w:rsidRPr="00CE6A0C">
              <w:rPr>
                <w:rFonts w:cs="Arial"/>
                <w:i/>
                <w:iCs/>
                <w:color w:val="000000" w:themeColor="text1"/>
              </w:rPr>
              <w:t>referinţă</w:t>
            </w:r>
            <w:proofErr w:type="spellEnd"/>
            <w:r w:rsidRPr="00CE6A0C">
              <w:rPr>
                <w:rFonts w:cs="Arial"/>
                <w:i/>
                <w:iCs/>
                <w:color w:val="000000" w:themeColor="text1"/>
              </w:rPr>
              <w:t xml:space="preserve">, </w:t>
            </w:r>
            <w:proofErr w:type="spellStart"/>
            <w:r w:rsidRPr="00CE6A0C">
              <w:rPr>
                <w:rFonts w:cs="Arial"/>
                <w:i/>
                <w:iCs/>
                <w:color w:val="000000" w:themeColor="text1"/>
              </w:rPr>
              <w:t>să</w:t>
            </w:r>
            <w:proofErr w:type="spellEnd"/>
            <w:r w:rsidRPr="00CE6A0C">
              <w:rPr>
                <w:rFonts w:cs="Arial"/>
                <w:i/>
                <w:iCs/>
                <w:color w:val="000000" w:themeColor="text1"/>
              </w:rPr>
              <w:t xml:space="preserve"> </w:t>
            </w:r>
            <w:proofErr w:type="spellStart"/>
            <w:r w:rsidRPr="00CE6A0C">
              <w:rPr>
                <w:rFonts w:cs="Arial"/>
                <w:i/>
                <w:iCs/>
                <w:color w:val="000000" w:themeColor="text1"/>
              </w:rPr>
              <w:t>ia</w:t>
            </w:r>
            <w:proofErr w:type="spellEnd"/>
            <w:r w:rsidRPr="00CE6A0C">
              <w:rPr>
                <w:rFonts w:cs="Arial"/>
                <w:i/>
                <w:iCs/>
                <w:color w:val="000000" w:themeColor="text1"/>
              </w:rPr>
              <w:t xml:space="preserve"> </w:t>
            </w:r>
            <w:proofErr w:type="spellStart"/>
            <w:r w:rsidRPr="00CE6A0C">
              <w:rPr>
                <w:rFonts w:cs="Arial"/>
                <w:i/>
                <w:iCs/>
                <w:color w:val="000000" w:themeColor="text1"/>
              </w:rPr>
              <w:t>în</w:t>
            </w:r>
            <w:proofErr w:type="spellEnd"/>
            <w:r w:rsidRPr="00CE6A0C">
              <w:rPr>
                <w:rFonts w:cs="Arial"/>
                <w:i/>
                <w:iCs/>
                <w:color w:val="000000" w:themeColor="text1"/>
              </w:rPr>
              <w:t xml:space="preserve"> </w:t>
            </w:r>
            <w:proofErr w:type="spellStart"/>
            <w:r w:rsidRPr="00CE6A0C">
              <w:rPr>
                <w:rFonts w:cs="Arial"/>
                <w:i/>
                <w:iCs/>
                <w:color w:val="000000" w:themeColor="text1"/>
              </w:rPr>
              <w:t>calcul</w:t>
            </w:r>
            <w:proofErr w:type="spellEnd"/>
            <w:r w:rsidRPr="00CE6A0C">
              <w:rPr>
                <w:rFonts w:cs="Arial"/>
                <w:i/>
                <w:iCs/>
                <w:color w:val="000000" w:themeColor="text1"/>
              </w:rPr>
              <w:t xml:space="preserve"> </w:t>
            </w:r>
            <w:proofErr w:type="spellStart"/>
            <w:r w:rsidRPr="00CE6A0C">
              <w:rPr>
                <w:rFonts w:cs="Arial"/>
                <w:i/>
                <w:iCs/>
                <w:color w:val="000000" w:themeColor="text1"/>
              </w:rPr>
              <w:t>toată</w:t>
            </w:r>
            <w:proofErr w:type="spellEnd"/>
            <w:r w:rsidRPr="00CE6A0C">
              <w:rPr>
                <w:rFonts w:cs="Arial"/>
                <w:i/>
                <w:iCs/>
                <w:color w:val="000000" w:themeColor="text1"/>
              </w:rPr>
              <w:t xml:space="preserve"> </w:t>
            </w:r>
            <w:proofErr w:type="spellStart"/>
            <w:r w:rsidRPr="00CE6A0C">
              <w:rPr>
                <w:rFonts w:cs="Arial"/>
                <w:i/>
                <w:iCs/>
                <w:color w:val="000000" w:themeColor="text1"/>
              </w:rPr>
              <w:t>valoarea</w:t>
            </w:r>
            <w:proofErr w:type="spellEnd"/>
            <w:r w:rsidRPr="00CE6A0C">
              <w:rPr>
                <w:rFonts w:cs="Arial"/>
                <w:i/>
                <w:iCs/>
                <w:color w:val="000000" w:themeColor="text1"/>
              </w:rPr>
              <w:t>/</w:t>
            </w:r>
            <w:proofErr w:type="spellStart"/>
            <w:r w:rsidRPr="00CE6A0C">
              <w:rPr>
                <w:rFonts w:cs="Arial"/>
                <w:i/>
                <w:iCs/>
                <w:color w:val="000000" w:themeColor="text1"/>
              </w:rPr>
              <w:t>cantitatea</w:t>
            </w:r>
            <w:proofErr w:type="spellEnd"/>
            <w:r w:rsidRPr="00CE6A0C">
              <w:rPr>
                <w:rFonts w:cs="Arial"/>
                <w:i/>
                <w:iCs/>
                <w:color w:val="000000" w:themeColor="text1"/>
              </w:rPr>
              <w:t xml:space="preserve"> care face </w:t>
            </w:r>
            <w:proofErr w:type="spellStart"/>
            <w:r w:rsidRPr="00CE6A0C">
              <w:rPr>
                <w:rFonts w:cs="Arial"/>
                <w:i/>
                <w:iCs/>
                <w:color w:val="000000" w:themeColor="text1"/>
              </w:rPr>
              <w:t>obiectul</w:t>
            </w:r>
            <w:proofErr w:type="spellEnd"/>
            <w:r w:rsidRPr="00CE6A0C">
              <w:rPr>
                <w:rFonts w:cs="Arial"/>
                <w:i/>
                <w:iCs/>
                <w:color w:val="000000" w:themeColor="text1"/>
              </w:rPr>
              <w:t xml:space="preserve"> </w:t>
            </w:r>
            <w:proofErr w:type="spellStart"/>
            <w:r w:rsidRPr="00CE6A0C">
              <w:rPr>
                <w:rFonts w:cs="Arial"/>
                <w:i/>
                <w:iCs/>
                <w:color w:val="000000" w:themeColor="text1"/>
              </w:rPr>
              <w:t>respectivului</w:t>
            </w:r>
            <w:proofErr w:type="spellEnd"/>
            <w:r w:rsidRPr="00CE6A0C">
              <w:rPr>
                <w:rFonts w:cs="Arial"/>
                <w:i/>
                <w:iCs/>
                <w:color w:val="000000" w:themeColor="text1"/>
              </w:rPr>
              <w:t xml:space="preserve"> document, </w:t>
            </w:r>
            <w:proofErr w:type="spellStart"/>
            <w:r w:rsidRPr="00CE6A0C">
              <w:rPr>
                <w:rFonts w:cs="Arial"/>
                <w:i/>
                <w:iCs/>
                <w:color w:val="000000" w:themeColor="text1"/>
              </w:rPr>
              <w:t>în</w:t>
            </w:r>
            <w:proofErr w:type="spellEnd"/>
            <w:r w:rsidRPr="00CE6A0C">
              <w:rPr>
                <w:rFonts w:cs="Arial"/>
                <w:i/>
                <w:iCs/>
                <w:color w:val="000000" w:themeColor="text1"/>
              </w:rPr>
              <w:t xml:space="preserve"> </w:t>
            </w:r>
            <w:proofErr w:type="spellStart"/>
            <w:r w:rsidRPr="00CE6A0C">
              <w:rPr>
                <w:rFonts w:cs="Arial"/>
                <w:i/>
                <w:iCs/>
                <w:color w:val="000000" w:themeColor="text1"/>
              </w:rPr>
              <w:t>condiţiile</w:t>
            </w:r>
            <w:proofErr w:type="spellEnd"/>
            <w:r w:rsidRPr="00CE6A0C">
              <w:rPr>
                <w:rFonts w:cs="Arial"/>
                <w:i/>
                <w:iCs/>
                <w:color w:val="000000" w:themeColor="text1"/>
              </w:rPr>
              <w:t xml:space="preserve"> </w:t>
            </w:r>
            <w:proofErr w:type="spellStart"/>
            <w:r w:rsidRPr="00CE6A0C">
              <w:rPr>
                <w:rFonts w:cs="Arial"/>
                <w:i/>
                <w:iCs/>
                <w:color w:val="000000" w:themeColor="text1"/>
              </w:rPr>
              <w:t>în</w:t>
            </w:r>
            <w:proofErr w:type="spellEnd"/>
            <w:r w:rsidRPr="00CE6A0C">
              <w:rPr>
                <w:rFonts w:cs="Arial"/>
                <w:i/>
                <w:iCs/>
                <w:color w:val="000000" w:themeColor="text1"/>
              </w:rPr>
              <w:t xml:space="preserve"> care </w:t>
            </w:r>
            <w:proofErr w:type="spellStart"/>
            <w:r w:rsidRPr="00CE6A0C">
              <w:rPr>
                <w:rFonts w:cs="Arial"/>
                <w:i/>
                <w:iCs/>
                <w:color w:val="000000" w:themeColor="text1"/>
              </w:rPr>
              <w:t>acestea</w:t>
            </w:r>
            <w:proofErr w:type="spellEnd"/>
            <w:r w:rsidRPr="00CE6A0C">
              <w:rPr>
                <w:rFonts w:cs="Arial"/>
                <w:i/>
                <w:iCs/>
                <w:color w:val="000000" w:themeColor="text1"/>
              </w:rPr>
              <w:t xml:space="preserve"> sunt integrate </w:t>
            </w:r>
            <w:proofErr w:type="spellStart"/>
            <w:r w:rsidRPr="00CE6A0C">
              <w:rPr>
                <w:rFonts w:cs="Arial"/>
                <w:i/>
                <w:iCs/>
                <w:color w:val="000000" w:themeColor="text1"/>
              </w:rPr>
              <w:t>într</w:t>
            </w:r>
            <w:proofErr w:type="spellEnd"/>
            <w:r w:rsidRPr="00CE6A0C">
              <w:rPr>
                <w:rFonts w:cs="Arial"/>
                <w:i/>
                <w:iCs/>
                <w:color w:val="000000" w:themeColor="text1"/>
              </w:rPr>
              <w:t xml:space="preserve">-un </w:t>
            </w:r>
            <w:proofErr w:type="spellStart"/>
            <w:r w:rsidRPr="00CE6A0C">
              <w:rPr>
                <w:rFonts w:cs="Arial"/>
                <w:i/>
                <w:iCs/>
                <w:color w:val="000000" w:themeColor="text1"/>
              </w:rPr>
              <w:t>livrabil</w:t>
            </w:r>
            <w:proofErr w:type="spellEnd"/>
            <w:r w:rsidRPr="00CE6A0C">
              <w:rPr>
                <w:rFonts w:cs="Arial"/>
                <w:i/>
                <w:iCs/>
                <w:color w:val="000000" w:themeColor="text1"/>
              </w:rPr>
              <w:t>/</w:t>
            </w:r>
            <w:proofErr w:type="spellStart"/>
            <w:r w:rsidRPr="00CE6A0C">
              <w:rPr>
                <w:rFonts w:cs="Arial"/>
                <w:i/>
                <w:iCs/>
                <w:color w:val="000000" w:themeColor="text1"/>
              </w:rPr>
              <w:t>obiect</w:t>
            </w:r>
            <w:proofErr w:type="spellEnd"/>
            <w:r w:rsidRPr="00CE6A0C">
              <w:rPr>
                <w:rFonts w:cs="Arial"/>
                <w:i/>
                <w:iCs/>
                <w:color w:val="000000" w:themeColor="text1"/>
              </w:rPr>
              <w:t xml:space="preserve"> de </w:t>
            </w:r>
            <w:proofErr w:type="spellStart"/>
            <w:r w:rsidRPr="00CE6A0C">
              <w:rPr>
                <w:rFonts w:cs="Arial"/>
                <w:i/>
                <w:iCs/>
                <w:color w:val="000000" w:themeColor="text1"/>
              </w:rPr>
              <w:t>construcţie</w:t>
            </w:r>
            <w:proofErr w:type="spellEnd"/>
            <w:r w:rsidRPr="00CE6A0C">
              <w:rPr>
                <w:rFonts w:cs="Arial"/>
                <w:i/>
                <w:iCs/>
                <w:color w:val="000000" w:themeColor="text1"/>
              </w:rPr>
              <w:t xml:space="preserve"> cu </w:t>
            </w:r>
            <w:proofErr w:type="spellStart"/>
            <w:r w:rsidRPr="00CE6A0C">
              <w:rPr>
                <w:rFonts w:cs="Arial"/>
                <w:i/>
                <w:iCs/>
                <w:color w:val="000000" w:themeColor="text1"/>
              </w:rPr>
              <w:t>funcţionalitate</w:t>
            </w:r>
            <w:proofErr w:type="spellEnd"/>
            <w:r w:rsidRPr="00CE6A0C">
              <w:rPr>
                <w:rFonts w:cs="Arial"/>
                <w:i/>
                <w:iCs/>
                <w:color w:val="000000" w:themeColor="text1"/>
              </w:rPr>
              <w:t xml:space="preserve"> </w:t>
            </w:r>
            <w:proofErr w:type="spellStart"/>
            <w:r w:rsidRPr="00CE6A0C">
              <w:rPr>
                <w:rFonts w:cs="Arial"/>
                <w:i/>
                <w:iCs/>
                <w:color w:val="000000" w:themeColor="text1"/>
              </w:rPr>
              <w:t>independentă</w:t>
            </w:r>
            <w:proofErr w:type="spellEnd"/>
            <w:r w:rsidRPr="00CE6A0C">
              <w:rPr>
                <w:rFonts w:cs="Arial"/>
                <w:i/>
                <w:iCs/>
                <w:color w:val="000000" w:themeColor="text1"/>
              </w:rPr>
              <w:t xml:space="preserve">, </w:t>
            </w:r>
            <w:proofErr w:type="spellStart"/>
            <w:r w:rsidRPr="00CE6A0C">
              <w:rPr>
                <w:rFonts w:cs="Arial"/>
                <w:i/>
                <w:iCs/>
                <w:color w:val="000000" w:themeColor="text1"/>
              </w:rPr>
              <w:t>fără</w:t>
            </w:r>
            <w:proofErr w:type="spellEnd"/>
            <w:r w:rsidRPr="00CE6A0C">
              <w:rPr>
                <w:rFonts w:cs="Arial"/>
                <w:i/>
                <w:iCs/>
                <w:color w:val="000000" w:themeColor="text1"/>
              </w:rPr>
              <w:t xml:space="preserve"> a se </w:t>
            </w:r>
            <w:proofErr w:type="spellStart"/>
            <w:r w:rsidRPr="00CE6A0C">
              <w:rPr>
                <w:rFonts w:cs="Arial"/>
                <w:i/>
                <w:iCs/>
                <w:color w:val="000000" w:themeColor="text1"/>
              </w:rPr>
              <w:t>elimina</w:t>
            </w:r>
            <w:proofErr w:type="spellEnd"/>
            <w:r w:rsidRPr="00CE6A0C">
              <w:rPr>
                <w:rFonts w:cs="Arial"/>
                <w:i/>
                <w:iCs/>
                <w:color w:val="000000" w:themeColor="text1"/>
              </w:rPr>
              <w:t xml:space="preserve"> din </w:t>
            </w:r>
            <w:proofErr w:type="spellStart"/>
            <w:r w:rsidRPr="00CE6A0C">
              <w:rPr>
                <w:rFonts w:cs="Arial"/>
                <w:i/>
                <w:iCs/>
                <w:color w:val="000000" w:themeColor="text1"/>
              </w:rPr>
              <w:t>calcul</w:t>
            </w:r>
            <w:proofErr w:type="spellEnd"/>
            <w:r w:rsidRPr="00CE6A0C">
              <w:rPr>
                <w:rFonts w:cs="Arial"/>
                <w:i/>
                <w:iCs/>
                <w:color w:val="000000" w:themeColor="text1"/>
              </w:rPr>
              <w:t xml:space="preserve">, </w:t>
            </w:r>
            <w:proofErr w:type="spellStart"/>
            <w:r w:rsidRPr="00CE6A0C">
              <w:rPr>
                <w:rFonts w:cs="Arial"/>
                <w:i/>
                <w:iCs/>
                <w:color w:val="000000" w:themeColor="text1"/>
              </w:rPr>
              <w:t>în</w:t>
            </w:r>
            <w:proofErr w:type="spellEnd"/>
            <w:r w:rsidRPr="00CE6A0C">
              <w:rPr>
                <w:rFonts w:cs="Arial"/>
                <w:i/>
                <w:iCs/>
                <w:color w:val="000000" w:themeColor="text1"/>
              </w:rPr>
              <w:t xml:space="preserve"> mod artificial, </w:t>
            </w:r>
            <w:proofErr w:type="spellStart"/>
            <w:r w:rsidRPr="00CE6A0C">
              <w:rPr>
                <w:rFonts w:cs="Arial"/>
                <w:i/>
                <w:iCs/>
                <w:color w:val="000000" w:themeColor="text1"/>
              </w:rPr>
              <w:t>valori</w:t>
            </w:r>
            <w:proofErr w:type="spellEnd"/>
            <w:r w:rsidRPr="00CE6A0C">
              <w:rPr>
                <w:rFonts w:cs="Arial"/>
                <w:i/>
                <w:iCs/>
                <w:color w:val="000000" w:themeColor="text1"/>
              </w:rPr>
              <w:t>/</w:t>
            </w:r>
            <w:proofErr w:type="spellStart"/>
            <w:r w:rsidRPr="00CE6A0C">
              <w:rPr>
                <w:rFonts w:cs="Arial"/>
                <w:i/>
                <w:iCs/>
                <w:color w:val="000000" w:themeColor="text1"/>
              </w:rPr>
              <w:t>cantităţi</w:t>
            </w:r>
            <w:proofErr w:type="spellEnd"/>
            <w:r w:rsidRPr="00CE6A0C">
              <w:rPr>
                <w:rFonts w:cs="Arial"/>
                <w:i/>
                <w:iCs/>
                <w:color w:val="000000" w:themeColor="text1"/>
              </w:rPr>
              <w:t xml:space="preserve"> de </w:t>
            </w:r>
            <w:proofErr w:type="spellStart"/>
            <w:r w:rsidRPr="00CE6A0C">
              <w:rPr>
                <w:rFonts w:cs="Arial"/>
                <w:i/>
                <w:iCs/>
                <w:color w:val="000000" w:themeColor="text1"/>
              </w:rPr>
              <w:t>servicii</w:t>
            </w:r>
            <w:proofErr w:type="spellEnd"/>
            <w:r w:rsidRPr="00CE6A0C">
              <w:rPr>
                <w:rFonts w:cs="Arial"/>
                <w:i/>
                <w:iCs/>
                <w:color w:val="000000" w:themeColor="text1"/>
              </w:rPr>
              <w:t>/</w:t>
            </w:r>
            <w:proofErr w:type="spellStart"/>
            <w:r w:rsidRPr="00CE6A0C">
              <w:rPr>
                <w:rFonts w:cs="Arial"/>
                <w:i/>
                <w:iCs/>
                <w:color w:val="000000" w:themeColor="text1"/>
              </w:rPr>
              <w:t>lucrări</w:t>
            </w:r>
            <w:proofErr w:type="spellEnd"/>
            <w:r w:rsidRPr="00CE6A0C">
              <w:rPr>
                <w:rFonts w:cs="Arial"/>
                <w:i/>
                <w:iCs/>
                <w:color w:val="000000" w:themeColor="text1"/>
              </w:rPr>
              <w:t xml:space="preserve"> </w:t>
            </w:r>
            <w:proofErr w:type="spellStart"/>
            <w:r w:rsidRPr="00CE6A0C">
              <w:rPr>
                <w:rFonts w:cs="Arial"/>
                <w:i/>
                <w:iCs/>
                <w:color w:val="000000" w:themeColor="text1"/>
              </w:rPr>
              <w:t>aferente</w:t>
            </w:r>
            <w:proofErr w:type="spellEnd"/>
            <w:r w:rsidRPr="00CE6A0C">
              <w:rPr>
                <w:rFonts w:cs="Arial"/>
                <w:i/>
                <w:iCs/>
                <w:color w:val="000000" w:themeColor="text1"/>
              </w:rPr>
              <w:t xml:space="preserve"> </w:t>
            </w:r>
            <w:proofErr w:type="spellStart"/>
            <w:r w:rsidRPr="00CE6A0C">
              <w:rPr>
                <w:rFonts w:cs="Arial"/>
                <w:i/>
                <w:iCs/>
                <w:color w:val="000000" w:themeColor="text1"/>
              </w:rPr>
              <w:t>lunilor</w:t>
            </w:r>
            <w:proofErr w:type="spellEnd"/>
            <w:r w:rsidRPr="00CE6A0C">
              <w:rPr>
                <w:rFonts w:cs="Arial"/>
                <w:i/>
                <w:iCs/>
                <w:color w:val="000000" w:themeColor="text1"/>
              </w:rPr>
              <w:t>/</w:t>
            </w:r>
            <w:proofErr w:type="spellStart"/>
            <w:r w:rsidRPr="00CE6A0C">
              <w:rPr>
                <w:rFonts w:cs="Arial"/>
                <w:i/>
                <w:iCs/>
                <w:color w:val="000000" w:themeColor="text1"/>
              </w:rPr>
              <w:t>anilor</w:t>
            </w:r>
            <w:proofErr w:type="spellEnd"/>
            <w:r w:rsidRPr="00CE6A0C">
              <w:rPr>
                <w:rFonts w:cs="Arial"/>
                <w:i/>
                <w:iCs/>
                <w:color w:val="000000" w:themeColor="text1"/>
              </w:rPr>
              <w:t xml:space="preserve"> </w:t>
            </w:r>
            <w:proofErr w:type="spellStart"/>
            <w:r w:rsidRPr="00CE6A0C">
              <w:rPr>
                <w:rFonts w:cs="Arial"/>
                <w:i/>
                <w:iCs/>
                <w:color w:val="000000" w:themeColor="text1"/>
              </w:rPr>
              <w:t>ce</w:t>
            </w:r>
            <w:proofErr w:type="spellEnd"/>
            <w:r w:rsidRPr="00CE6A0C">
              <w:rPr>
                <w:rFonts w:cs="Arial"/>
                <w:i/>
                <w:iCs/>
                <w:color w:val="000000" w:themeColor="text1"/>
              </w:rPr>
              <w:t xml:space="preserve"> nu se </w:t>
            </w:r>
            <w:proofErr w:type="spellStart"/>
            <w:r w:rsidRPr="00CE6A0C">
              <w:rPr>
                <w:rFonts w:cs="Arial"/>
                <w:i/>
                <w:iCs/>
                <w:color w:val="000000" w:themeColor="text1"/>
              </w:rPr>
              <w:t>încadrează</w:t>
            </w:r>
            <w:proofErr w:type="spellEnd"/>
            <w:r w:rsidRPr="00CE6A0C">
              <w:rPr>
                <w:rFonts w:cs="Arial"/>
                <w:i/>
                <w:iCs/>
                <w:color w:val="000000" w:themeColor="text1"/>
              </w:rPr>
              <w:t xml:space="preserve"> </w:t>
            </w:r>
            <w:proofErr w:type="spellStart"/>
            <w:r w:rsidRPr="00CE6A0C">
              <w:rPr>
                <w:rFonts w:cs="Arial"/>
                <w:i/>
                <w:iCs/>
                <w:color w:val="000000" w:themeColor="text1"/>
              </w:rPr>
              <w:t>în</w:t>
            </w:r>
            <w:proofErr w:type="spellEnd"/>
            <w:r w:rsidRPr="00CE6A0C">
              <w:rPr>
                <w:rFonts w:cs="Arial"/>
                <w:i/>
                <w:iCs/>
                <w:color w:val="000000" w:themeColor="text1"/>
              </w:rPr>
              <w:t xml:space="preserve"> </w:t>
            </w:r>
            <w:proofErr w:type="spellStart"/>
            <w:r w:rsidRPr="00CE6A0C">
              <w:rPr>
                <w:rFonts w:cs="Arial"/>
                <w:i/>
                <w:iCs/>
                <w:color w:val="000000" w:themeColor="text1"/>
              </w:rPr>
              <w:t>intervalul</w:t>
            </w:r>
            <w:proofErr w:type="spellEnd"/>
            <w:r w:rsidRPr="00CE6A0C">
              <w:rPr>
                <w:rFonts w:cs="Arial"/>
                <w:i/>
                <w:iCs/>
                <w:color w:val="000000" w:themeColor="text1"/>
              </w:rPr>
              <w:t xml:space="preserve"> de </w:t>
            </w:r>
            <w:proofErr w:type="spellStart"/>
            <w:r w:rsidRPr="00CE6A0C">
              <w:rPr>
                <w:rFonts w:cs="Arial"/>
                <w:i/>
                <w:iCs/>
                <w:color w:val="000000" w:themeColor="text1"/>
              </w:rPr>
              <w:t>timp</w:t>
            </w:r>
            <w:proofErr w:type="spellEnd"/>
            <w:r w:rsidRPr="00CE6A0C">
              <w:rPr>
                <w:rFonts w:cs="Arial"/>
                <w:i/>
                <w:iCs/>
                <w:color w:val="000000" w:themeColor="text1"/>
              </w:rPr>
              <w:t xml:space="preserve"> </w:t>
            </w:r>
            <w:proofErr w:type="spellStart"/>
            <w:r w:rsidRPr="00CE6A0C">
              <w:rPr>
                <w:rFonts w:cs="Arial"/>
                <w:i/>
                <w:iCs/>
                <w:color w:val="000000" w:themeColor="text1"/>
              </w:rPr>
              <w:t>urmărit</w:t>
            </w:r>
            <w:proofErr w:type="spellEnd"/>
            <w:r w:rsidRPr="00CE6A0C">
              <w:rPr>
                <w:rFonts w:cs="Arial"/>
                <w:i/>
                <w:iCs/>
                <w:color w:val="000000" w:themeColor="text1"/>
              </w:rPr>
              <w:t>.”</w:t>
            </w:r>
          </w:p>
          <w:p w14:paraId="02C1D7EC" w14:textId="372B686F" w:rsidR="002839DA" w:rsidRPr="001E39D7" w:rsidRDefault="002839DA" w:rsidP="002839DA">
            <w:pPr>
              <w:spacing w:after="160" w:line="276" w:lineRule="auto"/>
              <w:jc w:val="both"/>
              <w:rPr>
                <w:rFonts w:cs="Arial"/>
                <w:color w:val="000000" w:themeColor="text1"/>
                <w:lang w:val="ro-RO"/>
              </w:rPr>
            </w:pPr>
            <w:r w:rsidRPr="001E39D7">
              <w:rPr>
                <w:rFonts w:cs="Arial"/>
                <w:b/>
                <w:bCs/>
                <w:color w:val="000000" w:themeColor="text1"/>
                <w:lang w:val="ro-RO"/>
              </w:rPr>
              <w:t>Nota 1</w:t>
            </w:r>
            <w:r w:rsidRPr="001E39D7">
              <w:rPr>
                <w:rFonts w:cs="Arial"/>
                <w:color w:val="000000" w:themeColor="text1"/>
                <w:lang w:val="ro-RO"/>
              </w:rPr>
              <w:t>: Dac</w:t>
            </w:r>
            <w:r w:rsidR="00B727C2">
              <w:rPr>
                <w:rFonts w:cs="Arial"/>
                <w:color w:val="000000" w:themeColor="text1"/>
                <w:lang w:val="ro-RO"/>
              </w:rPr>
              <w:t>ă</w:t>
            </w:r>
            <w:r w:rsidRPr="001E39D7">
              <w:rPr>
                <w:rFonts w:cs="Arial"/>
                <w:color w:val="000000" w:themeColor="text1"/>
                <w:lang w:val="ro-RO"/>
              </w:rPr>
              <w:t xml:space="preserve"> un grup de operatori economici depune o oferta comun</w:t>
            </w:r>
            <w:r w:rsidR="00B727C2">
              <w:rPr>
                <w:rFonts w:cs="Arial"/>
                <w:color w:val="000000" w:themeColor="text1"/>
                <w:lang w:val="ro-RO"/>
              </w:rPr>
              <w:t>ă</w:t>
            </w:r>
            <w:r w:rsidRPr="001E39D7">
              <w:rPr>
                <w:rFonts w:cs="Arial"/>
                <w:color w:val="000000" w:themeColor="text1"/>
                <w:lang w:val="ro-RO"/>
              </w:rPr>
              <w:t>, cerin</w:t>
            </w:r>
            <w:r w:rsidR="00B727C2">
              <w:rPr>
                <w:rFonts w:cs="Arial"/>
                <w:color w:val="000000" w:themeColor="text1"/>
                <w:lang w:val="ro-RO"/>
              </w:rPr>
              <w:t>ț</w:t>
            </w:r>
            <w:r w:rsidRPr="001E39D7">
              <w:rPr>
                <w:rFonts w:cs="Arial"/>
                <w:color w:val="000000" w:themeColor="text1"/>
                <w:lang w:val="ro-RO"/>
              </w:rPr>
              <w:t>a se demonstreaz</w:t>
            </w:r>
            <w:r w:rsidR="00B727C2">
              <w:rPr>
                <w:rFonts w:cs="Arial"/>
                <w:color w:val="000000" w:themeColor="text1"/>
                <w:lang w:val="ro-RO"/>
              </w:rPr>
              <w:t>ă</w:t>
            </w:r>
            <w:r w:rsidRPr="001E39D7">
              <w:rPr>
                <w:rFonts w:cs="Arial"/>
                <w:color w:val="000000" w:themeColor="text1"/>
                <w:lang w:val="ro-RO"/>
              </w:rPr>
              <w:t xml:space="preserve"> prin luarea </w:t>
            </w:r>
            <w:r w:rsidR="00B727C2">
              <w:rPr>
                <w:rFonts w:cs="Arial"/>
                <w:color w:val="000000" w:themeColor="text1"/>
                <w:lang w:val="ro-RO"/>
              </w:rPr>
              <w:t>î</w:t>
            </w:r>
            <w:r w:rsidRPr="001E39D7">
              <w:rPr>
                <w:rFonts w:cs="Arial"/>
                <w:color w:val="000000" w:themeColor="text1"/>
                <w:lang w:val="ro-RO"/>
              </w:rPr>
              <w:t xml:space="preserve">n considerare a resurselor tuturor membrilor grupului. </w:t>
            </w:r>
            <w:r w:rsidR="00B727C2">
              <w:rPr>
                <w:rFonts w:cs="Arial"/>
                <w:color w:val="000000" w:themeColor="text1"/>
                <w:lang w:val="ro-RO"/>
              </w:rPr>
              <w:t>Î</w:t>
            </w:r>
            <w:r w:rsidRPr="001E39D7">
              <w:rPr>
                <w:rFonts w:cs="Arial"/>
                <w:color w:val="000000" w:themeColor="text1"/>
                <w:lang w:val="ro-RO"/>
              </w:rPr>
              <w:t>n aceasta situa</w:t>
            </w:r>
            <w:r w:rsidR="00B727C2">
              <w:rPr>
                <w:rFonts w:cs="Arial"/>
                <w:color w:val="000000" w:themeColor="text1"/>
                <w:lang w:val="ro-RO"/>
              </w:rPr>
              <w:t>ț</w:t>
            </w:r>
            <w:r w:rsidRPr="001E39D7">
              <w:rPr>
                <w:rFonts w:cs="Arial"/>
                <w:color w:val="000000" w:themeColor="text1"/>
                <w:lang w:val="ro-RO"/>
              </w:rPr>
              <w:t xml:space="preserve">ie, </w:t>
            </w:r>
            <w:r w:rsidR="00B727C2">
              <w:rPr>
                <w:rFonts w:cs="Arial"/>
                <w:color w:val="000000" w:themeColor="text1"/>
                <w:lang w:val="ro-RO"/>
              </w:rPr>
              <w:t>ș</w:t>
            </w:r>
            <w:r w:rsidRPr="001E39D7">
              <w:rPr>
                <w:rFonts w:cs="Arial"/>
                <w:color w:val="000000" w:themeColor="text1"/>
                <w:lang w:val="ro-RO"/>
              </w:rPr>
              <w:t>i Ofertantul asociat va completa DUAE - sec</w:t>
            </w:r>
            <w:r w:rsidR="00B727C2">
              <w:rPr>
                <w:rFonts w:cs="Arial"/>
                <w:color w:val="000000" w:themeColor="text1"/>
                <w:lang w:val="ro-RO"/>
              </w:rPr>
              <w:t>ț</w:t>
            </w:r>
            <w:r w:rsidRPr="001E39D7">
              <w:rPr>
                <w:rFonts w:cs="Arial"/>
                <w:color w:val="000000" w:themeColor="text1"/>
                <w:lang w:val="ro-RO"/>
              </w:rPr>
              <w:t>iunea "</w:t>
            </w:r>
            <w:r w:rsidRPr="001E39D7">
              <w:rPr>
                <w:rFonts w:cs="Arial"/>
                <w:i/>
                <w:iCs/>
                <w:color w:val="000000" w:themeColor="text1"/>
                <w:lang w:val="ro-RO"/>
              </w:rPr>
              <w:t>Criteriile de selec</w:t>
            </w:r>
            <w:r w:rsidR="00B727C2">
              <w:rPr>
                <w:rFonts w:cs="Arial"/>
                <w:i/>
                <w:iCs/>
                <w:color w:val="000000" w:themeColor="text1"/>
                <w:lang w:val="ro-RO"/>
              </w:rPr>
              <w:t>ț</w:t>
            </w:r>
            <w:r w:rsidRPr="001E39D7">
              <w:rPr>
                <w:rFonts w:cs="Arial"/>
                <w:i/>
                <w:iCs/>
                <w:color w:val="000000" w:themeColor="text1"/>
                <w:lang w:val="ro-RO"/>
              </w:rPr>
              <w:t>ie</w:t>
            </w:r>
            <w:r w:rsidRPr="001E39D7">
              <w:rPr>
                <w:rFonts w:cs="Arial"/>
                <w:color w:val="000000" w:themeColor="text1"/>
                <w:lang w:val="ro-RO"/>
              </w:rPr>
              <w:t xml:space="preserve">". </w:t>
            </w:r>
          </w:p>
          <w:p w14:paraId="61853234" w14:textId="78C94A85" w:rsidR="002839DA" w:rsidRPr="001E39D7" w:rsidRDefault="00B727C2" w:rsidP="002839DA">
            <w:pPr>
              <w:spacing w:after="160" w:line="276" w:lineRule="auto"/>
              <w:jc w:val="both"/>
              <w:rPr>
                <w:rFonts w:cs="Arial"/>
                <w:color w:val="000000" w:themeColor="text1"/>
                <w:lang w:val="ro-RO"/>
              </w:rPr>
            </w:pPr>
            <w:r>
              <w:rPr>
                <w:rFonts w:cs="Arial"/>
                <w:color w:val="000000" w:themeColor="text1"/>
                <w:lang w:val="ro-RO"/>
              </w:rPr>
              <w:t>Î</w:t>
            </w:r>
            <w:r w:rsidR="002839DA" w:rsidRPr="001E39D7">
              <w:rPr>
                <w:rFonts w:cs="Arial"/>
                <w:color w:val="000000" w:themeColor="text1"/>
                <w:lang w:val="ro-RO"/>
              </w:rPr>
              <w:t>n ceea ce prive</w:t>
            </w:r>
            <w:r>
              <w:rPr>
                <w:rFonts w:cs="Arial"/>
                <w:color w:val="000000" w:themeColor="text1"/>
                <w:lang w:val="ro-RO"/>
              </w:rPr>
              <w:t>ș</w:t>
            </w:r>
            <w:r w:rsidR="002839DA" w:rsidRPr="001E39D7">
              <w:rPr>
                <w:rFonts w:cs="Arial"/>
                <w:color w:val="000000" w:themeColor="text1"/>
                <w:lang w:val="ro-RO"/>
              </w:rPr>
              <w:t xml:space="preserve">te </w:t>
            </w:r>
            <w:r>
              <w:rPr>
                <w:rFonts w:cs="Arial"/>
                <w:color w:val="000000" w:themeColor="text1"/>
                <w:lang w:val="ro-RO"/>
              </w:rPr>
              <w:t>î</w:t>
            </w:r>
            <w:r w:rsidR="002839DA" w:rsidRPr="001E39D7">
              <w:rPr>
                <w:rFonts w:cs="Arial"/>
                <w:color w:val="000000" w:themeColor="text1"/>
                <w:lang w:val="ro-RO"/>
              </w:rPr>
              <w:t>ndeplinirea tuturor criteriilor de selec</w:t>
            </w:r>
            <w:r>
              <w:rPr>
                <w:rFonts w:cs="Arial"/>
                <w:color w:val="000000" w:themeColor="text1"/>
                <w:lang w:val="ro-RO"/>
              </w:rPr>
              <w:t>ț</w:t>
            </w:r>
            <w:r w:rsidR="002839DA" w:rsidRPr="001E39D7">
              <w:rPr>
                <w:rFonts w:cs="Arial"/>
                <w:color w:val="000000" w:themeColor="text1"/>
                <w:lang w:val="ro-RO"/>
              </w:rPr>
              <w:t xml:space="preserve">ie impuse </w:t>
            </w:r>
            <w:r>
              <w:rPr>
                <w:rFonts w:cs="Arial"/>
                <w:color w:val="000000" w:themeColor="text1"/>
                <w:lang w:val="ro-RO"/>
              </w:rPr>
              <w:t>î</w:t>
            </w:r>
            <w:r w:rsidR="002839DA" w:rsidRPr="001E39D7">
              <w:rPr>
                <w:rFonts w:cs="Arial"/>
                <w:color w:val="000000" w:themeColor="text1"/>
                <w:lang w:val="ro-RO"/>
              </w:rPr>
              <w:t>n documen</w:t>
            </w:r>
            <w:r w:rsidR="002839DA">
              <w:rPr>
                <w:rFonts w:cs="Arial"/>
                <w:color w:val="000000" w:themeColor="text1"/>
                <w:lang w:val="ro-RO"/>
              </w:rPr>
              <w:t>ta</w:t>
            </w:r>
            <w:r>
              <w:rPr>
                <w:rFonts w:cs="Arial"/>
                <w:color w:val="000000" w:themeColor="text1"/>
                <w:lang w:val="ro-RO"/>
              </w:rPr>
              <w:t>ț</w:t>
            </w:r>
            <w:r w:rsidR="002839DA" w:rsidRPr="001E39D7">
              <w:rPr>
                <w:rFonts w:cs="Arial"/>
                <w:color w:val="000000" w:themeColor="text1"/>
                <w:lang w:val="ro-RO"/>
              </w:rPr>
              <w:t xml:space="preserve">ia de atribuire, operatorul economic va selecta </w:t>
            </w:r>
            <w:r>
              <w:rPr>
                <w:rFonts w:cs="Arial"/>
                <w:color w:val="000000" w:themeColor="text1"/>
                <w:lang w:val="ro-RO"/>
              </w:rPr>
              <w:t>î</w:t>
            </w:r>
            <w:r w:rsidR="002839DA" w:rsidRPr="001E39D7">
              <w:rPr>
                <w:rFonts w:cs="Arial"/>
                <w:color w:val="000000" w:themeColor="text1"/>
                <w:lang w:val="ro-RO"/>
              </w:rPr>
              <w:t>n DUAE - sec</w:t>
            </w:r>
            <w:r>
              <w:rPr>
                <w:rFonts w:cs="Arial"/>
                <w:color w:val="000000" w:themeColor="text1"/>
                <w:lang w:val="ro-RO"/>
              </w:rPr>
              <w:t>ț</w:t>
            </w:r>
            <w:r w:rsidR="002839DA" w:rsidRPr="001E39D7">
              <w:rPr>
                <w:rFonts w:cs="Arial"/>
                <w:color w:val="000000" w:themeColor="text1"/>
                <w:lang w:val="ro-RO"/>
              </w:rPr>
              <w:t>iunea Criterii de selec</w:t>
            </w:r>
            <w:r>
              <w:rPr>
                <w:rFonts w:cs="Arial"/>
                <w:color w:val="000000" w:themeColor="text1"/>
                <w:lang w:val="ro-RO"/>
              </w:rPr>
              <w:t>ț</w:t>
            </w:r>
            <w:r w:rsidR="002839DA" w:rsidRPr="001E39D7">
              <w:rPr>
                <w:rFonts w:cs="Arial"/>
                <w:color w:val="000000" w:themeColor="text1"/>
                <w:lang w:val="ro-RO"/>
              </w:rPr>
              <w:t>ie - A: Indica</w:t>
            </w:r>
            <w:r>
              <w:rPr>
                <w:rFonts w:cs="Arial"/>
                <w:color w:val="000000" w:themeColor="text1"/>
                <w:lang w:val="ro-RO"/>
              </w:rPr>
              <w:t>ț</w:t>
            </w:r>
            <w:r w:rsidR="002839DA" w:rsidRPr="001E39D7">
              <w:rPr>
                <w:rFonts w:cs="Arial"/>
                <w:color w:val="000000" w:themeColor="text1"/>
                <w:lang w:val="ro-RO"/>
              </w:rPr>
              <w:t>ie global</w:t>
            </w:r>
            <w:r>
              <w:rPr>
                <w:rFonts w:cs="Arial"/>
                <w:color w:val="000000" w:themeColor="text1"/>
                <w:lang w:val="ro-RO"/>
              </w:rPr>
              <w:t>ă</w:t>
            </w:r>
            <w:r w:rsidR="002839DA" w:rsidRPr="001E39D7">
              <w:rPr>
                <w:rFonts w:cs="Arial"/>
                <w:color w:val="000000" w:themeColor="text1"/>
                <w:lang w:val="ro-RO"/>
              </w:rPr>
              <w:t xml:space="preserve"> pentru toate criteriile de selec</w:t>
            </w:r>
            <w:r>
              <w:rPr>
                <w:rFonts w:cs="Arial"/>
                <w:color w:val="000000" w:themeColor="text1"/>
                <w:lang w:val="ro-RO"/>
              </w:rPr>
              <w:t>ț</w:t>
            </w:r>
            <w:r w:rsidR="002839DA" w:rsidRPr="001E39D7">
              <w:rPr>
                <w:rFonts w:cs="Arial"/>
                <w:color w:val="000000" w:themeColor="text1"/>
                <w:lang w:val="ro-RO"/>
              </w:rPr>
              <w:t>ie, op</w:t>
            </w:r>
            <w:r>
              <w:rPr>
                <w:rFonts w:cs="Arial"/>
                <w:color w:val="000000" w:themeColor="text1"/>
                <w:lang w:val="ro-RO"/>
              </w:rPr>
              <w:t>ț</w:t>
            </w:r>
            <w:r w:rsidR="002839DA" w:rsidRPr="001E39D7">
              <w:rPr>
                <w:rFonts w:cs="Arial"/>
                <w:color w:val="000000" w:themeColor="text1"/>
                <w:lang w:val="ro-RO"/>
              </w:rPr>
              <w:t>iunea DA sau NU.</w:t>
            </w:r>
          </w:p>
          <w:p w14:paraId="4DE3DAF2" w14:textId="3D16E851" w:rsidR="002839DA" w:rsidRPr="001E39D7" w:rsidRDefault="002839DA" w:rsidP="002839DA">
            <w:pPr>
              <w:spacing w:after="160" w:line="276" w:lineRule="auto"/>
              <w:jc w:val="both"/>
              <w:rPr>
                <w:rFonts w:cs="Arial"/>
                <w:color w:val="000000" w:themeColor="text1"/>
                <w:lang w:val="ro-RO"/>
              </w:rPr>
            </w:pPr>
            <w:r w:rsidRPr="001E39D7">
              <w:rPr>
                <w:rFonts w:cs="Arial"/>
                <w:color w:val="000000" w:themeColor="text1"/>
                <w:lang w:val="ro-RO"/>
              </w:rPr>
              <w:t xml:space="preserve">De asemenea, </w:t>
            </w:r>
            <w:r w:rsidR="009B1604">
              <w:rPr>
                <w:rFonts w:cs="Arial"/>
                <w:color w:val="000000" w:themeColor="text1"/>
                <w:lang w:val="ro-RO"/>
              </w:rPr>
              <w:t>î</w:t>
            </w:r>
            <w:r w:rsidRPr="001E39D7">
              <w:rPr>
                <w:rFonts w:cs="Arial"/>
                <w:color w:val="000000" w:themeColor="text1"/>
                <w:lang w:val="ro-RO"/>
              </w:rPr>
              <w:t>mpreun</w:t>
            </w:r>
            <w:r w:rsidR="009B1604">
              <w:rPr>
                <w:rFonts w:cs="Arial"/>
                <w:color w:val="000000" w:themeColor="text1"/>
                <w:lang w:val="ro-RO"/>
              </w:rPr>
              <w:t>ă</w:t>
            </w:r>
            <w:r w:rsidRPr="001E39D7">
              <w:rPr>
                <w:rFonts w:cs="Arial"/>
                <w:color w:val="000000" w:themeColor="text1"/>
                <w:lang w:val="ro-RO"/>
              </w:rPr>
              <w:t xml:space="preserve"> cu oferta, se va </w:t>
            </w:r>
            <w:r w:rsidR="009B1604">
              <w:rPr>
                <w:rFonts w:cs="Arial"/>
                <w:color w:val="000000" w:themeColor="text1"/>
                <w:lang w:val="ro-RO"/>
              </w:rPr>
              <w:t>î</w:t>
            </w:r>
            <w:r w:rsidRPr="001E39D7">
              <w:rPr>
                <w:rFonts w:cs="Arial"/>
                <w:color w:val="000000" w:themeColor="text1"/>
                <w:lang w:val="ro-RO"/>
              </w:rPr>
              <w:t>nc</w:t>
            </w:r>
            <w:r w:rsidR="009B1604">
              <w:rPr>
                <w:rFonts w:cs="Arial"/>
                <w:color w:val="000000" w:themeColor="text1"/>
                <w:lang w:val="ro-RO"/>
              </w:rPr>
              <w:t>ă</w:t>
            </w:r>
            <w:r w:rsidRPr="001E39D7">
              <w:rPr>
                <w:rFonts w:cs="Arial"/>
                <w:color w:val="000000" w:themeColor="text1"/>
                <w:lang w:val="ro-RO"/>
              </w:rPr>
              <w:t xml:space="preserve">rca </w:t>
            </w:r>
            <w:r w:rsidR="009B1604">
              <w:rPr>
                <w:rFonts w:cs="Arial"/>
                <w:color w:val="000000" w:themeColor="text1"/>
                <w:lang w:val="ro-RO"/>
              </w:rPr>
              <w:t>î</w:t>
            </w:r>
            <w:r w:rsidRPr="001E39D7">
              <w:rPr>
                <w:rFonts w:cs="Arial"/>
                <w:color w:val="000000" w:themeColor="text1"/>
                <w:lang w:val="ro-RO"/>
              </w:rPr>
              <w:t xml:space="preserve">n SEAP </w:t>
            </w:r>
            <w:r w:rsidR="009B1604">
              <w:rPr>
                <w:rFonts w:cs="Arial"/>
                <w:color w:val="000000" w:themeColor="text1"/>
                <w:lang w:val="ro-RO"/>
              </w:rPr>
              <w:t>ș</w:t>
            </w:r>
            <w:r w:rsidRPr="001E39D7">
              <w:rPr>
                <w:rFonts w:cs="Arial"/>
                <w:color w:val="000000" w:themeColor="text1"/>
                <w:lang w:val="ro-RO"/>
              </w:rPr>
              <w:t>i Acordul de Asociere, semnat cu semn</w:t>
            </w:r>
            <w:r w:rsidR="009B1604">
              <w:rPr>
                <w:rFonts w:cs="Arial"/>
                <w:color w:val="000000" w:themeColor="text1"/>
                <w:lang w:val="ro-RO"/>
              </w:rPr>
              <w:t>ă</w:t>
            </w:r>
            <w:r w:rsidRPr="001E39D7">
              <w:rPr>
                <w:rFonts w:cs="Arial"/>
                <w:color w:val="000000" w:themeColor="text1"/>
                <w:lang w:val="ro-RO"/>
              </w:rPr>
              <w:t>tur</w:t>
            </w:r>
            <w:r w:rsidR="009B1604">
              <w:rPr>
                <w:rFonts w:cs="Arial"/>
                <w:color w:val="000000" w:themeColor="text1"/>
                <w:lang w:val="ro-RO"/>
              </w:rPr>
              <w:t>ă</w:t>
            </w:r>
            <w:r w:rsidRPr="001E39D7">
              <w:rPr>
                <w:rFonts w:cs="Arial"/>
                <w:color w:val="000000" w:themeColor="text1"/>
                <w:lang w:val="ro-RO"/>
              </w:rPr>
              <w:t xml:space="preserve"> electronic</w:t>
            </w:r>
            <w:r w:rsidR="009B1604">
              <w:rPr>
                <w:rFonts w:cs="Arial"/>
                <w:color w:val="000000" w:themeColor="text1"/>
                <w:lang w:val="ro-RO"/>
              </w:rPr>
              <w:t>ă</w:t>
            </w:r>
            <w:r w:rsidRPr="001E39D7">
              <w:rPr>
                <w:rFonts w:cs="Arial"/>
                <w:color w:val="000000" w:themeColor="text1"/>
                <w:lang w:val="ro-RO"/>
              </w:rPr>
              <w:t xml:space="preserve"> extins</w:t>
            </w:r>
            <w:r w:rsidR="009B1604">
              <w:rPr>
                <w:rFonts w:cs="Arial"/>
                <w:color w:val="000000" w:themeColor="text1"/>
                <w:lang w:val="ro-RO"/>
              </w:rPr>
              <w:t>ă</w:t>
            </w:r>
            <w:r w:rsidRPr="001E39D7">
              <w:rPr>
                <w:rFonts w:cs="Arial"/>
                <w:color w:val="000000" w:themeColor="text1"/>
                <w:lang w:val="ro-RO"/>
              </w:rPr>
              <w:t xml:space="preserve">, </w:t>
            </w:r>
            <w:r w:rsidR="009B1604">
              <w:rPr>
                <w:rFonts w:cs="Arial"/>
                <w:color w:val="000000" w:themeColor="text1"/>
                <w:lang w:val="ro-RO"/>
              </w:rPr>
              <w:t>î</w:t>
            </w:r>
            <w:r w:rsidRPr="001E39D7">
              <w:rPr>
                <w:rFonts w:cs="Arial"/>
                <w:color w:val="000000" w:themeColor="text1"/>
                <w:lang w:val="ro-RO"/>
              </w:rPr>
              <w:t>n condi</w:t>
            </w:r>
            <w:r w:rsidR="009B1604">
              <w:rPr>
                <w:rFonts w:cs="Arial"/>
                <w:color w:val="000000" w:themeColor="text1"/>
                <w:lang w:val="ro-RO"/>
              </w:rPr>
              <w:t>ț</w:t>
            </w:r>
            <w:r w:rsidRPr="001E39D7">
              <w:rPr>
                <w:rFonts w:cs="Arial"/>
                <w:color w:val="000000" w:themeColor="text1"/>
                <w:lang w:val="ro-RO"/>
              </w:rPr>
              <w:t>iile legii.</w:t>
            </w:r>
          </w:p>
          <w:p w14:paraId="39534F87" w14:textId="21709714" w:rsidR="002839DA" w:rsidRPr="001E39D7" w:rsidRDefault="002839DA" w:rsidP="002839DA">
            <w:pPr>
              <w:spacing w:after="160" w:line="276" w:lineRule="auto"/>
              <w:jc w:val="both"/>
              <w:rPr>
                <w:rFonts w:cs="Arial"/>
                <w:color w:val="000000" w:themeColor="text1"/>
                <w:lang w:val="ro-RO"/>
              </w:rPr>
            </w:pPr>
            <w:r w:rsidRPr="001E39D7">
              <w:rPr>
                <w:rFonts w:cs="Arial"/>
                <w:b/>
                <w:bCs/>
                <w:color w:val="000000" w:themeColor="text1"/>
                <w:lang w:val="ro-RO"/>
              </w:rPr>
              <w:t>Nota 2</w:t>
            </w:r>
            <w:r w:rsidRPr="001E39D7">
              <w:rPr>
                <w:rFonts w:cs="Arial"/>
                <w:color w:val="000000" w:themeColor="text1"/>
                <w:lang w:val="ro-RO"/>
              </w:rPr>
              <w:t xml:space="preserve">: </w:t>
            </w:r>
            <w:r w:rsidR="005D0DF6">
              <w:rPr>
                <w:rFonts w:cs="Arial"/>
                <w:color w:val="000000" w:themeColor="text1"/>
                <w:lang w:val="ro-RO"/>
              </w:rPr>
              <w:t>Î</w:t>
            </w:r>
            <w:r w:rsidRPr="001E39D7">
              <w:rPr>
                <w:rFonts w:cs="Arial"/>
                <w:color w:val="000000" w:themeColor="text1"/>
                <w:lang w:val="ro-RO"/>
              </w:rPr>
              <w:t xml:space="preserve">n vederea </w:t>
            </w:r>
            <w:r w:rsidR="005D0DF6">
              <w:rPr>
                <w:rFonts w:cs="Arial"/>
                <w:color w:val="000000" w:themeColor="text1"/>
                <w:lang w:val="ro-RO"/>
              </w:rPr>
              <w:t>î</w:t>
            </w:r>
            <w:r w:rsidRPr="001E39D7">
              <w:rPr>
                <w:rFonts w:cs="Arial"/>
                <w:color w:val="000000" w:themeColor="text1"/>
                <w:lang w:val="ro-RO"/>
              </w:rPr>
              <w:t>ndeplinirii cerin</w:t>
            </w:r>
            <w:r w:rsidR="005D0DF6">
              <w:rPr>
                <w:rFonts w:cs="Arial"/>
                <w:color w:val="000000" w:themeColor="text1"/>
                <w:lang w:val="ro-RO"/>
              </w:rPr>
              <w:t>ț</w:t>
            </w:r>
            <w:r w:rsidRPr="001E39D7">
              <w:rPr>
                <w:rFonts w:cs="Arial"/>
                <w:color w:val="000000" w:themeColor="text1"/>
                <w:lang w:val="ro-RO"/>
              </w:rPr>
              <w:t>ei, ofertantul poate beneficia de sus</w:t>
            </w:r>
            <w:r w:rsidR="005D0DF6">
              <w:rPr>
                <w:rFonts w:cs="Arial"/>
                <w:color w:val="000000" w:themeColor="text1"/>
                <w:lang w:val="ro-RO"/>
              </w:rPr>
              <w:t>ț</w:t>
            </w:r>
            <w:r w:rsidRPr="001E39D7">
              <w:rPr>
                <w:rFonts w:cs="Arial"/>
                <w:color w:val="000000" w:themeColor="text1"/>
                <w:lang w:val="ro-RO"/>
              </w:rPr>
              <w:t>inerea  unui/unor ter</w:t>
            </w:r>
            <w:r w:rsidR="005D0DF6">
              <w:rPr>
                <w:rFonts w:cs="Arial"/>
                <w:color w:val="000000" w:themeColor="text1"/>
                <w:lang w:val="ro-RO"/>
              </w:rPr>
              <w:t>ț</w:t>
            </w:r>
            <w:r w:rsidRPr="001E39D7">
              <w:rPr>
                <w:rFonts w:cs="Arial"/>
                <w:color w:val="000000" w:themeColor="text1"/>
                <w:lang w:val="ro-RO"/>
              </w:rPr>
              <w:t>/ter</w:t>
            </w:r>
            <w:r w:rsidR="005D0DF6">
              <w:rPr>
                <w:rFonts w:cs="Arial"/>
                <w:color w:val="000000" w:themeColor="text1"/>
                <w:lang w:val="ro-RO"/>
              </w:rPr>
              <w:t>ț</w:t>
            </w:r>
            <w:r w:rsidRPr="001E39D7">
              <w:rPr>
                <w:rFonts w:cs="Arial"/>
                <w:color w:val="000000" w:themeColor="text1"/>
                <w:lang w:val="ro-RO"/>
              </w:rPr>
              <w:t xml:space="preserve">i, cu respectarea prevederilor art. 182 din Legea nr. 98/2016 </w:t>
            </w:r>
            <w:r w:rsidR="005D0DF6">
              <w:rPr>
                <w:rFonts w:cs="Arial"/>
                <w:color w:val="000000" w:themeColor="text1"/>
                <w:lang w:val="ro-RO"/>
              </w:rPr>
              <w:t>ș</w:t>
            </w:r>
            <w:r w:rsidRPr="001E39D7">
              <w:rPr>
                <w:rFonts w:cs="Arial"/>
                <w:color w:val="000000" w:themeColor="text1"/>
                <w:lang w:val="ro-RO"/>
              </w:rPr>
              <w:t xml:space="preserve">i ale art. 48 din H.G. nr. 395/2016. </w:t>
            </w:r>
            <w:r w:rsidR="005D0DF6">
              <w:rPr>
                <w:rFonts w:cs="Arial"/>
                <w:color w:val="000000" w:themeColor="text1"/>
                <w:lang w:val="ro-RO"/>
              </w:rPr>
              <w:t>Î</w:t>
            </w:r>
            <w:r w:rsidRPr="001E39D7">
              <w:rPr>
                <w:rFonts w:cs="Arial"/>
                <w:color w:val="000000" w:themeColor="text1"/>
                <w:lang w:val="ro-RO"/>
              </w:rPr>
              <w:t>n acest caz, ter</w:t>
            </w:r>
            <w:r w:rsidR="005D0DF6">
              <w:rPr>
                <w:rFonts w:cs="Arial"/>
                <w:color w:val="000000" w:themeColor="text1"/>
                <w:lang w:val="ro-RO"/>
              </w:rPr>
              <w:t>ț</w:t>
            </w:r>
            <w:r w:rsidRPr="001E39D7">
              <w:rPr>
                <w:rFonts w:cs="Arial"/>
                <w:color w:val="000000" w:themeColor="text1"/>
                <w:lang w:val="ro-RO"/>
              </w:rPr>
              <w:t>ul sus</w:t>
            </w:r>
            <w:r w:rsidR="005D0DF6">
              <w:rPr>
                <w:rFonts w:cs="Arial"/>
                <w:color w:val="000000" w:themeColor="text1"/>
                <w:lang w:val="ro-RO"/>
              </w:rPr>
              <w:t>ț</w:t>
            </w:r>
            <w:r w:rsidRPr="001E39D7">
              <w:rPr>
                <w:rFonts w:cs="Arial"/>
                <w:color w:val="000000" w:themeColor="text1"/>
                <w:lang w:val="ro-RO"/>
              </w:rPr>
              <w:t>in</w:t>
            </w:r>
            <w:r w:rsidR="005D0DF6">
              <w:rPr>
                <w:rFonts w:cs="Arial"/>
                <w:color w:val="000000" w:themeColor="text1"/>
                <w:lang w:val="ro-RO"/>
              </w:rPr>
              <w:t>ă</w:t>
            </w:r>
            <w:r w:rsidRPr="001E39D7">
              <w:rPr>
                <w:rFonts w:cs="Arial"/>
                <w:color w:val="000000" w:themeColor="text1"/>
                <w:lang w:val="ro-RO"/>
              </w:rPr>
              <w:t>tor va completa DUAE - sec</w:t>
            </w:r>
            <w:r w:rsidR="005D0DF6">
              <w:rPr>
                <w:rFonts w:cs="Arial"/>
                <w:color w:val="000000" w:themeColor="text1"/>
                <w:lang w:val="ro-RO"/>
              </w:rPr>
              <w:t>ț</w:t>
            </w:r>
            <w:r w:rsidRPr="001E39D7">
              <w:rPr>
                <w:rFonts w:cs="Arial"/>
                <w:color w:val="000000" w:themeColor="text1"/>
                <w:lang w:val="ro-RO"/>
              </w:rPr>
              <w:t>iunea "</w:t>
            </w:r>
            <w:r w:rsidRPr="001E39D7">
              <w:rPr>
                <w:rFonts w:cs="Arial"/>
                <w:i/>
                <w:iCs/>
                <w:color w:val="000000" w:themeColor="text1"/>
                <w:lang w:val="ro-RO"/>
              </w:rPr>
              <w:t>Criteriile de selec</w:t>
            </w:r>
            <w:r w:rsidR="005D0DF6">
              <w:rPr>
                <w:rFonts w:cs="Arial"/>
                <w:i/>
                <w:iCs/>
                <w:color w:val="000000" w:themeColor="text1"/>
                <w:lang w:val="ro-RO"/>
              </w:rPr>
              <w:t>ț</w:t>
            </w:r>
            <w:r w:rsidRPr="001E39D7">
              <w:rPr>
                <w:rFonts w:cs="Arial"/>
                <w:i/>
                <w:iCs/>
                <w:color w:val="000000" w:themeColor="text1"/>
                <w:lang w:val="ro-RO"/>
              </w:rPr>
              <w:t>ie</w:t>
            </w:r>
            <w:r w:rsidRPr="001E39D7">
              <w:rPr>
                <w:rFonts w:cs="Arial"/>
                <w:color w:val="000000" w:themeColor="text1"/>
                <w:lang w:val="ro-RO"/>
              </w:rPr>
              <w:t>".</w:t>
            </w:r>
          </w:p>
          <w:p w14:paraId="4C1ED12C" w14:textId="3F693FAC" w:rsidR="002839DA" w:rsidRPr="001E39D7" w:rsidRDefault="00545E34" w:rsidP="002839DA">
            <w:pPr>
              <w:spacing w:after="160" w:line="276" w:lineRule="auto"/>
              <w:jc w:val="both"/>
              <w:rPr>
                <w:rFonts w:cs="Arial"/>
                <w:color w:val="000000" w:themeColor="text1"/>
                <w:lang w:val="ro-RO"/>
              </w:rPr>
            </w:pPr>
            <w:r>
              <w:rPr>
                <w:rFonts w:cs="Arial"/>
                <w:color w:val="000000" w:themeColor="text1"/>
                <w:lang w:val="ro-RO"/>
              </w:rPr>
              <w:t>Î</w:t>
            </w:r>
            <w:r w:rsidR="002839DA" w:rsidRPr="001E39D7">
              <w:rPr>
                <w:rFonts w:cs="Arial"/>
                <w:color w:val="000000" w:themeColor="text1"/>
                <w:lang w:val="ro-RO"/>
              </w:rPr>
              <w:t>n ceea ce prive</w:t>
            </w:r>
            <w:r>
              <w:rPr>
                <w:rFonts w:cs="Arial"/>
                <w:color w:val="000000" w:themeColor="text1"/>
                <w:lang w:val="ro-RO"/>
              </w:rPr>
              <w:t>ș</w:t>
            </w:r>
            <w:r w:rsidR="002839DA" w:rsidRPr="001E39D7">
              <w:rPr>
                <w:rFonts w:cs="Arial"/>
                <w:color w:val="000000" w:themeColor="text1"/>
                <w:lang w:val="ro-RO"/>
              </w:rPr>
              <w:t xml:space="preserve">te </w:t>
            </w:r>
            <w:r>
              <w:rPr>
                <w:rFonts w:cs="Arial"/>
                <w:color w:val="000000" w:themeColor="text1"/>
                <w:lang w:val="ro-RO"/>
              </w:rPr>
              <w:t>î</w:t>
            </w:r>
            <w:r w:rsidR="002839DA" w:rsidRPr="001E39D7">
              <w:rPr>
                <w:rFonts w:cs="Arial"/>
                <w:color w:val="000000" w:themeColor="text1"/>
                <w:lang w:val="ro-RO"/>
              </w:rPr>
              <w:t>ndeplinirea tuturor criteriilor de selec</w:t>
            </w:r>
            <w:r w:rsidR="00F01D79">
              <w:rPr>
                <w:rFonts w:cs="Arial"/>
                <w:color w:val="000000" w:themeColor="text1"/>
                <w:lang w:val="ro-RO"/>
              </w:rPr>
              <w:t>ț</w:t>
            </w:r>
            <w:r w:rsidR="002839DA" w:rsidRPr="001E39D7">
              <w:rPr>
                <w:rFonts w:cs="Arial"/>
                <w:color w:val="000000" w:themeColor="text1"/>
                <w:lang w:val="ro-RO"/>
              </w:rPr>
              <w:t xml:space="preserve">ie impuse </w:t>
            </w:r>
            <w:r w:rsidR="00F01D79">
              <w:rPr>
                <w:rFonts w:cs="Arial"/>
                <w:color w:val="000000" w:themeColor="text1"/>
                <w:lang w:val="ro-RO"/>
              </w:rPr>
              <w:t>î</w:t>
            </w:r>
            <w:r w:rsidR="002839DA" w:rsidRPr="001E39D7">
              <w:rPr>
                <w:rFonts w:cs="Arial"/>
                <w:color w:val="000000" w:themeColor="text1"/>
                <w:lang w:val="ro-RO"/>
              </w:rPr>
              <w:t>n documen</w:t>
            </w:r>
            <w:r w:rsidR="006E77DA">
              <w:rPr>
                <w:rFonts w:cs="Arial"/>
                <w:color w:val="000000" w:themeColor="text1"/>
                <w:lang w:val="ro-RO"/>
              </w:rPr>
              <w:t>taț</w:t>
            </w:r>
            <w:r w:rsidR="002839DA" w:rsidRPr="001E39D7">
              <w:rPr>
                <w:rFonts w:cs="Arial"/>
                <w:color w:val="000000" w:themeColor="text1"/>
                <w:lang w:val="ro-RO"/>
              </w:rPr>
              <w:t xml:space="preserve">ia de atribuire, operatorul economic va selecta </w:t>
            </w:r>
            <w:r w:rsidR="006E77DA">
              <w:rPr>
                <w:rFonts w:cs="Arial"/>
                <w:color w:val="000000" w:themeColor="text1"/>
                <w:lang w:val="ro-RO"/>
              </w:rPr>
              <w:t>î</w:t>
            </w:r>
            <w:r w:rsidR="002839DA" w:rsidRPr="001E39D7">
              <w:rPr>
                <w:rFonts w:cs="Arial"/>
                <w:color w:val="000000" w:themeColor="text1"/>
                <w:lang w:val="ro-RO"/>
              </w:rPr>
              <w:t>n DUAE - sec</w:t>
            </w:r>
            <w:r w:rsidR="006E77DA">
              <w:rPr>
                <w:rFonts w:cs="Arial"/>
                <w:color w:val="000000" w:themeColor="text1"/>
                <w:lang w:val="ro-RO"/>
              </w:rPr>
              <w:t>ț</w:t>
            </w:r>
            <w:r w:rsidR="002839DA" w:rsidRPr="001E39D7">
              <w:rPr>
                <w:rFonts w:cs="Arial"/>
                <w:color w:val="000000" w:themeColor="text1"/>
                <w:lang w:val="ro-RO"/>
              </w:rPr>
              <w:t>iunea Criterii de selec</w:t>
            </w:r>
            <w:r w:rsidR="006E77DA">
              <w:rPr>
                <w:rFonts w:cs="Arial"/>
                <w:color w:val="000000" w:themeColor="text1"/>
                <w:lang w:val="ro-RO"/>
              </w:rPr>
              <w:t>ț</w:t>
            </w:r>
            <w:r w:rsidR="002839DA" w:rsidRPr="001E39D7">
              <w:rPr>
                <w:rFonts w:cs="Arial"/>
                <w:color w:val="000000" w:themeColor="text1"/>
                <w:lang w:val="ro-RO"/>
              </w:rPr>
              <w:t>ie - A: Indica</w:t>
            </w:r>
            <w:r w:rsidR="006E77DA">
              <w:rPr>
                <w:rFonts w:cs="Arial"/>
                <w:color w:val="000000" w:themeColor="text1"/>
                <w:lang w:val="ro-RO"/>
              </w:rPr>
              <w:t>ț</w:t>
            </w:r>
            <w:r w:rsidR="002839DA" w:rsidRPr="001E39D7">
              <w:rPr>
                <w:rFonts w:cs="Arial"/>
                <w:color w:val="000000" w:themeColor="text1"/>
                <w:lang w:val="ro-RO"/>
              </w:rPr>
              <w:t>ie global</w:t>
            </w:r>
            <w:r w:rsidR="00884B4D">
              <w:rPr>
                <w:rFonts w:cs="Arial"/>
                <w:color w:val="000000" w:themeColor="text1"/>
                <w:lang w:val="ro-RO"/>
              </w:rPr>
              <w:t>ă</w:t>
            </w:r>
            <w:r w:rsidR="002839DA" w:rsidRPr="001E39D7">
              <w:rPr>
                <w:rFonts w:cs="Arial"/>
                <w:color w:val="000000" w:themeColor="text1"/>
                <w:lang w:val="ro-RO"/>
              </w:rPr>
              <w:t xml:space="preserve"> pentru toate criteriile de selec</w:t>
            </w:r>
            <w:r w:rsidR="00884B4D">
              <w:rPr>
                <w:rFonts w:cs="Arial"/>
                <w:color w:val="000000" w:themeColor="text1"/>
                <w:lang w:val="ro-RO"/>
              </w:rPr>
              <w:t>ț</w:t>
            </w:r>
            <w:r w:rsidR="002839DA" w:rsidRPr="001E39D7">
              <w:rPr>
                <w:rFonts w:cs="Arial"/>
                <w:color w:val="000000" w:themeColor="text1"/>
                <w:lang w:val="ro-RO"/>
              </w:rPr>
              <w:t>ie, op</w:t>
            </w:r>
            <w:r w:rsidR="00884B4D">
              <w:rPr>
                <w:rFonts w:cs="Arial"/>
                <w:color w:val="000000" w:themeColor="text1"/>
                <w:lang w:val="ro-RO"/>
              </w:rPr>
              <w:t>ț</w:t>
            </w:r>
            <w:r w:rsidR="002839DA" w:rsidRPr="001E39D7">
              <w:rPr>
                <w:rFonts w:cs="Arial"/>
                <w:color w:val="000000" w:themeColor="text1"/>
                <w:lang w:val="ro-RO"/>
              </w:rPr>
              <w:t>iunea DA sau NU.</w:t>
            </w:r>
          </w:p>
          <w:p w14:paraId="554B6ABC" w14:textId="0DCD4823" w:rsidR="002839DA" w:rsidRPr="001E39D7" w:rsidRDefault="002839DA" w:rsidP="002839DA">
            <w:pPr>
              <w:spacing w:after="160" w:line="276" w:lineRule="auto"/>
              <w:jc w:val="both"/>
              <w:rPr>
                <w:rFonts w:cs="Arial"/>
                <w:color w:val="000000" w:themeColor="text1"/>
                <w:lang w:val="ro-RO"/>
              </w:rPr>
            </w:pPr>
            <w:r w:rsidRPr="001E39D7">
              <w:rPr>
                <w:rFonts w:cs="Arial"/>
                <w:b/>
                <w:bCs/>
                <w:color w:val="000000" w:themeColor="text1"/>
                <w:lang w:val="ro-RO"/>
              </w:rPr>
              <w:t xml:space="preserve">Nota 3: </w:t>
            </w:r>
            <w:r w:rsidRPr="001E39D7">
              <w:rPr>
                <w:rFonts w:cs="Arial"/>
                <w:color w:val="000000" w:themeColor="text1"/>
                <w:lang w:val="ro-RO"/>
              </w:rPr>
              <w:t>a) Pentru transformarea in Lei se va utiliza cursul mediu pentru anul, 2019 - 1 Euro = 4,7452 Lei, 2020 - 1 Euro = 4,8371 Lei, 2021 - 1 Euro = 4,9204 Lei,  2022 = 4,9315 Lei, 2023 - 1 Euro = 4.9465 Lei, 2024 - 1 Euro = 4.974</w:t>
            </w:r>
            <w:r>
              <w:rPr>
                <w:rFonts w:cs="Arial"/>
                <w:color w:val="000000" w:themeColor="text1"/>
                <w:lang w:val="ro-RO"/>
              </w:rPr>
              <w:t>6</w:t>
            </w:r>
            <w:r w:rsidRPr="001E39D7">
              <w:rPr>
                <w:rFonts w:cs="Arial"/>
                <w:color w:val="000000" w:themeColor="text1"/>
                <w:lang w:val="ro-RO"/>
              </w:rPr>
              <w:t xml:space="preserve"> Lei</w:t>
            </w:r>
            <w:r w:rsidR="005C3EBC" w:rsidRPr="00AB3D85">
              <w:rPr>
                <w:rFonts w:cs="Arial"/>
                <w:color w:val="EE0000"/>
                <w:lang w:val="ro-RO"/>
              </w:rPr>
              <w:t>, 2025 – 1 Euro = 5,0415 Lei</w:t>
            </w:r>
            <w:r w:rsidRPr="001E39D7">
              <w:rPr>
                <w:rFonts w:cs="Arial"/>
                <w:color w:val="000000" w:themeColor="text1"/>
                <w:lang w:val="ro-RO"/>
              </w:rPr>
              <w:t>; </w:t>
            </w:r>
          </w:p>
          <w:p w14:paraId="494AA1C3" w14:textId="1AD72F51" w:rsidR="002839DA" w:rsidRPr="001E39D7" w:rsidRDefault="002839DA" w:rsidP="002839DA">
            <w:pPr>
              <w:spacing w:after="160" w:line="276" w:lineRule="auto"/>
              <w:jc w:val="both"/>
              <w:rPr>
                <w:rFonts w:cs="Arial"/>
                <w:color w:val="000000" w:themeColor="text1"/>
                <w:lang w:val="ro-RO"/>
              </w:rPr>
            </w:pPr>
            <w:r w:rsidRPr="001E39D7">
              <w:rPr>
                <w:rFonts w:cs="Arial"/>
                <w:color w:val="000000" w:themeColor="text1"/>
                <w:lang w:val="ro-RO"/>
              </w:rPr>
              <w:t>b) Pentru alte monede dec</w:t>
            </w:r>
            <w:r w:rsidR="00640EC2">
              <w:rPr>
                <w:rFonts w:cs="Arial"/>
                <w:color w:val="000000" w:themeColor="text1"/>
                <w:lang w:val="ro-RO"/>
              </w:rPr>
              <w:t>â</w:t>
            </w:r>
            <w:r w:rsidRPr="001E39D7">
              <w:rPr>
                <w:rFonts w:cs="Arial"/>
                <w:color w:val="000000" w:themeColor="text1"/>
                <w:lang w:val="ro-RO"/>
              </w:rPr>
              <w:t>t Euro, se transform</w:t>
            </w:r>
            <w:r w:rsidR="00640EC2">
              <w:rPr>
                <w:rFonts w:cs="Arial"/>
                <w:color w:val="000000" w:themeColor="text1"/>
                <w:lang w:val="ro-RO"/>
              </w:rPr>
              <w:t>ă</w:t>
            </w:r>
            <w:r w:rsidRPr="001E39D7">
              <w:rPr>
                <w:rFonts w:cs="Arial"/>
                <w:color w:val="000000" w:themeColor="text1"/>
                <w:lang w:val="ro-RO"/>
              </w:rPr>
              <w:t xml:space="preserve"> mai </w:t>
            </w:r>
            <w:r w:rsidR="00640EC2">
              <w:rPr>
                <w:rFonts w:cs="Arial"/>
                <w:color w:val="000000" w:themeColor="text1"/>
                <w:lang w:val="ro-RO"/>
              </w:rPr>
              <w:t>î</w:t>
            </w:r>
            <w:r w:rsidRPr="001E39D7">
              <w:rPr>
                <w:rFonts w:cs="Arial"/>
                <w:color w:val="000000" w:themeColor="text1"/>
                <w:lang w:val="ro-RO"/>
              </w:rPr>
              <w:t>n</w:t>
            </w:r>
            <w:r w:rsidR="00640EC2">
              <w:rPr>
                <w:rFonts w:cs="Arial"/>
                <w:color w:val="000000" w:themeColor="text1"/>
                <w:lang w:val="ro-RO"/>
              </w:rPr>
              <w:t>tâ</w:t>
            </w:r>
            <w:r w:rsidRPr="001E39D7">
              <w:rPr>
                <w:rFonts w:cs="Arial"/>
                <w:color w:val="000000" w:themeColor="text1"/>
                <w:lang w:val="ro-RO"/>
              </w:rPr>
              <w:t xml:space="preserve">i </w:t>
            </w:r>
            <w:r w:rsidR="00640EC2">
              <w:rPr>
                <w:rFonts w:cs="Arial"/>
                <w:color w:val="000000" w:themeColor="text1"/>
                <w:lang w:val="ro-RO"/>
              </w:rPr>
              <w:t>î</w:t>
            </w:r>
            <w:r w:rsidRPr="001E39D7">
              <w:rPr>
                <w:rFonts w:cs="Arial"/>
                <w:color w:val="000000" w:themeColor="text1"/>
                <w:lang w:val="ro-RO"/>
              </w:rPr>
              <w:t>n Euro, utiliz</w:t>
            </w:r>
            <w:r w:rsidR="00640EC2">
              <w:rPr>
                <w:rFonts w:cs="Arial"/>
                <w:color w:val="000000" w:themeColor="text1"/>
                <w:lang w:val="ro-RO"/>
              </w:rPr>
              <w:t>â</w:t>
            </w:r>
            <w:r w:rsidRPr="001E39D7">
              <w:rPr>
                <w:rFonts w:cs="Arial"/>
                <w:color w:val="000000" w:themeColor="text1"/>
                <w:lang w:val="ro-RO"/>
              </w:rPr>
              <w:t>ndu-se cursul mediu pentru anul  2019, 2020, 2021, 2022, 2023</w:t>
            </w:r>
            <w:r w:rsidR="00B250E7">
              <w:rPr>
                <w:rFonts w:cs="Arial"/>
                <w:color w:val="000000" w:themeColor="text1"/>
                <w:lang w:val="ro-RO"/>
              </w:rPr>
              <w:t xml:space="preserve">, </w:t>
            </w:r>
            <w:r w:rsidRPr="001E39D7">
              <w:rPr>
                <w:rFonts w:cs="Arial"/>
                <w:color w:val="000000" w:themeColor="text1"/>
                <w:lang w:val="ro-RO"/>
              </w:rPr>
              <w:t>2024</w:t>
            </w:r>
            <w:r w:rsidR="00B250E7">
              <w:rPr>
                <w:rFonts w:cs="Arial"/>
                <w:color w:val="000000" w:themeColor="text1"/>
                <w:lang w:val="ro-RO"/>
              </w:rPr>
              <w:t xml:space="preserve"> și </w:t>
            </w:r>
            <w:r w:rsidR="00B250E7" w:rsidRPr="00B250E7">
              <w:rPr>
                <w:rFonts w:cs="Arial"/>
                <w:color w:val="EE0000"/>
                <w:lang w:val="ro-RO"/>
              </w:rPr>
              <w:t>2025</w:t>
            </w:r>
            <w:r w:rsidRPr="001E39D7">
              <w:rPr>
                <w:rFonts w:cs="Arial"/>
                <w:color w:val="000000" w:themeColor="text1"/>
                <w:lang w:val="ro-RO"/>
              </w:rPr>
              <w:t xml:space="preserve"> publicat pe site-ul </w:t>
            </w:r>
            <w:hyperlink r:id="rId9" w:history="1">
              <w:r w:rsidRPr="001E39D7">
                <w:rPr>
                  <w:rStyle w:val="Hyperlink"/>
                  <w:rFonts w:cs="Arial"/>
                  <w:b/>
                  <w:bCs/>
                  <w:color w:val="000000" w:themeColor="text1"/>
                  <w:lang w:val="ro-RO"/>
                </w:rPr>
                <w:t>https://ec.europa.eu/info/funding-tenders/procedures-guidelines-tenders/information-contractors-and-beneficiaries/exchange-rate-inforeuro_ro</w:t>
              </w:r>
            </w:hyperlink>
            <w:r w:rsidRPr="001E39D7">
              <w:rPr>
                <w:rFonts w:cs="Arial"/>
                <w:color w:val="000000" w:themeColor="text1"/>
                <w:lang w:val="ro-RO"/>
              </w:rPr>
              <w:t>. Cursul mediu anual pentru anii de referin</w:t>
            </w:r>
            <w:r w:rsidR="00640EC2">
              <w:rPr>
                <w:rFonts w:cs="Arial"/>
                <w:color w:val="000000" w:themeColor="text1"/>
                <w:lang w:val="ro-RO"/>
              </w:rPr>
              <w:t>ță</w:t>
            </w:r>
            <w:r w:rsidRPr="001E39D7">
              <w:rPr>
                <w:rFonts w:cs="Arial"/>
                <w:color w:val="000000" w:themeColor="text1"/>
                <w:lang w:val="ro-RO"/>
              </w:rPr>
              <w:t xml:space="preserve"> se va calcula pe baza cursului mediu lunar afi</w:t>
            </w:r>
            <w:r w:rsidR="00640EC2">
              <w:rPr>
                <w:rFonts w:cs="Arial"/>
                <w:color w:val="000000" w:themeColor="text1"/>
                <w:lang w:val="ro-RO"/>
              </w:rPr>
              <w:t>ș</w:t>
            </w:r>
            <w:r w:rsidRPr="001E39D7">
              <w:rPr>
                <w:rFonts w:cs="Arial"/>
                <w:color w:val="000000" w:themeColor="text1"/>
                <w:lang w:val="ro-RO"/>
              </w:rPr>
              <w:t>at de sursa indicat</w:t>
            </w:r>
            <w:r w:rsidR="00640EC2">
              <w:rPr>
                <w:rFonts w:cs="Arial"/>
                <w:color w:val="000000" w:themeColor="text1"/>
                <w:lang w:val="ro-RO"/>
              </w:rPr>
              <w:t>ă</w:t>
            </w:r>
            <w:r w:rsidRPr="001E39D7">
              <w:rPr>
                <w:rFonts w:cs="Arial"/>
                <w:color w:val="000000" w:themeColor="text1"/>
                <w:lang w:val="ro-RO"/>
              </w:rPr>
              <w:t xml:space="preserve">. Pentru transformarea Euro </w:t>
            </w:r>
            <w:r w:rsidR="00640EC2">
              <w:rPr>
                <w:rFonts w:cs="Arial"/>
                <w:color w:val="000000" w:themeColor="text1"/>
                <w:lang w:val="ro-RO"/>
              </w:rPr>
              <w:t>î</w:t>
            </w:r>
            <w:r w:rsidRPr="001E39D7">
              <w:rPr>
                <w:rFonts w:cs="Arial"/>
                <w:color w:val="000000" w:themeColor="text1"/>
                <w:lang w:val="ro-RO"/>
              </w:rPr>
              <w:t>n Lei se vor urma indica</w:t>
            </w:r>
            <w:r w:rsidR="00640EC2">
              <w:rPr>
                <w:rFonts w:cs="Arial"/>
                <w:color w:val="000000" w:themeColor="text1"/>
                <w:lang w:val="ro-RO"/>
              </w:rPr>
              <w:t>ț</w:t>
            </w:r>
            <w:r w:rsidRPr="001E39D7">
              <w:rPr>
                <w:rFonts w:cs="Arial"/>
                <w:color w:val="000000" w:themeColor="text1"/>
                <w:lang w:val="ro-RO"/>
              </w:rPr>
              <w:t>iile de la punctul a).</w:t>
            </w:r>
          </w:p>
          <w:p w14:paraId="4FBE7FF3" w14:textId="00A86688" w:rsidR="001A1B04" w:rsidRPr="001A1B04" w:rsidRDefault="001A1B04" w:rsidP="001A1B04">
            <w:pPr>
              <w:jc w:val="both"/>
              <w:rPr>
                <w:rFonts w:cs="Arial"/>
                <w:b/>
                <w:bCs/>
                <w:color w:val="000000" w:themeColor="text1"/>
                <w:szCs w:val="22"/>
                <w:lang w:val="ro-RO"/>
              </w:rPr>
            </w:pPr>
            <w:r w:rsidRPr="001A1B04">
              <w:rPr>
                <w:rFonts w:cs="Arial"/>
                <w:b/>
                <w:bCs/>
                <w:color w:val="000000" w:themeColor="text1"/>
                <w:szCs w:val="22"/>
                <w:lang w:val="ro-RO"/>
              </w:rPr>
              <w:t xml:space="preserve">Modalitatea de </w:t>
            </w:r>
            <w:r w:rsidR="00057E76">
              <w:rPr>
                <w:rFonts w:cs="Arial"/>
                <w:b/>
                <w:bCs/>
                <w:color w:val="000000" w:themeColor="text1"/>
                <w:szCs w:val="22"/>
                <w:lang w:val="ro-RO"/>
              </w:rPr>
              <w:t>î</w:t>
            </w:r>
            <w:r w:rsidRPr="001A1B04">
              <w:rPr>
                <w:rFonts w:cs="Arial"/>
                <w:b/>
                <w:bCs/>
                <w:color w:val="000000" w:themeColor="text1"/>
                <w:szCs w:val="22"/>
                <w:lang w:val="ro-RO"/>
              </w:rPr>
              <w:t>ndeplinire:</w:t>
            </w:r>
          </w:p>
          <w:p w14:paraId="460F2A10" w14:textId="123BB46D" w:rsidR="00E86A02" w:rsidRPr="001E39D7" w:rsidRDefault="002D1D35" w:rsidP="00E86A02">
            <w:pPr>
              <w:spacing w:after="160" w:line="276" w:lineRule="auto"/>
              <w:jc w:val="both"/>
              <w:rPr>
                <w:rFonts w:cs="Arial"/>
                <w:color w:val="000000" w:themeColor="text1"/>
                <w:lang w:val="ro-RO"/>
              </w:rPr>
            </w:pPr>
            <w:r>
              <w:rPr>
                <w:rFonts w:cs="Arial"/>
                <w:color w:val="000000" w:themeColor="text1"/>
                <w:lang w:val="ro-RO"/>
              </w:rPr>
              <w:t>Î</w:t>
            </w:r>
            <w:r w:rsidR="00E86A02" w:rsidRPr="001E39D7">
              <w:rPr>
                <w:rFonts w:cs="Arial"/>
                <w:color w:val="000000" w:themeColor="text1"/>
                <w:lang w:val="ro-RO"/>
              </w:rPr>
              <w:t xml:space="preserve">n vederea </w:t>
            </w:r>
            <w:r>
              <w:rPr>
                <w:rFonts w:cs="Arial"/>
                <w:color w:val="000000" w:themeColor="text1"/>
                <w:lang w:val="ro-RO"/>
              </w:rPr>
              <w:t>î</w:t>
            </w:r>
            <w:r w:rsidR="00E86A02" w:rsidRPr="001E39D7">
              <w:rPr>
                <w:rFonts w:cs="Arial"/>
                <w:color w:val="000000" w:themeColor="text1"/>
                <w:lang w:val="ro-RO"/>
              </w:rPr>
              <w:t>ndeplinirii cerin</w:t>
            </w:r>
            <w:r>
              <w:rPr>
                <w:rFonts w:cs="Arial"/>
                <w:color w:val="000000" w:themeColor="text1"/>
                <w:lang w:val="ro-RO"/>
              </w:rPr>
              <w:t>ț</w:t>
            </w:r>
            <w:r w:rsidR="00E86A02" w:rsidRPr="001E39D7">
              <w:rPr>
                <w:rFonts w:cs="Arial"/>
                <w:color w:val="000000" w:themeColor="text1"/>
                <w:lang w:val="ro-RO"/>
              </w:rPr>
              <w:t>ei, ofertantul/ofertantul asociat/ter</w:t>
            </w:r>
            <w:r>
              <w:rPr>
                <w:rFonts w:cs="Arial"/>
                <w:color w:val="000000" w:themeColor="text1"/>
                <w:lang w:val="ro-RO"/>
              </w:rPr>
              <w:t>ț</w:t>
            </w:r>
            <w:r w:rsidR="00E86A02" w:rsidRPr="001E39D7">
              <w:rPr>
                <w:rFonts w:cs="Arial"/>
                <w:color w:val="000000" w:themeColor="text1"/>
                <w:lang w:val="ro-RO"/>
              </w:rPr>
              <w:t>ul sus</w:t>
            </w:r>
            <w:r>
              <w:rPr>
                <w:rFonts w:cs="Arial"/>
                <w:color w:val="000000" w:themeColor="text1"/>
                <w:lang w:val="ro-RO"/>
              </w:rPr>
              <w:t>ț</w:t>
            </w:r>
            <w:r w:rsidR="00E86A02" w:rsidRPr="001E39D7">
              <w:rPr>
                <w:rFonts w:cs="Arial"/>
                <w:color w:val="000000" w:themeColor="text1"/>
                <w:lang w:val="ro-RO"/>
              </w:rPr>
              <w:t>in</w:t>
            </w:r>
            <w:r>
              <w:rPr>
                <w:rFonts w:cs="Arial"/>
                <w:color w:val="000000" w:themeColor="text1"/>
                <w:lang w:val="ro-RO"/>
              </w:rPr>
              <w:t>ă</w:t>
            </w:r>
            <w:r w:rsidR="00E86A02" w:rsidRPr="001E39D7">
              <w:rPr>
                <w:rFonts w:cs="Arial"/>
                <w:color w:val="000000" w:themeColor="text1"/>
                <w:lang w:val="ro-RO"/>
              </w:rPr>
              <w:t>tor va completa DUAE - sec</w:t>
            </w:r>
            <w:r>
              <w:rPr>
                <w:rFonts w:cs="Arial"/>
                <w:color w:val="000000" w:themeColor="text1"/>
                <w:lang w:val="ro-RO"/>
              </w:rPr>
              <w:t>ț</w:t>
            </w:r>
            <w:r w:rsidR="00E86A02" w:rsidRPr="001E39D7">
              <w:rPr>
                <w:rFonts w:cs="Arial"/>
                <w:color w:val="000000" w:themeColor="text1"/>
                <w:lang w:val="ro-RO"/>
              </w:rPr>
              <w:t>iunea "</w:t>
            </w:r>
            <w:r w:rsidR="00E86A02" w:rsidRPr="001E39D7">
              <w:rPr>
                <w:rFonts w:cs="Arial"/>
                <w:i/>
                <w:iCs/>
                <w:color w:val="000000" w:themeColor="text1"/>
                <w:lang w:val="ro-RO"/>
              </w:rPr>
              <w:t>Criteriile de selec</w:t>
            </w:r>
            <w:r>
              <w:rPr>
                <w:rFonts w:cs="Arial"/>
                <w:i/>
                <w:iCs/>
                <w:color w:val="000000" w:themeColor="text1"/>
                <w:lang w:val="ro-RO"/>
              </w:rPr>
              <w:t>ț</w:t>
            </w:r>
            <w:r w:rsidR="00E86A02" w:rsidRPr="001E39D7">
              <w:rPr>
                <w:rFonts w:cs="Arial"/>
                <w:i/>
                <w:iCs/>
                <w:color w:val="000000" w:themeColor="text1"/>
                <w:lang w:val="ro-RO"/>
              </w:rPr>
              <w:t>ie</w:t>
            </w:r>
            <w:r w:rsidR="00E86A02" w:rsidRPr="001E39D7">
              <w:rPr>
                <w:rFonts w:cs="Arial"/>
                <w:color w:val="000000" w:themeColor="text1"/>
                <w:lang w:val="ro-RO"/>
              </w:rPr>
              <w:t>", indic</w:t>
            </w:r>
            <w:r>
              <w:rPr>
                <w:rFonts w:cs="Arial"/>
                <w:color w:val="000000" w:themeColor="text1"/>
                <w:lang w:val="ro-RO"/>
              </w:rPr>
              <w:t>â</w:t>
            </w:r>
            <w:r w:rsidR="00E86A02" w:rsidRPr="001E39D7">
              <w:rPr>
                <w:rFonts w:cs="Arial"/>
                <w:color w:val="000000" w:themeColor="text1"/>
                <w:lang w:val="ro-RO"/>
              </w:rPr>
              <w:t xml:space="preserve">nd </w:t>
            </w:r>
            <w:r>
              <w:rPr>
                <w:rFonts w:cs="Arial"/>
                <w:color w:val="000000" w:themeColor="text1"/>
                <w:lang w:val="ro-RO"/>
              </w:rPr>
              <w:t>î</w:t>
            </w:r>
            <w:r w:rsidR="00E86A02" w:rsidRPr="001E39D7">
              <w:rPr>
                <w:rFonts w:cs="Arial"/>
                <w:color w:val="000000" w:themeColor="text1"/>
                <w:lang w:val="ro-RO"/>
              </w:rPr>
              <w:t>n mod explicit, pentru fiecare contract prezentat, cel pu</w:t>
            </w:r>
            <w:r>
              <w:rPr>
                <w:rFonts w:cs="Arial"/>
                <w:color w:val="000000" w:themeColor="text1"/>
                <w:lang w:val="ro-RO"/>
              </w:rPr>
              <w:t>ț</w:t>
            </w:r>
            <w:r w:rsidR="00E86A02" w:rsidRPr="001E39D7">
              <w:rPr>
                <w:rFonts w:cs="Arial"/>
                <w:color w:val="000000" w:themeColor="text1"/>
                <w:lang w:val="ro-RO"/>
              </w:rPr>
              <w:t>in urm</w:t>
            </w:r>
            <w:r>
              <w:rPr>
                <w:rFonts w:cs="Arial"/>
                <w:color w:val="000000" w:themeColor="text1"/>
                <w:lang w:val="ro-RO"/>
              </w:rPr>
              <w:t>ă</w:t>
            </w:r>
            <w:r w:rsidR="00E86A02" w:rsidRPr="001E39D7">
              <w:rPr>
                <w:rFonts w:cs="Arial"/>
                <w:color w:val="000000" w:themeColor="text1"/>
                <w:lang w:val="ro-RO"/>
              </w:rPr>
              <w:t>toarele informa</w:t>
            </w:r>
            <w:r>
              <w:rPr>
                <w:rFonts w:cs="Arial"/>
                <w:color w:val="000000" w:themeColor="text1"/>
                <w:lang w:val="ro-RO"/>
              </w:rPr>
              <w:t>ț</w:t>
            </w:r>
            <w:r w:rsidR="00E86A02" w:rsidRPr="001E39D7">
              <w:rPr>
                <w:rFonts w:cs="Arial"/>
                <w:color w:val="000000" w:themeColor="text1"/>
                <w:lang w:val="ro-RO"/>
              </w:rPr>
              <w:t xml:space="preserve">ii necesare pentru a verifica modul de </w:t>
            </w:r>
            <w:r>
              <w:rPr>
                <w:rFonts w:cs="Arial"/>
                <w:color w:val="000000" w:themeColor="text1"/>
                <w:lang w:val="ro-RO"/>
              </w:rPr>
              <w:t>î</w:t>
            </w:r>
            <w:r w:rsidR="00E86A02" w:rsidRPr="001E39D7">
              <w:rPr>
                <w:rFonts w:cs="Arial"/>
                <w:color w:val="000000" w:themeColor="text1"/>
                <w:lang w:val="ro-RO"/>
              </w:rPr>
              <w:t>ndeplinire a criteriului: denumirea contractului, Beneficiarul, tipul serviciilor duse la bun sf</w:t>
            </w:r>
            <w:r>
              <w:rPr>
                <w:rFonts w:cs="Arial"/>
                <w:color w:val="000000" w:themeColor="text1"/>
                <w:lang w:val="ro-RO"/>
              </w:rPr>
              <w:t>â</w:t>
            </w:r>
            <w:r w:rsidR="00E86A02" w:rsidRPr="001E39D7">
              <w:rPr>
                <w:rFonts w:cs="Arial"/>
                <w:color w:val="000000" w:themeColor="text1"/>
                <w:lang w:val="ro-RO"/>
              </w:rPr>
              <w:t>r</w:t>
            </w:r>
            <w:r>
              <w:rPr>
                <w:rFonts w:cs="Arial"/>
                <w:color w:val="000000" w:themeColor="text1"/>
                <w:lang w:val="ro-RO"/>
              </w:rPr>
              <w:t>ș</w:t>
            </w:r>
            <w:r w:rsidR="00E86A02" w:rsidRPr="001E39D7">
              <w:rPr>
                <w:rFonts w:cs="Arial"/>
                <w:color w:val="000000" w:themeColor="text1"/>
                <w:lang w:val="ro-RO"/>
              </w:rPr>
              <w:t>it, tipul lucr</w:t>
            </w:r>
            <w:r>
              <w:rPr>
                <w:rFonts w:cs="Arial"/>
                <w:color w:val="000000" w:themeColor="text1"/>
                <w:lang w:val="ro-RO"/>
              </w:rPr>
              <w:t>ă</w:t>
            </w:r>
            <w:r w:rsidR="00E86A02" w:rsidRPr="001E39D7">
              <w:rPr>
                <w:rFonts w:cs="Arial"/>
                <w:color w:val="000000" w:themeColor="text1"/>
                <w:lang w:val="ro-RO"/>
              </w:rPr>
              <w:t>rilor pentru care au fost realizate serviciile, categoria drumului, perioada de prestare a serviciilor, valoarea serviciilor duse la bun sf</w:t>
            </w:r>
            <w:r>
              <w:rPr>
                <w:rFonts w:cs="Arial"/>
                <w:color w:val="000000" w:themeColor="text1"/>
                <w:lang w:val="ro-RO"/>
              </w:rPr>
              <w:t>â</w:t>
            </w:r>
            <w:r w:rsidR="00E86A02" w:rsidRPr="001E39D7">
              <w:rPr>
                <w:rFonts w:cs="Arial"/>
                <w:color w:val="000000" w:themeColor="text1"/>
                <w:lang w:val="ro-RO"/>
              </w:rPr>
              <w:t>r</w:t>
            </w:r>
            <w:r>
              <w:rPr>
                <w:rFonts w:cs="Arial"/>
                <w:color w:val="000000" w:themeColor="text1"/>
                <w:lang w:val="ro-RO"/>
              </w:rPr>
              <w:t>ș</w:t>
            </w:r>
            <w:r w:rsidR="00E86A02" w:rsidRPr="001E39D7">
              <w:rPr>
                <w:rFonts w:cs="Arial"/>
                <w:color w:val="000000" w:themeColor="text1"/>
                <w:lang w:val="ro-RO"/>
              </w:rPr>
              <w:t xml:space="preserve">it </w:t>
            </w:r>
            <w:r>
              <w:rPr>
                <w:rFonts w:cs="Arial"/>
                <w:color w:val="000000" w:themeColor="text1"/>
                <w:lang w:val="ro-RO"/>
              </w:rPr>
              <w:t>î</w:t>
            </w:r>
            <w:r w:rsidR="00E86A02" w:rsidRPr="001E39D7">
              <w:rPr>
                <w:rFonts w:cs="Arial"/>
                <w:color w:val="000000" w:themeColor="text1"/>
                <w:lang w:val="ro-RO"/>
              </w:rPr>
              <w:t>n ultimii 5 ani.</w:t>
            </w:r>
          </w:p>
          <w:p w14:paraId="4ECD75D0" w14:textId="51282C29" w:rsidR="00E86A02" w:rsidRPr="001E39D7" w:rsidRDefault="002D1D35" w:rsidP="00E86A02">
            <w:pPr>
              <w:spacing w:after="160" w:line="276" w:lineRule="auto"/>
              <w:jc w:val="both"/>
              <w:rPr>
                <w:rFonts w:cs="Arial"/>
                <w:color w:val="000000" w:themeColor="text1"/>
                <w:lang w:val="ro-RO"/>
              </w:rPr>
            </w:pPr>
            <w:r>
              <w:rPr>
                <w:rFonts w:cs="Arial"/>
                <w:color w:val="000000" w:themeColor="text1"/>
                <w:lang w:val="ro-RO"/>
              </w:rPr>
              <w:t>Î</w:t>
            </w:r>
            <w:r w:rsidR="00E86A02" w:rsidRPr="001E39D7">
              <w:rPr>
                <w:rFonts w:cs="Arial"/>
                <w:color w:val="000000" w:themeColor="text1"/>
                <w:lang w:val="ro-RO"/>
              </w:rPr>
              <w:t>n ceea ce prive</w:t>
            </w:r>
            <w:r>
              <w:rPr>
                <w:rFonts w:cs="Arial"/>
                <w:color w:val="000000" w:themeColor="text1"/>
                <w:lang w:val="ro-RO"/>
              </w:rPr>
              <w:t>ș</w:t>
            </w:r>
            <w:r w:rsidR="00E86A02" w:rsidRPr="001E39D7">
              <w:rPr>
                <w:rFonts w:cs="Arial"/>
                <w:color w:val="000000" w:themeColor="text1"/>
                <w:lang w:val="ro-RO"/>
              </w:rPr>
              <w:t xml:space="preserve">te </w:t>
            </w:r>
            <w:r>
              <w:rPr>
                <w:rFonts w:cs="Arial"/>
                <w:color w:val="000000" w:themeColor="text1"/>
                <w:lang w:val="ro-RO"/>
              </w:rPr>
              <w:t>î</w:t>
            </w:r>
            <w:r w:rsidR="00E86A02" w:rsidRPr="001E39D7">
              <w:rPr>
                <w:rFonts w:cs="Arial"/>
                <w:color w:val="000000" w:themeColor="text1"/>
                <w:lang w:val="ro-RO"/>
              </w:rPr>
              <w:t>ndeplinirea tuturor criteriilor de selec</w:t>
            </w:r>
            <w:r>
              <w:rPr>
                <w:rFonts w:cs="Arial"/>
                <w:color w:val="000000" w:themeColor="text1"/>
                <w:lang w:val="ro-RO"/>
              </w:rPr>
              <w:t>ț</w:t>
            </w:r>
            <w:r w:rsidR="00E86A02" w:rsidRPr="001E39D7">
              <w:rPr>
                <w:rFonts w:cs="Arial"/>
                <w:color w:val="000000" w:themeColor="text1"/>
                <w:lang w:val="ro-RO"/>
              </w:rPr>
              <w:t xml:space="preserve">ie impuse </w:t>
            </w:r>
            <w:r>
              <w:rPr>
                <w:rFonts w:cs="Arial"/>
                <w:color w:val="000000" w:themeColor="text1"/>
                <w:lang w:val="ro-RO"/>
              </w:rPr>
              <w:t>î</w:t>
            </w:r>
            <w:r w:rsidR="00E86A02" w:rsidRPr="001E39D7">
              <w:rPr>
                <w:rFonts w:cs="Arial"/>
                <w:color w:val="000000" w:themeColor="text1"/>
                <w:lang w:val="ro-RO"/>
              </w:rPr>
              <w:t xml:space="preserve">n </w:t>
            </w:r>
            <w:proofErr w:type="spellStart"/>
            <w:r w:rsidR="00E86A02" w:rsidRPr="001E39D7">
              <w:rPr>
                <w:rFonts w:cs="Arial"/>
                <w:color w:val="000000" w:themeColor="text1"/>
                <w:lang w:val="ro-RO"/>
              </w:rPr>
              <w:t>documen</w:t>
            </w:r>
            <w:r>
              <w:rPr>
                <w:rFonts w:cs="Arial"/>
                <w:color w:val="000000" w:themeColor="text1"/>
                <w:lang w:val="ro-RO"/>
              </w:rPr>
              <w:t>ț</w:t>
            </w:r>
            <w:r w:rsidR="00E86A02" w:rsidRPr="001E39D7">
              <w:rPr>
                <w:rFonts w:cs="Arial"/>
                <w:color w:val="000000" w:themeColor="text1"/>
                <w:lang w:val="ro-RO"/>
              </w:rPr>
              <w:t>ia</w:t>
            </w:r>
            <w:proofErr w:type="spellEnd"/>
            <w:r w:rsidR="00E86A02" w:rsidRPr="001E39D7">
              <w:rPr>
                <w:rFonts w:cs="Arial"/>
                <w:color w:val="000000" w:themeColor="text1"/>
                <w:lang w:val="ro-RO"/>
              </w:rPr>
              <w:t xml:space="preserve"> de atribuire, operatorul economic va selecta </w:t>
            </w:r>
            <w:r>
              <w:rPr>
                <w:rFonts w:cs="Arial"/>
                <w:color w:val="000000" w:themeColor="text1"/>
                <w:lang w:val="ro-RO"/>
              </w:rPr>
              <w:t>î</w:t>
            </w:r>
            <w:r w:rsidR="00E86A02" w:rsidRPr="001E39D7">
              <w:rPr>
                <w:rFonts w:cs="Arial"/>
                <w:color w:val="000000" w:themeColor="text1"/>
                <w:lang w:val="ro-RO"/>
              </w:rPr>
              <w:t>n DUAE - sec</w:t>
            </w:r>
            <w:r>
              <w:rPr>
                <w:rFonts w:cs="Arial"/>
                <w:color w:val="000000" w:themeColor="text1"/>
                <w:lang w:val="ro-RO"/>
              </w:rPr>
              <w:t>ț</w:t>
            </w:r>
            <w:r w:rsidR="00E86A02" w:rsidRPr="001E39D7">
              <w:rPr>
                <w:rFonts w:cs="Arial"/>
                <w:color w:val="000000" w:themeColor="text1"/>
                <w:lang w:val="ro-RO"/>
              </w:rPr>
              <w:t>iunea Criterii de selec</w:t>
            </w:r>
            <w:r>
              <w:rPr>
                <w:rFonts w:cs="Arial"/>
                <w:color w:val="000000" w:themeColor="text1"/>
                <w:lang w:val="ro-RO"/>
              </w:rPr>
              <w:t>ț</w:t>
            </w:r>
            <w:r w:rsidR="00E86A02" w:rsidRPr="001E39D7">
              <w:rPr>
                <w:rFonts w:cs="Arial"/>
                <w:color w:val="000000" w:themeColor="text1"/>
                <w:lang w:val="ro-RO"/>
              </w:rPr>
              <w:t>ie - A: Indica</w:t>
            </w:r>
            <w:r>
              <w:rPr>
                <w:rFonts w:cs="Arial"/>
                <w:color w:val="000000" w:themeColor="text1"/>
                <w:lang w:val="ro-RO"/>
              </w:rPr>
              <w:t>ț</w:t>
            </w:r>
            <w:r w:rsidR="00E86A02" w:rsidRPr="001E39D7">
              <w:rPr>
                <w:rFonts w:cs="Arial"/>
                <w:color w:val="000000" w:themeColor="text1"/>
                <w:lang w:val="ro-RO"/>
              </w:rPr>
              <w:t>ie global</w:t>
            </w:r>
            <w:r>
              <w:rPr>
                <w:rFonts w:cs="Arial"/>
                <w:color w:val="000000" w:themeColor="text1"/>
                <w:lang w:val="ro-RO"/>
              </w:rPr>
              <w:t>ă</w:t>
            </w:r>
            <w:r w:rsidR="00E86A02" w:rsidRPr="001E39D7">
              <w:rPr>
                <w:rFonts w:cs="Arial"/>
                <w:color w:val="000000" w:themeColor="text1"/>
                <w:lang w:val="ro-RO"/>
              </w:rPr>
              <w:t xml:space="preserve"> pentru toate criteriile de selec</w:t>
            </w:r>
            <w:r>
              <w:rPr>
                <w:rFonts w:cs="Arial"/>
                <w:color w:val="000000" w:themeColor="text1"/>
                <w:lang w:val="ro-RO"/>
              </w:rPr>
              <w:t>ț</w:t>
            </w:r>
            <w:r w:rsidR="00E86A02" w:rsidRPr="001E39D7">
              <w:rPr>
                <w:rFonts w:cs="Arial"/>
                <w:color w:val="000000" w:themeColor="text1"/>
                <w:lang w:val="ro-RO"/>
              </w:rPr>
              <w:t>ie, op</w:t>
            </w:r>
            <w:r>
              <w:rPr>
                <w:rFonts w:cs="Arial"/>
                <w:color w:val="000000" w:themeColor="text1"/>
                <w:lang w:val="ro-RO"/>
              </w:rPr>
              <w:t>ț</w:t>
            </w:r>
            <w:r w:rsidR="00E86A02" w:rsidRPr="001E39D7">
              <w:rPr>
                <w:rFonts w:cs="Arial"/>
                <w:color w:val="000000" w:themeColor="text1"/>
                <w:lang w:val="ro-RO"/>
              </w:rPr>
              <w:t>iunea DA sau NU.</w:t>
            </w:r>
          </w:p>
          <w:p w14:paraId="3B2D89C6" w14:textId="644D9BE9" w:rsidR="00E86A02" w:rsidRPr="001E39D7" w:rsidRDefault="00E86A02" w:rsidP="00E86A02">
            <w:pPr>
              <w:spacing w:after="160" w:line="276" w:lineRule="auto"/>
              <w:jc w:val="both"/>
              <w:rPr>
                <w:rFonts w:cs="Arial"/>
                <w:color w:val="000000" w:themeColor="text1"/>
                <w:lang w:val="ro-RO"/>
              </w:rPr>
            </w:pPr>
            <w:r w:rsidRPr="001E39D7">
              <w:rPr>
                <w:rFonts w:cs="Arial"/>
                <w:color w:val="000000" w:themeColor="text1"/>
                <w:lang w:val="ro-RO"/>
              </w:rPr>
              <w:t>Ofertantul clasat pe primul loc dup</w:t>
            </w:r>
            <w:r w:rsidR="008D6556">
              <w:rPr>
                <w:rFonts w:cs="Arial"/>
                <w:color w:val="000000" w:themeColor="text1"/>
                <w:lang w:val="ro-RO"/>
              </w:rPr>
              <w:t>ă</w:t>
            </w:r>
            <w:r w:rsidRPr="001E39D7">
              <w:rPr>
                <w:rFonts w:cs="Arial"/>
                <w:color w:val="000000" w:themeColor="text1"/>
                <w:lang w:val="ro-RO"/>
              </w:rPr>
              <w:t xml:space="preserve"> aplicarea criteriului de atribuire va prezenta, anterior atribuirii contractului, la solicitarea Autorit</w:t>
            </w:r>
            <w:r w:rsidR="008D6556">
              <w:rPr>
                <w:rFonts w:cs="Arial"/>
                <w:color w:val="000000" w:themeColor="text1"/>
                <w:lang w:val="ro-RO"/>
              </w:rPr>
              <w:t>ăț</w:t>
            </w:r>
            <w:r w:rsidRPr="001E39D7">
              <w:rPr>
                <w:rFonts w:cs="Arial"/>
                <w:color w:val="000000" w:themeColor="text1"/>
                <w:lang w:val="ro-RO"/>
              </w:rPr>
              <w:t>ii Contractante, certificate/documente care atest</w:t>
            </w:r>
            <w:r w:rsidR="008D6556">
              <w:rPr>
                <w:rFonts w:cs="Arial"/>
                <w:color w:val="000000" w:themeColor="text1"/>
                <w:lang w:val="ro-RO"/>
              </w:rPr>
              <w:t>ă</w:t>
            </w:r>
            <w:r w:rsidRPr="001E39D7">
              <w:rPr>
                <w:rFonts w:cs="Arial"/>
                <w:color w:val="000000" w:themeColor="text1"/>
                <w:lang w:val="ro-RO"/>
              </w:rPr>
              <w:t xml:space="preserve"> </w:t>
            </w:r>
            <w:r w:rsidR="008D6556">
              <w:rPr>
                <w:rFonts w:cs="Arial"/>
                <w:color w:val="000000" w:themeColor="text1"/>
                <w:lang w:val="ro-RO"/>
              </w:rPr>
              <w:t>î</w:t>
            </w:r>
            <w:r w:rsidRPr="001E39D7">
              <w:rPr>
                <w:rFonts w:cs="Arial"/>
                <w:color w:val="000000" w:themeColor="text1"/>
                <w:lang w:val="ro-RO"/>
              </w:rPr>
              <w:t>ndeplinirea cerin</w:t>
            </w:r>
            <w:r w:rsidR="008D6556">
              <w:rPr>
                <w:rFonts w:cs="Arial"/>
                <w:color w:val="000000" w:themeColor="text1"/>
                <w:lang w:val="ro-RO"/>
              </w:rPr>
              <w:t>ț</w:t>
            </w:r>
            <w:r w:rsidRPr="001E39D7">
              <w:rPr>
                <w:rFonts w:cs="Arial"/>
                <w:color w:val="000000" w:themeColor="text1"/>
                <w:lang w:val="ro-RO"/>
              </w:rPr>
              <w:t xml:space="preserve">ei, </w:t>
            </w:r>
            <w:r w:rsidR="008D6556">
              <w:rPr>
                <w:rFonts w:cs="Arial"/>
                <w:color w:val="000000" w:themeColor="text1"/>
                <w:lang w:val="ro-RO"/>
              </w:rPr>
              <w:t>ș</w:t>
            </w:r>
            <w:r w:rsidRPr="001E39D7">
              <w:rPr>
                <w:rFonts w:cs="Arial"/>
                <w:color w:val="000000" w:themeColor="text1"/>
                <w:lang w:val="ro-RO"/>
              </w:rPr>
              <w:t>i anume: certificate/documente emise sau contrasemnate de o autoritate ori de c</w:t>
            </w:r>
            <w:r w:rsidR="008D6556">
              <w:rPr>
                <w:rFonts w:cs="Arial"/>
                <w:color w:val="000000" w:themeColor="text1"/>
                <w:lang w:val="ro-RO"/>
              </w:rPr>
              <w:t>ă</w:t>
            </w:r>
            <w:r w:rsidRPr="001E39D7">
              <w:rPr>
                <w:rFonts w:cs="Arial"/>
                <w:color w:val="000000" w:themeColor="text1"/>
                <w:lang w:val="ro-RO"/>
              </w:rPr>
              <w:t xml:space="preserve">tre </w:t>
            </w:r>
            <w:r w:rsidRPr="001E39D7">
              <w:rPr>
                <w:rFonts w:cs="Arial"/>
                <w:color w:val="000000" w:themeColor="text1"/>
                <w:lang w:val="ro-RO"/>
              </w:rPr>
              <w:lastRenderedPageBreak/>
              <w:t xml:space="preserve">clientul beneficiar </w:t>
            </w:r>
            <w:r w:rsidR="008D6556">
              <w:rPr>
                <w:rFonts w:cs="Arial"/>
                <w:color w:val="000000" w:themeColor="text1"/>
                <w:lang w:val="ro-RO"/>
              </w:rPr>
              <w:t>ș</w:t>
            </w:r>
            <w:r w:rsidRPr="001E39D7">
              <w:rPr>
                <w:rFonts w:cs="Arial"/>
                <w:color w:val="000000" w:themeColor="text1"/>
                <w:lang w:val="ro-RO"/>
              </w:rPr>
              <w:t>i/sau procese verbale de recep</w:t>
            </w:r>
            <w:r w:rsidR="008D6556">
              <w:rPr>
                <w:rFonts w:cs="Arial"/>
                <w:color w:val="000000" w:themeColor="text1"/>
                <w:lang w:val="ro-RO"/>
              </w:rPr>
              <w:t>ț</w:t>
            </w:r>
            <w:r w:rsidRPr="001E39D7">
              <w:rPr>
                <w:rFonts w:cs="Arial"/>
                <w:color w:val="000000" w:themeColor="text1"/>
                <w:lang w:val="ro-RO"/>
              </w:rPr>
              <w:t xml:space="preserve">ie </w:t>
            </w:r>
            <w:r w:rsidR="008D6556">
              <w:rPr>
                <w:rFonts w:cs="Arial"/>
                <w:color w:val="000000" w:themeColor="text1"/>
                <w:lang w:val="ro-RO"/>
              </w:rPr>
              <w:t>ș</w:t>
            </w:r>
            <w:r w:rsidRPr="001E39D7">
              <w:rPr>
                <w:rFonts w:cs="Arial"/>
                <w:color w:val="000000" w:themeColor="text1"/>
                <w:lang w:val="ro-RO"/>
              </w:rPr>
              <w:t>i/sau Documente constatatoare emise de autorit</w:t>
            </w:r>
            <w:r w:rsidR="008D6556">
              <w:rPr>
                <w:rFonts w:cs="Arial"/>
                <w:color w:val="000000" w:themeColor="text1"/>
                <w:lang w:val="ro-RO"/>
              </w:rPr>
              <w:t>ăț</w:t>
            </w:r>
            <w:r w:rsidRPr="001E39D7">
              <w:rPr>
                <w:rFonts w:cs="Arial"/>
                <w:color w:val="000000" w:themeColor="text1"/>
                <w:lang w:val="ro-RO"/>
              </w:rPr>
              <w:t xml:space="preserve">ile contractante </w:t>
            </w:r>
            <w:r w:rsidR="008D6556">
              <w:rPr>
                <w:rFonts w:cs="Arial"/>
                <w:color w:val="000000" w:themeColor="text1"/>
                <w:lang w:val="ro-RO"/>
              </w:rPr>
              <w:t>ș</w:t>
            </w:r>
            <w:r w:rsidRPr="001E39D7">
              <w:rPr>
                <w:rFonts w:cs="Arial"/>
                <w:color w:val="000000" w:themeColor="text1"/>
                <w:lang w:val="ro-RO"/>
              </w:rPr>
              <w:t>i/sau certific</w:t>
            </w:r>
            <w:r w:rsidR="008D6556">
              <w:rPr>
                <w:rFonts w:cs="Arial"/>
                <w:color w:val="000000" w:themeColor="text1"/>
                <w:lang w:val="ro-RO"/>
              </w:rPr>
              <w:t>ă</w:t>
            </w:r>
            <w:r w:rsidRPr="001E39D7">
              <w:rPr>
                <w:rFonts w:cs="Arial"/>
                <w:color w:val="000000" w:themeColor="text1"/>
                <w:lang w:val="ro-RO"/>
              </w:rPr>
              <w:t>ri de bun</w:t>
            </w:r>
            <w:r w:rsidR="008D6556">
              <w:rPr>
                <w:rFonts w:cs="Arial"/>
                <w:color w:val="000000" w:themeColor="text1"/>
                <w:lang w:val="ro-RO"/>
              </w:rPr>
              <w:t>ă</w:t>
            </w:r>
            <w:r w:rsidRPr="001E39D7">
              <w:rPr>
                <w:rFonts w:cs="Arial"/>
                <w:color w:val="000000" w:themeColor="text1"/>
                <w:lang w:val="ro-RO"/>
              </w:rPr>
              <w:t xml:space="preserve"> execu</w:t>
            </w:r>
            <w:r w:rsidR="008D6556">
              <w:rPr>
                <w:rFonts w:cs="Arial"/>
                <w:color w:val="000000" w:themeColor="text1"/>
                <w:lang w:val="ro-RO"/>
              </w:rPr>
              <w:t>ț</w:t>
            </w:r>
            <w:r w:rsidRPr="001E39D7">
              <w:rPr>
                <w:rFonts w:cs="Arial"/>
                <w:color w:val="000000" w:themeColor="text1"/>
                <w:lang w:val="ro-RO"/>
              </w:rPr>
              <w:t>ie, din care s</w:t>
            </w:r>
            <w:r w:rsidR="008D6556">
              <w:rPr>
                <w:rFonts w:cs="Arial"/>
                <w:color w:val="000000" w:themeColor="text1"/>
                <w:lang w:val="ro-RO"/>
              </w:rPr>
              <w:t>ă</w:t>
            </w:r>
            <w:r w:rsidRPr="001E39D7">
              <w:rPr>
                <w:rFonts w:cs="Arial"/>
                <w:color w:val="000000" w:themeColor="text1"/>
                <w:lang w:val="ro-RO"/>
              </w:rPr>
              <w:t xml:space="preserve"> reias</w:t>
            </w:r>
            <w:r w:rsidR="008D6556">
              <w:rPr>
                <w:rFonts w:cs="Arial"/>
                <w:color w:val="000000" w:themeColor="text1"/>
                <w:lang w:val="ro-RO"/>
              </w:rPr>
              <w:t>ă</w:t>
            </w:r>
            <w:r w:rsidRPr="001E39D7">
              <w:rPr>
                <w:rFonts w:cs="Arial"/>
                <w:color w:val="000000" w:themeColor="text1"/>
                <w:lang w:val="ro-RO"/>
              </w:rPr>
              <w:t xml:space="preserve"> toate elementele necesare pentru confirmarea </w:t>
            </w:r>
            <w:r w:rsidR="008D6556">
              <w:rPr>
                <w:rFonts w:cs="Arial"/>
                <w:color w:val="000000" w:themeColor="text1"/>
                <w:lang w:val="ro-RO"/>
              </w:rPr>
              <w:t>î</w:t>
            </w:r>
            <w:r w:rsidRPr="001E39D7">
              <w:rPr>
                <w:rFonts w:cs="Arial"/>
                <w:color w:val="000000" w:themeColor="text1"/>
                <w:lang w:val="ro-RO"/>
              </w:rPr>
              <w:t>ndeplinirii cerin</w:t>
            </w:r>
            <w:r w:rsidR="008D6556">
              <w:rPr>
                <w:rFonts w:cs="Arial"/>
                <w:color w:val="000000" w:themeColor="text1"/>
                <w:lang w:val="ro-RO"/>
              </w:rPr>
              <w:t>ț</w:t>
            </w:r>
            <w:r w:rsidRPr="001E39D7">
              <w:rPr>
                <w:rFonts w:cs="Arial"/>
                <w:color w:val="000000" w:themeColor="text1"/>
                <w:lang w:val="ro-RO"/>
              </w:rPr>
              <w:t>ei de capacitate tehnic</w:t>
            </w:r>
            <w:r w:rsidR="008D6556">
              <w:rPr>
                <w:rFonts w:cs="Arial"/>
                <w:color w:val="000000" w:themeColor="text1"/>
                <w:lang w:val="ro-RO"/>
              </w:rPr>
              <w:t>ă</w:t>
            </w:r>
            <w:r w:rsidRPr="001E39D7">
              <w:rPr>
                <w:rFonts w:cs="Arial"/>
                <w:color w:val="000000" w:themeColor="text1"/>
                <w:lang w:val="ro-RO"/>
              </w:rPr>
              <w:t xml:space="preserve">. Aceste documente vor fi prezentate </w:t>
            </w:r>
            <w:r w:rsidR="008D6556">
              <w:rPr>
                <w:rFonts w:cs="Arial"/>
                <w:color w:val="000000" w:themeColor="text1"/>
                <w:lang w:val="ro-RO"/>
              </w:rPr>
              <w:t>ș</w:t>
            </w:r>
            <w:r w:rsidRPr="001E39D7">
              <w:rPr>
                <w:rFonts w:cs="Arial"/>
                <w:color w:val="000000" w:themeColor="text1"/>
                <w:lang w:val="ro-RO"/>
              </w:rPr>
              <w:t>i de c</w:t>
            </w:r>
            <w:r w:rsidR="008D6556">
              <w:rPr>
                <w:rFonts w:cs="Arial"/>
                <w:color w:val="000000" w:themeColor="text1"/>
                <w:lang w:val="ro-RO"/>
              </w:rPr>
              <w:t>ă</w:t>
            </w:r>
            <w:r w:rsidRPr="001E39D7">
              <w:rPr>
                <w:rFonts w:cs="Arial"/>
                <w:color w:val="000000" w:themeColor="text1"/>
                <w:lang w:val="ro-RO"/>
              </w:rPr>
              <w:t xml:space="preserve">tre ofertantul asociat, </w:t>
            </w:r>
            <w:r w:rsidR="008D6556">
              <w:rPr>
                <w:rFonts w:cs="Arial"/>
                <w:color w:val="000000" w:themeColor="text1"/>
                <w:lang w:val="ro-RO"/>
              </w:rPr>
              <w:t>î</w:t>
            </w:r>
            <w:r w:rsidRPr="001E39D7">
              <w:rPr>
                <w:rFonts w:cs="Arial"/>
                <w:color w:val="000000" w:themeColor="text1"/>
                <w:lang w:val="ro-RO"/>
              </w:rPr>
              <w:t>n situa</w:t>
            </w:r>
            <w:r w:rsidR="008D6556">
              <w:rPr>
                <w:rFonts w:cs="Arial"/>
                <w:color w:val="000000" w:themeColor="text1"/>
                <w:lang w:val="ro-RO"/>
              </w:rPr>
              <w:t>ț</w:t>
            </w:r>
            <w:r w:rsidRPr="001E39D7">
              <w:rPr>
                <w:rFonts w:cs="Arial"/>
                <w:color w:val="000000" w:themeColor="text1"/>
                <w:lang w:val="ro-RO"/>
              </w:rPr>
              <w:t xml:space="preserve">ia </w:t>
            </w:r>
            <w:r w:rsidR="008D6556">
              <w:rPr>
                <w:rFonts w:cs="Arial"/>
                <w:color w:val="000000" w:themeColor="text1"/>
                <w:lang w:val="ro-RO"/>
              </w:rPr>
              <w:t>î</w:t>
            </w:r>
            <w:r w:rsidRPr="001E39D7">
              <w:rPr>
                <w:rFonts w:cs="Arial"/>
                <w:color w:val="000000" w:themeColor="text1"/>
                <w:lang w:val="ro-RO"/>
              </w:rPr>
              <w:t xml:space="preserve">n care resursele acestuia au fost luate </w:t>
            </w:r>
            <w:r w:rsidR="008D6556">
              <w:rPr>
                <w:rFonts w:cs="Arial"/>
                <w:color w:val="000000" w:themeColor="text1"/>
                <w:lang w:val="ro-RO"/>
              </w:rPr>
              <w:t>î</w:t>
            </w:r>
            <w:r w:rsidRPr="001E39D7">
              <w:rPr>
                <w:rFonts w:cs="Arial"/>
                <w:color w:val="000000" w:themeColor="text1"/>
                <w:lang w:val="ro-RO"/>
              </w:rPr>
              <w:t xml:space="preserve">n considerare pentru </w:t>
            </w:r>
            <w:r w:rsidR="008D6556">
              <w:rPr>
                <w:rFonts w:cs="Arial"/>
                <w:color w:val="000000" w:themeColor="text1"/>
                <w:lang w:val="ro-RO"/>
              </w:rPr>
              <w:t>î</w:t>
            </w:r>
            <w:r w:rsidRPr="001E39D7">
              <w:rPr>
                <w:rFonts w:cs="Arial"/>
                <w:color w:val="000000" w:themeColor="text1"/>
                <w:lang w:val="ro-RO"/>
              </w:rPr>
              <w:t>ndeplinirea cerin</w:t>
            </w:r>
            <w:r w:rsidR="008D6556">
              <w:rPr>
                <w:rFonts w:cs="Arial"/>
                <w:color w:val="000000" w:themeColor="text1"/>
                <w:lang w:val="ro-RO"/>
              </w:rPr>
              <w:t>ț</w:t>
            </w:r>
            <w:r w:rsidRPr="001E39D7">
              <w:rPr>
                <w:rFonts w:cs="Arial"/>
                <w:color w:val="000000" w:themeColor="text1"/>
                <w:lang w:val="ro-RO"/>
              </w:rPr>
              <w:t>ei.</w:t>
            </w:r>
          </w:p>
          <w:p w14:paraId="5D0B4945" w14:textId="78ADF195" w:rsidR="00E86A02" w:rsidRPr="001E39D7" w:rsidRDefault="00E86A02" w:rsidP="00E86A02">
            <w:pPr>
              <w:spacing w:after="160" w:line="276" w:lineRule="auto"/>
              <w:jc w:val="both"/>
              <w:rPr>
                <w:rFonts w:cs="Arial"/>
                <w:color w:val="000000" w:themeColor="text1"/>
                <w:lang w:val="ro-RO"/>
              </w:rPr>
            </w:pPr>
            <w:r w:rsidRPr="001E39D7">
              <w:rPr>
                <w:rFonts w:cs="Arial"/>
                <w:b/>
                <w:bCs/>
                <w:color w:val="000000" w:themeColor="text1"/>
                <w:lang w:val="ro-RO"/>
              </w:rPr>
              <w:t>Nota 1</w:t>
            </w:r>
            <w:r w:rsidRPr="001E39D7">
              <w:rPr>
                <w:rFonts w:cs="Arial"/>
                <w:color w:val="000000" w:themeColor="text1"/>
                <w:lang w:val="ro-RO"/>
              </w:rPr>
              <w:t>: Autoritatea contractant</w:t>
            </w:r>
            <w:r w:rsidR="008D6556">
              <w:rPr>
                <w:rFonts w:cs="Arial"/>
                <w:color w:val="000000" w:themeColor="text1"/>
                <w:lang w:val="ro-RO"/>
              </w:rPr>
              <w:t>ă</w:t>
            </w:r>
            <w:r w:rsidRPr="001E39D7">
              <w:rPr>
                <w:rFonts w:cs="Arial"/>
                <w:color w:val="000000" w:themeColor="text1"/>
                <w:lang w:val="ro-RO"/>
              </w:rPr>
              <w:t xml:space="preserve"> </w:t>
            </w:r>
            <w:r w:rsidR="008D6556">
              <w:rPr>
                <w:rFonts w:cs="Arial"/>
                <w:color w:val="000000" w:themeColor="text1"/>
                <w:lang w:val="ro-RO"/>
              </w:rPr>
              <w:t>îș</w:t>
            </w:r>
            <w:r w:rsidRPr="001E39D7">
              <w:rPr>
                <w:rFonts w:cs="Arial"/>
                <w:color w:val="000000" w:themeColor="text1"/>
                <w:lang w:val="ro-RO"/>
              </w:rPr>
              <w:t>i rezerv</w:t>
            </w:r>
            <w:r w:rsidR="008D6556">
              <w:rPr>
                <w:rFonts w:cs="Arial"/>
                <w:color w:val="000000" w:themeColor="text1"/>
                <w:lang w:val="ro-RO"/>
              </w:rPr>
              <w:t>ă</w:t>
            </w:r>
            <w:r w:rsidRPr="001E39D7">
              <w:rPr>
                <w:rFonts w:cs="Arial"/>
                <w:color w:val="000000" w:themeColor="text1"/>
                <w:lang w:val="ro-RO"/>
              </w:rPr>
              <w:t xml:space="preserve"> dreptul de a se adresa beneficiarului final al serviciilor pentru confirmarea experien</w:t>
            </w:r>
            <w:r w:rsidR="008D6556">
              <w:rPr>
                <w:rFonts w:cs="Arial"/>
                <w:color w:val="000000" w:themeColor="text1"/>
                <w:lang w:val="ro-RO"/>
              </w:rPr>
              <w:t>ț</w:t>
            </w:r>
            <w:r w:rsidRPr="001E39D7">
              <w:rPr>
                <w:rFonts w:cs="Arial"/>
                <w:color w:val="000000" w:themeColor="text1"/>
                <w:lang w:val="ro-RO"/>
              </w:rPr>
              <w:t xml:space="preserve">ei similare prezentate de ofertant </w:t>
            </w:r>
            <w:r w:rsidR="008D6556">
              <w:rPr>
                <w:rFonts w:cs="Arial"/>
                <w:color w:val="000000" w:themeColor="text1"/>
                <w:lang w:val="ro-RO"/>
              </w:rPr>
              <w:t>î</w:t>
            </w:r>
            <w:r w:rsidRPr="001E39D7">
              <w:rPr>
                <w:rFonts w:cs="Arial"/>
                <w:color w:val="000000" w:themeColor="text1"/>
                <w:lang w:val="ro-RO"/>
              </w:rPr>
              <w:t>n cadrul DUAE.</w:t>
            </w:r>
          </w:p>
          <w:p w14:paraId="1506BBD4" w14:textId="43AB5C7B" w:rsidR="00E86A02" w:rsidRPr="001E39D7" w:rsidRDefault="00E86A02" w:rsidP="00E86A02">
            <w:pPr>
              <w:spacing w:after="160" w:line="276" w:lineRule="auto"/>
              <w:jc w:val="both"/>
              <w:rPr>
                <w:rFonts w:cs="Arial"/>
                <w:color w:val="000000" w:themeColor="text1"/>
                <w:lang w:val="ro-RO"/>
              </w:rPr>
            </w:pPr>
            <w:r w:rsidRPr="001E39D7">
              <w:rPr>
                <w:rFonts w:cs="Arial"/>
                <w:b/>
                <w:bCs/>
                <w:color w:val="000000" w:themeColor="text1"/>
                <w:lang w:val="ro-RO"/>
              </w:rPr>
              <w:t>Nota 2:</w:t>
            </w:r>
            <w:r w:rsidRPr="001E39D7">
              <w:rPr>
                <w:rFonts w:cs="Arial"/>
                <w:color w:val="000000" w:themeColor="text1"/>
                <w:lang w:val="ro-RO"/>
              </w:rPr>
              <w:t xml:space="preserve"> </w:t>
            </w:r>
            <w:r w:rsidR="008D6556">
              <w:rPr>
                <w:rFonts w:cs="Arial"/>
                <w:color w:val="000000" w:themeColor="text1"/>
                <w:lang w:val="ro-RO"/>
              </w:rPr>
              <w:t>Î</w:t>
            </w:r>
            <w:r w:rsidRPr="001E39D7">
              <w:rPr>
                <w:rFonts w:cs="Arial"/>
                <w:color w:val="000000" w:themeColor="text1"/>
                <w:lang w:val="ro-RO"/>
              </w:rPr>
              <w:t xml:space="preserve">n cazul </w:t>
            </w:r>
            <w:r w:rsidR="008D6556">
              <w:rPr>
                <w:rFonts w:cs="Arial"/>
                <w:color w:val="000000" w:themeColor="text1"/>
                <w:lang w:val="ro-RO"/>
              </w:rPr>
              <w:t>î</w:t>
            </w:r>
            <w:r w:rsidRPr="001E39D7">
              <w:rPr>
                <w:rFonts w:cs="Arial"/>
                <w:color w:val="000000" w:themeColor="text1"/>
                <w:lang w:val="ro-RO"/>
              </w:rPr>
              <w:t>n care beneficiaz</w:t>
            </w:r>
            <w:r w:rsidR="008D6556">
              <w:rPr>
                <w:rFonts w:cs="Arial"/>
                <w:color w:val="000000" w:themeColor="text1"/>
                <w:lang w:val="ro-RO"/>
              </w:rPr>
              <w:t>ă</w:t>
            </w:r>
            <w:r w:rsidRPr="001E39D7">
              <w:rPr>
                <w:rFonts w:cs="Arial"/>
                <w:color w:val="000000" w:themeColor="text1"/>
                <w:lang w:val="ro-RO"/>
              </w:rPr>
              <w:t xml:space="preserve"> de sus</w:t>
            </w:r>
            <w:r w:rsidR="008D6556">
              <w:rPr>
                <w:rFonts w:cs="Arial"/>
                <w:color w:val="000000" w:themeColor="text1"/>
                <w:lang w:val="ro-RO"/>
              </w:rPr>
              <w:t>ț</w:t>
            </w:r>
            <w:r w:rsidRPr="001E39D7">
              <w:rPr>
                <w:rFonts w:cs="Arial"/>
                <w:color w:val="000000" w:themeColor="text1"/>
                <w:lang w:val="ro-RO"/>
              </w:rPr>
              <w:t>inere din partea unui ter</w:t>
            </w:r>
            <w:r w:rsidR="008D6556">
              <w:rPr>
                <w:rFonts w:cs="Arial"/>
                <w:color w:val="000000" w:themeColor="text1"/>
                <w:lang w:val="ro-RO"/>
              </w:rPr>
              <w:t>ț</w:t>
            </w:r>
            <w:r w:rsidRPr="001E39D7">
              <w:rPr>
                <w:rFonts w:cs="Arial"/>
                <w:color w:val="000000" w:themeColor="text1"/>
                <w:lang w:val="ro-RO"/>
              </w:rPr>
              <w:t>, ofertantul va prezenta: </w:t>
            </w:r>
          </w:p>
          <w:p w14:paraId="3E606CBD" w14:textId="069B9955" w:rsidR="00E86A02" w:rsidRPr="001E39D7" w:rsidRDefault="00E86A02" w:rsidP="00E86A02">
            <w:pPr>
              <w:spacing w:after="160" w:line="276" w:lineRule="auto"/>
              <w:jc w:val="both"/>
              <w:rPr>
                <w:rFonts w:cs="Arial"/>
                <w:color w:val="000000" w:themeColor="text1"/>
                <w:lang w:val="ro-RO"/>
              </w:rPr>
            </w:pPr>
            <w:r w:rsidRPr="001E39D7">
              <w:rPr>
                <w:rFonts w:cs="Arial"/>
                <w:color w:val="000000" w:themeColor="text1"/>
                <w:lang w:val="ro-RO"/>
              </w:rPr>
              <w:t xml:space="preserve">a) </w:t>
            </w:r>
            <w:r w:rsidRPr="001E39D7">
              <w:rPr>
                <w:rFonts w:cs="Arial"/>
                <w:b/>
                <w:bCs/>
                <w:color w:val="000000" w:themeColor="text1"/>
                <w:lang w:val="ro-RO"/>
              </w:rPr>
              <w:t>Angajamentul ferm</w:t>
            </w:r>
            <w:r w:rsidRPr="001E39D7">
              <w:rPr>
                <w:rFonts w:cs="Arial"/>
                <w:color w:val="000000" w:themeColor="text1"/>
                <w:lang w:val="ro-RO"/>
              </w:rPr>
              <w:t xml:space="preserve"> privind sus</w:t>
            </w:r>
            <w:r w:rsidR="008D6556">
              <w:rPr>
                <w:rFonts w:cs="Arial"/>
                <w:color w:val="000000" w:themeColor="text1"/>
                <w:lang w:val="ro-RO"/>
              </w:rPr>
              <w:t>ț</w:t>
            </w:r>
            <w:r w:rsidRPr="001E39D7">
              <w:rPr>
                <w:rFonts w:cs="Arial"/>
                <w:color w:val="000000" w:themeColor="text1"/>
                <w:lang w:val="ro-RO"/>
              </w:rPr>
              <w:t>inerea capacit</w:t>
            </w:r>
            <w:r w:rsidR="008D6556">
              <w:rPr>
                <w:rFonts w:cs="Arial"/>
                <w:color w:val="000000" w:themeColor="text1"/>
                <w:lang w:val="ro-RO"/>
              </w:rPr>
              <w:t>ăț</w:t>
            </w:r>
            <w:r w:rsidRPr="001E39D7">
              <w:rPr>
                <w:rFonts w:cs="Arial"/>
                <w:color w:val="000000" w:themeColor="text1"/>
                <w:lang w:val="ro-RO"/>
              </w:rPr>
              <w:t>ii tehnice acordat</w:t>
            </w:r>
            <w:r w:rsidR="008D6556">
              <w:rPr>
                <w:rFonts w:cs="Arial"/>
                <w:color w:val="000000" w:themeColor="text1"/>
                <w:lang w:val="ro-RO"/>
              </w:rPr>
              <w:t>ă</w:t>
            </w:r>
            <w:r w:rsidRPr="001E39D7">
              <w:rPr>
                <w:rFonts w:cs="Arial"/>
                <w:color w:val="000000" w:themeColor="text1"/>
                <w:lang w:val="ro-RO"/>
              </w:rPr>
              <w:t xml:space="preserve"> de ter</w:t>
            </w:r>
            <w:r w:rsidR="008D6556">
              <w:rPr>
                <w:rFonts w:cs="Arial"/>
                <w:color w:val="000000" w:themeColor="text1"/>
                <w:lang w:val="ro-RO"/>
              </w:rPr>
              <w:t>ț</w:t>
            </w:r>
            <w:r w:rsidRPr="001E39D7">
              <w:rPr>
                <w:rFonts w:cs="Arial"/>
                <w:color w:val="000000" w:themeColor="text1"/>
                <w:lang w:val="ro-RO"/>
              </w:rPr>
              <w:t>ul sus</w:t>
            </w:r>
            <w:r w:rsidR="008D6556">
              <w:rPr>
                <w:rFonts w:cs="Arial"/>
                <w:color w:val="000000" w:themeColor="text1"/>
                <w:lang w:val="ro-RO"/>
              </w:rPr>
              <w:t>ț</w:t>
            </w:r>
            <w:r w:rsidRPr="001E39D7">
              <w:rPr>
                <w:rFonts w:cs="Arial"/>
                <w:color w:val="000000" w:themeColor="text1"/>
                <w:lang w:val="ro-RO"/>
              </w:rPr>
              <w:t>in</w:t>
            </w:r>
            <w:r w:rsidR="00D66B68">
              <w:rPr>
                <w:rFonts w:cs="Arial"/>
                <w:color w:val="000000" w:themeColor="text1"/>
                <w:lang w:val="ro-RO"/>
              </w:rPr>
              <w:t>ă</w:t>
            </w:r>
            <w:r w:rsidRPr="001E39D7">
              <w:rPr>
                <w:rFonts w:cs="Arial"/>
                <w:color w:val="000000" w:themeColor="text1"/>
                <w:lang w:val="ro-RO"/>
              </w:rPr>
              <w:t xml:space="preserve">tor, </w:t>
            </w:r>
            <w:r w:rsidR="00D66B68">
              <w:rPr>
                <w:rFonts w:cs="Arial"/>
                <w:color w:val="000000" w:themeColor="text1"/>
                <w:lang w:val="ro-RO"/>
              </w:rPr>
              <w:t>î</w:t>
            </w:r>
            <w:r w:rsidRPr="001E39D7">
              <w:rPr>
                <w:rFonts w:cs="Arial"/>
                <w:color w:val="000000" w:themeColor="text1"/>
                <w:lang w:val="ro-RO"/>
              </w:rPr>
              <w:t xml:space="preserve">n conformitate cu </w:t>
            </w:r>
            <w:r w:rsidRPr="001E39D7">
              <w:rPr>
                <w:rFonts w:cs="Arial"/>
                <w:b/>
                <w:bCs/>
                <w:color w:val="000000" w:themeColor="text1"/>
                <w:lang w:val="ro-RO"/>
              </w:rPr>
              <w:t>Formularul nr. 3B</w:t>
            </w:r>
            <w:r w:rsidRPr="001E39D7">
              <w:rPr>
                <w:rFonts w:cs="Arial"/>
                <w:color w:val="000000" w:themeColor="text1"/>
                <w:lang w:val="ro-RO"/>
              </w:rPr>
              <w:t xml:space="preserve">. Angajamentul ferm va fi </w:t>
            </w:r>
            <w:r w:rsidR="00D66B68">
              <w:rPr>
                <w:rFonts w:cs="Arial"/>
                <w:color w:val="000000" w:themeColor="text1"/>
                <w:lang w:val="ro-RO"/>
              </w:rPr>
              <w:t>î</w:t>
            </w:r>
            <w:r w:rsidRPr="001E39D7">
              <w:rPr>
                <w:rFonts w:cs="Arial"/>
                <w:color w:val="000000" w:themeColor="text1"/>
                <w:lang w:val="ro-RO"/>
              </w:rPr>
              <w:t>nc</w:t>
            </w:r>
            <w:r w:rsidR="00D66B68">
              <w:rPr>
                <w:rFonts w:cs="Arial"/>
                <w:color w:val="000000" w:themeColor="text1"/>
                <w:lang w:val="ro-RO"/>
              </w:rPr>
              <w:t>ă</w:t>
            </w:r>
            <w:r w:rsidRPr="001E39D7">
              <w:rPr>
                <w:rFonts w:cs="Arial"/>
                <w:color w:val="000000" w:themeColor="text1"/>
                <w:lang w:val="ro-RO"/>
              </w:rPr>
              <w:t xml:space="preserve">rcat </w:t>
            </w:r>
            <w:r w:rsidR="00D66B68">
              <w:rPr>
                <w:rFonts w:cs="Arial"/>
                <w:color w:val="000000" w:themeColor="text1"/>
                <w:lang w:val="ro-RO"/>
              </w:rPr>
              <w:t>î</w:t>
            </w:r>
            <w:r w:rsidRPr="001E39D7">
              <w:rPr>
                <w:rFonts w:cs="Arial"/>
                <w:color w:val="000000" w:themeColor="text1"/>
                <w:lang w:val="ro-RO"/>
              </w:rPr>
              <w:t xml:space="preserve">n SEAP </w:t>
            </w:r>
            <w:r w:rsidR="00D66B68">
              <w:rPr>
                <w:rFonts w:cs="Arial"/>
                <w:color w:val="000000" w:themeColor="text1"/>
                <w:lang w:val="ro-RO"/>
              </w:rPr>
              <w:t>î</w:t>
            </w:r>
            <w:r w:rsidRPr="001E39D7">
              <w:rPr>
                <w:rFonts w:cs="Arial"/>
                <w:color w:val="000000" w:themeColor="text1"/>
                <w:lang w:val="ro-RO"/>
              </w:rPr>
              <w:t>mpreun</w:t>
            </w:r>
            <w:r w:rsidR="00D66B68">
              <w:rPr>
                <w:rFonts w:cs="Arial"/>
                <w:color w:val="000000" w:themeColor="text1"/>
                <w:lang w:val="ro-RO"/>
              </w:rPr>
              <w:t>ă</w:t>
            </w:r>
            <w:r w:rsidRPr="001E39D7">
              <w:rPr>
                <w:rFonts w:cs="Arial"/>
                <w:color w:val="000000" w:themeColor="text1"/>
                <w:lang w:val="ro-RO"/>
              </w:rPr>
              <w:t xml:space="preserve"> cu oferta </w:t>
            </w:r>
            <w:r w:rsidR="00D66B68">
              <w:rPr>
                <w:rFonts w:cs="Arial"/>
                <w:color w:val="000000" w:themeColor="text1"/>
                <w:lang w:val="ro-RO"/>
              </w:rPr>
              <w:t>ș</w:t>
            </w:r>
            <w:r w:rsidRPr="001E39D7">
              <w:rPr>
                <w:rFonts w:cs="Arial"/>
                <w:color w:val="000000" w:themeColor="text1"/>
                <w:lang w:val="ro-RO"/>
              </w:rPr>
              <w:t>i va fi semnat cu semn</w:t>
            </w:r>
            <w:r w:rsidR="00D66B68">
              <w:rPr>
                <w:rFonts w:cs="Arial"/>
                <w:color w:val="000000" w:themeColor="text1"/>
                <w:lang w:val="ro-RO"/>
              </w:rPr>
              <w:t>ă</w:t>
            </w:r>
            <w:r w:rsidRPr="001E39D7">
              <w:rPr>
                <w:rFonts w:cs="Arial"/>
                <w:color w:val="000000" w:themeColor="text1"/>
                <w:lang w:val="ro-RO"/>
              </w:rPr>
              <w:t>tura electronic</w:t>
            </w:r>
            <w:r w:rsidR="00D66B68">
              <w:rPr>
                <w:rFonts w:cs="Arial"/>
                <w:color w:val="000000" w:themeColor="text1"/>
                <w:lang w:val="ro-RO"/>
              </w:rPr>
              <w:t>ă</w:t>
            </w:r>
            <w:r w:rsidRPr="001E39D7">
              <w:rPr>
                <w:rFonts w:cs="Arial"/>
                <w:color w:val="000000" w:themeColor="text1"/>
                <w:lang w:val="ro-RO"/>
              </w:rPr>
              <w:t xml:space="preserve"> extins</w:t>
            </w:r>
            <w:r w:rsidR="00D66B68">
              <w:rPr>
                <w:rFonts w:cs="Arial"/>
                <w:color w:val="000000" w:themeColor="text1"/>
                <w:lang w:val="ro-RO"/>
              </w:rPr>
              <w:t>ă</w:t>
            </w:r>
            <w:r w:rsidRPr="001E39D7">
              <w:rPr>
                <w:rFonts w:cs="Arial"/>
                <w:color w:val="000000" w:themeColor="text1"/>
                <w:lang w:val="ro-RO"/>
              </w:rPr>
              <w:t xml:space="preserve">, </w:t>
            </w:r>
            <w:r w:rsidR="00D66B68">
              <w:rPr>
                <w:rFonts w:cs="Arial"/>
                <w:color w:val="000000" w:themeColor="text1"/>
                <w:lang w:val="ro-RO"/>
              </w:rPr>
              <w:t>î</w:t>
            </w:r>
            <w:r w:rsidRPr="001E39D7">
              <w:rPr>
                <w:rFonts w:cs="Arial"/>
                <w:color w:val="000000" w:themeColor="text1"/>
                <w:lang w:val="ro-RO"/>
              </w:rPr>
              <w:t>n condi</w:t>
            </w:r>
            <w:r w:rsidR="00D66B68">
              <w:rPr>
                <w:rFonts w:cs="Arial"/>
                <w:color w:val="000000" w:themeColor="text1"/>
                <w:lang w:val="ro-RO"/>
              </w:rPr>
              <w:t>ț</w:t>
            </w:r>
            <w:r w:rsidRPr="001E39D7">
              <w:rPr>
                <w:rFonts w:cs="Arial"/>
                <w:color w:val="000000" w:themeColor="text1"/>
                <w:lang w:val="ro-RO"/>
              </w:rPr>
              <w:t>iile legii. </w:t>
            </w:r>
          </w:p>
          <w:p w14:paraId="14385565" w14:textId="3CE78323" w:rsidR="00E86A02" w:rsidRPr="001E39D7" w:rsidRDefault="00E86A02" w:rsidP="00E86A02">
            <w:pPr>
              <w:spacing w:after="160" w:line="276" w:lineRule="auto"/>
              <w:jc w:val="both"/>
              <w:rPr>
                <w:rFonts w:cs="Arial"/>
                <w:color w:val="000000" w:themeColor="text1"/>
                <w:lang w:val="ro-RO"/>
              </w:rPr>
            </w:pPr>
            <w:r w:rsidRPr="001E39D7">
              <w:rPr>
                <w:rFonts w:cs="Arial"/>
                <w:color w:val="000000" w:themeColor="text1"/>
                <w:lang w:val="ro-RO"/>
              </w:rPr>
              <w:t xml:space="preserve">b) documentele transmise ofertantului de </w:t>
            </w:r>
            <w:proofErr w:type="spellStart"/>
            <w:r w:rsidRPr="001E39D7">
              <w:rPr>
                <w:rFonts w:cs="Arial"/>
                <w:color w:val="000000" w:themeColor="text1"/>
                <w:lang w:val="ro-RO"/>
              </w:rPr>
              <w:t>catre</w:t>
            </w:r>
            <w:proofErr w:type="spellEnd"/>
            <w:r w:rsidRPr="001E39D7">
              <w:rPr>
                <w:rFonts w:cs="Arial"/>
                <w:color w:val="000000" w:themeColor="text1"/>
                <w:lang w:val="ro-RO"/>
              </w:rPr>
              <w:t xml:space="preserve"> </w:t>
            </w:r>
            <w:proofErr w:type="spellStart"/>
            <w:r w:rsidRPr="001E39D7">
              <w:rPr>
                <w:rFonts w:cs="Arial"/>
                <w:color w:val="000000" w:themeColor="text1"/>
                <w:lang w:val="ro-RO"/>
              </w:rPr>
              <w:t>tertul</w:t>
            </w:r>
            <w:proofErr w:type="spellEnd"/>
            <w:r w:rsidRPr="001E39D7">
              <w:rPr>
                <w:rFonts w:cs="Arial"/>
                <w:color w:val="000000" w:themeColor="text1"/>
                <w:lang w:val="ro-RO"/>
              </w:rPr>
              <w:t>/</w:t>
            </w:r>
            <w:proofErr w:type="spellStart"/>
            <w:r w:rsidRPr="001E39D7">
              <w:rPr>
                <w:rFonts w:cs="Arial"/>
                <w:color w:val="000000" w:themeColor="text1"/>
                <w:lang w:val="ro-RO"/>
              </w:rPr>
              <w:t>tertii</w:t>
            </w:r>
            <w:proofErr w:type="spellEnd"/>
            <w:r w:rsidRPr="001E39D7">
              <w:rPr>
                <w:rFonts w:cs="Arial"/>
                <w:color w:val="000000" w:themeColor="text1"/>
                <w:lang w:val="ro-RO"/>
              </w:rPr>
              <w:t xml:space="preserve"> sus</w:t>
            </w:r>
            <w:r w:rsidR="00D66B68">
              <w:rPr>
                <w:rFonts w:cs="Arial"/>
                <w:color w:val="000000" w:themeColor="text1"/>
                <w:lang w:val="ro-RO"/>
              </w:rPr>
              <w:t>ț</w:t>
            </w:r>
            <w:r w:rsidRPr="001E39D7">
              <w:rPr>
                <w:rFonts w:cs="Arial"/>
                <w:color w:val="000000" w:themeColor="text1"/>
                <w:lang w:val="ro-RO"/>
              </w:rPr>
              <w:t>in</w:t>
            </w:r>
            <w:r w:rsidR="00D66B68">
              <w:rPr>
                <w:rFonts w:cs="Arial"/>
                <w:color w:val="000000" w:themeColor="text1"/>
                <w:lang w:val="ro-RO"/>
              </w:rPr>
              <w:t>ă</w:t>
            </w:r>
            <w:r w:rsidRPr="001E39D7">
              <w:rPr>
                <w:rFonts w:cs="Arial"/>
                <w:color w:val="000000" w:themeColor="text1"/>
                <w:lang w:val="ro-RO"/>
              </w:rPr>
              <w:t>tor/sus</w:t>
            </w:r>
            <w:r w:rsidR="00D66B68">
              <w:rPr>
                <w:rFonts w:cs="Arial"/>
                <w:color w:val="000000" w:themeColor="text1"/>
                <w:lang w:val="ro-RO"/>
              </w:rPr>
              <w:t>ț</w:t>
            </w:r>
            <w:r w:rsidRPr="001E39D7">
              <w:rPr>
                <w:rFonts w:cs="Arial"/>
                <w:color w:val="000000" w:themeColor="text1"/>
                <w:lang w:val="ro-RO"/>
              </w:rPr>
              <w:t>in</w:t>
            </w:r>
            <w:r w:rsidR="00D66B68">
              <w:rPr>
                <w:rFonts w:cs="Arial"/>
                <w:color w:val="000000" w:themeColor="text1"/>
                <w:lang w:val="ro-RO"/>
              </w:rPr>
              <w:t>ă</w:t>
            </w:r>
            <w:r w:rsidRPr="001E39D7">
              <w:rPr>
                <w:rFonts w:cs="Arial"/>
                <w:color w:val="000000" w:themeColor="text1"/>
                <w:lang w:val="ro-RO"/>
              </w:rPr>
              <w:t>tori, din care s</w:t>
            </w:r>
            <w:r w:rsidR="00D66B68">
              <w:rPr>
                <w:rFonts w:cs="Arial"/>
                <w:color w:val="000000" w:themeColor="text1"/>
                <w:lang w:val="ro-RO"/>
              </w:rPr>
              <w:t>ă</w:t>
            </w:r>
            <w:r w:rsidRPr="001E39D7">
              <w:rPr>
                <w:rFonts w:cs="Arial"/>
                <w:color w:val="000000" w:themeColor="text1"/>
                <w:lang w:val="ro-RO"/>
              </w:rPr>
              <w:t xml:space="preserve"> rezulte modul efectiv prin care ter</w:t>
            </w:r>
            <w:r w:rsidR="00AB5065">
              <w:rPr>
                <w:rFonts w:cs="Arial"/>
                <w:color w:val="000000" w:themeColor="text1"/>
                <w:lang w:val="ro-RO"/>
              </w:rPr>
              <w:t>ț</w:t>
            </w:r>
            <w:r w:rsidRPr="001E39D7">
              <w:rPr>
                <w:rFonts w:cs="Arial"/>
                <w:color w:val="000000" w:themeColor="text1"/>
                <w:lang w:val="ro-RO"/>
              </w:rPr>
              <w:t>ul/ter</w:t>
            </w:r>
            <w:r w:rsidR="00AB5065">
              <w:rPr>
                <w:rFonts w:cs="Arial"/>
                <w:color w:val="000000" w:themeColor="text1"/>
                <w:lang w:val="ro-RO"/>
              </w:rPr>
              <w:t>ț</w:t>
            </w:r>
            <w:r w:rsidRPr="001E39D7">
              <w:rPr>
                <w:rFonts w:cs="Arial"/>
                <w:color w:val="000000" w:themeColor="text1"/>
                <w:lang w:val="ro-RO"/>
              </w:rPr>
              <w:t>ii sus</w:t>
            </w:r>
            <w:r w:rsidR="00AB5065">
              <w:rPr>
                <w:rFonts w:cs="Arial"/>
                <w:color w:val="000000" w:themeColor="text1"/>
                <w:lang w:val="ro-RO"/>
              </w:rPr>
              <w:t>ț</w:t>
            </w:r>
            <w:r w:rsidRPr="001E39D7">
              <w:rPr>
                <w:rFonts w:cs="Arial"/>
                <w:color w:val="000000" w:themeColor="text1"/>
                <w:lang w:val="ro-RO"/>
              </w:rPr>
              <w:t>in</w:t>
            </w:r>
            <w:r w:rsidR="00AB5065">
              <w:rPr>
                <w:rFonts w:cs="Arial"/>
                <w:color w:val="000000" w:themeColor="text1"/>
                <w:lang w:val="ro-RO"/>
              </w:rPr>
              <w:t>ă</w:t>
            </w:r>
            <w:r w:rsidRPr="001E39D7">
              <w:rPr>
                <w:rFonts w:cs="Arial"/>
                <w:color w:val="000000" w:themeColor="text1"/>
                <w:lang w:val="ro-RO"/>
              </w:rPr>
              <w:t>tor/sus</w:t>
            </w:r>
            <w:r w:rsidR="00AB5065">
              <w:rPr>
                <w:rFonts w:cs="Arial"/>
                <w:color w:val="000000" w:themeColor="text1"/>
                <w:lang w:val="ro-RO"/>
              </w:rPr>
              <w:t>ț</w:t>
            </w:r>
            <w:r w:rsidRPr="001E39D7">
              <w:rPr>
                <w:rFonts w:cs="Arial"/>
                <w:color w:val="000000" w:themeColor="text1"/>
                <w:lang w:val="ro-RO"/>
              </w:rPr>
              <w:t>in</w:t>
            </w:r>
            <w:r w:rsidR="00AB5065">
              <w:rPr>
                <w:rFonts w:cs="Arial"/>
                <w:color w:val="000000" w:themeColor="text1"/>
                <w:lang w:val="ro-RO"/>
              </w:rPr>
              <w:t>ă</w:t>
            </w:r>
            <w:r w:rsidRPr="001E39D7">
              <w:rPr>
                <w:rFonts w:cs="Arial"/>
                <w:color w:val="000000" w:themeColor="text1"/>
                <w:lang w:val="ro-RO"/>
              </w:rPr>
              <w:t xml:space="preserve">tori va/vor asigura </w:t>
            </w:r>
            <w:r w:rsidR="00AB5065">
              <w:rPr>
                <w:rFonts w:cs="Arial"/>
                <w:color w:val="000000" w:themeColor="text1"/>
                <w:lang w:val="ro-RO"/>
              </w:rPr>
              <w:t>î</w:t>
            </w:r>
            <w:r w:rsidRPr="001E39D7">
              <w:rPr>
                <w:rFonts w:cs="Arial"/>
                <w:color w:val="000000" w:themeColor="text1"/>
                <w:lang w:val="ro-RO"/>
              </w:rPr>
              <w:t>ndeplinirea propriului angajament de sus</w:t>
            </w:r>
            <w:r w:rsidR="00AB5065">
              <w:rPr>
                <w:rFonts w:cs="Arial"/>
                <w:color w:val="000000" w:themeColor="text1"/>
                <w:lang w:val="ro-RO"/>
              </w:rPr>
              <w:t>ț</w:t>
            </w:r>
            <w:r w:rsidRPr="001E39D7">
              <w:rPr>
                <w:rFonts w:cs="Arial"/>
                <w:color w:val="000000" w:themeColor="text1"/>
                <w:lang w:val="ro-RO"/>
              </w:rPr>
              <w:t xml:space="preserve">inere, care se constituie </w:t>
            </w:r>
            <w:r w:rsidR="00AB5065">
              <w:rPr>
                <w:rFonts w:cs="Arial"/>
                <w:color w:val="000000" w:themeColor="text1"/>
                <w:lang w:val="ro-RO"/>
              </w:rPr>
              <w:t>î</w:t>
            </w:r>
            <w:r w:rsidRPr="001E39D7">
              <w:rPr>
                <w:rFonts w:cs="Arial"/>
                <w:color w:val="000000" w:themeColor="text1"/>
                <w:lang w:val="ro-RO"/>
              </w:rPr>
              <w:t>n anexe la angajamentul ferm. Documentele prezentate trebuie s</w:t>
            </w:r>
            <w:r w:rsidR="00AB5065">
              <w:rPr>
                <w:rFonts w:cs="Arial"/>
                <w:color w:val="000000" w:themeColor="text1"/>
                <w:lang w:val="ro-RO"/>
              </w:rPr>
              <w:t>ă</w:t>
            </w:r>
            <w:r w:rsidRPr="001E39D7">
              <w:rPr>
                <w:rFonts w:cs="Arial"/>
                <w:color w:val="000000" w:themeColor="text1"/>
                <w:lang w:val="ro-RO"/>
              </w:rPr>
              <w:t xml:space="preserve"> indice concret care sunt resursele (</w:t>
            </w:r>
            <w:r w:rsidRPr="001E39D7">
              <w:rPr>
                <w:rFonts w:cs="Arial"/>
                <w:b/>
                <w:bCs/>
                <w:i/>
                <w:iCs/>
                <w:color w:val="000000" w:themeColor="text1"/>
                <w:lang w:val="ro-RO"/>
              </w:rPr>
              <w:t>materiale/ umane/ tehnice/ etc.</w:t>
            </w:r>
            <w:r w:rsidRPr="001E39D7">
              <w:rPr>
                <w:rFonts w:cs="Arial"/>
                <w:color w:val="000000" w:themeColor="text1"/>
                <w:lang w:val="ro-RO"/>
              </w:rPr>
              <w:t>) pe care ter</w:t>
            </w:r>
            <w:r w:rsidR="00AB5065">
              <w:rPr>
                <w:rFonts w:cs="Arial"/>
                <w:color w:val="000000" w:themeColor="text1"/>
                <w:lang w:val="ro-RO"/>
              </w:rPr>
              <w:t>ț</w:t>
            </w:r>
            <w:r w:rsidRPr="001E39D7">
              <w:rPr>
                <w:rFonts w:cs="Arial"/>
                <w:color w:val="000000" w:themeColor="text1"/>
                <w:lang w:val="ro-RO"/>
              </w:rPr>
              <w:t xml:space="preserve">ul le va mobiliza </w:t>
            </w:r>
            <w:r w:rsidR="00AB5065">
              <w:rPr>
                <w:rFonts w:cs="Arial"/>
                <w:color w:val="000000" w:themeColor="text1"/>
                <w:lang w:val="ro-RO"/>
              </w:rPr>
              <w:t>î</w:t>
            </w:r>
            <w:r w:rsidRPr="001E39D7">
              <w:rPr>
                <w:rFonts w:cs="Arial"/>
                <w:color w:val="000000" w:themeColor="text1"/>
                <w:lang w:val="ro-RO"/>
              </w:rPr>
              <w:t xml:space="preserve">n cazul </w:t>
            </w:r>
            <w:r w:rsidR="00AB5065">
              <w:rPr>
                <w:rFonts w:cs="Arial"/>
                <w:color w:val="000000" w:themeColor="text1"/>
                <w:lang w:val="ro-RO"/>
              </w:rPr>
              <w:t>î</w:t>
            </w:r>
            <w:r w:rsidRPr="001E39D7">
              <w:rPr>
                <w:rFonts w:cs="Arial"/>
                <w:color w:val="000000" w:themeColor="text1"/>
                <w:lang w:val="ro-RO"/>
              </w:rPr>
              <w:t xml:space="preserve">n care ofertantul </w:t>
            </w:r>
            <w:r w:rsidR="00AB5065">
              <w:rPr>
                <w:rFonts w:cs="Arial"/>
                <w:color w:val="000000" w:themeColor="text1"/>
                <w:lang w:val="ro-RO"/>
              </w:rPr>
              <w:t>î</w:t>
            </w:r>
            <w:r w:rsidRPr="001E39D7">
              <w:rPr>
                <w:rFonts w:cs="Arial"/>
                <w:color w:val="000000" w:themeColor="text1"/>
                <w:lang w:val="ro-RO"/>
              </w:rPr>
              <w:t>nt</w:t>
            </w:r>
            <w:r w:rsidR="00AB5065">
              <w:rPr>
                <w:rFonts w:cs="Arial"/>
                <w:color w:val="000000" w:themeColor="text1"/>
                <w:lang w:val="ro-RO"/>
              </w:rPr>
              <w:t>âm</w:t>
            </w:r>
            <w:r w:rsidRPr="001E39D7">
              <w:rPr>
                <w:rFonts w:cs="Arial"/>
                <w:color w:val="000000" w:themeColor="text1"/>
                <w:lang w:val="ro-RO"/>
              </w:rPr>
              <w:t>pin</w:t>
            </w:r>
            <w:r w:rsidR="00AB5065">
              <w:rPr>
                <w:rFonts w:cs="Arial"/>
                <w:color w:val="000000" w:themeColor="text1"/>
                <w:lang w:val="ro-RO"/>
              </w:rPr>
              <w:t>ă</w:t>
            </w:r>
            <w:r w:rsidRPr="001E39D7">
              <w:rPr>
                <w:rFonts w:cs="Arial"/>
                <w:color w:val="000000" w:themeColor="text1"/>
                <w:lang w:val="ro-RO"/>
              </w:rPr>
              <w:t xml:space="preserve"> dificult</w:t>
            </w:r>
            <w:r w:rsidR="00AB5065">
              <w:rPr>
                <w:rFonts w:cs="Arial"/>
                <w:color w:val="000000" w:themeColor="text1"/>
                <w:lang w:val="ro-RO"/>
              </w:rPr>
              <w:t>ăț</w:t>
            </w:r>
            <w:r w:rsidRPr="001E39D7">
              <w:rPr>
                <w:rFonts w:cs="Arial"/>
                <w:color w:val="000000" w:themeColor="text1"/>
                <w:lang w:val="ro-RO"/>
              </w:rPr>
              <w:t>i pe parcursul derul</w:t>
            </w:r>
            <w:r w:rsidR="00AB5065">
              <w:rPr>
                <w:rFonts w:cs="Arial"/>
                <w:color w:val="000000" w:themeColor="text1"/>
                <w:lang w:val="ro-RO"/>
              </w:rPr>
              <w:t>ă</w:t>
            </w:r>
            <w:r w:rsidRPr="001E39D7">
              <w:rPr>
                <w:rFonts w:cs="Arial"/>
                <w:color w:val="000000" w:themeColor="text1"/>
                <w:lang w:val="ro-RO"/>
              </w:rPr>
              <w:t xml:space="preserve">rii contractului sau se va afla </w:t>
            </w:r>
            <w:r w:rsidR="00AB5065">
              <w:rPr>
                <w:rFonts w:cs="Arial"/>
                <w:color w:val="000000" w:themeColor="text1"/>
                <w:lang w:val="ro-RO"/>
              </w:rPr>
              <w:t>î</w:t>
            </w:r>
            <w:r w:rsidRPr="001E39D7">
              <w:rPr>
                <w:rFonts w:cs="Arial"/>
                <w:color w:val="000000" w:themeColor="text1"/>
                <w:lang w:val="ro-RO"/>
              </w:rPr>
              <w:t>n imposibilitatea derul</w:t>
            </w:r>
            <w:r w:rsidR="00AB5065">
              <w:rPr>
                <w:rFonts w:cs="Arial"/>
                <w:color w:val="000000" w:themeColor="text1"/>
                <w:lang w:val="ro-RO"/>
              </w:rPr>
              <w:t>ă</w:t>
            </w:r>
            <w:r w:rsidRPr="001E39D7">
              <w:rPr>
                <w:rFonts w:cs="Arial"/>
                <w:color w:val="000000" w:themeColor="text1"/>
                <w:lang w:val="ro-RO"/>
              </w:rPr>
              <w:t>rii contractului, tipul acestor documente fiind determinat de obliga</w:t>
            </w:r>
            <w:r w:rsidR="00212640">
              <w:rPr>
                <w:rFonts w:cs="Arial"/>
                <w:color w:val="000000" w:themeColor="text1"/>
                <w:lang w:val="ro-RO"/>
              </w:rPr>
              <w:t>ț</w:t>
            </w:r>
            <w:r w:rsidRPr="001E39D7">
              <w:rPr>
                <w:rFonts w:cs="Arial"/>
                <w:color w:val="000000" w:themeColor="text1"/>
                <w:lang w:val="ro-RO"/>
              </w:rPr>
              <w:t xml:space="preserve">iile asumate de ofertant </w:t>
            </w:r>
            <w:r w:rsidR="00212640">
              <w:rPr>
                <w:rFonts w:cs="Arial"/>
                <w:color w:val="000000" w:themeColor="text1"/>
                <w:lang w:val="ro-RO"/>
              </w:rPr>
              <w:t>ș</w:t>
            </w:r>
            <w:r w:rsidRPr="001E39D7">
              <w:rPr>
                <w:rFonts w:cs="Arial"/>
                <w:color w:val="000000" w:themeColor="text1"/>
                <w:lang w:val="ro-RO"/>
              </w:rPr>
              <w:t>i ter</w:t>
            </w:r>
            <w:r w:rsidR="00212640">
              <w:rPr>
                <w:rFonts w:cs="Arial"/>
                <w:color w:val="000000" w:themeColor="text1"/>
                <w:lang w:val="ro-RO"/>
              </w:rPr>
              <w:t>ț</w:t>
            </w:r>
            <w:r w:rsidRPr="001E39D7">
              <w:rPr>
                <w:rFonts w:cs="Arial"/>
                <w:color w:val="000000" w:themeColor="text1"/>
                <w:lang w:val="ro-RO"/>
              </w:rPr>
              <w:t>ul sus</w:t>
            </w:r>
            <w:r w:rsidR="00212640">
              <w:rPr>
                <w:rFonts w:cs="Arial"/>
                <w:color w:val="000000" w:themeColor="text1"/>
                <w:lang w:val="ro-RO"/>
              </w:rPr>
              <w:t>ț</w:t>
            </w:r>
            <w:r w:rsidRPr="001E39D7">
              <w:rPr>
                <w:rFonts w:cs="Arial"/>
                <w:color w:val="000000" w:themeColor="text1"/>
                <w:lang w:val="ro-RO"/>
              </w:rPr>
              <w:t>in</w:t>
            </w:r>
            <w:r w:rsidR="00212640">
              <w:rPr>
                <w:rFonts w:cs="Arial"/>
                <w:color w:val="000000" w:themeColor="text1"/>
                <w:lang w:val="ro-RO"/>
              </w:rPr>
              <w:t>ă</w:t>
            </w:r>
            <w:r w:rsidRPr="001E39D7">
              <w:rPr>
                <w:rFonts w:cs="Arial"/>
                <w:color w:val="000000" w:themeColor="text1"/>
                <w:lang w:val="ro-RO"/>
              </w:rPr>
              <w:t xml:space="preserve">tor prin angajamentul ferm. </w:t>
            </w:r>
            <w:r w:rsidRPr="001E39D7">
              <w:rPr>
                <w:rFonts w:cs="Arial"/>
                <w:b/>
                <w:bCs/>
                <w:color w:val="000000" w:themeColor="text1"/>
                <w:lang w:val="ro-RO"/>
              </w:rPr>
              <w:t>Ter</w:t>
            </w:r>
            <w:r w:rsidR="00212640">
              <w:rPr>
                <w:rFonts w:cs="Arial"/>
                <w:b/>
                <w:bCs/>
                <w:color w:val="000000" w:themeColor="text1"/>
                <w:lang w:val="ro-RO"/>
              </w:rPr>
              <w:t>ț</w:t>
            </w:r>
            <w:r w:rsidRPr="001E39D7">
              <w:rPr>
                <w:rFonts w:cs="Arial"/>
                <w:b/>
                <w:bCs/>
                <w:color w:val="000000" w:themeColor="text1"/>
                <w:lang w:val="ro-RO"/>
              </w:rPr>
              <w:t>ul sus</w:t>
            </w:r>
            <w:r w:rsidR="00212640">
              <w:rPr>
                <w:rFonts w:cs="Arial"/>
                <w:b/>
                <w:bCs/>
                <w:color w:val="000000" w:themeColor="text1"/>
                <w:lang w:val="ro-RO"/>
              </w:rPr>
              <w:t>ț</w:t>
            </w:r>
            <w:r w:rsidRPr="001E39D7">
              <w:rPr>
                <w:rFonts w:cs="Arial"/>
                <w:b/>
                <w:bCs/>
                <w:color w:val="000000" w:themeColor="text1"/>
                <w:lang w:val="ro-RO"/>
              </w:rPr>
              <w:t>i</w:t>
            </w:r>
            <w:r w:rsidR="00212640">
              <w:rPr>
                <w:rFonts w:cs="Arial"/>
                <w:b/>
                <w:bCs/>
                <w:color w:val="000000" w:themeColor="text1"/>
                <w:lang w:val="ro-RO"/>
              </w:rPr>
              <w:t>nă</w:t>
            </w:r>
            <w:r w:rsidRPr="001E39D7">
              <w:rPr>
                <w:rFonts w:cs="Arial"/>
                <w:b/>
                <w:bCs/>
                <w:color w:val="000000" w:themeColor="text1"/>
                <w:lang w:val="ro-RO"/>
              </w:rPr>
              <w:t>tor va dovedi prin documentele prezentate c</w:t>
            </w:r>
            <w:r w:rsidR="00212640">
              <w:rPr>
                <w:rFonts w:cs="Arial"/>
                <w:b/>
                <w:bCs/>
                <w:color w:val="000000" w:themeColor="text1"/>
                <w:lang w:val="ro-RO"/>
              </w:rPr>
              <w:t>ă</w:t>
            </w:r>
            <w:r w:rsidRPr="001E39D7">
              <w:rPr>
                <w:rFonts w:cs="Arial"/>
                <w:b/>
                <w:bCs/>
                <w:color w:val="000000" w:themeColor="text1"/>
                <w:lang w:val="ro-RO"/>
              </w:rPr>
              <w:t xml:space="preserve"> de</w:t>
            </w:r>
            <w:r w:rsidR="00212640">
              <w:rPr>
                <w:rFonts w:cs="Arial"/>
                <w:b/>
                <w:bCs/>
                <w:color w:val="000000" w:themeColor="text1"/>
                <w:lang w:val="ro-RO"/>
              </w:rPr>
              <w:t>ț</w:t>
            </w:r>
            <w:r w:rsidRPr="001E39D7">
              <w:rPr>
                <w:rFonts w:cs="Arial"/>
                <w:b/>
                <w:bCs/>
                <w:color w:val="000000" w:themeColor="text1"/>
                <w:lang w:val="ro-RO"/>
              </w:rPr>
              <w:t>ine toate resursele invocate ca element de sus</w:t>
            </w:r>
            <w:r w:rsidR="00212640">
              <w:rPr>
                <w:rFonts w:cs="Arial"/>
                <w:b/>
                <w:bCs/>
                <w:color w:val="000000" w:themeColor="text1"/>
                <w:lang w:val="ro-RO"/>
              </w:rPr>
              <w:t>ț</w:t>
            </w:r>
            <w:r w:rsidRPr="001E39D7">
              <w:rPr>
                <w:rFonts w:cs="Arial"/>
                <w:b/>
                <w:bCs/>
                <w:color w:val="000000" w:themeColor="text1"/>
                <w:lang w:val="ro-RO"/>
              </w:rPr>
              <w:t>inere a ofertantului</w:t>
            </w:r>
            <w:r w:rsidRPr="001E39D7">
              <w:rPr>
                <w:rFonts w:cs="Arial"/>
                <w:color w:val="000000" w:themeColor="text1"/>
                <w:lang w:val="ro-RO"/>
              </w:rPr>
              <w:t>.</w:t>
            </w:r>
          </w:p>
          <w:p w14:paraId="5030C926" w14:textId="5266160D" w:rsidR="00E86A02" w:rsidRPr="001E39D7" w:rsidRDefault="00E86A02" w:rsidP="00E86A02">
            <w:pPr>
              <w:spacing w:after="160" w:line="276" w:lineRule="auto"/>
              <w:jc w:val="both"/>
              <w:rPr>
                <w:rFonts w:cs="Arial"/>
                <w:color w:val="000000" w:themeColor="text1"/>
                <w:lang w:val="ro-RO"/>
              </w:rPr>
            </w:pPr>
            <w:r w:rsidRPr="001E39D7">
              <w:rPr>
                <w:rFonts w:cs="Arial"/>
                <w:color w:val="000000" w:themeColor="text1"/>
                <w:lang w:val="ro-RO"/>
              </w:rPr>
              <w:t xml:space="preserve">Aceste documente vor fi </w:t>
            </w:r>
            <w:r w:rsidR="00212640">
              <w:rPr>
                <w:rFonts w:cs="Arial"/>
                <w:color w:val="000000" w:themeColor="text1"/>
                <w:lang w:val="ro-RO"/>
              </w:rPr>
              <w:t>î</w:t>
            </w:r>
            <w:r w:rsidRPr="001E39D7">
              <w:rPr>
                <w:rFonts w:cs="Arial"/>
                <w:color w:val="000000" w:themeColor="text1"/>
                <w:lang w:val="ro-RO"/>
              </w:rPr>
              <w:t>nc</w:t>
            </w:r>
            <w:r w:rsidR="00212640">
              <w:rPr>
                <w:rFonts w:cs="Arial"/>
                <w:color w:val="000000" w:themeColor="text1"/>
                <w:lang w:val="ro-RO"/>
              </w:rPr>
              <w:t>ă</w:t>
            </w:r>
            <w:r w:rsidRPr="001E39D7">
              <w:rPr>
                <w:rFonts w:cs="Arial"/>
                <w:color w:val="000000" w:themeColor="text1"/>
                <w:lang w:val="ro-RO"/>
              </w:rPr>
              <w:t xml:space="preserve">rcate </w:t>
            </w:r>
            <w:r w:rsidR="00212640">
              <w:rPr>
                <w:rFonts w:cs="Arial"/>
                <w:color w:val="000000" w:themeColor="text1"/>
                <w:lang w:val="ro-RO"/>
              </w:rPr>
              <w:t>î</w:t>
            </w:r>
            <w:r w:rsidRPr="001E39D7">
              <w:rPr>
                <w:rFonts w:cs="Arial"/>
                <w:color w:val="000000" w:themeColor="text1"/>
                <w:lang w:val="ro-RO"/>
              </w:rPr>
              <w:t xml:space="preserve">n SEAP </w:t>
            </w:r>
            <w:r w:rsidR="00212640">
              <w:rPr>
                <w:rFonts w:cs="Arial"/>
                <w:color w:val="000000" w:themeColor="text1"/>
                <w:lang w:val="ro-RO"/>
              </w:rPr>
              <w:t>î</w:t>
            </w:r>
            <w:r w:rsidRPr="001E39D7">
              <w:rPr>
                <w:rFonts w:cs="Arial"/>
                <w:color w:val="000000" w:themeColor="text1"/>
                <w:lang w:val="ro-RO"/>
              </w:rPr>
              <w:t>mpreun</w:t>
            </w:r>
            <w:r w:rsidR="00212640">
              <w:rPr>
                <w:rFonts w:cs="Arial"/>
                <w:color w:val="000000" w:themeColor="text1"/>
                <w:lang w:val="ro-RO"/>
              </w:rPr>
              <w:t>ă</w:t>
            </w:r>
            <w:r w:rsidRPr="001E39D7">
              <w:rPr>
                <w:rFonts w:cs="Arial"/>
                <w:color w:val="000000" w:themeColor="text1"/>
                <w:lang w:val="ro-RO"/>
              </w:rPr>
              <w:t xml:space="preserve"> cu Angajamentul ferm </w:t>
            </w:r>
            <w:r w:rsidR="00212640">
              <w:rPr>
                <w:rFonts w:cs="Arial"/>
                <w:color w:val="000000" w:themeColor="text1"/>
                <w:lang w:val="ro-RO"/>
              </w:rPr>
              <w:t>ș</w:t>
            </w:r>
            <w:r w:rsidRPr="001E39D7">
              <w:rPr>
                <w:rFonts w:cs="Arial"/>
                <w:color w:val="000000" w:themeColor="text1"/>
                <w:lang w:val="ro-RO"/>
              </w:rPr>
              <w:t xml:space="preserve">i cu oferta, </w:t>
            </w:r>
            <w:r w:rsidR="00212640">
              <w:rPr>
                <w:rFonts w:cs="Arial"/>
                <w:color w:val="000000" w:themeColor="text1"/>
                <w:lang w:val="ro-RO"/>
              </w:rPr>
              <w:t>ș</w:t>
            </w:r>
            <w:r w:rsidRPr="001E39D7">
              <w:rPr>
                <w:rFonts w:cs="Arial"/>
                <w:color w:val="000000" w:themeColor="text1"/>
                <w:lang w:val="ro-RO"/>
              </w:rPr>
              <w:t>i vor fi semnate cu semn</w:t>
            </w:r>
            <w:r w:rsidR="00CB3B41">
              <w:rPr>
                <w:rFonts w:cs="Arial"/>
                <w:color w:val="000000" w:themeColor="text1"/>
                <w:lang w:val="ro-RO"/>
              </w:rPr>
              <w:t>ă</w:t>
            </w:r>
            <w:r w:rsidRPr="001E39D7">
              <w:rPr>
                <w:rFonts w:cs="Arial"/>
                <w:color w:val="000000" w:themeColor="text1"/>
                <w:lang w:val="ro-RO"/>
              </w:rPr>
              <w:t>tur</w:t>
            </w:r>
            <w:r w:rsidR="00212640">
              <w:rPr>
                <w:rFonts w:cs="Arial"/>
                <w:color w:val="000000" w:themeColor="text1"/>
                <w:lang w:val="ro-RO"/>
              </w:rPr>
              <w:t>ă</w:t>
            </w:r>
            <w:r w:rsidRPr="001E39D7">
              <w:rPr>
                <w:rFonts w:cs="Arial"/>
                <w:color w:val="000000" w:themeColor="text1"/>
                <w:lang w:val="ro-RO"/>
              </w:rPr>
              <w:t xml:space="preserve"> electronic</w:t>
            </w:r>
            <w:r w:rsidR="00212640">
              <w:rPr>
                <w:rFonts w:cs="Arial"/>
                <w:color w:val="000000" w:themeColor="text1"/>
                <w:lang w:val="ro-RO"/>
              </w:rPr>
              <w:t>ă</w:t>
            </w:r>
            <w:r w:rsidRPr="001E39D7">
              <w:rPr>
                <w:rFonts w:cs="Arial"/>
                <w:color w:val="000000" w:themeColor="text1"/>
                <w:lang w:val="ro-RO"/>
              </w:rPr>
              <w:t xml:space="preserve"> extins</w:t>
            </w:r>
            <w:r w:rsidR="00212640">
              <w:rPr>
                <w:rFonts w:cs="Arial"/>
                <w:color w:val="000000" w:themeColor="text1"/>
                <w:lang w:val="ro-RO"/>
              </w:rPr>
              <w:t>ă</w:t>
            </w:r>
            <w:r w:rsidRPr="001E39D7">
              <w:rPr>
                <w:rFonts w:cs="Arial"/>
                <w:color w:val="000000" w:themeColor="text1"/>
                <w:lang w:val="ro-RO"/>
              </w:rPr>
              <w:t xml:space="preserve">, </w:t>
            </w:r>
            <w:r w:rsidR="00212640">
              <w:rPr>
                <w:rFonts w:cs="Arial"/>
                <w:color w:val="000000" w:themeColor="text1"/>
                <w:lang w:val="ro-RO"/>
              </w:rPr>
              <w:t>î</w:t>
            </w:r>
            <w:r w:rsidRPr="001E39D7">
              <w:rPr>
                <w:rFonts w:cs="Arial"/>
                <w:color w:val="000000" w:themeColor="text1"/>
                <w:lang w:val="ro-RO"/>
              </w:rPr>
              <w:t>n condi</w:t>
            </w:r>
            <w:r w:rsidR="00212640">
              <w:rPr>
                <w:rFonts w:cs="Arial"/>
                <w:color w:val="000000" w:themeColor="text1"/>
                <w:lang w:val="ro-RO"/>
              </w:rPr>
              <w:t>ț</w:t>
            </w:r>
            <w:r w:rsidRPr="001E39D7">
              <w:rPr>
                <w:rFonts w:cs="Arial"/>
                <w:color w:val="000000" w:themeColor="text1"/>
                <w:lang w:val="ro-RO"/>
              </w:rPr>
              <w:t>iile legii. </w:t>
            </w:r>
          </w:p>
          <w:p w14:paraId="7AA19F40" w14:textId="2B2ED34F" w:rsidR="00E86A02" w:rsidRPr="001E39D7" w:rsidRDefault="00E86A02" w:rsidP="00E86A02">
            <w:pPr>
              <w:spacing w:after="160" w:line="276" w:lineRule="auto"/>
              <w:jc w:val="both"/>
              <w:rPr>
                <w:rFonts w:cs="Arial"/>
                <w:color w:val="000000" w:themeColor="text1"/>
                <w:lang w:val="ro-RO"/>
              </w:rPr>
            </w:pPr>
            <w:r w:rsidRPr="001E39D7">
              <w:rPr>
                <w:rFonts w:cs="Arial"/>
                <w:color w:val="000000" w:themeColor="text1"/>
                <w:lang w:val="ro-RO"/>
              </w:rPr>
              <w:t>c) certificate/documente emise sau contrasemnate de o autoritate ori de c</w:t>
            </w:r>
            <w:r w:rsidR="000E1E85">
              <w:rPr>
                <w:rFonts w:cs="Arial"/>
                <w:color w:val="000000" w:themeColor="text1"/>
                <w:lang w:val="ro-RO"/>
              </w:rPr>
              <w:t>ă</w:t>
            </w:r>
            <w:r w:rsidRPr="001E39D7">
              <w:rPr>
                <w:rFonts w:cs="Arial"/>
                <w:color w:val="000000" w:themeColor="text1"/>
                <w:lang w:val="ro-RO"/>
              </w:rPr>
              <w:t xml:space="preserve">tre clientul beneficiar </w:t>
            </w:r>
            <w:r w:rsidR="000E1E85">
              <w:rPr>
                <w:rFonts w:cs="Arial"/>
                <w:color w:val="000000" w:themeColor="text1"/>
                <w:lang w:val="ro-RO"/>
              </w:rPr>
              <w:t>ș</w:t>
            </w:r>
            <w:r w:rsidRPr="001E39D7">
              <w:rPr>
                <w:rFonts w:cs="Arial"/>
                <w:color w:val="000000" w:themeColor="text1"/>
                <w:lang w:val="ro-RO"/>
              </w:rPr>
              <w:t>i/sau procese verbale de recep</w:t>
            </w:r>
            <w:r w:rsidR="000E1E85">
              <w:rPr>
                <w:rFonts w:cs="Arial"/>
                <w:color w:val="000000" w:themeColor="text1"/>
                <w:lang w:val="ro-RO"/>
              </w:rPr>
              <w:t>ț</w:t>
            </w:r>
            <w:r w:rsidRPr="001E39D7">
              <w:rPr>
                <w:rFonts w:cs="Arial"/>
                <w:color w:val="000000" w:themeColor="text1"/>
                <w:lang w:val="ro-RO"/>
              </w:rPr>
              <w:t xml:space="preserve">ie </w:t>
            </w:r>
            <w:r w:rsidR="000E1E85">
              <w:rPr>
                <w:rFonts w:cs="Arial"/>
                <w:color w:val="000000" w:themeColor="text1"/>
                <w:lang w:val="ro-RO"/>
              </w:rPr>
              <w:t>ș</w:t>
            </w:r>
            <w:r w:rsidRPr="001E39D7">
              <w:rPr>
                <w:rFonts w:cs="Arial"/>
                <w:color w:val="000000" w:themeColor="text1"/>
                <w:lang w:val="ro-RO"/>
              </w:rPr>
              <w:t>i/sau Documente constatatoare emise de autorit</w:t>
            </w:r>
            <w:r w:rsidR="000E1E85">
              <w:rPr>
                <w:rFonts w:cs="Arial"/>
                <w:color w:val="000000" w:themeColor="text1"/>
                <w:lang w:val="ro-RO"/>
              </w:rPr>
              <w:t>ăț</w:t>
            </w:r>
            <w:r w:rsidRPr="001E39D7">
              <w:rPr>
                <w:rFonts w:cs="Arial"/>
                <w:color w:val="000000" w:themeColor="text1"/>
                <w:lang w:val="ro-RO"/>
              </w:rPr>
              <w:t>ile contracta</w:t>
            </w:r>
            <w:r>
              <w:rPr>
                <w:rFonts w:cs="Arial"/>
                <w:color w:val="000000" w:themeColor="text1"/>
                <w:lang w:val="ro-RO"/>
              </w:rPr>
              <w:t>n</w:t>
            </w:r>
            <w:r w:rsidRPr="001E39D7">
              <w:rPr>
                <w:rFonts w:cs="Arial"/>
                <w:color w:val="000000" w:themeColor="text1"/>
                <w:lang w:val="ro-RO"/>
              </w:rPr>
              <w:t xml:space="preserve">te </w:t>
            </w:r>
            <w:r w:rsidR="000E1E85">
              <w:rPr>
                <w:rFonts w:cs="Arial"/>
                <w:color w:val="000000" w:themeColor="text1"/>
                <w:lang w:val="ro-RO"/>
              </w:rPr>
              <w:t>ș</w:t>
            </w:r>
            <w:r w:rsidRPr="001E39D7">
              <w:rPr>
                <w:rFonts w:cs="Arial"/>
                <w:color w:val="000000" w:themeColor="text1"/>
                <w:lang w:val="ro-RO"/>
              </w:rPr>
              <w:t>i/sau Certific</w:t>
            </w:r>
            <w:r w:rsidR="000E1E85">
              <w:rPr>
                <w:rFonts w:cs="Arial"/>
                <w:color w:val="000000" w:themeColor="text1"/>
                <w:lang w:val="ro-RO"/>
              </w:rPr>
              <w:t>ă</w:t>
            </w:r>
            <w:r w:rsidRPr="001E39D7">
              <w:rPr>
                <w:rFonts w:cs="Arial"/>
                <w:color w:val="000000" w:themeColor="text1"/>
                <w:lang w:val="ro-RO"/>
              </w:rPr>
              <w:t>ri de bun</w:t>
            </w:r>
            <w:r w:rsidR="000E1E85">
              <w:rPr>
                <w:rFonts w:cs="Arial"/>
                <w:color w:val="000000" w:themeColor="text1"/>
                <w:lang w:val="ro-RO"/>
              </w:rPr>
              <w:t>ă</w:t>
            </w:r>
            <w:r w:rsidRPr="001E39D7">
              <w:rPr>
                <w:rFonts w:cs="Arial"/>
                <w:color w:val="000000" w:themeColor="text1"/>
                <w:lang w:val="ro-RO"/>
              </w:rPr>
              <w:t xml:space="preserve"> execu</w:t>
            </w:r>
            <w:r w:rsidR="000E1E85">
              <w:rPr>
                <w:rFonts w:cs="Arial"/>
                <w:color w:val="000000" w:themeColor="text1"/>
                <w:lang w:val="ro-RO"/>
              </w:rPr>
              <w:t>ț</w:t>
            </w:r>
            <w:r w:rsidRPr="001E39D7">
              <w:rPr>
                <w:rFonts w:cs="Arial"/>
                <w:color w:val="000000" w:themeColor="text1"/>
                <w:lang w:val="ro-RO"/>
              </w:rPr>
              <w:t>ie, din care s</w:t>
            </w:r>
            <w:r w:rsidR="000E1E85">
              <w:rPr>
                <w:rFonts w:cs="Arial"/>
                <w:color w:val="000000" w:themeColor="text1"/>
                <w:lang w:val="ro-RO"/>
              </w:rPr>
              <w:t>ă</w:t>
            </w:r>
            <w:r w:rsidRPr="001E39D7">
              <w:rPr>
                <w:rFonts w:cs="Arial"/>
                <w:color w:val="000000" w:themeColor="text1"/>
                <w:lang w:val="ro-RO"/>
              </w:rPr>
              <w:t xml:space="preserve"> reias</w:t>
            </w:r>
            <w:r w:rsidR="000E1E85">
              <w:rPr>
                <w:rFonts w:cs="Arial"/>
                <w:color w:val="000000" w:themeColor="text1"/>
                <w:lang w:val="ro-RO"/>
              </w:rPr>
              <w:t>ă</w:t>
            </w:r>
            <w:r w:rsidRPr="001E39D7">
              <w:rPr>
                <w:rFonts w:cs="Arial"/>
                <w:color w:val="000000" w:themeColor="text1"/>
                <w:lang w:val="ro-RO"/>
              </w:rPr>
              <w:t xml:space="preserve"> toate elementele necesare pentru confirmarea </w:t>
            </w:r>
            <w:r w:rsidR="000E1E85">
              <w:rPr>
                <w:rFonts w:cs="Arial"/>
                <w:color w:val="000000" w:themeColor="text1"/>
                <w:lang w:val="ro-RO"/>
              </w:rPr>
              <w:t>î</w:t>
            </w:r>
            <w:r w:rsidRPr="001E39D7">
              <w:rPr>
                <w:rFonts w:cs="Arial"/>
                <w:color w:val="000000" w:themeColor="text1"/>
                <w:lang w:val="ro-RO"/>
              </w:rPr>
              <w:t>ndeplinirii cerin</w:t>
            </w:r>
            <w:r w:rsidR="000E1E85">
              <w:rPr>
                <w:rFonts w:cs="Arial"/>
                <w:color w:val="000000" w:themeColor="text1"/>
                <w:lang w:val="ro-RO"/>
              </w:rPr>
              <w:t>ț</w:t>
            </w:r>
            <w:r w:rsidRPr="001E39D7">
              <w:rPr>
                <w:rFonts w:cs="Arial"/>
                <w:color w:val="000000" w:themeColor="text1"/>
                <w:lang w:val="ro-RO"/>
              </w:rPr>
              <w:t>ei de capacitate tehnic</w:t>
            </w:r>
            <w:r w:rsidR="000E1E85">
              <w:rPr>
                <w:rFonts w:cs="Arial"/>
                <w:color w:val="000000" w:themeColor="text1"/>
                <w:lang w:val="ro-RO"/>
              </w:rPr>
              <w:t>ă</w:t>
            </w:r>
            <w:r w:rsidRPr="001E39D7">
              <w:rPr>
                <w:rFonts w:cs="Arial"/>
                <w:color w:val="000000" w:themeColor="text1"/>
                <w:lang w:val="ro-RO"/>
              </w:rPr>
              <w:t>. </w:t>
            </w:r>
          </w:p>
          <w:p w14:paraId="25676266" w14:textId="5E2651E9" w:rsidR="00E86A02" w:rsidRPr="001E39D7" w:rsidRDefault="00E86A02" w:rsidP="00E86A02">
            <w:pPr>
              <w:spacing w:after="160" w:line="276" w:lineRule="auto"/>
              <w:jc w:val="both"/>
              <w:rPr>
                <w:rFonts w:cs="Arial"/>
                <w:color w:val="000000" w:themeColor="text1"/>
                <w:lang w:val="ro-RO"/>
              </w:rPr>
            </w:pPr>
            <w:r w:rsidRPr="001E39D7">
              <w:rPr>
                <w:rFonts w:cs="Arial"/>
                <w:color w:val="000000" w:themeColor="text1"/>
                <w:lang w:val="ro-RO"/>
              </w:rPr>
              <w:t>Documentele men</w:t>
            </w:r>
            <w:r w:rsidR="00A06DC9">
              <w:rPr>
                <w:rFonts w:cs="Arial"/>
                <w:color w:val="000000" w:themeColor="text1"/>
                <w:lang w:val="ro-RO"/>
              </w:rPr>
              <w:t>ț</w:t>
            </w:r>
            <w:r w:rsidRPr="001E39D7">
              <w:rPr>
                <w:rFonts w:cs="Arial"/>
                <w:color w:val="000000" w:themeColor="text1"/>
                <w:lang w:val="ro-RO"/>
              </w:rPr>
              <w:t>ionate la pct</w:t>
            </w:r>
            <w:r w:rsidR="00A06DC9">
              <w:rPr>
                <w:rFonts w:cs="Arial"/>
                <w:color w:val="000000" w:themeColor="text1"/>
                <w:lang w:val="ro-RO"/>
              </w:rPr>
              <w:t>.</w:t>
            </w:r>
            <w:r w:rsidRPr="001E39D7">
              <w:rPr>
                <w:rFonts w:cs="Arial"/>
                <w:color w:val="000000" w:themeColor="text1"/>
                <w:lang w:val="ro-RO"/>
              </w:rPr>
              <w:t xml:space="preserve"> c) vor fi prezentate de ofertantul clasat pe primul loc dup</w:t>
            </w:r>
            <w:r w:rsidR="00A06DC9">
              <w:rPr>
                <w:rFonts w:cs="Arial"/>
                <w:color w:val="000000" w:themeColor="text1"/>
                <w:lang w:val="ro-RO"/>
              </w:rPr>
              <w:t>ă</w:t>
            </w:r>
            <w:r w:rsidRPr="001E39D7">
              <w:rPr>
                <w:rFonts w:cs="Arial"/>
                <w:color w:val="000000" w:themeColor="text1"/>
                <w:lang w:val="ro-RO"/>
              </w:rPr>
              <w:t xml:space="preserve"> aplicarea criteriului de atribuire, anterior atribuirii contractului, la solicitarea Autorit</w:t>
            </w:r>
            <w:r w:rsidR="00A06DC9">
              <w:rPr>
                <w:rFonts w:cs="Arial"/>
                <w:color w:val="000000" w:themeColor="text1"/>
                <w:lang w:val="ro-RO"/>
              </w:rPr>
              <w:t>ăț</w:t>
            </w:r>
            <w:r w:rsidRPr="001E39D7">
              <w:rPr>
                <w:rFonts w:cs="Arial"/>
                <w:color w:val="000000" w:themeColor="text1"/>
                <w:lang w:val="ro-RO"/>
              </w:rPr>
              <w:t>ii Contractante, cu respectarea cerin</w:t>
            </w:r>
            <w:r w:rsidR="00A06DC9">
              <w:rPr>
                <w:rFonts w:cs="Arial"/>
                <w:color w:val="000000" w:themeColor="text1"/>
                <w:lang w:val="ro-RO"/>
              </w:rPr>
              <w:t>ț</w:t>
            </w:r>
            <w:r w:rsidRPr="001E39D7">
              <w:rPr>
                <w:rFonts w:cs="Arial"/>
                <w:color w:val="000000" w:themeColor="text1"/>
                <w:lang w:val="ro-RO"/>
              </w:rPr>
              <w:t>elor privind semnarea electronic</w:t>
            </w:r>
            <w:r w:rsidR="00A06DC9">
              <w:rPr>
                <w:rFonts w:cs="Arial"/>
                <w:color w:val="000000" w:themeColor="text1"/>
                <w:lang w:val="ro-RO"/>
              </w:rPr>
              <w:t>ă</w:t>
            </w:r>
            <w:r w:rsidRPr="001E39D7">
              <w:rPr>
                <w:rFonts w:cs="Arial"/>
                <w:color w:val="000000" w:themeColor="text1"/>
                <w:lang w:val="ro-RO"/>
              </w:rPr>
              <w:t xml:space="preserve"> a documentelor. </w:t>
            </w:r>
          </w:p>
          <w:p w14:paraId="0A36982F" w14:textId="201EA379" w:rsidR="00E86A02" w:rsidRPr="001E39D7" w:rsidRDefault="00E86A02" w:rsidP="00E86A02">
            <w:pPr>
              <w:spacing w:after="160" w:line="276" w:lineRule="auto"/>
              <w:jc w:val="both"/>
              <w:rPr>
                <w:rFonts w:cs="Arial"/>
                <w:color w:val="000000" w:themeColor="text1"/>
                <w:lang w:val="ro-RO"/>
              </w:rPr>
            </w:pPr>
            <w:r w:rsidRPr="001E39D7">
              <w:rPr>
                <w:rFonts w:cs="Arial"/>
                <w:b/>
                <w:bCs/>
                <w:color w:val="000000" w:themeColor="text1"/>
                <w:lang w:val="ro-RO"/>
              </w:rPr>
              <w:t xml:space="preserve">Nota 3: </w:t>
            </w:r>
            <w:r w:rsidRPr="001E39D7">
              <w:rPr>
                <w:rFonts w:cs="Arial"/>
                <w:color w:val="000000" w:themeColor="text1"/>
                <w:lang w:val="ro-RO"/>
              </w:rPr>
              <w:t>Autoritatea Contractant</w:t>
            </w:r>
            <w:r w:rsidR="006338A8">
              <w:rPr>
                <w:rFonts w:cs="Arial"/>
                <w:color w:val="000000" w:themeColor="text1"/>
                <w:lang w:val="ro-RO"/>
              </w:rPr>
              <w:t>ă</w:t>
            </w:r>
            <w:r w:rsidRPr="001E39D7">
              <w:rPr>
                <w:rFonts w:cs="Arial"/>
                <w:color w:val="000000" w:themeColor="text1"/>
                <w:lang w:val="ro-RO"/>
              </w:rPr>
              <w:t xml:space="preserve"> va lua </w:t>
            </w:r>
            <w:r w:rsidR="006338A8">
              <w:rPr>
                <w:rFonts w:cs="Arial"/>
                <w:color w:val="000000" w:themeColor="text1"/>
                <w:lang w:val="ro-RO"/>
              </w:rPr>
              <w:t>î</w:t>
            </w:r>
            <w:r w:rsidRPr="001E39D7">
              <w:rPr>
                <w:rFonts w:cs="Arial"/>
                <w:color w:val="000000" w:themeColor="text1"/>
                <w:lang w:val="ro-RO"/>
              </w:rPr>
              <w:t>n considerare sus</w:t>
            </w:r>
            <w:r w:rsidR="006338A8">
              <w:rPr>
                <w:rFonts w:cs="Arial"/>
                <w:color w:val="000000" w:themeColor="text1"/>
                <w:lang w:val="ro-RO"/>
              </w:rPr>
              <w:t>ț</w:t>
            </w:r>
            <w:r w:rsidRPr="001E39D7">
              <w:rPr>
                <w:rFonts w:cs="Arial"/>
                <w:color w:val="000000" w:themeColor="text1"/>
                <w:lang w:val="ro-RO"/>
              </w:rPr>
              <w:t>inerea acordat</w:t>
            </w:r>
            <w:r w:rsidR="006338A8">
              <w:rPr>
                <w:rFonts w:cs="Arial"/>
                <w:color w:val="000000" w:themeColor="text1"/>
                <w:lang w:val="ro-RO"/>
              </w:rPr>
              <w:t>ă</w:t>
            </w:r>
            <w:r w:rsidRPr="001E39D7">
              <w:rPr>
                <w:rFonts w:cs="Arial"/>
                <w:color w:val="000000" w:themeColor="text1"/>
                <w:lang w:val="ro-RO"/>
              </w:rPr>
              <w:t xml:space="preserve"> de ter</w:t>
            </w:r>
            <w:r w:rsidR="006338A8">
              <w:rPr>
                <w:rFonts w:cs="Arial"/>
                <w:color w:val="000000" w:themeColor="text1"/>
                <w:lang w:val="ro-RO"/>
              </w:rPr>
              <w:t>ț</w:t>
            </w:r>
            <w:r w:rsidRPr="001E39D7">
              <w:rPr>
                <w:rFonts w:cs="Arial"/>
                <w:color w:val="000000" w:themeColor="text1"/>
                <w:lang w:val="ro-RO"/>
              </w:rPr>
              <w:t>ul/ter</w:t>
            </w:r>
            <w:r w:rsidR="006338A8">
              <w:rPr>
                <w:rFonts w:cs="Arial"/>
                <w:color w:val="000000" w:themeColor="text1"/>
                <w:lang w:val="ro-RO"/>
              </w:rPr>
              <w:t>ț</w:t>
            </w:r>
            <w:r w:rsidRPr="001E39D7">
              <w:rPr>
                <w:rFonts w:cs="Arial"/>
                <w:color w:val="000000" w:themeColor="text1"/>
                <w:lang w:val="ro-RO"/>
              </w:rPr>
              <w:t>ii sus</w:t>
            </w:r>
            <w:r w:rsidR="006338A8">
              <w:rPr>
                <w:rFonts w:cs="Arial"/>
                <w:color w:val="000000" w:themeColor="text1"/>
                <w:lang w:val="ro-RO"/>
              </w:rPr>
              <w:t>ț</w:t>
            </w:r>
            <w:r w:rsidRPr="001E39D7">
              <w:rPr>
                <w:rFonts w:cs="Arial"/>
                <w:color w:val="000000" w:themeColor="text1"/>
                <w:lang w:val="ro-RO"/>
              </w:rPr>
              <w:t>in</w:t>
            </w:r>
            <w:r w:rsidR="006338A8">
              <w:rPr>
                <w:rFonts w:cs="Arial"/>
                <w:color w:val="000000" w:themeColor="text1"/>
                <w:lang w:val="ro-RO"/>
              </w:rPr>
              <w:t>ă</w:t>
            </w:r>
            <w:r w:rsidRPr="001E39D7">
              <w:rPr>
                <w:rFonts w:cs="Arial"/>
                <w:color w:val="000000" w:themeColor="text1"/>
                <w:lang w:val="ro-RO"/>
              </w:rPr>
              <w:t xml:space="preserve">tor/i pentru </w:t>
            </w:r>
            <w:r w:rsidR="006338A8">
              <w:rPr>
                <w:rFonts w:cs="Arial"/>
                <w:color w:val="000000" w:themeColor="text1"/>
                <w:lang w:val="ro-RO"/>
              </w:rPr>
              <w:t>î</w:t>
            </w:r>
            <w:r w:rsidRPr="001E39D7">
              <w:rPr>
                <w:rFonts w:cs="Arial"/>
                <w:color w:val="000000" w:themeColor="text1"/>
                <w:lang w:val="ro-RO"/>
              </w:rPr>
              <w:t xml:space="preserve">ndeplinirea criteriilor minime impuse </w:t>
            </w:r>
            <w:r w:rsidR="006338A8">
              <w:rPr>
                <w:rFonts w:cs="Arial"/>
                <w:color w:val="000000" w:themeColor="text1"/>
                <w:lang w:val="ro-RO"/>
              </w:rPr>
              <w:t>î</w:t>
            </w:r>
            <w:r w:rsidRPr="001E39D7">
              <w:rPr>
                <w:rFonts w:cs="Arial"/>
                <w:color w:val="000000" w:themeColor="text1"/>
                <w:lang w:val="ro-RO"/>
              </w:rPr>
              <w:t>n documenta</w:t>
            </w:r>
            <w:r w:rsidR="005B0D00">
              <w:rPr>
                <w:rFonts w:cs="Arial"/>
                <w:color w:val="000000" w:themeColor="text1"/>
                <w:lang w:val="ro-RO"/>
              </w:rPr>
              <w:t>ț</w:t>
            </w:r>
            <w:r w:rsidRPr="001E39D7">
              <w:rPr>
                <w:rFonts w:cs="Arial"/>
                <w:color w:val="000000" w:themeColor="text1"/>
                <w:lang w:val="ro-RO"/>
              </w:rPr>
              <w:t>ia de atribuire, dac</w:t>
            </w:r>
            <w:r w:rsidR="005B0D00">
              <w:rPr>
                <w:rFonts w:cs="Arial"/>
                <w:color w:val="000000" w:themeColor="text1"/>
                <w:lang w:val="ro-RO"/>
              </w:rPr>
              <w:t>ă</w:t>
            </w:r>
            <w:r w:rsidRPr="001E39D7">
              <w:rPr>
                <w:rFonts w:cs="Arial"/>
                <w:color w:val="000000" w:themeColor="text1"/>
                <w:lang w:val="ro-RO"/>
              </w:rPr>
              <w:t xml:space="preserve"> sunt </w:t>
            </w:r>
            <w:r w:rsidR="005B0D00">
              <w:rPr>
                <w:rFonts w:cs="Arial"/>
                <w:color w:val="000000" w:themeColor="text1"/>
                <w:lang w:val="ro-RO"/>
              </w:rPr>
              <w:t>î</w:t>
            </w:r>
            <w:r w:rsidRPr="001E39D7">
              <w:rPr>
                <w:rFonts w:cs="Arial"/>
                <w:color w:val="000000" w:themeColor="text1"/>
                <w:lang w:val="ro-RO"/>
              </w:rPr>
              <w:t xml:space="preserve">ndeplinite </w:t>
            </w:r>
            <w:r w:rsidR="005B0D00">
              <w:rPr>
                <w:rFonts w:cs="Arial"/>
                <w:color w:val="000000" w:themeColor="text1"/>
                <w:lang w:val="ro-RO"/>
              </w:rPr>
              <w:t>î</w:t>
            </w:r>
            <w:r w:rsidRPr="001E39D7">
              <w:rPr>
                <w:rFonts w:cs="Arial"/>
                <w:color w:val="000000" w:themeColor="text1"/>
                <w:lang w:val="ro-RO"/>
              </w:rPr>
              <w:t>n mod cumulativ urm</w:t>
            </w:r>
            <w:r w:rsidR="005B0D00">
              <w:rPr>
                <w:rFonts w:cs="Arial"/>
                <w:color w:val="000000" w:themeColor="text1"/>
                <w:lang w:val="ro-RO"/>
              </w:rPr>
              <w:t>ă</w:t>
            </w:r>
            <w:r w:rsidRPr="001E39D7">
              <w:rPr>
                <w:rFonts w:cs="Arial"/>
                <w:color w:val="000000" w:themeColor="text1"/>
                <w:lang w:val="ro-RO"/>
              </w:rPr>
              <w:t>toarele condi</w:t>
            </w:r>
            <w:r w:rsidR="005B0D00">
              <w:rPr>
                <w:rFonts w:cs="Arial"/>
                <w:color w:val="000000" w:themeColor="text1"/>
                <w:lang w:val="ro-RO"/>
              </w:rPr>
              <w:t>ț</w:t>
            </w:r>
            <w:r w:rsidRPr="001E39D7">
              <w:rPr>
                <w:rFonts w:cs="Arial"/>
                <w:color w:val="000000" w:themeColor="text1"/>
                <w:lang w:val="ro-RO"/>
              </w:rPr>
              <w:t>ii:</w:t>
            </w:r>
          </w:p>
          <w:p w14:paraId="6B78EE3B" w14:textId="6FD4DFB0" w:rsidR="00E86A02" w:rsidRPr="001E39D7" w:rsidRDefault="00E86A02" w:rsidP="00E86A02">
            <w:pPr>
              <w:spacing w:after="160" w:line="276" w:lineRule="auto"/>
              <w:jc w:val="both"/>
              <w:rPr>
                <w:rFonts w:cs="Arial"/>
                <w:color w:val="000000" w:themeColor="text1"/>
                <w:lang w:val="ro-RO"/>
              </w:rPr>
            </w:pPr>
            <w:r w:rsidRPr="001E39D7">
              <w:rPr>
                <w:rFonts w:cs="Arial"/>
                <w:color w:val="000000" w:themeColor="text1"/>
                <w:lang w:val="ro-RO"/>
              </w:rPr>
              <w:t>a) ter</w:t>
            </w:r>
            <w:r w:rsidR="005B0D00">
              <w:rPr>
                <w:rFonts w:cs="Arial"/>
                <w:color w:val="000000" w:themeColor="text1"/>
                <w:lang w:val="ro-RO"/>
              </w:rPr>
              <w:t>ț</w:t>
            </w:r>
            <w:r w:rsidRPr="001E39D7">
              <w:rPr>
                <w:rFonts w:cs="Arial"/>
                <w:color w:val="000000" w:themeColor="text1"/>
                <w:lang w:val="ro-RO"/>
              </w:rPr>
              <w:t>ul/ter</w:t>
            </w:r>
            <w:r w:rsidR="005B0D00">
              <w:rPr>
                <w:rFonts w:cs="Arial"/>
                <w:color w:val="000000" w:themeColor="text1"/>
                <w:lang w:val="ro-RO"/>
              </w:rPr>
              <w:t>ț</w:t>
            </w:r>
            <w:r w:rsidRPr="001E39D7">
              <w:rPr>
                <w:rFonts w:cs="Arial"/>
                <w:color w:val="000000" w:themeColor="text1"/>
                <w:lang w:val="ro-RO"/>
              </w:rPr>
              <w:t>ii sus</w:t>
            </w:r>
            <w:r w:rsidR="00035ED3">
              <w:rPr>
                <w:rFonts w:cs="Arial"/>
                <w:color w:val="000000" w:themeColor="text1"/>
                <w:lang w:val="ro-RO"/>
              </w:rPr>
              <w:t>ț</w:t>
            </w:r>
            <w:r w:rsidRPr="001E39D7">
              <w:rPr>
                <w:rFonts w:cs="Arial"/>
                <w:color w:val="000000" w:themeColor="text1"/>
                <w:lang w:val="ro-RO"/>
              </w:rPr>
              <w:t>in</w:t>
            </w:r>
            <w:r w:rsidR="00CB3B41">
              <w:rPr>
                <w:rFonts w:cs="Arial"/>
                <w:color w:val="000000" w:themeColor="text1"/>
                <w:lang w:val="ro-RO"/>
              </w:rPr>
              <w:t>ă</w:t>
            </w:r>
            <w:r w:rsidRPr="001E39D7">
              <w:rPr>
                <w:rFonts w:cs="Arial"/>
                <w:color w:val="000000" w:themeColor="text1"/>
                <w:lang w:val="ro-RO"/>
              </w:rPr>
              <w:t>tor(i) pot dovedi c</w:t>
            </w:r>
            <w:r w:rsidR="003162B9">
              <w:rPr>
                <w:rFonts w:cs="Arial"/>
                <w:color w:val="000000" w:themeColor="text1"/>
                <w:lang w:val="ro-RO"/>
              </w:rPr>
              <w:t>ă</w:t>
            </w:r>
            <w:r w:rsidR="00CB3B41">
              <w:rPr>
                <w:rFonts w:cs="Arial"/>
                <w:color w:val="000000" w:themeColor="text1"/>
                <w:lang w:val="ro-RO"/>
              </w:rPr>
              <w:t xml:space="preserve"> </w:t>
            </w:r>
            <w:r w:rsidRPr="001E39D7">
              <w:rPr>
                <w:rFonts w:cs="Arial"/>
                <w:color w:val="000000" w:themeColor="text1"/>
                <w:lang w:val="ro-RO"/>
              </w:rPr>
              <w:t>de</w:t>
            </w:r>
            <w:r w:rsidR="00CB3B41">
              <w:rPr>
                <w:rFonts w:cs="Arial"/>
                <w:color w:val="000000" w:themeColor="text1"/>
                <w:lang w:val="ro-RO"/>
              </w:rPr>
              <w:t>ț</w:t>
            </w:r>
            <w:r w:rsidRPr="001E39D7">
              <w:rPr>
                <w:rFonts w:cs="Arial"/>
                <w:color w:val="000000" w:themeColor="text1"/>
                <w:lang w:val="ro-RO"/>
              </w:rPr>
              <w:t>in resursele invocate ca element de sus</w:t>
            </w:r>
            <w:r w:rsidR="00CB3B41">
              <w:rPr>
                <w:rFonts w:cs="Arial"/>
                <w:color w:val="000000" w:themeColor="text1"/>
                <w:lang w:val="ro-RO"/>
              </w:rPr>
              <w:t>ț</w:t>
            </w:r>
            <w:r w:rsidRPr="001E39D7">
              <w:rPr>
                <w:rFonts w:cs="Arial"/>
                <w:color w:val="000000" w:themeColor="text1"/>
                <w:lang w:val="ro-RO"/>
              </w:rPr>
              <w:t>inere a ofertantului</w:t>
            </w:r>
          </w:p>
          <w:p w14:paraId="19583F41" w14:textId="73BED8D1" w:rsidR="00E86A02" w:rsidRPr="001E39D7" w:rsidRDefault="00E86A02" w:rsidP="00E86A02">
            <w:pPr>
              <w:spacing w:after="160" w:line="276" w:lineRule="auto"/>
              <w:jc w:val="both"/>
              <w:rPr>
                <w:rFonts w:cs="Arial"/>
                <w:color w:val="000000" w:themeColor="text1"/>
                <w:lang w:val="ro-RO"/>
              </w:rPr>
            </w:pPr>
            <w:r w:rsidRPr="001E39D7">
              <w:rPr>
                <w:rFonts w:cs="Arial"/>
                <w:color w:val="000000" w:themeColor="text1"/>
                <w:lang w:val="ro-RO"/>
              </w:rPr>
              <w:t>b) ofertantul poate demonstra c</w:t>
            </w:r>
            <w:r w:rsidR="00CB3B41">
              <w:rPr>
                <w:rFonts w:cs="Arial"/>
                <w:color w:val="000000" w:themeColor="text1"/>
                <w:lang w:val="ro-RO"/>
              </w:rPr>
              <w:t>ă</w:t>
            </w:r>
            <w:r w:rsidRPr="001E39D7">
              <w:rPr>
                <w:rFonts w:cs="Arial"/>
                <w:color w:val="000000" w:themeColor="text1"/>
                <w:lang w:val="ro-RO"/>
              </w:rPr>
              <w:t xml:space="preserve"> va dispune efectiv de resursele entit</w:t>
            </w:r>
            <w:r w:rsidR="00CB3B41">
              <w:rPr>
                <w:rFonts w:cs="Arial"/>
                <w:color w:val="000000" w:themeColor="text1"/>
                <w:lang w:val="ro-RO"/>
              </w:rPr>
              <w:t>ăț</w:t>
            </w:r>
            <w:r w:rsidRPr="001E39D7">
              <w:rPr>
                <w:rFonts w:cs="Arial"/>
                <w:color w:val="000000" w:themeColor="text1"/>
                <w:lang w:val="ro-RO"/>
              </w:rPr>
              <w:t>ilor ce acord</w:t>
            </w:r>
            <w:r w:rsidR="00CB3B41">
              <w:rPr>
                <w:rFonts w:cs="Arial"/>
                <w:color w:val="000000" w:themeColor="text1"/>
                <w:lang w:val="ro-RO"/>
              </w:rPr>
              <w:t>ă</w:t>
            </w:r>
            <w:r w:rsidRPr="001E39D7">
              <w:rPr>
                <w:rFonts w:cs="Arial"/>
                <w:color w:val="000000" w:themeColor="text1"/>
                <w:lang w:val="ro-RO"/>
              </w:rPr>
              <w:t xml:space="preserve"> sus</w:t>
            </w:r>
            <w:r w:rsidR="00CB3B41">
              <w:rPr>
                <w:rFonts w:cs="Arial"/>
                <w:color w:val="000000" w:themeColor="text1"/>
                <w:lang w:val="ro-RO"/>
              </w:rPr>
              <w:t>ț</w:t>
            </w:r>
            <w:r w:rsidRPr="001E39D7">
              <w:rPr>
                <w:rFonts w:cs="Arial"/>
                <w:color w:val="000000" w:themeColor="text1"/>
                <w:lang w:val="ro-RO"/>
              </w:rPr>
              <w:t xml:space="preserve">inerea, necesare pentru realizarea contractului, </w:t>
            </w:r>
            <w:r w:rsidR="003162B9">
              <w:rPr>
                <w:rFonts w:cs="Arial"/>
                <w:color w:val="000000" w:themeColor="text1"/>
                <w:lang w:val="ro-RO"/>
              </w:rPr>
              <w:t>î</w:t>
            </w:r>
            <w:r w:rsidRPr="001E39D7">
              <w:rPr>
                <w:rFonts w:cs="Arial"/>
                <w:color w:val="000000" w:themeColor="text1"/>
                <w:lang w:val="ro-RO"/>
              </w:rPr>
              <w:t xml:space="preserve">n cazul </w:t>
            </w:r>
            <w:r w:rsidR="003162B9">
              <w:rPr>
                <w:rFonts w:cs="Arial"/>
                <w:color w:val="000000" w:themeColor="text1"/>
                <w:lang w:val="ro-RO"/>
              </w:rPr>
              <w:t>î</w:t>
            </w:r>
            <w:r w:rsidRPr="001E39D7">
              <w:rPr>
                <w:rFonts w:cs="Arial"/>
                <w:color w:val="000000" w:themeColor="text1"/>
                <w:lang w:val="ro-RO"/>
              </w:rPr>
              <w:t>n care ter</w:t>
            </w:r>
            <w:r w:rsidR="003162B9">
              <w:rPr>
                <w:rFonts w:cs="Arial"/>
                <w:color w:val="000000" w:themeColor="text1"/>
                <w:lang w:val="ro-RO"/>
              </w:rPr>
              <w:t>ț</w:t>
            </w:r>
            <w:r w:rsidRPr="001E39D7">
              <w:rPr>
                <w:rFonts w:cs="Arial"/>
                <w:color w:val="000000" w:themeColor="text1"/>
                <w:lang w:val="ro-RO"/>
              </w:rPr>
              <w:t>ul sus</w:t>
            </w:r>
            <w:r w:rsidR="003162B9">
              <w:rPr>
                <w:rFonts w:cs="Arial"/>
                <w:color w:val="000000" w:themeColor="text1"/>
                <w:lang w:val="ro-RO"/>
              </w:rPr>
              <w:t>ț</w:t>
            </w:r>
            <w:r w:rsidRPr="001E39D7">
              <w:rPr>
                <w:rFonts w:cs="Arial"/>
                <w:color w:val="000000" w:themeColor="text1"/>
                <w:lang w:val="ro-RO"/>
              </w:rPr>
              <w:t>in</w:t>
            </w:r>
            <w:r w:rsidR="003162B9">
              <w:rPr>
                <w:rFonts w:cs="Arial"/>
                <w:color w:val="000000" w:themeColor="text1"/>
                <w:lang w:val="ro-RO"/>
              </w:rPr>
              <w:t>ă</w:t>
            </w:r>
            <w:r w:rsidRPr="001E39D7">
              <w:rPr>
                <w:rFonts w:cs="Arial"/>
                <w:color w:val="000000" w:themeColor="text1"/>
                <w:lang w:val="ro-RO"/>
              </w:rPr>
              <w:t>tor nu este declarat subcontractant.</w:t>
            </w:r>
          </w:p>
          <w:p w14:paraId="192B62DD" w14:textId="28783E9D" w:rsidR="00E86A02" w:rsidRDefault="00E86A02" w:rsidP="00E86A02">
            <w:pPr>
              <w:spacing w:line="276" w:lineRule="auto"/>
              <w:jc w:val="both"/>
              <w:rPr>
                <w:rFonts w:cs="Arial"/>
                <w:color w:val="000000" w:themeColor="text1"/>
                <w:lang w:val="ro-RO"/>
              </w:rPr>
            </w:pPr>
            <w:r w:rsidRPr="001E39D7">
              <w:rPr>
                <w:rFonts w:cs="Arial"/>
                <w:color w:val="000000" w:themeColor="text1"/>
                <w:lang w:val="ro-RO"/>
              </w:rPr>
              <w:t>Informa</w:t>
            </w:r>
            <w:r w:rsidR="003162B9">
              <w:rPr>
                <w:rFonts w:cs="Arial"/>
                <w:color w:val="000000" w:themeColor="text1"/>
                <w:lang w:val="ro-RO"/>
              </w:rPr>
              <w:t>ț</w:t>
            </w:r>
            <w:r w:rsidRPr="001E39D7">
              <w:rPr>
                <w:rFonts w:cs="Arial"/>
                <w:color w:val="000000" w:themeColor="text1"/>
                <w:lang w:val="ro-RO"/>
              </w:rPr>
              <w:t>ii suplimentare privind ter</w:t>
            </w:r>
            <w:r w:rsidR="003162B9">
              <w:rPr>
                <w:rFonts w:cs="Arial"/>
                <w:color w:val="000000" w:themeColor="text1"/>
                <w:lang w:val="ro-RO"/>
              </w:rPr>
              <w:t>ț</w:t>
            </w:r>
            <w:r w:rsidRPr="001E39D7">
              <w:rPr>
                <w:rFonts w:cs="Arial"/>
                <w:color w:val="000000" w:themeColor="text1"/>
                <w:lang w:val="ro-RO"/>
              </w:rPr>
              <w:t>ii sus</w:t>
            </w:r>
            <w:r w:rsidR="003162B9">
              <w:rPr>
                <w:rFonts w:cs="Arial"/>
                <w:color w:val="000000" w:themeColor="text1"/>
                <w:lang w:val="ro-RO"/>
              </w:rPr>
              <w:t>ț</w:t>
            </w:r>
            <w:r w:rsidRPr="001E39D7">
              <w:rPr>
                <w:rFonts w:cs="Arial"/>
                <w:color w:val="000000" w:themeColor="text1"/>
                <w:lang w:val="ro-RO"/>
              </w:rPr>
              <w:t>in</w:t>
            </w:r>
            <w:r w:rsidR="003162B9">
              <w:rPr>
                <w:rFonts w:cs="Arial"/>
                <w:color w:val="000000" w:themeColor="text1"/>
                <w:lang w:val="ro-RO"/>
              </w:rPr>
              <w:t>ă</w:t>
            </w:r>
            <w:r w:rsidRPr="001E39D7">
              <w:rPr>
                <w:rFonts w:cs="Arial"/>
                <w:color w:val="000000" w:themeColor="text1"/>
                <w:lang w:val="ro-RO"/>
              </w:rPr>
              <w:t>tori se reg</w:t>
            </w:r>
            <w:r w:rsidR="003162B9">
              <w:rPr>
                <w:rFonts w:cs="Arial"/>
                <w:color w:val="000000" w:themeColor="text1"/>
                <w:lang w:val="ro-RO"/>
              </w:rPr>
              <w:t>ă</w:t>
            </w:r>
            <w:r w:rsidRPr="001E39D7">
              <w:rPr>
                <w:rFonts w:cs="Arial"/>
                <w:color w:val="000000" w:themeColor="text1"/>
                <w:lang w:val="ro-RO"/>
              </w:rPr>
              <w:t xml:space="preserve">sesc </w:t>
            </w:r>
            <w:r w:rsidR="003162B9">
              <w:rPr>
                <w:rFonts w:cs="Arial"/>
                <w:color w:val="000000" w:themeColor="text1"/>
                <w:lang w:val="ro-RO"/>
              </w:rPr>
              <w:t>î</w:t>
            </w:r>
            <w:r w:rsidRPr="001E39D7">
              <w:rPr>
                <w:rFonts w:cs="Arial"/>
                <w:color w:val="000000" w:themeColor="text1"/>
                <w:lang w:val="ro-RO"/>
              </w:rPr>
              <w:t>n sec</w:t>
            </w:r>
            <w:r w:rsidR="003162B9">
              <w:rPr>
                <w:rFonts w:cs="Arial"/>
                <w:color w:val="000000" w:themeColor="text1"/>
                <w:lang w:val="ro-RO"/>
              </w:rPr>
              <w:t>ț</w:t>
            </w:r>
            <w:r w:rsidRPr="001E39D7">
              <w:rPr>
                <w:rFonts w:cs="Arial"/>
                <w:color w:val="000000" w:themeColor="text1"/>
                <w:lang w:val="ro-RO"/>
              </w:rPr>
              <w:t>iunea IV.4.3 Modul de prezentare a ofertei, punctul 3 din Instruc</w:t>
            </w:r>
            <w:r w:rsidR="003162B9">
              <w:rPr>
                <w:rFonts w:cs="Arial"/>
                <w:color w:val="000000" w:themeColor="text1"/>
                <w:lang w:val="ro-RO"/>
              </w:rPr>
              <w:t>ț</w:t>
            </w:r>
            <w:r w:rsidRPr="001E39D7">
              <w:rPr>
                <w:rFonts w:cs="Arial"/>
                <w:color w:val="000000" w:themeColor="text1"/>
                <w:lang w:val="ro-RO"/>
              </w:rPr>
              <w:t>iunile c</w:t>
            </w:r>
            <w:r w:rsidR="003162B9">
              <w:rPr>
                <w:rFonts w:cs="Arial"/>
                <w:color w:val="000000" w:themeColor="text1"/>
                <w:lang w:val="ro-RO"/>
              </w:rPr>
              <w:t>ă</w:t>
            </w:r>
            <w:r w:rsidRPr="001E39D7">
              <w:rPr>
                <w:rFonts w:cs="Arial"/>
                <w:color w:val="000000" w:themeColor="text1"/>
                <w:lang w:val="ro-RO"/>
              </w:rPr>
              <w:t>tre ofertan</w:t>
            </w:r>
            <w:r w:rsidR="003162B9">
              <w:rPr>
                <w:rFonts w:cs="Arial"/>
                <w:color w:val="000000" w:themeColor="text1"/>
                <w:lang w:val="ro-RO"/>
              </w:rPr>
              <w:t>ț</w:t>
            </w:r>
            <w:r w:rsidRPr="001E39D7">
              <w:rPr>
                <w:rFonts w:cs="Arial"/>
                <w:color w:val="000000" w:themeColor="text1"/>
                <w:lang w:val="ro-RO"/>
              </w:rPr>
              <w:t>i.</w:t>
            </w:r>
          </w:p>
          <w:p w14:paraId="65906F40" w14:textId="222B3DC7" w:rsidR="001A1B04" w:rsidRPr="001A1B04" w:rsidRDefault="001A1B04" w:rsidP="00ED4D03">
            <w:pPr>
              <w:jc w:val="both"/>
              <w:rPr>
                <w:rFonts w:cs="Arial"/>
                <w:color w:val="FF0000"/>
                <w:szCs w:val="22"/>
                <w:lang w:val="it-IT"/>
              </w:rPr>
            </w:pPr>
          </w:p>
        </w:tc>
      </w:tr>
      <w:tr w:rsidR="001A1B04" w:rsidRPr="001A1B04" w14:paraId="13B355A0" w14:textId="77777777" w:rsidTr="00195AFE">
        <w:trPr>
          <w:trHeight w:val="1487"/>
          <w:jc w:val="center"/>
        </w:trPr>
        <w:tc>
          <w:tcPr>
            <w:tcW w:w="9780" w:type="dxa"/>
            <w:tcBorders>
              <w:top w:val="single" w:sz="4" w:space="0" w:color="000000"/>
              <w:left w:val="single" w:sz="4" w:space="0" w:color="000000"/>
              <w:bottom w:val="single" w:sz="4" w:space="0" w:color="000000"/>
              <w:right w:val="single" w:sz="4" w:space="0" w:color="000000"/>
            </w:tcBorders>
          </w:tcPr>
          <w:p w14:paraId="4D07A236" w14:textId="77777777" w:rsidR="00195AFE" w:rsidRPr="001A1B04" w:rsidRDefault="00195AFE" w:rsidP="00195AFE">
            <w:pPr>
              <w:spacing w:line="276" w:lineRule="auto"/>
              <w:jc w:val="both"/>
              <w:rPr>
                <w:rFonts w:cs="Arial"/>
                <w:b/>
                <w:bCs/>
                <w:color w:val="000000" w:themeColor="text1"/>
                <w:szCs w:val="22"/>
                <w:lang w:val="ro-RO"/>
              </w:rPr>
            </w:pPr>
            <w:r w:rsidRPr="001A1B04">
              <w:rPr>
                <w:rFonts w:cs="Arial"/>
                <w:b/>
                <w:bCs/>
                <w:color w:val="000000" w:themeColor="text1"/>
                <w:szCs w:val="22"/>
                <w:lang w:val="ro-RO"/>
              </w:rPr>
              <w:lastRenderedPageBreak/>
              <w:t xml:space="preserve">III.1.6) Depozite valorice </w:t>
            </w:r>
            <w:r>
              <w:rPr>
                <w:rFonts w:cs="Arial"/>
                <w:b/>
                <w:bCs/>
                <w:color w:val="000000" w:themeColor="text1"/>
                <w:szCs w:val="22"/>
                <w:lang w:val="ro-RO"/>
              </w:rPr>
              <w:t>ș</w:t>
            </w:r>
            <w:r w:rsidRPr="001A1B04">
              <w:rPr>
                <w:rFonts w:cs="Arial"/>
                <w:b/>
                <w:bCs/>
                <w:color w:val="000000" w:themeColor="text1"/>
                <w:szCs w:val="22"/>
                <w:lang w:val="ro-RO"/>
              </w:rPr>
              <w:t>i garanții solicitate:</w:t>
            </w:r>
          </w:p>
          <w:p w14:paraId="6F761798" w14:textId="20E02DDB" w:rsidR="001A1B04" w:rsidRPr="001A1B04" w:rsidRDefault="001A1B04" w:rsidP="00475EE2">
            <w:pPr>
              <w:spacing w:line="276" w:lineRule="auto"/>
              <w:jc w:val="both"/>
              <w:rPr>
                <w:rFonts w:cs="Arial"/>
                <w:b/>
                <w:bCs/>
                <w:color w:val="000000" w:themeColor="text1"/>
                <w:szCs w:val="22"/>
                <w:lang w:val="ro-RO"/>
              </w:rPr>
            </w:pPr>
            <w:r w:rsidRPr="001A1B04">
              <w:rPr>
                <w:rFonts w:cs="Arial"/>
                <w:b/>
                <w:bCs/>
                <w:color w:val="000000" w:themeColor="text1"/>
                <w:szCs w:val="22"/>
                <w:lang w:val="ro-RO"/>
              </w:rPr>
              <w:t>III.1.6.a) Garanție de participare:</w:t>
            </w:r>
          </w:p>
          <w:p w14:paraId="20740F3E" w14:textId="0A548883" w:rsidR="001A1B04" w:rsidRPr="001A1B04" w:rsidRDefault="001A1B04" w:rsidP="00475EE2">
            <w:pPr>
              <w:spacing w:line="276" w:lineRule="auto"/>
              <w:jc w:val="both"/>
              <w:rPr>
                <w:rFonts w:cs="Arial"/>
                <w:color w:val="000000" w:themeColor="text1"/>
                <w:szCs w:val="22"/>
                <w:lang w:val="ro-RO"/>
              </w:rPr>
            </w:pPr>
            <w:r w:rsidRPr="001A1B04">
              <w:rPr>
                <w:rFonts w:cs="Arial"/>
                <w:color w:val="000000" w:themeColor="text1"/>
                <w:szCs w:val="22"/>
                <w:lang w:val="ro-RO"/>
              </w:rPr>
              <w:t>Autoritatea Contractant</w:t>
            </w:r>
            <w:r w:rsidR="00FB1174">
              <w:rPr>
                <w:rFonts w:cs="Arial"/>
                <w:color w:val="000000" w:themeColor="text1"/>
                <w:szCs w:val="22"/>
                <w:lang w:val="ro-RO"/>
              </w:rPr>
              <w:t>ă</w:t>
            </w:r>
            <w:r w:rsidRPr="001A1B04">
              <w:rPr>
                <w:rFonts w:cs="Arial"/>
                <w:color w:val="000000" w:themeColor="text1"/>
                <w:szCs w:val="22"/>
                <w:lang w:val="ro-RO"/>
              </w:rPr>
              <w:t xml:space="preserve"> solicit</w:t>
            </w:r>
            <w:r w:rsidR="00FB1174">
              <w:rPr>
                <w:rFonts w:cs="Arial"/>
                <w:color w:val="000000" w:themeColor="text1"/>
                <w:szCs w:val="22"/>
                <w:lang w:val="ro-RO"/>
              </w:rPr>
              <w:t>ă</w:t>
            </w:r>
            <w:r w:rsidRPr="001A1B04">
              <w:rPr>
                <w:rFonts w:cs="Arial"/>
                <w:color w:val="000000" w:themeColor="text1"/>
                <w:szCs w:val="22"/>
                <w:lang w:val="ro-RO"/>
              </w:rPr>
              <w:t xml:space="preserve"> constituirea unei garan</w:t>
            </w:r>
            <w:r w:rsidR="00FB1174">
              <w:rPr>
                <w:rFonts w:cs="Arial"/>
                <w:color w:val="000000" w:themeColor="text1"/>
                <w:szCs w:val="22"/>
                <w:lang w:val="ro-RO"/>
              </w:rPr>
              <w:t>ț</w:t>
            </w:r>
            <w:r w:rsidRPr="001A1B04">
              <w:rPr>
                <w:rFonts w:cs="Arial"/>
                <w:color w:val="000000" w:themeColor="text1"/>
                <w:szCs w:val="22"/>
                <w:lang w:val="ro-RO"/>
              </w:rPr>
              <w:t xml:space="preserve">ii de participare </w:t>
            </w:r>
            <w:r w:rsidR="00FB1174">
              <w:rPr>
                <w:rFonts w:cs="Arial"/>
                <w:color w:val="000000" w:themeColor="text1"/>
                <w:szCs w:val="22"/>
                <w:lang w:val="ro-RO"/>
              </w:rPr>
              <w:t>î</w:t>
            </w:r>
            <w:r w:rsidRPr="001A1B04">
              <w:rPr>
                <w:rFonts w:cs="Arial"/>
                <w:color w:val="000000" w:themeColor="text1"/>
                <w:szCs w:val="22"/>
                <w:lang w:val="ro-RO"/>
              </w:rPr>
              <w:t xml:space="preserve">n cuantum de </w:t>
            </w:r>
            <w:r w:rsidR="009205E9" w:rsidRPr="00F51ECD">
              <w:rPr>
                <w:rFonts w:cs="Arial"/>
                <w:b/>
                <w:bCs/>
                <w:iCs/>
                <w:color w:val="000000" w:themeColor="text1"/>
                <w:szCs w:val="22"/>
                <w:lang w:val="ro-RO"/>
              </w:rPr>
              <w:t>5</w:t>
            </w:r>
            <w:r w:rsidR="002A72B8">
              <w:rPr>
                <w:rFonts w:cs="Arial"/>
                <w:b/>
                <w:bCs/>
                <w:iCs/>
                <w:color w:val="000000" w:themeColor="text1"/>
                <w:szCs w:val="22"/>
                <w:lang w:val="ro-RO"/>
              </w:rPr>
              <w:t>78.313</w:t>
            </w:r>
            <w:r w:rsidRPr="001A1B04">
              <w:rPr>
                <w:rFonts w:cs="Arial"/>
                <w:b/>
                <w:bCs/>
                <w:iCs/>
                <w:color w:val="000000" w:themeColor="text1"/>
                <w:szCs w:val="22"/>
                <w:lang w:val="ro-RO"/>
              </w:rPr>
              <w:t xml:space="preserve">,00 </w:t>
            </w:r>
            <w:r w:rsidRPr="001A1B04">
              <w:rPr>
                <w:rFonts w:cs="Arial"/>
                <w:color w:val="000000" w:themeColor="text1"/>
                <w:szCs w:val="22"/>
                <w:lang w:val="ro-RO"/>
              </w:rPr>
              <w:t>lei (1%).</w:t>
            </w:r>
          </w:p>
          <w:p w14:paraId="1F797C17" w14:textId="1A397852" w:rsidR="001A1B04" w:rsidRPr="001A1B04" w:rsidRDefault="001A1B04" w:rsidP="00475EE2">
            <w:pPr>
              <w:spacing w:line="276" w:lineRule="auto"/>
              <w:jc w:val="both"/>
              <w:rPr>
                <w:rFonts w:cs="Arial"/>
                <w:b/>
                <w:bCs/>
                <w:iCs/>
                <w:color w:val="000000" w:themeColor="text1"/>
                <w:szCs w:val="22"/>
                <w:lang w:val="ro-RO"/>
              </w:rPr>
            </w:pPr>
            <w:r w:rsidRPr="001A1B04">
              <w:rPr>
                <w:rFonts w:cs="Arial"/>
                <w:b/>
                <w:bCs/>
                <w:iCs/>
                <w:color w:val="000000" w:themeColor="text1"/>
                <w:szCs w:val="22"/>
                <w:lang w:val="ro-RO"/>
              </w:rPr>
              <w:t>Garan</w:t>
            </w:r>
            <w:r w:rsidR="0080577A">
              <w:rPr>
                <w:rFonts w:cs="Arial"/>
                <w:b/>
                <w:bCs/>
                <w:iCs/>
                <w:color w:val="000000" w:themeColor="text1"/>
                <w:szCs w:val="22"/>
                <w:lang w:val="ro-RO"/>
              </w:rPr>
              <w:t>ț</w:t>
            </w:r>
            <w:r w:rsidRPr="001A1B04">
              <w:rPr>
                <w:rFonts w:cs="Arial"/>
                <w:b/>
                <w:bCs/>
                <w:iCs/>
                <w:color w:val="000000" w:themeColor="text1"/>
                <w:szCs w:val="22"/>
                <w:lang w:val="ro-RO"/>
              </w:rPr>
              <w:t xml:space="preserve">ia de participare </w:t>
            </w:r>
            <w:r w:rsidR="0032553C">
              <w:rPr>
                <w:rFonts w:cs="Arial"/>
                <w:b/>
                <w:bCs/>
                <w:iCs/>
                <w:color w:val="000000" w:themeColor="text1"/>
                <w:szCs w:val="22"/>
                <w:lang w:val="ro-RO"/>
              </w:rPr>
              <w:t xml:space="preserve">(GP) </w:t>
            </w:r>
            <w:r w:rsidRPr="001A1B04">
              <w:rPr>
                <w:rFonts w:cs="Arial"/>
                <w:b/>
                <w:bCs/>
                <w:iCs/>
                <w:color w:val="000000" w:themeColor="text1"/>
                <w:szCs w:val="22"/>
                <w:lang w:val="ro-RO"/>
              </w:rPr>
              <w:t>este raportată la valoarea minimă a intervalului valorii estimate.</w:t>
            </w:r>
          </w:p>
          <w:p w14:paraId="44507DB1" w14:textId="4F144EE7" w:rsidR="001A1B04" w:rsidRPr="001A1B04" w:rsidRDefault="001A1B04" w:rsidP="00475EE2">
            <w:pPr>
              <w:spacing w:line="276" w:lineRule="auto"/>
              <w:jc w:val="both"/>
              <w:rPr>
                <w:rFonts w:cs="Arial"/>
                <w:color w:val="000000" w:themeColor="text1"/>
                <w:szCs w:val="22"/>
                <w:lang w:val="ro-RO"/>
              </w:rPr>
            </w:pPr>
            <w:r w:rsidRPr="001A1B04">
              <w:rPr>
                <w:rFonts w:cs="Arial"/>
                <w:color w:val="000000" w:themeColor="text1"/>
                <w:szCs w:val="22"/>
                <w:lang w:val="ro-RO"/>
              </w:rPr>
              <w:t>Garanția de participare constituită în altă monedă decât leul, se va calcula la cursul leu/valută com</w:t>
            </w:r>
            <w:r w:rsidR="00DB4777">
              <w:rPr>
                <w:rFonts w:cs="Arial"/>
                <w:color w:val="000000" w:themeColor="text1"/>
                <w:szCs w:val="22"/>
                <w:lang w:val="ro-RO"/>
              </w:rPr>
              <w:t>unicat</w:t>
            </w:r>
            <w:r w:rsidRPr="001A1B04">
              <w:rPr>
                <w:rFonts w:cs="Arial"/>
                <w:color w:val="000000" w:themeColor="text1"/>
                <w:szCs w:val="22"/>
                <w:lang w:val="ro-RO"/>
              </w:rPr>
              <w:t xml:space="preserve"> de BNR din data publicării anunțului de participare.</w:t>
            </w:r>
          </w:p>
          <w:p w14:paraId="5EF2CE9C" w14:textId="7F497B5D" w:rsidR="001A1B04" w:rsidRPr="001A1B04" w:rsidRDefault="001A1B04" w:rsidP="00475EE2">
            <w:pPr>
              <w:spacing w:line="276" w:lineRule="auto"/>
              <w:jc w:val="both"/>
              <w:rPr>
                <w:rFonts w:cs="Arial"/>
                <w:color w:val="000000" w:themeColor="text1"/>
                <w:szCs w:val="22"/>
                <w:lang w:val="ro-RO"/>
              </w:rPr>
            </w:pPr>
            <w:r w:rsidRPr="001A1B04">
              <w:rPr>
                <w:rFonts w:cs="Arial"/>
                <w:color w:val="000000" w:themeColor="text1"/>
                <w:szCs w:val="22"/>
                <w:lang w:val="ro-RO"/>
              </w:rPr>
              <w:t>-</w:t>
            </w:r>
            <w:r w:rsidR="006C3C24">
              <w:rPr>
                <w:rFonts w:cs="Arial"/>
                <w:color w:val="000000" w:themeColor="text1"/>
                <w:szCs w:val="22"/>
                <w:lang w:val="ro-RO"/>
              </w:rPr>
              <w:t xml:space="preserve"> </w:t>
            </w:r>
            <w:r w:rsidRPr="001A1B04">
              <w:rPr>
                <w:rFonts w:cs="Arial"/>
                <w:color w:val="000000" w:themeColor="text1"/>
                <w:szCs w:val="22"/>
                <w:lang w:val="ro-RO"/>
              </w:rPr>
              <w:t>Perioada de valabilitate a garanției pentru participare: 180 zile de la termenul limit</w:t>
            </w:r>
            <w:r w:rsidR="00FB1174">
              <w:rPr>
                <w:rFonts w:cs="Arial"/>
                <w:color w:val="000000" w:themeColor="text1"/>
                <w:szCs w:val="22"/>
                <w:lang w:val="ro-RO"/>
              </w:rPr>
              <w:t>ă</w:t>
            </w:r>
            <w:r w:rsidRPr="001A1B04">
              <w:rPr>
                <w:rFonts w:cs="Arial"/>
                <w:color w:val="000000" w:themeColor="text1"/>
                <w:szCs w:val="22"/>
                <w:lang w:val="ro-RO"/>
              </w:rPr>
              <w:t xml:space="preserve"> de primire a ofertei.</w:t>
            </w:r>
          </w:p>
          <w:p w14:paraId="23ED1250" w14:textId="649BEACD" w:rsidR="001A1B04" w:rsidRPr="001A1B04" w:rsidRDefault="001A1B04" w:rsidP="00475EE2">
            <w:pPr>
              <w:spacing w:line="276" w:lineRule="auto"/>
              <w:jc w:val="both"/>
              <w:rPr>
                <w:rFonts w:cs="Arial"/>
                <w:color w:val="000000" w:themeColor="text1"/>
                <w:szCs w:val="22"/>
                <w:lang w:val="ro-RO"/>
              </w:rPr>
            </w:pPr>
            <w:r w:rsidRPr="001A1B04">
              <w:rPr>
                <w:rFonts w:cs="Arial"/>
                <w:color w:val="000000" w:themeColor="text1"/>
                <w:szCs w:val="22"/>
                <w:lang w:val="ro-RO"/>
              </w:rPr>
              <w:t>Garan</w:t>
            </w:r>
            <w:r w:rsidR="0080577A">
              <w:rPr>
                <w:rFonts w:cs="Arial"/>
                <w:color w:val="000000" w:themeColor="text1"/>
                <w:szCs w:val="22"/>
                <w:lang w:val="ro-RO"/>
              </w:rPr>
              <w:t>ț</w:t>
            </w:r>
            <w:r w:rsidRPr="001A1B04">
              <w:rPr>
                <w:rFonts w:cs="Arial"/>
                <w:color w:val="000000" w:themeColor="text1"/>
                <w:szCs w:val="22"/>
                <w:lang w:val="ro-RO"/>
              </w:rPr>
              <w:t xml:space="preserve">ia de participare se constituie prin: </w:t>
            </w:r>
          </w:p>
          <w:p w14:paraId="58E44028" w14:textId="77777777" w:rsidR="001A1B04" w:rsidRPr="001A1B04" w:rsidRDefault="001A1B04">
            <w:pPr>
              <w:numPr>
                <w:ilvl w:val="0"/>
                <w:numId w:val="10"/>
              </w:numPr>
              <w:spacing w:line="276" w:lineRule="auto"/>
              <w:jc w:val="both"/>
              <w:rPr>
                <w:rFonts w:cs="Arial"/>
                <w:color w:val="000000" w:themeColor="text1"/>
                <w:szCs w:val="22"/>
                <w:lang w:val="ro-RO"/>
              </w:rPr>
            </w:pPr>
            <w:r w:rsidRPr="001A1B04">
              <w:rPr>
                <w:rFonts w:cs="Arial"/>
                <w:color w:val="000000" w:themeColor="text1"/>
                <w:szCs w:val="22"/>
                <w:lang w:val="ro-RO"/>
              </w:rPr>
              <w:t xml:space="preserve">a) virament bancar; </w:t>
            </w:r>
          </w:p>
          <w:p w14:paraId="477E281B" w14:textId="46CA3F5B" w:rsidR="001A1B04" w:rsidRPr="001A1B04" w:rsidRDefault="001A1B04">
            <w:pPr>
              <w:numPr>
                <w:ilvl w:val="0"/>
                <w:numId w:val="10"/>
              </w:numPr>
              <w:spacing w:line="276" w:lineRule="auto"/>
              <w:jc w:val="both"/>
              <w:rPr>
                <w:rFonts w:cs="Arial"/>
                <w:color w:val="000000" w:themeColor="text1"/>
                <w:szCs w:val="22"/>
                <w:lang w:val="ro-RO"/>
              </w:rPr>
            </w:pPr>
            <w:r w:rsidRPr="001A1B04">
              <w:rPr>
                <w:rFonts w:cs="Arial"/>
                <w:color w:val="000000" w:themeColor="text1"/>
                <w:szCs w:val="22"/>
                <w:lang w:val="ro-RO"/>
              </w:rPr>
              <w:t xml:space="preserve">b) instrument de garantare emis în condițiile legii, astfel: </w:t>
            </w:r>
          </w:p>
          <w:p w14:paraId="5140BBC6" w14:textId="3E84E781" w:rsidR="006A0DF5" w:rsidRPr="001A1B04" w:rsidRDefault="001A1B04" w:rsidP="00475EE2">
            <w:pPr>
              <w:spacing w:line="276" w:lineRule="auto"/>
              <w:jc w:val="both"/>
              <w:rPr>
                <w:rFonts w:cs="Arial"/>
                <w:color w:val="000000" w:themeColor="text1"/>
                <w:szCs w:val="22"/>
                <w:lang w:val="ro-RO"/>
              </w:rPr>
            </w:pPr>
            <w:r w:rsidRPr="001A1B04">
              <w:rPr>
                <w:rFonts w:cs="Arial"/>
                <w:color w:val="000000" w:themeColor="text1"/>
                <w:szCs w:val="22"/>
                <w:lang w:val="ro-RO"/>
              </w:rPr>
              <w:t>-scrisoare de garanție emisă de o instituție de credit bancar</w:t>
            </w:r>
            <w:r w:rsidR="00A165ED">
              <w:rPr>
                <w:rFonts w:cs="Arial"/>
                <w:color w:val="000000" w:themeColor="text1"/>
                <w:szCs w:val="22"/>
                <w:lang w:val="ro-RO"/>
              </w:rPr>
              <w:t>ă</w:t>
            </w:r>
            <w:r w:rsidRPr="001A1B04">
              <w:rPr>
                <w:rFonts w:cs="Arial"/>
                <w:color w:val="000000" w:themeColor="text1"/>
                <w:szCs w:val="22"/>
                <w:lang w:val="ro-RO"/>
              </w:rPr>
              <w:t xml:space="preserve"> din România sau din alt stat; </w:t>
            </w:r>
            <w:r w:rsidR="006A0DF5">
              <w:rPr>
                <w:rFonts w:cs="Arial"/>
                <w:color w:val="000000" w:themeColor="text1"/>
                <w:szCs w:val="22"/>
                <w:lang w:val="ro-RO"/>
              </w:rPr>
              <w:t xml:space="preserve"> </w:t>
            </w:r>
          </w:p>
          <w:p w14:paraId="0F77AF82" w14:textId="77777777" w:rsidR="001A1B04" w:rsidRPr="001A1B04" w:rsidRDefault="001A1B04" w:rsidP="00475EE2">
            <w:pPr>
              <w:spacing w:line="276" w:lineRule="auto"/>
              <w:jc w:val="both"/>
              <w:rPr>
                <w:rFonts w:cs="Arial"/>
                <w:color w:val="000000" w:themeColor="text1"/>
                <w:szCs w:val="22"/>
                <w:lang w:val="ro-RO"/>
              </w:rPr>
            </w:pPr>
            <w:r w:rsidRPr="001A1B04">
              <w:rPr>
                <w:rFonts w:cs="Arial"/>
                <w:color w:val="000000" w:themeColor="text1"/>
                <w:szCs w:val="22"/>
                <w:lang w:val="ro-RO"/>
              </w:rPr>
              <w:t xml:space="preserve">-asigurare de garanție emisă: </w:t>
            </w:r>
          </w:p>
          <w:p w14:paraId="2166D77D" w14:textId="46566CC8" w:rsidR="006520B5" w:rsidRPr="006520B5" w:rsidRDefault="001A1B04">
            <w:pPr>
              <w:pStyle w:val="ListParagraph"/>
              <w:numPr>
                <w:ilvl w:val="0"/>
                <w:numId w:val="23"/>
              </w:numPr>
              <w:spacing w:line="276" w:lineRule="auto"/>
              <w:ind w:left="1021" w:hanging="283"/>
              <w:jc w:val="both"/>
              <w:rPr>
                <w:rFonts w:cs="Arial"/>
                <w:color w:val="000000" w:themeColor="text1"/>
                <w:szCs w:val="22"/>
                <w:lang w:val="ro-RO"/>
              </w:rPr>
            </w:pPr>
            <w:r w:rsidRPr="006520B5">
              <w:rPr>
                <w:rFonts w:cs="Arial"/>
                <w:color w:val="000000" w:themeColor="text1"/>
                <w:szCs w:val="22"/>
                <w:lang w:val="ro-RO"/>
              </w:rPr>
              <w:t xml:space="preserve">fie de </w:t>
            </w:r>
            <w:r w:rsidR="00F3379F" w:rsidRPr="006520B5">
              <w:rPr>
                <w:rFonts w:cs="Arial"/>
                <w:color w:val="000000" w:themeColor="text1"/>
                <w:szCs w:val="22"/>
                <w:lang w:val="ro-RO"/>
              </w:rPr>
              <w:t xml:space="preserve">o </w:t>
            </w:r>
            <w:r w:rsidRPr="006520B5">
              <w:rPr>
                <w:rFonts w:cs="Arial"/>
                <w:color w:val="000000" w:themeColor="text1"/>
                <w:szCs w:val="22"/>
                <w:lang w:val="ro-RO"/>
              </w:rPr>
              <w:t>societate de asigur</w:t>
            </w:r>
            <w:r w:rsidR="00F3379F" w:rsidRPr="006520B5">
              <w:rPr>
                <w:rFonts w:cs="Arial"/>
                <w:color w:val="000000" w:themeColor="text1"/>
                <w:szCs w:val="22"/>
                <w:lang w:val="ro-RO"/>
              </w:rPr>
              <w:t>are</w:t>
            </w:r>
            <w:r w:rsidRPr="006520B5">
              <w:rPr>
                <w:rFonts w:cs="Arial"/>
                <w:color w:val="000000" w:themeColor="text1"/>
                <w:szCs w:val="22"/>
                <w:lang w:val="ro-RO"/>
              </w:rPr>
              <w:t xml:space="preserve"> care deține autorizație de funcționare emisă în România sau într-un alt stat membru al Uniunii Europene </w:t>
            </w:r>
            <w:r w:rsidR="00B375BE">
              <w:rPr>
                <w:rFonts w:cs="Arial"/>
                <w:color w:val="000000" w:themeColor="text1"/>
                <w:szCs w:val="22"/>
                <w:lang w:val="ro-RO"/>
              </w:rPr>
              <w:t>ș</w:t>
            </w:r>
            <w:r w:rsidRPr="006520B5">
              <w:rPr>
                <w:rFonts w:cs="Arial"/>
                <w:color w:val="000000" w:themeColor="text1"/>
                <w:szCs w:val="22"/>
                <w:lang w:val="ro-RO"/>
              </w:rPr>
              <w:t>i/sau care este înscrisă în registrele publicate pe site-ul Autorității de Supraveghere Financiară, după caz;</w:t>
            </w:r>
          </w:p>
          <w:p w14:paraId="561AC2EF" w14:textId="4459F361" w:rsidR="003A4C5F" w:rsidRPr="006520B5" w:rsidRDefault="001A1B04">
            <w:pPr>
              <w:pStyle w:val="ListParagraph"/>
              <w:numPr>
                <w:ilvl w:val="0"/>
                <w:numId w:val="23"/>
              </w:numPr>
              <w:spacing w:line="276" w:lineRule="auto"/>
              <w:ind w:left="1021" w:hanging="262"/>
              <w:jc w:val="both"/>
              <w:rPr>
                <w:rFonts w:cs="Arial"/>
                <w:color w:val="000000" w:themeColor="text1"/>
                <w:szCs w:val="22"/>
                <w:lang w:val="ro-RO"/>
              </w:rPr>
            </w:pPr>
            <w:r w:rsidRPr="006520B5">
              <w:rPr>
                <w:rFonts w:cs="Arial"/>
                <w:color w:val="000000" w:themeColor="text1"/>
                <w:szCs w:val="22"/>
                <w:lang w:val="ro-RO"/>
              </w:rPr>
              <w:t>fie de o societate de asigur</w:t>
            </w:r>
            <w:r w:rsidR="00D82482">
              <w:rPr>
                <w:rFonts w:cs="Arial"/>
                <w:color w:val="000000" w:themeColor="text1"/>
                <w:szCs w:val="22"/>
                <w:lang w:val="ro-RO"/>
              </w:rPr>
              <w:t>are</w:t>
            </w:r>
            <w:r w:rsidRPr="006520B5">
              <w:rPr>
                <w:rFonts w:cs="Arial"/>
                <w:color w:val="000000" w:themeColor="text1"/>
                <w:szCs w:val="22"/>
                <w:lang w:val="ro-RO"/>
              </w:rPr>
              <w:t xml:space="preserve"> dintr-un stat terț printr-o sucursală autorizată în România de către Autoritatea de Supraveghere Financiară. </w:t>
            </w:r>
          </w:p>
          <w:p w14:paraId="6F5419D4" w14:textId="44B2A5BD" w:rsidR="001A1B04" w:rsidRPr="001A1B04" w:rsidRDefault="001A1B04" w:rsidP="00475EE2">
            <w:pPr>
              <w:spacing w:line="276" w:lineRule="auto"/>
              <w:jc w:val="both"/>
              <w:rPr>
                <w:rFonts w:cs="Arial"/>
                <w:color w:val="000000" w:themeColor="text1"/>
                <w:szCs w:val="22"/>
                <w:lang w:val="ro-RO"/>
              </w:rPr>
            </w:pPr>
            <w:r w:rsidRPr="001A1B04">
              <w:rPr>
                <w:rFonts w:cs="Arial"/>
                <w:color w:val="000000" w:themeColor="text1"/>
                <w:szCs w:val="22"/>
                <w:lang w:val="ro-RO"/>
              </w:rPr>
              <w:t>În cazul viramentului bancar, plata se va realiza în contul RO44CECEB00030RON2813167 (RON) deschis la CEC BANK– Cod Fiscal 36727850. G</w:t>
            </w:r>
            <w:r w:rsidR="00810710">
              <w:rPr>
                <w:rFonts w:cs="Arial"/>
                <w:color w:val="000000" w:themeColor="text1"/>
                <w:szCs w:val="22"/>
                <w:lang w:val="ro-RO"/>
              </w:rPr>
              <w:t>aranția de participare</w:t>
            </w:r>
            <w:r w:rsidRPr="001A1B04">
              <w:rPr>
                <w:rFonts w:cs="Arial"/>
                <w:color w:val="000000" w:themeColor="text1"/>
                <w:szCs w:val="22"/>
                <w:lang w:val="ro-RO"/>
              </w:rPr>
              <w:t xml:space="preserve"> depus</w:t>
            </w:r>
            <w:r w:rsidR="00810710">
              <w:rPr>
                <w:rFonts w:cs="Arial"/>
                <w:color w:val="000000" w:themeColor="text1"/>
                <w:szCs w:val="22"/>
                <w:lang w:val="ro-RO"/>
              </w:rPr>
              <w:t>ă</w:t>
            </w:r>
            <w:r w:rsidRPr="001A1B04">
              <w:rPr>
                <w:rFonts w:cs="Arial"/>
                <w:color w:val="000000" w:themeColor="text1"/>
                <w:szCs w:val="22"/>
                <w:lang w:val="ro-RO"/>
              </w:rPr>
              <w:t xml:space="preserve"> </w:t>
            </w:r>
            <w:r w:rsidR="00810710">
              <w:rPr>
                <w:rFonts w:cs="Arial"/>
                <w:color w:val="000000" w:themeColor="text1"/>
                <w:szCs w:val="22"/>
                <w:lang w:val="ro-RO"/>
              </w:rPr>
              <w:t>î</w:t>
            </w:r>
            <w:r w:rsidRPr="001A1B04">
              <w:rPr>
                <w:rFonts w:cs="Arial"/>
                <w:color w:val="000000" w:themeColor="text1"/>
                <w:szCs w:val="22"/>
                <w:lang w:val="ro-RO"/>
              </w:rPr>
              <w:t>ntr-o alt</w:t>
            </w:r>
            <w:r w:rsidR="00810710">
              <w:rPr>
                <w:rFonts w:cs="Arial"/>
                <w:color w:val="000000" w:themeColor="text1"/>
                <w:szCs w:val="22"/>
                <w:lang w:val="ro-RO"/>
              </w:rPr>
              <w:t>ă</w:t>
            </w:r>
            <w:r w:rsidRPr="001A1B04">
              <w:rPr>
                <w:rFonts w:cs="Arial"/>
                <w:color w:val="000000" w:themeColor="text1"/>
                <w:szCs w:val="22"/>
                <w:lang w:val="ro-RO"/>
              </w:rPr>
              <w:t xml:space="preserve"> moned</w:t>
            </w:r>
            <w:r w:rsidR="00810710">
              <w:rPr>
                <w:rFonts w:cs="Arial"/>
                <w:color w:val="000000" w:themeColor="text1"/>
                <w:szCs w:val="22"/>
                <w:lang w:val="ro-RO"/>
              </w:rPr>
              <w:t>ă</w:t>
            </w:r>
            <w:r w:rsidRPr="001A1B04">
              <w:rPr>
                <w:rFonts w:cs="Arial"/>
                <w:color w:val="000000" w:themeColor="text1"/>
                <w:szCs w:val="22"/>
                <w:lang w:val="ro-RO"/>
              </w:rPr>
              <w:t xml:space="preserve">: cursul valutar (BNR) la care se va face paritatea va fi </w:t>
            </w:r>
            <w:r w:rsidR="007F6CF8">
              <w:rPr>
                <w:rFonts w:cs="Arial"/>
                <w:color w:val="000000" w:themeColor="text1"/>
                <w:szCs w:val="22"/>
                <w:lang w:val="ro-RO"/>
              </w:rPr>
              <w:t xml:space="preserve">cel </w:t>
            </w:r>
            <w:r w:rsidRPr="001A1B04">
              <w:rPr>
                <w:rFonts w:cs="Arial"/>
                <w:color w:val="000000" w:themeColor="text1"/>
                <w:szCs w:val="22"/>
                <w:lang w:val="ro-RO"/>
              </w:rPr>
              <w:t>din data public</w:t>
            </w:r>
            <w:r w:rsidR="007F6CF8">
              <w:rPr>
                <w:rFonts w:cs="Arial"/>
                <w:color w:val="000000" w:themeColor="text1"/>
                <w:szCs w:val="22"/>
                <w:lang w:val="ro-RO"/>
              </w:rPr>
              <w:t>ă</w:t>
            </w:r>
            <w:r w:rsidRPr="001A1B04">
              <w:rPr>
                <w:rFonts w:cs="Arial"/>
                <w:color w:val="000000" w:themeColor="text1"/>
                <w:szCs w:val="22"/>
                <w:lang w:val="ro-RO"/>
              </w:rPr>
              <w:t>rii anun</w:t>
            </w:r>
            <w:r w:rsidR="007F6CF8">
              <w:rPr>
                <w:rFonts w:cs="Arial"/>
                <w:color w:val="000000" w:themeColor="text1"/>
                <w:szCs w:val="22"/>
                <w:lang w:val="ro-RO"/>
              </w:rPr>
              <w:t>ț</w:t>
            </w:r>
            <w:r w:rsidRPr="001A1B04">
              <w:rPr>
                <w:rFonts w:cs="Arial"/>
                <w:color w:val="000000" w:themeColor="text1"/>
                <w:szCs w:val="22"/>
                <w:lang w:val="ro-RO"/>
              </w:rPr>
              <w:t>ului de participare pe SEAP</w:t>
            </w:r>
            <w:r w:rsidR="007F6CF8">
              <w:rPr>
                <w:rFonts w:cs="Arial"/>
                <w:color w:val="000000" w:themeColor="text1"/>
                <w:szCs w:val="22"/>
                <w:lang w:val="ro-RO"/>
              </w:rPr>
              <w:t xml:space="preserve"> pentru prezenta procedură de atribuire</w:t>
            </w:r>
            <w:r w:rsidRPr="001A1B04">
              <w:rPr>
                <w:rFonts w:cs="Arial"/>
                <w:color w:val="000000" w:themeColor="text1"/>
                <w:szCs w:val="22"/>
                <w:lang w:val="ro-RO"/>
              </w:rPr>
              <w:t>;</w:t>
            </w:r>
          </w:p>
          <w:p w14:paraId="086FC1F2" w14:textId="0868F02F" w:rsidR="001A1B04" w:rsidRPr="001A1B04" w:rsidRDefault="001A1B04" w:rsidP="00475EE2">
            <w:pPr>
              <w:spacing w:line="276" w:lineRule="auto"/>
              <w:jc w:val="both"/>
              <w:rPr>
                <w:rFonts w:cs="Arial"/>
                <w:b/>
                <w:bCs/>
                <w:color w:val="000000" w:themeColor="text1"/>
                <w:szCs w:val="22"/>
                <w:lang w:val="ro-RO"/>
              </w:rPr>
            </w:pPr>
            <w:r w:rsidRPr="001A1B04">
              <w:rPr>
                <w:rFonts w:cs="Arial"/>
                <w:b/>
                <w:bCs/>
                <w:color w:val="000000" w:themeColor="text1"/>
                <w:szCs w:val="22"/>
                <w:lang w:val="ro-RO"/>
              </w:rPr>
              <w:t>Garan</w:t>
            </w:r>
            <w:r w:rsidR="00E111D3">
              <w:rPr>
                <w:rFonts w:cs="Arial"/>
                <w:b/>
                <w:bCs/>
                <w:color w:val="000000" w:themeColor="text1"/>
                <w:szCs w:val="22"/>
                <w:lang w:val="ro-RO"/>
              </w:rPr>
              <w:t>ț</w:t>
            </w:r>
            <w:r w:rsidRPr="001A1B04">
              <w:rPr>
                <w:rFonts w:cs="Arial"/>
                <w:b/>
                <w:bCs/>
                <w:color w:val="000000" w:themeColor="text1"/>
                <w:szCs w:val="22"/>
                <w:lang w:val="ro-RO"/>
              </w:rPr>
              <w:t xml:space="preserve">ia de participare trebuie să fie irevocabilă </w:t>
            </w:r>
            <w:r w:rsidR="00E111D3">
              <w:rPr>
                <w:rFonts w:cs="Arial"/>
                <w:b/>
                <w:bCs/>
                <w:color w:val="000000" w:themeColor="text1"/>
                <w:szCs w:val="22"/>
                <w:lang w:val="ro-RO"/>
              </w:rPr>
              <w:t>ș</w:t>
            </w:r>
            <w:r w:rsidRPr="001A1B04">
              <w:rPr>
                <w:rFonts w:cs="Arial"/>
                <w:b/>
                <w:bCs/>
                <w:color w:val="000000" w:themeColor="text1"/>
                <w:szCs w:val="22"/>
                <w:lang w:val="ro-RO"/>
              </w:rPr>
              <w:t>i necondi</w:t>
            </w:r>
            <w:r w:rsidR="00E32D18">
              <w:rPr>
                <w:rFonts w:cs="Arial"/>
                <w:b/>
                <w:bCs/>
                <w:color w:val="000000" w:themeColor="text1"/>
                <w:szCs w:val="22"/>
                <w:lang w:val="ro-RO"/>
              </w:rPr>
              <w:t>ț</w:t>
            </w:r>
            <w:r w:rsidRPr="001A1B04">
              <w:rPr>
                <w:rFonts w:cs="Arial"/>
                <w:b/>
                <w:bCs/>
                <w:color w:val="000000" w:themeColor="text1"/>
                <w:szCs w:val="22"/>
                <w:lang w:val="ro-RO"/>
              </w:rPr>
              <w:t>ionat</w:t>
            </w:r>
            <w:r w:rsidR="00E32D18">
              <w:rPr>
                <w:rFonts w:cs="Arial"/>
                <w:b/>
                <w:bCs/>
                <w:color w:val="000000" w:themeColor="text1"/>
                <w:szCs w:val="22"/>
                <w:lang w:val="ro-RO"/>
              </w:rPr>
              <w:t>ă</w:t>
            </w:r>
            <w:r w:rsidRPr="001A1B04">
              <w:rPr>
                <w:rFonts w:cs="Arial"/>
                <w:b/>
                <w:bCs/>
                <w:color w:val="000000" w:themeColor="text1"/>
                <w:szCs w:val="22"/>
                <w:lang w:val="ro-RO"/>
              </w:rPr>
              <w:t xml:space="preserve">. </w:t>
            </w:r>
          </w:p>
          <w:p w14:paraId="3CB8DF9B" w14:textId="77777777" w:rsidR="001F6F82" w:rsidRDefault="001A1B04" w:rsidP="00475EE2">
            <w:pPr>
              <w:spacing w:line="276" w:lineRule="auto"/>
              <w:jc w:val="both"/>
              <w:rPr>
                <w:rFonts w:cs="Arial"/>
                <w:color w:val="FF0000"/>
                <w:szCs w:val="22"/>
                <w:lang w:val="ro-RO"/>
              </w:rPr>
            </w:pPr>
            <w:r w:rsidRPr="00C92252">
              <w:rPr>
                <w:rFonts w:cs="Arial"/>
                <w:color w:val="000000" w:themeColor="text1"/>
                <w:szCs w:val="22"/>
                <w:lang w:val="ro-RO"/>
              </w:rPr>
              <w:t>Garan</w:t>
            </w:r>
            <w:r w:rsidR="006B7071" w:rsidRPr="00C92252">
              <w:rPr>
                <w:rFonts w:cs="Arial"/>
                <w:color w:val="000000" w:themeColor="text1"/>
                <w:szCs w:val="22"/>
                <w:lang w:val="ro-RO"/>
              </w:rPr>
              <w:t>ț</w:t>
            </w:r>
            <w:r w:rsidRPr="00C92252">
              <w:rPr>
                <w:rFonts w:cs="Arial"/>
                <w:color w:val="000000" w:themeColor="text1"/>
                <w:szCs w:val="22"/>
                <w:lang w:val="ro-RO"/>
              </w:rPr>
              <w:t>ia de participare trebuie să prevadă explicit că plata se va executa</w:t>
            </w:r>
            <w:r w:rsidR="00E32D18">
              <w:rPr>
                <w:rFonts w:cs="Arial"/>
                <w:color w:val="000000" w:themeColor="text1"/>
                <w:szCs w:val="22"/>
                <w:lang w:val="ro-RO"/>
              </w:rPr>
              <w:t xml:space="preserve"> </w:t>
            </w:r>
            <w:r w:rsidRPr="00C92252">
              <w:rPr>
                <w:rFonts w:cs="Arial"/>
                <w:color w:val="000000" w:themeColor="text1"/>
                <w:szCs w:val="22"/>
                <w:lang w:val="ro-RO"/>
              </w:rPr>
              <w:t>necondi</w:t>
            </w:r>
            <w:r w:rsidR="00376DC0" w:rsidRPr="00C92252">
              <w:rPr>
                <w:rFonts w:cs="Arial"/>
                <w:color w:val="000000" w:themeColor="text1"/>
                <w:szCs w:val="22"/>
                <w:lang w:val="ro-RO"/>
              </w:rPr>
              <w:t>ț</w:t>
            </w:r>
            <w:r w:rsidRPr="00C92252">
              <w:rPr>
                <w:rFonts w:cs="Arial"/>
                <w:color w:val="000000" w:themeColor="text1"/>
                <w:szCs w:val="22"/>
                <w:lang w:val="ro-RO"/>
              </w:rPr>
              <w:t>ionat, respectiv la prima cerere a Beneficiarului, pe baza declara</w:t>
            </w:r>
            <w:r w:rsidR="00C92252" w:rsidRPr="00C92252">
              <w:rPr>
                <w:rFonts w:cs="Arial"/>
                <w:color w:val="000000" w:themeColor="text1"/>
                <w:szCs w:val="22"/>
                <w:lang w:val="ro-RO"/>
              </w:rPr>
              <w:t>ț</w:t>
            </w:r>
            <w:r w:rsidRPr="00C92252">
              <w:rPr>
                <w:rFonts w:cs="Arial"/>
                <w:color w:val="000000" w:themeColor="text1"/>
                <w:szCs w:val="22"/>
                <w:lang w:val="ro-RO"/>
              </w:rPr>
              <w:t xml:space="preserve">iei acestuia cu privire la culpa persoanei garantate, </w:t>
            </w:r>
            <w:r w:rsidR="00C92252" w:rsidRPr="00C92252">
              <w:rPr>
                <w:rFonts w:cs="Arial"/>
                <w:color w:val="000000" w:themeColor="text1"/>
                <w:szCs w:val="22"/>
                <w:lang w:val="ro-RO"/>
              </w:rPr>
              <w:t>ș</w:t>
            </w:r>
            <w:r w:rsidRPr="00C92252">
              <w:rPr>
                <w:rFonts w:cs="Arial"/>
                <w:color w:val="000000" w:themeColor="text1"/>
                <w:szCs w:val="22"/>
                <w:lang w:val="ro-RO"/>
              </w:rPr>
              <w:t xml:space="preserve">i se transmite în SEAP împreună cu oferta </w:t>
            </w:r>
            <w:r w:rsidR="00C92252" w:rsidRPr="00C92252">
              <w:rPr>
                <w:rFonts w:cs="Arial"/>
                <w:color w:val="000000" w:themeColor="text1"/>
                <w:szCs w:val="22"/>
                <w:lang w:val="ro-RO"/>
              </w:rPr>
              <w:t>ș</w:t>
            </w:r>
            <w:r w:rsidRPr="00C92252">
              <w:rPr>
                <w:rFonts w:cs="Arial"/>
                <w:color w:val="000000" w:themeColor="text1"/>
                <w:szCs w:val="22"/>
                <w:lang w:val="ro-RO"/>
              </w:rPr>
              <w:t xml:space="preserve">i celelalte documente ale acesteia, </w:t>
            </w:r>
            <w:r w:rsidRPr="00C92252">
              <w:rPr>
                <w:rFonts w:cs="Arial"/>
                <w:color w:val="000000" w:themeColor="text1"/>
                <w:szCs w:val="22"/>
                <w:u w:val="single"/>
                <w:lang w:val="ro-RO"/>
              </w:rPr>
              <w:t xml:space="preserve">cel mai târziu la data </w:t>
            </w:r>
            <w:r w:rsidR="00C92252" w:rsidRPr="00C92252">
              <w:rPr>
                <w:rFonts w:cs="Arial"/>
                <w:color w:val="000000" w:themeColor="text1"/>
                <w:szCs w:val="22"/>
                <w:u w:val="single"/>
                <w:lang w:val="ro-RO"/>
              </w:rPr>
              <w:t>ș</w:t>
            </w:r>
            <w:r w:rsidRPr="00C92252">
              <w:rPr>
                <w:rFonts w:cs="Arial"/>
                <w:color w:val="000000" w:themeColor="text1"/>
                <w:szCs w:val="22"/>
                <w:u w:val="single"/>
                <w:lang w:val="ro-RO"/>
              </w:rPr>
              <w:t>i ora-limită de depunere a ofertelor</w:t>
            </w:r>
            <w:r w:rsidRPr="00C92252">
              <w:rPr>
                <w:rFonts w:cs="Arial"/>
                <w:color w:val="000000" w:themeColor="text1"/>
                <w:szCs w:val="22"/>
                <w:lang w:val="ro-RO"/>
              </w:rPr>
              <w:t xml:space="preserve">. </w:t>
            </w:r>
          </w:p>
          <w:p w14:paraId="606F1623" w14:textId="6D9EE1EC" w:rsidR="001A1B04" w:rsidRPr="001F6F82" w:rsidRDefault="001A1B04" w:rsidP="00475EE2">
            <w:pPr>
              <w:spacing w:line="276" w:lineRule="auto"/>
              <w:jc w:val="both"/>
              <w:rPr>
                <w:rFonts w:cs="Arial"/>
                <w:color w:val="000000" w:themeColor="text1"/>
                <w:szCs w:val="22"/>
                <w:lang w:val="ro-RO"/>
              </w:rPr>
            </w:pPr>
            <w:r w:rsidRPr="001F6F82">
              <w:rPr>
                <w:rFonts w:cs="Arial"/>
                <w:i/>
                <w:iCs/>
                <w:color w:val="000000" w:themeColor="text1"/>
                <w:szCs w:val="22"/>
                <w:lang w:val="ro-RO"/>
              </w:rPr>
              <w:t xml:space="preserve">Instrumentul de </w:t>
            </w:r>
            <w:r w:rsidR="004D0B89" w:rsidRPr="001F6F82">
              <w:rPr>
                <w:rFonts w:cs="Arial"/>
                <w:i/>
                <w:iCs/>
                <w:color w:val="000000" w:themeColor="text1"/>
                <w:szCs w:val="22"/>
                <w:lang w:val="ro-RO"/>
              </w:rPr>
              <w:t>G</w:t>
            </w:r>
            <w:r w:rsidRPr="001F6F82">
              <w:rPr>
                <w:rFonts w:cs="Arial"/>
                <w:i/>
                <w:iCs/>
                <w:color w:val="000000" w:themeColor="text1"/>
                <w:szCs w:val="22"/>
                <w:lang w:val="ro-RO"/>
              </w:rPr>
              <w:t>arantare</w:t>
            </w:r>
            <w:r w:rsidRPr="001F6F82">
              <w:rPr>
                <w:rFonts w:cs="Arial"/>
                <w:color w:val="000000" w:themeColor="text1"/>
                <w:szCs w:val="22"/>
                <w:lang w:val="ro-RO"/>
              </w:rPr>
              <w:t xml:space="preserve"> se transmite </w:t>
            </w:r>
            <w:r w:rsidR="00A02274" w:rsidRPr="001F6F82">
              <w:rPr>
                <w:rFonts w:cs="Arial"/>
                <w:color w:val="000000" w:themeColor="text1"/>
                <w:szCs w:val="22"/>
                <w:lang w:val="ro-RO"/>
              </w:rPr>
              <w:t>A</w:t>
            </w:r>
            <w:r w:rsidRPr="001F6F82">
              <w:rPr>
                <w:rFonts w:cs="Arial"/>
                <w:color w:val="000000" w:themeColor="text1"/>
                <w:szCs w:val="22"/>
                <w:lang w:val="ro-RO"/>
              </w:rPr>
              <w:t>utorit</w:t>
            </w:r>
            <w:r w:rsidR="00C92252" w:rsidRPr="001F6F82">
              <w:rPr>
                <w:rFonts w:cs="Arial"/>
                <w:color w:val="000000" w:themeColor="text1"/>
                <w:szCs w:val="22"/>
                <w:lang w:val="ro-RO"/>
              </w:rPr>
              <w:t>ăț</w:t>
            </w:r>
            <w:r w:rsidRPr="001F6F82">
              <w:rPr>
                <w:rFonts w:cs="Arial"/>
                <w:color w:val="000000" w:themeColor="text1"/>
                <w:szCs w:val="22"/>
                <w:lang w:val="ro-RO"/>
              </w:rPr>
              <w:t xml:space="preserve">ii </w:t>
            </w:r>
            <w:r w:rsidR="00A02274" w:rsidRPr="001F6F82">
              <w:rPr>
                <w:rFonts w:cs="Arial"/>
                <w:color w:val="000000" w:themeColor="text1"/>
                <w:szCs w:val="22"/>
                <w:lang w:val="ro-RO"/>
              </w:rPr>
              <w:t>C</w:t>
            </w:r>
            <w:r w:rsidRPr="001F6F82">
              <w:rPr>
                <w:rFonts w:cs="Arial"/>
                <w:color w:val="000000" w:themeColor="text1"/>
                <w:szCs w:val="22"/>
                <w:lang w:val="ro-RO"/>
              </w:rPr>
              <w:t xml:space="preserve">ontractante, </w:t>
            </w:r>
            <w:r w:rsidRPr="001F6F82">
              <w:rPr>
                <w:rFonts w:cs="Arial"/>
                <w:b/>
                <w:bCs/>
                <w:color w:val="000000" w:themeColor="text1"/>
                <w:szCs w:val="22"/>
                <w:u w:val="single"/>
                <w:lang w:val="ro-RO"/>
              </w:rPr>
              <w:t>în original</w:t>
            </w:r>
            <w:r w:rsidRPr="001F6F82">
              <w:rPr>
                <w:rFonts w:cs="Arial"/>
                <w:color w:val="000000" w:themeColor="text1"/>
                <w:szCs w:val="22"/>
                <w:lang w:val="ro-RO"/>
              </w:rPr>
              <w:t xml:space="preserve">, cel mai târziu până la data </w:t>
            </w:r>
            <w:r w:rsidR="001F6F82" w:rsidRPr="001F6F82">
              <w:rPr>
                <w:rFonts w:cs="Arial"/>
                <w:color w:val="000000" w:themeColor="text1"/>
                <w:szCs w:val="22"/>
                <w:lang w:val="ro-RO"/>
              </w:rPr>
              <w:t>ș</w:t>
            </w:r>
            <w:r w:rsidRPr="001F6F82">
              <w:rPr>
                <w:rFonts w:cs="Arial"/>
                <w:color w:val="000000" w:themeColor="text1"/>
                <w:szCs w:val="22"/>
                <w:lang w:val="ro-RO"/>
              </w:rPr>
              <w:t>i ora limită</w:t>
            </w:r>
            <w:r w:rsidR="00A96EB9">
              <w:rPr>
                <w:rFonts w:cs="Arial"/>
                <w:color w:val="000000" w:themeColor="text1"/>
                <w:szCs w:val="22"/>
                <w:lang w:val="ro-RO"/>
              </w:rPr>
              <w:t xml:space="preserve"> </w:t>
            </w:r>
            <w:r w:rsidR="00A96EB9" w:rsidRPr="00A96EB9">
              <w:rPr>
                <w:rFonts w:cs="Arial"/>
                <w:color w:val="EE0000"/>
                <w:szCs w:val="22"/>
                <w:lang w:val="ro-RO"/>
              </w:rPr>
              <w:t>stabilită în conformitate cu prevederile art. 132 alin. (3) din H.G. nr. 395/2016</w:t>
            </w:r>
            <w:r w:rsidR="001F6F82" w:rsidRPr="001F6F82">
              <w:rPr>
                <w:rFonts w:cs="Arial"/>
                <w:color w:val="000000" w:themeColor="text1"/>
                <w:szCs w:val="22"/>
                <w:lang w:val="ro-RO"/>
              </w:rPr>
              <w:t>,</w:t>
            </w:r>
            <w:r w:rsidRPr="001F6F82">
              <w:rPr>
                <w:rFonts w:cs="Arial"/>
                <w:color w:val="000000" w:themeColor="text1"/>
                <w:szCs w:val="22"/>
                <w:lang w:val="ro-RO"/>
              </w:rPr>
              <w:t xml:space="preserve"> la adresa C</w:t>
            </w:r>
            <w:r w:rsidR="0092311B" w:rsidRPr="001F6F82">
              <w:rPr>
                <w:rFonts w:cs="Arial"/>
                <w:color w:val="000000" w:themeColor="text1"/>
                <w:szCs w:val="22"/>
                <w:lang w:val="ro-RO"/>
              </w:rPr>
              <w:t>.</w:t>
            </w:r>
            <w:r w:rsidRPr="001F6F82">
              <w:rPr>
                <w:rFonts w:cs="Arial"/>
                <w:color w:val="000000" w:themeColor="text1"/>
                <w:szCs w:val="22"/>
                <w:lang w:val="ro-RO"/>
              </w:rPr>
              <w:t>N</w:t>
            </w:r>
            <w:r w:rsidR="0092311B" w:rsidRPr="001F6F82">
              <w:rPr>
                <w:rFonts w:cs="Arial"/>
                <w:color w:val="000000" w:themeColor="text1"/>
                <w:szCs w:val="22"/>
                <w:lang w:val="ro-RO"/>
              </w:rPr>
              <w:t>.</w:t>
            </w:r>
            <w:r w:rsidRPr="001F6F82">
              <w:rPr>
                <w:rFonts w:cs="Arial"/>
                <w:color w:val="000000" w:themeColor="text1"/>
                <w:szCs w:val="22"/>
                <w:lang w:val="ro-RO"/>
              </w:rPr>
              <w:t>I</w:t>
            </w:r>
            <w:r w:rsidR="0092311B" w:rsidRPr="001F6F82">
              <w:rPr>
                <w:rFonts w:cs="Arial"/>
                <w:color w:val="000000" w:themeColor="text1"/>
                <w:szCs w:val="22"/>
                <w:lang w:val="ro-RO"/>
              </w:rPr>
              <w:t>.</w:t>
            </w:r>
            <w:r w:rsidRPr="001F6F82">
              <w:rPr>
                <w:rFonts w:cs="Arial"/>
                <w:color w:val="000000" w:themeColor="text1"/>
                <w:szCs w:val="22"/>
                <w:lang w:val="ro-RO"/>
              </w:rPr>
              <w:t>R</w:t>
            </w:r>
            <w:r w:rsidR="0092311B" w:rsidRPr="001F6F82">
              <w:rPr>
                <w:rFonts w:cs="Arial"/>
                <w:color w:val="000000" w:themeColor="text1"/>
                <w:szCs w:val="22"/>
                <w:lang w:val="ro-RO"/>
              </w:rPr>
              <w:t>. S.A.</w:t>
            </w:r>
            <w:r w:rsidRPr="001F6F82">
              <w:rPr>
                <w:rFonts w:cs="Arial"/>
                <w:color w:val="000000" w:themeColor="text1"/>
                <w:szCs w:val="22"/>
                <w:lang w:val="ro-RO"/>
              </w:rPr>
              <w:t>, str. Menuetului nr. 1B, sect. 1, Bucure</w:t>
            </w:r>
            <w:r w:rsidR="001F6F82" w:rsidRPr="001F6F82">
              <w:rPr>
                <w:rFonts w:cs="Arial"/>
                <w:color w:val="000000" w:themeColor="text1"/>
                <w:szCs w:val="22"/>
                <w:lang w:val="ro-RO"/>
              </w:rPr>
              <w:t>ș</w:t>
            </w:r>
            <w:r w:rsidRPr="001F6F82">
              <w:rPr>
                <w:rFonts w:cs="Arial"/>
                <w:color w:val="000000" w:themeColor="text1"/>
                <w:szCs w:val="22"/>
                <w:lang w:val="ro-RO"/>
              </w:rPr>
              <w:t xml:space="preserve">ti, </w:t>
            </w:r>
            <w:r w:rsidR="001F6F82" w:rsidRPr="001F6F82">
              <w:rPr>
                <w:rFonts w:cs="Arial"/>
                <w:color w:val="000000" w:themeColor="text1"/>
                <w:szCs w:val="22"/>
                <w:lang w:val="ro-RO"/>
              </w:rPr>
              <w:t>î</w:t>
            </w:r>
            <w:r w:rsidRPr="001F6F82">
              <w:rPr>
                <w:rFonts w:cs="Arial"/>
                <w:color w:val="000000" w:themeColor="text1"/>
                <w:szCs w:val="22"/>
                <w:lang w:val="ro-RO"/>
              </w:rPr>
              <w:t>n atenția Comp</w:t>
            </w:r>
            <w:r w:rsidR="00A11326" w:rsidRPr="001F6F82">
              <w:rPr>
                <w:rFonts w:cs="Arial"/>
                <w:color w:val="000000" w:themeColor="text1"/>
                <w:szCs w:val="22"/>
                <w:lang w:val="ro-RO"/>
              </w:rPr>
              <w:t>a</w:t>
            </w:r>
            <w:r w:rsidRPr="001F6F82">
              <w:rPr>
                <w:rFonts w:cs="Arial"/>
                <w:color w:val="000000" w:themeColor="text1"/>
                <w:szCs w:val="22"/>
                <w:lang w:val="ro-RO"/>
              </w:rPr>
              <w:t>rtiment</w:t>
            </w:r>
            <w:r w:rsidR="001F6F82" w:rsidRPr="001F6F82">
              <w:rPr>
                <w:rFonts w:cs="Arial"/>
                <w:color w:val="000000" w:themeColor="text1"/>
                <w:szCs w:val="22"/>
                <w:lang w:val="ro-RO"/>
              </w:rPr>
              <w:t>ului</w:t>
            </w:r>
            <w:r w:rsidRPr="001F6F82">
              <w:rPr>
                <w:rFonts w:cs="Arial"/>
                <w:color w:val="000000" w:themeColor="text1"/>
                <w:szCs w:val="22"/>
                <w:lang w:val="ro-RO"/>
              </w:rPr>
              <w:t xml:space="preserve"> Achiziții, direct sau pe cale poștală</w:t>
            </w:r>
            <w:r w:rsidR="00C92252" w:rsidRPr="001F6F82">
              <w:rPr>
                <w:rFonts w:cs="Arial"/>
                <w:color w:val="000000" w:themeColor="text1"/>
                <w:szCs w:val="22"/>
                <w:lang w:val="ro-RO"/>
              </w:rPr>
              <w:t>/curierat</w:t>
            </w:r>
            <w:r w:rsidRPr="001F6F82">
              <w:rPr>
                <w:rFonts w:cs="Arial"/>
                <w:color w:val="000000" w:themeColor="text1"/>
                <w:szCs w:val="22"/>
                <w:lang w:val="ro-RO"/>
              </w:rPr>
              <w:t>,</w:t>
            </w:r>
            <w:r w:rsidR="00C92252" w:rsidRPr="001F6F82">
              <w:rPr>
                <w:rFonts w:cs="Arial"/>
                <w:color w:val="000000" w:themeColor="text1"/>
                <w:szCs w:val="22"/>
                <w:lang w:val="ro-RO"/>
              </w:rPr>
              <w:t xml:space="preserve"> </w:t>
            </w:r>
            <w:r w:rsidR="001F6F82" w:rsidRPr="001F6F82">
              <w:rPr>
                <w:rFonts w:cs="Arial"/>
                <w:color w:val="000000" w:themeColor="text1"/>
                <w:szCs w:val="22"/>
                <w:lang w:val="ro-RO"/>
              </w:rPr>
              <w:t>î</w:t>
            </w:r>
            <w:r w:rsidRPr="001F6F82">
              <w:rPr>
                <w:rFonts w:cs="Arial"/>
                <w:color w:val="000000" w:themeColor="text1"/>
                <w:szCs w:val="22"/>
                <w:lang w:val="ro-RO"/>
              </w:rPr>
              <w:t xml:space="preserve">n cazul </w:t>
            </w:r>
            <w:r w:rsidR="001F6F82" w:rsidRPr="001F6F82">
              <w:rPr>
                <w:rFonts w:cs="Arial"/>
                <w:color w:val="000000" w:themeColor="text1"/>
                <w:szCs w:val="22"/>
                <w:lang w:val="ro-RO"/>
              </w:rPr>
              <w:t>î</w:t>
            </w:r>
            <w:r w:rsidRPr="001F6F82">
              <w:rPr>
                <w:rFonts w:cs="Arial"/>
                <w:color w:val="000000" w:themeColor="text1"/>
                <w:szCs w:val="22"/>
                <w:lang w:val="ro-RO"/>
              </w:rPr>
              <w:t>n care valabilitatea documentelor cu regim special este condi</w:t>
            </w:r>
            <w:r w:rsidR="001F6F82" w:rsidRPr="001F6F82">
              <w:rPr>
                <w:rFonts w:cs="Arial"/>
                <w:color w:val="000000" w:themeColor="text1"/>
                <w:szCs w:val="22"/>
                <w:lang w:val="ro-RO"/>
              </w:rPr>
              <w:t>ț</w:t>
            </w:r>
            <w:r w:rsidRPr="001F6F82">
              <w:rPr>
                <w:rFonts w:cs="Arial"/>
                <w:color w:val="000000" w:themeColor="text1"/>
                <w:szCs w:val="22"/>
                <w:lang w:val="ro-RO"/>
              </w:rPr>
              <w:t>ionat</w:t>
            </w:r>
            <w:r w:rsidR="001F6F82" w:rsidRPr="001F6F82">
              <w:rPr>
                <w:rFonts w:cs="Arial"/>
                <w:color w:val="000000" w:themeColor="text1"/>
                <w:szCs w:val="22"/>
                <w:lang w:val="ro-RO"/>
              </w:rPr>
              <w:t>ă</w:t>
            </w:r>
            <w:r w:rsidRPr="001F6F82">
              <w:rPr>
                <w:rFonts w:cs="Arial"/>
                <w:color w:val="000000" w:themeColor="text1"/>
                <w:szCs w:val="22"/>
                <w:lang w:val="ro-RO"/>
              </w:rPr>
              <w:t xml:space="preserve"> de prezentarea </w:t>
            </w:r>
            <w:r w:rsidR="001F6F82" w:rsidRPr="001F6F82">
              <w:rPr>
                <w:rFonts w:cs="Arial"/>
                <w:color w:val="000000" w:themeColor="text1"/>
                <w:szCs w:val="22"/>
                <w:lang w:val="ro-RO"/>
              </w:rPr>
              <w:t>î</w:t>
            </w:r>
            <w:r w:rsidRPr="001F6F82">
              <w:rPr>
                <w:rFonts w:cs="Arial"/>
                <w:color w:val="000000" w:themeColor="text1"/>
                <w:szCs w:val="22"/>
                <w:lang w:val="ro-RO"/>
              </w:rPr>
              <w:t>n aceasta form</w:t>
            </w:r>
            <w:r w:rsidR="001F6F82" w:rsidRPr="001F6F82">
              <w:rPr>
                <w:rFonts w:cs="Arial"/>
                <w:color w:val="000000" w:themeColor="text1"/>
                <w:szCs w:val="22"/>
                <w:lang w:val="ro-RO"/>
              </w:rPr>
              <w:t>ă, în conformitate cu prevederile art. 123 alin. (2) din H.G. nr. 395/2016</w:t>
            </w:r>
            <w:r w:rsidRPr="001F6F82">
              <w:rPr>
                <w:rFonts w:cs="Arial"/>
                <w:color w:val="000000" w:themeColor="text1"/>
                <w:szCs w:val="22"/>
                <w:lang w:val="ro-RO"/>
              </w:rPr>
              <w:t xml:space="preserve">. </w:t>
            </w:r>
            <w:r w:rsidR="001F6F82" w:rsidRPr="00AE2DBC">
              <w:rPr>
                <w:rFonts w:cs="Arial"/>
                <w:color w:val="000000" w:themeColor="text1"/>
                <w:szCs w:val="22"/>
                <w:lang w:val="ro-RO"/>
              </w:rPr>
              <w:t>Î</w:t>
            </w:r>
            <w:r w:rsidRPr="00AE2DBC">
              <w:rPr>
                <w:rFonts w:cs="Arial"/>
                <w:color w:val="000000" w:themeColor="text1"/>
                <w:szCs w:val="22"/>
                <w:lang w:val="ro-RO"/>
              </w:rPr>
              <w:t>n cazul asocierii, GP trebuie constituit</w:t>
            </w:r>
            <w:r w:rsidR="00266B8C" w:rsidRPr="00AE2DBC">
              <w:rPr>
                <w:rFonts w:cs="Arial"/>
                <w:color w:val="000000" w:themeColor="text1"/>
                <w:szCs w:val="22"/>
                <w:lang w:val="ro-RO"/>
              </w:rPr>
              <w:t>ă</w:t>
            </w:r>
            <w:r w:rsidRPr="00AE2DBC">
              <w:rPr>
                <w:rFonts w:cs="Arial"/>
                <w:color w:val="000000" w:themeColor="text1"/>
                <w:szCs w:val="22"/>
                <w:lang w:val="ro-RO"/>
              </w:rPr>
              <w:t xml:space="preserve"> </w:t>
            </w:r>
            <w:r w:rsidR="00266B8C" w:rsidRPr="00AE2DBC">
              <w:rPr>
                <w:rFonts w:cs="Arial"/>
                <w:color w:val="000000" w:themeColor="text1"/>
                <w:szCs w:val="22"/>
                <w:lang w:val="ro-RO"/>
              </w:rPr>
              <w:t>î</w:t>
            </w:r>
            <w:r w:rsidRPr="00AE2DBC">
              <w:rPr>
                <w:rFonts w:cs="Arial"/>
                <w:color w:val="000000" w:themeColor="text1"/>
                <w:szCs w:val="22"/>
                <w:lang w:val="ro-RO"/>
              </w:rPr>
              <w:t xml:space="preserve">n numele asocierii </w:t>
            </w:r>
            <w:r w:rsidR="00266B8C" w:rsidRPr="00AE2DBC">
              <w:rPr>
                <w:rFonts w:cs="Arial"/>
                <w:color w:val="000000" w:themeColor="text1"/>
                <w:szCs w:val="22"/>
                <w:lang w:val="ro-RO"/>
              </w:rPr>
              <w:t>ș</w:t>
            </w:r>
            <w:r w:rsidRPr="00AE2DBC">
              <w:rPr>
                <w:rFonts w:cs="Arial"/>
                <w:color w:val="000000" w:themeColor="text1"/>
                <w:szCs w:val="22"/>
                <w:lang w:val="ro-RO"/>
              </w:rPr>
              <w:t>i s</w:t>
            </w:r>
            <w:r w:rsidR="00266B8C" w:rsidRPr="00AE2DBC">
              <w:rPr>
                <w:rFonts w:cs="Arial"/>
                <w:color w:val="000000" w:themeColor="text1"/>
                <w:szCs w:val="22"/>
                <w:lang w:val="ro-RO"/>
              </w:rPr>
              <w:t>ă</w:t>
            </w:r>
            <w:r w:rsidRPr="00AE2DBC">
              <w:rPr>
                <w:rFonts w:cs="Arial"/>
                <w:color w:val="000000" w:themeColor="text1"/>
                <w:szCs w:val="22"/>
                <w:lang w:val="ro-RO"/>
              </w:rPr>
              <w:t xml:space="preserve"> men</w:t>
            </w:r>
            <w:r w:rsidR="00266B8C" w:rsidRPr="00AE2DBC">
              <w:rPr>
                <w:rFonts w:cs="Arial"/>
                <w:color w:val="000000" w:themeColor="text1"/>
                <w:szCs w:val="22"/>
                <w:lang w:val="ro-RO"/>
              </w:rPr>
              <w:t>ț</w:t>
            </w:r>
            <w:r w:rsidRPr="00AE2DBC">
              <w:rPr>
                <w:rFonts w:cs="Arial"/>
                <w:color w:val="000000" w:themeColor="text1"/>
                <w:szCs w:val="22"/>
                <w:lang w:val="ro-RO"/>
              </w:rPr>
              <w:t>ioneze c</w:t>
            </w:r>
            <w:r w:rsidR="00266B8C" w:rsidRPr="00AE2DBC">
              <w:rPr>
                <w:rFonts w:cs="Arial"/>
                <w:color w:val="000000" w:themeColor="text1"/>
                <w:szCs w:val="22"/>
                <w:lang w:val="ro-RO"/>
              </w:rPr>
              <w:t>ă</w:t>
            </w:r>
            <w:r w:rsidRPr="00AE2DBC">
              <w:rPr>
                <w:rFonts w:cs="Arial"/>
                <w:color w:val="000000" w:themeColor="text1"/>
                <w:szCs w:val="22"/>
                <w:lang w:val="ro-RO"/>
              </w:rPr>
              <w:t xml:space="preserve"> acoper</w:t>
            </w:r>
            <w:r w:rsidR="00266B8C" w:rsidRPr="00AE2DBC">
              <w:rPr>
                <w:rFonts w:cs="Arial"/>
                <w:color w:val="000000" w:themeColor="text1"/>
                <w:szCs w:val="22"/>
                <w:lang w:val="ro-RO"/>
              </w:rPr>
              <w:t>ă</w:t>
            </w:r>
            <w:r w:rsidRPr="00AE2DBC">
              <w:rPr>
                <w:rFonts w:cs="Arial"/>
                <w:color w:val="000000" w:themeColor="text1"/>
                <w:szCs w:val="22"/>
                <w:lang w:val="ro-RO"/>
              </w:rPr>
              <w:t xml:space="preserve"> </w:t>
            </w:r>
            <w:r w:rsidR="003A2B11">
              <w:rPr>
                <w:rFonts w:cs="Arial"/>
                <w:color w:val="000000" w:themeColor="text1"/>
                <w:szCs w:val="22"/>
                <w:lang w:val="ro-RO"/>
              </w:rPr>
              <w:t>î</w:t>
            </w:r>
            <w:r w:rsidRPr="00AE2DBC">
              <w:rPr>
                <w:rFonts w:cs="Arial"/>
                <w:color w:val="000000" w:themeColor="text1"/>
                <w:szCs w:val="22"/>
                <w:lang w:val="ro-RO"/>
              </w:rPr>
              <w:t>n mod solidar to</w:t>
            </w:r>
            <w:r w:rsidR="00266B8C" w:rsidRPr="00AE2DBC">
              <w:rPr>
                <w:rFonts w:cs="Arial"/>
                <w:color w:val="000000" w:themeColor="text1"/>
                <w:szCs w:val="22"/>
                <w:lang w:val="ro-RO"/>
              </w:rPr>
              <w:t>ț</w:t>
            </w:r>
            <w:r w:rsidRPr="00AE2DBC">
              <w:rPr>
                <w:rFonts w:cs="Arial"/>
                <w:color w:val="000000" w:themeColor="text1"/>
                <w:szCs w:val="22"/>
                <w:lang w:val="ro-RO"/>
              </w:rPr>
              <w:t>i membri</w:t>
            </w:r>
            <w:r w:rsidR="00246437">
              <w:rPr>
                <w:rFonts w:cs="Arial"/>
                <w:color w:val="000000" w:themeColor="text1"/>
                <w:szCs w:val="22"/>
                <w:lang w:val="ro-RO"/>
              </w:rPr>
              <w:t>i</w:t>
            </w:r>
            <w:r w:rsidRPr="00AE2DBC">
              <w:rPr>
                <w:rFonts w:cs="Arial"/>
                <w:color w:val="000000" w:themeColor="text1"/>
                <w:szCs w:val="22"/>
                <w:lang w:val="ro-RO"/>
              </w:rPr>
              <w:t xml:space="preserve"> asocierii. GP emisă în altă limb</w:t>
            </w:r>
            <w:r w:rsidR="00AE2DBC" w:rsidRPr="00AE2DBC">
              <w:rPr>
                <w:rFonts w:cs="Arial"/>
                <w:color w:val="000000" w:themeColor="text1"/>
                <w:szCs w:val="22"/>
                <w:lang w:val="ro-RO"/>
              </w:rPr>
              <w:t>ă</w:t>
            </w:r>
            <w:r w:rsidRPr="00AE2DBC">
              <w:rPr>
                <w:rFonts w:cs="Arial"/>
                <w:color w:val="000000" w:themeColor="text1"/>
                <w:szCs w:val="22"/>
                <w:lang w:val="ro-RO"/>
              </w:rPr>
              <w:t xml:space="preserve"> se va încărca în SEAP, însoțită de traducerea autorizată în limba română. </w:t>
            </w:r>
          </w:p>
          <w:p w14:paraId="20B126E4" w14:textId="7E3A9607" w:rsidR="001A1B04" w:rsidRPr="00F06499" w:rsidRDefault="001F6F82" w:rsidP="00475EE2">
            <w:pPr>
              <w:spacing w:line="276" w:lineRule="auto"/>
              <w:jc w:val="both"/>
              <w:rPr>
                <w:rFonts w:cs="Arial"/>
                <w:color w:val="000000" w:themeColor="text1"/>
                <w:szCs w:val="22"/>
                <w:lang w:val="ro-RO"/>
              </w:rPr>
            </w:pPr>
            <w:r w:rsidRPr="00F06499">
              <w:rPr>
                <w:rFonts w:cs="Arial"/>
                <w:color w:val="000000" w:themeColor="text1"/>
                <w:szCs w:val="22"/>
                <w:lang w:val="ro-RO"/>
              </w:rPr>
              <w:t>Î</w:t>
            </w:r>
            <w:r w:rsidR="001A1B04" w:rsidRPr="00F06499">
              <w:rPr>
                <w:rFonts w:cs="Arial"/>
                <w:color w:val="000000" w:themeColor="text1"/>
                <w:szCs w:val="22"/>
                <w:lang w:val="ro-RO"/>
              </w:rPr>
              <w:t>n cazul constituirii garan</w:t>
            </w:r>
            <w:r w:rsidR="00B12B83" w:rsidRPr="00F06499">
              <w:rPr>
                <w:rFonts w:cs="Arial"/>
                <w:color w:val="000000" w:themeColor="text1"/>
                <w:szCs w:val="22"/>
                <w:lang w:val="ro-RO"/>
              </w:rPr>
              <w:t>ț</w:t>
            </w:r>
            <w:r w:rsidR="001A1B04" w:rsidRPr="00F06499">
              <w:rPr>
                <w:rFonts w:cs="Arial"/>
                <w:color w:val="000000" w:themeColor="text1"/>
                <w:szCs w:val="22"/>
                <w:lang w:val="ro-RO"/>
              </w:rPr>
              <w:t>iei de participare printr-un instrument de garantare emis de o institu</w:t>
            </w:r>
            <w:r w:rsidR="00B12B83" w:rsidRPr="00F06499">
              <w:rPr>
                <w:rFonts w:cs="Arial"/>
                <w:color w:val="000000" w:themeColor="text1"/>
                <w:szCs w:val="22"/>
                <w:lang w:val="ro-RO"/>
              </w:rPr>
              <w:t>ț</w:t>
            </w:r>
            <w:r w:rsidR="001A1B04" w:rsidRPr="00F06499">
              <w:rPr>
                <w:rFonts w:cs="Arial"/>
                <w:color w:val="000000" w:themeColor="text1"/>
                <w:szCs w:val="22"/>
                <w:lang w:val="ro-RO"/>
              </w:rPr>
              <w:t xml:space="preserve">ie de credit </w:t>
            </w:r>
            <w:r w:rsidR="003372B9" w:rsidRPr="00F06499">
              <w:rPr>
                <w:rFonts w:cs="Arial"/>
                <w:color w:val="000000" w:themeColor="text1"/>
                <w:szCs w:val="22"/>
                <w:lang w:val="ro-RO"/>
              </w:rPr>
              <w:t xml:space="preserve">bancară </w:t>
            </w:r>
            <w:r w:rsidR="001A1B04" w:rsidRPr="00F06499">
              <w:rPr>
                <w:rFonts w:cs="Arial"/>
                <w:color w:val="000000" w:themeColor="text1"/>
                <w:szCs w:val="22"/>
                <w:lang w:val="ro-RO"/>
              </w:rPr>
              <w:t>din România sau din alt stat sau de o societate de asigur</w:t>
            </w:r>
            <w:r w:rsidR="00917541" w:rsidRPr="00F06499">
              <w:rPr>
                <w:rFonts w:cs="Arial"/>
                <w:color w:val="000000" w:themeColor="text1"/>
                <w:szCs w:val="22"/>
                <w:lang w:val="ro-RO"/>
              </w:rPr>
              <w:t>are</w:t>
            </w:r>
            <w:r w:rsidR="001A1B04" w:rsidRPr="00F06499">
              <w:rPr>
                <w:rFonts w:cs="Arial"/>
                <w:color w:val="000000" w:themeColor="text1"/>
                <w:szCs w:val="22"/>
                <w:lang w:val="ro-RO"/>
              </w:rPr>
              <w:t>, în condi</w:t>
            </w:r>
            <w:r w:rsidR="00917541" w:rsidRPr="00F06499">
              <w:rPr>
                <w:rFonts w:cs="Arial"/>
                <w:color w:val="000000" w:themeColor="text1"/>
                <w:szCs w:val="22"/>
                <w:lang w:val="ro-RO"/>
              </w:rPr>
              <w:t>ț</w:t>
            </w:r>
            <w:r w:rsidR="001A1B04" w:rsidRPr="00F06499">
              <w:rPr>
                <w:rFonts w:cs="Arial"/>
                <w:color w:val="000000" w:themeColor="text1"/>
                <w:szCs w:val="22"/>
                <w:lang w:val="ro-RO"/>
              </w:rPr>
              <w:t xml:space="preserve">iile legii, acesta se va prezenta </w:t>
            </w:r>
            <w:r w:rsidR="00680450" w:rsidRPr="00F06499">
              <w:rPr>
                <w:rFonts w:cs="Arial"/>
                <w:color w:val="000000" w:themeColor="text1"/>
                <w:szCs w:val="22"/>
                <w:lang w:val="ro-RO"/>
              </w:rPr>
              <w:t>î</w:t>
            </w:r>
            <w:r w:rsidR="001A1B04" w:rsidRPr="00F06499">
              <w:rPr>
                <w:rFonts w:cs="Arial"/>
                <w:color w:val="000000" w:themeColor="text1"/>
                <w:szCs w:val="22"/>
                <w:lang w:val="ro-RO"/>
              </w:rPr>
              <w:t>n conformitate cu Formularul A1/A2 pus la dispozi</w:t>
            </w:r>
            <w:r w:rsidR="00680450" w:rsidRPr="00F06499">
              <w:rPr>
                <w:rFonts w:cs="Arial"/>
                <w:color w:val="000000" w:themeColor="text1"/>
                <w:szCs w:val="22"/>
                <w:lang w:val="ro-RO"/>
              </w:rPr>
              <w:t>ț</w:t>
            </w:r>
            <w:r w:rsidR="001A1B04" w:rsidRPr="00F06499">
              <w:rPr>
                <w:rFonts w:cs="Arial"/>
                <w:color w:val="000000" w:themeColor="text1"/>
                <w:szCs w:val="22"/>
                <w:lang w:val="ro-RO"/>
              </w:rPr>
              <w:t xml:space="preserve">ie </w:t>
            </w:r>
            <w:r w:rsidR="00680450" w:rsidRPr="00F06499">
              <w:rPr>
                <w:rFonts w:cs="Arial"/>
                <w:color w:val="000000" w:themeColor="text1"/>
                <w:szCs w:val="22"/>
                <w:lang w:val="ro-RO"/>
              </w:rPr>
              <w:t>de către Autoritatea Contractantă î</w:t>
            </w:r>
            <w:r w:rsidR="001A1B04" w:rsidRPr="00F06499">
              <w:rPr>
                <w:rFonts w:cs="Arial"/>
                <w:color w:val="000000" w:themeColor="text1"/>
                <w:szCs w:val="22"/>
                <w:lang w:val="ro-RO"/>
              </w:rPr>
              <w:t>n</w:t>
            </w:r>
            <w:r w:rsidR="00680450" w:rsidRPr="00F06499">
              <w:rPr>
                <w:rFonts w:cs="Arial"/>
                <w:color w:val="000000" w:themeColor="text1"/>
                <w:szCs w:val="22"/>
                <w:lang w:val="ro-RO"/>
              </w:rPr>
              <w:t xml:space="preserve"> cadrul</w:t>
            </w:r>
            <w:r w:rsidR="001A1B04" w:rsidRPr="00F06499">
              <w:rPr>
                <w:rFonts w:cs="Arial"/>
                <w:color w:val="000000" w:themeColor="text1"/>
                <w:szCs w:val="22"/>
                <w:lang w:val="ro-RO"/>
              </w:rPr>
              <w:t xml:space="preserve"> Documenta</w:t>
            </w:r>
            <w:r w:rsidR="00680450" w:rsidRPr="00F06499">
              <w:rPr>
                <w:rFonts w:cs="Arial"/>
                <w:color w:val="000000" w:themeColor="text1"/>
                <w:szCs w:val="22"/>
                <w:lang w:val="ro-RO"/>
              </w:rPr>
              <w:t>ț</w:t>
            </w:r>
            <w:r w:rsidR="001A1B04" w:rsidRPr="00F06499">
              <w:rPr>
                <w:rFonts w:cs="Arial"/>
                <w:color w:val="000000" w:themeColor="text1"/>
                <w:szCs w:val="22"/>
                <w:lang w:val="ro-RO"/>
              </w:rPr>
              <w:t>i</w:t>
            </w:r>
            <w:r w:rsidR="00680450" w:rsidRPr="00F06499">
              <w:rPr>
                <w:rFonts w:cs="Arial"/>
                <w:color w:val="000000" w:themeColor="text1"/>
                <w:szCs w:val="22"/>
                <w:lang w:val="ro-RO"/>
              </w:rPr>
              <w:t>ei</w:t>
            </w:r>
            <w:r w:rsidR="001A1B04" w:rsidRPr="00F06499">
              <w:rPr>
                <w:rFonts w:cs="Arial"/>
                <w:color w:val="000000" w:themeColor="text1"/>
                <w:szCs w:val="22"/>
                <w:lang w:val="ro-RO"/>
              </w:rPr>
              <w:t xml:space="preserve"> de Atribuire</w:t>
            </w:r>
            <w:r w:rsidR="00680450" w:rsidRPr="00F06499">
              <w:rPr>
                <w:rFonts w:cs="Arial"/>
                <w:color w:val="000000" w:themeColor="text1"/>
                <w:szCs w:val="22"/>
                <w:lang w:val="ro-RO"/>
              </w:rPr>
              <w:t xml:space="preserve"> – Secțiunea FORMULARE</w:t>
            </w:r>
            <w:r w:rsidR="001A1B04" w:rsidRPr="00F06499">
              <w:rPr>
                <w:rFonts w:cs="Arial"/>
                <w:color w:val="000000" w:themeColor="text1"/>
                <w:szCs w:val="22"/>
                <w:lang w:val="ro-RO"/>
              </w:rPr>
              <w:t xml:space="preserve">. </w:t>
            </w:r>
          </w:p>
          <w:p w14:paraId="472DBB11" w14:textId="06A1F448" w:rsidR="001A1B04" w:rsidRPr="00F76111" w:rsidRDefault="001A1B04" w:rsidP="00475EE2">
            <w:pPr>
              <w:spacing w:line="276" w:lineRule="auto"/>
              <w:jc w:val="both"/>
              <w:rPr>
                <w:rFonts w:cs="Arial"/>
                <w:color w:val="000000" w:themeColor="text1"/>
                <w:szCs w:val="22"/>
                <w:lang w:val="ro-RO"/>
              </w:rPr>
            </w:pPr>
            <w:bookmarkStart w:id="1" w:name="_Hlk208820168"/>
            <w:r w:rsidRPr="00B14BDE">
              <w:rPr>
                <w:rFonts w:cs="Arial"/>
                <w:color w:val="000000" w:themeColor="text1"/>
                <w:szCs w:val="22"/>
                <w:lang w:val="ro-RO"/>
              </w:rPr>
              <w:t>Formularul A1/A2, pus la dispozi</w:t>
            </w:r>
            <w:r w:rsidR="00F06499" w:rsidRPr="00B14BDE">
              <w:rPr>
                <w:rFonts w:cs="Arial"/>
                <w:color w:val="000000" w:themeColor="text1"/>
                <w:szCs w:val="22"/>
                <w:lang w:val="ro-RO"/>
              </w:rPr>
              <w:t>ț</w:t>
            </w:r>
            <w:r w:rsidRPr="00B14BDE">
              <w:rPr>
                <w:rFonts w:cs="Arial"/>
                <w:color w:val="000000" w:themeColor="text1"/>
                <w:szCs w:val="22"/>
                <w:lang w:val="ro-RO"/>
              </w:rPr>
              <w:t>ie de către Autoritatea Contractantă</w:t>
            </w:r>
            <w:r w:rsidR="008622C2" w:rsidRPr="00B14BDE">
              <w:rPr>
                <w:rFonts w:cs="Arial"/>
                <w:color w:val="000000" w:themeColor="text1"/>
                <w:szCs w:val="22"/>
                <w:lang w:val="ro-RO"/>
              </w:rPr>
              <w:t>,</w:t>
            </w:r>
            <w:r w:rsidRPr="00B14BDE">
              <w:rPr>
                <w:rFonts w:cs="Arial"/>
                <w:color w:val="000000" w:themeColor="text1"/>
                <w:szCs w:val="22"/>
                <w:lang w:val="ro-RO"/>
              </w:rPr>
              <w:t xml:space="preserve"> este un MODEL, iar eventualele neconcordanțe referitoare la îndeplinirea condițiilor de formă ale garanției de participare, precum și la cuantumul sau valabilitatea acesteia, nu vor conduce automat la excluderi artificiale. Autoritatea Contractantă va respecta prevederile art. 132 alin. (3) din H</w:t>
            </w:r>
            <w:r w:rsidR="008622C2" w:rsidRPr="00B14BDE">
              <w:rPr>
                <w:rFonts w:cs="Arial"/>
                <w:color w:val="000000" w:themeColor="text1"/>
                <w:szCs w:val="22"/>
                <w:lang w:val="ro-RO"/>
              </w:rPr>
              <w:t>.</w:t>
            </w:r>
            <w:r w:rsidRPr="00B14BDE">
              <w:rPr>
                <w:rFonts w:cs="Arial"/>
                <w:color w:val="000000" w:themeColor="text1"/>
                <w:szCs w:val="22"/>
                <w:lang w:val="ro-RO"/>
              </w:rPr>
              <w:t>G</w:t>
            </w:r>
            <w:r w:rsidR="008622C2" w:rsidRPr="00B14BDE">
              <w:rPr>
                <w:rFonts w:cs="Arial"/>
                <w:color w:val="000000" w:themeColor="text1"/>
                <w:szCs w:val="22"/>
                <w:lang w:val="ro-RO"/>
              </w:rPr>
              <w:t>.</w:t>
            </w:r>
            <w:r w:rsidRPr="00B14BDE">
              <w:rPr>
                <w:rFonts w:cs="Arial"/>
                <w:color w:val="000000" w:themeColor="text1"/>
                <w:szCs w:val="22"/>
                <w:lang w:val="ro-RO"/>
              </w:rPr>
              <w:t xml:space="preserve"> nr. 395/2016, acordând ofertan</w:t>
            </w:r>
            <w:r w:rsidR="008622C2" w:rsidRPr="00B14BDE">
              <w:rPr>
                <w:rFonts w:cs="Arial"/>
                <w:color w:val="000000" w:themeColor="text1"/>
                <w:szCs w:val="22"/>
                <w:lang w:val="ro-RO"/>
              </w:rPr>
              <w:t>ț</w:t>
            </w:r>
            <w:r w:rsidRPr="00B14BDE">
              <w:rPr>
                <w:rFonts w:cs="Arial"/>
                <w:color w:val="000000" w:themeColor="text1"/>
                <w:szCs w:val="22"/>
                <w:lang w:val="ro-RO"/>
              </w:rPr>
              <w:t xml:space="preserve">ilor un termen de 3 zile pentru a răspunde la eventualele solicitări de clarificare privind </w:t>
            </w:r>
            <w:r w:rsidRPr="00F76111">
              <w:rPr>
                <w:rFonts w:cs="Arial"/>
                <w:color w:val="000000" w:themeColor="text1"/>
                <w:szCs w:val="22"/>
                <w:lang w:val="ro-RO"/>
              </w:rPr>
              <w:t>Garan</w:t>
            </w:r>
            <w:r w:rsidR="008622C2" w:rsidRPr="00F76111">
              <w:rPr>
                <w:rFonts w:cs="Arial"/>
                <w:color w:val="000000" w:themeColor="text1"/>
                <w:szCs w:val="22"/>
                <w:lang w:val="ro-RO"/>
              </w:rPr>
              <w:t>ț</w:t>
            </w:r>
            <w:r w:rsidRPr="00F76111">
              <w:rPr>
                <w:rFonts w:cs="Arial"/>
                <w:color w:val="000000" w:themeColor="text1"/>
                <w:szCs w:val="22"/>
                <w:lang w:val="ro-RO"/>
              </w:rPr>
              <w:t xml:space="preserve">ia de participare. </w:t>
            </w:r>
          </w:p>
          <w:bookmarkEnd w:id="1"/>
          <w:p w14:paraId="406E4488" w14:textId="4C49C7D1" w:rsidR="001A1B04" w:rsidRPr="00F76111" w:rsidRDefault="004D24D4" w:rsidP="00475EE2">
            <w:pPr>
              <w:spacing w:line="276" w:lineRule="auto"/>
              <w:jc w:val="both"/>
              <w:rPr>
                <w:rFonts w:cs="Arial"/>
                <w:color w:val="000000" w:themeColor="text1"/>
                <w:szCs w:val="22"/>
                <w:lang w:val="ro-RO"/>
              </w:rPr>
            </w:pPr>
            <w:r w:rsidRPr="00F76111">
              <w:rPr>
                <w:rFonts w:cs="Arial"/>
                <w:color w:val="000000" w:themeColor="text1"/>
                <w:szCs w:val="22"/>
                <w:lang w:val="ro-RO"/>
              </w:rPr>
              <w:lastRenderedPageBreak/>
              <w:t xml:space="preserve">Dovada </w:t>
            </w:r>
            <w:r w:rsidR="006505D8">
              <w:rPr>
                <w:rFonts w:cs="Arial"/>
                <w:color w:val="000000" w:themeColor="text1"/>
                <w:szCs w:val="22"/>
                <w:lang w:val="ro-RO"/>
              </w:rPr>
              <w:t xml:space="preserve">constituirii </w:t>
            </w:r>
            <w:r w:rsidRPr="00F76111">
              <w:rPr>
                <w:rFonts w:cs="Arial"/>
                <w:color w:val="000000" w:themeColor="text1"/>
                <w:szCs w:val="22"/>
                <w:lang w:val="ro-RO"/>
              </w:rPr>
              <w:t>g</w:t>
            </w:r>
            <w:r w:rsidR="001A1B04" w:rsidRPr="00F76111">
              <w:rPr>
                <w:rFonts w:cs="Arial"/>
                <w:color w:val="000000" w:themeColor="text1"/>
                <w:szCs w:val="22"/>
                <w:lang w:val="ro-RO"/>
              </w:rPr>
              <w:t>aran</w:t>
            </w:r>
            <w:r w:rsidRPr="00F76111">
              <w:rPr>
                <w:rFonts w:cs="Arial"/>
                <w:color w:val="000000" w:themeColor="text1"/>
                <w:szCs w:val="22"/>
                <w:lang w:val="ro-RO"/>
              </w:rPr>
              <w:t>ț</w:t>
            </w:r>
            <w:r w:rsidR="001A1B04" w:rsidRPr="00F76111">
              <w:rPr>
                <w:rFonts w:cs="Arial"/>
                <w:color w:val="000000" w:themeColor="text1"/>
                <w:szCs w:val="22"/>
                <w:lang w:val="ro-RO"/>
              </w:rPr>
              <w:t>i</w:t>
            </w:r>
            <w:r w:rsidRPr="00F76111">
              <w:rPr>
                <w:rFonts w:cs="Arial"/>
                <w:color w:val="000000" w:themeColor="text1"/>
                <w:szCs w:val="22"/>
                <w:lang w:val="ro-RO"/>
              </w:rPr>
              <w:t>ei</w:t>
            </w:r>
            <w:r w:rsidR="001A1B04" w:rsidRPr="00F76111">
              <w:rPr>
                <w:rFonts w:cs="Arial"/>
                <w:color w:val="000000" w:themeColor="text1"/>
                <w:szCs w:val="22"/>
                <w:lang w:val="ro-RO"/>
              </w:rPr>
              <w:t xml:space="preserve"> de participare</w:t>
            </w:r>
            <w:r w:rsidR="007F7981" w:rsidRPr="00F76111">
              <w:rPr>
                <w:rFonts w:cs="Arial"/>
                <w:color w:val="000000" w:themeColor="text1"/>
                <w:szCs w:val="22"/>
                <w:lang w:val="ro-RO"/>
              </w:rPr>
              <w:t>, care se va încărca în SEAP,</w:t>
            </w:r>
            <w:r w:rsidR="001A1B04" w:rsidRPr="00F76111">
              <w:rPr>
                <w:rFonts w:cs="Arial"/>
                <w:color w:val="000000" w:themeColor="text1"/>
                <w:szCs w:val="22"/>
                <w:lang w:val="ro-RO"/>
              </w:rPr>
              <w:t xml:space="preserve"> va fi semnată de ofertant în mod obligatoriu cu semnătură electronică extinsă, bazată pe un certificat calificat, eliberat de un furnizor de servicii de certificare acreditat în condi</w:t>
            </w:r>
            <w:r w:rsidR="00F76111" w:rsidRPr="00F76111">
              <w:rPr>
                <w:rFonts w:cs="Arial"/>
                <w:color w:val="000000" w:themeColor="text1"/>
                <w:szCs w:val="22"/>
                <w:lang w:val="ro-RO"/>
              </w:rPr>
              <w:t>ț</w:t>
            </w:r>
            <w:r w:rsidR="001A1B04" w:rsidRPr="00F76111">
              <w:rPr>
                <w:rFonts w:cs="Arial"/>
                <w:color w:val="000000" w:themeColor="text1"/>
                <w:szCs w:val="22"/>
                <w:lang w:val="ro-RO"/>
              </w:rPr>
              <w:t xml:space="preserve">iile legii. </w:t>
            </w:r>
          </w:p>
          <w:p w14:paraId="6147E893" w14:textId="27605360" w:rsidR="001A1B04" w:rsidRPr="000800D0" w:rsidRDefault="001A1B04" w:rsidP="00475EE2">
            <w:pPr>
              <w:spacing w:line="276" w:lineRule="auto"/>
              <w:jc w:val="both"/>
              <w:rPr>
                <w:rFonts w:cs="Arial"/>
                <w:color w:val="000000" w:themeColor="text1"/>
                <w:szCs w:val="22"/>
                <w:lang w:val="ro-RO"/>
              </w:rPr>
            </w:pPr>
            <w:r w:rsidRPr="000800D0">
              <w:rPr>
                <w:rFonts w:cs="Arial"/>
                <w:color w:val="000000" w:themeColor="text1"/>
                <w:szCs w:val="22"/>
                <w:lang w:val="ro-RO"/>
              </w:rPr>
              <w:t>Informa</w:t>
            </w:r>
            <w:r w:rsidR="00F76111" w:rsidRPr="000800D0">
              <w:rPr>
                <w:rFonts w:cs="Arial"/>
                <w:color w:val="000000" w:themeColor="text1"/>
                <w:szCs w:val="22"/>
                <w:lang w:val="ro-RO"/>
              </w:rPr>
              <w:t>ț</w:t>
            </w:r>
            <w:r w:rsidRPr="000800D0">
              <w:rPr>
                <w:rFonts w:cs="Arial"/>
                <w:color w:val="000000" w:themeColor="text1"/>
                <w:szCs w:val="22"/>
                <w:lang w:val="ro-RO"/>
              </w:rPr>
              <w:t>ii suplimentare privind Garan</w:t>
            </w:r>
            <w:r w:rsidR="00F76111" w:rsidRPr="000800D0">
              <w:rPr>
                <w:rFonts w:cs="Arial"/>
                <w:color w:val="000000" w:themeColor="text1"/>
                <w:szCs w:val="22"/>
                <w:lang w:val="ro-RO"/>
              </w:rPr>
              <w:t>ț</w:t>
            </w:r>
            <w:r w:rsidRPr="000800D0">
              <w:rPr>
                <w:rFonts w:cs="Arial"/>
                <w:color w:val="000000" w:themeColor="text1"/>
                <w:szCs w:val="22"/>
                <w:lang w:val="ro-RO"/>
              </w:rPr>
              <w:t xml:space="preserve">ia de participare </w:t>
            </w:r>
            <w:r w:rsidR="009D4426">
              <w:rPr>
                <w:rFonts w:cs="Arial"/>
                <w:color w:val="000000" w:themeColor="text1"/>
                <w:szCs w:val="22"/>
                <w:lang w:val="ro-RO"/>
              </w:rPr>
              <w:t>0</w:t>
            </w:r>
            <w:r w:rsidRPr="000800D0">
              <w:rPr>
                <w:rFonts w:cs="Arial"/>
                <w:color w:val="000000" w:themeColor="text1"/>
                <w:szCs w:val="22"/>
                <w:lang w:val="ro-RO"/>
              </w:rPr>
              <w:t>se găsesc în sec</w:t>
            </w:r>
            <w:r w:rsidR="00AB5A87" w:rsidRPr="000800D0">
              <w:rPr>
                <w:rFonts w:cs="Arial"/>
                <w:color w:val="000000" w:themeColor="text1"/>
                <w:szCs w:val="22"/>
                <w:lang w:val="ro-RO"/>
              </w:rPr>
              <w:t>ț</w:t>
            </w:r>
            <w:r w:rsidRPr="000800D0">
              <w:rPr>
                <w:rFonts w:cs="Arial"/>
                <w:color w:val="000000" w:themeColor="text1"/>
                <w:szCs w:val="22"/>
                <w:lang w:val="ro-RO"/>
              </w:rPr>
              <w:t xml:space="preserve">iunea IV.4.3. Modul de prezentare al ofertei din prezentul document. </w:t>
            </w:r>
          </w:p>
          <w:p w14:paraId="79E37606" w14:textId="76017EA3" w:rsidR="00C01A68" w:rsidRPr="000800D0" w:rsidRDefault="00C01A68" w:rsidP="00475EE2">
            <w:pPr>
              <w:spacing w:line="276" w:lineRule="auto"/>
              <w:jc w:val="both"/>
              <w:rPr>
                <w:rFonts w:cs="Arial"/>
                <w:color w:val="000000" w:themeColor="text1"/>
                <w:szCs w:val="22"/>
                <w:lang w:val="ro-RO"/>
              </w:rPr>
            </w:pPr>
            <w:r w:rsidRPr="000800D0">
              <w:rPr>
                <w:rFonts w:cs="Arial"/>
                <w:color w:val="000000" w:themeColor="text1"/>
                <w:szCs w:val="22"/>
                <w:lang w:val="ro-RO"/>
              </w:rPr>
              <w:t>Condițiile de reținere sunt cele prevăzute de art. 37 din H.G. nr. 395/2016.</w:t>
            </w:r>
          </w:p>
          <w:p w14:paraId="0244F434" w14:textId="373AE946" w:rsidR="001A1B04" w:rsidRDefault="00C01A68" w:rsidP="00475EE2">
            <w:pPr>
              <w:spacing w:line="276" w:lineRule="auto"/>
              <w:jc w:val="both"/>
              <w:rPr>
                <w:rFonts w:cs="Arial"/>
                <w:color w:val="000000" w:themeColor="text1"/>
                <w:szCs w:val="22"/>
                <w:lang w:val="ro-RO"/>
              </w:rPr>
            </w:pPr>
            <w:r w:rsidRPr="000800D0">
              <w:rPr>
                <w:rFonts w:cs="Arial"/>
                <w:color w:val="000000" w:themeColor="text1"/>
                <w:szCs w:val="22"/>
                <w:lang w:val="ro-RO"/>
              </w:rPr>
              <w:t xml:space="preserve">Garanția de participare se restituie în conformitate cu prevederile art. </w:t>
            </w:r>
            <w:r w:rsidR="000800D0" w:rsidRPr="000800D0">
              <w:rPr>
                <w:rFonts w:cs="Arial"/>
                <w:color w:val="000000" w:themeColor="text1"/>
                <w:szCs w:val="22"/>
                <w:lang w:val="ro-RO"/>
              </w:rPr>
              <w:t>154</w:t>
            </w:r>
            <w:r w:rsidR="000800D0" w:rsidRPr="000800D0">
              <w:rPr>
                <w:rFonts w:cs="Arial"/>
                <w:color w:val="000000" w:themeColor="text1"/>
                <w:szCs w:val="22"/>
                <w:vertAlign w:val="superscript"/>
                <w:lang w:val="ro-RO"/>
              </w:rPr>
              <w:t>1</w:t>
            </w:r>
            <w:r w:rsidR="00E957D7">
              <w:rPr>
                <w:rFonts w:cs="Arial"/>
                <w:color w:val="000000" w:themeColor="text1"/>
                <w:szCs w:val="22"/>
                <w:lang w:val="ro-RO"/>
              </w:rPr>
              <w:t xml:space="preserve"> din</w:t>
            </w:r>
            <w:r w:rsidRPr="000800D0">
              <w:rPr>
                <w:rFonts w:cs="Arial"/>
                <w:color w:val="000000" w:themeColor="text1"/>
                <w:szCs w:val="22"/>
                <w:lang w:val="ro-RO"/>
              </w:rPr>
              <w:t xml:space="preserve"> </w:t>
            </w:r>
            <w:r w:rsidR="000800D0" w:rsidRPr="000800D0">
              <w:rPr>
                <w:rFonts w:cs="Arial"/>
                <w:color w:val="000000" w:themeColor="text1"/>
                <w:szCs w:val="22"/>
                <w:lang w:val="ro-RO"/>
              </w:rPr>
              <w:t>Legea nr. 98/2016</w:t>
            </w:r>
            <w:r w:rsidRPr="000800D0">
              <w:rPr>
                <w:rFonts w:cs="Arial"/>
                <w:color w:val="000000" w:themeColor="text1"/>
                <w:szCs w:val="22"/>
                <w:lang w:val="ro-RO"/>
              </w:rPr>
              <w:t>.</w:t>
            </w:r>
          </w:p>
          <w:p w14:paraId="2A591F72" w14:textId="65E4426B" w:rsidR="001A1B04" w:rsidRPr="00ED0DB6" w:rsidRDefault="001A1B04" w:rsidP="00475EE2">
            <w:pPr>
              <w:spacing w:line="276" w:lineRule="auto"/>
              <w:jc w:val="both"/>
              <w:rPr>
                <w:rFonts w:cs="Arial"/>
                <w:b/>
                <w:bCs/>
                <w:color w:val="000000" w:themeColor="text1"/>
                <w:szCs w:val="22"/>
                <w:lang w:val="ro-RO"/>
              </w:rPr>
            </w:pPr>
            <w:r w:rsidRPr="00ED0DB6">
              <w:rPr>
                <w:rFonts w:cs="Arial"/>
                <w:b/>
                <w:bCs/>
                <w:color w:val="000000" w:themeColor="text1"/>
                <w:szCs w:val="22"/>
                <w:lang w:val="ro-RO"/>
              </w:rPr>
              <w:t>III.1.6.b) Garanți</w:t>
            </w:r>
            <w:r w:rsidR="00F85EAB">
              <w:rPr>
                <w:rFonts w:cs="Arial"/>
                <w:b/>
                <w:bCs/>
                <w:color w:val="000000" w:themeColor="text1"/>
                <w:szCs w:val="22"/>
                <w:lang w:val="ro-RO"/>
              </w:rPr>
              <w:t>e</w:t>
            </w:r>
            <w:r w:rsidRPr="00ED0DB6">
              <w:rPr>
                <w:rFonts w:cs="Arial"/>
                <w:b/>
                <w:bCs/>
                <w:color w:val="000000" w:themeColor="text1"/>
                <w:szCs w:val="22"/>
                <w:lang w:val="ro-RO"/>
              </w:rPr>
              <w:t xml:space="preserve"> de bună execuție:</w:t>
            </w:r>
          </w:p>
          <w:p w14:paraId="381826DE" w14:textId="7601C562" w:rsidR="001A1B04" w:rsidRPr="00423C53" w:rsidRDefault="001A1B04" w:rsidP="00475EE2">
            <w:pPr>
              <w:spacing w:line="276" w:lineRule="auto"/>
              <w:jc w:val="both"/>
              <w:rPr>
                <w:rFonts w:cs="Arial"/>
                <w:color w:val="000000" w:themeColor="text1"/>
                <w:szCs w:val="22"/>
                <w:lang w:val="ro-RO"/>
              </w:rPr>
            </w:pPr>
            <w:r w:rsidRPr="00423C53">
              <w:rPr>
                <w:rFonts w:cs="Arial"/>
                <w:color w:val="000000" w:themeColor="text1"/>
                <w:szCs w:val="22"/>
                <w:lang w:val="ro-RO"/>
              </w:rPr>
              <w:t>În cazul în care pe parcursul executării contractului de achizi</w:t>
            </w:r>
            <w:r w:rsidR="00475EE2" w:rsidRPr="00423C53">
              <w:rPr>
                <w:rFonts w:cs="Arial"/>
                <w:color w:val="000000" w:themeColor="text1"/>
                <w:szCs w:val="22"/>
                <w:lang w:val="ro-RO"/>
              </w:rPr>
              <w:t>ț</w:t>
            </w:r>
            <w:r w:rsidRPr="00423C53">
              <w:rPr>
                <w:rFonts w:cs="Arial"/>
                <w:color w:val="000000" w:themeColor="text1"/>
                <w:szCs w:val="22"/>
                <w:lang w:val="ro-RO"/>
              </w:rPr>
              <w:t>ie publică se suplimentează valoarea acestuia, contractantul are obliga</w:t>
            </w:r>
            <w:r w:rsidR="004A36FB" w:rsidRPr="00423C53">
              <w:rPr>
                <w:rFonts w:cs="Arial"/>
                <w:color w:val="000000" w:themeColor="text1"/>
                <w:szCs w:val="22"/>
                <w:lang w:val="ro-RO"/>
              </w:rPr>
              <w:t>ț</w:t>
            </w:r>
            <w:r w:rsidRPr="00423C53">
              <w:rPr>
                <w:rFonts w:cs="Arial"/>
                <w:color w:val="000000" w:themeColor="text1"/>
                <w:szCs w:val="22"/>
                <w:lang w:val="ro-RO"/>
              </w:rPr>
              <w:t>ia de a completa garan</w:t>
            </w:r>
            <w:r w:rsidR="004A36FB" w:rsidRPr="00423C53">
              <w:rPr>
                <w:rFonts w:cs="Arial"/>
                <w:color w:val="000000" w:themeColor="text1"/>
                <w:szCs w:val="22"/>
                <w:lang w:val="ro-RO"/>
              </w:rPr>
              <w:t>ț</w:t>
            </w:r>
            <w:r w:rsidRPr="00423C53">
              <w:rPr>
                <w:rFonts w:cs="Arial"/>
                <w:color w:val="000000" w:themeColor="text1"/>
                <w:szCs w:val="22"/>
                <w:lang w:val="ro-RO"/>
              </w:rPr>
              <w:t>ia de bună execu</w:t>
            </w:r>
            <w:r w:rsidR="004A36FB" w:rsidRPr="00423C53">
              <w:rPr>
                <w:rFonts w:cs="Arial"/>
                <w:color w:val="000000" w:themeColor="text1"/>
                <w:szCs w:val="22"/>
                <w:lang w:val="ro-RO"/>
              </w:rPr>
              <w:t>ț</w:t>
            </w:r>
            <w:r w:rsidRPr="00423C53">
              <w:rPr>
                <w:rFonts w:cs="Arial"/>
                <w:color w:val="000000" w:themeColor="text1"/>
                <w:szCs w:val="22"/>
                <w:lang w:val="ro-RO"/>
              </w:rPr>
              <w:t>ie în corela</w:t>
            </w:r>
            <w:r w:rsidR="004A36FB" w:rsidRPr="00423C53">
              <w:rPr>
                <w:rFonts w:cs="Arial"/>
                <w:color w:val="000000" w:themeColor="text1"/>
                <w:szCs w:val="22"/>
                <w:lang w:val="ro-RO"/>
              </w:rPr>
              <w:t>ț</w:t>
            </w:r>
            <w:r w:rsidRPr="00423C53">
              <w:rPr>
                <w:rFonts w:cs="Arial"/>
                <w:color w:val="000000" w:themeColor="text1"/>
                <w:szCs w:val="22"/>
                <w:lang w:val="ro-RO"/>
              </w:rPr>
              <w:t>ie cu noua valoare a cont</w:t>
            </w:r>
            <w:r w:rsidR="003E738E">
              <w:rPr>
                <w:rFonts w:cs="Arial"/>
                <w:color w:val="000000" w:themeColor="text1"/>
                <w:szCs w:val="22"/>
                <w:lang w:val="ro-RO"/>
              </w:rPr>
              <w:t>r</w:t>
            </w:r>
            <w:r w:rsidRPr="00423C53">
              <w:rPr>
                <w:rFonts w:cs="Arial"/>
                <w:color w:val="000000" w:themeColor="text1"/>
                <w:szCs w:val="22"/>
                <w:lang w:val="ro-RO"/>
              </w:rPr>
              <w:t>actului de achizi</w:t>
            </w:r>
            <w:r w:rsidR="004A36FB" w:rsidRPr="00423C53">
              <w:rPr>
                <w:rFonts w:cs="Arial"/>
                <w:color w:val="000000" w:themeColor="text1"/>
                <w:szCs w:val="22"/>
                <w:lang w:val="ro-RO"/>
              </w:rPr>
              <w:t>ț</w:t>
            </w:r>
            <w:r w:rsidRPr="00423C53">
              <w:rPr>
                <w:rFonts w:cs="Arial"/>
                <w:color w:val="000000" w:themeColor="text1"/>
                <w:szCs w:val="22"/>
                <w:lang w:val="ro-RO"/>
              </w:rPr>
              <w:t>ie publică, conform art. 39 alin. (5) din H</w:t>
            </w:r>
            <w:r w:rsidR="004A36FB" w:rsidRPr="00423C53">
              <w:rPr>
                <w:rFonts w:cs="Arial"/>
                <w:color w:val="000000" w:themeColor="text1"/>
                <w:szCs w:val="22"/>
                <w:lang w:val="ro-RO"/>
              </w:rPr>
              <w:t>.</w:t>
            </w:r>
            <w:r w:rsidRPr="00423C53">
              <w:rPr>
                <w:rFonts w:cs="Arial"/>
                <w:color w:val="000000" w:themeColor="text1"/>
                <w:szCs w:val="22"/>
                <w:lang w:val="ro-RO"/>
              </w:rPr>
              <w:t>G</w:t>
            </w:r>
            <w:r w:rsidR="004A36FB" w:rsidRPr="00423C53">
              <w:rPr>
                <w:rFonts w:cs="Arial"/>
                <w:color w:val="000000" w:themeColor="text1"/>
                <w:szCs w:val="22"/>
                <w:lang w:val="ro-RO"/>
              </w:rPr>
              <w:t>. nr.</w:t>
            </w:r>
            <w:r w:rsidRPr="00423C53">
              <w:rPr>
                <w:rFonts w:cs="Arial"/>
                <w:color w:val="000000" w:themeColor="text1"/>
                <w:szCs w:val="22"/>
                <w:lang w:val="ro-RO"/>
              </w:rPr>
              <w:t xml:space="preserve"> 395/2016.</w:t>
            </w:r>
          </w:p>
          <w:p w14:paraId="1197E3F3" w14:textId="54893CDC" w:rsidR="001A1B04" w:rsidRPr="00423C53" w:rsidRDefault="001A1B04" w:rsidP="00475EE2">
            <w:pPr>
              <w:spacing w:line="276" w:lineRule="auto"/>
              <w:jc w:val="both"/>
              <w:rPr>
                <w:rFonts w:cs="Arial"/>
                <w:color w:val="000000" w:themeColor="text1"/>
                <w:szCs w:val="22"/>
                <w:lang w:val="ro-RO"/>
              </w:rPr>
            </w:pPr>
            <w:r w:rsidRPr="00423C53">
              <w:rPr>
                <w:rFonts w:cs="Arial"/>
                <w:color w:val="000000" w:themeColor="text1"/>
                <w:szCs w:val="22"/>
                <w:lang w:val="ro-RO"/>
              </w:rPr>
              <w:t>Garan</w:t>
            </w:r>
            <w:r w:rsidR="00761632" w:rsidRPr="00423C53">
              <w:rPr>
                <w:rFonts w:cs="Arial"/>
                <w:color w:val="000000" w:themeColor="text1"/>
                <w:szCs w:val="22"/>
                <w:lang w:val="ro-RO"/>
              </w:rPr>
              <w:t>ț</w:t>
            </w:r>
            <w:r w:rsidRPr="00423C53">
              <w:rPr>
                <w:rFonts w:cs="Arial"/>
                <w:color w:val="000000" w:themeColor="text1"/>
                <w:szCs w:val="22"/>
                <w:lang w:val="ro-RO"/>
              </w:rPr>
              <w:t>ia de bună execu</w:t>
            </w:r>
            <w:r w:rsidR="00761632" w:rsidRPr="00423C53">
              <w:rPr>
                <w:rFonts w:cs="Arial"/>
                <w:color w:val="000000" w:themeColor="text1"/>
                <w:szCs w:val="22"/>
                <w:lang w:val="ro-RO"/>
              </w:rPr>
              <w:t>ț</w:t>
            </w:r>
            <w:r w:rsidRPr="00423C53">
              <w:rPr>
                <w:rFonts w:cs="Arial"/>
                <w:color w:val="000000" w:themeColor="text1"/>
                <w:szCs w:val="22"/>
                <w:lang w:val="ro-RO"/>
              </w:rPr>
              <w:t xml:space="preserve">ie se constituie prin: </w:t>
            </w:r>
          </w:p>
          <w:p w14:paraId="0B1097D4" w14:textId="77777777" w:rsidR="001A1B04" w:rsidRPr="00423C53" w:rsidRDefault="001A1B04" w:rsidP="00475EE2">
            <w:pPr>
              <w:spacing w:line="276" w:lineRule="auto"/>
              <w:jc w:val="both"/>
              <w:rPr>
                <w:rFonts w:cs="Arial"/>
                <w:color w:val="000000" w:themeColor="text1"/>
                <w:szCs w:val="22"/>
                <w:lang w:val="ro-RO"/>
              </w:rPr>
            </w:pPr>
            <w:r w:rsidRPr="00423C53">
              <w:rPr>
                <w:rFonts w:cs="Arial"/>
                <w:color w:val="000000" w:themeColor="text1"/>
                <w:szCs w:val="22"/>
                <w:lang w:val="ro-RO"/>
              </w:rPr>
              <w:t>a) virament bancar;</w:t>
            </w:r>
          </w:p>
          <w:p w14:paraId="169D5C7C" w14:textId="77777777" w:rsidR="001A1B04" w:rsidRPr="00423C53" w:rsidRDefault="001A1B04" w:rsidP="00475EE2">
            <w:pPr>
              <w:spacing w:line="276" w:lineRule="auto"/>
              <w:jc w:val="both"/>
              <w:rPr>
                <w:rFonts w:cs="Arial"/>
                <w:color w:val="000000" w:themeColor="text1"/>
                <w:szCs w:val="22"/>
                <w:lang w:val="ro-RO"/>
              </w:rPr>
            </w:pPr>
            <w:r w:rsidRPr="00423C53">
              <w:rPr>
                <w:rFonts w:cs="Arial"/>
                <w:color w:val="000000" w:themeColor="text1"/>
                <w:szCs w:val="22"/>
                <w:lang w:val="ro-RO"/>
              </w:rPr>
              <w:t>b) instrumente de garantare emise în condițiile legii astfel:</w:t>
            </w:r>
          </w:p>
          <w:p w14:paraId="2DF1CAED" w14:textId="77777777" w:rsidR="001A1B04" w:rsidRPr="00423C53" w:rsidRDefault="001A1B04" w:rsidP="00475EE2">
            <w:pPr>
              <w:spacing w:line="276" w:lineRule="auto"/>
              <w:jc w:val="both"/>
              <w:rPr>
                <w:rFonts w:cs="Arial"/>
                <w:color w:val="000000" w:themeColor="text1"/>
                <w:szCs w:val="22"/>
                <w:lang w:val="ro-RO"/>
              </w:rPr>
            </w:pPr>
            <w:r w:rsidRPr="00423C53">
              <w:rPr>
                <w:rFonts w:cs="Arial"/>
                <w:color w:val="000000" w:themeColor="text1"/>
                <w:szCs w:val="22"/>
                <w:lang w:val="ro-RO"/>
              </w:rPr>
              <w:t>(i) scrisori de garanție emise de instituții de credit bancare din România sau din alt stat;</w:t>
            </w:r>
          </w:p>
          <w:p w14:paraId="5436240F" w14:textId="44A62CE0" w:rsidR="00A968FC" w:rsidRPr="00423C53" w:rsidRDefault="00A968FC" w:rsidP="00475EE2">
            <w:pPr>
              <w:spacing w:line="276" w:lineRule="auto"/>
              <w:jc w:val="both"/>
              <w:rPr>
                <w:rFonts w:cs="Arial"/>
                <w:color w:val="000000" w:themeColor="text1"/>
                <w:szCs w:val="22"/>
                <w:lang w:val="ro-RO"/>
              </w:rPr>
            </w:pPr>
            <w:r w:rsidRPr="00423C53">
              <w:rPr>
                <w:rFonts w:cs="Arial"/>
                <w:color w:val="000000" w:themeColor="text1"/>
                <w:szCs w:val="22"/>
                <w:lang w:val="ro-RO"/>
              </w:rPr>
              <w:t>(ii) -;</w:t>
            </w:r>
          </w:p>
          <w:p w14:paraId="3002C3AF" w14:textId="77777777" w:rsidR="001A1B04" w:rsidRPr="00423C53" w:rsidRDefault="001A1B04" w:rsidP="00475EE2">
            <w:pPr>
              <w:spacing w:line="276" w:lineRule="auto"/>
              <w:jc w:val="both"/>
              <w:rPr>
                <w:rFonts w:cs="Arial"/>
                <w:color w:val="000000" w:themeColor="text1"/>
                <w:szCs w:val="22"/>
                <w:lang w:val="ro-RO"/>
              </w:rPr>
            </w:pPr>
            <w:r w:rsidRPr="00423C53">
              <w:rPr>
                <w:rFonts w:cs="Arial"/>
                <w:color w:val="000000" w:themeColor="text1"/>
                <w:szCs w:val="22"/>
                <w:lang w:val="ro-RO"/>
              </w:rPr>
              <w:t>(ii) asigurări de garanții emise:</w:t>
            </w:r>
          </w:p>
          <w:p w14:paraId="7519E564" w14:textId="77777777" w:rsidR="001A1B04" w:rsidRPr="00423C53" w:rsidRDefault="001A1B04" w:rsidP="00475EE2">
            <w:pPr>
              <w:spacing w:line="276" w:lineRule="auto"/>
              <w:jc w:val="both"/>
              <w:rPr>
                <w:rFonts w:cs="Arial"/>
                <w:color w:val="000000" w:themeColor="text1"/>
                <w:szCs w:val="22"/>
                <w:lang w:val="ro-RO"/>
              </w:rPr>
            </w:pPr>
            <w:r w:rsidRPr="00423C53">
              <w:rPr>
                <w:rFonts w:cs="Arial"/>
                <w:color w:val="000000" w:themeColor="text1"/>
                <w:szCs w:val="22"/>
                <w:lang w:val="ro-RO"/>
              </w:rPr>
              <w:t>– fie de societăți de asigurare care dețin autorizații de funcționare emise în România sau într-un alt stat membru al Uniunii Europene și/sau care sunt înscrise în registrele publicate pe site-ul Autorității de Supraveghere Financiară, după caz;</w:t>
            </w:r>
          </w:p>
          <w:p w14:paraId="7D821ED7" w14:textId="77777777" w:rsidR="001A1B04" w:rsidRPr="00423C53" w:rsidRDefault="001A1B04" w:rsidP="00475EE2">
            <w:pPr>
              <w:spacing w:line="276" w:lineRule="auto"/>
              <w:jc w:val="both"/>
              <w:rPr>
                <w:rFonts w:cs="Arial"/>
                <w:color w:val="000000" w:themeColor="text1"/>
                <w:szCs w:val="22"/>
                <w:lang w:val="ro-RO"/>
              </w:rPr>
            </w:pPr>
            <w:r w:rsidRPr="00423C53">
              <w:rPr>
                <w:rFonts w:cs="Arial"/>
                <w:color w:val="000000" w:themeColor="text1"/>
                <w:szCs w:val="22"/>
                <w:lang w:val="ro-RO"/>
              </w:rPr>
              <w:t>– fie de societăți de asigurare din state terțe prin sucursale autorizate în România de către Autoritatea de Supraveghere Financiară;</w:t>
            </w:r>
          </w:p>
          <w:p w14:paraId="03E62581" w14:textId="2ED6ED2D" w:rsidR="001A1B04" w:rsidRPr="00423C53" w:rsidRDefault="001A1B04" w:rsidP="00475EE2">
            <w:pPr>
              <w:spacing w:line="276" w:lineRule="auto"/>
              <w:jc w:val="both"/>
              <w:rPr>
                <w:rFonts w:cs="Arial"/>
                <w:color w:val="000000" w:themeColor="text1"/>
                <w:szCs w:val="22"/>
                <w:lang w:val="ro-RO"/>
              </w:rPr>
            </w:pPr>
            <w:r w:rsidRPr="00423C53">
              <w:rPr>
                <w:rFonts w:cs="Arial"/>
                <w:color w:val="000000" w:themeColor="text1"/>
                <w:szCs w:val="22"/>
                <w:lang w:val="ro-RO"/>
              </w:rPr>
              <w:t>c)</w:t>
            </w:r>
            <w:r w:rsidR="00A968FC" w:rsidRPr="00423C53">
              <w:rPr>
                <w:rFonts w:cs="Arial"/>
                <w:color w:val="000000" w:themeColor="text1"/>
                <w:szCs w:val="22"/>
                <w:lang w:val="ro-RO"/>
              </w:rPr>
              <w:t xml:space="preserve"> </w:t>
            </w:r>
            <w:r w:rsidRPr="00423C53">
              <w:rPr>
                <w:rFonts w:cs="Arial"/>
                <w:color w:val="000000" w:themeColor="text1"/>
                <w:szCs w:val="22"/>
                <w:lang w:val="ro-RO"/>
              </w:rPr>
              <w:t>-</w:t>
            </w:r>
            <w:r w:rsidR="00A968FC" w:rsidRPr="00423C53">
              <w:rPr>
                <w:rFonts w:cs="Arial"/>
                <w:color w:val="000000" w:themeColor="text1"/>
                <w:szCs w:val="22"/>
                <w:lang w:val="ro-RO"/>
              </w:rPr>
              <w:t>;</w:t>
            </w:r>
          </w:p>
          <w:p w14:paraId="2F398208" w14:textId="77777777" w:rsidR="001A1B04" w:rsidRPr="00423C53" w:rsidRDefault="001A1B04" w:rsidP="00475EE2">
            <w:pPr>
              <w:spacing w:line="276" w:lineRule="auto"/>
              <w:jc w:val="both"/>
              <w:rPr>
                <w:rFonts w:cs="Arial"/>
                <w:color w:val="000000" w:themeColor="text1"/>
                <w:szCs w:val="22"/>
                <w:lang w:val="ro-RO"/>
              </w:rPr>
            </w:pPr>
            <w:r w:rsidRPr="00423C53">
              <w:rPr>
                <w:rFonts w:cs="Arial"/>
                <w:color w:val="000000" w:themeColor="text1"/>
                <w:szCs w:val="22"/>
                <w:lang w:val="ro-RO"/>
              </w:rPr>
              <w:t>d) rețineri succesive din sumele datorate pentru facturi parțiale;</w:t>
            </w:r>
          </w:p>
          <w:p w14:paraId="4C3E4146" w14:textId="19D30B3A" w:rsidR="001A1B04" w:rsidRPr="00423C53" w:rsidRDefault="001A1B04" w:rsidP="00475EE2">
            <w:pPr>
              <w:spacing w:line="276" w:lineRule="auto"/>
              <w:jc w:val="both"/>
              <w:rPr>
                <w:rFonts w:cs="Arial"/>
                <w:color w:val="000000" w:themeColor="text1"/>
                <w:szCs w:val="22"/>
                <w:lang w:val="ro-RO"/>
              </w:rPr>
            </w:pPr>
            <w:r w:rsidRPr="00423C53">
              <w:rPr>
                <w:rFonts w:cs="Arial"/>
                <w:color w:val="000000" w:themeColor="text1"/>
                <w:szCs w:val="22"/>
                <w:lang w:val="ro-RO"/>
              </w:rPr>
              <w:t>e) combinarea a două sau mai multe dintre modalitățile de constituire prevăzute la lit. a)-b)</w:t>
            </w:r>
            <w:r w:rsidR="00064ADB" w:rsidRPr="00423C53">
              <w:rPr>
                <w:rFonts w:cs="Arial"/>
                <w:color w:val="000000" w:themeColor="text1"/>
                <w:szCs w:val="22"/>
                <w:lang w:val="ro-RO"/>
              </w:rPr>
              <w:t>,</w:t>
            </w:r>
          </w:p>
          <w:p w14:paraId="0B5B0881" w14:textId="38AC1924" w:rsidR="001A1B04" w:rsidRPr="002638EE" w:rsidRDefault="00064ADB" w:rsidP="00475EE2">
            <w:pPr>
              <w:spacing w:line="276" w:lineRule="auto"/>
              <w:jc w:val="both"/>
              <w:rPr>
                <w:rFonts w:cs="Arial"/>
                <w:color w:val="000000" w:themeColor="text1"/>
                <w:szCs w:val="22"/>
                <w:lang w:val="ro-RO"/>
              </w:rPr>
            </w:pPr>
            <w:r w:rsidRPr="002638EE">
              <w:rPr>
                <w:rFonts w:cs="Arial"/>
                <w:color w:val="000000" w:themeColor="text1"/>
                <w:szCs w:val="22"/>
                <w:lang w:val="ro-RO"/>
              </w:rPr>
              <w:t>ș</w:t>
            </w:r>
            <w:r w:rsidR="001A1B04" w:rsidRPr="002638EE">
              <w:rPr>
                <w:rFonts w:cs="Arial"/>
                <w:color w:val="000000" w:themeColor="text1"/>
                <w:szCs w:val="22"/>
                <w:lang w:val="ro-RO"/>
              </w:rPr>
              <w:t xml:space="preserve">i devine anexă la contract, prevederile art. 36 alin. (5) </w:t>
            </w:r>
            <w:r w:rsidR="00E72A3E" w:rsidRPr="002638EE">
              <w:rPr>
                <w:rFonts w:cs="Arial"/>
                <w:color w:val="000000" w:themeColor="text1"/>
                <w:szCs w:val="22"/>
                <w:lang w:val="ro-RO"/>
              </w:rPr>
              <w:t>ș</w:t>
            </w:r>
            <w:r w:rsidR="001A1B04" w:rsidRPr="002638EE">
              <w:rPr>
                <w:rFonts w:cs="Arial"/>
                <w:color w:val="000000" w:themeColor="text1"/>
                <w:szCs w:val="22"/>
                <w:lang w:val="ro-RO"/>
              </w:rPr>
              <w:t>i art. 40 alin. (1^1) din H</w:t>
            </w:r>
            <w:r w:rsidR="00E72A3E" w:rsidRPr="002638EE">
              <w:rPr>
                <w:rFonts w:cs="Arial"/>
                <w:color w:val="000000" w:themeColor="text1"/>
                <w:szCs w:val="22"/>
                <w:lang w:val="ro-RO"/>
              </w:rPr>
              <w:t>.</w:t>
            </w:r>
            <w:r w:rsidR="001A1B04" w:rsidRPr="002638EE">
              <w:rPr>
                <w:rFonts w:cs="Arial"/>
                <w:color w:val="000000" w:themeColor="text1"/>
                <w:szCs w:val="22"/>
                <w:lang w:val="ro-RO"/>
              </w:rPr>
              <w:t>G</w:t>
            </w:r>
            <w:r w:rsidR="00E72A3E" w:rsidRPr="002638EE">
              <w:rPr>
                <w:rFonts w:cs="Arial"/>
                <w:color w:val="000000" w:themeColor="text1"/>
                <w:szCs w:val="22"/>
                <w:lang w:val="ro-RO"/>
              </w:rPr>
              <w:t>. nr.</w:t>
            </w:r>
            <w:r w:rsidR="001A1B04" w:rsidRPr="002638EE">
              <w:rPr>
                <w:rFonts w:cs="Arial"/>
                <w:color w:val="000000" w:themeColor="text1"/>
                <w:szCs w:val="22"/>
                <w:lang w:val="ro-RO"/>
              </w:rPr>
              <w:t xml:space="preserve"> 395/2016 aplicându-se corespunzător. </w:t>
            </w:r>
          </w:p>
          <w:p w14:paraId="3E61E9D2" w14:textId="5BB63114" w:rsidR="001A1B04" w:rsidRPr="002638EE" w:rsidRDefault="001A1B04" w:rsidP="00475EE2">
            <w:pPr>
              <w:spacing w:line="276" w:lineRule="auto"/>
              <w:jc w:val="both"/>
              <w:rPr>
                <w:rFonts w:cs="Arial"/>
                <w:color w:val="000000" w:themeColor="text1"/>
                <w:szCs w:val="22"/>
                <w:lang w:val="ro-RO"/>
              </w:rPr>
            </w:pPr>
            <w:r w:rsidRPr="002638EE">
              <w:rPr>
                <w:rFonts w:cs="Arial"/>
                <w:color w:val="000000" w:themeColor="text1"/>
                <w:szCs w:val="22"/>
                <w:lang w:val="ro-RO"/>
              </w:rPr>
              <w:t>Garan</w:t>
            </w:r>
            <w:r w:rsidR="00B810ED" w:rsidRPr="002638EE">
              <w:rPr>
                <w:rFonts w:cs="Arial"/>
                <w:color w:val="000000" w:themeColor="text1"/>
                <w:szCs w:val="22"/>
                <w:lang w:val="ro-RO"/>
              </w:rPr>
              <w:t>ț</w:t>
            </w:r>
            <w:r w:rsidRPr="002638EE">
              <w:rPr>
                <w:rFonts w:cs="Arial"/>
                <w:color w:val="000000" w:themeColor="text1"/>
                <w:szCs w:val="22"/>
                <w:lang w:val="ro-RO"/>
              </w:rPr>
              <w:t>ia de bună execu</w:t>
            </w:r>
            <w:r w:rsidR="00B810ED" w:rsidRPr="002638EE">
              <w:rPr>
                <w:rFonts w:cs="Arial"/>
                <w:color w:val="000000" w:themeColor="text1"/>
                <w:szCs w:val="22"/>
                <w:lang w:val="ro-RO"/>
              </w:rPr>
              <w:t>ț</w:t>
            </w:r>
            <w:r w:rsidRPr="002638EE">
              <w:rPr>
                <w:rFonts w:cs="Arial"/>
                <w:color w:val="000000" w:themeColor="text1"/>
                <w:szCs w:val="22"/>
                <w:lang w:val="ro-RO"/>
              </w:rPr>
              <w:t>ie trebuie prezentată în conformitate cu Formularul B1/B2 în cazul în care operatorul economic optează pentru constituirea Garan</w:t>
            </w:r>
            <w:r w:rsidR="00877ED9" w:rsidRPr="002638EE">
              <w:rPr>
                <w:rFonts w:cs="Arial"/>
                <w:color w:val="000000" w:themeColor="text1"/>
                <w:szCs w:val="22"/>
                <w:lang w:val="ro-RO"/>
              </w:rPr>
              <w:t>ț</w:t>
            </w:r>
            <w:r w:rsidRPr="002638EE">
              <w:rPr>
                <w:rFonts w:cs="Arial"/>
                <w:color w:val="000000" w:themeColor="text1"/>
                <w:szCs w:val="22"/>
                <w:lang w:val="ro-RO"/>
              </w:rPr>
              <w:t>iei de Bună Execu</w:t>
            </w:r>
            <w:r w:rsidR="00877ED9" w:rsidRPr="002638EE">
              <w:rPr>
                <w:rFonts w:cs="Arial"/>
                <w:color w:val="000000" w:themeColor="text1"/>
                <w:szCs w:val="22"/>
                <w:lang w:val="ro-RO"/>
              </w:rPr>
              <w:t>ț</w:t>
            </w:r>
            <w:r w:rsidRPr="002638EE">
              <w:rPr>
                <w:rFonts w:cs="Arial"/>
                <w:color w:val="000000" w:themeColor="text1"/>
                <w:szCs w:val="22"/>
                <w:lang w:val="ro-RO"/>
              </w:rPr>
              <w:t xml:space="preserve">ie printr-un </w:t>
            </w:r>
            <w:r w:rsidR="00877ED9" w:rsidRPr="002638EE">
              <w:rPr>
                <w:rFonts w:cs="Arial"/>
                <w:i/>
                <w:iCs/>
                <w:color w:val="000000" w:themeColor="text1"/>
                <w:szCs w:val="22"/>
                <w:lang w:val="ro-RO"/>
              </w:rPr>
              <w:t>I</w:t>
            </w:r>
            <w:r w:rsidRPr="002638EE">
              <w:rPr>
                <w:rFonts w:cs="Arial"/>
                <w:i/>
                <w:iCs/>
                <w:color w:val="000000" w:themeColor="text1"/>
                <w:szCs w:val="22"/>
                <w:lang w:val="ro-RO"/>
              </w:rPr>
              <w:t xml:space="preserve">nstrument de </w:t>
            </w:r>
            <w:r w:rsidR="00877ED9" w:rsidRPr="002638EE">
              <w:rPr>
                <w:rFonts w:cs="Arial"/>
                <w:i/>
                <w:iCs/>
                <w:color w:val="000000" w:themeColor="text1"/>
                <w:szCs w:val="22"/>
                <w:lang w:val="ro-RO"/>
              </w:rPr>
              <w:t>G</w:t>
            </w:r>
            <w:r w:rsidRPr="002638EE">
              <w:rPr>
                <w:rFonts w:cs="Arial"/>
                <w:i/>
                <w:iCs/>
                <w:color w:val="000000" w:themeColor="text1"/>
                <w:szCs w:val="22"/>
                <w:lang w:val="ro-RO"/>
              </w:rPr>
              <w:t xml:space="preserve">arantare </w:t>
            </w:r>
            <w:r w:rsidRPr="002638EE">
              <w:rPr>
                <w:rFonts w:cs="Arial"/>
                <w:color w:val="000000" w:themeColor="text1"/>
                <w:szCs w:val="22"/>
                <w:lang w:val="ro-RO"/>
              </w:rPr>
              <w:t>emis în condițiile legii.</w:t>
            </w:r>
          </w:p>
          <w:p w14:paraId="4D53F687" w14:textId="77777777" w:rsidR="001A1B04" w:rsidRPr="002638EE" w:rsidRDefault="001A1B04" w:rsidP="00475EE2">
            <w:pPr>
              <w:spacing w:line="276" w:lineRule="auto"/>
              <w:jc w:val="both"/>
              <w:rPr>
                <w:rFonts w:cs="Arial"/>
                <w:color w:val="000000" w:themeColor="text1"/>
                <w:szCs w:val="22"/>
                <w:lang w:val="ro-RO"/>
              </w:rPr>
            </w:pPr>
            <w:r w:rsidRPr="002638EE">
              <w:rPr>
                <w:rFonts w:cs="Arial"/>
                <w:color w:val="000000" w:themeColor="text1"/>
                <w:szCs w:val="22"/>
                <w:lang w:val="ro-RO"/>
              </w:rPr>
              <w:t xml:space="preserve">Garanția de bună execuție trebuie să fie irevocabilă si necondiționată. </w:t>
            </w:r>
          </w:p>
          <w:p w14:paraId="29257FB2" w14:textId="4DA2A82D" w:rsidR="001A1B04" w:rsidRPr="002638EE" w:rsidRDefault="001A1B04" w:rsidP="00475EE2">
            <w:pPr>
              <w:spacing w:line="276" w:lineRule="auto"/>
              <w:jc w:val="both"/>
              <w:rPr>
                <w:rFonts w:cs="Arial"/>
                <w:color w:val="000000" w:themeColor="text1"/>
                <w:szCs w:val="22"/>
                <w:lang w:val="ro-RO"/>
              </w:rPr>
            </w:pPr>
            <w:r w:rsidRPr="002638EE">
              <w:rPr>
                <w:rFonts w:cs="Arial"/>
                <w:color w:val="000000" w:themeColor="text1"/>
                <w:szCs w:val="22"/>
                <w:lang w:val="ro-RO"/>
              </w:rPr>
              <w:t>Condi</w:t>
            </w:r>
            <w:r w:rsidR="00055F38" w:rsidRPr="002638EE">
              <w:rPr>
                <w:rFonts w:cs="Arial"/>
                <w:color w:val="000000" w:themeColor="text1"/>
                <w:szCs w:val="22"/>
                <w:lang w:val="ro-RO"/>
              </w:rPr>
              <w:t>ț</w:t>
            </w:r>
            <w:r w:rsidRPr="002638EE">
              <w:rPr>
                <w:rFonts w:cs="Arial"/>
                <w:color w:val="000000" w:themeColor="text1"/>
                <w:szCs w:val="22"/>
                <w:lang w:val="ro-RO"/>
              </w:rPr>
              <w:t>iile de re</w:t>
            </w:r>
            <w:r w:rsidR="00055F38" w:rsidRPr="002638EE">
              <w:rPr>
                <w:rFonts w:cs="Arial"/>
                <w:color w:val="000000" w:themeColor="text1"/>
                <w:szCs w:val="22"/>
                <w:lang w:val="ro-RO"/>
              </w:rPr>
              <w:t>ț</w:t>
            </w:r>
            <w:r w:rsidRPr="002638EE">
              <w:rPr>
                <w:rFonts w:cs="Arial"/>
                <w:color w:val="000000" w:themeColor="text1"/>
                <w:szCs w:val="22"/>
                <w:lang w:val="ro-RO"/>
              </w:rPr>
              <w:t>inere sunt cele prev</w:t>
            </w:r>
            <w:r w:rsidR="00055F38" w:rsidRPr="002638EE">
              <w:rPr>
                <w:rFonts w:cs="Arial"/>
                <w:color w:val="000000" w:themeColor="text1"/>
                <w:szCs w:val="22"/>
                <w:lang w:val="ro-RO"/>
              </w:rPr>
              <w:t>ă</w:t>
            </w:r>
            <w:r w:rsidRPr="002638EE">
              <w:rPr>
                <w:rFonts w:cs="Arial"/>
                <w:color w:val="000000" w:themeColor="text1"/>
                <w:szCs w:val="22"/>
                <w:lang w:val="ro-RO"/>
              </w:rPr>
              <w:t>zute de art. 41 din H</w:t>
            </w:r>
            <w:r w:rsidR="00F839D3" w:rsidRPr="002638EE">
              <w:rPr>
                <w:rFonts w:cs="Arial"/>
                <w:color w:val="000000" w:themeColor="text1"/>
                <w:szCs w:val="22"/>
                <w:lang w:val="ro-RO"/>
              </w:rPr>
              <w:t>.</w:t>
            </w:r>
            <w:r w:rsidRPr="002638EE">
              <w:rPr>
                <w:rFonts w:cs="Arial"/>
                <w:color w:val="000000" w:themeColor="text1"/>
                <w:szCs w:val="22"/>
                <w:lang w:val="ro-RO"/>
              </w:rPr>
              <w:t>G</w:t>
            </w:r>
            <w:r w:rsidR="00F839D3" w:rsidRPr="002638EE">
              <w:rPr>
                <w:rFonts w:cs="Arial"/>
                <w:color w:val="000000" w:themeColor="text1"/>
                <w:szCs w:val="22"/>
                <w:lang w:val="ro-RO"/>
              </w:rPr>
              <w:t>. nr.</w:t>
            </w:r>
            <w:r w:rsidRPr="002638EE">
              <w:rPr>
                <w:rFonts w:cs="Arial"/>
                <w:color w:val="000000" w:themeColor="text1"/>
                <w:szCs w:val="22"/>
                <w:lang w:val="ro-RO"/>
              </w:rPr>
              <w:t xml:space="preserve"> 395/2016.</w:t>
            </w:r>
          </w:p>
          <w:p w14:paraId="1EA0A3A9" w14:textId="718DB700" w:rsidR="001A1B04" w:rsidRPr="00120987" w:rsidRDefault="00120987" w:rsidP="00475EE2">
            <w:pPr>
              <w:spacing w:line="276" w:lineRule="auto"/>
              <w:jc w:val="both"/>
              <w:rPr>
                <w:rFonts w:cs="Arial"/>
                <w:color w:val="000000" w:themeColor="text1"/>
                <w:szCs w:val="22"/>
                <w:lang w:val="ro-RO"/>
              </w:rPr>
            </w:pPr>
            <w:r w:rsidRPr="000800D0">
              <w:rPr>
                <w:rFonts w:cs="Arial"/>
                <w:color w:val="000000" w:themeColor="text1"/>
                <w:szCs w:val="22"/>
                <w:lang w:val="ro-RO"/>
              </w:rPr>
              <w:t xml:space="preserve">Garanția de </w:t>
            </w:r>
            <w:r w:rsidR="0059587F">
              <w:rPr>
                <w:rFonts w:cs="Arial"/>
                <w:color w:val="000000" w:themeColor="text1"/>
                <w:szCs w:val="22"/>
                <w:lang w:val="ro-RO"/>
              </w:rPr>
              <w:t>bună execuție</w:t>
            </w:r>
            <w:r w:rsidRPr="000800D0">
              <w:rPr>
                <w:rFonts w:cs="Arial"/>
                <w:color w:val="000000" w:themeColor="text1"/>
                <w:szCs w:val="22"/>
                <w:lang w:val="ro-RO"/>
              </w:rPr>
              <w:t xml:space="preserve"> se restituie în conformitate cu prevederile art. 154</w:t>
            </w:r>
            <w:r>
              <w:rPr>
                <w:rFonts w:cs="Arial"/>
                <w:color w:val="000000" w:themeColor="text1"/>
                <w:szCs w:val="22"/>
                <w:vertAlign w:val="superscript"/>
                <w:lang w:val="ro-RO"/>
              </w:rPr>
              <w:t xml:space="preserve">2 </w:t>
            </w:r>
            <w:r>
              <w:rPr>
                <w:rFonts w:cs="Arial"/>
                <w:color w:val="000000" w:themeColor="text1"/>
                <w:szCs w:val="22"/>
                <w:lang w:val="ro-RO"/>
              </w:rPr>
              <w:t>alin. (4) din</w:t>
            </w:r>
            <w:r w:rsidRPr="000800D0">
              <w:rPr>
                <w:rFonts w:cs="Arial"/>
                <w:color w:val="000000" w:themeColor="text1"/>
                <w:szCs w:val="22"/>
                <w:lang w:val="ro-RO"/>
              </w:rPr>
              <w:t xml:space="preserve"> Legea nr. 98/2016.</w:t>
            </w:r>
          </w:p>
        </w:tc>
      </w:tr>
    </w:tbl>
    <w:p w14:paraId="69210BA3" w14:textId="39D85D92" w:rsidR="001A1B04" w:rsidRPr="00A839EE" w:rsidRDefault="001A1B04" w:rsidP="001A1B04">
      <w:pPr>
        <w:jc w:val="both"/>
        <w:rPr>
          <w:rFonts w:cs="Arial"/>
          <w:b/>
          <w:color w:val="000000" w:themeColor="text1"/>
          <w:szCs w:val="22"/>
          <w:lang w:val="ro-RO"/>
        </w:rPr>
      </w:pP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0"/>
      </w:tblGrid>
      <w:tr w:rsidR="001A1B04" w:rsidRPr="001A1B04" w14:paraId="485E7522" w14:textId="77777777" w:rsidTr="00497C75">
        <w:trPr>
          <w:jc w:val="center"/>
        </w:trPr>
        <w:tc>
          <w:tcPr>
            <w:tcW w:w="9630" w:type="dxa"/>
            <w:tcBorders>
              <w:top w:val="single" w:sz="4" w:space="0" w:color="000000"/>
              <w:left w:val="single" w:sz="4" w:space="0" w:color="000000"/>
              <w:bottom w:val="single" w:sz="4" w:space="0" w:color="000000"/>
              <w:right w:val="single" w:sz="4" w:space="0" w:color="000000"/>
            </w:tcBorders>
            <w:hideMark/>
          </w:tcPr>
          <w:p w14:paraId="6CC1F3F0" w14:textId="77777777" w:rsidR="001A1B04" w:rsidRPr="00B66AC8" w:rsidRDefault="001A1B04" w:rsidP="001A1B04">
            <w:pPr>
              <w:jc w:val="both"/>
              <w:rPr>
                <w:rFonts w:cs="Arial"/>
                <w:b/>
                <w:bCs/>
                <w:color w:val="000000" w:themeColor="text1"/>
                <w:szCs w:val="22"/>
                <w:lang w:val="ro-RO"/>
              </w:rPr>
            </w:pPr>
            <w:r w:rsidRPr="00B66AC8">
              <w:rPr>
                <w:rFonts w:cs="Arial"/>
                <w:b/>
                <w:bCs/>
                <w:color w:val="000000" w:themeColor="text1"/>
                <w:szCs w:val="22"/>
                <w:lang w:val="ro-RO"/>
              </w:rPr>
              <w:t>IV.4) Prezentarea ofertei</w:t>
            </w:r>
          </w:p>
          <w:p w14:paraId="67B838FE" w14:textId="77777777" w:rsidR="001A1B04" w:rsidRPr="00B66AC8" w:rsidRDefault="001A1B04" w:rsidP="000D029A">
            <w:pPr>
              <w:spacing w:line="276" w:lineRule="auto"/>
              <w:jc w:val="both"/>
              <w:rPr>
                <w:rFonts w:cs="Arial"/>
                <w:color w:val="000000" w:themeColor="text1"/>
                <w:szCs w:val="22"/>
                <w:lang w:val="ro-RO"/>
              </w:rPr>
            </w:pPr>
            <w:r w:rsidRPr="00B66AC8">
              <w:rPr>
                <w:rFonts w:cs="Arial"/>
                <w:color w:val="000000" w:themeColor="text1"/>
                <w:szCs w:val="22"/>
                <w:lang w:val="ro-RO"/>
              </w:rPr>
              <w:t>Oferta trebuie transmisă exclusiv prin mijloace electronice în SEAP. Toate documentele ce compun oferta vor fi semnate cu semnătură electronică extinsă, bazată pe un certificat calificat, eliberat de un furnizor de servicii de certificare acreditat în condițiile legii și încărcate în SEAP în secțiunile specifice disponibile în sistemul informatic.</w:t>
            </w:r>
          </w:p>
          <w:p w14:paraId="216F5D63" w14:textId="77777777" w:rsidR="001A1B04" w:rsidRPr="001A1B04" w:rsidRDefault="001A1B04" w:rsidP="000D029A">
            <w:pPr>
              <w:spacing w:line="276" w:lineRule="auto"/>
              <w:jc w:val="both"/>
              <w:rPr>
                <w:rFonts w:cs="Arial"/>
                <w:b/>
                <w:i/>
                <w:color w:val="FF0000"/>
                <w:szCs w:val="22"/>
                <w:lang w:val="ro-RO"/>
              </w:rPr>
            </w:pPr>
            <w:r w:rsidRPr="00B66AC8">
              <w:rPr>
                <w:rFonts w:cs="Arial"/>
                <w:color w:val="000000" w:themeColor="text1"/>
                <w:szCs w:val="22"/>
                <w:lang w:val="ro-RO"/>
              </w:rPr>
              <w:t>În acest sens operatorii economici trebuie să fie înregistrați în SEAP ca ofertanți. La accesarea documentației de atribuire via: https://e-licitatie.ro/pub potențialii ofertanți sunt invitați să examineze toate documentele și să notifice autorității contractante eventualele conflicte, erori, discrepanțe etc. sau să solicite clarificările care sunt considerate necesare utilizând coordonatele persoanei (persoanelor) de contact menționate mai sus.</w:t>
            </w:r>
          </w:p>
        </w:tc>
      </w:tr>
      <w:tr w:rsidR="001A1B04" w:rsidRPr="001A1B04" w14:paraId="3D2F6A2D" w14:textId="77777777" w:rsidTr="00BC3A77">
        <w:trPr>
          <w:jc w:val="center"/>
        </w:trPr>
        <w:tc>
          <w:tcPr>
            <w:tcW w:w="9630" w:type="dxa"/>
            <w:tcBorders>
              <w:top w:val="single" w:sz="4" w:space="0" w:color="auto"/>
              <w:left w:val="single" w:sz="4" w:space="0" w:color="000000"/>
              <w:bottom w:val="single" w:sz="4" w:space="0" w:color="000000"/>
              <w:right w:val="single" w:sz="4" w:space="0" w:color="000000"/>
            </w:tcBorders>
          </w:tcPr>
          <w:p w14:paraId="40462CDD" w14:textId="77777777" w:rsidR="001A1B04" w:rsidRPr="001B71DA" w:rsidRDefault="001A1B04" w:rsidP="00003E86">
            <w:pPr>
              <w:spacing w:line="276" w:lineRule="auto"/>
              <w:jc w:val="both"/>
              <w:rPr>
                <w:rFonts w:cs="Arial"/>
                <w:b/>
                <w:bCs/>
                <w:color w:val="000000" w:themeColor="text1"/>
                <w:szCs w:val="22"/>
                <w:lang w:val="ro-RO"/>
              </w:rPr>
            </w:pPr>
            <w:r w:rsidRPr="001B71DA">
              <w:rPr>
                <w:rFonts w:cs="Arial"/>
                <w:b/>
                <w:bCs/>
                <w:color w:val="000000" w:themeColor="text1"/>
                <w:szCs w:val="22"/>
                <w:lang w:val="ro-RO"/>
              </w:rPr>
              <w:t xml:space="preserve">SEMNAREA CONTRACTULUI </w:t>
            </w:r>
          </w:p>
          <w:p w14:paraId="606DBCAA" w14:textId="5B46D16A" w:rsidR="001A1B04" w:rsidRPr="00A92BF4" w:rsidRDefault="001A1B04" w:rsidP="00003E86">
            <w:pPr>
              <w:spacing w:line="276" w:lineRule="auto"/>
              <w:jc w:val="both"/>
              <w:rPr>
                <w:rFonts w:cs="Arial"/>
                <w:color w:val="000000" w:themeColor="text1"/>
                <w:szCs w:val="22"/>
                <w:lang w:val="ro-RO"/>
              </w:rPr>
            </w:pPr>
            <w:r w:rsidRPr="00A92BF4">
              <w:rPr>
                <w:rFonts w:cs="Arial"/>
                <w:color w:val="000000" w:themeColor="text1"/>
                <w:szCs w:val="22"/>
                <w:lang w:val="ro-RO"/>
              </w:rPr>
              <w:t xml:space="preserve">Contractele de subcontractare vor fi semnate de </w:t>
            </w:r>
            <w:r w:rsidR="00E42506" w:rsidRPr="00A92BF4">
              <w:rPr>
                <w:rFonts w:cs="Arial"/>
                <w:color w:val="000000" w:themeColor="text1"/>
                <w:szCs w:val="22"/>
                <w:lang w:val="ro-RO"/>
              </w:rPr>
              <w:t xml:space="preserve">către </w:t>
            </w:r>
            <w:r w:rsidRPr="00A92BF4">
              <w:rPr>
                <w:rFonts w:cs="Arial"/>
                <w:color w:val="000000" w:themeColor="text1"/>
                <w:szCs w:val="22"/>
                <w:lang w:val="ro-RO"/>
              </w:rPr>
              <w:t xml:space="preserve">reprezentantul legal al ofertantului </w:t>
            </w:r>
            <w:r w:rsidR="00E42506" w:rsidRPr="00A92BF4">
              <w:rPr>
                <w:rFonts w:cs="Arial"/>
                <w:color w:val="000000" w:themeColor="text1"/>
                <w:szCs w:val="22"/>
                <w:lang w:val="ro-RO"/>
              </w:rPr>
              <w:t>și</w:t>
            </w:r>
            <w:r w:rsidRPr="00A92BF4">
              <w:rPr>
                <w:rFonts w:cs="Arial"/>
                <w:color w:val="000000" w:themeColor="text1"/>
                <w:szCs w:val="22"/>
                <w:lang w:val="ro-RO"/>
              </w:rPr>
              <w:t xml:space="preserve"> de</w:t>
            </w:r>
            <w:r w:rsidR="00E42506" w:rsidRPr="00A92BF4">
              <w:rPr>
                <w:rFonts w:cs="Arial"/>
                <w:color w:val="000000" w:themeColor="text1"/>
                <w:szCs w:val="22"/>
                <w:lang w:val="ro-RO"/>
              </w:rPr>
              <w:t xml:space="preserve"> către</w:t>
            </w:r>
            <w:r w:rsidRPr="00A92BF4">
              <w:rPr>
                <w:rFonts w:cs="Arial"/>
                <w:color w:val="000000" w:themeColor="text1"/>
                <w:szCs w:val="22"/>
                <w:lang w:val="ro-RO"/>
              </w:rPr>
              <w:t xml:space="preserve"> reprezentantul</w:t>
            </w:r>
            <w:r w:rsidR="00E42506" w:rsidRPr="00A92BF4">
              <w:rPr>
                <w:rFonts w:cs="Arial"/>
                <w:color w:val="000000" w:themeColor="text1"/>
                <w:szCs w:val="22"/>
                <w:lang w:val="ro-RO"/>
              </w:rPr>
              <w:t>/ții</w:t>
            </w:r>
            <w:r w:rsidRPr="00A92BF4">
              <w:rPr>
                <w:rFonts w:cs="Arial"/>
                <w:color w:val="000000" w:themeColor="text1"/>
                <w:szCs w:val="22"/>
                <w:lang w:val="ro-RO"/>
              </w:rPr>
              <w:t xml:space="preserve"> legal</w:t>
            </w:r>
            <w:r w:rsidR="00E42506" w:rsidRPr="00A92BF4">
              <w:rPr>
                <w:rFonts w:cs="Arial"/>
                <w:color w:val="000000" w:themeColor="text1"/>
                <w:szCs w:val="22"/>
                <w:lang w:val="ro-RO"/>
              </w:rPr>
              <w:t>/i</w:t>
            </w:r>
            <w:r w:rsidRPr="00A92BF4">
              <w:rPr>
                <w:rFonts w:cs="Arial"/>
                <w:color w:val="000000" w:themeColor="text1"/>
                <w:szCs w:val="22"/>
                <w:lang w:val="ro-RO"/>
              </w:rPr>
              <w:t xml:space="preserve"> al subcontractantului/</w:t>
            </w:r>
            <w:proofErr w:type="spellStart"/>
            <w:r w:rsidR="00E42506" w:rsidRPr="00A92BF4">
              <w:rPr>
                <w:rFonts w:cs="Arial"/>
                <w:color w:val="000000" w:themeColor="text1"/>
                <w:szCs w:val="22"/>
                <w:lang w:val="ro-RO"/>
              </w:rPr>
              <w:t>ț</w:t>
            </w:r>
            <w:r w:rsidRPr="00A92BF4">
              <w:rPr>
                <w:rFonts w:cs="Arial"/>
                <w:color w:val="000000" w:themeColor="text1"/>
                <w:szCs w:val="22"/>
                <w:lang w:val="ro-RO"/>
              </w:rPr>
              <w:t>ilor</w:t>
            </w:r>
            <w:proofErr w:type="spellEnd"/>
            <w:r w:rsidRPr="00A92BF4">
              <w:rPr>
                <w:rFonts w:cs="Arial"/>
                <w:color w:val="000000" w:themeColor="text1"/>
                <w:szCs w:val="22"/>
                <w:lang w:val="ro-RO"/>
              </w:rPr>
              <w:t>.</w:t>
            </w:r>
          </w:p>
          <w:p w14:paraId="6CEBAC08" w14:textId="066DA813" w:rsidR="001A1B04" w:rsidRPr="008F4214" w:rsidRDefault="00A92BF4" w:rsidP="00003E86">
            <w:pPr>
              <w:spacing w:line="276" w:lineRule="auto"/>
              <w:jc w:val="both"/>
              <w:rPr>
                <w:rFonts w:cs="Arial"/>
                <w:color w:val="000000" w:themeColor="text1"/>
                <w:szCs w:val="22"/>
                <w:lang w:val="ro-RO"/>
              </w:rPr>
            </w:pPr>
            <w:r w:rsidRPr="008F4214">
              <w:rPr>
                <w:rFonts w:cs="Arial"/>
                <w:color w:val="000000" w:themeColor="text1"/>
                <w:szCs w:val="22"/>
                <w:lang w:val="ro-RO"/>
              </w:rPr>
              <w:lastRenderedPageBreak/>
              <w:t>Î</w:t>
            </w:r>
            <w:r w:rsidR="001A1B04" w:rsidRPr="008F4214">
              <w:rPr>
                <w:rFonts w:cs="Arial"/>
                <w:color w:val="000000" w:themeColor="text1"/>
                <w:szCs w:val="22"/>
                <w:lang w:val="ro-RO"/>
              </w:rPr>
              <w:t xml:space="preserve">nainte de </w:t>
            </w:r>
            <w:r w:rsidRPr="008F4214">
              <w:rPr>
                <w:rFonts w:cs="Arial"/>
                <w:color w:val="000000" w:themeColor="text1"/>
                <w:szCs w:val="22"/>
                <w:lang w:val="ro-RO"/>
              </w:rPr>
              <w:t>î</w:t>
            </w:r>
            <w:r w:rsidR="001A1B04" w:rsidRPr="008F4214">
              <w:rPr>
                <w:rFonts w:cs="Arial"/>
                <w:color w:val="000000" w:themeColor="text1"/>
                <w:szCs w:val="22"/>
                <w:lang w:val="ro-RO"/>
              </w:rPr>
              <w:t>ncheierea contractului, ofertantului declarat c</w:t>
            </w:r>
            <w:r w:rsidRPr="008F4214">
              <w:rPr>
                <w:rFonts w:cs="Arial"/>
                <w:color w:val="000000" w:themeColor="text1"/>
                <w:szCs w:val="22"/>
                <w:lang w:val="ro-RO"/>
              </w:rPr>
              <w:t>âș</w:t>
            </w:r>
            <w:r w:rsidR="001A1B04" w:rsidRPr="008F4214">
              <w:rPr>
                <w:rFonts w:cs="Arial"/>
                <w:color w:val="000000" w:themeColor="text1"/>
                <w:szCs w:val="22"/>
                <w:lang w:val="ro-RO"/>
              </w:rPr>
              <w:t>tig</w:t>
            </w:r>
            <w:r w:rsidRPr="008F4214">
              <w:rPr>
                <w:rFonts w:cs="Arial"/>
                <w:color w:val="000000" w:themeColor="text1"/>
                <w:szCs w:val="22"/>
                <w:lang w:val="ro-RO"/>
              </w:rPr>
              <w:t>ă</w:t>
            </w:r>
            <w:r w:rsidR="001A1B04" w:rsidRPr="008F4214">
              <w:rPr>
                <w:rFonts w:cs="Arial"/>
                <w:color w:val="000000" w:themeColor="text1"/>
                <w:szCs w:val="22"/>
                <w:lang w:val="ro-RO"/>
              </w:rPr>
              <w:t xml:space="preserve">tor, </w:t>
            </w:r>
            <w:r w:rsidR="00CA3442" w:rsidRPr="008F4214">
              <w:rPr>
                <w:rFonts w:cs="Arial"/>
                <w:color w:val="000000" w:themeColor="text1"/>
                <w:szCs w:val="22"/>
                <w:lang w:val="ro-RO"/>
              </w:rPr>
              <w:t>î</w:t>
            </w:r>
            <w:r w:rsidR="001A1B04" w:rsidRPr="008F4214">
              <w:rPr>
                <w:rFonts w:cs="Arial"/>
                <w:color w:val="000000" w:themeColor="text1"/>
                <w:szCs w:val="22"/>
                <w:lang w:val="ro-RO"/>
              </w:rPr>
              <w:t xml:space="preserve">n </w:t>
            </w:r>
            <w:proofErr w:type="spellStart"/>
            <w:r w:rsidR="001A1B04" w:rsidRPr="008F4214">
              <w:rPr>
                <w:rFonts w:cs="Arial"/>
                <w:color w:val="000000" w:themeColor="text1"/>
                <w:szCs w:val="22"/>
                <w:lang w:val="ro-RO"/>
              </w:rPr>
              <w:t>conditiile</w:t>
            </w:r>
            <w:proofErr w:type="spellEnd"/>
            <w:r w:rsidR="001A1B04" w:rsidRPr="008F4214">
              <w:rPr>
                <w:rFonts w:cs="Arial"/>
                <w:color w:val="000000" w:themeColor="text1"/>
                <w:szCs w:val="22"/>
                <w:lang w:val="ro-RO"/>
              </w:rPr>
              <w:t xml:space="preserve"> </w:t>
            </w:r>
            <w:r w:rsidR="00CA3442" w:rsidRPr="008F4214">
              <w:rPr>
                <w:rFonts w:cs="Arial"/>
                <w:color w:val="000000" w:themeColor="text1"/>
                <w:szCs w:val="22"/>
                <w:lang w:val="ro-RO"/>
              </w:rPr>
              <w:t>î</w:t>
            </w:r>
            <w:r w:rsidR="001A1B04" w:rsidRPr="008F4214">
              <w:rPr>
                <w:rFonts w:cs="Arial"/>
                <w:color w:val="000000" w:themeColor="text1"/>
                <w:szCs w:val="22"/>
                <w:lang w:val="ro-RO"/>
              </w:rPr>
              <w:t>n care acesta este o asociere, i se va solicita s</w:t>
            </w:r>
            <w:r w:rsidR="00CA3442" w:rsidRPr="008F4214">
              <w:rPr>
                <w:rFonts w:cs="Arial"/>
                <w:color w:val="000000" w:themeColor="text1"/>
                <w:szCs w:val="22"/>
                <w:lang w:val="ro-RO"/>
              </w:rPr>
              <w:t>ă</w:t>
            </w:r>
            <w:r w:rsidR="001A1B04" w:rsidRPr="008F4214">
              <w:rPr>
                <w:rFonts w:cs="Arial"/>
                <w:color w:val="000000" w:themeColor="text1"/>
                <w:szCs w:val="22"/>
                <w:lang w:val="ro-RO"/>
              </w:rPr>
              <w:t xml:space="preserve"> prezinte Acordul de asociere autentificat, </w:t>
            </w:r>
            <w:r w:rsidR="00CA3442" w:rsidRPr="008F4214">
              <w:rPr>
                <w:rFonts w:cs="Arial"/>
                <w:color w:val="000000" w:themeColor="text1"/>
                <w:szCs w:val="22"/>
                <w:lang w:val="ro-RO"/>
              </w:rPr>
              <w:t>î</w:t>
            </w:r>
            <w:r w:rsidR="001A1B04" w:rsidRPr="008F4214">
              <w:rPr>
                <w:rFonts w:cs="Arial"/>
                <w:color w:val="000000" w:themeColor="text1"/>
                <w:szCs w:val="22"/>
                <w:lang w:val="ro-RO"/>
              </w:rPr>
              <w:t>n conformitate cu prevederile art. 54, alin. (2) din Legea nr. 98/2016.</w:t>
            </w:r>
          </w:p>
          <w:p w14:paraId="2833ACCA" w14:textId="446818B2" w:rsidR="001A1B04" w:rsidRPr="002D02D5" w:rsidRDefault="001A1B04" w:rsidP="00003E86">
            <w:pPr>
              <w:spacing w:line="276" w:lineRule="auto"/>
              <w:jc w:val="both"/>
              <w:rPr>
                <w:rFonts w:cs="Arial"/>
                <w:color w:val="000000" w:themeColor="text1"/>
                <w:szCs w:val="22"/>
                <w:lang w:val="ro-RO"/>
              </w:rPr>
            </w:pPr>
            <w:r w:rsidRPr="002D02D5">
              <w:rPr>
                <w:rFonts w:cs="Arial"/>
                <w:color w:val="000000" w:themeColor="text1"/>
                <w:szCs w:val="22"/>
                <w:lang w:val="ro-RO"/>
              </w:rPr>
              <w:t>Dup</w:t>
            </w:r>
            <w:r w:rsidR="008F4214" w:rsidRPr="002D02D5">
              <w:rPr>
                <w:rFonts w:cs="Arial"/>
                <w:color w:val="000000" w:themeColor="text1"/>
                <w:szCs w:val="22"/>
                <w:lang w:val="ro-RO"/>
              </w:rPr>
              <w:t>ă</w:t>
            </w:r>
            <w:r w:rsidRPr="002D02D5">
              <w:rPr>
                <w:rFonts w:cs="Arial"/>
                <w:color w:val="000000" w:themeColor="text1"/>
                <w:szCs w:val="22"/>
                <w:lang w:val="ro-RO"/>
              </w:rPr>
              <w:t xml:space="preserve"> prezentarea documentelor mai sus men</w:t>
            </w:r>
            <w:r w:rsidR="008F4214" w:rsidRPr="002D02D5">
              <w:rPr>
                <w:rFonts w:cs="Arial"/>
                <w:color w:val="000000" w:themeColor="text1"/>
                <w:szCs w:val="22"/>
                <w:lang w:val="ro-RO"/>
              </w:rPr>
              <w:t>ț</w:t>
            </w:r>
            <w:r w:rsidRPr="002D02D5">
              <w:rPr>
                <w:rFonts w:cs="Arial"/>
                <w:color w:val="000000" w:themeColor="text1"/>
                <w:szCs w:val="22"/>
                <w:lang w:val="ro-RO"/>
              </w:rPr>
              <w:t>ionate, ofertantului desemnat c</w:t>
            </w:r>
            <w:r w:rsidR="008F4214" w:rsidRPr="002D02D5">
              <w:rPr>
                <w:rFonts w:cs="Arial"/>
                <w:color w:val="000000" w:themeColor="text1"/>
                <w:szCs w:val="22"/>
                <w:lang w:val="ro-RO"/>
              </w:rPr>
              <w:t>âș</w:t>
            </w:r>
            <w:r w:rsidRPr="002D02D5">
              <w:rPr>
                <w:rFonts w:cs="Arial"/>
                <w:color w:val="000000" w:themeColor="text1"/>
                <w:szCs w:val="22"/>
                <w:lang w:val="ro-RO"/>
              </w:rPr>
              <w:t>tig</w:t>
            </w:r>
            <w:r w:rsidR="008F4214" w:rsidRPr="002D02D5">
              <w:rPr>
                <w:rFonts w:cs="Arial"/>
                <w:color w:val="000000" w:themeColor="text1"/>
                <w:szCs w:val="22"/>
                <w:lang w:val="ro-RO"/>
              </w:rPr>
              <w:t>ă</w:t>
            </w:r>
            <w:r w:rsidRPr="002D02D5">
              <w:rPr>
                <w:rFonts w:cs="Arial"/>
                <w:color w:val="000000" w:themeColor="text1"/>
                <w:szCs w:val="22"/>
                <w:lang w:val="ro-RO"/>
              </w:rPr>
              <w:t>tor i se va com</w:t>
            </w:r>
            <w:r w:rsidR="00621008" w:rsidRPr="002D02D5">
              <w:rPr>
                <w:rFonts w:cs="Arial"/>
                <w:color w:val="000000" w:themeColor="text1"/>
                <w:szCs w:val="22"/>
                <w:lang w:val="ro-RO"/>
              </w:rPr>
              <w:t xml:space="preserve">unica </w:t>
            </w:r>
            <w:r w:rsidRPr="002D02D5">
              <w:rPr>
                <w:rFonts w:cs="Arial"/>
                <w:color w:val="000000" w:themeColor="text1"/>
                <w:szCs w:val="22"/>
                <w:lang w:val="ro-RO"/>
              </w:rPr>
              <w:t>data stabilit</w:t>
            </w:r>
            <w:r w:rsidR="008F4214" w:rsidRPr="002D02D5">
              <w:rPr>
                <w:rFonts w:cs="Arial"/>
                <w:color w:val="000000" w:themeColor="text1"/>
                <w:szCs w:val="22"/>
                <w:lang w:val="ro-RO"/>
              </w:rPr>
              <w:t>ă</w:t>
            </w:r>
            <w:r w:rsidRPr="002D02D5">
              <w:rPr>
                <w:rFonts w:cs="Arial"/>
                <w:color w:val="000000" w:themeColor="text1"/>
                <w:szCs w:val="22"/>
                <w:lang w:val="ro-RO"/>
              </w:rPr>
              <w:t xml:space="preserve"> pentru semnarea contractului. </w:t>
            </w:r>
            <w:r w:rsidR="008F4214" w:rsidRPr="002D02D5">
              <w:rPr>
                <w:rFonts w:cs="Arial"/>
                <w:color w:val="000000" w:themeColor="text1"/>
                <w:szCs w:val="22"/>
                <w:lang w:val="ro-RO"/>
              </w:rPr>
              <w:t>Totodată, s</w:t>
            </w:r>
            <w:r w:rsidRPr="002D02D5">
              <w:rPr>
                <w:rFonts w:cs="Arial"/>
                <w:color w:val="000000" w:themeColor="text1"/>
                <w:szCs w:val="22"/>
                <w:lang w:val="ro-RO"/>
              </w:rPr>
              <w:t xml:space="preserve">e vor avea </w:t>
            </w:r>
            <w:r w:rsidR="008F4214" w:rsidRPr="002D02D5">
              <w:rPr>
                <w:rFonts w:cs="Arial"/>
                <w:color w:val="000000" w:themeColor="text1"/>
                <w:szCs w:val="22"/>
                <w:lang w:val="ro-RO"/>
              </w:rPr>
              <w:t>î</w:t>
            </w:r>
            <w:r w:rsidRPr="002D02D5">
              <w:rPr>
                <w:rFonts w:cs="Arial"/>
                <w:color w:val="000000" w:themeColor="text1"/>
                <w:szCs w:val="22"/>
                <w:lang w:val="ro-RO"/>
              </w:rPr>
              <w:t>n vedere prevederile art. 144 din H</w:t>
            </w:r>
            <w:r w:rsidR="00F144FA" w:rsidRPr="002D02D5">
              <w:rPr>
                <w:rFonts w:cs="Arial"/>
                <w:color w:val="000000" w:themeColor="text1"/>
                <w:szCs w:val="22"/>
                <w:lang w:val="ro-RO"/>
              </w:rPr>
              <w:t>.</w:t>
            </w:r>
            <w:r w:rsidRPr="002D02D5">
              <w:rPr>
                <w:rFonts w:cs="Arial"/>
                <w:color w:val="000000" w:themeColor="text1"/>
                <w:szCs w:val="22"/>
                <w:lang w:val="ro-RO"/>
              </w:rPr>
              <w:t>G</w:t>
            </w:r>
            <w:r w:rsidR="00F144FA" w:rsidRPr="002D02D5">
              <w:rPr>
                <w:rFonts w:cs="Arial"/>
                <w:color w:val="000000" w:themeColor="text1"/>
                <w:szCs w:val="22"/>
                <w:lang w:val="ro-RO"/>
              </w:rPr>
              <w:t>. nr.</w:t>
            </w:r>
            <w:r w:rsidRPr="002D02D5">
              <w:rPr>
                <w:rFonts w:cs="Arial"/>
                <w:color w:val="000000" w:themeColor="text1"/>
                <w:szCs w:val="22"/>
                <w:lang w:val="ro-RO"/>
              </w:rPr>
              <w:t xml:space="preserve"> 395/2016.</w:t>
            </w:r>
          </w:p>
          <w:p w14:paraId="61787ADA" w14:textId="77777777" w:rsidR="001A1B04" w:rsidRPr="001A1B04" w:rsidRDefault="001A1B04" w:rsidP="00003E86">
            <w:pPr>
              <w:spacing w:line="276" w:lineRule="auto"/>
              <w:jc w:val="both"/>
              <w:rPr>
                <w:rFonts w:cs="Arial"/>
                <w:b/>
                <w:bCs/>
                <w:color w:val="FF0000"/>
                <w:szCs w:val="22"/>
                <w:lang w:val="ro-RO"/>
              </w:rPr>
            </w:pPr>
          </w:p>
          <w:p w14:paraId="660DE33F" w14:textId="508955D0" w:rsidR="001A1B04" w:rsidRPr="002D02D5" w:rsidRDefault="001A1B04" w:rsidP="00003E86">
            <w:pPr>
              <w:spacing w:line="276" w:lineRule="auto"/>
              <w:jc w:val="both"/>
              <w:rPr>
                <w:rFonts w:cs="Arial"/>
                <w:b/>
                <w:bCs/>
                <w:color w:val="000000" w:themeColor="text1"/>
                <w:szCs w:val="22"/>
                <w:lang w:val="ro-RO"/>
              </w:rPr>
            </w:pPr>
            <w:r w:rsidRPr="002D02D5">
              <w:rPr>
                <w:rFonts w:cs="Arial"/>
                <w:b/>
                <w:bCs/>
                <w:color w:val="000000" w:themeColor="text1"/>
                <w:szCs w:val="22"/>
                <w:lang w:val="ro-RO"/>
              </w:rPr>
              <w:t>Oferta depusă va avea o valabilitate de 180 de zile.</w:t>
            </w:r>
          </w:p>
          <w:p w14:paraId="3DD3D0DD" w14:textId="77777777" w:rsidR="001A1B04" w:rsidRPr="001A1B04" w:rsidRDefault="001A1B04" w:rsidP="00003E86">
            <w:pPr>
              <w:spacing w:line="276" w:lineRule="auto"/>
              <w:jc w:val="both"/>
              <w:rPr>
                <w:rFonts w:cs="Arial"/>
                <w:color w:val="FF0000"/>
                <w:szCs w:val="22"/>
                <w:lang w:val="ro-RO"/>
              </w:rPr>
            </w:pPr>
          </w:p>
          <w:p w14:paraId="0200741F" w14:textId="248B60CB" w:rsidR="001A1B04" w:rsidRPr="002D02D5" w:rsidRDefault="001A1B04" w:rsidP="00003E86">
            <w:pPr>
              <w:spacing w:line="276" w:lineRule="auto"/>
              <w:jc w:val="both"/>
              <w:rPr>
                <w:rFonts w:cs="Arial"/>
                <w:color w:val="000000" w:themeColor="text1"/>
                <w:szCs w:val="22"/>
                <w:lang w:val="ro-RO"/>
              </w:rPr>
            </w:pPr>
            <w:r w:rsidRPr="002D02D5">
              <w:rPr>
                <w:rFonts w:cs="Arial"/>
                <w:color w:val="000000" w:themeColor="text1"/>
                <w:szCs w:val="22"/>
                <w:lang w:val="ro-RO"/>
              </w:rPr>
              <w:t>Oferta cuprinde propunerea financiară, propunerea tehnică,</w:t>
            </w:r>
            <w:r w:rsidR="003A305D">
              <w:rPr>
                <w:rFonts w:cs="Arial"/>
                <w:color w:val="000000" w:themeColor="text1"/>
                <w:szCs w:val="22"/>
                <w:lang w:val="ro-RO"/>
              </w:rPr>
              <w:t xml:space="preserve"> </w:t>
            </w:r>
            <w:r w:rsidRPr="002D02D5">
              <w:rPr>
                <w:rFonts w:cs="Arial"/>
                <w:color w:val="000000" w:themeColor="text1"/>
                <w:szCs w:val="22"/>
                <w:lang w:val="ro-RO"/>
              </w:rPr>
              <w:t>precum și alte documente stabilite prin documentația de atribuire.</w:t>
            </w:r>
          </w:p>
          <w:p w14:paraId="667387D3" w14:textId="1700C65C" w:rsidR="001A1B04" w:rsidRPr="00712709" w:rsidRDefault="001A1B04" w:rsidP="00003E86">
            <w:pPr>
              <w:spacing w:line="276" w:lineRule="auto"/>
              <w:jc w:val="both"/>
              <w:rPr>
                <w:rFonts w:cs="Arial"/>
                <w:color w:val="000000" w:themeColor="text1"/>
                <w:szCs w:val="22"/>
                <w:lang w:val="ro-RO"/>
              </w:rPr>
            </w:pPr>
            <w:r w:rsidRPr="00712709">
              <w:rPr>
                <w:rFonts w:cs="Arial"/>
                <w:color w:val="000000" w:themeColor="text1"/>
                <w:szCs w:val="22"/>
                <w:lang w:val="ro-RO"/>
              </w:rPr>
              <w:t>Oferta are caracter obligatoriu, din punctul de vedere al conținutului, pe toat</w:t>
            </w:r>
            <w:r w:rsidR="00BB48DE" w:rsidRPr="00712709">
              <w:rPr>
                <w:rFonts w:cs="Arial"/>
                <w:color w:val="000000" w:themeColor="text1"/>
                <w:szCs w:val="22"/>
                <w:lang w:val="ro-RO"/>
              </w:rPr>
              <w:t>ă</w:t>
            </w:r>
            <w:r w:rsidRPr="00712709">
              <w:rPr>
                <w:rFonts w:cs="Arial"/>
                <w:color w:val="000000" w:themeColor="text1"/>
                <w:szCs w:val="22"/>
                <w:lang w:val="ro-RO"/>
              </w:rPr>
              <w:t xml:space="preserve"> perioada de valabilitate stabilită de către autoritatea contractantă și asumată de ofertant.</w:t>
            </w:r>
          </w:p>
          <w:p w14:paraId="792E9D31" w14:textId="284D17CB" w:rsidR="001A1B04" w:rsidRPr="00712709" w:rsidRDefault="001A1B04" w:rsidP="00003E86">
            <w:pPr>
              <w:spacing w:line="276" w:lineRule="auto"/>
              <w:jc w:val="both"/>
              <w:rPr>
                <w:rFonts w:cs="Arial"/>
                <w:color w:val="000000" w:themeColor="text1"/>
                <w:szCs w:val="22"/>
                <w:lang w:val="ro-RO"/>
              </w:rPr>
            </w:pPr>
            <w:r w:rsidRPr="00712709">
              <w:rPr>
                <w:rFonts w:cs="Arial"/>
                <w:color w:val="000000" w:themeColor="text1"/>
                <w:szCs w:val="22"/>
                <w:lang w:val="ro-RO"/>
              </w:rPr>
              <w:t xml:space="preserve">Procedura de atribuire este ON LINE, respectiv se va aplica integral prin mijloace electronice. În acest sens numai operatorii economici înregistrați în SEAP au dreptul de a transmite/depune ofertă, DUAE, documentele de calificare, răspunsurile la solicitările de clarificări numai prin mijloace electronice, </w:t>
            </w:r>
            <w:r w:rsidR="00712709" w:rsidRPr="00712709">
              <w:rPr>
                <w:rFonts w:cs="Arial"/>
                <w:color w:val="000000" w:themeColor="text1"/>
                <w:szCs w:val="22"/>
                <w:lang w:val="ro-RO"/>
              </w:rPr>
              <w:t>dar și prin raportare la prevederile</w:t>
            </w:r>
            <w:r w:rsidRPr="00712709">
              <w:rPr>
                <w:rFonts w:cs="Arial"/>
                <w:color w:val="000000" w:themeColor="text1"/>
                <w:szCs w:val="22"/>
                <w:lang w:val="ro-RO"/>
              </w:rPr>
              <w:t xml:space="preserve"> art. 123 alin. (2) din H</w:t>
            </w:r>
            <w:r w:rsidR="00FB2266" w:rsidRPr="00712709">
              <w:rPr>
                <w:rFonts w:cs="Arial"/>
                <w:color w:val="000000" w:themeColor="text1"/>
                <w:szCs w:val="22"/>
                <w:lang w:val="ro-RO"/>
              </w:rPr>
              <w:t>.</w:t>
            </w:r>
            <w:r w:rsidRPr="00712709">
              <w:rPr>
                <w:rFonts w:cs="Arial"/>
                <w:color w:val="000000" w:themeColor="text1"/>
                <w:szCs w:val="22"/>
                <w:lang w:val="ro-RO"/>
              </w:rPr>
              <w:t>G</w:t>
            </w:r>
            <w:r w:rsidR="00FB2266" w:rsidRPr="00712709">
              <w:rPr>
                <w:rFonts w:cs="Arial"/>
                <w:color w:val="000000" w:themeColor="text1"/>
                <w:szCs w:val="22"/>
                <w:lang w:val="ro-RO"/>
              </w:rPr>
              <w:t>.</w:t>
            </w:r>
            <w:r w:rsidRPr="00712709">
              <w:rPr>
                <w:rFonts w:cs="Arial"/>
                <w:color w:val="000000" w:themeColor="text1"/>
                <w:szCs w:val="22"/>
                <w:lang w:val="ro-RO"/>
              </w:rPr>
              <w:t xml:space="preserve"> nr. 395/2016.</w:t>
            </w:r>
          </w:p>
          <w:p w14:paraId="0C515518" w14:textId="05784C73" w:rsidR="001A1B04" w:rsidRPr="001B4ECF" w:rsidRDefault="001A1B04" w:rsidP="00003E86">
            <w:pPr>
              <w:spacing w:line="276" w:lineRule="auto"/>
              <w:jc w:val="both"/>
              <w:rPr>
                <w:rFonts w:cs="Arial"/>
                <w:color w:val="000000" w:themeColor="text1"/>
                <w:szCs w:val="22"/>
                <w:lang w:val="ro-RO"/>
              </w:rPr>
            </w:pPr>
            <w:r w:rsidRPr="001B4ECF">
              <w:rPr>
                <w:rFonts w:cs="Arial"/>
                <w:color w:val="000000" w:themeColor="text1"/>
                <w:szCs w:val="22"/>
                <w:lang w:val="ro-RO"/>
              </w:rPr>
              <w:t>Documentelor care se transmit prin mijloace electronice le sunt aplicabile prevederile legale referitoare la semnătura electronică (Legea nr.</w:t>
            </w:r>
            <w:r w:rsidR="00712709" w:rsidRPr="001B4ECF">
              <w:rPr>
                <w:rFonts w:cs="Arial"/>
                <w:color w:val="000000" w:themeColor="text1"/>
                <w:szCs w:val="22"/>
                <w:lang w:val="ro-RO"/>
              </w:rPr>
              <w:t xml:space="preserve"> </w:t>
            </w:r>
            <w:r w:rsidR="001743EB" w:rsidRPr="001B4ECF">
              <w:rPr>
                <w:rFonts w:cs="Arial"/>
                <w:color w:val="000000" w:themeColor="text1"/>
                <w:szCs w:val="22"/>
                <w:lang w:val="ro-RO"/>
              </w:rPr>
              <w:t>214</w:t>
            </w:r>
            <w:r w:rsidRPr="001B4ECF">
              <w:rPr>
                <w:rFonts w:cs="Arial"/>
                <w:color w:val="000000" w:themeColor="text1"/>
                <w:szCs w:val="22"/>
                <w:lang w:val="ro-RO"/>
              </w:rPr>
              <w:t>/20</w:t>
            </w:r>
            <w:r w:rsidR="001743EB" w:rsidRPr="001B4ECF">
              <w:rPr>
                <w:rFonts w:cs="Arial"/>
                <w:color w:val="000000" w:themeColor="text1"/>
                <w:szCs w:val="22"/>
                <w:lang w:val="ro-RO"/>
              </w:rPr>
              <w:t>24</w:t>
            </w:r>
            <w:r w:rsidRPr="001B4ECF">
              <w:rPr>
                <w:rFonts w:cs="Arial"/>
                <w:color w:val="000000" w:themeColor="text1"/>
                <w:szCs w:val="22"/>
                <w:lang w:val="ro-RO"/>
              </w:rPr>
              <w:t xml:space="preserve"> </w:t>
            </w:r>
            <w:proofErr w:type="spellStart"/>
            <w:r w:rsidR="001743EB" w:rsidRPr="001B4ECF">
              <w:rPr>
                <w:rFonts w:cs="Arial"/>
                <w:color w:val="000000" w:themeColor="text1"/>
                <w:szCs w:val="22"/>
              </w:rPr>
              <w:t>privind</w:t>
            </w:r>
            <w:proofErr w:type="spellEnd"/>
            <w:r w:rsidR="001743EB" w:rsidRPr="001B4ECF">
              <w:rPr>
                <w:rFonts w:cs="Arial"/>
                <w:color w:val="000000" w:themeColor="text1"/>
                <w:szCs w:val="22"/>
              </w:rPr>
              <w:t xml:space="preserve"> </w:t>
            </w:r>
            <w:proofErr w:type="spellStart"/>
            <w:r w:rsidR="001743EB" w:rsidRPr="001B4ECF">
              <w:rPr>
                <w:rFonts w:cs="Arial"/>
                <w:color w:val="000000" w:themeColor="text1"/>
                <w:szCs w:val="22"/>
              </w:rPr>
              <w:t>utilizarea</w:t>
            </w:r>
            <w:proofErr w:type="spellEnd"/>
            <w:r w:rsidR="001743EB" w:rsidRPr="001B4ECF">
              <w:rPr>
                <w:rFonts w:cs="Arial"/>
                <w:color w:val="000000" w:themeColor="text1"/>
                <w:szCs w:val="22"/>
              </w:rPr>
              <w:t xml:space="preserve"> </w:t>
            </w:r>
            <w:proofErr w:type="spellStart"/>
            <w:r w:rsidR="001743EB" w:rsidRPr="001B4ECF">
              <w:rPr>
                <w:rFonts w:cs="Arial"/>
                <w:color w:val="000000" w:themeColor="text1"/>
                <w:szCs w:val="22"/>
              </w:rPr>
              <w:t>semnăturii</w:t>
            </w:r>
            <w:proofErr w:type="spellEnd"/>
            <w:r w:rsidR="001743EB" w:rsidRPr="001B4ECF">
              <w:rPr>
                <w:rFonts w:cs="Arial"/>
                <w:color w:val="000000" w:themeColor="text1"/>
                <w:szCs w:val="22"/>
              </w:rPr>
              <w:t xml:space="preserve"> </w:t>
            </w:r>
            <w:proofErr w:type="spellStart"/>
            <w:r w:rsidR="001743EB" w:rsidRPr="001B4ECF">
              <w:rPr>
                <w:rFonts w:cs="Arial"/>
                <w:color w:val="000000" w:themeColor="text1"/>
                <w:szCs w:val="22"/>
              </w:rPr>
              <w:t>electronice</w:t>
            </w:r>
            <w:proofErr w:type="spellEnd"/>
            <w:r w:rsidR="001743EB" w:rsidRPr="001B4ECF">
              <w:rPr>
                <w:rFonts w:cs="Arial"/>
                <w:color w:val="000000" w:themeColor="text1"/>
                <w:szCs w:val="22"/>
              </w:rPr>
              <w:t xml:space="preserve">, a </w:t>
            </w:r>
            <w:proofErr w:type="spellStart"/>
            <w:r w:rsidR="001743EB" w:rsidRPr="001B4ECF">
              <w:rPr>
                <w:rFonts w:cs="Arial"/>
                <w:color w:val="000000" w:themeColor="text1"/>
                <w:szCs w:val="22"/>
              </w:rPr>
              <w:t>mărcii</w:t>
            </w:r>
            <w:proofErr w:type="spellEnd"/>
            <w:r w:rsidR="001743EB" w:rsidRPr="001B4ECF">
              <w:rPr>
                <w:rFonts w:cs="Arial"/>
                <w:color w:val="000000" w:themeColor="text1"/>
                <w:szCs w:val="22"/>
              </w:rPr>
              <w:t xml:space="preserve"> </w:t>
            </w:r>
            <w:proofErr w:type="spellStart"/>
            <w:r w:rsidR="001743EB" w:rsidRPr="001B4ECF">
              <w:rPr>
                <w:rFonts w:cs="Arial"/>
                <w:color w:val="000000" w:themeColor="text1"/>
                <w:szCs w:val="22"/>
              </w:rPr>
              <w:t>temporale</w:t>
            </w:r>
            <w:proofErr w:type="spellEnd"/>
            <w:r w:rsidR="001743EB" w:rsidRPr="001B4ECF">
              <w:rPr>
                <w:rFonts w:cs="Arial"/>
                <w:color w:val="000000" w:themeColor="text1"/>
                <w:szCs w:val="22"/>
              </w:rPr>
              <w:t xml:space="preserve"> </w:t>
            </w:r>
            <w:proofErr w:type="spellStart"/>
            <w:r w:rsidR="001743EB" w:rsidRPr="001B4ECF">
              <w:rPr>
                <w:rFonts w:cs="Arial"/>
                <w:color w:val="000000" w:themeColor="text1"/>
                <w:szCs w:val="22"/>
              </w:rPr>
              <w:t>şi</w:t>
            </w:r>
            <w:proofErr w:type="spellEnd"/>
            <w:r w:rsidR="001743EB" w:rsidRPr="001B4ECF">
              <w:rPr>
                <w:rFonts w:cs="Arial"/>
                <w:color w:val="000000" w:themeColor="text1"/>
                <w:szCs w:val="22"/>
              </w:rPr>
              <w:t xml:space="preserve"> </w:t>
            </w:r>
            <w:proofErr w:type="spellStart"/>
            <w:r w:rsidR="001743EB" w:rsidRPr="001B4ECF">
              <w:rPr>
                <w:rFonts w:cs="Arial"/>
                <w:color w:val="000000" w:themeColor="text1"/>
                <w:szCs w:val="22"/>
              </w:rPr>
              <w:t>prestarea</w:t>
            </w:r>
            <w:proofErr w:type="spellEnd"/>
            <w:r w:rsidR="001743EB" w:rsidRPr="001B4ECF">
              <w:rPr>
                <w:rFonts w:cs="Arial"/>
                <w:color w:val="000000" w:themeColor="text1"/>
                <w:szCs w:val="22"/>
              </w:rPr>
              <w:t xml:space="preserve"> </w:t>
            </w:r>
            <w:proofErr w:type="spellStart"/>
            <w:r w:rsidR="001743EB" w:rsidRPr="001B4ECF">
              <w:rPr>
                <w:rFonts w:cs="Arial"/>
                <w:color w:val="000000" w:themeColor="text1"/>
                <w:szCs w:val="22"/>
              </w:rPr>
              <w:t>serviciilor</w:t>
            </w:r>
            <w:proofErr w:type="spellEnd"/>
            <w:r w:rsidR="001743EB" w:rsidRPr="001B4ECF">
              <w:rPr>
                <w:rFonts w:cs="Arial"/>
                <w:color w:val="000000" w:themeColor="text1"/>
                <w:szCs w:val="22"/>
              </w:rPr>
              <w:t xml:space="preserve"> de </w:t>
            </w:r>
            <w:proofErr w:type="spellStart"/>
            <w:r w:rsidR="001743EB" w:rsidRPr="001B4ECF">
              <w:rPr>
                <w:rFonts w:cs="Arial"/>
                <w:color w:val="000000" w:themeColor="text1"/>
                <w:szCs w:val="22"/>
              </w:rPr>
              <w:t>încredere</w:t>
            </w:r>
            <w:proofErr w:type="spellEnd"/>
            <w:r w:rsidR="001743EB" w:rsidRPr="001B4ECF">
              <w:rPr>
                <w:rFonts w:cs="Arial"/>
                <w:color w:val="000000" w:themeColor="text1"/>
                <w:szCs w:val="22"/>
              </w:rPr>
              <w:t xml:space="preserve"> </w:t>
            </w:r>
            <w:proofErr w:type="spellStart"/>
            <w:r w:rsidR="001743EB" w:rsidRPr="001B4ECF">
              <w:rPr>
                <w:rFonts w:cs="Arial"/>
                <w:color w:val="000000" w:themeColor="text1"/>
                <w:szCs w:val="22"/>
              </w:rPr>
              <w:t>bazate</w:t>
            </w:r>
            <w:proofErr w:type="spellEnd"/>
            <w:r w:rsidR="001743EB" w:rsidRPr="001B4ECF">
              <w:rPr>
                <w:rFonts w:cs="Arial"/>
                <w:color w:val="000000" w:themeColor="text1"/>
                <w:szCs w:val="22"/>
              </w:rPr>
              <w:t xml:space="preserve"> pe </w:t>
            </w:r>
            <w:proofErr w:type="spellStart"/>
            <w:r w:rsidR="001743EB" w:rsidRPr="001B4ECF">
              <w:rPr>
                <w:rFonts w:cs="Arial"/>
                <w:color w:val="000000" w:themeColor="text1"/>
                <w:szCs w:val="22"/>
              </w:rPr>
              <w:t>acestea</w:t>
            </w:r>
            <w:proofErr w:type="spellEnd"/>
            <w:r w:rsidRPr="001B4ECF">
              <w:rPr>
                <w:rFonts w:cs="Arial"/>
                <w:color w:val="000000" w:themeColor="text1"/>
                <w:szCs w:val="22"/>
                <w:lang w:val="ro-RO"/>
              </w:rPr>
              <w:t>).</w:t>
            </w:r>
          </w:p>
          <w:p w14:paraId="273A299A" w14:textId="3EBFC968" w:rsidR="001A1B04" w:rsidRPr="001A1B04" w:rsidRDefault="001A1B04" w:rsidP="00003E86">
            <w:pPr>
              <w:spacing w:line="276" w:lineRule="auto"/>
              <w:jc w:val="both"/>
              <w:rPr>
                <w:rFonts w:cs="Arial"/>
                <w:color w:val="FF0000"/>
                <w:szCs w:val="22"/>
                <w:lang w:val="ro-RO"/>
              </w:rPr>
            </w:pPr>
            <w:r w:rsidRPr="001B4ECF">
              <w:rPr>
                <w:rFonts w:cs="Arial"/>
                <w:color w:val="000000" w:themeColor="text1"/>
                <w:szCs w:val="22"/>
                <w:lang w:val="ro-RO"/>
              </w:rPr>
              <w:t>Astfel, documentele ofertei, documentele de calificare, orice alte documente justificative, precum și, după caz, răspunsurile la solicitările de clarific</w:t>
            </w:r>
            <w:r w:rsidR="001B4ECF" w:rsidRPr="001B4ECF">
              <w:rPr>
                <w:rFonts w:cs="Arial"/>
                <w:color w:val="000000" w:themeColor="text1"/>
                <w:szCs w:val="22"/>
                <w:lang w:val="ro-RO"/>
              </w:rPr>
              <w:t>ă</w:t>
            </w:r>
            <w:r w:rsidRPr="001B4ECF">
              <w:rPr>
                <w:rFonts w:cs="Arial"/>
                <w:color w:val="000000" w:themeColor="text1"/>
                <w:szCs w:val="22"/>
                <w:lang w:val="ro-RO"/>
              </w:rPr>
              <w:t>ri, se transmit conform solicitării Autorității contractante, prin intermediul SEAP, în mod obligatoriu semnate cu semnătură electronică extinsă, bazată pe un certificat calificat, eliberat de un furnizor de servicii de certificare acreditat</w:t>
            </w:r>
            <w:r w:rsidR="001B4ECF">
              <w:rPr>
                <w:rFonts w:cs="Arial"/>
                <w:color w:val="000000" w:themeColor="text1"/>
                <w:szCs w:val="22"/>
                <w:lang w:val="ro-RO"/>
              </w:rPr>
              <w:t>.</w:t>
            </w:r>
          </w:p>
          <w:p w14:paraId="7D5AAF0A" w14:textId="77777777" w:rsidR="001A1B04" w:rsidRPr="00960801" w:rsidRDefault="001A1B04" w:rsidP="00003E86">
            <w:pPr>
              <w:spacing w:line="276" w:lineRule="auto"/>
              <w:jc w:val="both"/>
              <w:rPr>
                <w:rFonts w:cs="Arial"/>
                <w:color w:val="000000" w:themeColor="text1"/>
                <w:szCs w:val="22"/>
                <w:lang w:val="ro-RO"/>
              </w:rPr>
            </w:pPr>
            <w:r w:rsidRPr="00960801">
              <w:rPr>
                <w:rFonts w:cs="Arial"/>
                <w:color w:val="000000" w:themeColor="text1"/>
                <w:szCs w:val="22"/>
                <w:lang w:val="ro-RO"/>
              </w:rPr>
              <w:t>Documentele emise de instituții/organisme oficiale abilitate trebuie să fie semnate și parafate conform prevederilor legale, urmând ca semnătura electronică extinsă, bazată pe un certificat calificat, eliberat de un furnizor de servicii de certificare acreditat, aparținând operatorului economic să fie aplicată de acesta asupra copiei respectivului document.</w:t>
            </w:r>
          </w:p>
          <w:p w14:paraId="1AFA1862" w14:textId="77777777" w:rsidR="001A1B04" w:rsidRPr="00960801" w:rsidRDefault="001A1B04" w:rsidP="00003E86">
            <w:pPr>
              <w:spacing w:line="276" w:lineRule="auto"/>
              <w:jc w:val="both"/>
              <w:rPr>
                <w:rFonts w:cs="Arial"/>
                <w:color w:val="000000" w:themeColor="text1"/>
                <w:szCs w:val="22"/>
                <w:lang w:val="ro-RO"/>
              </w:rPr>
            </w:pPr>
            <w:r w:rsidRPr="00960801">
              <w:rPr>
                <w:rFonts w:cs="Arial"/>
                <w:color w:val="000000" w:themeColor="text1"/>
                <w:szCs w:val="22"/>
                <w:lang w:val="ro-RO"/>
              </w:rPr>
              <w:t>Oferta are caracter obligatoriu, din punctul de vedere al conținutului, pe toată durata de valabilitate a acesteia prevăzută în documentația de atribuire și asumată de ofertant.</w:t>
            </w:r>
          </w:p>
          <w:p w14:paraId="75B04409" w14:textId="77777777" w:rsidR="00D60830" w:rsidRDefault="00D60830" w:rsidP="00003E86">
            <w:pPr>
              <w:spacing w:line="276" w:lineRule="auto"/>
              <w:jc w:val="both"/>
              <w:rPr>
                <w:rFonts w:cs="Arial"/>
                <w:color w:val="000000" w:themeColor="text1"/>
                <w:szCs w:val="22"/>
                <w:lang w:val="ro-RO"/>
              </w:rPr>
            </w:pPr>
          </w:p>
          <w:p w14:paraId="078623EC" w14:textId="4B78D5D6" w:rsidR="001A1B04" w:rsidRPr="00D60830" w:rsidRDefault="001A1B04" w:rsidP="00003E86">
            <w:pPr>
              <w:spacing w:line="276" w:lineRule="auto"/>
              <w:jc w:val="both"/>
              <w:rPr>
                <w:rFonts w:cs="Arial"/>
                <w:color w:val="000000" w:themeColor="text1"/>
                <w:szCs w:val="22"/>
                <w:lang w:val="ro-RO"/>
              </w:rPr>
            </w:pPr>
            <w:r w:rsidRPr="00D60830">
              <w:rPr>
                <w:rFonts w:cs="Arial"/>
                <w:color w:val="000000" w:themeColor="text1"/>
                <w:szCs w:val="22"/>
                <w:lang w:val="ro-RO"/>
              </w:rPr>
              <w:t>Not</w:t>
            </w:r>
            <w:r w:rsidR="00960801" w:rsidRPr="00D60830">
              <w:rPr>
                <w:rFonts w:cs="Arial"/>
                <w:color w:val="000000" w:themeColor="text1"/>
                <w:szCs w:val="22"/>
                <w:lang w:val="ro-RO"/>
              </w:rPr>
              <w:t>ă</w:t>
            </w:r>
            <w:r w:rsidRPr="00D60830">
              <w:rPr>
                <w:rFonts w:cs="Arial"/>
                <w:color w:val="000000" w:themeColor="text1"/>
                <w:szCs w:val="22"/>
                <w:lang w:val="ro-RO"/>
              </w:rPr>
              <w:t>: În cazul în care există incertitudini sau neclarități în ceea ce privește anumite documente prezentate, autoritatea contractantă își rezervă dreptul de a solicita detalii, precizări sau confirmări suplimentare atât de la ofertantul în cauză, cât și de la autoritățile competente care pot furniza informații în acest sens.</w:t>
            </w:r>
          </w:p>
          <w:p w14:paraId="401CD0AD" w14:textId="77777777" w:rsidR="001A1B04" w:rsidRPr="001A1B04" w:rsidRDefault="001A1B04" w:rsidP="00003E86">
            <w:pPr>
              <w:spacing w:line="276" w:lineRule="auto"/>
              <w:jc w:val="both"/>
              <w:rPr>
                <w:rFonts w:cs="Arial"/>
                <w:color w:val="FF0000"/>
                <w:szCs w:val="22"/>
                <w:lang w:val="ro-RO"/>
              </w:rPr>
            </w:pPr>
          </w:p>
          <w:p w14:paraId="2C7E62AD" w14:textId="77777777" w:rsidR="001A1B04" w:rsidRPr="00D60830" w:rsidRDefault="001A1B04" w:rsidP="00003E86">
            <w:pPr>
              <w:spacing w:line="276" w:lineRule="auto"/>
              <w:jc w:val="both"/>
              <w:rPr>
                <w:rFonts w:cs="Arial"/>
                <w:color w:val="000000" w:themeColor="text1"/>
                <w:szCs w:val="22"/>
                <w:lang w:val="ro-RO"/>
              </w:rPr>
            </w:pPr>
            <w:r w:rsidRPr="00D60830">
              <w:rPr>
                <w:rFonts w:cs="Arial"/>
                <w:color w:val="000000" w:themeColor="text1"/>
                <w:szCs w:val="22"/>
                <w:lang w:val="ro-RO"/>
              </w:rPr>
              <w:t>Împreună cu propunerea tehnică și propunerea financiară se vor mai depune și următoarele documente:</w:t>
            </w:r>
          </w:p>
          <w:p w14:paraId="079C5AEC" w14:textId="77777777" w:rsidR="001A1B04" w:rsidRPr="00544F30" w:rsidRDefault="001A1B04" w:rsidP="00003E86">
            <w:pPr>
              <w:spacing w:line="276" w:lineRule="auto"/>
              <w:jc w:val="both"/>
              <w:rPr>
                <w:rFonts w:cs="Arial"/>
                <w:color w:val="000000" w:themeColor="text1"/>
                <w:szCs w:val="22"/>
                <w:lang w:val="ro-RO"/>
              </w:rPr>
            </w:pPr>
            <w:r w:rsidRPr="00544F30">
              <w:rPr>
                <w:rFonts w:cs="Arial"/>
                <w:color w:val="000000" w:themeColor="text1"/>
                <w:szCs w:val="22"/>
                <w:lang w:val="ro-RO"/>
              </w:rPr>
              <w:t>- Opisul conținând indexul documentelor depuse cu precizarea numărului paginii unde se regăsește fiecare document; Pentru a se evita apariția de erori pe parcursul analizării și verificării documentelor prezentate de ofertanți, se solicită operatorilor economici să procedeze la numerotarea de la prima la ultima pagină a tuturor paginilor din cadrul celorlalte documente care însoțesc oferta, astfel încât acestea să poată fi identificate în mod facil.</w:t>
            </w:r>
          </w:p>
          <w:p w14:paraId="1458BB92" w14:textId="2B275437" w:rsidR="001A1B04" w:rsidRPr="00F417D2" w:rsidRDefault="001A1B04" w:rsidP="00003E86">
            <w:pPr>
              <w:spacing w:line="276" w:lineRule="auto"/>
              <w:jc w:val="both"/>
              <w:rPr>
                <w:rFonts w:cs="Arial"/>
                <w:color w:val="000000" w:themeColor="text1"/>
                <w:szCs w:val="22"/>
                <w:lang w:val="ro-RO"/>
              </w:rPr>
            </w:pPr>
            <w:r w:rsidRPr="00F417D2">
              <w:rPr>
                <w:rFonts w:cs="Arial"/>
                <w:color w:val="000000" w:themeColor="text1"/>
                <w:szCs w:val="22"/>
                <w:lang w:val="ro-RO"/>
              </w:rPr>
              <w:t xml:space="preserve">- </w:t>
            </w:r>
            <w:r w:rsidR="00544F30" w:rsidRPr="00F417D2">
              <w:rPr>
                <w:rFonts w:cs="Arial"/>
                <w:color w:val="000000" w:themeColor="text1"/>
                <w:szCs w:val="22"/>
                <w:lang w:val="ro-RO"/>
              </w:rPr>
              <w:t>D</w:t>
            </w:r>
            <w:r w:rsidRPr="00F417D2">
              <w:rPr>
                <w:rFonts w:cs="Arial"/>
                <w:color w:val="000000" w:themeColor="text1"/>
                <w:szCs w:val="22"/>
                <w:lang w:val="ro-RO"/>
              </w:rPr>
              <w:t xml:space="preserve">ovada constituirii garanției de participare. </w:t>
            </w:r>
            <w:r w:rsidR="00014CD5" w:rsidRPr="00F417D2">
              <w:rPr>
                <w:rFonts w:cs="Arial"/>
                <w:color w:val="000000" w:themeColor="text1"/>
                <w:szCs w:val="22"/>
                <w:lang w:val="ro-RO"/>
              </w:rPr>
              <w:t xml:space="preserve">În cazul în care </w:t>
            </w:r>
            <w:r w:rsidRPr="00F417D2">
              <w:rPr>
                <w:rFonts w:cs="Arial"/>
                <w:color w:val="000000" w:themeColor="text1"/>
                <w:szCs w:val="22"/>
                <w:lang w:val="ro-RO"/>
              </w:rPr>
              <w:t>G</w:t>
            </w:r>
            <w:r w:rsidR="00544F30" w:rsidRPr="00F417D2">
              <w:rPr>
                <w:rFonts w:cs="Arial"/>
                <w:color w:val="000000" w:themeColor="text1"/>
                <w:szCs w:val="22"/>
                <w:lang w:val="ro-RO"/>
              </w:rPr>
              <w:t>P</w:t>
            </w:r>
            <w:r w:rsidRPr="00F417D2">
              <w:rPr>
                <w:rFonts w:cs="Arial"/>
                <w:color w:val="000000" w:themeColor="text1"/>
                <w:szCs w:val="22"/>
                <w:lang w:val="ro-RO"/>
              </w:rPr>
              <w:t xml:space="preserve"> </w:t>
            </w:r>
            <w:r w:rsidR="00014CD5" w:rsidRPr="00F417D2">
              <w:rPr>
                <w:rFonts w:cs="Arial"/>
                <w:color w:val="000000" w:themeColor="text1"/>
                <w:szCs w:val="22"/>
                <w:lang w:val="ro-RO"/>
              </w:rPr>
              <w:t xml:space="preserve">este </w:t>
            </w:r>
            <w:r w:rsidRPr="00F417D2">
              <w:rPr>
                <w:rFonts w:cs="Arial"/>
                <w:color w:val="000000" w:themeColor="text1"/>
                <w:szCs w:val="22"/>
                <w:lang w:val="ro-RO"/>
              </w:rPr>
              <w:t>depus</w:t>
            </w:r>
            <w:r w:rsidR="00544F30" w:rsidRPr="00F417D2">
              <w:rPr>
                <w:rFonts w:cs="Arial"/>
                <w:color w:val="000000" w:themeColor="text1"/>
                <w:szCs w:val="22"/>
                <w:lang w:val="ro-RO"/>
              </w:rPr>
              <w:t>ă</w:t>
            </w:r>
            <w:r w:rsidRPr="00F417D2">
              <w:rPr>
                <w:rFonts w:cs="Arial"/>
                <w:color w:val="000000" w:themeColor="text1"/>
                <w:szCs w:val="22"/>
                <w:lang w:val="ro-RO"/>
              </w:rPr>
              <w:t xml:space="preserve"> </w:t>
            </w:r>
            <w:r w:rsidR="00544F30" w:rsidRPr="00F417D2">
              <w:rPr>
                <w:rFonts w:cs="Arial"/>
                <w:color w:val="000000" w:themeColor="text1"/>
                <w:szCs w:val="22"/>
                <w:lang w:val="ro-RO"/>
              </w:rPr>
              <w:t>î</w:t>
            </w:r>
            <w:r w:rsidRPr="00F417D2">
              <w:rPr>
                <w:rFonts w:cs="Arial"/>
                <w:color w:val="000000" w:themeColor="text1"/>
                <w:szCs w:val="22"/>
                <w:lang w:val="ro-RO"/>
              </w:rPr>
              <w:t>ntr-o alt</w:t>
            </w:r>
            <w:r w:rsidR="00544F30" w:rsidRPr="00F417D2">
              <w:rPr>
                <w:rFonts w:cs="Arial"/>
                <w:color w:val="000000" w:themeColor="text1"/>
                <w:szCs w:val="22"/>
                <w:lang w:val="ro-RO"/>
              </w:rPr>
              <w:t>ă</w:t>
            </w:r>
            <w:r w:rsidRPr="00F417D2">
              <w:rPr>
                <w:rFonts w:cs="Arial"/>
                <w:color w:val="000000" w:themeColor="text1"/>
                <w:szCs w:val="22"/>
                <w:lang w:val="ro-RO"/>
              </w:rPr>
              <w:t xml:space="preserve"> moned</w:t>
            </w:r>
            <w:r w:rsidR="00544F30" w:rsidRPr="00F417D2">
              <w:rPr>
                <w:rFonts w:cs="Arial"/>
                <w:color w:val="000000" w:themeColor="text1"/>
                <w:szCs w:val="22"/>
                <w:lang w:val="ro-RO"/>
              </w:rPr>
              <w:t>ă</w:t>
            </w:r>
            <w:r w:rsidRPr="00F417D2">
              <w:rPr>
                <w:rFonts w:cs="Arial"/>
                <w:color w:val="000000" w:themeColor="text1"/>
                <w:szCs w:val="22"/>
                <w:lang w:val="ro-RO"/>
              </w:rPr>
              <w:t xml:space="preserve">: cursul valutar (BNR) la care se va face paritatea va fi </w:t>
            </w:r>
            <w:r w:rsidR="00014CD5" w:rsidRPr="00F417D2">
              <w:rPr>
                <w:rFonts w:cs="Arial"/>
                <w:color w:val="000000" w:themeColor="text1"/>
                <w:szCs w:val="22"/>
                <w:lang w:val="ro-RO"/>
              </w:rPr>
              <w:t>cel valabil în</w:t>
            </w:r>
            <w:r w:rsidRPr="00F417D2">
              <w:rPr>
                <w:rFonts w:cs="Arial"/>
                <w:color w:val="000000" w:themeColor="text1"/>
                <w:szCs w:val="22"/>
                <w:lang w:val="ro-RO"/>
              </w:rPr>
              <w:t xml:space="preserve"> data public</w:t>
            </w:r>
            <w:r w:rsidR="00544F30" w:rsidRPr="00F417D2">
              <w:rPr>
                <w:rFonts w:cs="Arial"/>
                <w:color w:val="000000" w:themeColor="text1"/>
                <w:szCs w:val="22"/>
                <w:lang w:val="ro-RO"/>
              </w:rPr>
              <w:t>ă</w:t>
            </w:r>
            <w:r w:rsidRPr="00F417D2">
              <w:rPr>
                <w:rFonts w:cs="Arial"/>
                <w:color w:val="000000" w:themeColor="text1"/>
                <w:szCs w:val="22"/>
                <w:lang w:val="ro-RO"/>
              </w:rPr>
              <w:t>rii anun</w:t>
            </w:r>
            <w:r w:rsidR="00014CD5" w:rsidRPr="00F417D2">
              <w:rPr>
                <w:rFonts w:cs="Arial"/>
                <w:color w:val="000000" w:themeColor="text1"/>
                <w:szCs w:val="22"/>
                <w:lang w:val="ro-RO"/>
              </w:rPr>
              <w:t>ț</w:t>
            </w:r>
            <w:r w:rsidRPr="00F417D2">
              <w:rPr>
                <w:rFonts w:cs="Arial"/>
                <w:color w:val="000000" w:themeColor="text1"/>
                <w:szCs w:val="22"/>
                <w:lang w:val="ro-RO"/>
              </w:rPr>
              <w:t>ului de participare pe SEAP.;</w:t>
            </w:r>
          </w:p>
          <w:p w14:paraId="2B208D7B" w14:textId="3F6D387B" w:rsidR="001A1B04" w:rsidRPr="00F417D2" w:rsidRDefault="001A1B04" w:rsidP="00003E86">
            <w:pPr>
              <w:spacing w:line="276" w:lineRule="auto"/>
              <w:jc w:val="both"/>
              <w:rPr>
                <w:rFonts w:cs="Arial"/>
                <w:color w:val="000000" w:themeColor="text1"/>
                <w:szCs w:val="22"/>
                <w:lang w:val="ro-RO"/>
              </w:rPr>
            </w:pPr>
            <w:r w:rsidRPr="00F417D2">
              <w:rPr>
                <w:rFonts w:cs="Arial"/>
                <w:color w:val="000000" w:themeColor="text1"/>
                <w:szCs w:val="22"/>
                <w:lang w:val="ro-RO"/>
              </w:rPr>
              <w:t>- formularul/formularele DUAE</w:t>
            </w:r>
            <w:r w:rsidR="00F417D2" w:rsidRPr="00F417D2">
              <w:rPr>
                <w:rFonts w:cs="Arial"/>
                <w:color w:val="000000" w:themeColor="text1"/>
                <w:szCs w:val="22"/>
                <w:lang w:val="ro-RO"/>
              </w:rPr>
              <w:t>.</w:t>
            </w:r>
          </w:p>
          <w:p w14:paraId="27F9D1EC" w14:textId="77777777" w:rsidR="00014CD5" w:rsidRPr="00F417D2" w:rsidRDefault="00014CD5" w:rsidP="00003E86">
            <w:pPr>
              <w:spacing w:line="276" w:lineRule="auto"/>
              <w:jc w:val="both"/>
              <w:rPr>
                <w:rFonts w:cs="Arial"/>
                <w:color w:val="000000" w:themeColor="text1"/>
                <w:szCs w:val="22"/>
                <w:lang w:val="ro-RO"/>
              </w:rPr>
            </w:pPr>
          </w:p>
          <w:p w14:paraId="1AE07F6D" w14:textId="02AB2A7C" w:rsidR="001A1B04" w:rsidRPr="00F417D2" w:rsidRDefault="001A1B04" w:rsidP="00003E86">
            <w:pPr>
              <w:spacing w:line="276" w:lineRule="auto"/>
              <w:jc w:val="both"/>
              <w:rPr>
                <w:rFonts w:cs="Arial"/>
                <w:i/>
                <w:iCs/>
                <w:color w:val="000000" w:themeColor="text1"/>
                <w:szCs w:val="22"/>
                <w:lang w:val="ro-RO"/>
              </w:rPr>
            </w:pPr>
            <w:r w:rsidRPr="00F417D2">
              <w:rPr>
                <w:rFonts w:cs="Arial"/>
                <w:i/>
                <w:iCs/>
                <w:color w:val="000000" w:themeColor="text1"/>
                <w:szCs w:val="22"/>
                <w:lang w:val="ro-RO"/>
              </w:rPr>
              <w:lastRenderedPageBreak/>
              <w:t>Depunerea ofertei</w:t>
            </w:r>
            <w:r w:rsidR="000245C4">
              <w:rPr>
                <w:rFonts w:cs="Arial"/>
                <w:i/>
                <w:iCs/>
                <w:color w:val="000000" w:themeColor="text1"/>
                <w:szCs w:val="22"/>
                <w:lang w:val="ro-RO"/>
              </w:rPr>
              <w:t>:</w:t>
            </w:r>
          </w:p>
          <w:p w14:paraId="4CDC9E7C" w14:textId="43A64264" w:rsidR="008B36D5" w:rsidRPr="00F417D2" w:rsidRDefault="001A1B04" w:rsidP="00003E86">
            <w:pPr>
              <w:spacing w:line="276" w:lineRule="auto"/>
              <w:jc w:val="both"/>
              <w:rPr>
                <w:rFonts w:cs="Arial"/>
                <w:color w:val="000000" w:themeColor="text1"/>
                <w:szCs w:val="22"/>
                <w:lang w:val="ro-RO"/>
              </w:rPr>
            </w:pPr>
            <w:r w:rsidRPr="00F417D2">
              <w:rPr>
                <w:rFonts w:cs="Arial"/>
                <w:color w:val="000000" w:themeColor="text1"/>
                <w:szCs w:val="22"/>
                <w:lang w:val="ro-RO"/>
              </w:rPr>
              <w:t xml:space="preserve">Adresa la care se depune oferta: postare </w:t>
            </w:r>
            <w:r w:rsidR="008B36D5" w:rsidRPr="00F417D2">
              <w:rPr>
                <w:rFonts w:cs="Arial"/>
                <w:color w:val="000000" w:themeColor="text1"/>
                <w:szCs w:val="22"/>
                <w:lang w:val="ro-RO"/>
              </w:rPr>
              <w:t>î</w:t>
            </w:r>
            <w:r w:rsidRPr="00F417D2">
              <w:rPr>
                <w:rFonts w:cs="Arial"/>
                <w:color w:val="000000" w:themeColor="text1"/>
                <w:szCs w:val="22"/>
                <w:lang w:val="ro-RO"/>
              </w:rPr>
              <w:t>n SEAP (www.e-licitatie.ro)</w:t>
            </w:r>
            <w:r w:rsidR="008B36D5" w:rsidRPr="00F417D2">
              <w:rPr>
                <w:rFonts w:cs="Arial"/>
                <w:color w:val="000000" w:themeColor="text1"/>
                <w:szCs w:val="22"/>
                <w:lang w:val="ro-RO"/>
              </w:rPr>
              <w:t>.</w:t>
            </w:r>
            <w:r w:rsidRPr="00F417D2">
              <w:rPr>
                <w:rFonts w:cs="Arial"/>
                <w:color w:val="000000" w:themeColor="text1"/>
                <w:szCs w:val="22"/>
                <w:lang w:val="ro-RO"/>
              </w:rPr>
              <w:t xml:space="preserve"> </w:t>
            </w:r>
          </w:p>
          <w:p w14:paraId="318546F9" w14:textId="705375D7" w:rsidR="001A1B04" w:rsidRPr="00F417D2" w:rsidRDefault="001A1B04" w:rsidP="00003E86">
            <w:pPr>
              <w:spacing w:line="276" w:lineRule="auto"/>
              <w:jc w:val="both"/>
              <w:rPr>
                <w:rFonts w:cs="Arial"/>
                <w:color w:val="000000" w:themeColor="text1"/>
                <w:szCs w:val="22"/>
                <w:lang w:val="ro-RO"/>
              </w:rPr>
            </w:pPr>
            <w:r w:rsidRPr="00F417D2">
              <w:rPr>
                <w:rFonts w:cs="Arial"/>
                <w:color w:val="000000" w:themeColor="text1"/>
                <w:szCs w:val="22"/>
                <w:lang w:val="ro-RO"/>
              </w:rPr>
              <w:t>Data limită pentru depunere a ofertei: conform anunțului de participare.</w:t>
            </w:r>
          </w:p>
          <w:p w14:paraId="3A6D29EA" w14:textId="77777777" w:rsidR="008B36D5" w:rsidRPr="00F417D2" w:rsidRDefault="008B36D5" w:rsidP="00003E86">
            <w:pPr>
              <w:spacing w:line="276" w:lineRule="auto"/>
              <w:jc w:val="both"/>
              <w:rPr>
                <w:rFonts w:cs="Arial"/>
                <w:color w:val="000000" w:themeColor="text1"/>
                <w:szCs w:val="22"/>
                <w:lang w:val="ro-RO"/>
              </w:rPr>
            </w:pPr>
          </w:p>
          <w:p w14:paraId="61009825" w14:textId="77777777" w:rsidR="001A1B04" w:rsidRPr="00F417D2" w:rsidRDefault="001A1B04" w:rsidP="00003E86">
            <w:pPr>
              <w:spacing w:line="276" w:lineRule="auto"/>
              <w:jc w:val="both"/>
              <w:rPr>
                <w:rFonts w:cs="Arial"/>
                <w:color w:val="000000" w:themeColor="text1"/>
                <w:szCs w:val="22"/>
                <w:lang w:val="ro-RO"/>
              </w:rPr>
            </w:pPr>
            <w:r w:rsidRPr="00F417D2">
              <w:rPr>
                <w:rFonts w:cs="Arial"/>
                <w:color w:val="000000" w:themeColor="text1"/>
                <w:szCs w:val="22"/>
                <w:lang w:val="ro-RO"/>
              </w:rPr>
              <w:t>ATENȚIE!! NU SE VOR FOLOSI ALTE FORME DE CRIPTARE SAU PAROLARE.</w:t>
            </w:r>
          </w:p>
          <w:p w14:paraId="26D5834C" w14:textId="77777777" w:rsidR="008B36D5" w:rsidRPr="001A1B04" w:rsidRDefault="008B36D5" w:rsidP="00003E86">
            <w:pPr>
              <w:spacing w:line="276" w:lineRule="auto"/>
              <w:jc w:val="both"/>
              <w:rPr>
                <w:rFonts w:cs="Arial"/>
                <w:color w:val="FF0000"/>
                <w:szCs w:val="22"/>
                <w:lang w:val="ro-RO"/>
              </w:rPr>
            </w:pPr>
          </w:p>
          <w:p w14:paraId="6ED9AD8A" w14:textId="3D235C58" w:rsidR="001A1B04" w:rsidRPr="004A6069" w:rsidRDefault="001A1B04" w:rsidP="00003E86">
            <w:pPr>
              <w:spacing w:line="276" w:lineRule="auto"/>
              <w:jc w:val="both"/>
              <w:rPr>
                <w:rFonts w:cs="Arial"/>
                <w:color w:val="000000" w:themeColor="text1"/>
                <w:szCs w:val="22"/>
                <w:lang w:val="ro-RO"/>
              </w:rPr>
            </w:pPr>
            <w:r w:rsidRPr="004A6069">
              <w:rPr>
                <w:rFonts w:cs="Arial"/>
                <w:color w:val="000000" w:themeColor="text1"/>
                <w:szCs w:val="22"/>
                <w:lang w:val="ro-RO"/>
              </w:rPr>
              <w:t>Pentru com</w:t>
            </w:r>
            <w:r w:rsidR="009B4EF4" w:rsidRPr="004A6069">
              <w:rPr>
                <w:rFonts w:cs="Arial"/>
                <w:color w:val="000000" w:themeColor="text1"/>
                <w:szCs w:val="22"/>
                <w:lang w:val="ro-RO"/>
              </w:rPr>
              <w:t>unic</w:t>
            </w:r>
            <w:r w:rsidRPr="004A6069">
              <w:rPr>
                <w:rFonts w:cs="Arial"/>
                <w:color w:val="000000" w:themeColor="text1"/>
                <w:szCs w:val="22"/>
                <w:lang w:val="ro-RO"/>
              </w:rPr>
              <w:t>ările din perioada de publicare anunț:</w:t>
            </w:r>
          </w:p>
          <w:p w14:paraId="2FE368C4" w14:textId="1DF1A912" w:rsidR="001A1B04" w:rsidRPr="004A6069" w:rsidRDefault="001A1B04" w:rsidP="00003E86">
            <w:pPr>
              <w:spacing w:line="276" w:lineRule="auto"/>
              <w:jc w:val="both"/>
              <w:rPr>
                <w:rFonts w:cs="Arial"/>
                <w:color w:val="000000" w:themeColor="text1"/>
                <w:szCs w:val="22"/>
                <w:lang w:val="ro-RO"/>
              </w:rPr>
            </w:pPr>
            <w:r w:rsidRPr="004A6069">
              <w:rPr>
                <w:rFonts w:cs="Arial"/>
                <w:color w:val="000000" w:themeColor="text1"/>
                <w:szCs w:val="22"/>
                <w:lang w:val="ro-RO"/>
              </w:rPr>
              <w:t xml:space="preserve">Operatorii economici vor depune solicitările de clarificări în SEAP, în format electronic, conform prevederilor Legii nr. </w:t>
            </w:r>
            <w:r w:rsidR="00F417D2" w:rsidRPr="004A6069">
              <w:rPr>
                <w:rFonts w:cs="Arial"/>
                <w:color w:val="000000" w:themeColor="text1"/>
                <w:szCs w:val="22"/>
                <w:lang w:val="ro-RO"/>
              </w:rPr>
              <w:t xml:space="preserve">214/2024 </w:t>
            </w:r>
            <w:proofErr w:type="spellStart"/>
            <w:r w:rsidR="00F417D2" w:rsidRPr="004A6069">
              <w:rPr>
                <w:rFonts w:cs="Arial"/>
                <w:color w:val="000000" w:themeColor="text1"/>
                <w:szCs w:val="22"/>
              </w:rPr>
              <w:t>privind</w:t>
            </w:r>
            <w:proofErr w:type="spellEnd"/>
            <w:r w:rsidR="00F417D2" w:rsidRPr="004A6069">
              <w:rPr>
                <w:rFonts w:cs="Arial"/>
                <w:color w:val="000000" w:themeColor="text1"/>
                <w:szCs w:val="22"/>
              </w:rPr>
              <w:t xml:space="preserve"> </w:t>
            </w:r>
            <w:proofErr w:type="spellStart"/>
            <w:r w:rsidR="00F417D2" w:rsidRPr="004A6069">
              <w:rPr>
                <w:rFonts w:cs="Arial"/>
                <w:color w:val="000000" w:themeColor="text1"/>
                <w:szCs w:val="22"/>
              </w:rPr>
              <w:t>utilizarea</w:t>
            </w:r>
            <w:proofErr w:type="spellEnd"/>
            <w:r w:rsidR="00F417D2" w:rsidRPr="004A6069">
              <w:rPr>
                <w:rFonts w:cs="Arial"/>
                <w:color w:val="000000" w:themeColor="text1"/>
                <w:szCs w:val="22"/>
              </w:rPr>
              <w:t xml:space="preserve"> </w:t>
            </w:r>
            <w:proofErr w:type="spellStart"/>
            <w:r w:rsidR="00F417D2" w:rsidRPr="004A6069">
              <w:rPr>
                <w:rFonts w:cs="Arial"/>
                <w:color w:val="000000" w:themeColor="text1"/>
                <w:szCs w:val="22"/>
              </w:rPr>
              <w:t>semnăturii</w:t>
            </w:r>
            <w:proofErr w:type="spellEnd"/>
            <w:r w:rsidR="00F417D2" w:rsidRPr="004A6069">
              <w:rPr>
                <w:rFonts w:cs="Arial"/>
                <w:color w:val="000000" w:themeColor="text1"/>
                <w:szCs w:val="22"/>
              </w:rPr>
              <w:t xml:space="preserve"> </w:t>
            </w:r>
            <w:proofErr w:type="spellStart"/>
            <w:r w:rsidR="00F417D2" w:rsidRPr="004A6069">
              <w:rPr>
                <w:rFonts w:cs="Arial"/>
                <w:color w:val="000000" w:themeColor="text1"/>
                <w:szCs w:val="22"/>
              </w:rPr>
              <w:t>electronice</w:t>
            </w:r>
            <w:proofErr w:type="spellEnd"/>
            <w:r w:rsidR="00F417D2" w:rsidRPr="004A6069">
              <w:rPr>
                <w:rFonts w:cs="Arial"/>
                <w:color w:val="000000" w:themeColor="text1"/>
                <w:szCs w:val="22"/>
              </w:rPr>
              <w:t xml:space="preserve">, a </w:t>
            </w:r>
            <w:proofErr w:type="spellStart"/>
            <w:r w:rsidR="00F417D2" w:rsidRPr="004A6069">
              <w:rPr>
                <w:rFonts w:cs="Arial"/>
                <w:color w:val="000000" w:themeColor="text1"/>
                <w:szCs w:val="22"/>
              </w:rPr>
              <w:t>mărcii</w:t>
            </w:r>
            <w:proofErr w:type="spellEnd"/>
            <w:r w:rsidR="00F417D2" w:rsidRPr="004A6069">
              <w:rPr>
                <w:rFonts w:cs="Arial"/>
                <w:color w:val="000000" w:themeColor="text1"/>
                <w:szCs w:val="22"/>
              </w:rPr>
              <w:t xml:space="preserve"> </w:t>
            </w:r>
            <w:proofErr w:type="spellStart"/>
            <w:r w:rsidR="00F417D2" w:rsidRPr="004A6069">
              <w:rPr>
                <w:rFonts w:cs="Arial"/>
                <w:color w:val="000000" w:themeColor="text1"/>
                <w:szCs w:val="22"/>
              </w:rPr>
              <w:t>temporale</w:t>
            </w:r>
            <w:proofErr w:type="spellEnd"/>
            <w:r w:rsidR="00F417D2" w:rsidRPr="004A6069">
              <w:rPr>
                <w:rFonts w:cs="Arial"/>
                <w:color w:val="000000" w:themeColor="text1"/>
                <w:szCs w:val="22"/>
              </w:rPr>
              <w:t xml:space="preserve"> </w:t>
            </w:r>
            <w:proofErr w:type="spellStart"/>
            <w:r w:rsidR="00F417D2" w:rsidRPr="004A6069">
              <w:rPr>
                <w:rFonts w:cs="Arial"/>
                <w:color w:val="000000" w:themeColor="text1"/>
                <w:szCs w:val="22"/>
              </w:rPr>
              <w:t>şi</w:t>
            </w:r>
            <w:proofErr w:type="spellEnd"/>
            <w:r w:rsidR="00F417D2" w:rsidRPr="004A6069">
              <w:rPr>
                <w:rFonts w:cs="Arial"/>
                <w:color w:val="000000" w:themeColor="text1"/>
                <w:szCs w:val="22"/>
              </w:rPr>
              <w:t xml:space="preserve"> </w:t>
            </w:r>
            <w:proofErr w:type="spellStart"/>
            <w:r w:rsidR="00F417D2" w:rsidRPr="004A6069">
              <w:rPr>
                <w:rFonts w:cs="Arial"/>
                <w:color w:val="000000" w:themeColor="text1"/>
                <w:szCs w:val="22"/>
              </w:rPr>
              <w:t>prestarea</w:t>
            </w:r>
            <w:proofErr w:type="spellEnd"/>
            <w:r w:rsidR="00F417D2" w:rsidRPr="004A6069">
              <w:rPr>
                <w:rFonts w:cs="Arial"/>
                <w:color w:val="000000" w:themeColor="text1"/>
                <w:szCs w:val="22"/>
              </w:rPr>
              <w:t xml:space="preserve"> </w:t>
            </w:r>
            <w:proofErr w:type="spellStart"/>
            <w:r w:rsidR="00F417D2" w:rsidRPr="004A6069">
              <w:rPr>
                <w:rFonts w:cs="Arial"/>
                <w:color w:val="000000" w:themeColor="text1"/>
                <w:szCs w:val="22"/>
              </w:rPr>
              <w:t>serviciilor</w:t>
            </w:r>
            <w:proofErr w:type="spellEnd"/>
            <w:r w:rsidR="00F417D2" w:rsidRPr="004A6069">
              <w:rPr>
                <w:rFonts w:cs="Arial"/>
                <w:color w:val="000000" w:themeColor="text1"/>
                <w:szCs w:val="22"/>
              </w:rPr>
              <w:t xml:space="preserve"> de </w:t>
            </w:r>
            <w:proofErr w:type="spellStart"/>
            <w:r w:rsidR="00F417D2" w:rsidRPr="004A6069">
              <w:rPr>
                <w:rFonts w:cs="Arial"/>
                <w:color w:val="000000" w:themeColor="text1"/>
                <w:szCs w:val="22"/>
              </w:rPr>
              <w:t>încredere</w:t>
            </w:r>
            <w:proofErr w:type="spellEnd"/>
            <w:r w:rsidR="00F417D2" w:rsidRPr="004A6069">
              <w:rPr>
                <w:rFonts w:cs="Arial"/>
                <w:color w:val="000000" w:themeColor="text1"/>
                <w:szCs w:val="22"/>
              </w:rPr>
              <w:t xml:space="preserve"> </w:t>
            </w:r>
            <w:proofErr w:type="spellStart"/>
            <w:r w:rsidR="00F417D2" w:rsidRPr="004A6069">
              <w:rPr>
                <w:rFonts w:cs="Arial"/>
                <w:color w:val="000000" w:themeColor="text1"/>
                <w:szCs w:val="22"/>
              </w:rPr>
              <w:t>bazate</w:t>
            </w:r>
            <w:proofErr w:type="spellEnd"/>
            <w:r w:rsidR="00F417D2" w:rsidRPr="004A6069">
              <w:rPr>
                <w:rFonts w:cs="Arial"/>
                <w:color w:val="000000" w:themeColor="text1"/>
                <w:szCs w:val="22"/>
              </w:rPr>
              <w:t xml:space="preserve"> pe </w:t>
            </w:r>
            <w:proofErr w:type="spellStart"/>
            <w:r w:rsidR="00F417D2" w:rsidRPr="004A6069">
              <w:rPr>
                <w:rFonts w:cs="Arial"/>
                <w:color w:val="000000" w:themeColor="text1"/>
                <w:szCs w:val="22"/>
              </w:rPr>
              <w:t>acestea</w:t>
            </w:r>
            <w:proofErr w:type="spellEnd"/>
            <w:r w:rsidRPr="004A6069">
              <w:rPr>
                <w:rFonts w:cs="Arial"/>
                <w:color w:val="000000" w:themeColor="text1"/>
                <w:szCs w:val="22"/>
                <w:lang w:val="ro-RO"/>
              </w:rPr>
              <w:t>. Riscurile transmiterii ofertei, inclusiv forța majoră sau cazul fortuit, cad în sarcina operatorului economic care transmite respectiva ofert</w:t>
            </w:r>
            <w:r w:rsidR="004A6069" w:rsidRPr="004A6069">
              <w:rPr>
                <w:rFonts w:cs="Arial"/>
                <w:color w:val="000000" w:themeColor="text1"/>
                <w:szCs w:val="22"/>
                <w:lang w:val="ro-RO"/>
              </w:rPr>
              <w:t>ă</w:t>
            </w:r>
            <w:r w:rsidRPr="004A6069">
              <w:rPr>
                <w:rFonts w:cs="Arial"/>
                <w:color w:val="000000" w:themeColor="text1"/>
                <w:szCs w:val="22"/>
                <w:lang w:val="ro-RO"/>
              </w:rPr>
              <w:t xml:space="preserve"> în conformitate cu preved</w:t>
            </w:r>
            <w:r w:rsidR="000245C4" w:rsidRPr="004A6069">
              <w:rPr>
                <w:rFonts w:cs="Arial"/>
                <w:color w:val="000000" w:themeColor="text1"/>
                <w:szCs w:val="22"/>
                <w:lang w:val="ro-RO"/>
              </w:rPr>
              <w:t>e</w:t>
            </w:r>
            <w:r w:rsidRPr="004A6069">
              <w:rPr>
                <w:rFonts w:cs="Arial"/>
                <w:color w:val="000000" w:themeColor="text1"/>
                <w:szCs w:val="22"/>
                <w:lang w:val="ro-RO"/>
              </w:rPr>
              <w:t>rile art. 125 din H</w:t>
            </w:r>
            <w:r w:rsidR="000245C4" w:rsidRPr="004A6069">
              <w:rPr>
                <w:rFonts w:cs="Arial"/>
                <w:color w:val="000000" w:themeColor="text1"/>
                <w:szCs w:val="22"/>
                <w:lang w:val="ro-RO"/>
              </w:rPr>
              <w:t>.</w:t>
            </w:r>
            <w:r w:rsidRPr="004A6069">
              <w:rPr>
                <w:rFonts w:cs="Arial"/>
                <w:color w:val="000000" w:themeColor="text1"/>
                <w:szCs w:val="22"/>
                <w:lang w:val="ro-RO"/>
              </w:rPr>
              <w:t>G</w:t>
            </w:r>
            <w:r w:rsidR="000245C4" w:rsidRPr="004A6069">
              <w:rPr>
                <w:rFonts w:cs="Arial"/>
                <w:color w:val="000000" w:themeColor="text1"/>
                <w:szCs w:val="22"/>
                <w:lang w:val="ro-RO"/>
              </w:rPr>
              <w:t>.</w:t>
            </w:r>
            <w:r w:rsidRPr="004A6069">
              <w:rPr>
                <w:rFonts w:cs="Arial"/>
                <w:color w:val="000000" w:themeColor="text1"/>
                <w:szCs w:val="22"/>
                <w:lang w:val="ro-RO"/>
              </w:rPr>
              <w:t xml:space="preserve"> nr. 395/2016</w:t>
            </w:r>
            <w:r w:rsidR="000245C4" w:rsidRPr="004A6069">
              <w:rPr>
                <w:rFonts w:cs="Arial"/>
                <w:color w:val="000000" w:themeColor="text1"/>
                <w:szCs w:val="22"/>
                <w:lang w:val="ro-RO"/>
              </w:rPr>
              <w:t>, cu modificările și completările ulterioare</w:t>
            </w:r>
            <w:r w:rsidRPr="004A6069">
              <w:rPr>
                <w:rFonts w:cs="Arial"/>
                <w:color w:val="000000" w:themeColor="text1"/>
                <w:szCs w:val="22"/>
                <w:lang w:val="ro-RO"/>
              </w:rPr>
              <w:t>.</w:t>
            </w:r>
          </w:p>
          <w:p w14:paraId="4236F4C1" w14:textId="77777777" w:rsidR="001A1B04" w:rsidRPr="004A6069" w:rsidRDefault="001A1B04" w:rsidP="00003E86">
            <w:pPr>
              <w:spacing w:line="276" w:lineRule="auto"/>
              <w:jc w:val="both"/>
              <w:rPr>
                <w:rFonts w:cs="Arial"/>
                <w:i/>
                <w:iCs/>
                <w:color w:val="000000" w:themeColor="text1"/>
                <w:szCs w:val="22"/>
                <w:lang w:val="ro-RO"/>
              </w:rPr>
            </w:pPr>
            <w:r w:rsidRPr="004A6069">
              <w:rPr>
                <w:rFonts w:cs="Arial"/>
                <w:i/>
                <w:iCs/>
                <w:color w:val="000000" w:themeColor="text1"/>
                <w:szCs w:val="22"/>
                <w:lang w:val="ro-RO"/>
              </w:rPr>
              <w:t>Evaluarea ofertelor:</w:t>
            </w:r>
          </w:p>
          <w:p w14:paraId="515869E0" w14:textId="3C0D184D" w:rsidR="001A1B04" w:rsidRPr="004A6069" w:rsidRDefault="001A1B04" w:rsidP="00003E86">
            <w:pPr>
              <w:spacing w:line="276" w:lineRule="auto"/>
              <w:jc w:val="both"/>
              <w:rPr>
                <w:rFonts w:cs="Arial"/>
                <w:color w:val="000000" w:themeColor="text1"/>
                <w:szCs w:val="22"/>
                <w:lang w:val="ro-RO"/>
              </w:rPr>
            </w:pPr>
            <w:r w:rsidRPr="004A6069">
              <w:rPr>
                <w:rFonts w:cs="Arial"/>
                <w:color w:val="000000" w:themeColor="text1"/>
                <w:szCs w:val="22"/>
                <w:lang w:val="ro-RO"/>
              </w:rPr>
              <w:t>1. Eventualele neconcordanțe cu privire la îndeplinirea condițiilor de formă a garanției de participare, inclusiv cele privind cuantumul și valabilitatea</w:t>
            </w:r>
            <w:r w:rsidR="004A6069" w:rsidRPr="004A6069">
              <w:rPr>
                <w:rFonts w:cs="Arial"/>
                <w:color w:val="000000" w:themeColor="text1"/>
                <w:szCs w:val="22"/>
                <w:lang w:val="ro-RO"/>
              </w:rPr>
              <w:t xml:space="preserve"> acesteia</w:t>
            </w:r>
            <w:r w:rsidRPr="004A6069">
              <w:rPr>
                <w:rFonts w:cs="Arial"/>
                <w:color w:val="000000" w:themeColor="text1"/>
                <w:szCs w:val="22"/>
                <w:lang w:val="ro-RO"/>
              </w:rPr>
              <w:t>, se vor clarifica de către comisia de evaluare cu ofertanții în conformitate cu art. 132 din H</w:t>
            </w:r>
            <w:r w:rsidR="004A6069" w:rsidRPr="004A6069">
              <w:rPr>
                <w:rFonts w:cs="Arial"/>
                <w:color w:val="000000" w:themeColor="text1"/>
                <w:szCs w:val="22"/>
                <w:lang w:val="ro-RO"/>
              </w:rPr>
              <w:t>.</w:t>
            </w:r>
            <w:r w:rsidRPr="004A6069">
              <w:rPr>
                <w:rFonts w:cs="Arial"/>
                <w:color w:val="000000" w:themeColor="text1"/>
                <w:szCs w:val="22"/>
                <w:lang w:val="ro-RO"/>
              </w:rPr>
              <w:t>G</w:t>
            </w:r>
            <w:r w:rsidR="004A6069" w:rsidRPr="004A6069">
              <w:rPr>
                <w:rFonts w:cs="Arial"/>
                <w:color w:val="000000" w:themeColor="text1"/>
                <w:szCs w:val="22"/>
                <w:lang w:val="ro-RO"/>
              </w:rPr>
              <w:t>.</w:t>
            </w:r>
            <w:r w:rsidRPr="004A6069">
              <w:rPr>
                <w:rFonts w:cs="Arial"/>
                <w:color w:val="000000" w:themeColor="text1"/>
                <w:szCs w:val="22"/>
                <w:lang w:val="ro-RO"/>
              </w:rPr>
              <w:t xml:space="preserve"> nr. 395/2016. În cazul constituirii garanției de participare prin instrument de garantare emis în condițiile legii de o instituție bancară sau de o societate de asigurări, autoritatea contractantă va solicita, în plus, depunerea originalului la sediul menționat la cap. I.1. din prezenta Fișa de Date, având în vedere crearea posibilității legale a autorității contractante de executare a acestui act, în caz de nevoie.</w:t>
            </w:r>
          </w:p>
          <w:p w14:paraId="47E2A771" w14:textId="5DD85BDE" w:rsidR="001A1B04" w:rsidRPr="001C7E95" w:rsidRDefault="001A1B04" w:rsidP="00003E86">
            <w:pPr>
              <w:spacing w:line="276" w:lineRule="auto"/>
              <w:jc w:val="both"/>
              <w:rPr>
                <w:rFonts w:cs="Arial"/>
                <w:color w:val="000000" w:themeColor="text1"/>
                <w:szCs w:val="22"/>
                <w:lang w:val="ro-RO"/>
              </w:rPr>
            </w:pPr>
            <w:r w:rsidRPr="001C7E95">
              <w:rPr>
                <w:rFonts w:cs="Arial"/>
                <w:color w:val="000000" w:themeColor="text1"/>
                <w:szCs w:val="22"/>
                <w:lang w:val="ro-RO"/>
              </w:rPr>
              <w:t>2. Comisia de evaluare, într-o primă etapă a procesului de evaluare, analizează DUAE. Lipsa transmiterii/generării DUAE indiferent de calitatea pe care o are operatorul economic implicat în procedur</w:t>
            </w:r>
            <w:r w:rsidR="00F42E41">
              <w:rPr>
                <w:rFonts w:cs="Arial"/>
                <w:color w:val="000000" w:themeColor="text1"/>
                <w:szCs w:val="22"/>
                <w:lang w:val="ro-RO"/>
              </w:rPr>
              <w:t>ă</w:t>
            </w:r>
            <w:r w:rsidRPr="001C7E95">
              <w:rPr>
                <w:rFonts w:cs="Arial"/>
                <w:color w:val="000000" w:themeColor="text1"/>
                <w:szCs w:val="22"/>
                <w:lang w:val="ro-RO"/>
              </w:rPr>
              <w:t xml:space="preserve"> (ofertant individual/</w:t>
            </w:r>
            <w:r w:rsidR="00F42E41">
              <w:rPr>
                <w:rFonts w:cs="Arial"/>
                <w:color w:val="000000" w:themeColor="text1"/>
                <w:szCs w:val="22"/>
                <w:lang w:val="ro-RO"/>
              </w:rPr>
              <w:t xml:space="preserve">ofertant </w:t>
            </w:r>
            <w:r w:rsidRPr="001C7E95">
              <w:rPr>
                <w:rFonts w:cs="Arial"/>
                <w:color w:val="000000" w:themeColor="text1"/>
                <w:szCs w:val="22"/>
                <w:lang w:val="ro-RO"/>
              </w:rPr>
              <w:t>asociat/ter</w:t>
            </w:r>
            <w:r w:rsidR="001C7E95" w:rsidRPr="001C7E95">
              <w:rPr>
                <w:rFonts w:cs="Arial"/>
                <w:color w:val="000000" w:themeColor="text1"/>
                <w:szCs w:val="22"/>
                <w:lang w:val="ro-RO"/>
              </w:rPr>
              <w:t>ț</w:t>
            </w:r>
            <w:r w:rsidRPr="001C7E95">
              <w:rPr>
                <w:rFonts w:cs="Arial"/>
                <w:color w:val="000000" w:themeColor="text1"/>
                <w:szCs w:val="22"/>
                <w:lang w:val="ro-RO"/>
              </w:rPr>
              <w:t xml:space="preserve"> susținător) conduce automat la respingerea ofertei ca fiind inacceptabilă.</w:t>
            </w:r>
          </w:p>
          <w:p w14:paraId="5D3E778F" w14:textId="12097D2E" w:rsidR="001A1B04" w:rsidRPr="00213D2C" w:rsidRDefault="001A1B04" w:rsidP="00003E86">
            <w:pPr>
              <w:spacing w:line="276" w:lineRule="auto"/>
              <w:jc w:val="both"/>
              <w:rPr>
                <w:rFonts w:cs="Arial"/>
                <w:color w:val="000000" w:themeColor="text1"/>
                <w:szCs w:val="22"/>
                <w:lang w:val="ro-RO"/>
              </w:rPr>
            </w:pPr>
            <w:r w:rsidRPr="00213D2C">
              <w:rPr>
                <w:rFonts w:cs="Arial"/>
                <w:color w:val="000000" w:themeColor="text1"/>
                <w:szCs w:val="22"/>
                <w:lang w:val="ro-RO"/>
              </w:rPr>
              <w:t>3</w:t>
            </w:r>
            <w:r w:rsidR="00213D2C">
              <w:rPr>
                <w:rFonts w:cs="Arial"/>
                <w:color w:val="000000" w:themeColor="text1"/>
                <w:szCs w:val="22"/>
                <w:lang w:val="ro-RO"/>
              </w:rPr>
              <w:t>.</w:t>
            </w:r>
            <w:r w:rsidRPr="00213D2C">
              <w:rPr>
                <w:rFonts w:cs="Arial"/>
                <w:color w:val="000000" w:themeColor="text1"/>
                <w:szCs w:val="22"/>
                <w:lang w:val="ro-RO"/>
              </w:rPr>
              <w:t xml:space="preserve"> Comisia de evaluare, în etapele ulterioare ale procesului de evaluare, </w:t>
            </w:r>
            <w:r w:rsidR="00E13437">
              <w:rPr>
                <w:rFonts w:cs="Arial"/>
                <w:color w:val="000000" w:themeColor="text1"/>
                <w:szCs w:val="22"/>
                <w:lang w:val="ro-RO"/>
              </w:rPr>
              <w:t xml:space="preserve">are obligația de a </w:t>
            </w:r>
            <w:r w:rsidRPr="00213D2C">
              <w:rPr>
                <w:rFonts w:cs="Arial"/>
                <w:color w:val="000000" w:themeColor="text1"/>
                <w:szCs w:val="22"/>
                <w:lang w:val="ro-RO"/>
              </w:rPr>
              <w:t>analiz</w:t>
            </w:r>
            <w:r w:rsidR="00E13437">
              <w:rPr>
                <w:rFonts w:cs="Arial"/>
                <w:color w:val="000000" w:themeColor="text1"/>
                <w:szCs w:val="22"/>
                <w:lang w:val="ro-RO"/>
              </w:rPr>
              <w:t>a</w:t>
            </w:r>
            <w:r w:rsidRPr="00213D2C">
              <w:rPr>
                <w:rFonts w:cs="Arial"/>
                <w:color w:val="000000" w:themeColor="text1"/>
                <w:szCs w:val="22"/>
                <w:lang w:val="ro-RO"/>
              </w:rPr>
              <w:t xml:space="preserve"> și </w:t>
            </w:r>
            <w:r w:rsidR="00E13437">
              <w:rPr>
                <w:rFonts w:cs="Arial"/>
                <w:color w:val="000000" w:themeColor="text1"/>
                <w:szCs w:val="22"/>
                <w:lang w:val="ro-RO"/>
              </w:rPr>
              <w:t xml:space="preserve">de a </w:t>
            </w:r>
            <w:r w:rsidRPr="00213D2C">
              <w:rPr>
                <w:rFonts w:cs="Arial"/>
                <w:color w:val="000000" w:themeColor="text1"/>
                <w:szCs w:val="22"/>
                <w:lang w:val="ro-RO"/>
              </w:rPr>
              <w:t>verific</w:t>
            </w:r>
            <w:r w:rsidR="00E13437">
              <w:rPr>
                <w:rFonts w:cs="Arial"/>
                <w:color w:val="000000" w:themeColor="text1"/>
                <w:szCs w:val="22"/>
                <w:lang w:val="ro-RO"/>
              </w:rPr>
              <w:t>a</w:t>
            </w:r>
            <w:r w:rsidRPr="00213D2C">
              <w:rPr>
                <w:rFonts w:cs="Arial"/>
                <w:color w:val="000000" w:themeColor="text1"/>
                <w:szCs w:val="22"/>
                <w:lang w:val="ro-RO"/>
              </w:rPr>
              <w:t xml:space="preserve"> fiecare ofertă atât din punct de vedere al elementelor tehnice propuse, cât și din punctul de vedere al aspectelor financiare pe care le implică.</w:t>
            </w:r>
          </w:p>
          <w:p w14:paraId="407D9D2A" w14:textId="56224E79" w:rsidR="001A1B04" w:rsidRPr="00E13437" w:rsidRDefault="001A1B04" w:rsidP="00003E86">
            <w:pPr>
              <w:spacing w:line="276" w:lineRule="auto"/>
              <w:jc w:val="both"/>
              <w:rPr>
                <w:rFonts w:cs="Arial"/>
                <w:color w:val="000000" w:themeColor="text1"/>
                <w:szCs w:val="22"/>
                <w:lang w:val="ro-RO"/>
              </w:rPr>
            </w:pPr>
            <w:r w:rsidRPr="00E13437">
              <w:rPr>
                <w:rFonts w:cs="Arial"/>
                <w:color w:val="000000" w:themeColor="text1"/>
                <w:szCs w:val="22"/>
                <w:lang w:val="ro-RO"/>
              </w:rPr>
              <w:t>În situația în care, în urma demersurilor realizate de autoritatea contractantă în baza art. 196 alin. (2) din Lege, ofertantul clasat pe primul loc nu demonstrează în mod corespunzător îndeplinirea integrală a tuturor criteriilor de calificare, autoritatea contractantă solicită ofertantului clasat pe locul următor să depună toate documentele justificative ca dovadă a informațiilor cuprinse în DUAE, în scopul verificării îndeplinirii criteriilor de calificare, așa cum se stipulează la art. 66, alin</w:t>
            </w:r>
            <w:r w:rsidR="00D55C85" w:rsidRPr="00E13437">
              <w:rPr>
                <w:rFonts w:cs="Arial"/>
                <w:color w:val="000000" w:themeColor="text1"/>
                <w:szCs w:val="22"/>
                <w:lang w:val="ro-RO"/>
              </w:rPr>
              <w:t>.</w:t>
            </w:r>
            <w:r w:rsidRPr="00E13437">
              <w:rPr>
                <w:rFonts w:cs="Arial"/>
                <w:color w:val="000000" w:themeColor="text1"/>
                <w:szCs w:val="22"/>
                <w:lang w:val="ro-RO"/>
              </w:rPr>
              <w:t xml:space="preserve"> (1) din H</w:t>
            </w:r>
            <w:r w:rsidR="00D55C85" w:rsidRPr="00E13437">
              <w:rPr>
                <w:rFonts w:cs="Arial"/>
                <w:color w:val="000000" w:themeColor="text1"/>
                <w:szCs w:val="22"/>
                <w:lang w:val="ro-RO"/>
              </w:rPr>
              <w:t>.</w:t>
            </w:r>
            <w:r w:rsidRPr="00E13437">
              <w:rPr>
                <w:rFonts w:cs="Arial"/>
                <w:color w:val="000000" w:themeColor="text1"/>
                <w:szCs w:val="22"/>
                <w:lang w:val="ro-RO"/>
              </w:rPr>
              <w:t>G</w:t>
            </w:r>
            <w:r w:rsidR="00D55C85" w:rsidRPr="00E13437">
              <w:rPr>
                <w:rFonts w:cs="Arial"/>
                <w:color w:val="000000" w:themeColor="text1"/>
                <w:szCs w:val="22"/>
                <w:lang w:val="ro-RO"/>
              </w:rPr>
              <w:t>.</w:t>
            </w:r>
            <w:r w:rsidRPr="00E13437">
              <w:rPr>
                <w:rFonts w:cs="Arial"/>
                <w:color w:val="000000" w:themeColor="text1"/>
                <w:szCs w:val="22"/>
                <w:lang w:val="ro-RO"/>
              </w:rPr>
              <w:t xml:space="preserve"> nr. 395/2016.</w:t>
            </w:r>
          </w:p>
          <w:p w14:paraId="2E032389" w14:textId="77777777" w:rsidR="001A1B04" w:rsidRPr="00E13437" w:rsidRDefault="001A1B04" w:rsidP="00003E86">
            <w:pPr>
              <w:spacing w:line="276" w:lineRule="auto"/>
              <w:jc w:val="both"/>
              <w:rPr>
                <w:rFonts w:cs="Arial"/>
                <w:color w:val="000000" w:themeColor="text1"/>
                <w:szCs w:val="22"/>
                <w:lang w:val="ro-RO"/>
              </w:rPr>
            </w:pPr>
            <w:r w:rsidRPr="00E13437">
              <w:rPr>
                <w:rFonts w:cs="Arial"/>
                <w:color w:val="000000" w:themeColor="text1"/>
                <w:szCs w:val="22"/>
                <w:lang w:val="ro-RO"/>
              </w:rPr>
              <w:t>În situația prevăzută anterior, autoritatea contractantă atribuie contractul de achiziție publică ofertantului clasat pe locul următor, dacă acesta îndeplinește toate criteriile de calificare prevăzute în anunțul de participare și/sau în fișa de date a achiziției.</w:t>
            </w:r>
          </w:p>
          <w:p w14:paraId="4976F8FD" w14:textId="339FB2C3" w:rsidR="001A1B04" w:rsidRPr="00F45956" w:rsidRDefault="001A1B04" w:rsidP="00003E86">
            <w:pPr>
              <w:spacing w:line="276" w:lineRule="auto"/>
              <w:jc w:val="both"/>
              <w:rPr>
                <w:rFonts w:cs="Arial"/>
                <w:color w:val="000000" w:themeColor="text1"/>
                <w:szCs w:val="22"/>
                <w:lang w:val="ro-RO"/>
              </w:rPr>
            </w:pPr>
            <w:r w:rsidRPr="00F45956">
              <w:rPr>
                <w:rFonts w:cs="Arial"/>
                <w:color w:val="000000" w:themeColor="text1"/>
                <w:szCs w:val="22"/>
                <w:lang w:val="ro-RO"/>
              </w:rPr>
              <w:t>Comisia de evaluare poate solicita, ori de câte ori va fi cazul, clarificări și/sau completări</w:t>
            </w:r>
            <w:r w:rsidR="00F45956" w:rsidRPr="00F45956">
              <w:rPr>
                <w:rFonts w:cs="Arial"/>
                <w:color w:val="000000" w:themeColor="text1"/>
                <w:szCs w:val="22"/>
                <w:lang w:val="ro-RO"/>
              </w:rPr>
              <w:t xml:space="preserve"> formale sau de confirmare</w:t>
            </w:r>
            <w:r w:rsidRPr="00F45956">
              <w:rPr>
                <w:rFonts w:cs="Arial"/>
                <w:color w:val="000000" w:themeColor="text1"/>
                <w:szCs w:val="22"/>
                <w:lang w:val="ro-RO"/>
              </w:rPr>
              <w:t xml:space="preserve"> ale documentelor prezentate de ofertanți, pentru demonstrarea conformității ofertei cu cerințele solicitate prin documentația de atribuire.</w:t>
            </w:r>
          </w:p>
          <w:p w14:paraId="4A80BD73" w14:textId="77777777" w:rsidR="00E13437" w:rsidRPr="001A1B04" w:rsidRDefault="00E13437" w:rsidP="00003E86">
            <w:pPr>
              <w:spacing w:line="276" w:lineRule="auto"/>
              <w:jc w:val="both"/>
              <w:rPr>
                <w:rFonts w:cs="Arial"/>
                <w:color w:val="FF0000"/>
                <w:szCs w:val="22"/>
                <w:lang w:val="ro-RO"/>
              </w:rPr>
            </w:pPr>
          </w:p>
          <w:p w14:paraId="743AE0EB" w14:textId="79B2D8BE" w:rsidR="001A1B04" w:rsidRPr="00F45956" w:rsidRDefault="001A1B04" w:rsidP="00003E86">
            <w:pPr>
              <w:spacing w:line="276" w:lineRule="auto"/>
              <w:jc w:val="both"/>
              <w:rPr>
                <w:rFonts w:cs="Arial"/>
                <w:i/>
                <w:iCs/>
                <w:color w:val="000000" w:themeColor="text1"/>
                <w:szCs w:val="22"/>
                <w:lang w:val="ro-RO"/>
              </w:rPr>
            </w:pPr>
            <w:r w:rsidRPr="00F45956">
              <w:rPr>
                <w:rFonts w:cs="Arial"/>
                <w:i/>
                <w:iCs/>
                <w:color w:val="000000" w:themeColor="text1"/>
                <w:szCs w:val="22"/>
                <w:lang w:val="ro-RO"/>
              </w:rPr>
              <w:t>Pentru com</w:t>
            </w:r>
            <w:r w:rsidR="00E96ED9" w:rsidRPr="00F45956">
              <w:rPr>
                <w:rFonts w:cs="Arial"/>
                <w:i/>
                <w:iCs/>
                <w:color w:val="000000" w:themeColor="text1"/>
                <w:szCs w:val="22"/>
                <w:lang w:val="ro-RO"/>
              </w:rPr>
              <w:t>unic</w:t>
            </w:r>
            <w:r w:rsidRPr="00F45956">
              <w:rPr>
                <w:rFonts w:cs="Arial"/>
                <w:i/>
                <w:iCs/>
                <w:color w:val="000000" w:themeColor="text1"/>
                <w:szCs w:val="22"/>
                <w:lang w:val="ro-RO"/>
              </w:rPr>
              <w:t>ările din timpul evaluării ofertelor:</w:t>
            </w:r>
          </w:p>
          <w:p w14:paraId="11D37D80" w14:textId="6D0DE607" w:rsidR="001A1B04" w:rsidRPr="00F45956" w:rsidRDefault="001A1B04" w:rsidP="00003E86">
            <w:pPr>
              <w:spacing w:line="276" w:lineRule="auto"/>
              <w:jc w:val="both"/>
              <w:rPr>
                <w:rFonts w:cs="Arial"/>
                <w:color w:val="000000" w:themeColor="text1"/>
                <w:szCs w:val="22"/>
                <w:lang w:val="ro-RO"/>
              </w:rPr>
            </w:pPr>
            <w:r w:rsidRPr="00F45956">
              <w:rPr>
                <w:rFonts w:cs="Arial"/>
                <w:color w:val="000000" w:themeColor="text1"/>
                <w:szCs w:val="22"/>
                <w:lang w:val="ro-RO"/>
              </w:rPr>
              <w:t xml:space="preserve">Comisia de evaluare va transmite solicitările de clarificare, în SEAP, în legătură cu oferta depusă, iar operatorii economici vor depune răspunsurile la clarificări și eventualele documente solicitate, tot în SEAP, în format electronic, semnate cu semnătură electronică, conform prevederilor Legii nr. </w:t>
            </w:r>
            <w:r w:rsidR="00F45956" w:rsidRPr="00F45956">
              <w:rPr>
                <w:rFonts w:cs="Arial"/>
                <w:color w:val="000000" w:themeColor="text1"/>
                <w:szCs w:val="22"/>
                <w:lang w:val="ro-RO"/>
              </w:rPr>
              <w:t>214</w:t>
            </w:r>
            <w:r w:rsidRPr="00F45956">
              <w:rPr>
                <w:rFonts w:cs="Arial"/>
                <w:color w:val="000000" w:themeColor="text1"/>
                <w:szCs w:val="22"/>
                <w:lang w:val="ro-RO"/>
              </w:rPr>
              <w:t>/20</w:t>
            </w:r>
            <w:r w:rsidR="00F45956" w:rsidRPr="00F45956">
              <w:rPr>
                <w:rFonts w:cs="Arial"/>
                <w:color w:val="000000" w:themeColor="text1"/>
                <w:szCs w:val="22"/>
                <w:lang w:val="ro-RO"/>
              </w:rPr>
              <w:t>24</w:t>
            </w:r>
            <w:r w:rsidRPr="00F45956">
              <w:rPr>
                <w:rFonts w:cs="Arial"/>
                <w:color w:val="000000" w:themeColor="text1"/>
                <w:szCs w:val="22"/>
                <w:lang w:val="ro-RO"/>
              </w:rPr>
              <w:t xml:space="preserve"> privind </w:t>
            </w:r>
            <w:proofErr w:type="spellStart"/>
            <w:r w:rsidR="00F45956" w:rsidRPr="00F45956">
              <w:rPr>
                <w:rFonts w:cs="Arial"/>
                <w:color w:val="000000" w:themeColor="text1"/>
                <w:szCs w:val="22"/>
              </w:rPr>
              <w:t>utilizarea</w:t>
            </w:r>
            <w:proofErr w:type="spellEnd"/>
            <w:r w:rsidR="00F45956" w:rsidRPr="00F45956">
              <w:rPr>
                <w:rFonts w:cs="Arial"/>
                <w:color w:val="000000" w:themeColor="text1"/>
                <w:szCs w:val="22"/>
              </w:rPr>
              <w:t xml:space="preserve"> </w:t>
            </w:r>
            <w:proofErr w:type="spellStart"/>
            <w:r w:rsidR="00F45956" w:rsidRPr="00F45956">
              <w:rPr>
                <w:rFonts w:cs="Arial"/>
                <w:color w:val="000000" w:themeColor="text1"/>
                <w:szCs w:val="22"/>
              </w:rPr>
              <w:t>semnăturii</w:t>
            </w:r>
            <w:proofErr w:type="spellEnd"/>
            <w:r w:rsidR="00F45956" w:rsidRPr="00F45956">
              <w:rPr>
                <w:rFonts w:cs="Arial"/>
                <w:color w:val="000000" w:themeColor="text1"/>
                <w:szCs w:val="22"/>
              </w:rPr>
              <w:t xml:space="preserve"> </w:t>
            </w:r>
            <w:proofErr w:type="spellStart"/>
            <w:r w:rsidR="00F45956" w:rsidRPr="00F45956">
              <w:rPr>
                <w:rFonts w:cs="Arial"/>
                <w:color w:val="000000" w:themeColor="text1"/>
                <w:szCs w:val="22"/>
              </w:rPr>
              <w:t>electronice</w:t>
            </w:r>
            <w:proofErr w:type="spellEnd"/>
            <w:r w:rsidR="00F45956" w:rsidRPr="00F45956">
              <w:rPr>
                <w:rFonts w:cs="Arial"/>
                <w:color w:val="000000" w:themeColor="text1"/>
                <w:szCs w:val="22"/>
              </w:rPr>
              <w:t xml:space="preserve">, a </w:t>
            </w:r>
            <w:proofErr w:type="spellStart"/>
            <w:r w:rsidR="00F45956" w:rsidRPr="00F45956">
              <w:rPr>
                <w:rFonts w:cs="Arial"/>
                <w:color w:val="000000" w:themeColor="text1"/>
                <w:szCs w:val="22"/>
              </w:rPr>
              <w:t>mărcii</w:t>
            </w:r>
            <w:proofErr w:type="spellEnd"/>
            <w:r w:rsidR="00F45956" w:rsidRPr="00F45956">
              <w:rPr>
                <w:rFonts w:cs="Arial"/>
                <w:color w:val="000000" w:themeColor="text1"/>
                <w:szCs w:val="22"/>
              </w:rPr>
              <w:t xml:space="preserve"> </w:t>
            </w:r>
            <w:proofErr w:type="spellStart"/>
            <w:r w:rsidR="00F45956" w:rsidRPr="00F45956">
              <w:rPr>
                <w:rFonts w:cs="Arial"/>
                <w:color w:val="000000" w:themeColor="text1"/>
                <w:szCs w:val="22"/>
              </w:rPr>
              <w:t>temporale</w:t>
            </w:r>
            <w:proofErr w:type="spellEnd"/>
            <w:r w:rsidR="00F45956" w:rsidRPr="00F45956">
              <w:rPr>
                <w:rFonts w:cs="Arial"/>
                <w:color w:val="000000" w:themeColor="text1"/>
                <w:szCs w:val="22"/>
              </w:rPr>
              <w:t xml:space="preserve"> </w:t>
            </w:r>
            <w:proofErr w:type="spellStart"/>
            <w:r w:rsidR="00F45956" w:rsidRPr="00F45956">
              <w:rPr>
                <w:rFonts w:cs="Arial"/>
                <w:color w:val="000000" w:themeColor="text1"/>
                <w:szCs w:val="22"/>
              </w:rPr>
              <w:t>şi</w:t>
            </w:r>
            <w:proofErr w:type="spellEnd"/>
            <w:r w:rsidR="00F45956" w:rsidRPr="00F45956">
              <w:rPr>
                <w:rFonts w:cs="Arial"/>
                <w:color w:val="000000" w:themeColor="text1"/>
                <w:szCs w:val="22"/>
              </w:rPr>
              <w:t xml:space="preserve"> </w:t>
            </w:r>
            <w:proofErr w:type="spellStart"/>
            <w:r w:rsidR="00F45956" w:rsidRPr="00F45956">
              <w:rPr>
                <w:rFonts w:cs="Arial"/>
                <w:color w:val="000000" w:themeColor="text1"/>
                <w:szCs w:val="22"/>
              </w:rPr>
              <w:t>prestarea</w:t>
            </w:r>
            <w:proofErr w:type="spellEnd"/>
            <w:r w:rsidR="00F45956" w:rsidRPr="00F45956">
              <w:rPr>
                <w:rFonts w:cs="Arial"/>
                <w:color w:val="000000" w:themeColor="text1"/>
                <w:szCs w:val="22"/>
              </w:rPr>
              <w:t xml:space="preserve"> </w:t>
            </w:r>
            <w:proofErr w:type="spellStart"/>
            <w:r w:rsidR="00F45956" w:rsidRPr="00F45956">
              <w:rPr>
                <w:rFonts w:cs="Arial"/>
                <w:color w:val="000000" w:themeColor="text1"/>
                <w:szCs w:val="22"/>
              </w:rPr>
              <w:t>serviciilor</w:t>
            </w:r>
            <w:proofErr w:type="spellEnd"/>
            <w:r w:rsidR="00F45956" w:rsidRPr="00F45956">
              <w:rPr>
                <w:rFonts w:cs="Arial"/>
                <w:color w:val="000000" w:themeColor="text1"/>
                <w:szCs w:val="22"/>
              </w:rPr>
              <w:t xml:space="preserve"> de </w:t>
            </w:r>
            <w:proofErr w:type="spellStart"/>
            <w:r w:rsidR="00F45956" w:rsidRPr="00F45956">
              <w:rPr>
                <w:rFonts w:cs="Arial"/>
                <w:color w:val="000000" w:themeColor="text1"/>
                <w:szCs w:val="22"/>
              </w:rPr>
              <w:t>încredere</w:t>
            </w:r>
            <w:proofErr w:type="spellEnd"/>
            <w:r w:rsidR="00F45956" w:rsidRPr="00F45956">
              <w:rPr>
                <w:rFonts w:cs="Arial"/>
                <w:color w:val="000000" w:themeColor="text1"/>
                <w:szCs w:val="22"/>
              </w:rPr>
              <w:t xml:space="preserve"> </w:t>
            </w:r>
            <w:proofErr w:type="spellStart"/>
            <w:r w:rsidR="00F45956" w:rsidRPr="00F45956">
              <w:rPr>
                <w:rFonts w:cs="Arial"/>
                <w:color w:val="000000" w:themeColor="text1"/>
                <w:szCs w:val="22"/>
              </w:rPr>
              <w:t>bazate</w:t>
            </w:r>
            <w:proofErr w:type="spellEnd"/>
            <w:r w:rsidR="00F45956" w:rsidRPr="00F45956">
              <w:rPr>
                <w:rFonts w:cs="Arial"/>
                <w:color w:val="000000" w:themeColor="text1"/>
                <w:szCs w:val="22"/>
              </w:rPr>
              <w:t xml:space="preserve"> pe </w:t>
            </w:r>
            <w:proofErr w:type="spellStart"/>
            <w:r w:rsidR="00F45956" w:rsidRPr="00F45956">
              <w:rPr>
                <w:rFonts w:cs="Arial"/>
                <w:color w:val="000000" w:themeColor="text1"/>
                <w:szCs w:val="22"/>
              </w:rPr>
              <w:t>acestea</w:t>
            </w:r>
            <w:proofErr w:type="spellEnd"/>
            <w:r w:rsidRPr="00F45956">
              <w:rPr>
                <w:rFonts w:cs="Arial"/>
                <w:color w:val="000000" w:themeColor="text1"/>
                <w:szCs w:val="22"/>
                <w:lang w:val="ro-RO"/>
              </w:rPr>
              <w:t>.</w:t>
            </w:r>
          </w:p>
          <w:p w14:paraId="79826127" w14:textId="77777777" w:rsidR="001A1B04" w:rsidRPr="00F45956" w:rsidRDefault="001A1B04" w:rsidP="00003E86">
            <w:pPr>
              <w:spacing w:line="276" w:lineRule="auto"/>
              <w:jc w:val="both"/>
              <w:rPr>
                <w:rFonts w:cs="Arial"/>
                <w:color w:val="000000" w:themeColor="text1"/>
                <w:szCs w:val="22"/>
                <w:lang w:val="ro-RO"/>
              </w:rPr>
            </w:pPr>
            <w:r w:rsidRPr="00F45956">
              <w:rPr>
                <w:rFonts w:cs="Arial"/>
                <w:color w:val="000000" w:themeColor="text1"/>
                <w:szCs w:val="22"/>
                <w:lang w:val="ro-RO"/>
              </w:rPr>
              <w:t>Conform criteriului de atribuire, oferta câștigătoare este oferta clasată pe primul loc.</w:t>
            </w:r>
          </w:p>
          <w:p w14:paraId="54F5C6AC" w14:textId="77777777" w:rsidR="00BD13FA" w:rsidRPr="001A1B04" w:rsidRDefault="00BD13FA" w:rsidP="00003E86">
            <w:pPr>
              <w:spacing w:line="276" w:lineRule="auto"/>
              <w:jc w:val="both"/>
              <w:rPr>
                <w:rFonts w:cs="Arial"/>
                <w:color w:val="FF0000"/>
                <w:szCs w:val="22"/>
                <w:lang w:val="ro-RO"/>
              </w:rPr>
            </w:pPr>
          </w:p>
          <w:p w14:paraId="16A310D8" w14:textId="08C9E924" w:rsidR="00BD13FA" w:rsidRPr="006330E3" w:rsidRDefault="001A1B04" w:rsidP="00003E86">
            <w:pPr>
              <w:spacing w:line="276" w:lineRule="auto"/>
              <w:jc w:val="both"/>
              <w:rPr>
                <w:rFonts w:cs="Arial"/>
                <w:b/>
                <w:bCs/>
                <w:color w:val="000000" w:themeColor="text1"/>
                <w:szCs w:val="22"/>
                <w:lang w:val="ro-RO"/>
              </w:rPr>
            </w:pPr>
            <w:r w:rsidRPr="006330E3">
              <w:rPr>
                <w:rFonts w:cs="Arial"/>
                <w:b/>
                <w:bCs/>
                <w:color w:val="000000" w:themeColor="text1"/>
                <w:szCs w:val="22"/>
                <w:lang w:val="ro-RO"/>
              </w:rPr>
              <w:t>ALTE INFORMAȚII (după caz)</w:t>
            </w:r>
          </w:p>
          <w:p w14:paraId="426C6CF3" w14:textId="77777777" w:rsidR="001A1B04" w:rsidRPr="006330E3" w:rsidRDefault="001A1B04" w:rsidP="00003E86">
            <w:pPr>
              <w:spacing w:line="276" w:lineRule="auto"/>
              <w:jc w:val="both"/>
              <w:rPr>
                <w:rFonts w:cs="Arial"/>
                <w:color w:val="000000" w:themeColor="text1"/>
                <w:szCs w:val="22"/>
                <w:lang w:val="ro-RO"/>
              </w:rPr>
            </w:pPr>
            <w:r w:rsidRPr="006330E3">
              <w:rPr>
                <w:rFonts w:cs="Arial"/>
                <w:color w:val="000000" w:themeColor="text1"/>
                <w:szCs w:val="22"/>
                <w:lang w:val="ro-RO"/>
              </w:rPr>
              <w:t>În cazul în care ofertantul declarat câștigător se face vinovat de nesemnarea contractului în condițiile de bază impuse prin documentația de atribuire, în perioada de valabilitate a ofertei, la prețul de atribuire, acesta va pierde garanția de participare depusă și va decade din drepturile câștigate în urma atribuirii contractului de achiziție publică.</w:t>
            </w:r>
          </w:p>
          <w:p w14:paraId="549C7E3E" w14:textId="77777777" w:rsidR="001A1B04" w:rsidRPr="006330E3" w:rsidRDefault="001A1B04" w:rsidP="00003E86">
            <w:pPr>
              <w:spacing w:line="276" w:lineRule="auto"/>
              <w:jc w:val="both"/>
              <w:rPr>
                <w:rFonts w:cs="Arial"/>
                <w:color w:val="000000" w:themeColor="text1"/>
                <w:szCs w:val="22"/>
                <w:lang w:val="ro-RO"/>
              </w:rPr>
            </w:pPr>
            <w:r w:rsidRPr="006330E3">
              <w:rPr>
                <w:rFonts w:cs="Arial"/>
                <w:color w:val="000000" w:themeColor="text1"/>
                <w:szCs w:val="22"/>
                <w:lang w:val="ro-RO"/>
              </w:rPr>
              <w:t>Prin depunerea unei oferte, ofertantul acceptă în prealabil condițiile generale și particulare care guvernează acest contract, după cum sunt acestea prezentate în documentația de atribuire, ca singura bază a acestei proceduri de atribuire, indiferent care sunt condițiile proprii de vânzare ale ofertantului. Ofertanții au obligația de a analiza cu grijă documentația de atribuire și să pregătească oferta conform tuturor instrucțiunilor, formularelor, prevederilor contractuale și caietului de sarcini conținute în această documentație.</w:t>
            </w:r>
          </w:p>
          <w:p w14:paraId="12A3F3CE" w14:textId="77777777" w:rsidR="001A1B04" w:rsidRPr="006330E3" w:rsidRDefault="001A1B04" w:rsidP="00003E86">
            <w:pPr>
              <w:spacing w:line="276" w:lineRule="auto"/>
              <w:jc w:val="both"/>
              <w:rPr>
                <w:rFonts w:cs="Arial"/>
                <w:color w:val="000000" w:themeColor="text1"/>
                <w:szCs w:val="22"/>
                <w:lang w:val="ro-RO"/>
              </w:rPr>
            </w:pPr>
            <w:r w:rsidRPr="006330E3">
              <w:rPr>
                <w:rFonts w:cs="Arial"/>
                <w:color w:val="000000" w:themeColor="text1"/>
                <w:szCs w:val="22"/>
                <w:lang w:val="ro-RO"/>
              </w:rPr>
              <w:t>Pentru pregătirea și transmiterea ofertei, ofertantul trebuie să examineze toate documentele ce formează documentația de atribuire.</w:t>
            </w:r>
          </w:p>
          <w:p w14:paraId="36CCF32A" w14:textId="77777777" w:rsidR="001A1B04" w:rsidRPr="006330E3" w:rsidRDefault="001A1B04" w:rsidP="00003E86">
            <w:pPr>
              <w:spacing w:line="276" w:lineRule="auto"/>
              <w:jc w:val="both"/>
              <w:rPr>
                <w:rFonts w:cs="Arial"/>
                <w:color w:val="000000" w:themeColor="text1"/>
                <w:szCs w:val="22"/>
                <w:lang w:val="ro-RO"/>
              </w:rPr>
            </w:pPr>
            <w:r w:rsidRPr="006330E3">
              <w:rPr>
                <w:rFonts w:cs="Arial"/>
                <w:color w:val="000000" w:themeColor="text1"/>
                <w:szCs w:val="22"/>
                <w:lang w:val="ro-RO"/>
              </w:rPr>
              <w:t>Nerespectarea instrucțiunilor și neprezentarea formularelor solicitate completate integral /corespunzător sunt activități realizate pe riscul ofertantului. Eșecul de a depune o ofertă care să nu îndeplinească cerințele minime și obligatorii de calificare va conduce la respingerea ofertei ca fiind inacceptabilă.</w:t>
            </w:r>
          </w:p>
          <w:p w14:paraId="6F99571D" w14:textId="77777777" w:rsidR="001A1B04" w:rsidRDefault="001A1B04" w:rsidP="00003E86">
            <w:pPr>
              <w:spacing w:line="276" w:lineRule="auto"/>
              <w:jc w:val="both"/>
              <w:rPr>
                <w:rFonts w:cs="Arial"/>
                <w:color w:val="000000" w:themeColor="text1"/>
                <w:szCs w:val="22"/>
                <w:lang w:val="ro-RO"/>
              </w:rPr>
            </w:pPr>
            <w:r w:rsidRPr="00163B18">
              <w:rPr>
                <w:rFonts w:cs="Arial"/>
                <w:color w:val="000000" w:themeColor="text1"/>
                <w:szCs w:val="22"/>
                <w:lang w:val="ro-RO"/>
              </w:rPr>
              <w:t xml:space="preserve">Ofertanții poartă exclusiv răspunderea pentru examinarea cu atenția cuvenită a documentației de atribuire, inclusiv a oricărei modificări a documentației de atribuire emisă în timpul perioadei de pregătire a ofertei, precum și pentru obținerea tuturor informațiilor necesare cu privire la orice fel de condiții și obligații care pot afecta în vreun fel valoarea, condițiile sau natura ofertei sau execuția contractului. </w:t>
            </w:r>
          </w:p>
          <w:p w14:paraId="23CCC44D" w14:textId="77777777" w:rsidR="00163B18" w:rsidRPr="00163B18" w:rsidRDefault="00163B18" w:rsidP="00003E86">
            <w:pPr>
              <w:spacing w:line="276" w:lineRule="auto"/>
              <w:jc w:val="both"/>
              <w:rPr>
                <w:rFonts w:cs="Arial"/>
                <w:color w:val="000000" w:themeColor="text1"/>
                <w:szCs w:val="22"/>
                <w:lang w:val="ro-RO"/>
              </w:rPr>
            </w:pPr>
          </w:p>
          <w:p w14:paraId="68AFF0F7" w14:textId="77777777" w:rsidR="001A1B04" w:rsidRPr="00163B18" w:rsidRDefault="001A1B04" w:rsidP="00003E86">
            <w:pPr>
              <w:spacing w:line="276" w:lineRule="auto"/>
              <w:jc w:val="both"/>
              <w:rPr>
                <w:rFonts w:cs="Arial"/>
                <w:i/>
                <w:iCs/>
                <w:color w:val="000000" w:themeColor="text1"/>
                <w:szCs w:val="22"/>
                <w:lang w:val="ro-RO"/>
              </w:rPr>
            </w:pPr>
            <w:r w:rsidRPr="00163B18">
              <w:rPr>
                <w:rFonts w:cs="Arial"/>
                <w:i/>
                <w:iCs/>
                <w:color w:val="000000" w:themeColor="text1"/>
                <w:szCs w:val="22"/>
                <w:lang w:val="ro-RO"/>
              </w:rPr>
              <w:t>Prezumția de legalitate și autenticitate a documentelor prezentate:</w:t>
            </w:r>
          </w:p>
          <w:p w14:paraId="40BC1044" w14:textId="77777777" w:rsidR="001A1B04" w:rsidRPr="00163B18" w:rsidRDefault="001A1B04" w:rsidP="00003E86">
            <w:pPr>
              <w:spacing w:line="276" w:lineRule="auto"/>
              <w:jc w:val="both"/>
              <w:rPr>
                <w:rFonts w:cs="Arial"/>
                <w:color w:val="000000" w:themeColor="text1"/>
                <w:szCs w:val="22"/>
                <w:lang w:val="ro-RO"/>
              </w:rPr>
            </w:pPr>
            <w:r w:rsidRPr="00163B18">
              <w:rPr>
                <w:rFonts w:cs="Arial"/>
                <w:color w:val="000000" w:themeColor="text1"/>
                <w:szCs w:val="22"/>
                <w:lang w:val="ro-RO"/>
              </w:rPr>
              <w:t>Ofertantul își asumă răspunderea exclusivă pentru legalitatea și autenticitatea tuturor documentelor prezentate în vederea participării la procedură. Analizarea documentelor prezentate de ofertanți de către comisia de evaluare nu angajează din partea acesteia nicio răspundere sau obligație față de acceptarea acestora ca fiind autentice sau legale și nu înlătură răspunderea exclusivă a ofertantului sub acest aspect.</w:t>
            </w:r>
          </w:p>
          <w:p w14:paraId="33DFF104" w14:textId="77777777" w:rsidR="005C58E5" w:rsidRPr="001A1B04" w:rsidRDefault="005C58E5" w:rsidP="00003E86">
            <w:pPr>
              <w:spacing w:line="276" w:lineRule="auto"/>
              <w:jc w:val="both"/>
              <w:rPr>
                <w:rFonts w:cs="Arial"/>
                <w:color w:val="FF0000"/>
                <w:szCs w:val="22"/>
                <w:lang w:val="ro-RO"/>
              </w:rPr>
            </w:pPr>
          </w:p>
          <w:p w14:paraId="09C8E70F" w14:textId="77777777" w:rsidR="001A1B04" w:rsidRPr="00F2127B" w:rsidRDefault="001A1B04" w:rsidP="00003E86">
            <w:pPr>
              <w:spacing w:line="276" w:lineRule="auto"/>
              <w:jc w:val="both"/>
              <w:rPr>
                <w:rFonts w:cs="Arial"/>
                <w:i/>
                <w:iCs/>
                <w:color w:val="000000" w:themeColor="text1"/>
                <w:szCs w:val="22"/>
                <w:lang w:val="ro-RO"/>
              </w:rPr>
            </w:pPr>
            <w:r w:rsidRPr="00F2127B">
              <w:rPr>
                <w:rFonts w:cs="Arial"/>
                <w:i/>
                <w:iCs/>
                <w:color w:val="000000" w:themeColor="text1"/>
                <w:szCs w:val="22"/>
                <w:lang w:val="ro-RO"/>
              </w:rPr>
              <w:t>Atenționări speciale:</w:t>
            </w:r>
          </w:p>
          <w:p w14:paraId="7B54E291" w14:textId="767488BC" w:rsidR="001A1B04" w:rsidRPr="00163B18" w:rsidRDefault="001A1B04" w:rsidP="00003E86">
            <w:pPr>
              <w:spacing w:line="276" w:lineRule="auto"/>
              <w:jc w:val="both"/>
              <w:rPr>
                <w:rFonts w:cs="Arial"/>
                <w:color w:val="000000" w:themeColor="text1"/>
                <w:szCs w:val="22"/>
                <w:lang w:val="ro-RO"/>
              </w:rPr>
            </w:pPr>
            <w:r w:rsidRPr="00163B18">
              <w:rPr>
                <w:rFonts w:cs="Arial"/>
                <w:color w:val="000000" w:themeColor="text1"/>
                <w:szCs w:val="22"/>
                <w:lang w:val="ro-RO"/>
              </w:rPr>
              <w:t>1.</w:t>
            </w:r>
            <w:r w:rsidR="001B1CD0" w:rsidRPr="00163B18">
              <w:rPr>
                <w:rFonts w:cs="Arial"/>
                <w:color w:val="000000" w:themeColor="text1"/>
                <w:szCs w:val="22"/>
                <w:lang w:val="ro-RO"/>
              </w:rPr>
              <w:t xml:space="preserve"> </w:t>
            </w:r>
            <w:proofErr w:type="spellStart"/>
            <w:r w:rsidRPr="00163B18">
              <w:rPr>
                <w:rFonts w:cs="Arial"/>
                <w:color w:val="000000" w:themeColor="text1"/>
                <w:szCs w:val="22"/>
                <w:lang w:val="ro-RO"/>
              </w:rPr>
              <w:t>N</w:t>
            </w:r>
            <w:r w:rsidR="00F2127B">
              <w:rPr>
                <w:rFonts w:cs="Arial"/>
                <w:color w:val="000000" w:themeColor="text1"/>
                <w:szCs w:val="22"/>
                <w:lang w:val="ro-RO"/>
              </w:rPr>
              <w:t>egenerarea</w:t>
            </w:r>
            <w:proofErr w:type="spellEnd"/>
            <w:r w:rsidRPr="00163B18">
              <w:rPr>
                <w:rFonts w:cs="Arial"/>
                <w:color w:val="000000" w:themeColor="text1"/>
                <w:szCs w:val="22"/>
                <w:lang w:val="ro-RO"/>
              </w:rPr>
              <w:t>/N</w:t>
            </w:r>
            <w:r w:rsidR="00F2127B">
              <w:rPr>
                <w:rFonts w:cs="Arial"/>
                <w:color w:val="000000" w:themeColor="text1"/>
                <w:szCs w:val="22"/>
                <w:lang w:val="ro-RO"/>
              </w:rPr>
              <w:t>etransmiterea</w:t>
            </w:r>
            <w:r w:rsidRPr="00163B18">
              <w:rPr>
                <w:rFonts w:cs="Arial"/>
                <w:color w:val="000000" w:themeColor="text1"/>
                <w:szCs w:val="22"/>
                <w:lang w:val="ro-RO"/>
              </w:rPr>
              <w:t xml:space="preserve"> DUAE odată cu oferta (inclusiv pentru asociat/terț susținător) </w:t>
            </w:r>
            <w:r w:rsidR="00163B18" w:rsidRPr="00163B18">
              <w:rPr>
                <w:rFonts w:cs="Arial"/>
                <w:color w:val="000000" w:themeColor="text1"/>
                <w:szCs w:val="22"/>
                <w:lang w:val="ro-RO"/>
              </w:rPr>
              <w:t xml:space="preserve">sau necompletarea DUAE în conformitate cu cerințele stabilite de autoritatea contractantă </w:t>
            </w:r>
            <w:r w:rsidRPr="00163B18">
              <w:rPr>
                <w:rFonts w:cs="Arial"/>
                <w:color w:val="000000" w:themeColor="text1"/>
                <w:szCs w:val="22"/>
                <w:lang w:val="ro-RO"/>
              </w:rPr>
              <w:t xml:space="preserve">atrage respingerea acesteia ca </w:t>
            </w:r>
            <w:r w:rsidR="00163B18" w:rsidRPr="00163B18">
              <w:rPr>
                <w:rFonts w:cs="Arial"/>
                <w:color w:val="000000" w:themeColor="text1"/>
                <w:szCs w:val="22"/>
                <w:lang w:val="ro-RO"/>
              </w:rPr>
              <w:t xml:space="preserve">fiind considerată </w:t>
            </w:r>
            <w:r w:rsidRPr="00163B18">
              <w:rPr>
                <w:rFonts w:cs="Arial"/>
                <w:color w:val="000000" w:themeColor="text1"/>
                <w:szCs w:val="22"/>
                <w:lang w:val="ro-RO"/>
              </w:rPr>
              <w:t>inacceptabilă.</w:t>
            </w:r>
          </w:p>
          <w:p w14:paraId="0284D6C1" w14:textId="11DCF0BA" w:rsidR="001A1B04" w:rsidRPr="001A1B04" w:rsidRDefault="001A1B04" w:rsidP="00003E86">
            <w:pPr>
              <w:spacing w:line="276" w:lineRule="auto"/>
              <w:jc w:val="both"/>
              <w:rPr>
                <w:rFonts w:cs="Arial"/>
                <w:color w:val="FF0000"/>
                <w:szCs w:val="22"/>
                <w:lang w:val="ro-RO"/>
              </w:rPr>
            </w:pPr>
            <w:r w:rsidRPr="00163B18">
              <w:rPr>
                <w:rFonts w:cs="Arial"/>
                <w:color w:val="000000" w:themeColor="text1"/>
                <w:szCs w:val="22"/>
                <w:lang w:val="ro-RO"/>
              </w:rPr>
              <w:t>2.</w:t>
            </w:r>
            <w:r w:rsidR="00D67375" w:rsidRPr="00163B18">
              <w:rPr>
                <w:rFonts w:cs="Arial"/>
                <w:color w:val="000000" w:themeColor="text1"/>
                <w:szCs w:val="22"/>
                <w:lang w:val="ro-RO"/>
              </w:rPr>
              <w:t xml:space="preserve"> </w:t>
            </w:r>
            <w:r w:rsidRPr="00163B18">
              <w:rPr>
                <w:rFonts w:cs="Arial"/>
                <w:color w:val="000000" w:themeColor="text1"/>
                <w:szCs w:val="22"/>
                <w:lang w:val="ro-RO"/>
              </w:rPr>
              <w:t>După completarea DUAE, se vor depune, următoarele documente: angajamentul ferm al terțului susținător din care rezultă modul efectiv în care se va materializa susținerea acestuia, și/sau a acordului de asociere, după caz.</w:t>
            </w:r>
          </w:p>
        </w:tc>
      </w:tr>
    </w:tbl>
    <w:p w14:paraId="222402CC" w14:textId="1871A0FB" w:rsidR="001A1B04" w:rsidRPr="009B0451" w:rsidRDefault="001A1B04" w:rsidP="001A1B04">
      <w:pPr>
        <w:jc w:val="both"/>
        <w:rPr>
          <w:rFonts w:cs="Arial"/>
          <w:color w:val="000000" w:themeColor="text1"/>
          <w:szCs w:val="22"/>
          <w:lang w:val="ro-RO"/>
        </w:rPr>
      </w:pPr>
    </w:p>
    <w:p w14:paraId="35DBB55A" w14:textId="5A397E25" w:rsidR="001A1B04" w:rsidRPr="005A46A0" w:rsidRDefault="001A1B04" w:rsidP="001A1B04">
      <w:pPr>
        <w:jc w:val="both"/>
        <w:rPr>
          <w:rFonts w:cs="Arial"/>
          <w:b/>
          <w:color w:val="000000" w:themeColor="text1"/>
          <w:szCs w:val="22"/>
          <w:lang w:val="ro-RO"/>
        </w:rPr>
      </w:pPr>
      <w:bookmarkStart w:id="2" w:name="_Hlk178774497"/>
    </w:p>
    <w:p w14:paraId="03F664D0" w14:textId="0B757A9D" w:rsidR="001A1B04" w:rsidRPr="00A20818" w:rsidRDefault="001A1B04" w:rsidP="001A1B04">
      <w:pPr>
        <w:jc w:val="both"/>
        <w:rPr>
          <w:rFonts w:cs="Arial"/>
          <w:b/>
          <w:color w:val="000000" w:themeColor="text1"/>
          <w:szCs w:val="22"/>
          <w:lang w:val="ro-RO"/>
        </w:rPr>
      </w:pPr>
      <w:bookmarkStart w:id="3" w:name="_heading=h.gjdgxs"/>
      <w:bookmarkEnd w:id="2"/>
      <w:bookmarkEnd w:id="3"/>
    </w:p>
    <w:p w14:paraId="3E528707" w14:textId="77777777" w:rsidR="00084BA2" w:rsidRPr="007971F0" w:rsidRDefault="00084BA2" w:rsidP="00084BA2">
      <w:pPr>
        <w:jc w:val="both"/>
        <w:rPr>
          <w:rFonts w:cs="Arial"/>
          <w:color w:val="FF0000"/>
          <w:szCs w:val="22"/>
        </w:rPr>
      </w:pPr>
    </w:p>
    <w:p w14:paraId="48B88867" w14:textId="4DB44DA8" w:rsidR="00712CCF" w:rsidRPr="007971F0" w:rsidRDefault="00712CCF" w:rsidP="00084BA2">
      <w:pPr>
        <w:tabs>
          <w:tab w:val="left" w:pos="1313"/>
        </w:tabs>
        <w:jc w:val="both"/>
        <w:rPr>
          <w:rFonts w:cs="Arial"/>
          <w:szCs w:val="22"/>
          <w:lang w:val="ro-RO"/>
        </w:rPr>
      </w:pPr>
    </w:p>
    <w:sectPr w:rsidR="00712CCF" w:rsidRPr="007971F0" w:rsidSect="00E87D6B">
      <w:headerReference w:type="default" r:id="rId10"/>
      <w:footerReference w:type="default" r:id="rId11"/>
      <w:headerReference w:type="first" r:id="rId12"/>
      <w:footerReference w:type="first" r:id="rId13"/>
      <w:pgSz w:w="11906" w:h="16838" w:code="9"/>
      <w:pgMar w:top="1823" w:right="1440" w:bottom="540" w:left="1440" w:header="720" w:footer="56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20C6" w14:textId="77777777" w:rsidR="00617308" w:rsidRDefault="00617308" w:rsidP="00F06C45">
      <w:pPr>
        <w:spacing w:line="240" w:lineRule="auto"/>
      </w:pPr>
      <w:r>
        <w:separator/>
      </w:r>
    </w:p>
  </w:endnote>
  <w:endnote w:type="continuationSeparator" w:id="0">
    <w:p w14:paraId="33AC10C6" w14:textId="77777777" w:rsidR="00617308" w:rsidRDefault="00617308" w:rsidP="00F06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default"/>
  </w:font>
  <w:font w:name="arial, sans-serif">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Futura Bk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Bold">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10324" w:tblpY="238"/>
      <w:tblW w:w="0" w:type="auto"/>
      <w:tblLook w:val="04A0" w:firstRow="1" w:lastRow="0" w:firstColumn="1" w:lastColumn="0" w:noHBand="0" w:noVBand="1"/>
    </w:tblPr>
    <w:tblGrid>
      <w:gridCol w:w="1596"/>
    </w:tblGrid>
    <w:tr w:rsidR="00436860" w14:paraId="6FCBC082" w14:textId="77777777" w:rsidTr="00AC2BAE">
      <w:trPr>
        <w:trHeight w:val="395"/>
      </w:trPr>
      <w:tc>
        <w:tcPr>
          <w:tcW w:w="1596" w:type="dxa"/>
          <w:tcBorders>
            <w:top w:val="nil"/>
            <w:left w:val="nil"/>
            <w:bottom w:val="nil"/>
            <w:right w:val="nil"/>
          </w:tcBorders>
        </w:tcPr>
        <w:p w14:paraId="6BCE98E0" w14:textId="77777777" w:rsidR="00436860" w:rsidRPr="00436860" w:rsidRDefault="00436860" w:rsidP="00AC2BAE">
          <w:pPr>
            <w:jc w:val="center"/>
            <w:rPr>
              <w:color w:val="2F5496" w:themeColor="accent1" w:themeShade="BF"/>
              <w:sz w:val="20"/>
              <w:szCs w:val="20"/>
            </w:rPr>
          </w:pPr>
          <w:r w:rsidRPr="00F93941">
            <w:rPr>
              <w:b/>
              <w:bCs/>
              <w:color w:val="2F5496" w:themeColor="accent1" w:themeShade="BF"/>
              <w:sz w:val="20"/>
              <w:szCs w:val="20"/>
            </w:rPr>
            <w:fldChar w:fldCharType="begin"/>
          </w:r>
          <w:r w:rsidRPr="00F93941">
            <w:rPr>
              <w:b/>
              <w:bCs/>
              <w:color w:val="2F5496" w:themeColor="accent1" w:themeShade="BF"/>
              <w:sz w:val="20"/>
              <w:szCs w:val="20"/>
            </w:rPr>
            <w:instrText xml:space="preserve"> PAGE  \* Arabic  \* MERGEFORMAT </w:instrText>
          </w:r>
          <w:r w:rsidRPr="00F93941">
            <w:rPr>
              <w:b/>
              <w:bCs/>
              <w:color w:val="2F5496" w:themeColor="accent1" w:themeShade="BF"/>
              <w:sz w:val="20"/>
              <w:szCs w:val="20"/>
            </w:rPr>
            <w:fldChar w:fldCharType="separate"/>
          </w:r>
          <w:r>
            <w:rPr>
              <w:b/>
              <w:bCs/>
              <w:color w:val="2F5496" w:themeColor="accent1" w:themeShade="BF"/>
              <w:sz w:val="20"/>
              <w:szCs w:val="20"/>
            </w:rPr>
            <w:t>1</w:t>
          </w:r>
          <w:r w:rsidRPr="00F93941">
            <w:rPr>
              <w:b/>
              <w:bCs/>
              <w:color w:val="2F5496" w:themeColor="accent1" w:themeShade="BF"/>
              <w:sz w:val="20"/>
              <w:szCs w:val="20"/>
            </w:rPr>
            <w:fldChar w:fldCharType="end"/>
          </w:r>
          <w:r w:rsidRPr="00F93941">
            <w:rPr>
              <w:color w:val="2F5496" w:themeColor="accent1" w:themeShade="BF"/>
              <w:sz w:val="20"/>
              <w:szCs w:val="20"/>
            </w:rPr>
            <w:t xml:space="preserve">/ </w:t>
          </w:r>
          <w:r w:rsidRPr="00F93941">
            <w:rPr>
              <w:b/>
              <w:bCs/>
              <w:color w:val="2F5496" w:themeColor="accent1" w:themeShade="BF"/>
              <w:sz w:val="20"/>
              <w:szCs w:val="20"/>
            </w:rPr>
            <w:fldChar w:fldCharType="begin"/>
          </w:r>
          <w:r w:rsidRPr="00F93941">
            <w:rPr>
              <w:b/>
              <w:bCs/>
              <w:color w:val="2F5496" w:themeColor="accent1" w:themeShade="BF"/>
              <w:sz w:val="20"/>
              <w:szCs w:val="20"/>
            </w:rPr>
            <w:instrText xml:space="preserve"> NUMPAGES  \* Arabic  \* MERGEFORMAT </w:instrText>
          </w:r>
          <w:r w:rsidRPr="00F93941">
            <w:rPr>
              <w:b/>
              <w:bCs/>
              <w:color w:val="2F5496" w:themeColor="accent1" w:themeShade="BF"/>
              <w:sz w:val="20"/>
              <w:szCs w:val="20"/>
            </w:rPr>
            <w:fldChar w:fldCharType="separate"/>
          </w:r>
          <w:r>
            <w:rPr>
              <w:b/>
              <w:bCs/>
              <w:color w:val="2F5496" w:themeColor="accent1" w:themeShade="BF"/>
              <w:sz w:val="20"/>
              <w:szCs w:val="20"/>
            </w:rPr>
            <w:t>2</w:t>
          </w:r>
          <w:r w:rsidRPr="00F93941">
            <w:rPr>
              <w:b/>
              <w:bCs/>
              <w:color w:val="2F5496" w:themeColor="accent1" w:themeShade="BF"/>
              <w:sz w:val="20"/>
              <w:szCs w:val="20"/>
            </w:rPr>
            <w:fldChar w:fldCharType="end"/>
          </w:r>
        </w:p>
      </w:tc>
    </w:tr>
  </w:tbl>
  <w:p w14:paraId="54060BAC" w14:textId="4B753F5F" w:rsidR="00F93941" w:rsidRDefault="00AC2BAE" w:rsidP="00B85FAD">
    <w:pPr>
      <w:pStyle w:val="Footer"/>
    </w:pPr>
    <w:r>
      <w:rPr>
        <w:noProof/>
      </w:rPr>
      <mc:AlternateContent>
        <mc:Choice Requires="wps">
          <w:drawing>
            <wp:anchor distT="0" distB="0" distL="114300" distR="114300" simplePos="0" relativeHeight="251666432" behindDoc="0" locked="0" layoutInCell="1" allowOverlap="1" wp14:anchorId="6C0CFFA4" wp14:editId="011E291E">
              <wp:simplePos x="0" y="0"/>
              <wp:positionH relativeFrom="column">
                <wp:posOffset>-254442</wp:posOffset>
              </wp:positionH>
              <wp:positionV relativeFrom="paragraph">
                <wp:posOffset>87023</wp:posOffset>
              </wp:positionV>
              <wp:extent cx="6568247" cy="0"/>
              <wp:effectExtent l="0" t="0" r="0" b="0"/>
              <wp:wrapNone/>
              <wp:docPr id="1655133722" name="Straight Connector 1"/>
              <wp:cNvGraphicFramePr/>
              <a:graphic xmlns:a="http://schemas.openxmlformats.org/drawingml/2006/main">
                <a:graphicData uri="http://schemas.microsoft.com/office/word/2010/wordprocessingShape">
                  <wps:wsp>
                    <wps:cNvCnPr/>
                    <wps:spPr>
                      <a:xfrm>
                        <a:off x="0" y="0"/>
                        <a:ext cx="6568247" cy="0"/>
                      </a:xfrm>
                      <a:prstGeom prst="line">
                        <a:avLst/>
                      </a:prstGeom>
                      <a:ln w="19050">
                        <a:solidFill>
                          <a:schemeClr val="accent1">
                            <a:lumMod val="7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9BEB3"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6.85pt" to="497.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" strokecolor="#2f5496 [2404]" strokeweight="1.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10329" w:tblpY="238"/>
      <w:tblW w:w="0" w:type="auto"/>
      <w:tblLook w:val="04A0" w:firstRow="1" w:lastRow="0" w:firstColumn="1" w:lastColumn="0" w:noHBand="0" w:noVBand="1"/>
    </w:tblPr>
    <w:tblGrid>
      <w:gridCol w:w="770"/>
      <w:gridCol w:w="770"/>
    </w:tblGrid>
    <w:tr w:rsidR="007647F8" w14:paraId="7FCAA84B" w14:textId="05CD6896" w:rsidTr="00AC2BAE">
      <w:trPr>
        <w:trHeight w:val="493"/>
      </w:trPr>
      <w:tc>
        <w:tcPr>
          <w:tcW w:w="770" w:type="dxa"/>
          <w:tcBorders>
            <w:top w:val="nil"/>
            <w:left w:val="nil"/>
            <w:bottom w:val="nil"/>
            <w:right w:val="nil"/>
          </w:tcBorders>
        </w:tcPr>
        <w:p w14:paraId="324AEF4A" w14:textId="77777777" w:rsidR="007647F8" w:rsidRPr="00436860" w:rsidRDefault="007647F8" w:rsidP="00AC2BAE">
          <w:pPr>
            <w:jc w:val="center"/>
            <w:rPr>
              <w:color w:val="2F5496" w:themeColor="accent1" w:themeShade="BF"/>
              <w:sz w:val="20"/>
              <w:szCs w:val="20"/>
            </w:rPr>
          </w:pPr>
          <w:r w:rsidRPr="00F93941">
            <w:rPr>
              <w:b/>
              <w:bCs/>
              <w:color w:val="2F5496" w:themeColor="accent1" w:themeShade="BF"/>
              <w:sz w:val="20"/>
              <w:szCs w:val="20"/>
            </w:rPr>
            <w:fldChar w:fldCharType="begin"/>
          </w:r>
          <w:r w:rsidRPr="00F93941">
            <w:rPr>
              <w:b/>
              <w:bCs/>
              <w:color w:val="2F5496" w:themeColor="accent1" w:themeShade="BF"/>
              <w:sz w:val="20"/>
              <w:szCs w:val="20"/>
            </w:rPr>
            <w:instrText xml:space="preserve"> PAGE  \* Arabic  \* MERGEFORMAT </w:instrText>
          </w:r>
          <w:r w:rsidRPr="00F93941">
            <w:rPr>
              <w:b/>
              <w:bCs/>
              <w:color w:val="2F5496" w:themeColor="accent1" w:themeShade="BF"/>
              <w:sz w:val="20"/>
              <w:szCs w:val="20"/>
            </w:rPr>
            <w:fldChar w:fldCharType="separate"/>
          </w:r>
          <w:r>
            <w:rPr>
              <w:b/>
              <w:bCs/>
              <w:color w:val="2F5496" w:themeColor="accent1" w:themeShade="BF"/>
              <w:sz w:val="20"/>
              <w:szCs w:val="20"/>
            </w:rPr>
            <w:t>1</w:t>
          </w:r>
          <w:r w:rsidRPr="00F93941">
            <w:rPr>
              <w:b/>
              <w:bCs/>
              <w:color w:val="2F5496" w:themeColor="accent1" w:themeShade="BF"/>
              <w:sz w:val="20"/>
              <w:szCs w:val="20"/>
            </w:rPr>
            <w:fldChar w:fldCharType="end"/>
          </w:r>
          <w:r w:rsidRPr="00F93941">
            <w:rPr>
              <w:color w:val="2F5496" w:themeColor="accent1" w:themeShade="BF"/>
              <w:sz w:val="20"/>
              <w:szCs w:val="20"/>
            </w:rPr>
            <w:t xml:space="preserve">/ </w:t>
          </w:r>
          <w:r w:rsidRPr="00F93941">
            <w:rPr>
              <w:b/>
              <w:bCs/>
              <w:color w:val="2F5496" w:themeColor="accent1" w:themeShade="BF"/>
              <w:sz w:val="20"/>
              <w:szCs w:val="20"/>
            </w:rPr>
            <w:fldChar w:fldCharType="begin"/>
          </w:r>
          <w:r w:rsidRPr="00F93941">
            <w:rPr>
              <w:b/>
              <w:bCs/>
              <w:color w:val="2F5496" w:themeColor="accent1" w:themeShade="BF"/>
              <w:sz w:val="20"/>
              <w:szCs w:val="20"/>
            </w:rPr>
            <w:instrText xml:space="preserve"> NUMPAGES  \* Arabic  \* MERGEFORMAT </w:instrText>
          </w:r>
          <w:r w:rsidRPr="00F93941">
            <w:rPr>
              <w:b/>
              <w:bCs/>
              <w:color w:val="2F5496" w:themeColor="accent1" w:themeShade="BF"/>
              <w:sz w:val="20"/>
              <w:szCs w:val="20"/>
            </w:rPr>
            <w:fldChar w:fldCharType="separate"/>
          </w:r>
          <w:r>
            <w:rPr>
              <w:b/>
              <w:bCs/>
              <w:color w:val="2F5496" w:themeColor="accent1" w:themeShade="BF"/>
              <w:sz w:val="20"/>
              <w:szCs w:val="20"/>
            </w:rPr>
            <w:t>2</w:t>
          </w:r>
          <w:r w:rsidRPr="00F93941">
            <w:rPr>
              <w:b/>
              <w:bCs/>
              <w:color w:val="2F5496" w:themeColor="accent1" w:themeShade="BF"/>
              <w:sz w:val="20"/>
              <w:szCs w:val="20"/>
            </w:rPr>
            <w:fldChar w:fldCharType="end"/>
          </w:r>
        </w:p>
      </w:tc>
      <w:tc>
        <w:tcPr>
          <w:tcW w:w="770" w:type="dxa"/>
          <w:tcBorders>
            <w:top w:val="nil"/>
            <w:left w:val="nil"/>
            <w:bottom w:val="nil"/>
            <w:right w:val="nil"/>
          </w:tcBorders>
        </w:tcPr>
        <w:p w14:paraId="3431E3D6" w14:textId="77777777" w:rsidR="007647F8" w:rsidRPr="00F93941" w:rsidRDefault="007647F8" w:rsidP="00AC2BAE">
          <w:pPr>
            <w:jc w:val="center"/>
            <w:rPr>
              <w:b/>
              <w:bCs/>
              <w:color w:val="2F5496" w:themeColor="accent1" w:themeShade="BF"/>
              <w:sz w:val="20"/>
              <w:szCs w:val="20"/>
            </w:rPr>
          </w:pPr>
        </w:p>
      </w:tc>
    </w:tr>
  </w:tbl>
  <w:p w14:paraId="71B6A93A" w14:textId="24FA5603" w:rsidR="009B0316" w:rsidRDefault="00436860" w:rsidP="00AC2BAE">
    <w:pPr>
      <w:pStyle w:val="Footer"/>
      <w:tabs>
        <w:tab w:val="clear" w:pos="4680"/>
        <w:tab w:val="clear" w:pos="9360"/>
        <w:tab w:val="left" w:pos="7719"/>
      </w:tabs>
    </w:pPr>
    <w:r>
      <w:rPr>
        <w:noProof/>
      </w:rPr>
      <w:drawing>
        <wp:anchor distT="0" distB="0" distL="114300" distR="114300" simplePos="0" relativeHeight="251659263" behindDoc="1" locked="0" layoutInCell="1" allowOverlap="1" wp14:anchorId="1C12220A" wp14:editId="464BECF6">
          <wp:simplePos x="0" y="0"/>
          <wp:positionH relativeFrom="margin">
            <wp:posOffset>-79513</wp:posOffset>
          </wp:positionH>
          <wp:positionV relativeFrom="paragraph">
            <wp:posOffset>-134040</wp:posOffset>
          </wp:positionV>
          <wp:extent cx="5965825" cy="552853"/>
          <wp:effectExtent l="0" t="0" r="0" b="0"/>
          <wp:wrapNone/>
          <wp:docPr id="5400418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8754" cy="582779"/>
                  </a:xfrm>
                  <a:prstGeom prst="rect">
                    <a:avLst/>
                  </a:prstGeom>
                  <a:noFill/>
                </pic:spPr>
              </pic:pic>
            </a:graphicData>
          </a:graphic>
          <wp14:sizeRelH relativeFrom="margin">
            <wp14:pctWidth>0</wp14:pctWidth>
          </wp14:sizeRelH>
          <wp14:sizeRelV relativeFrom="margin">
            <wp14:pctHeight>0</wp14:pctHeight>
          </wp14:sizeRelV>
        </wp:anchor>
      </w:drawing>
    </w:r>
    <w:r w:rsidR="00AC2BA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DB77" w14:textId="77777777" w:rsidR="00617308" w:rsidRDefault="00617308" w:rsidP="00F06C45">
      <w:pPr>
        <w:spacing w:line="240" w:lineRule="auto"/>
      </w:pPr>
      <w:r>
        <w:separator/>
      </w:r>
    </w:p>
  </w:footnote>
  <w:footnote w:type="continuationSeparator" w:id="0">
    <w:p w14:paraId="72D19F6B" w14:textId="77777777" w:rsidR="00617308" w:rsidRDefault="00617308" w:rsidP="00F06C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ED2E" w14:textId="705269E0" w:rsidR="00F06C45" w:rsidRDefault="009E3F4B">
    <w:pPr>
      <w:pStyle w:val="Header"/>
    </w:pPr>
    <w:r>
      <w:rPr>
        <w:noProof/>
      </w:rPr>
      <w:drawing>
        <wp:anchor distT="0" distB="0" distL="114300" distR="114300" simplePos="0" relativeHeight="251664384" behindDoc="0" locked="0" layoutInCell="1" allowOverlap="1" wp14:anchorId="76C7650B" wp14:editId="0E513CFC">
          <wp:simplePos x="0" y="0"/>
          <wp:positionH relativeFrom="column">
            <wp:posOffset>-619125</wp:posOffset>
          </wp:positionH>
          <wp:positionV relativeFrom="paragraph">
            <wp:posOffset>-295275</wp:posOffset>
          </wp:positionV>
          <wp:extent cx="2158365" cy="652145"/>
          <wp:effectExtent l="0" t="0" r="0" b="0"/>
          <wp:wrapNone/>
          <wp:docPr id="13651311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652145"/>
                  </a:xfrm>
                  <a:prstGeom prst="rect">
                    <a:avLst/>
                  </a:prstGeom>
                  <a:noFill/>
                </pic:spPr>
              </pic:pic>
            </a:graphicData>
          </a:graphic>
        </wp:anchor>
      </w:drawing>
    </w:r>
    <w:r w:rsidR="000F1373">
      <w:rPr>
        <w:noProof/>
      </w:rPr>
      <w:drawing>
        <wp:anchor distT="0" distB="0" distL="114300" distR="114300" simplePos="0" relativeHeight="251660288" behindDoc="0" locked="0" layoutInCell="1" allowOverlap="1" wp14:anchorId="02C8F939" wp14:editId="442CB423">
          <wp:simplePos x="0" y="0"/>
          <wp:positionH relativeFrom="margin">
            <wp:align>center</wp:align>
          </wp:positionH>
          <wp:positionV relativeFrom="paragraph">
            <wp:posOffset>1847215</wp:posOffset>
          </wp:positionV>
          <wp:extent cx="6666865" cy="5447665"/>
          <wp:effectExtent l="0" t="0" r="0" b="0"/>
          <wp:wrapNone/>
          <wp:docPr id="1136164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6865" cy="5447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88A2" w14:textId="27E349B8" w:rsidR="00800FBD" w:rsidRDefault="00E87D6B" w:rsidP="00800FBD">
    <w:pPr>
      <w:pStyle w:val="Header"/>
      <w:jc w:val="center"/>
    </w:pPr>
    <w:r>
      <w:rPr>
        <w:noProof/>
      </w:rPr>
      <w:drawing>
        <wp:anchor distT="0" distB="0" distL="114300" distR="114300" simplePos="0" relativeHeight="251661312" behindDoc="0" locked="0" layoutInCell="1" allowOverlap="1" wp14:anchorId="45F9F05C" wp14:editId="558FE88A">
          <wp:simplePos x="0" y="0"/>
          <wp:positionH relativeFrom="margin">
            <wp:align>center</wp:align>
          </wp:positionH>
          <wp:positionV relativeFrom="paragraph">
            <wp:posOffset>-285750</wp:posOffset>
          </wp:positionV>
          <wp:extent cx="6852285" cy="883920"/>
          <wp:effectExtent l="0" t="0" r="5715" b="0"/>
          <wp:wrapNone/>
          <wp:docPr id="3836280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285" cy="883920"/>
                  </a:xfrm>
                  <a:prstGeom prst="rect">
                    <a:avLst/>
                  </a:prstGeom>
                  <a:noFill/>
                </pic:spPr>
              </pic:pic>
            </a:graphicData>
          </a:graphic>
        </wp:anchor>
      </w:drawing>
    </w:r>
    <w:r w:rsidR="009B0316">
      <w:rPr>
        <w:noProof/>
      </w:rPr>
      <w:drawing>
        <wp:anchor distT="0" distB="0" distL="114300" distR="114300" simplePos="0" relativeHeight="251662336" behindDoc="0" locked="0" layoutInCell="1" allowOverlap="1" wp14:anchorId="346B15B2" wp14:editId="5E4F68A5">
          <wp:simplePos x="0" y="0"/>
          <wp:positionH relativeFrom="margin">
            <wp:align>center</wp:align>
          </wp:positionH>
          <wp:positionV relativeFrom="paragraph">
            <wp:posOffset>2162175</wp:posOffset>
          </wp:positionV>
          <wp:extent cx="6663690" cy="5450205"/>
          <wp:effectExtent l="0" t="0" r="0" b="0"/>
          <wp:wrapNone/>
          <wp:docPr id="15658327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3690" cy="54502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1F0"/>
    <w:multiLevelType w:val="multilevel"/>
    <w:tmpl w:val="6B4CA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9622D"/>
    <w:multiLevelType w:val="hybridMultilevel"/>
    <w:tmpl w:val="34D67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17361"/>
    <w:multiLevelType w:val="multilevel"/>
    <w:tmpl w:val="4FB8CFA6"/>
    <w:lvl w:ilvl="0">
      <w:start w:val="1"/>
      <w:numFmt w:val="lowerRoman"/>
      <w:lvlText w:val="%1."/>
      <w:lvlJc w:val="righ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A5027"/>
    <w:multiLevelType w:val="singleLevel"/>
    <w:tmpl w:val="E29E7DD6"/>
    <w:lvl w:ilvl="0">
      <w:start w:val="1"/>
      <w:numFmt w:val="bullet"/>
      <w:pStyle w:val="Puces3"/>
      <w:lvlText w:val=""/>
      <w:lvlJc w:val="left"/>
      <w:pPr>
        <w:tabs>
          <w:tab w:val="num" w:pos="1080"/>
        </w:tabs>
        <w:ind w:left="1080" w:hanging="360"/>
      </w:pPr>
      <w:rPr>
        <w:rFonts w:ascii="Wingdings" w:hAnsi="Wingdings" w:hint="default"/>
      </w:rPr>
    </w:lvl>
  </w:abstractNum>
  <w:abstractNum w:abstractNumId="4" w15:restartNumberingAfterBreak="0">
    <w:nsid w:val="0BA84F85"/>
    <w:multiLevelType w:val="multilevel"/>
    <w:tmpl w:val="DC52C018"/>
    <w:lvl w:ilvl="0">
      <w:start w:val="1"/>
      <w:numFmt w:val="decimal"/>
      <w:pStyle w:val="puces2"/>
      <w:lvlText w:val="%1."/>
      <w:lvlJc w:val="left"/>
      <w:pPr>
        <w:ind w:left="862"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E6F6650"/>
    <w:multiLevelType w:val="hybridMultilevel"/>
    <w:tmpl w:val="54327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D169D"/>
    <w:multiLevelType w:val="hybridMultilevel"/>
    <w:tmpl w:val="723A7C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6062736"/>
    <w:multiLevelType w:val="hybridMultilevel"/>
    <w:tmpl w:val="FFD8AB0E"/>
    <w:lvl w:ilvl="0" w:tplc="0409000B">
      <w:start w:val="1"/>
      <w:numFmt w:val="bullet"/>
      <w:lvlText w:val=""/>
      <w:lvlJc w:val="left"/>
      <w:pPr>
        <w:ind w:left="883" w:hanging="360"/>
      </w:pPr>
      <w:rPr>
        <w:rFonts w:ascii="Wingdings" w:hAnsi="Wingdings"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8" w15:restartNumberingAfterBreak="0">
    <w:nsid w:val="216150D4"/>
    <w:multiLevelType w:val="multilevel"/>
    <w:tmpl w:val="2E6C5400"/>
    <w:lvl w:ilvl="0">
      <w:start w:val="1"/>
      <w:numFmt w:val="lowerRoman"/>
      <w:pStyle w:val="Style1"/>
      <w:lvlText w:val="(%1)"/>
      <w:lvlJc w:val="left"/>
      <w:pPr>
        <w:ind w:left="57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59907A5"/>
    <w:multiLevelType w:val="multilevel"/>
    <w:tmpl w:val="EAC89A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7983E9C"/>
    <w:multiLevelType w:val="hybridMultilevel"/>
    <w:tmpl w:val="3A0085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E0254"/>
    <w:multiLevelType w:val="hybridMultilevel"/>
    <w:tmpl w:val="A3C0A952"/>
    <w:lvl w:ilvl="0" w:tplc="0409000B">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2" w15:restartNumberingAfterBreak="0">
    <w:nsid w:val="2A4D78C3"/>
    <w:multiLevelType w:val="hybridMultilevel"/>
    <w:tmpl w:val="7B1687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84B8C"/>
    <w:multiLevelType w:val="multilevel"/>
    <w:tmpl w:val="F2D0C56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2620481"/>
    <w:multiLevelType w:val="hybridMultilevel"/>
    <w:tmpl w:val="E7B22870"/>
    <w:lvl w:ilvl="0" w:tplc="04090001">
      <w:start w:val="1"/>
      <w:numFmt w:val="bullet"/>
      <w:lvlText w:val=""/>
      <w:lvlJc w:val="left"/>
      <w:pPr>
        <w:ind w:left="1826" w:hanging="360"/>
      </w:pPr>
      <w:rPr>
        <w:rFonts w:ascii="Symbol" w:hAnsi="Symbol" w:hint="default"/>
      </w:rPr>
    </w:lvl>
    <w:lvl w:ilvl="1" w:tplc="04090003" w:tentative="1">
      <w:start w:val="1"/>
      <w:numFmt w:val="bullet"/>
      <w:lvlText w:val="o"/>
      <w:lvlJc w:val="left"/>
      <w:pPr>
        <w:ind w:left="2546" w:hanging="360"/>
      </w:pPr>
      <w:rPr>
        <w:rFonts w:ascii="Courier New" w:hAnsi="Courier New" w:cs="Courier New" w:hint="default"/>
      </w:rPr>
    </w:lvl>
    <w:lvl w:ilvl="2" w:tplc="04090005" w:tentative="1">
      <w:start w:val="1"/>
      <w:numFmt w:val="bullet"/>
      <w:lvlText w:val=""/>
      <w:lvlJc w:val="left"/>
      <w:pPr>
        <w:ind w:left="3266" w:hanging="360"/>
      </w:pPr>
      <w:rPr>
        <w:rFonts w:ascii="Wingdings" w:hAnsi="Wingdings" w:hint="default"/>
      </w:rPr>
    </w:lvl>
    <w:lvl w:ilvl="3" w:tplc="04090001" w:tentative="1">
      <w:start w:val="1"/>
      <w:numFmt w:val="bullet"/>
      <w:lvlText w:val=""/>
      <w:lvlJc w:val="left"/>
      <w:pPr>
        <w:ind w:left="3986" w:hanging="360"/>
      </w:pPr>
      <w:rPr>
        <w:rFonts w:ascii="Symbol" w:hAnsi="Symbol" w:hint="default"/>
      </w:rPr>
    </w:lvl>
    <w:lvl w:ilvl="4" w:tplc="04090003" w:tentative="1">
      <w:start w:val="1"/>
      <w:numFmt w:val="bullet"/>
      <w:lvlText w:val="o"/>
      <w:lvlJc w:val="left"/>
      <w:pPr>
        <w:ind w:left="4706" w:hanging="360"/>
      </w:pPr>
      <w:rPr>
        <w:rFonts w:ascii="Courier New" w:hAnsi="Courier New" w:cs="Courier New" w:hint="default"/>
      </w:rPr>
    </w:lvl>
    <w:lvl w:ilvl="5" w:tplc="04090005" w:tentative="1">
      <w:start w:val="1"/>
      <w:numFmt w:val="bullet"/>
      <w:lvlText w:val=""/>
      <w:lvlJc w:val="left"/>
      <w:pPr>
        <w:ind w:left="5426" w:hanging="360"/>
      </w:pPr>
      <w:rPr>
        <w:rFonts w:ascii="Wingdings" w:hAnsi="Wingdings" w:hint="default"/>
      </w:rPr>
    </w:lvl>
    <w:lvl w:ilvl="6" w:tplc="04090001" w:tentative="1">
      <w:start w:val="1"/>
      <w:numFmt w:val="bullet"/>
      <w:lvlText w:val=""/>
      <w:lvlJc w:val="left"/>
      <w:pPr>
        <w:ind w:left="6146" w:hanging="360"/>
      </w:pPr>
      <w:rPr>
        <w:rFonts w:ascii="Symbol" w:hAnsi="Symbol" w:hint="default"/>
      </w:rPr>
    </w:lvl>
    <w:lvl w:ilvl="7" w:tplc="04090003" w:tentative="1">
      <w:start w:val="1"/>
      <w:numFmt w:val="bullet"/>
      <w:lvlText w:val="o"/>
      <w:lvlJc w:val="left"/>
      <w:pPr>
        <w:ind w:left="6866" w:hanging="360"/>
      </w:pPr>
      <w:rPr>
        <w:rFonts w:ascii="Courier New" w:hAnsi="Courier New" w:cs="Courier New" w:hint="default"/>
      </w:rPr>
    </w:lvl>
    <w:lvl w:ilvl="8" w:tplc="04090005" w:tentative="1">
      <w:start w:val="1"/>
      <w:numFmt w:val="bullet"/>
      <w:lvlText w:val=""/>
      <w:lvlJc w:val="left"/>
      <w:pPr>
        <w:ind w:left="7586" w:hanging="360"/>
      </w:pPr>
      <w:rPr>
        <w:rFonts w:ascii="Wingdings" w:hAnsi="Wingdings" w:hint="default"/>
      </w:rPr>
    </w:lvl>
  </w:abstractNum>
  <w:abstractNum w:abstractNumId="15" w15:restartNumberingAfterBreak="0">
    <w:nsid w:val="35ED74DA"/>
    <w:multiLevelType w:val="multilevel"/>
    <w:tmpl w:val="5C2A4666"/>
    <w:lvl w:ilvl="0">
      <w:start w:val="1"/>
      <w:numFmt w:val="lowerRoman"/>
      <w:pStyle w:val="cap1"/>
      <w:lvlText w:val="(%1)"/>
      <w:lvlJc w:val="left"/>
      <w:pPr>
        <w:ind w:left="720" w:hanging="360"/>
      </w:pPr>
      <w:rPr>
        <w:rFonts w:ascii="Times New Roman" w:eastAsia="Times New Roman" w:hAnsi="Times New Roman" w:cs="Times New Roman"/>
        <w:vertAlign w:val="baseline"/>
      </w:rPr>
    </w:lvl>
    <w:lvl w:ilvl="1">
      <w:start w:val="1"/>
      <w:numFmt w:val="bullet"/>
      <w:pStyle w:val="cap2"/>
      <w:lvlText w:val="o"/>
      <w:lvlJc w:val="left"/>
      <w:pPr>
        <w:ind w:left="1440" w:hanging="360"/>
      </w:pPr>
      <w:rPr>
        <w:rFonts w:ascii="Courier New" w:eastAsia="Courier New" w:hAnsi="Courier New" w:cs="Courier New"/>
        <w:vertAlign w:val="baseline"/>
      </w:rPr>
    </w:lvl>
    <w:lvl w:ilvl="2">
      <w:start w:val="1"/>
      <w:numFmt w:val="bullet"/>
      <w:pStyle w:val="cap3"/>
      <w:lvlText w:val="▪"/>
      <w:lvlJc w:val="left"/>
      <w:pPr>
        <w:ind w:left="2160" w:hanging="360"/>
      </w:pPr>
      <w:rPr>
        <w:rFonts w:ascii="Noto Sans Symbols" w:eastAsia="Noto Sans Symbols" w:hAnsi="Noto Sans Symbols" w:cs="Noto Sans Symbols"/>
        <w:vertAlign w:val="baseline"/>
      </w:rPr>
    </w:lvl>
    <w:lvl w:ilvl="3">
      <w:start w:val="1"/>
      <w:numFmt w:val="bullet"/>
      <w:pStyle w:val="cap4"/>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AB320F8"/>
    <w:multiLevelType w:val="hybridMultilevel"/>
    <w:tmpl w:val="1B20F078"/>
    <w:lvl w:ilvl="0" w:tplc="0409000B">
      <w:start w:val="1"/>
      <w:numFmt w:val="bullet"/>
      <w:lvlText w:val=""/>
      <w:lvlJc w:val="left"/>
      <w:pPr>
        <w:ind w:left="883" w:hanging="360"/>
      </w:pPr>
      <w:rPr>
        <w:rFonts w:ascii="Wingdings" w:hAnsi="Wingdings"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7" w15:restartNumberingAfterBreak="0">
    <w:nsid w:val="42D65870"/>
    <w:multiLevelType w:val="hybridMultilevel"/>
    <w:tmpl w:val="31DE573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43F14014"/>
    <w:multiLevelType w:val="multilevel"/>
    <w:tmpl w:val="B0F07FF6"/>
    <w:lvl w:ilvl="0">
      <w:start w:val="1"/>
      <w:numFmt w:val="upperLetter"/>
      <w:lvlText w:val="%1."/>
      <w:lvlJc w:val="left"/>
      <w:pPr>
        <w:ind w:left="387" w:hanging="387"/>
        <w:jc w:val="right"/>
      </w:pPr>
      <w:rPr>
        <w:rFonts w:ascii="Arial" w:eastAsia="Times New Roman" w:hAnsi="Arial" w:cs="Arial" w:hint="default"/>
        <w:b/>
        <w:bCs/>
        <w:i w:val="0"/>
        <w:iCs w:val="0"/>
        <w:spacing w:val="0"/>
        <w:w w:val="100"/>
        <w:sz w:val="22"/>
        <w:szCs w:val="22"/>
        <w:lang w:val="ro-RO" w:eastAsia="en-US" w:bidi="ar-SA"/>
      </w:rPr>
    </w:lvl>
    <w:lvl w:ilvl="1">
      <w:start w:val="1"/>
      <w:numFmt w:val="decimal"/>
      <w:lvlText w:val="%1.%2."/>
      <w:lvlJc w:val="left"/>
      <w:pPr>
        <w:ind w:left="1183" w:hanging="474"/>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195" w:hanging="474"/>
      </w:pPr>
      <w:rPr>
        <w:rFonts w:hint="default"/>
        <w:lang w:val="ro-RO" w:eastAsia="en-US" w:bidi="ar-SA"/>
      </w:rPr>
    </w:lvl>
    <w:lvl w:ilvl="3">
      <w:numFmt w:val="bullet"/>
      <w:lvlText w:val="•"/>
      <w:lvlJc w:val="left"/>
      <w:pPr>
        <w:ind w:left="3391" w:hanging="474"/>
      </w:pPr>
      <w:rPr>
        <w:rFonts w:hint="default"/>
        <w:lang w:val="ro-RO" w:eastAsia="en-US" w:bidi="ar-SA"/>
      </w:rPr>
    </w:lvl>
    <w:lvl w:ilvl="4">
      <w:numFmt w:val="bullet"/>
      <w:lvlText w:val="•"/>
      <w:lvlJc w:val="left"/>
      <w:pPr>
        <w:ind w:left="4586" w:hanging="474"/>
      </w:pPr>
      <w:rPr>
        <w:rFonts w:hint="default"/>
        <w:lang w:val="ro-RO" w:eastAsia="en-US" w:bidi="ar-SA"/>
      </w:rPr>
    </w:lvl>
    <w:lvl w:ilvl="5">
      <w:numFmt w:val="bullet"/>
      <w:lvlText w:val="•"/>
      <w:lvlJc w:val="left"/>
      <w:pPr>
        <w:ind w:left="5782" w:hanging="474"/>
      </w:pPr>
      <w:rPr>
        <w:rFonts w:hint="default"/>
        <w:lang w:val="ro-RO" w:eastAsia="en-US" w:bidi="ar-SA"/>
      </w:rPr>
    </w:lvl>
    <w:lvl w:ilvl="6">
      <w:numFmt w:val="bullet"/>
      <w:lvlText w:val="•"/>
      <w:lvlJc w:val="left"/>
      <w:pPr>
        <w:ind w:left="6977" w:hanging="474"/>
      </w:pPr>
      <w:rPr>
        <w:rFonts w:hint="default"/>
        <w:lang w:val="ro-RO" w:eastAsia="en-US" w:bidi="ar-SA"/>
      </w:rPr>
    </w:lvl>
    <w:lvl w:ilvl="7">
      <w:numFmt w:val="bullet"/>
      <w:lvlText w:val="•"/>
      <w:lvlJc w:val="left"/>
      <w:pPr>
        <w:ind w:left="8173" w:hanging="474"/>
      </w:pPr>
      <w:rPr>
        <w:rFonts w:hint="default"/>
        <w:lang w:val="ro-RO" w:eastAsia="en-US" w:bidi="ar-SA"/>
      </w:rPr>
    </w:lvl>
    <w:lvl w:ilvl="8">
      <w:numFmt w:val="bullet"/>
      <w:lvlText w:val="•"/>
      <w:lvlJc w:val="left"/>
      <w:pPr>
        <w:ind w:left="9368" w:hanging="474"/>
      </w:pPr>
      <w:rPr>
        <w:rFonts w:hint="default"/>
        <w:lang w:val="ro-RO" w:eastAsia="en-US" w:bidi="ar-SA"/>
      </w:rPr>
    </w:lvl>
  </w:abstractNum>
  <w:abstractNum w:abstractNumId="19" w15:restartNumberingAfterBreak="0">
    <w:nsid w:val="48FB105B"/>
    <w:multiLevelType w:val="multilevel"/>
    <w:tmpl w:val="3FFC2B0C"/>
    <w:lvl w:ilvl="0">
      <w:start w:val="1"/>
      <w:numFmt w:val="bullet"/>
      <w:pStyle w:val="BulletLevel1"/>
      <w:lvlText w:val="−"/>
      <w:lvlJc w:val="left"/>
      <w:pPr>
        <w:ind w:left="2250" w:hanging="360"/>
      </w:pPr>
      <w:rPr>
        <w:rFonts w:ascii="Noto Sans Symbols" w:eastAsia="Noto Sans Symbols" w:hAnsi="Noto Sans Symbols" w:cs="Noto Sans Symbols"/>
        <w:vertAlign w:val="baseline"/>
      </w:rPr>
    </w:lvl>
    <w:lvl w:ilvl="1">
      <w:start w:val="1"/>
      <w:numFmt w:val="bullet"/>
      <w:lvlText w:val="o"/>
      <w:lvlJc w:val="left"/>
      <w:pPr>
        <w:ind w:left="2970" w:hanging="360"/>
      </w:pPr>
      <w:rPr>
        <w:rFonts w:ascii="Courier New" w:eastAsia="Courier New" w:hAnsi="Courier New" w:cs="Courier New"/>
        <w:vertAlign w:val="baseline"/>
      </w:rPr>
    </w:lvl>
    <w:lvl w:ilvl="2">
      <w:start w:val="1"/>
      <w:numFmt w:val="bullet"/>
      <w:lvlText w:val="▪"/>
      <w:lvlJc w:val="left"/>
      <w:pPr>
        <w:ind w:left="3690" w:hanging="360"/>
      </w:pPr>
      <w:rPr>
        <w:rFonts w:ascii="Noto Sans Symbols" w:eastAsia="Noto Sans Symbols" w:hAnsi="Noto Sans Symbols" w:cs="Noto Sans Symbols"/>
        <w:vertAlign w:val="baseline"/>
      </w:rPr>
    </w:lvl>
    <w:lvl w:ilvl="3">
      <w:start w:val="1"/>
      <w:numFmt w:val="bullet"/>
      <w:lvlText w:val="●"/>
      <w:lvlJc w:val="left"/>
      <w:pPr>
        <w:ind w:left="4410" w:hanging="360"/>
      </w:pPr>
      <w:rPr>
        <w:rFonts w:ascii="Noto Sans Symbols" w:eastAsia="Noto Sans Symbols" w:hAnsi="Noto Sans Symbols" w:cs="Noto Sans Symbols"/>
        <w:vertAlign w:val="baseline"/>
      </w:rPr>
    </w:lvl>
    <w:lvl w:ilvl="4">
      <w:start w:val="1"/>
      <w:numFmt w:val="bullet"/>
      <w:lvlText w:val="o"/>
      <w:lvlJc w:val="left"/>
      <w:pPr>
        <w:ind w:left="5130" w:hanging="360"/>
      </w:pPr>
      <w:rPr>
        <w:rFonts w:ascii="Courier New" w:eastAsia="Courier New" w:hAnsi="Courier New" w:cs="Courier New"/>
        <w:vertAlign w:val="baseline"/>
      </w:rPr>
    </w:lvl>
    <w:lvl w:ilvl="5">
      <w:start w:val="1"/>
      <w:numFmt w:val="bullet"/>
      <w:lvlText w:val="▪"/>
      <w:lvlJc w:val="left"/>
      <w:pPr>
        <w:ind w:left="5850" w:hanging="360"/>
      </w:pPr>
      <w:rPr>
        <w:rFonts w:ascii="Noto Sans Symbols" w:eastAsia="Noto Sans Symbols" w:hAnsi="Noto Sans Symbols" w:cs="Noto Sans Symbols"/>
        <w:vertAlign w:val="baseline"/>
      </w:rPr>
    </w:lvl>
    <w:lvl w:ilvl="6">
      <w:start w:val="1"/>
      <w:numFmt w:val="bullet"/>
      <w:lvlText w:val="●"/>
      <w:lvlJc w:val="left"/>
      <w:pPr>
        <w:ind w:left="6570" w:hanging="360"/>
      </w:pPr>
      <w:rPr>
        <w:rFonts w:ascii="Noto Sans Symbols" w:eastAsia="Noto Sans Symbols" w:hAnsi="Noto Sans Symbols" w:cs="Noto Sans Symbols"/>
        <w:vertAlign w:val="baseline"/>
      </w:rPr>
    </w:lvl>
    <w:lvl w:ilvl="7">
      <w:start w:val="1"/>
      <w:numFmt w:val="bullet"/>
      <w:lvlText w:val="o"/>
      <w:lvlJc w:val="left"/>
      <w:pPr>
        <w:ind w:left="7290" w:hanging="360"/>
      </w:pPr>
      <w:rPr>
        <w:rFonts w:ascii="Courier New" w:eastAsia="Courier New" w:hAnsi="Courier New" w:cs="Courier New"/>
        <w:vertAlign w:val="baseline"/>
      </w:rPr>
    </w:lvl>
    <w:lvl w:ilvl="8">
      <w:start w:val="1"/>
      <w:numFmt w:val="bullet"/>
      <w:lvlText w:val="▪"/>
      <w:lvlJc w:val="left"/>
      <w:pPr>
        <w:ind w:left="8010" w:hanging="360"/>
      </w:pPr>
      <w:rPr>
        <w:rFonts w:ascii="Noto Sans Symbols" w:eastAsia="Noto Sans Symbols" w:hAnsi="Noto Sans Symbols" w:cs="Noto Sans Symbols"/>
        <w:vertAlign w:val="baseline"/>
      </w:rPr>
    </w:lvl>
  </w:abstractNum>
  <w:abstractNum w:abstractNumId="20" w15:restartNumberingAfterBreak="0">
    <w:nsid w:val="4AE9B8EA"/>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15:restartNumberingAfterBreak="0">
    <w:nsid w:val="513235A4"/>
    <w:multiLevelType w:val="multilevel"/>
    <w:tmpl w:val="35FA2F5A"/>
    <w:lvl w:ilvl="0">
      <w:numFmt w:val="bullet"/>
      <w:pStyle w:val="Comr"/>
      <w:lvlText w:val="-"/>
      <w:lvlJc w:val="left"/>
      <w:pPr>
        <w:ind w:left="420" w:hanging="360"/>
      </w:pPr>
      <w:rPr>
        <w:rFonts w:ascii="Times New Roman" w:eastAsia="Times New Roman" w:hAnsi="Times New Roman" w:cs="Times New Roman"/>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22" w15:restartNumberingAfterBreak="0">
    <w:nsid w:val="520E3A3C"/>
    <w:multiLevelType w:val="multilevel"/>
    <w:tmpl w:val="EAC89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3B5802"/>
    <w:multiLevelType w:val="multilevel"/>
    <w:tmpl w:val="365E0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07558"/>
    <w:multiLevelType w:val="multilevel"/>
    <w:tmpl w:val="E1120278"/>
    <w:lvl w:ilvl="0">
      <w:start w:val="1"/>
      <w:numFmt w:val="bullet"/>
      <w:pStyle w:val="21"/>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66E40DBD"/>
    <w:multiLevelType w:val="multilevel"/>
    <w:tmpl w:val="7F9849DE"/>
    <w:lvl w:ilvl="0">
      <w:start w:val="1"/>
      <w:numFmt w:val="bullet"/>
      <w:pStyle w:val="Nivel1"/>
      <w:lvlText w:val="●"/>
      <w:lvlJc w:val="left"/>
      <w:pPr>
        <w:ind w:left="720" w:hanging="360"/>
      </w:pPr>
      <w:rPr>
        <w:rFonts w:ascii="Noto Sans Symbols" w:eastAsia="Noto Sans Symbols" w:hAnsi="Noto Sans Symbols" w:cs="Noto Sans Symbols"/>
        <w:vertAlign w:val="baseline"/>
      </w:rPr>
    </w:lvl>
    <w:lvl w:ilvl="1">
      <w:start w:val="1"/>
      <w:numFmt w:val="bullet"/>
      <w:pStyle w:val="Nivel2"/>
      <w:lvlText w:val="o"/>
      <w:lvlJc w:val="left"/>
      <w:pPr>
        <w:ind w:left="1440" w:hanging="360"/>
      </w:pPr>
      <w:rPr>
        <w:rFonts w:ascii="Courier New" w:eastAsia="Courier New" w:hAnsi="Courier New" w:cs="Courier New"/>
        <w:vertAlign w:val="baseline"/>
      </w:rPr>
    </w:lvl>
    <w:lvl w:ilvl="2">
      <w:start w:val="1"/>
      <w:numFmt w:val="bullet"/>
      <w:pStyle w:val="Nivel3"/>
      <w:lvlText w:val="▪"/>
      <w:lvlJc w:val="left"/>
      <w:pPr>
        <w:ind w:left="2160" w:hanging="360"/>
      </w:pPr>
      <w:rPr>
        <w:rFonts w:ascii="Noto Sans Symbols" w:eastAsia="Noto Sans Symbols" w:hAnsi="Noto Sans Symbols" w:cs="Noto Sans Symbols"/>
        <w:vertAlign w:val="baseline"/>
      </w:rPr>
    </w:lvl>
    <w:lvl w:ilvl="3">
      <w:start w:val="1"/>
      <w:numFmt w:val="bullet"/>
      <w:pStyle w:val="Nivel4"/>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6A16155C"/>
    <w:multiLevelType w:val="hybridMultilevel"/>
    <w:tmpl w:val="9FF29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370113"/>
    <w:multiLevelType w:val="hybridMultilevel"/>
    <w:tmpl w:val="E81AE418"/>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15:restartNumberingAfterBreak="0">
    <w:nsid w:val="73D61FE5"/>
    <w:multiLevelType w:val="hybridMultilevel"/>
    <w:tmpl w:val="6788560A"/>
    <w:lvl w:ilvl="0" w:tplc="0409000B">
      <w:start w:val="1"/>
      <w:numFmt w:val="bullet"/>
      <w:lvlText w:val=""/>
      <w:lvlJc w:val="left"/>
      <w:pPr>
        <w:ind w:left="883" w:hanging="360"/>
      </w:pPr>
      <w:rPr>
        <w:rFonts w:ascii="Wingdings" w:hAnsi="Wingdings"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num w:numId="1" w16cid:durableId="1297448203">
    <w:abstractNumId w:val="3"/>
  </w:num>
  <w:num w:numId="2" w16cid:durableId="212234304">
    <w:abstractNumId w:val="8"/>
  </w:num>
  <w:num w:numId="3" w16cid:durableId="1654942931">
    <w:abstractNumId w:val="21"/>
  </w:num>
  <w:num w:numId="4" w16cid:durableId="757215398">
    <w:abstractNumId w:val="4"/>
  </w:num>
  <w:num w:numId="5" w16cid:durableId="536313236">
    <w:abstractNumId w:val="15"/>
  </w:num>
  <w:num w:numId="6" w16cid:durableId="1239710925">
    <w:abstractNumId w:val="24"/>
  </w:num>
  <w:num w:numId="7" w16cid:durableId="793328864">
    <w:abstractNumId w:val="19"/>
  </w:num>
  <w:num w:numId="8" w16cid:durableId="2096434551">
    <w:abstractNumId w:val="25"/>
  </w:num>
  <w:num w:numId="9" w16cid:durableId="954094224">
    <w:abstractNumId w:val="6"/>
  </w:num>
  <w:num w:numId="10" w16cid:durableId="1848398285">
    <w:abstractNumId w:val="20"/>
    <w:lvlOverride w:ilvl="0">
      <w:startOverride w:val="1"/>
    </w:lvlOverride>
    <w:lvlOverride w:ilvl="1"/>
    <w:lvlOverride w:ilvl="2"/>
    <w:lvlOverride w:ilvl="3"/>
    <w:lvlOverride w:ilvl="4"/>
    <w:lvlOverride w:ilvl="5"/>
    <w:lvlOverride w:ilvl="6"/>
    <w:lvlOverride w:ilvl="7"/>
    <w:lvlOverride w:ilvl="8"/>
  </w:num>
  <w:num w:numId="11" w16cid:durableId="1072045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8368370">
    <w:abstractNumId w:val="9"/>
  </w:num>
  <w:num w:numId="13" w16cid:durableId="657537547">
    <w:abstractNumId w:val="23"/>
  </w:num>
  <w:num w:numId="14" w16cid:durableId="335813488">
    <w:abstractNumId w:val="12"/>
  </w:num>
  <w:num w:numId="15" w16cid:durableId="160005206">
    <w:abstractNumId w:val="0"/>
  </w:num>
  <w:num w:numId="16" w16cid:durableId="1706516027">
    <w:abstractNumId w:val="22"/>
  </w:num>
  <w:num w:numId="17" w16cid:durableId="1669361488">
    <w:abstractNumId w:val="7"/>
  </w:num>
  <w:num w:numId="18" w16cid:durableId="821770114">
    <w:abstractNumId w:val="16"/>
  </w:num>
  <w:num w:numId="19" w16cid:durableId="751125018">
    <w:abstractNumId w:val="11"/>
  </w:num>
  <w:num w:numId="20" w16cid:durableId="819543591">
    <w:abstractNumId w:val="5"/>
  </w:num>
  <w:num w:numId="21" w16cid:durableId="1133062282">
    <w:abstractNumId w:val="28"/>
  </w:num>
  <w:num w:numId="22" w16cid:durableId="1295021659">
    <w:abstractNumId w:val="26"/>
  </w:num>
  <w:num w:numId="23" w16cid:durableId="514810617">
    <w:abstractNumId w:val="14"/>
  </w:num>
  <w:num w:numId="24" w16cid:durableId="1680038246">
    <w:abstractNumId w:val="13"/>
  </w:num>
  <w:num w:numId="25" w16cid:durableId="508759308">
    <w:abstractNumId w:val="17"/>
  </w:num>
  <w:num w:numId="26" w16cid:durableId="9528460">
    <w:abstractNumId w:val="10"/>
  </w:num>
  <w:num w:numId="27" w16cid:durableId="968169085">
    <w:abstractNumId w:val="27"/>
  </w:num>
  <w:num w:numId="28" w16cid:durableId="2031027289">
    <w:abstractNumId w:val="18"/>
  </w:num>
  <w:num w:numId="29" w16cid:durableId="1038968648">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3E"/>
    <w:rsid w:val="00000BD6"/>
    <w:rsid w:val="00000C97"/>
    <w:rsid w:val="00000E9E"/>
    <w:rsid w:val="000017CB"/>
    <w:rsid w:val="0000247B"/>
    <w:rsid w:val="00003E86"/>
    <w:rsid w:val="000052A6"/>
    <w:rsid w:val="000054F3"/>
    <w:rsid w:val="00007B8D"/>
    <w:rsid w:val="000108F6"/>
    <w:rsid w:val="00010B73"/>
    <w:rsid w:val="0001105E"/>
    <w:rsid w:val="00011B86"/>
    <w:rsid w:val="00011FB7"/>
    <w:rsid w:val="00012128"/>
    <w:rsid w:val="000125D3"/>
    <w:rsid w:val="0001376A"/>
    <w:rsid w:val="00013AAF"/>
    <w:rsid w:val="0001412B"/>
    <w:rsid w:val="00014CD5"/>
    <w:rsid w:val="00015B42"/>
    <w:rsid w:val="00015F3D"/>
    <w:rsid w:val="000209D7"/>
    <w:rsid w:val="000220BD"/>
    <w:rsid w:val="000223A1"/>
    <w:rsid w:val="000245C4"/>
    <w:rsid w:val="00024CB4"/>
    <w:rsid w:val="00025476"/>
    <w:rsid w:val="0002657F"/>
    <w:rsid w:val="00031DFD"/>
    <w:rsid w:val="00032795"/>
    <w:rsid w:val="00032F35"/>
    <w:rsid w:val="00035ED3"/>
    <w:rsid w:val="00040136"/>
    <w:rsid w:val="00040F2F"/>
    <w:rsid w:val="000410AE"/>
    <w:rsid w:val="0004513F"/>
    <w:rsid w:val="00045436"/>
    <w:rsid w:val="00045716"/>
    <w:rsid w:val="0004580D"/>
    <w:rsid w:val="00047717"/>
    <w:rsid w:val="00050768"/>
    <w:rsid w:val="00051516"/>
    <w:rsid w:val="00053522"/>
    <w:rsid w:val="000536E6"/>
    <w:rsid w:val="00053BDC"/>
    <w:rsid w:val="00054829"/>
    <w:rsid w:val="00054D70"/>
    <w:rsid w:val="00055078"/>
    <w:rsid w:val="00055F38"/>
    <w:rsid w:val="0005664B"/>
    <w:rsid w:val="00056E95"/>
    <w:rsid w:val="0005771B"/>
    <w:rsid w:val="00057917"/>
    <w:rsid w:val="00057E76"/>
    <w:rsid w:val="00057F43"/>
    <w:rsid w:val="00060ECF"/>
    <w:rsid w:val="00062EA2"/>
    <w:rsid w:val="00063CBB"/>
    <w:rsid w:val="00064075"/>
    <w:rsid w:val="00064207"/>
    <w:rsid w:val="000646D5"/>
    <w:rsid w:val="00064ADB"/>
    <w:rsid w:val="00066529"/>
    <w:rsid w:val="00067A79"/>
    <w:rsid w:val="00073ECA"/>
    <w:rsid w:val="000742E2"/>
    <w:rsid w:val="000756CD"/>
    <w:rsid w:val="00077162"/>
    <w:rsid w:val="000800D0"/>
    <w:rsid w:val="000828BA"/>
    <w:rsid w:val="000849F6"/>
    <w:rsid w:val="00084BA2"/>
    <w:rsid w:val="000900B5"/>
    <w:rsid w:val="0009064B"/>
    <w:rsid w:val="00092A28"/>
    <w:rsid w:val="00092B71"/>
    <w:rsid w:val="00092FD8"/>
    <w:rsid w:val="00094CA3"/>
    <w:rsid w:val="000A05D3"/>
    <w:rsid w:val="000A071E"/>
    <w:rsid w:val="000A07E6"/>
    <w:rsid w:val="000A0DBB"/>
    <w:rsid w:val="000A536F"/>
    <w:rsid w:val="000A7809"/>
    <w:rsid w:val="000B05C2"/>
    <w:rsid w:val="000B0EDC"/>
    <w:rsid w:val="000B37E7"/>
    <w:rsid w:val="000B46F6"/>
    <w:rsid w:val="000C2215"/>
    <w:rsid w:val="000C2F6F"/>
    <w:rsid w:val="000C406E"/>
    <w:rsid w:val="000C45E9"/>
    <w:rsid w:val="000C4A46"/>
    <w:rsid w:val="000D029A"/>
    <w:rsid w:val="000D0942"/>
    <w:rsid w:val="000D0C10"/>
    <w:rsid w:val="000D23C9"/>
    <w:rsid w:val="000D2728"/>
    <w:rsid w:val="000D287A"/>
    <w:rsid w:val="000D3686"/>
    <w:rsid w:val="000D4A86"/>
    <w:rsid w:val="000D5123"/>
    <w:rsid w:val="000E1E85"/>
    <w:rsid w:val="000E4D6F"/>
    <w:rsid w:val="000F0913"/>
    <w:rsid w:val="000F0E28"/>
    <w:rsid w:val="000F1373"/>
    <w:rsid w:val="000F2C4C"/>
    <w:rsid w:val="000F3480"/>
    <w:rsid w:val="000F48C8"/>
    <w:rsid w:val="000F4E67"/>
    <w:rsid w:val="000F5428"/>
    <w:rsid w:val="000F6F66"/>
    <w:rsid w:val="000F733B"/>
    <w:rsid w:val="00101227"/>
    <w:rsid w:val="00103146"/>
    <w:rsid w:val="0010326C"/>
    <w:rsid w:val="00103C97"/>
    <w:rsid w:val="0010442D"/>
    <w:rsid w:val="001069D2"/>
    <w:rsid w:val="00106FA6"/>
    <w:rsid w:val="00107670"/>
    <w:rsid w:val="0011023E"/>
    <w:rsid w:val="00113F53"/>
    <w:rsid w:val="0011540D"/>
    <w:rsid w:val="00120158"/>
    <w:rsid w:val="00120885"/>
    <w:rsid w:val="00120987"/>
    <w:rsid w:val="00120BE9"/>
    <w:rsid w:val="00121C76"/>
    <w:rsid w:val="00121DA9"/>
    <w:rsid w:val="00122D5C"/>
    <w:rsid w:val="00123CC1"/>
    <w:rsid w:val="00124B36"/>
    <w:rsid w:val="00125209"/>
    <w:rsid w:val="0012559F"/>
    <w:rsid w:val="00125B6B"/>
    <w:rsid w:val="0012676B"/>
    <w:rsid w:val="00127236"/>
    <w:rsid w:val="00131D6E"/>
    <w:rsid w:val="00132BA5"/>
    <w:rsid w:val="001349CE"/>
    <w:rsid w:val="001352C5"/>
    <w:rsid w:val="001361B0"/>
    <w:rsid w:val="00136352"/>
    <w:rsid w:val="00136B2F"/>
    <w:rsid w:val="00136EA1"/>
    <w:rsid w:val="00144856"/>
    <w:rsid w:val="00145158"/>
    <w:rsid w:val="001451BE"/>
    <w:rsid w:val="00145CB1"/>
    <w:rsid w:val="00145E9B"/>
    <w:rsid w:val="00147055"/>
    <w:rsid w:val="0015044B"/>
    <w:rsid w:val="001548D8"/>
    <w:rsid w:val="00154A68"/>
    <w:rsid w:val="00156389"/>
    <w:rsid w:val="00156645"/>
    <w:rsid w:val="00156B93"/>
    <w:rsid w:val="0016083E"/>
    <w:rsid w:val="00160858"/>
    <w:rsid w:val="001628E1"/>
    <w:rsid w:val="00162FDB"/>
    <w:rsid w:val="00163B18"/>
    <w:rsid w:val="00165E77"/>
    <w:rsid w:val="00166B5A"/>
    <w:rsid w:val="00172518"/>
    <w:rsid w:val="00172860"/>
    <w:rsid w:val="001743EB"/>
    <w:rsid w:val="00184C62"/>
    <w:rsid w:val="00184FA2"/>
    <w:rsid w:val="001852B3"/>
    <w:rsid w:val="00185A03"/>
    <w:rsid w:val="00187591"/>
    <w:rsid w:val="00190025"/>
    <w:rsid w:val="0019498F"/>
    <w:rsid w:val="00195AFE"/>
    <w:rsid w:val="001A0AD0"/>
    <w:rsid w:val="001A10F9"/>
    <w:rsid w:val="001A1B04"/>
    <w:rsid w:val="001A1DDA"/>
    <w:rsid w:val="001A1E3D"/>
    <w:rsid w:val="001A22E9"/>
    <w:rsid w:val="001A247E"/>
    <w:rsid w:val="001A3C6A"/>
    <w:rsid w:val="001A4BBE"/>
    <w:rsid w:val="001A5FFF"/>
    <w:rsid w:val="001A6206"/>
    <w:rsid w:val="001A6F43"/>
    <w:rsid w:val="001A72C3"/>
    <w:rsid w:val="001B188E"/>
    <w:rsid w:val="001B1CD0"/>
    <w:rsid w:val="001B1F52"/>
    <w:rsid w:val="001B2D08"/>
    <w:rsid w:val="001B4187"/>
    <w:rsid w:val="001B4EC8"/>
    <w:rsid w:val="001B4ECF"/>
    <w:rsid w:val="001B50A4"/>
    <w:rsid w:val="001B71DA"/>
    <w:rsid w:val="001C08E8"/>
    <w:rsid w:val="001C14FD"/>
    <w:rsid w:val="001C27D8"/>
    <w:rsid w:val="001C2D45"/>
    <w:rsid w:val="001C63A7"/>
    <w:rsid w:val="001C67FA"/>
    <w:rsid w:val="001C6BA0"/>
    <w:rsid w:val="001C6CBF"/>
    <w:rsid w:val="001C7E95"/>
    <w:rsid w:val="001D233F"/>
    <w:rsid w:val="001D24F0"/>
    <w:rsid w:val="001D29B0"/>
    <w:rsid w:val="001D3E93"/>
    <w:rsid w:val="001D4B26"/>
    <w:rsid w:val="001D5355"/>
    <w:rsid w:val="001D64FE"/>
    <w:rsid w:val="001D67C3"/>
    <w:rsid w:val="001E1A19"/>
    <w:rsid w:val="001E31DE"/>
    <w:rsid w:val="001E361B"/>
    <w:rsid w:val="001F10EC"/>
    <w:rsid w:val="001F18A5"/>
    <w:rsid w:val="001F202E"/>
    <w:rsid w:val="001F327B"/>
    <w:rsid w:val="001F3923"/>
    <w:rsid w:val="001F4B27"/>
    <w:rsid w:val="001F4BEE"/>
    <w:rsid w:val="001F5C42"/>
    <w:rsid w:val="001F6A3A"/>
    <w:rsid w:val="001F6F82"/>
    <w:rsid w:val="001F782F"/>
    <w:rsid w:val="00202805"/>
    <w:rsid w:val="00202A7F"/>
    <w:rsid w:val="0020316C"/>
    <w:rsid w:val="002049E6"/>
    <w:rsid w:val="00204A5A"/>
    <w:rsid w:val="00206357"/>
    <w:rsid w:val="002107FF"/>
    <w:rsid w:val="00212640"/>
    <w:rsid w:val="00213D2C"/>
    <w:rsid w:val="00221B08"/>
    <w:rsid w:val="002226F2"/>
    <w:rsid w:val="00222D91"/>
    <w:rsid w:val="00222FED"/>
    <w:rsid w:val="002242F6"/>
    <w:rsid w:val="00225963"/>
    <w:rsid w:val="00226A92"/>
    <w:rsid w:val="0022719F"/>
    <w:rsid w:val="00230C9E"/>
    <w:rsid w:val="002318A6"/>
    <w:rsid w:val="00232EEF"/>
    <w:rsid w:val="00233D4E"/>
    <w:rsid w:val="002340E9"/>
    <w:rsid w:val="00234B93"/>
    <w:rsid w:val="00235B79"/>
    <w:rsid w:val="00237944"/>
    <w:rsid w:val="00237A04"/>
    <w:rsid w:val="00240381"/>
    <w:rsid w:val="00242E4B"/>
    <w:rsid w:val="002430A8"/>
    <w:rsid w:val="00244766"/>
    <w:rsid w:val="00245E6F"/>
    <w:rsid w:val="00246437"/>
    <w:rsid w:val="00253961"/>
    <w:rsid w:val="00253C95"/>
    <w:rsid w:val="002558AF"/>
    <w:rsid w:val="00255E3E"/>
    <w:rsid w:val="002570C9"/>
    <w:rsid w:val="00257FC6"/>
    <w:rsid w:val="0026089C"/>
    <w:rsid w:val="002621CE"/>
    <w:rsid w:val="002638EE"/>
    <w:rsid w:val="00265410"/>
    <w:rsid w:val="0026665F"/>
    <w:rsid w:val="00266B8C"/>
    <w:rsid w:val="00267ECE"/>
    <w:rsid w:val="002711E7"/>
    <w:rsid w:val="00271B71"/>
    <w:rsid w:val="002727BD"/>
    <w:rsid w:val="00272D5F"/>
    <w:rsid w:val="00273066"/>
    <w:rsid w:val="00273CA4"/>
    <w:rsid w:val="00273EB8"/>
    <w:rsid w:val="00273F71"/>
    <w:rsid w:val="0027473C"/>
    <w:rsid w:val="0027693E"/>
    <w:rsid w:val="00277040"/>
    <w:rsid w:val="002812AA"/>
    <w:rsid w:val="002818D2"/>
    <w:rsid w:val="002820B0"/>
    <w:rsid w:val="002828D7"/>
    <w:rsid w:val="002835DD"/>
    <w:rsid w:val="002839DA"/>
    <w:rsid w:val="00284388"/>
    <w:rsid w:val="0028487A"/>
    <w:rsid w:val="00285A56"/>
    <w:rsid w:val="00287746"/>
    <w:rsid w:val="00287C3D"/>
    <w:rsid w:val="002900CA"/>
    <w:rsid w:val="00290362"/>
    <w:rsid w:val="002915FF"/>
    <w:rsid w:val="00292926"/>
    <w:rsid w:val="002A06B8"/>
    <w:rsid w:val="002A10B0"/>
    <w:rsid w:val="002A1935"/>
    <w:rsid w:val="002A28C2"/>
    <w:rsid w:val="002A444E"/>
    <w:rsid w:val="002A5F48"/>
    <w:rsid w:val="002A72B8"/>
    <w:rsid w:val="002B5C05"/>
    <w:rsid w:val="002B6A29"/>
    <w:rsid w:val="002C0514"/>
    <w:rsid w:val="002C09C4"/>
    <w:rsid w:val="002C1838"/>
    <w:rsid w:val="002C1852"/>
    <w:rsid w:val="002C3EC9"/>
    <w:rsid w:val="002C4F72"/>
    <w:rsid w:val="002D02D5"/>
    <w:rsid w:val="002D1BC4"/>
    <w:rsid w:val="002D1D35"/>
    <w:rsid w:val="002D29ED"/>
    <w:rsid w:val="002D3B54"/>
    <w:rsid w:val="002D3DA5"/>
    <w:rsid w:val="002D5835"/>
    <w:rsid w:val="002D7991"/>
    <w:rsid w:val="002D7CD4"/>
    <w:rsid w:val="002E07D5"/>
    <w:rsid w:val="002E2D4B"/>
    <w:rsid w:val="002E2ECA"/>
    <w:rsid w:val="002E2F9E"/>
    <w:rsid w:val="002E42D1"/>
    <w:rsid w:val="002E66C8"/>
    <w:rsid w:val="002E72BE"/>
    <w:rsid w:val="002E74DA"/>
    <w:rsid w:val="002F0AA7"/>
    <w:rsid w:val="002F197F"/>
    <w:rsid w:val="002F24ED"/>
    <w:rsid w:val="002F31CE"/>
    <w:rsid w:val="002F368B"/>
    <w:rsid w:val="002F3885"/>
    <w:rsid w:val="002F5DA1"/>
    <w:rsid w:val="002F6940"/>
    <w:rsid w:val="003032E1"/>
    <w:rsid w:val="00303FA3"/>
    <w:rsid w:val="00305DF9"/>
    <w:rsid w:val="00305F11"/>
    <w:rsid w:val="0030619A"/>
    <w:rsid w:val="00306893"/>
    <w:rsid w:val="003070B9"/>
    <w:rsid w:val="00307BF5"/>
    <w:rsid w:val="00307C8B"/>
    <w:rsid w:val="003122CA"/>
    <w:rsid w:val="00313264"/>
    <w:rsid w:val="00314EB1"/>
    <w:rsid w:val="00316001"/>
    <w:rsid w:val="003161BF"/>
    <w:rsid w:val="003162B9"/>
    <w:rsid w:val="0031638E"/>
    <w:rsid w:val="003164D7"/>
    <w:rsid w:val="00317A6D"/>
    <w:rsid w:val="00320B24"/>
    <w:rsid w:val="003219C0"/>
    <w:rsid w:val="00321AF7"/>
    <w:rsid w:val="00322CE7"/>
    <w:rsid w:val="0032347E"/>
    <w:rsid w:val="0032384F"/>
    <w:rsid w:val="003245FC"/>
    <w:rsid w:val="0032553C"/>
    <w:rsid w:val="003256FF"/>
    <w:rsid w:val="003279E1"/>
    <w:rsid w:val="003301EB"/>
    <w:rsid w:val="0033168C"/>
    <w:rsid w:val="003340D5"/>
    <w:rsid w:val="003353E0"/>
    <w:rsid w:val="003372B9"/>
    <w:rsid w:val="0034250C"/>
    <w:rsid w:val="00342FB8"/>
    <w:rsid w:val="00344393"/>
    <w:rsid w:val="00345423"/>
    <w:rsid w:val="00347240"/>
    <w:rsid w:val="00347A01"/>
    <w:rsid w:val="00350D73"/>
    <w:rsid w:val="00351D64"/>
    <w:rsid w:val="00351FDF"/>
    <w:rsid w:val="00365113"/>
    <w:rsid w:val="0036540D"/>
    <w:rsid w:val="00365B54"/>
    <w:rsid w:val="00365F99"/>
    <w:rsid w:val="00366565"/>
    <w:rsid w:val="0036668B"/>
    <w:rsid w:val="00366730"/>
    <w:rsid w:val="00373A2E"/>
    <w:rsid w:val="003745C2"/>
    <w:rsid w:val="0037594D"/>
    <w:rsid w:val="00376DC0"/>
    <w:rsid w:val="00376ED5"/>
    <w:rsid w:val="003770AD"/>
    <w:rsid w:val="0037782B"/>
    <w:rsid w:val="003801F8"/>
    <w:rsid w:val="00380621"/>
    <w:rsid w:val="00380A2B"/>
    <w:rsid w:val="00381BC8"/>
    <w:rsid w:val="00382000"/>
    <w:rsid w:val="0038287A"/>
    <w:rsid w:val="0038316F"/>
    <w:rsid w:val="00384336"/>
    <w:rsid w:val="00387D37"/>
    <w:rsid w:val="00390B4A"/>
    <w:rsid w:val="0039234B"/>
    <w:rsid w:val="003928A2"/>
    <w:rsid w:val="00393677"/>
    <w:rsid w:val="00393943"/>
    <w:rsid w:val="00393C93"/>
    <w:rsid w:val="00395FCB"/>
    <w:rsid w:val="003963E2"/>
    <w:rsid w:val="003967F0"/>
    <w:rsid w:val="003967F8"/>
    <w:rsid w:val="003A09BD"/>
    <w:rsid w:val="003A2249"/>
    <w:rsid w:val="003A2A5F"/>
    <w:rsid w:val="003A2B11"/>
    <w:rsid w:val="003A305D"/>
    <w:rsid w:val="003A4C5F"/>
    <w:rsid w:val="003B23E9"/>
    <w:rsid w:val="003B51F6"/>
    <w:rsid w:val="003B594F"/>
    <w:rsid w:val="003B6295"/>
    <w:rsid w:val="003B67B1"/>
    <w:rsid w:val="003B6C6C"/>
    <w:rsid w:val="003B717E"/>
    <w:rsid w:val="003B72D7"/>
    <w:rsid w:val="003C0CF8"/>
    <w:rsid w:val="003D02A7"/>
    <w:rsid w:val="003D0E88"/>
    <w:rsid w:val="003D399A"/>
    <w:rsid w:val="003D3B4B"/>
    <w:rsid w:val="003D62AF"/>
    <w:rsid w:val="003E0490"/>
    <w:rsid w:val="003E1046"/>
    <w:rsid w:val="003E1462"/>
    <w:rsid w:val="003E2A71"/>
    <w:rsid w:val="003E3FAA"/>
    <w:rsid w:val="003E43F0"/>
    <w:rsid w:val="003E55C4"/>
    <w:rsid w:val="003E738E"/>
    <w:rsid w:val="003E7512"/>
    <w:rsid w:val="003F4919"/>
    <w:rsid w:val="003F4E5C"/>
    <w:rsid w:val="003F56D3"/>
    <w:rsid w:val="003F5D5B"/>
    <w:rsid w:val="003F64E8"/>
    <w:rsid w:val="003F7AA0"/>
    <w:rsid w:val="00403488"/>
    <w:rsid w:val="0040382C"/>
    <w:rsid w:val="004040B5"/>
    <w:rsid w:val="00405238"/>
    <w:rsid w:val="00406081"/>
    <w:rsid w:val="004117E1"/>
    <w:rsid w:val="00414A01"/>
    <w:rsid w:val="00415069"/>
    <w:rsid w:val="004152EF"/>
    <w:rsid w:val="00415351"/>
    <w:rsid w:val="00415A1D"/>
    <w:rsid w:val="00415F58"/>
    <w:rsid w:val="00416108"/>
    <w:rsid w:val="004175F5"/>
    <w:rsid w:val="004203CC"/>
    <w:rsid w:val="00420F80"/>
    <w:rsid w:val="004215A3"/>
    <w:rsid w:val="00423893"/>
    <w:rsid w:val="00423C53"/>
    <w:rsid w:val="0042525F"/>
    <w:rsid w:val="00426B3A"/>
    <w:rsid w:val="004272E5"/>
    <w:rsid w:val="00430AF6"/>
    <w:rsid w:val="0043619A"/>
    <w:rsid w:val="00436860"/>
    <w:rsid w:val="0044086A"/>
    <w:rsid w:val="00441C7E"/>
    <w:rsid w:val="00444CAF"/>
    <w:rsid w:val="00445719"/>
    <w:rsid w:val="0044790C"/>
    <w:rsid w:val="00450544"/>
    <w:rsid w:val="004507A4"/>
    <w:rsid w:val="0045299E"/>
    <w:rsid w:val="00453F70"/>
    <w:rsid w:val="004553AA"/>
    <w:rsid w:val="00456B15"/>
    <w:rsid w:val="00456B8A"/>
    <w:rsid w:val="00457F13"/>
    <w:rsid w:val="004605B1"/>
    <w:rsid w:val="00460F4B"/>
    <w:rsid w:val="00461016"/>
    <w:rsid w:val="00464850"/>
    <w:rsid w:val="00465202"/>
    <w:rsid w:val="00466836"/>
    <w:rsid w:val="00467D96"/>
    <w:rsid w:val="00470909"/>
    <w:rsid w:val="00471048"/>
    <w:rsid w:val="004720E1"/>
    <w:rsid w:val="00475BB2"/>
    <w:rsid w:val="00475EE2"/>
    <w:rsid w:val="00476104"/>
    <w:rsid w:val="00477C69"/>
    <w:rsid w:val="00480A76"/>
    <w:rsid w:val="00482CAD"/>
    <w:rsid w:val="00483B52"/>
    <w:rsid w:val="004867DB"/>
    <w:rsid w:val="00486F92"/>
    <w:rsid w:val="00487585"/>
    <w:rsid w:val="00487B0A"/>
    <w:rsid w:val="004902E4"/>
    <w:rsid w:val="004916F3"/>
    <w:rsid w:val="00496A0E"/>
    <w:rsid w:val="00497B71"/>
    <w:rsid w:val="00497C75"/>
    <w:rsid w:val="004A196F"/>
    <w:rsid w:val="004A21C2"/>
    <w:rsid w:val="004A30E2"/>
    <w:rsid w:val="004A36FB"/>
    <w:rsid w:val="004A5102"/>
    <w:rsid w:val="004A6069"/>
    <w:rsid w:val="004B0C81"/>
    <w:rsid w:val="004B1C49"/>
    <w:rsid w:val="004B32BF"/>
    <w:rsid w:val="004B40CB"/>
    <w:rsid w:val="004B6103"/>
    <w:rsid w:val="004B6E70"/>
    <w:rsid w:val="004C08BF"/>
    <w:rsid w:val="004C381B"/>
    <w:rsid w:val="004C413C"/>
    <w:rsid w:val="004C54BB"/>
    <w:rsid w:val="004D0039"/>
    <w:rsid w:val="004D0B89"/>
    <w:rsid w:val="004D1241"/>
    <w:rsid w:val="004D1C37"/>
    <w:rsid w:val="004D24D4"/>
    <w:rsid w:val="004D2C62"/>
    <w:rsid w:val="004D367A"/>
    <w:rsid w:val="004D3A82"/>
    <w:rsid w:val="004D5F99"/>
    <w:rsid w:val="004D64EC"/>
    <w:rsid w:val="004D70EB"/>
    <w:rsid w:val="004D7429"/>
    <w:rsid w:val="004D7529"/>
    <w:rsid w:val="004E0663"/>
    <w:rsid w:val="004E1F0C"/>
    <w:rsid w:val="004E2536"/>
    <w:rsid w:val="004E3654"/>
    <w:rsid w:val="004E441B"/>
    <w:rsid w:val="004E615A"/>
    <w:rsid w:val="004E7AC7"/>
    <w:rsid w:val="004F03DE"/>
    <w:rsid w:val="004F1E47"/>
    <w:rsid w:val="004F26B1"/>
    <w:rsid w:val="004F28A6"/>
    <w:rsid w:val="005027FE"/>
    <w:rsid w:val="00502AD6"/>
    <w:rsid w:val="00503A35"/>
    <w:rsid w:val="005040F6"/>
    <w:rsid w:val="00510119"/>
    <w:rsid w:val="00510742"/>
    <w:rsid w:val="0051176B"/>
    <w:rsid w:val="00511AB4"/>
    <w:rsid w:val="00512021"/>
    <w:rsid w:val="00512D5C"/>
    <w:rsid w:val="00515241"/>
    <w:rsid w:val="00516874"/>
    <w:rsid w:val="005178C6"/>
    <w:rsid w:val="00517A51"/>
    <w:rsid w:val="005216C0"/>
    <w:rsid w:val="005223CF"/>
    <w:rsid w:val="00522942"/>
    <w:rsid w:val="00522DCA"/>
    <w:rsid w:val="0053048F"/>
    <w:rsid w:val="005340D4"/>
    <w:rsid w:val="00534990"/>
    <w:rsid w:val="00535594"/>
    <w:rsid w:val="00536993"/>
    <w:rsid w:val="005409B1"/>
    <w:rsid w:val="00540ED7"/>
    <w:rsid w:val="005428B5"/>
    <w:rsid w:val="00543DD2"/>
    <w:rsid w:val="00544D0D"/>
    <w:rsid w:val="00544F30"/>
    <w:rsid w:val="00545E34"/>
    <w:rsid w:val="0054763A"/>
    <w:rsid w:val="0055198B"/>
    <w:rsid w:val="00553422"/>
    <w:rsid w:val="005537E5"/>
    <w:rsid w:val="0055530E"/>
    <w:rsid w:val="005561D3"/>
    <w:rsid w:val="005638F4"/>
    <w:rsid w:val="00566EA4"/>
    <w:rsid w:val="005675A4"/>
    <w:rsid w:val="0057001A"/>
    <w:rsid w:val="00571552"/>
    <w:rsid w:val="00572124"/>
    <w:rsid w:val="00573328"/>
    <w:rsid w:val="00575359"/>
    <w:rsid w:val="00580659"/>
    <w:rsid w:val="00580672"/>
    <w:rsid w:val="00580C14"/>
    <w:rsid w:val="005816F1"/>
    <w:rsid w:val="00582F7E"/>
    <w:rsid w:val="0058362E"/>
    <w:rsid w:val="005853E0"/>
    <w:rsid w:val="005871FC"/>
    <w:rsid w:val="00587591"/>
    <w:rsid w:val="005876D9"/>
    <w:rsid w:val="00590557"/>
    <w:rsid w:val="00590635"/>
    <w:rsid w:val="00590DD9"/>
    <w:rsid w:val="0059128F"/>
    <w:rsid w:val="00592954"/>
    <w:rsid w:val="00592AD8"/>
    <w:rsid w:val="00593C2A"/>
    <w:rsid w:val="0059587F"/>
    <w:rsid w:val="005A1047"/>
    <w:rsid w:val="005A46A0"/>
    <w:rsid w:val="005A5F31"/>
    <w:rsid w:val="005A62CE"/>
    <w:rsid w:val="005A646A"/>
    <w:rsid w:val="005A7227"/>
    <w:rsid w:val="005A7FF1"/>
    <w:rsid w:val="005B0D00"/>
    <w:rsid w:val="005B1B64"/>
    <w:rsid w:val="005B5500"/>
    <w:rsid w:val="005B55F9"/>
    <w:rsid w:val="005B7AC6"/>
    <w:rsid w:val="005C1EFD"/>
    <w:rsid w:val="005C3EBC"/>
    <w:rsid w:val="005C58E5"/>
    <w:rsid w:val="005C6BC3"/>
    <w:rsid w:val="005C7904"/>
    <w:rsid w:val="005D06D5"/>
    <w:rsid w:val="005D0DF6"/>
    <w:rsid w:val="005D10E3"/>
    <w:rsid w:val="005D19B9"/>
    <w:rsid w:val="005D2166"/>
    <w:rsid w:val="005D293B"/>
    <w:rsid w:val="005D2986"/>
    <w:rsid w:val="005D61AA"/>
    <w:rsid w:val="005D7531"/>
    <w:rsid w:val="005E0204"/>
    <w:rsid w:val="005E1F5D"/>
    <w:rsid w:val="005E3418"/>
    <w:rsid w:val="005E5F47"/>
    <w:rsid w:val="005E7D2F"/>
    <w:rsid w:val="005F0EFF"/>
    <w:rsid w:val="005F1667"/>
    <w:rsid w:val="005F222D"/>
    <w:rsid w:val="005F357F"/>
    <w:rsid w:val="005F41B7"/>
    <w:rsid w:val="005F5034"/>
    <w:rsid w:val="005F5883"/>
    <w:rsid w:val="005F71A3"/>
    <w:rsid w:val="00602780"/>
    <w:rsid w:val="00603291"/>
    <w:rsid w:val="00606EEE"/>
    <w:rsid w:val="00610753"/>
    <w:rsid w:val="00612633"/>
    <w:rsid w:val="00613D76"/>
    <w:rsid w:val="00615994"/>
    <w:rsid w:val="00615E23"/>
    <w:rsid w:val="00617308"/>
    <w:rsid w:val="00617EC2"/>
    <w:rsid w:val="00620C36"/>
    <w:rsid w:val="00621008"/>
    <w:rsid w:val="0062281F"/>
    <w:rsid w:val="00622EC6"/>
    <w:rsid w:val="0062315C"/>
    <w:rsid w:val="00623555"/>
    <w:rsid w:val="00623A12"/>
    <w:rsid w:val="00631CEF"/>
    <w:rsid w:val="006330E3"/>
    <w:rsid w:val="00633845"/>
    <w:rsid w:val="00633849"/>
    <w:rsid w:val="006338A8"/>
    <w:rsid w:val="00634271"/>
    <w:rsid w:val="00634E7E"/>
    <w:rsid w:val="00634FC9"/>
    <w:rsid w:val="0063624C"/>
    <w:rsid w:val="0063760F"/>
    <w:rsid w:val="00640EC2"/>
    <w:rsid w:val="006412AC"/>
    <w:rsid w:val="00642160"/>
    <w:rsid w:val="00642B61"/>
    <w:rsid w:val="00645C05"/>
    <w:rsid w:val="00647067"/>
    <w:rsid w:val="00647792"/>
    <w:rsid w:val="006505D8"/>
    <w:rsid w:val="006518A1"/>
    <w:rsid w:val="006520B5"/>
    <w:rsid w:val="0065279F"/>
    <w:rsid w:val="0065305E"/>
    <w:rsid w:val="00656B5D"/>
    <w:rsid w:val="006609D0"/>
    <w:rsid w:val="006702D9"/>
    <w:rsid w:val="0067189B"/>
    <w:rsid w:val="00673011"/>
    <w:rsid w:val="00673DF4"/>
    <w:rsid w:val="00674669"/>
    <w:rsid w:val="00674987"/>
    <w:rsid w:val="0067529D"/>
    <w:rsid w:val="00676B4D"/>
    <w:rsid w:val="0067712B"/>
    <w:rsid w:val="00680037"/>
    <w:rsid w:val="00680450"/>
    <w:rsid w:val="006812C6"/>
    <w:rsid w:val="006831E0"/>
    <w:rsid w:val="0068430B"/>
    <w:rsid w:val="00686883"/>
    <w:rsid w:val="00687BD7"/>
    <w:rsid w:val="006914DC"/>
    <w:rsid w:val="00691E60"/>
    <w:rsid w:val="006927D9"/>
    <w:rsid w:val="00694C6D"/>
    <w:rsid w:val="00697415"/>
    <w:rsid w:val="006A08BC"/>
    <w:rsid w:val="006A0DF5"/>
    <w:rsid w:val="006A3A06"/>
    <w:rsid w:val="006A428E"/>
    <w:rsid w:val="006A4EDF"/>
    <w:rsid w:val="006A637C"/>
    <w:rsid w:val="006A662E"/>
    <w:rsid w:val="006A6B2B"/>
    <w:rsid w:val="006A7193"/>
    <w:rsid w:val="006A7A5B"/>
    <w:rsid w:val="006A7DBB"/>
    <w:rsid w:val="006A7E6C"/>
    <w:rsid w:val="006B0975"/>
    <w:rsid w:val="006B1EE9"/>
    <w:rsid w:val="006B1F36"/>
    <w:rsid w:val="006B3032"/>
    <w:rsid w:val="006B30A6"/>
    <w:rsid w:val="006B4ACF"/>
    <w:rsid w:val="006B5E35"/>
    <w:rsid w:val="006B7071"/>
    <w:rsid w:val="006B71BD"/>
    <w:rsid w:val="006B7749"/>
    <w:rsid w:val="006B79EF"/>
    <w:rsid w:val="006C04F6"/>
    <w:rsid w:val="006C1223"/>
    <w:rsid w:val="006C18DF"/>
    <w:rsid w:val="006C2173"/>
    <w:rsid w:val="006C3A9E"/>
    <w:rsid w:val="006C3C24"/>
    <w:rsid w:val="006C4438"/>
    <w:rsid w:val="006C4CC5"/>
    <w:rsid w:val="006C5B18"/>
    <w:rsid w:val="006C6989"/>
    <w:rsid w:val="006D02F2"/>
    <w:rsid w:val="006D4964"/>
    <w:rsid w:val="006D4AD4"/>
    <w:rsid w:val="006D69CF"/>
    <w:rsid w:val="006D758D"/>
    <w:rsid w:val="006D7968"/>
    <w:rsid w:val="006E14AB"/>
    <w:rsid w:val="006E2807"/>
    <w:rsid w:val="006E30F5"/>
    <w:rsid w:val="006E3E9F"/>
    <w:rsid w:val="006E3EC7"/>
    <w:rsid w:val="006E4A92"/>
    <w:rsid w:val="006E645D"/>
    <w:rsid w:val="006E6B58"/>
    <w:rsid w:val="006E76FE"/>
    <w:rsid w:val="006E77DA"/>
    <w:rsid w:val="006F1CCF"/>
    <w:rsid w:val="006F21C8"/>
    <w:rsid w:val="006F39B4"/>
    <w:rsid w:val="006F3BCB"/>
    <w:rsid w:val="006F6A54"/>
    <w:rsid w:val="00701D13"/>
    <w:rsid w:val="0070437B"/>
    <w:rsid w:val="00705379"/>
    <w:rsid w:val="00706E32"/>
    <w:rsid w:val="007100AC"/>
    <w:rsid w:val="00711744"/>
    <w:rsid w:val="00712709"/>
    <w:rsid w:val="00712CCF"/>
    <w:rsid w:val="00713B1A"/>
    <w:rsid w:val="00713B77"/>
    <w:rsid w:val="00713E51"/>
    <w:rsid w:val="007144CA"/>
    <w:rsid w:val="00714B3A"/>
    <w:rsid w:val="0071512A"/>
    <w:rsid w:val="007157B2"/>
    <w:rsid w:val="00715CD3"/>
    <w:rsid w:val="00715E30"/>
    <w:rsid w:val="007165AD"/>
    <w:rsid w:val="007176DD"/>
    <w:rsid w:val="00725E2C"/>
    <w:rsid w:val="00726BD7"/>
    <w:rsid w:val="00726D41"/>
    <w:rsid w:val="00730992"/>
    <w:rsid w:val="00730A8A"/>
    <w:rsid w:val="007311EA"/>
    <w:rsid w:val="007316F7"/>
    <w:rsid w:val="00732B97"/>
    <w:rsid w:val="00732EF1"/>
    <w:rsid w:val="00734975"/>
    <w:rsid w:val="00734BC8"/>
    <w:rsid w:val="00735F32"/>
    <w:rsid w:val="0073746E"/>
    <w:rsid w:val="007400D2"/>
    <w:rsid w:val="00740145"/>
    <w:rsid w:val="007414B1"/>
    <w:rsid w:val="00741CEA"/>
    <w:rsid w:val="00743638"/>
    <w:rsid w:val="00744A18"/>
    <w:rsid w:val="00745A9C"/>
    <w:rsid w:val="0075066F"/>
    <w:rsid w:val="00761632"/>
    <w:rsid w:val="00763C46"/>
    <w:rsid w:val="00763F69"/>
    <w:rsid w:val="007645AC"/>
    <w:rsid w:val="007647C1"/>
    <w:rsid w:val="007647F8"/>
    <w:rsid w:val="00765DE0"/>
    <w:rsid w:val="007664B4"/>
    <w:rsid w:val="007674C9"/>
    <w:rsid w:val="007679CA"/>
    <w:rsid w:val="00767D8C"/>
    <w:rsid w:val="007703C0"/>
    <w:rsid w:val="007708FE"/>
    <w:rsid w:val="00772C15"/>
    <w:rsid w:val="00776E68"/>
    <w:rsid w:val="007770E2"/>
    <w:rsid w:val="00783B1E"/>
    <w:rsid w:val="00783EBB"/>
    <w:rsid w:val="00783F7B"/>
    <w:rsid w:val="0078464B"/>
    <w:rsid w:val="00787681"/>
    <w:rsid w:val="007900BA"/>
    <w:rsid w:val="007942F6"/>
    <w:rsid w:val="007946EA"/>
    <w:rsid w:val="00794A39"/>
    <w:rsid w:val="007960F7"/>
    <w:rsid w:val="00796BCE"/>
    <w:rsid w:val="007971F0"/>
    <w:rsid w:val="00797F2E"/>
    <w:rsid w:val="007A1989"/>
    <w:rsid w:val="007A35CD"/>
    <w:rsid w:val="007A7284"/>
    <w:rsid w:val="007A7E77"/>
    <w:rsid w:val="007B02A7"/>
    <w:rsid w:val="007B2234"/>
    <w:rsid w:val="007B28F4"/>
    <w:rsid w:val="007B3A8C"/>
    <w:rsid w:val="007B5AA0"/>
    <w:rsid w:val="007B5C06"/>
    <w:rsid w:val="007B5D25"/>
    <w:rsid w:val="007B6520"/>
    <w:rsid w:val="007B6EC4"/>
    <w:rsid w:val="007B7298"/>
    <w:rsid w:val="007B782B"/>
    <w:rsid w:val="007B795D"/>
    <w:rsid w:val="007C0084"/>
    <w:rsid w:val="007C0DBE"/>
    <w:rsid w:val="007C5011"/>
    <w:rsid w:val="007C76D4"/>
    <w:rsid w:val="007D2F90"/>
    <w:rsid w:val="007D39A8"/>
    <w:rsid w:val="007D3EA5"/>
    <w:rsid w:val="007D4DA5"/>
    <w:rsid w:val="007D7E11"/>
    <w:rsid w:val="007E372D"/>
    <w:rsid w:val="007E4219"/>
    <w:rsid w:val="007E5BC3"/>
    <w:rsid w:val="007E6B12"/>
    <w:rsid w:val="007E76BE"/>
    <w:rsid w:val="007E7762"/>
    <w:rsid w:val="007E77FF"/>
    <w:rsid w:val="007F1262"/>
    <w:rsid w:val="007F2003"/>
    <w:rsid w:val="007F2AAF"/>
    <w:rsid w:val="007F348B"/>
    <w:rsid w:val="007F3AED"/>
    <w:rsid w:val="007F5420"/>
    <w:rsid w:val="007F5CBE"/>
    <w:rsid w:val="007F6CF8"/>
    <w:rsid w:val="007F784B"/>
    <w:rsid w:val="007F7981"/>
    <w:rsid w:val="00800FBD"/>
    <w:rsid w:val="008028E9"/>
    <w:rsid w:val="00802F29"/>
    <w:rsid w:val="00804E02"/>
    <w:rsid w:val="00805182"/>
    <w:rsid w:val="0080577A"/>
    <w:rsid w:val="00805D78"/>
    <w:rsid w:val="00806181"/>
    <w:rsid w:val="0080640F"/>
    <w:rsid w:val="008067C1"/>
    <w:rsid w:val="008073C2"/>
    <w:rsid w:val="008073FE"/>
    <w:rsid w:val="00810710"/>
    <w:rsid w:val="008117EA"/>
    <w:rsid w:val="00812546"/>
    <w:rsid w:val="00812717"/>
    <w:rsid w:val="00812CF5"/>
    <w:rsid w:val="00813168"/>
    <w:rsid w:val="008137A2"/>
    <w:rsid w:val="00813DDF"/>
    <w:rsid w:val="0081581E"/>
    <w:rsid w:val="00816749"/>
    <w:rsid w:val="00821053"/>
    <w:rsid w:val="00823005"/>
    <w:rsid w:val="00823D59"/>
    <w:rsid w:val="00825091"/>
    <w:rsid w:val="00826375"/>
    <w:rsid w:val="00826F0A"/>
    <w:rsid w:val="00830FDB"/>
    <w:rsid w:val="0083206A"/>
    <w:rsid w:val="00832509"/>
    <w:rsid w:val="00833E58"/>
    <w:rsid w:val="00834CAA"/>
    <w:rsid w:val="008467AA"/>
    <w:rsid w:val="00851235"/>
    <w:rsid w:val="00851B52"/>
    <w:rsid w:val="0085323C"/>
    <w:rsid w:val="00853E56"/>
    <w:rsid w:val="00855622"/>
    <w:rsid w:val="00856CAC"/>
    <w:rsid w:val="0085720A"/>
    <w:rsid w:val="00857343"/>
    <w:rsid w:val="00857EDA"/>
    <w:rsid w:val="0086133F"/>
    <w:rsid w:val="008622C2"/>
    <w:rsid w:val="00863D93"/>
    <w:rsid w:val="00863FA0"/>
    <w:rsid w:val="008642EA"/>
    <w:rsid w:val="00864BE9"/>
    <w:rsid w:val="00864E47"/>
    <w:rsid w:val="008660F1"/>
    <w:rsid w:val="008668B5"/>
    <w:rsid w:val="0086796D"/>
    <w:rsid w:val="00870E7D"/>
    <w:rsid w:val="008723C4"/>
    <w:rsid w:val="00872976"/>
    <w:rsid w:val="00872B3F"/>
    <w:rsid w:val="00872FDF"/>
    <w:rsid w:val="00874101"/>
    <w:rsid w:val="00874EBB"/>
    <w:rsid w:val="008762E6"/>
    <w:rsid w:val="00876C49"/>
    <w:rsid w:val="00876F0E"/>
    <w:rsid w:val="008777D8"/>
    <w:rsid w:val="00877ED9"/>
    <w:rsid w:val="00880487"/>
    <w:rsid w:val="008811E1"/>
    <w:rsid w:val="0088275F"/>
    <w:rsid w:val="0088328B"/>
    <w:rsid w:val="0088464E"/>
    <w:rsid w:val="00884B4D"/>
    <w:rsid w:val="00885B76"/>
    <w:rsid w:val="0088654B"/>
    <w:rsid w:val="00886AEA"/>
    <w:rsid w:val="00886E5B"/>
    <w:rsid w:val="00890385"/>
    <w:rsid w:val="0089040E"/>
    <w:rsid w:val="008904A6"/>
    <w:rsid w:val="00891142"/>
    <w:rsid w:val="0089293F"/>
    <w:rsid w:val="00892957"/>
    <w:rsid w:val="00893DC5"/>
    <w:rsid w:val="00894EDC"/>
    <w:rsid w:val="0089506C"/>
    <w:rsid w:val="00895330"/>
    <w:rsid w:val="008A1768"/>
    <w:rsid w:val="008A2AD4"/>
    <w:rsid w:val="008A4A07"/>
    <w:rsid w:val="008A5F3D"/>
    <w:rsid w:val="008A73CD"/>
    <w:rsid w:val="008A74A6"/>
    <w:rsid w:val="008A7D16"/>
    <w:rsid w:val="008B1D55"/>
    <w:rsid w:val="008B238C"/>
    <w:rsid w:val="008B23BA"/>
    <w:rsid w:val="008B36D5"/>
    <w:rsid w:val="008B5BD0"/>
    <w:rsid w:val="008B675A"/>
    <w:rsid w:val="008B786F"/>
    <w:rsid w:val="008C1048"/>
    <w:rsid w:val="008C2F23"/>
    <w:rsid w:val="008C51A2"/>
    <w:rsid w:val="008D0700"/>
    <w:rsid w:val="008D0FFB"/>
    <w:rsid w:val="008D5732"/>
    <w:rsid w:val="008D59D6"/>
    <w:rsid w:val="008D6556"/>
    <w:rsid w:val="008D7040"/>
    <w:rsid w:val="008E0BC8"/>
    <w:rsid w:val="008E0F9E"/>
    <w:rsid w:val="008E32FC"/>
    <w:rsid w:val="008E3CA2"/>
    <w:rsid w:val="008E6FE1"/>
    <w:rsid w:val="008E7B67"/>
    <w:rsid w:val="008F23CE"/>
    <w:rsid w:val="008F2B0C"/>
    <w:rsid w:val="008F3DC1"/>
    <w:rsid w:val="008F4214"/>
    <w:rsid w:val="008F4E85"/>
    <w:rsid w:val="008F66A8"/>
    <w:rsid w:val="008F6A0B"/>
    <w:rsid w:val="00900DCD"/>
    <w:rsid w:val="00900FDF"/>
    <w:rsid w:val="0090103A"/>
    <w:rsid w:val="00901647"/>
    <w:rsid w:val="009025C4"/>
    <w:rsid w:val="00903F6C"/>
    <w:rsid w:val="0090455F"/>
    <w:rsid w:val="0090460D"/>
    <w:rsid w:val="00910168"/>
    <w:rsid w:val="0091058A"/>
    <w:rsid w:val="009144BA"/>
    <w:rsid w:val="00914ABF"/>
    <w:rsid w:val="00915AE2"/>
    <w:rsid w:val="00917424"/>
    <w:rsid w:val="00917541"/>
    <w:rsid w:val="009205E9"/>
    <w:rsid w:val="00921595"/>
    <w:rsid w:val="009228C4"/>
    <w:rsid w:val="0092311B"/>
    <w:rsid w:val="009235D5"/>
    <w:rsid w:val="00923B79"/>
    <w:rsid w:val="00924B7C"/>
    <w:rsid w:val="00925BF3"/>
    <w:rsid w:val="00930F6F"/>
    <w:rsid w:val="0093156D"/>
    <w:rsid w:val="0093277C"/>
    <w:rsid w:val="0094050C"/>
    <w:rsid w:val="009408E9"/>
    <w:rsid w:val="00941A47"/>
    <w:rsid w:val="009441FA"/>
    <w:rsid w:val="0094668F"/>
    <w:rsid w:val="009507B7"/>
    <w:rsid w:val="00953B5F"/>
    <w:rsid w:val="00957AD8"/>
    <w:rsid w:val="00960801"/>
    <w:rsid w:val="00963986"/>
    <w:rsid w:val="00965BB7"/>
    <w:rsid w:val="00966A39"/>
    <w:rsid w:val="00966E60"/>
    <w:rsid w:val="0096734C"/>
    <w:rsid w:val="00970647"/>
    <w:rsid w:val="00970ADE"/>
    <w:rsid w:val="009711B5"/>
    <w:rsid w:val="009740C9"/>
    <w:rsid w:val="009748EA"/>
    <w:rsid w:val="00975560"/>
    <w:rsid w:val="00975671"/>
    <w:rsid w:val="00975D46"/>
    <w:rsid w:val="00975E0F"/>
    <w:rsid w:val="009763A2"/>
    <w:rsid w:val="009770D5"/>
    <w:rsid w:val="009807FF"/>
    <w:rsid w:val="009810F2"/>
    <w:rsid w:val="009814B5"/>
    <w:rsid w:val="00982469"/>
    <w:rsid w:val="009833C1"/>
    <w:rsid w:val="00984A28"/>
    <w:rsid w:val="00987F21"/>
    <w:rsid w:val="00990AED"/>
    <w:rsid w:val="00991404"/>
    <w:rsid w:val="009921F6"/>
    <w:rsid w:val="009924E1"/>
    <w:rsid w:val="00993588"/>
    <w:rsid w:val="0099460A"/>
    <w:rsid w:val="00997251"/>
    <w:rsid w:val="0099780F"/>
    <w:rsid w:val="009A048C"/>
    <w:rsid w:val="009A2809"/>
    <w:rsid w:val="009A3D42"/>
    <w:rsid w:val="009A5175"/>
    <w:rsid w:val="009A6235"/>
    <w:rsid w:val="009A62B5"/>
    <w:rsid w:val="009A77A8"/>
    <w:rsid w:val="009B0316"/>
    <w:rsid w:val="009B0451"/>
    <w:rsid w:val="009B1504"/>
    <w:rsid w:val="009B1604"/>
    <w:rsid w:val="009B25E7"/>
    <w:rsid w:val="009B2D94"/>
    <w:rsid w:val="009B3116"/>
    <w:rsid w:val="009B4EF4"/>
    <w:rsid w:val="009B6437"/>
    <w:rsid w:val="009B742A"/>
    <w:rsid w:val="009B75E1"/>
    <w:rsid w:val="009C0D3A"/>
    <w:rsid w:val="009C1784"/>
    <w:rsid w:val="009C2185"/>
    <w:rsid w:val="009C2D05"/>
    <w:rsid w:val="009C361A"/>
    <w:rsid w:val="009C728E"/>
    <w:rsid w:val="009D0057"/>
    <w:rsid w:val="009D389A"/>
    <w:rsid w:val="009D4426"/>
    <w:rsid w:val="009D447B"/>
    <w:rsid w:val="009D56C1"/>
    <w:rsid w:val="009D590B"/>
    <w:rsid w:val="009D657D"/>
    <w:rsid w:val="009D78F9"/>
    <w:rsid w:val="009E00BB"/>
    <w:rsid w:val="009E010E"/>
    <w:rsid w:val="009E2A32"/>
    <w:rsid w:val="009E3915"/>
    <w:rsid w:val="009E3F4B"/>
    <w:rsid w:val="009E584F"/>
    <w:rsid w:val="009E5926"/>
    <w:rsid w:val="009F38A0"/>
    <w:rsid w:val="009F49E9"/>
    <w:rsid w:val="009F575C"/>
    <w:rsid w:val="009F620B"/>
    <w:rsid w:val="009F6FBB"/>
    <w:rsid w:val="00A0093A"/>
    <w:rsid w:val="00A00A95"/>
    <w:rsid w:val="00A01117"/>
    <w:rsid w:val="00A02274"/>
    <w:rsid w:val="00A038B1"/>
    <w:rsid w:val="00A03BC0"/>
    <w:rsid w:val="00A03EA2"/>
    <w:rsid w:val="00A06B02"/>
    <w:rsid w:val="00A06DC9"/>
    <w:rsid w:val="00A11326"/>
    <w:rsid w:val="00A11A23"/>
    <w:rsid w:val="00A1346E"/>
    <w:rsid w:val="00A13BAA"/>
    <w:rsid w:val="00A151B6"/>
    <w:rsid w:val="00A15A43"/>
    <w:rsid w:val="00A165ED"/>
    <w:rsid w:val="00A20818"/>
    <w:rsid w:val="00A20D20"/>
    <w:rsid w:val="00A210C4"/>
    <w:rsid w:val="00A22B43"/>
    <w:rsid w:val="00A22FD1"/>
    <w:rsid w:val="00A23A01"/>
    <w:rsid w:val="00A2425B"/>
    <w:rsid w:val="00A2428A"/>
    <w:rsid w:val="00A25636"/>
    <w:rsid w:val="00A26545"/>
    <w:rsid w:val="00A27101"/>
    <w:rsid w:val="00A27E01"/>
    <w:rsid w:val="00A313C8"/>
    <w:rsid w:val="00A3679F"/>
    <w:rsid w:val="00A368D2"/>
    <w:rsid w:val="00A3761D"/>
    <w:rsid w:val="00A37732"/>
    <w:rsid w:val="00A4029C"/>
    <w:rsid w:val="00A406A9"/>
    <w:rsid w:val="00A40D26"/>
    <w:rsid w:val="00A4141F"/>
    <w:rsid w:val="00A416D7"/>
    <w:rsid w:val="00A4387D"/>
    <w:rsid w:val="00A4564D"/>
    <w:rsid w:val="00A519D9"/>
    <w:rsid w:val="00A540F1"/>
    <w:rsid w:val="00A56145"/>
    <w:rsid w:val="00A56238"/>
    <w:rsid w:val="00A60771"/>
    <w:rsid w:val="00A60D52"/>
    <w:rsid w:val="00A617D4"/>
    <w:rsid w:val="00A619FD"/>
    <w:rsid w:val="00A61C89"/>
    <w:rsid w:val="00A6294D"/>
    <w:rsid w:val="00A6365A"/>
    <w:rsid w:val="00A63D42"/>
    <w:rsid w:val="00A65112"/>
    <w:rsid w:val="00A722F8"/>
    <w:rsid w:val="00A740D6"/>
    <w:rsid w:val="00A743F0"/>
    <w:rsid w:val="00A7565B"/>
    <w:rsid w:val="00A75AEA"/>
    <w:rsid w:val="00A75B67"/>
    <w:rsid w:val="00A7629E"/>
    <w:rsid w:val="00A773C7"/>
    <w:rsid w:val="00A77D6F"/>
    <w:rsid w:val="00A818F1"/>
    <w:rsid w:val="00A827CB"/>
    <w:rsid w:val="00A83912"/>
    <w:rsid w:val="00A839EE"/>
    <w:rsid w:val="00A85869"/>
    <w:rsid w:val="00A85F3B"/>
    <w:rsid w:val="00A91E2A"/>
    <w:rsid w:val="00A92BF4"/>
    <w:rsid w:val="00A934FA"/>
    <w:rsid w:val="00A95B63"/>
    <w:rsid w:val="00A95DEA"/>
    <w:rsid w:val="00A962C4"/>
    <w:rsid w:val="00A967AE"/>
    <w:rsid w:val="00A968FC"/>
    <w:rsid w:val="00A96EB9"/>
    <w:rsid w:val="00A96FAB"/>
    <w:rsid w:val="00AA0D11"/>
    <w:rsid w:val="00AA0D3E"/>
    <w:rsid w:val="00AA5554"/>
    <w:rsid w:val="00AA6401"/>
    <w:rsid w:val="00AA6A18"/>
    <w:rsid w:val="00AA7E8E"/>
    <w:rsid w:val="00AB027B"/>
    <w:rsid w:val="00AB21D2"/>
    <w:rsid w:val="00AB3D85"/>
    <w:rsid w:val="00AB4745"/>
    <w:rsid w:val="00AB5065"/>
    <w:rsid w:val="00AB5A87"/>
    <w:rsid w:val="00AB5BB9"/>
    <w:rsid w:val="00AB62D0"/>
    <w:rsid w:val="00AB6AAF"/>
    <w:rsid w:val="00AB7E01"/>
    <w:rsid w:val="00AC157C"/>
    <w:rsid w:val="00AC1EFE"/>
    <w:rsid w:val="00AC2BAE"/>
    <w:rsid w:val="00AC3D59"/>
    <w:rsid w:val="00AC4A4D"/>
    <w:rsid w:val="00AC5146"/>
    <w:rsid w:val="00AD0291"/>
    <w:rsid w:val="00AD0B08"/>
    <w:rsid w:val="00AD0C30"/>
    <w:rsid w:val="00AD142C"/>
    <w:rsid w:val="00AD1F7B"/>
    <w:rsid w:val="00AD2214"/>
    <w:rsid w:val="00AD318B"/>
    <w:rsid w:val="00AD3E3B"/>
    <w:rsid w:val="00AD4129"/>
    <w:rsid w:val="00AD55C7"/>
    <w:rsid w:val="00AD6031"/>
    <w:rsid w:val="00AD6C29"/>
    <w:rsid w:val="00AD73BA"/>
    <w:rsid w:val="00AE0CA5"/>
    <w:rsid w:val="00AE20A1"/>
    <w:rsid w:val="00AE2DBC"/>
    <w:rsid w:val="00AE60E8"/>
    <w:rsid w:val="00AF17D7"/>
    <w:rsid w:val="00AF6F6D"/>
    <w:rsid w:val="00AF7225"/>
    <w:rsid w:val="00B00524"/>
    <w:rsid w:val="00B02367"/>
    <w:rsid w:val="00B05F88"/>
    <w:rsid w:val="00B1054F"/>
    <w:rsid w:val="00B12B83"/>
    <w:rsid w:val="00B141F8"/>
    <w:rsid w:val="00B14A41"/>
    <w:rsid w:val="00B14BDE"/>
    <w:rsid w:val="00B14E22"/>
    <w:rsid w:val="00B15350"/>
    <w:rsid w:val="00B1738C"/>
    <w:rsid w:val="00B21311"/>
    <w:rsid w:val="00B24AD8"/>
    <w:rsid w:val="00B24D7F"/>
    <w:rsid w:val="00B250E7"/>
    <w:rsid w:val="00B2758E"/>
    <w:rsid w:val="00B30291"/>
    <w:rsid w:val="00B3227D"/>
    <w:rsid w:val="00B3271F"/>
    <w:rsid w:val="00B33C30"/>
    <w:rsid w:val="00B347C8"/>
    <w:rsid w:val="00B375BE"/>
    <w:rsid w:val="00B37E74"/>
    <w:rsid w:val="00B407AD"/>
    <w:rsid w:val="00B4578C"/>
    <w:rsid w:val="00B516EB"/>
    <w:rsid w:val="00B51C06"/>
    <w:rsid w:val="00B547BE"/>
    <w:rsid w:val="00B601E5"/>
    <w:rsid w:val="00B62E59"/>
    <w:rsid w:val="00B65535"/>
    <w:rsid w:val="00B6608B"/>
    <w:rsid w:val="00B66AC8"/>
    <w:rsid w:val="00B67E34"/>
    <w:rsid w:val="00B7089D"/>
    <w:rsid w:val="00B70FC1"/>
    <w:rsid w:val="00B7197F"/>
    <w:rsid w:val="00B7205D"/>
    <w:rsid w:val="00B7242C"/>
    <w:rsid w:val="00B727C2"/>
    <w:rsid w:val="00B73045"/>
    <w:rsid w:val="00B73BDE"/>
    <w:rsid w:val="00B74B85"/>
    <w:rsid w:val="00B77123"/>
    <w:rsid w:val="00B80193"/>
    <w:rsid w:val="00B80AB8"/>
    <w:rsid w:val="00B810ED"/>
    <w:rsid w:val="00B84BC2"/>
    <w:rsid w:val="00B84F0D"/>
    <w:rsid w:val="00B855F9"/>
    <w:rsid w:val="00B85FAD"/>
    <w:rsid w:val="00B875D9"/>
    <w:rsid w:val="00B90D4B"/>
    <w:rsid w:val="00B91F91"/>
    <w:rsid w:val="00B952CB"/>
    <w:rsid w:val="00B95AA4"/>
    <w:rsid w:val="00B966CF"/>
    <w:rsid w:val="00B971BA"/>
    <w:rsid w:val="00BA08D4"/>
    <w:rsid w:val="00BA5F8D"/>
    <w:rsid w:val="00BA67E5"/>
    <w:rsid w:val="00BB48DE"/>
    <w:rsid w:val="00BB583C"/>
    <w:rsid w:val="00BB68B4"/>
    <w:rsid w:val="00BC0F88"/>
    <w:rsid w:val="00BC19F8"/>
    <w:rsid w:val="00BC245F"/>
    <w:rsid w:val="00BC2AFA"/>
    <w:rsid w:val="00BC3A77"/>
    <w:rsid w:val="00BC3E41"/>
    <w:rsid w:val="00BC5583"/>
    <w:rsid w:val="00BC5CE2"/>
    <w:rsid w:val="00BC6438"/>
    <w:rsid w:val="00BC7243"/>
    <w:rsid w:val="00BD13FA"/>
    <w:rsid w:val="00BD163B"/>
    <w:rsid w:val="00BD2348"/>
    <w:rsid w:val="00BD5855"/>
    <w:rsid w:val="00BD62A4"/>
    <w:rsid w:val="00BD705F"/>
    <w:rsid w:val="00BD7B8F"/>
    <w:rsid w:val="00BD7C26"/>
    <w:rsid w:val="00BE3E21"/>
    <w:rsid w:val="00BE584F"/>
    <w:rsid w:val="00BE6C9F"/>
    <w:rsid w:val="00BE6E22"/>
    <w:rsid w:val="00BE71C2"/>
    <w:rsid w:val="00BF1122"/>
    <w:rsid w:val="00BF200F"/>
    <w:rsid w:val="00BF4369"/>
    <w:rsid w:val="00BF66C8"/>
    <w:rsid w:val="00BF6838"/>
    <w:rsid w:val="00C00E0C"/>
    <w:rsid w:val="00C01A68"/>
    <w:rsid w:val="00C03516"/>
    <w:rsid w:val="00C0539C"/>
    <w:rsid w:val="00C057BD"/>
    <w:rsid w:val="00C06552"/>
    <w:rsid w:val="00C10208"/>
    <w:rsid w:val="00C10D07"/>
    <w:rsid w:val="00C12859"/>
    <w:rsid w:val="00C137D0"/>
    <w:rsid w:val="00C14D6A"/>
    <w:rsid w:val="00C1696B"/>
    <w:rsid w:val="00C203E6"/>
    <w:rsid w:val="00C21579"/>
    <w:rsid w:val="00C26490"/>
    <w:rsid w:val="00C26F34"/>
    <w:rsid w:val="00C275A0"/>
    <w:rsid w:val="00C27C90"/>
    <w:rsid w:val="00C30E1A"/>
    <w:rsid w:val="00C317FE"/>
    <w:rsid w:val="00C3433E"/>
    <w:rsid w:val="00C352D3"/>
    <w:rsid w:val="00C355DE"/>
    <w:rsid w:val="00C3625C"/>
    <w:rsid w:val="00C36B77"/>
    <w:rsid w:val="00C37A68"/>
    <w:rsid w:val="00C50277"/>
    <w:rsid w:val="00C509A7"/>
    <w:rsid w:val="00C51D75"/>
    <w:rsid w:val="00C51DD6"/>
    <w:rsid w:val="00C52070"/>
    <w:rsid w:val="00C53868"/>
    <w:rsid w:val="00C54A6F"/>
    <w:rsid w:val="00C55D14"/>
    <w:rsid w:val="00C61B4C"/>
    <w:rsid w:val="00C62627"/>
    <w:rsid w:val="00C62AE0"/>
    <w:rsid w:val="00C639C2"/>
    <w:rsid w:val="00C644C6"/>
    <w:rsid w:val="00C64C7F"/>
    <w:rsid w:val="00C64FE3"/>
    <w:rsid w:val="00C71283"/>
    <w:rsid w:val="00C73C3F"/>
    <w:rsid w:val="00C740B6"/>
    <w:rsid w:val="00C74B78"/>
    <w:rsid w:val="00C80491"/>
    <w:rsid w:val="00C80A64"/>
    <w:rsid w:val="00C8223A"/>
    <w:rsid w:val="00C8275E"/>
    <w:rsid w:val="00C9181E"/>
    <w:rsid w:val="00C9188A"/>
    <w:rsid w:val="00C92252"/>
    <w:rsid w:val="00C93E6A"/>
    <w:rsid w:val="00C94C54"/>
    <w:rsid w:val="00C95A07"/>
    <w:rsid w:val="00C95E68"/>
    <w:rsid w:val="00C97113"/>
    <w:rsid w:val="00CA021D"/>
    <w:rsid w:val="00CA0F14"/>
    <w:rsid w:val="00CA3442"/>
    <w:rsid w:val="00CA3565"/>
    <w:rsid w:val="00CA3F95"/>
    <w:rsid w:val="00CA683F"/>
    <w:rsid w:val="00CB0E9F"/>
    <w:rsid w:val="00CB1B73"/>
    <w:rsid w:val="00CB2404"/>
    <w:rsid w:val="00CB26A3"/>
    <w:rsid w:val="00CB3B41"/>
    <w:rsid w:val="00CB4D9B"/>
    <w:rsid w:val="00CB5FF0"/>
    <w:rsid w:val="00CB6EBA"/>
    <w:rsid w:val="00CC2C75"/>
    <w:rsid w:val="00CC44D1"/>
    <w:rsid w:val="00CC56EB"/>
    <w:rsid w:val="00CC7591"/>
    <w:rsid w:val="00CD10DC"/>
    <w:rsid w:val="00CD3BD3"/>
    <w:rsid w:val="00CD3C15"/>
    <w:rsid w:val="00CD3C72"/>
    <w:rsid w:val="00CD42E9"/>
    <w:rsid w:val="00CD5272"/>
    <w:rsid w:val="00CD5AD3"/>
    <w:rsid w:val="00CD6125"/>
    <w:rsid w:val="00CD6E6D"/>
    <w:rsid w:val="00CE13B3"/>
    <w:rsid w:val="00CE3B6C"/>
    <w:rsid w:val="00CE45DC"/>
    <w:rsid w:val="00CE4634"/>
    <w:rsid w:val="00CE4741"/>
    <w:rsid w:val="00CE558F"/>
    <w:rsid w:val="00CE5D36"/>
    <w:rsid w:val="00CE5EE7"/>
    <w:rsid w:val="00CF32B2"/>
    <w:rsid w:val="00CF3FB4"/>
    <w:rsid w:val="00CF58D7"/>
    <w:rsid w:val="00CF63B7"/>
    <w:rsid w:val="00CF64B1"/>
    <w:rsid w:val="00D0017F"/>
    <w:rsid w:val="00D00AB1"/>
    <w:rsid w:val="00D01AC6"/>
    <w:rsid w:val="00D02D63"/>
    <w:rsid w:val="00D0620A"/>
    <w:rsid w:val="00D07A79"/>
    <w:rsid w:val="00D109AA"/>
    <w:rsid w:val="00D13992"/>
    <w:rsid w:val="00D13D2F"/>
    <w:rsid w:val="00D14023"/>
    <w:rsid w:val="00D1582B"/>
    <w:rsid w:val="00D200BD"/>
    <w:rsid w:val="00D2082F"/>
    <w:rsid w:val="00D20F90"/>
    <w:rsid w:val="00D21403"/>
    <w:rsid w:val="00D2152C"/>
    <w:rsid w:val="00D21E15"/>
    <w:rsid w:val="00D22BDD"/>
    <w:rsid w:val="00D272EA"/>
    <w:rsid w:val="00D27E20"/>
    <w:rsid w:val="00D30C59"/>
    <w:rsid w:val="00D30DDC"/>
    <w:rsid w:val="00D3388E"/>
    <w:rsid w:val="00D35061"/>
    <w:rsid w:val="00D35AD8"/>
    <w:rsid w:val="00D35E66"/>
    <w:rsid w:val="00D36CEE"/>
    <w:rsid w:val="00D36E9E"/>
    <w:rsid w:val="00D37299"/>
    <w:rsid w:val="00D4010F"/>
    <w:rsid w:val="00D42BBC"/>
    <w:rsid w:val="00D43207"/>
    <w:rsid w:val="00D440EF"/>
    <w:rsid w:val="00D469AA"/>
    <w:rsid w:val="00D521C1"/>
    <w:rsid w:val="00D524AC"/>
    <w:rsid w:val="00D529C7"/>
    <w:rsid w:val="00D53031"/>
    <w:rsid w:val="00D53559"/>
    <w:rsid w:val="00D53A07"/>
    <w:rsid w:val="00D54836"/>
    <w:rsid w:val="00D55C85"/>
    <w:rsid w:val="00D56038"/>
    <w:rsid w:val="00D5664E"/>
    <w:rsid w:val="00D573AC"/>
    <w:rsid w:val="00D60830"/>
    <w:rsid w:val="00D60851"/>
    <w:rsid w:val="00D6275A"/>
    <w:rsid w:val="00D6470C"/>
    <w:rsid w:val="00D65A4D"/>
    <w:rsid w:val="00D65DA0"/>
    <w:rsid w:val="00D66329"/>
    <w:rsid w:val="00D66B41"/>
    <w:rsid w:val="00D66B68"/>
    <w:rsid w:val="00D67375"/>
    <w:rsid w:val="00D70066"/>
    <w:rsid w:val="00D80AD1"/>
    <w:rsid w:val="00D8171A"/>
    <w:rsid w:val="00D81A38"/>
    <w:rsid w:val="00D82482"/>
    <w:rsid w:val="00D84031"/>
    <w:rsid w:val="00D84547"/>
    <w:rsid w:val="00D867D7"/>
    <w:rsid w:val="00D86804"/>
    <w:rsid w:val="00D87674"/>
    <w:rsid w:val="00D87836"/>
    <w:rsid w:val="00D979D9"/>
    <w:rsid w:val="00D97FA8"/>
    <w:rsid w:val="00DA0473"/>
    <w:rsid w:val="00DA34F3"/>
    <w:rsid w:val="00DA692F"/>
    <w:rsid w:val="00DB110B"/>
    <w:rsid w:val="00DB1E8E"/>
    <w:rsid w:val="00DB1F57"/>
    <w:rsid w:val="00DB4303"/>
    <w:rsid w:val="00DB4777"/>
    <w:rsid w:val="00DB71EB"/>
    <w:rsid w:val="00DC08A5"/>
    <w:rsid w:val="00DC2809"/>
    <w:rsid w:val="00DC39F1"/>
    <w:rsid w:val="00DC3B4A"/>
    <w:rsid w:val="00DC579B"/>
    <w:rsid w:val="00DC6395"/>
    <w:rsid w:val="00DC76B5"/>
    <w:rsid w:val="00DC7DDC"/>
    <w:rsid w:val="00DD0086"/>
    <w:rsid w:val="00DD070B"/>
    <w:rsid w:val="00DD0BD2"/>
    <w:rsid w:val="00DE008E"/>
    <w:rsid w:val="00DE01A8"/>
    <w:rsid w:val="00DE2466"/>
    <w:rsid w:val="00DE272C"/>
    <w:rsid w:val="00DE3DC5"/>
    <w:rsid w:val="00DE4094"/>
    <w:rsid w:val="00DE490F"/>
    <w:rsid w:val="00DE569E"/>
    <w:rsid w:val="00DE5A26"/>
    <w:rsid w:val="00DE72EA"/>
    <w:rsid w:val="00DF0619"/>
    <w:rsid w:val="00DF1494"/>
    <w:rsid w:val="00DF21D3"/>
    <w:rsid w:val="00DF370D"/>
    <w:rsid w:val="00DF4ABC"/>
    <w:rsid w:val="00DF54CF"/>
    <w:rsid w:val="00DF556E"/>
    <w:rsid w:val="00DF6887"/>
    <w:rsid w:val="00DF7002"/>
    <w:rsid w:val="00E00686"/>
    <w:rsid w:val="00E01031"/>
    <w:rsid w:val="00E01CBA"/>
    <w:rsid w:val="00E0584C"/>
    <w:rsid w:val="00E05FF3"/>
    <w:rsid w:val="00E061BE"/>
    <w:rsid w:val="00E0632C"/>
    <w:rsid w:val="00E111D3"/>
    <w:rsid w:val="00E123F7"/>
    <w:rsid w:val="00E12E17"/>
    <w:rsid w:val="00E13255"/>
    <w:rsid w:val="00E13437"/>
    <w:rsid w:val="00E13EB6"/>
    <w:rsid w:val="00E14649"/>
    <w:rsid w:val="00E1623A"/>
    <w:rsid w:val="00E2119B"/>
    <w:rsid w:val="00E21369"/>
    <w:rsid w:val="00E21BB3"/>
    <w:rsid w:val="00E22588"/>
    <w:rsid w:val="00E228F9"/>
    <w:rsid w:val="00E24F44"/>
    <w:rsid w:val="00E265B5"/>
    <w:rsid w:val="00E26605"/>
    <w:rsid w:val="00E26B96"/>
    <w:rsid w:val="00E27D1C"/>
    <w:rsid w:val="00E3001A"/>
    <w:rsid w:val="00E3169B"/>
    <w:rsid w:val="00E318FE"/>
    <w:rsid w:val="00E32D18"/>
    <w:rsid w:val="00E32D56"/>
    <w:rsid w:val="00E32DC7"/>
    <w:rsid w:val="00E340ED"/>
    <w:rsid w:val="00E358C5"/>
    <w:rsid w:val="00E35CEE"/>
    <w:rsid w:val="00E35D9D"/>
    <w:rsid w:val="00E35EA1"/>
    <w:rsid w:val="00E37636"/>
    <w:rsid w:val="00E40BB6"/>
    <w:rsid w:val="00E42506"/>
    <w:rsid w:val="00E43404"/>
    <w:rsid w:val="00E43E10"/>
    <w:rsid w:val="00E45A3A"/>
    <w:rsid w:val="00E46A5E"/>
    <w:rsid w:val="00E50613"/>
    <w:rsid w:val="00E52DAE"/>
    <w:rsid w:val="00E531AE"/>
    <w:rsid w:val="00E54ACB"/>
    <w:rsid w:val="00E553ED"/>
    <w:rsid w:val="00E57DAD"/>
    <w:rsid w:val="00E62F12"/>
    <w:rsid w:val="00E64006"/>
    <w:rsid w:val="00E662E1"/>
    <w:rsid w:val="00E66C17"/>
    <w:rsid w:val="00E67382"/>
    <w:rsid w:val="00E67BE4"/>
    <w:rsid w:val="00E7190D"/>
    <w:rsid w:val="00E72A3E"/>
    <w:rsid w:val="00E72C61"/>
    <w:rsid w:val="00E72DF4"/>
    <w:rsid w:val="00E72F12"/>
    <w:rsid w:val="00E737A5"/>
    <w:rsid w:val="00E73F5D"/>
    <w:rsid w:val="00E749F8"/>
    <w:rsid w:val="00E75CCE"/>
    <w:rsid w:val="00E763C4"/>
    <w:rsid w:val="00E7688E"/>
    <w:rsid w:val="00E76DF5"/>
    <w:rsid w:val="00E81DC0"/>
    <w:rsid w:val="00E82429"/>
    <w:rsid w:val="00E82F90"/>
    <w:rsid w:val="00E839AD"/>
    <w:rsid w:val="00E84E6F"/>
    <w:rsid w:val="00E84F9B"/>
    <w:rsid w:val="00E86A02"/>
    <w:rsid w:val="00E86EA7"/>
    <w:rsid w:val="00E876D0"/>
    <w:rsid w:val="00E87D6B"/>
    <w:rsid w:val="00E9275D"/>
    <w:rsid w:val="00E92963"/>
    <w:rsid w:val="00E955E0"/>
    <w:rsid w:val="00E957D7"/>
    <w:rsid w:val="00E95A11"/>
    <w:rsid w:val="00E95B46"/>
    <w:rsid w:val="00E9679A"/>
    <w:rsid w:val="00E96ED9"/>
    <w:rsid w:val="00E974F8"/>
    <w:rsid w:val="00E97ED0"/>
    <w:rsid w:val="00EA060B"/>
    <w:rsid w:val="00EA0843"/>
    <w:rsid w:val="00EA202C"/>
    <w:rsid w:val="00EA4C29"/>
    <w:rsid w:val="00EA5AAC"/>
    <w:rsid w:val="00EA7985"/>
    <w:rsid w:val="00EA7DE2"/>
    <w:rsid w:val="00EB033A"/>
    <w:rsid w:val="00EB61E9"/>
    <w:rsid w:val="00EB6C88"/>
    <w:rsid w:val="00EB72C1"/>
    <w:rsid w:val="00EB7608"/>
    <w:rsid w:val="00EC05D6"/>
    <w:rsid w:val="00EC0754"/>
    <w:rsid w:val="00EC18AB"/>
    <w:rsid w:val="00EC190E"/>
    <w:rsid w:val="00EC34F2"/>
    <w:rsid w:val="00EC3EAA"/>
    <w:rsid w:val="00EC53E9"/>
    <w:rsid w:val="00EC546F"/>
    <w:rsid w:val="00EC7930"/>
    <w:rsid w:val="00ED0DB6"/>
    <w:rsid w:val="00ED26A3"/>
    <w:rsid w:val="00ED386B"/>
    <w:rsid w:val="00ED3E4D"/>
    <w:rsid w:val="00ED3E8B"/>
    <w:rsid w:val="00ED4ADF"/>
    <w:rsid w:val="00ED4D03"/>
    <w:rsid w:val="00ED74F0"/>
    <w:rsid w:val="00ED7D3E"/>
    <w:rsid w:val="00EE0452"/>
    <w:rsid w:val="00EE1D6F"/>
    <w:rsid w:val="00EE5090"/>
    <w:rsid w:val="00EE5F1B"/>
    <w:rsid w:val="00EF052E"/>
    <w:rsid w:val="00EF128C"/>
    <w:rsid w:val="00EF15AF"/>
    <w:rsid w:val="00EF391D"/>
    <w:rsid w:val="00EF5907"/>
    <w:rsid w:val="00EF5BE2"/>
    <w:rsid w:val="00EF5F74"/>
    <w:rsid w:val="00F00D2F"/>
    <w:rsid w:val="00F018E0"/>
    <w:rsid w:val="00F01D79"/>
    <w:rsid w:val="00F0378E"/>
    <w:rsid w:val="00F039D7"/>
    <w:rsid w:val="00F041E1"/>
    <w:rsid w:val="00F04AD3"/>
    <w:rsid w:val="00F06499"/>
    <w:rsid w:val="00F06BEB"/>
    <w:rsid w:val="00F06C45"/>
    <w:rsid w:val="00F073ED"/>
    <w:rsid w:val="00F10ECB"/>
    <w:rsid w:val="00F125E9"/>
    <w:rsid w:val="00F12CDF"/>
    <w:rsid w:val="00F1305A"/>
    <w:rsid w:val="00F13080"/>
    <w:rsid w:val="00F13571"/>
    <w:rsid w:val="00F13624"/>
    <w:rsid w:val="00F138CF"/>
    <w:rsid w:val="00F13B1D"/>
    <w:rsid w:val="00F140A5"/>
    <w:rsid w:val="00F144FA"/>
    <w:rsid w:val="00F14BCC"/>
    <w:rsid w:val="00F14C92"/>
    <w:rsid w:val="00F160B1"/>
    <w:rsid w:val="00F16749"/>
    <w:rsid w:val="00F20118"/>
    <w:rsid w:val="00F2127B"/>
    <w:rsid w:val="00F24063"/>
    <w:rsid w:val="00F24BD2"/>
    <w:rsid w:val="00F255D0"/>
    <w:rsid w:val="00F26CEA"/>
    <w:rsid w:val="00F30759"/>
    <w:rsid w:val="00F311F3"/>
    <w:rsid w:val="00F33570"/>
    <w:rsid w:val="00F3379F"/>
    <w:rsid w:val="00F35952"/>
    <w:rsid w:val="00F35BE0"/>
    <w:rsid w:val="00F37D98"/>
    <w:rsid w:val="00F37F4F"/>
    <w:rsid w:val="00F4150F"/>
    <w:rsid w:val="00F417D2"/>
    <w:rsid w:val="00F424D2"/>
    <w:rsid w:val="00F42E41"/>
    <w:rsid w:val="00F45956"/>
    <w:rsid w:val="00F47643"/>
    <w:rsid w:val="00F50254"/>
    <w:rsid w:val="00F50A83"/>
    <w:rsid w:val="00F51ECD"/>
    <w:rsid w:val="00F52C12"/>
    <w:rsid w:val="00F55A6C"/>
    <w:rsid w:val="00F56A38"/>
    <w:rsid w:val="00F56AED"/>
    <w:rsid w:val="00F60A53"/>
    <w:rsid w:val="00F633CE"/>
    <w:rsid w:val="00F634C9"/>
    <w:rsid w:val="00F66E98"/>
    <w:rsid w:val="00F705AB"/>
    <w:rsid w:val="00F70E27"/>
    <w:rsid w:val="00F712C4"/>
    <w:rsid w:val="00F72775"/>
    <w:rsid w:val="00F76111"/>
    <w:rsid w:val="00F764D9"/>
    <w:rsid w:val="00F7733A"/>
    <w:rsid w:val="00F774A0"/>
    <w:rsid w:val="00F81C5A"/>
    <w:rsid w:val="00F82B49"/>
    <w:rsid w:val="00F837F6"/>
    <w:rsid w:val="00F839D3"/>
    <w:rsid w:val="00F8440F"/>
    <w:rsid w:val="00F84571"/>
    <w:rsid w:val="00F85EAB"/>
    <w:rsid w:val="00F86441"/>
    <w:rsid w:val="00F91DB7"/>
    <w:rsid w:val="00F92820"/>
    <w:rsid w:val="00F9305A"/>
    <w:rsid w:val="00F93941"/>
    <w:rsid w:val="00F94F37"/>
    <w:rsid w:val="00F955F0"/>
    <w:rsid w:val="00F967A6"/>
    <w:rsid w:val="00FA1316"/>
    <w:rsid w:val="00FA42A1"/>
    <w:rsid w:val="00FA44F4"/>
    <w:rsid w:val="00FA55BB"/>
    <w:rsid w:val="00FA5ADF"/>
    <w:rsid w:val="00FA7E59"/>
    <w:rsid w:val="00FB04F2"/>
    <w:rsid w:val="00FB0936"/>
    <w:rsid w:val="00FB1174"/>
    <w:rsid w:val="00FB2266"/>
    <w:rsid w:val="00FB37D0"/>
    <w:rsid w:val="00FB454E"/>
    <w:rsid w:val="00FB6555"/>
    <w:rsid w:val="00FB6582"/>
    <w:rsid w:val="00FC032B"/>
    <w:rsid w:val="00FC0E62"/>
    <w:rsid w:val="00FC2D63"/>
    <w:rsid w:val="00FC2ECF"/>
    <w:rsid w:val="00FC3114"/>
    <w:rsid w:val="00FC44AD"/>
    <w:rsid w:val="00FC5D90"/>
    <w:rsid w:val="00FC7655"/>
    <w:rsid w:val="00FD1365"/>
    <w:rsid w:val="00FD3C06"/>
    <w:rsid w:val="00FD46C3"/>
    <w:rsid w:val="00FD601F"/>
    <w:rsid w:val="00FD691A"/>
    <w:rsid w:val="00FD6AC0"/>
    <w:rsid w:val="00FD762A"/>
    <w:rsid w:val="00FD7C2C"/>
    <w:rsid w:val="00FE1A2D"/>
    <w:rsid w:val="00FE34E0"/>
    <w:rsid w:val="00FE3799"/>
    <w:rsid w:val="00FE4A11"/>
    <w:rsid w:val="00FE4ADE"/>
    <w:rsid w:val="00FE68F9"/>
    <w:rsid w:val="00FE7175"/>
    <w:rsid w:val="00FE7615"/>
    <w:rsid w:val="00FF0188"/>
    <w:rsid w:val="00FF038C"/>
    <w:rsid w:val="00FF17DA"/>
    <w:rsid w:val="00FF30DC"/>
    <w:rsid w:val="00FF3AA4"/>
    <w:rsid w:val="00FF4B4C"/>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7C735"/>
  <w15:chartTrackingRefBased/>
  <w15:docId w15:val="{CE15240B-2E30-49C1-9CF8-E3332472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860"/>
    <w:pPr>
      <w:spacing w:after="0" w:line="360" w:lineRule="auto"/>
    </w:pPr>
    <w:rPr>
      <w:rFonts w:ascii="Arial" w:hAnsi="Arial"/>
      <w:sz w:val="22"/>
    </w:rPr>
  </w:style>
  <w:style w:type="paragraph" w:styleId="Heading1">
    <w:name w:val="heading 1"/>
    <w:aliases w:val="H1"/>
    <w:basedOn w:val="Normal"/>
    <w:next w:val="Normal"/>
    <w:link w:val="Heading1Char"/>
    <w:uiPriority w:val="9"/>
    <w:qFormat/>
    <w:rsid w:val="002769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2-SUBCAP"/>
    <w:basedOn w:val="Normal"/>
    <w:next w:val="Normal"/>
    <w:link w:val="Heading2Char"/>
    <w:uiPriority w:val="9"/>
    <w:unhideWhenUsed/>
    <w:qFormat/>
    <w:rsid w:val="002769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3"/>
    <w:basedOn w:val="Normal"/>
    <w:next w:val="Normal"/>
    <w:link w:val="Heading3Char"/>
    <w:uiPriority w:val="9"/>
    <w:unhideWhenUsed/>
    <w:qFormat/>
    <w:rsid w:val="002769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4-SUBCAP"/>
    <w:basedOn w:val="Normal"/>
    <w:next w:val="Normal"/>
    <w:link w:val="Heading4Char"/>
    <w:uiPriority w:val="9"/>
    <w:semiHidden/>
    <w:unhideWhenUsed/>
    <w:qFormat/>
    <w:rsid w:val="002769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69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693E"/>
    <w:pPr>
      <w:keepNext/>
      <w:keepLines/>
      <w:spacing w:before="40"/>
      <w:outlineLvl w:val="5"/>
    </w:pPr>
    <w:rPr>
      <w:rFonts w:eastAsiaTheme="majorEastAsia" w:cstheme="majorBidi"/>
      <w:i/>
      <w:iCs/>
      <w:color w:val="595959" w:themeColor="text1" w:themeTint="A6"/>
    </w:rPr>
  </w:style>
  <w:style w:type="paragraph" w:styleId="Heading7">
    <w:name w:val="heading 7"/>
    <w:aliases w:val="H7"/>
    <w:basedOn w:val="Normal"/>
    <w:next w:val="Normal"/>
    <w:link w:val="Heading7Char"/>
    <w:uiPriority w:val="99"/>
    <w:unhideWhenUsed/>
    <w:qFormat/>
    <w:rsid w:val="002769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769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769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27693E"/>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2-SUBCAP Char"/>
    <w:basedOn w:val="DefaultParagraphFont"/>
    <w:link w:val="Heading2"/>
    <w:uiPriority w:val="9"/>
    <w:rsid w:val="0027693E"/>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3 Char"/>
    <w:basedOn w:val="DefaultParagraphFont"/>
    <w:link w:val="Heading3"/>
    <w:uiPriority w:val="9"/>
    <w:rsid w:val="0027693E"/>
    <w:rPr>
      <w:rFonts w:eastAsiaTheme="majorEastAsia" w:cstheme="majorBidi"/>
      <w:color w:val="2F5496" w:themeColor="accent1" w:themeShade="BF"/>
      <w:sz w:val="28"/>
      <w:szCs w:val="28"/>
    </w:rPr>
  </w:style>
  <w:style w:type="character" w:customStyle="1" w:styleId="Heading4Char">
    <w:name w:val="Heading 4 Char"/>
    <w:aliases w:val="4-SUBCAP Char"/>
    <w:basedOn w:val="DefaultParagraphFont"/>
    <w:link w:val="Heading4"/>
    <w:uiPriority w:val="9"/>
    <w:semiHidden/>
    <w:rsid w:val="002769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69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693E"/>
    <w:rPr>
      <w:rFonts w:eastAsiaTheme="majorEastAsia" w:cstheme="majorBidi"/>
      <w:i/>
      <w:iCs/>
      <w:color w:val="595959" w:themeColor="text1" w:themeTint="A6"/>
    </w:rPr>
  </w:style>
  <w:style w:type="character" w:customStyle="1" w:styleId="Heading7Char">
    <w:name w:val="Heading 7 Char"/>
    <w:aliases w:val="H7 Char"/>
    <w:basedOn w:val="DefaultParagraphFont"/>
    <w:link w:val="Heading7"/>
    <w:uiPriority w:val="99"/>
    <w:rsid w:val="0027693E"/>
    <w:rPr>
      <w:rFonts w:eastAsiaTheme="majorEastAsia" w:cstheme="majorBidi"/>
      <w:color w:val="595959" w:themeColor="text1" w:themeTint="A6"/>
    </w:rPr>
  </w:style>
  <w:style w:type="character" w:customStyle="1" w:styleId="Heading8Char">
    <w:name w:val="Heading 8 Char"/>
    <w:basedOn w:val="DefaultParagraphFont"/>
    <w:link w:val="Heading8"/>
    <w:rsid w:val="0027693E"/>
    <w:rPr>
      <w:rFonts w:eastAsiaTheme="majorEastAsia" w:cstheme="majorBidi"/>
      <w:i/>
      <w:iCs/>
      <w:color w:val="272727" w:themeColor="text1" w:themeTint="D8"/>
    </w:rPr>
  </w:style>
  <w:style w:type="character" w:customStyle="1" w:styleId="Heading9Char">
    <w:name w:val="Heading 9 Char"/>
    <w:basedOn w:val="DefaultParagraphFont"/>
    <w:link w:val="Heading9"/>
    <w:rsid w:val="0027693E"/>
    <w:rPr>
      <w:rFonts w:eastAsiaTheme="majorEastAsia" w:cstheme="majorBidi"/>
      <w:color w:val="272727" w:themeColor="text1" w:themeTint="D8"/>
    </w:rPr>
  </w:style>
  <w:style w:type="paragraph" w:styleId="Title">
    <w:name w:val="Title"/>
    <w:basedOn w:val="Normal"/>
    <w:next w:val="Normal"/>
    <w:link w:val="TitleChar"/>
    <w:uiPriority w:val="99"/>
    <w:qFormat/>
    <w:rsid w:val="00276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276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276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276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93E"/>
    <w:pPr>
      <w:spacing w:before="160"/>
      <w:jc w:val="center"/>
    </w:pPr>
    <w:rPr>
      <w:i/>
      <w:iCs/>
      <w:color w:val="404040" w:themeColor="text1" w:themeTint="BF"/>
    </w:rPr>
  </w:style>
  <w:style w:type="character" w:customStyle="1" w:styleId="QuoteChar">
    <w:name w:val="Quote Char"/>
    <w:basedOn w:val="DefaultParagraphFont"/>
    <w:link w:val="Quote"/>
    <w:uiPriority w:val="29"/>
    <w:rsid w:val="0027693E"/>
    <w:rPr>
      <w:i/>
      <w:iCs/>
      <w:color w:val="404040" w:themeColor="text1" w:themeTint="BF"/>
    </w:rPr>
  </w:style>
  <w:style w:type="paragraph" w:styleId="ListParagraph">
    <w:name w:val="List Paragraph"/>
    <w:aliases w:val="Forth level,Paragraph,List Paragraph11,Normal bullet 2,List1,Listă colorată - Accentuare 11,Bullet,Citation List,ANNEX,bullet,bu,b,bullet1,B,b1,Bullet 1,bullet 1,body,b Char Char Char,b Char Char Char Char Char Char,body 2,b Char Char,c"/>
    <w:basedOn w:val="Normal"/>
    <w:link w:val="ListParagraphChar"/>
    <w:uiPriority w:val="34"/>
    <w:qFormat/>
    <w:rsid w:val="0027693E"/>
    <w:pPr>
      <w:ind w:left="720"/>
      <w:contextualSpacing/>
    </w:pPr>
  </w:style>
  <w:style w:type="character" w:styleId="IntenseEmphasis">
    <w:name w:val="Intense Emphasis"/>
    <w:basedOn w:val="DefaultParagraphFont"/>
    <w:uiPriority w:val="21"/>
    <w:qFormat/>
    <w:rsid w:val="0027693E"/>
    <w:rPr>
      <w:i/>
      <w:iCs/>
      <w:color w:val="2F5496" w:themeColor="accent1" w:themeShade="BF"/>
    </w:rPr>
  </w:style>
  <w:style w:type="paragraph" w:styleId="IntenseQuote">
    <w:name w:val="Intense Quote"/>
    <w:basedOn w:val="Normal"/>
    <w:next w:val="Normal"/>
    <w:link w:val="IntenseQuoteChar"/>
    <w:uiPriority w:val="30"/>
    <w:qFormat/>
    <w:rsid w:val="00276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693E"/>
    <w:rPr>
      <w:i/>
      <w:iCs/>
      <w:color w:val="2F5496" w:themeColor="accent1" w:themeShade="BF"/>
    </w:rPr>
  </w:style>
  <w:style w:type="character" w:styleId="IntenseReference">
    <w:name w:val="Intense Reference"/>
    <w:basedOn w:val="DefaultParagraphFont"/>
    <w:uiPriority w:val="32"/>
    <w:qFormat/>
    <w:rsid w:val="0027693E"/>
    <w:rPr>
      <w:b/>
      <w:bCs/>
      <w:smallCaps/>
      <w:color w:val="2F5496" w:themeColor="accent1" w:themeShade="BF"/>
      <w:spacing w:val="5"/>
    </w:rPr>
  </w:style>
  <w:style w:type="paragraph" w:styleId="Header">
    <w:name w:val="header"/>
    <w:basedOn w:val="Normal"/>
    <w:link w:val="HeaderChar"/>
    <w:uiPriority w:val="99"/>
    <w:unhideWhenUsed/>
    <w:rsid w:val="00F06C45"/>
    <w:pPr>
      <w:tabs>
        <w:tab w:val="center" w:pos="4680"/>
        <w:tab w:val="right" w:pos="9360"/>
      </w:tabs>
      <w:spacing w:line="240" w:lineRule="auto"/>
    </w:pPr>
  </w:style>
  <w:style w:type="character" w:customStyle="1" w:styleId="HeaderChar">
    <w:name w:val="Header Char"/>
    <w:basedOn w:val="DefaultParagraphFont"/>
    <w:link w:val="Header"/>
    <w:uiPriority w:val="99"/>
    <w:rsid w:val="00F06C45"/>
  </w:style>
  <w:style w:type="paragraph" w:styleId="Footer">
    <w:name w:val="footer"/>
    <w:aliases w:val="Procedure_Footer"/>
    <w:basedOn w:val="Normal"/>
    <w:link w:val="FooterChar"/>
    <w:uiPriority w:val="99"/>
    <w:unhideWhenUsed/>
    <w:rsid w:val="00F06C45"/>
    <w:pPr>
      <w:tabs>
        <w:tab w:val="center" w:pos="4680"/>
        <w:tab w:val="right" w:pos="9360"/>
      </w:tabs>
      <w:spacing w:line="240" w:lineRule="auto"/>
    </w:pPr>
  </w:style>
  <w:style w:type="character" w:customStyle="1" w:styleId="FooterChar">
    <w:name w:val="Footer Char"/>
    <w:aliases w:val="Procedure_Footer Char"/>
    <w:basedOn w:val="DefaultParagraphFont"/>
    <w:link w:val="Footer"/>
    <w:uiPriority w:val="99"/>
    <w:rsid w:val="00F06C45"/>
  </w:style>
  <w:style w:type="table" w:styleId="TableGrid">
    <w:name w:val="Table Grid"/>
    <w:basedOn w:val="TableNormal"/>
    <w:uiPriority w:val="59"/>
    <w:rsid w:val="00436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4BA2"/>
    <w:rPr>
      <w:color w:val="0000FF"/>
      <w:u w:val="single"/>
    </w:rPr>
  </w:style>
  <w:style w:type="character" w:styleId="UnresolvedMention">
    <w:name w:val="Unresolved Mention"/>
    <w:basedOn w:val="DefaultParagraphFont"/>
    <w:uiPriority w:val="99"/>
    <w:semiHidden/>
    <w:unhideWhenUsed/>
    <w:rsid w:val="00084BA2"/>
    <w:rPr>
      <w:color w:val="605E5C"/>
      <w:shd w:val="clear" w:color="auto" w:fill="E1DFDD"/>
    </w:rPr>
  </w:style>
  <w:style w:type="paragraph" w:styleId="NoSpacing">
    <w:name w:val="No Spacing"/>
    <w:qFormat/>
    <w:rsid w:val="00084BA2"/>
    <w:pPr>
      <w:spacing w:after="0" w:line="240" w:lineRule="auto"/>
    </w:pPr>
    <w:rPr>
      <w:rFonts w:ascii="Times New Roman" w:eastAsia="Times New Roman" w:hAnsi="Times New Roman" w:cs="Times New Roman"/>
      <w:kern w:val="0"/>
      <w14:ligatures w14:val="none"/>
    </w:rPr>
  </w:style>
  <w:style w:type="character" w:styleId="Strong">
    <w:name w:val="Strong"/>
    <w:qFormat/>
    <w:rsid w:val="00084BA2"/>
    <w:rPr>
      <w:b/>
    </w:rPr>
  </w:style>
  <w:style w:type="paragraph" w:styleId="Revision">
    <w:name w:val="Revision"/>
    <w:hidden/>
    <w:uiPriority w:val="99"/>
    <w:rsid w:val="00084BA2"/>
    <w:pPr>
      <w:spacing w:after="0" w:line="240" w:lineRule="auto"/>
    </w:pPr>
    <w:rPr>
      <w:rFonts w:ascii="Times New Roman" w:eastAsia="Times New Roman" w:hAnsi="Times New Roman" w:cs="Times New Roman"/>
      <w:kern w:val="0"/>
      <w:szCs w:val="20"/>
      <w:lang w:val="en-GB"/>
      <w14:ligatures w14:val="none"/>
    </w:rPr>
  </w:style>
  <w:style w:type="paragraph" w:styleId="BodyTextIndent2">
    <w:name w:val="Body Text Indent 2"/>
    <w:basedOn w:val="Normal"/>
    <w:link w:val="BodyTextIndent2Char"/>
    <w:rsid w:val="00084BA2"/>
    <w:pPr>
      <w:spacing w:line="240" w:lineRule="auto"/>
      <w:ind w:left="1410" w:hanging="1410"/>
      <w:jc w:val="both"/>
    </w:pPr>
    <w:rPr>
      <w:rFonts w:eastAsia="Times New Roman" w:cs="Arial"/>
      <w:kern w:val="0"/>
      <w:szCs w:val="22"/>
      <w:lang w:val="en-GB"/>
      <w14:ligatures w14:val="none"/>
    </w:rPr>
  </w:style>
  <w:style w:type="character" w:customStyle="1" w:styleId="BodyTextIndent2Char">
    <w:name w:val="Body Text Indent 2 Char"/>
    <w:basedOn w:val="DefaultParagraphFont"/>
    <w:link w:val="BodyTextIndent2"/>
    <w:rsid w:val="00084BA2"/>
    <w:rPr>
      <w:rFonts w:ascii="Arial" w:eastAsia="Times New Roman" w:hAnsi="Arial" w:cs="Arial"/>
      <w:kern w:val="0"/>
      <w:sz w:val="22"/>
      <w:szCs w:val="22"/>
      <w:lang w:val="en-GB"/>
      <w14:ligatures w14:val="none"/>
    </w:rPr>
  </w:style>
  <w:style w:type="character" w:styleId="CommentReference">
    <w:name w:val="annotation reference"/>
    <w:basedOn w:val="DefaultParagraphFont"/>
    <w:uiPriority w:val="99"/>
    <w:unhideWhenUsed/>
    <w:rsid w:val="00084BA2"/>
    <w:rPr>
      <w:sz w:val="16"/>
      <w:szCs w:val="16"/>
    </w:rPr>
  </w:style>
  <w:style w:type="paragraph" w:styleId="CommentText">
    <w:name w:val="annotation text"/>
    <w:basedOn w:val="Normal"/>
    <w:link w:val="CommentTextChar1"/>
    <w:uiPriority w:val="99"/>
    <w:unhideWhenUsed/>
    <w:rsid w:val="00084BA2"/>
    <w:pPr>
      <w:spacing w:after="240" w:line="240" w:lineRule="auto"/>
      <w:jc w:val="both"/>
    </w:pPr>
    <w:rPr>
      <w:rFonts w:eastAsia="Times New Roman" w:cs="Times New Roman"/>
      <w:kern w:val="0"/>
      <w:sz w:val="20"/>
      <w:szCs w:val="20"/>
      <w:lang w:val="ro-RO"/>
      <w14:ligatures w14:val="none"/>
    </w:rPr>
  </w:style>
  <w:style w:type="character" w:customStyle="1" w:styleId="CommentTextChar1">
    <w:name w:val="Comment Text Char1"/>
    <w:basedOn w:val="DefaultParagraphFont"/>
    <w:link w:val="CommentText"/>
    <w:uiPriority w:val="99"/>
    <w:rsid w:val="00084BA2"/>
    <w:rPr>
      <w:rFonts w:ascii="Arial" w:eastAsia="Times New Roman" w:hAnsi="Arial" w:cs="Times New Roman"/>
      <w:kern w:val="0"/>
      <w:sz w:val="20"/>
      <w:szCs w:val="20"/>
      <w:lang w:val="ro-RO"/>
      <w14:ligatures w14:val="none"/>
    </w:rPr>
  </w:style>
  <w:style w:type="paragraph" w:styleId="CommentSubject">
    <w:name w:val="annotation subject"/>
    <w:basedOn w:val="CommentText"/>
    <w:next w:val="CommentText"/>
    <w:link w:val="CommentSubjectChar"/>
    <w:uiPriority w:val="99"/>
    <w:unhideWhenUsed/>
    <w:rsid w:val="00084BA2"/>
    <w:rPr>
      <w:b/>
      <w:bCs/>
    </w:rPr>
  </w:style>
  <w:style w:type="character" w:customStyle="1" w:styleId="CommentSubjectChar">
    <w:name w:val="Comment Subject Char"/>
    <w:basedOn w:val="CommentTextChar1"/>
    <w:link w:val="CommentSubject"/>
    <w:uiPriority w:val="99"/>
    <w:rsid w:val="00084BA2"/>
    <w:rPr>
      <w:rFonts w:ascii="Arial" w:eastAsia="Times New Roman" w:hAnsi="Arial" w:cs="Times New Roman"/>
      <w:b/>
      <w:bCs/>
      <w:kern w:val="0"/>
      <w:sz w:val="20"/>
      <w:szCs w:val="20"/>
      <w:lang w:val="ro-RO"/>
      <w14:ligatures w14:val="none"/>
    </w:rPr>
  </w:style>
  <w:style w:type="paragraph" w:styleId="BodyTextIndent">
    <w:name w:val="Body Text Indent"/>
    <w:basedOn w:val="Normal"/>
    <w:link w:val="BodyTextIndentChar"/>
    <w:unhideWhenUsed/>
    <w:rsid w:val="00084BA2"/>
    <w:pPr>
      <w:spacing w:after="120" w:line="240" w:lineRule="auto"/>
      <w:ind w:left="283"/>
      <w:jc w:val="both"/>
    </w:pPr>
    <w:rPr>
      <w:rFonts w:eastAsia="Times New Roman" w:cs="Times New Roman"/>
      <w:kern w:val="0"/>
      <w:sz w:val="24"/>
      <w:szCs w:val="20"/>
      <w:lang w:val="ro-RO"/>
      <w14:ligatures w14:val="none"/>
    </w:rPr>
  </w:style>
  <w:style w:type="character" w:customStyle="1" w:styleId="BodyTextIndentChar">
    <w:name w:val="Body Text Indent Char"/>
    <w:basedOn w:val="DefaultParagraphFont"/>
    <w:link w:val="BodyTextIndent"/>
    <w:rsid w:val="00084BA2"/>
    <w:rPr>
      <w:rFonts w:ascii="Arial" w:eastAsia="Times New Roman" w:hAnsi="Arial" w:cs="Times New Roman"/>
      <w:kern w:val="0"/>
      <w:szCs w:val="20"/>
      <w:lang w:val="ro-RO"/>
      <w14:ligatures w14:val="none"/>
    </w:rPr>
  </w:style>
  <w:style w:type="paragraph" w:customStyle="1" w:styleId="Puces3">
    <w:name w:val="Puces3"/>
    <w:basedOn w:val="Normal"/>
    <w:rsid w:val="00084BA2"/>
    <w:pPr>
      <w:numPr>
        <w:numId w:val="1"/>
      </w:numPr>
      <w:tabs>
        <w:tab w:val="clear" w:pos="1080"/>
      </w:tabs>
      <w:ind w:left="0" w:firstLine="0"/>
    </w:pPr>
    <w:rPr>
      <w:rFonts w:eastAsia="Times New Roman" w:cs="Times New Roman"/>
      <w:kern w:val="0"/>
      <w:szCs w:val="20"/>
      <w:lang w:val="ro-RO"/>
      <w14:ligatures w14:val="none"/>
    </w:rPr>
  </w:style>
  <w:style w:type="paragraph" w:styleId="TOCHeading">
    <w:name w:val="TOC Heading"/>
    <w:basedOn w:val="Heading1"/>
    <w:next w:val="Normal"/>
    <w:uiPriority w:val="39"/>
    <w:unhideWhenUsed/>
    <w:qFormat/>
    <w:rsid w:val="00084BA2"/>
    <w:pPr>
      <w:spacing w:before="0" w:after="0" w:line="259" w:lineRule="auto"/>
      <w:outlineLvl w:val="9"/>
    </w:pPr>
    <w:rPr>
      <w:kern w:val="0"/>
      <w:sz w:val="28"/>
      <w:szCs w:val="32"/>
      <w14:ligatures w14:val="none"/>
    </w:rPr>
  </w:style>
  <w:style w:type="paragraph" w:styleId="TOC1">
    <w:name w:val="toc 1"/>
    <w:basedOn w:val="Normal"/>
    <w:next w:val="Normal"/>
    <w:autoRedefine/>
    <w:uiPriority w:val="39"/>
    <w:unhideWhenUsed/>
    <w:rsid w:val="00084BA2"/>
    <w:pPr>
      <w:spacing w:before="120" w:after="120" w:line="240" w:lineRule="auto"/>
    </w:pPr>
    <w:rPr>
      <w:rFonts w:asciiTheme="minorHAnsi" w:eastAsia="Times New Roman" w:hAnsiTheme="minorHAnsi" w:cstheme="minorHAnsi"/>
      <w:b/>
      <w:bCs/>
      <w:caps/>
      <w:kern w:val="0"/>
      <w:sz w:val="20"/>
      <w:szCs w:val="20"/>
      <w:lang w:val="ro-RO"/>
      <w14:ligatures w14:val="none"/>
    </w:rPr>
  </w:style>
  <w:style w:type="paragraph" w:styleId="TOC2">
    <w:name w:val="toc 2"/>
    <w:basedOn w:val="Normal"/>
    <w:next w:val="Normal"/>
    <w:autoRedefine/>
    <w:uiPriority w:val="39"/>
    <w:unhideWhenUsed/>
    <w:rsid w:val="00084BA2"/>
    <w:pPr>
      <w:spacing w:line="240" w:lineRule="auto"/>
      <w:ind w:left="240"/>
    </w:pPr>
    <w:rPr>
      <w:rFonts w:asciiTheme="minorHAnsi" w:eastAsia="Times New Roman" w:hAnsiTheme="minorHAnsi" w:cstheme="minorHAnsi"/>
      <w:smallCaps/>
      <w:kern w:val="0"/>
      <w:sz w:val="20"/>
      <w:szCs w:val="20"/>
      <w:lang w:val="ro-RO"/>
      <w14:ligatures w14:val="none"/>
    </w:rPr>
  </w:style>
  <w:style w:type="paragraph" w:styleId="HTMLPreformatted">
    <w:name w:val="HTML Preformatted"/>
    <w:basedOn w:val="Normal"/>
    <w:link w:val="HTMLPreformattedChar"/>
    <w:unhideWhenUsed/>
    <w:rsid w:val="00084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lang w:val="ro-RO" w:eastAsia="ro-RO"/>
      <w14:ligatures w14:val="none"/>
    </w:rPr>
  </w:style>
  <w:style w:type="character" w:customStyle="1" w:styleId="HTMLPreformattedChar">
    <w:name w:val="HTML Preformatted Char"/>
    <w:basedOn w:val="DefaultParagraphFont"/>
    <w:link w:val="HTMLPreformatted"/>
    <w:rsid w:val="00084BA2"/>
    <w:rPr>
      <w:rFonts w:ascii="Courier New" w:eastAsia="Times New Roman" w:hAnsi="Courier New" w:cs="Courier New"/>
      <w:kern w:val="0"/>
      <w:sz w:val="20"/>
      <w:szCs w:val="20"/>
      <w:lang w:val="ro-RO" w:eastAsia="ro-RO"/>
      <w14:ligatures w14:val="none"/>
    </w:rPr>
  </w:style>
  <w:style w:type="character" w:customStyle="1" w:styleId="y2iqfc">
    <w:name w:val="y2iqfc"/>
    <w:basedOn w:val="DefaultParagraphFont"/>
    <w:rsid w:val="00084BA2"/>
  </w:style>
  <w:style w:type="paragraph" w:styleId="TOC3">
    <w:name w:val="toc 3"/>
    <w:basedOn w:val="Normal"/>
    <w:next w:val="Normal"/>
    <w:autoRedefine/>
    <w:uiPriority w:val="39"/>
    <w:unhideWhenUsed/>
    <w:rsid w:val="00084BA2"/>
    <w:pPr>
      <w:spacing w:line="240" w:lineRule="auto"/>
      <w:ind w:left="480"/>
    </w:pPr>
    <w:rPr>
      <w:rFonts w:asciiTheme="minorHAnsi" w:eastAsia="Times New Roman" w:hAnsiTheme="minorHAnsi" w:cstheme="minorHAnsi"/>
      <w:i/>
      <w:iCs/>
      <w:kern w:val="0"/>
      <w:sz w:val="20"/>
      <w:szCs w:val="20"/>
      <w:lang w:val="ro-RO"/>
      <w14:ligatures w14:val="none"/>
    </w:rPr>
  </w:style>
  <w:style w:type="character" w:customStyle="1" w:styleId="ListParagraphChar">
    <w:name w:val="List Paragraph Char"/>
    <w:aliases w:val="Forth level Char,Paragraph Char,List Paragraph11 Char,Normal bullet 2 Char,List1 Char,Listă colorată - Accentuare 11 Char,Bullet Char,Citation List Char,ANNEX Char,bullet Char,bu Char,b Char,bullet1 Char,B Char,b1 Char,Bullet 1 Char"/>
    <w:link w:val="ListParagraph"/>
    <w:uiPriority w:val="34"/>
    <w:qFormat/>
    <w:locked/>
    <w:rsid w:val="00084BA2"/>
    <w:rPr>
      <w:rFonts w:ascii="Arial" w:hAnsi="Arial"/>
      <w:sz w:val="22"/>
    </w:rPr>
  </w:style>
  <w:style w:type="paragraph" w:customStyle="1" w:styleId="Text3">
    <w:name w:val="Text 3"/>
    <w:basedOn w:val="Normal"/>
    <w:rsid w:val="00084BA2"/>
    <w:pPr>
      <w:suppressAutoHyphens/>
      <w:spacing w:after="240" w:line="1" w:lineRule="atLeast"/>
      <w:ind w:leftChars="-1" w:left="1202" w:hangingChars="1" w:hanging="1"/>
      <w:jc w:val="both"/>
      <w:textDirection w:val="btLr"/>
      <w:textAlignment w:val="top"/>
      <w:outlineLvl w:val="0"/>
    </w:pPr>
    <w:rPr>
      <w:rFonts w:eastAsia="Times New Roman" w:cs="Times New Roman"/>
      <w:kern w:val="0"/>
      <w:position w:val="-1"/>
      <w:sz w:val="24"/>
      <w:lang w:val="en-GB" w:eastAsia="en-GB"/>
      <w14:ligatures w14:val="none"/>
    </w:rPr>
  </w:style>
  <w:style w:type="paragraph" w:customStyle="1" w:styleId="Text4">
    <w:name w:val="Text 4"/>
    <w:basedOn w:val="Normal"/>
    <w:rsid w:val="00084BA2"/>
    <w:pPr>
      <w:suppressAutoHyphens/>
      <w:spacing w:after="240" w:line="1" w:lineRule="atLeast"/>
      <w:ind w:leftChars="-1" w:left="1202" w:hangingChars="1" w:hanging="1"/>
      <w:jc w:val="both"/>
      <w:textDirection w:val="btLr"/>
      <w:textAlignment w:val="top"/>
      <w:outlineLvl w:val="0"/>
    </w:pPr>
    <w:rPr>
      <w:rFonts w:eastAsia="Times New Roman" w:cs="Times New Roman"/>
      <w:kern w:val="0"/>
      <w:position w:val="-1"/>
      <w:sz w:val="24"/>
      <w:lang w:val="en-GB" w:eastAsia="en-GB"/>
      <w14:ligatures w14:val="none"/>
    </w:rPr>
  </w:style>
  <w:style w:type="paragraph" w:customStyle="1" w:styleId="Text1">
    <w:name w:val="Text 1"/>
    <w:basedOn w:val="Normal"/>
    <w:rsid w:val="00084BA2"/>
    <w:pPr>
      <w:suppressAutoHyphens/>
      <w:spacing w:after="240" w:line="1" w:lineRule="atLeast"/>
      <w:ind w:leftChars="-1" w:left="482" w:hangingChars="1" w:hanging="1"/>
      <w:jc w:val="both"/>
      <w:textDirection w:val="btLr"/>
      <w:textAlignment w:val="top"/>
      <w:outlineLvl w:val="0"/>
    </w:pPr>
    <w:rPr>
      <w:rFonts w:eastAsia="Times New Roman" w:cs="Times New Roman"/>
      <w:kern w:val="0"/>
      <w:position w:val="-1"/>
      <w:sz w:val="24"/>
      <w:lang w:val="en-GB"/>
      <w14:ligatures w14:val="none"/>
    </w:rPr>
  </w:style>
  <w:style w:type="paragraph" w:customStyle="1" w:styleId="BodyTextBodyTextCharCharBodyTextChar">
    <w:name w:val="Body Text;Body Text Char Char;Body Text Char"/>
    <w:basedOn w:val="Normal"/>
    <w:rsid w:val="00084BA2"/>
    <w:pPr>
      <w:suppressAutoHyphens/>
      <w:spacing w:after="120" w:line="1" w:lineRule="atLeast"/>
      <w:ind w:leftChars="-1" w:left="-1" w:hangingChars="1" w:hanging="1"/>
      <w:jc w:val="both"/>
      <w:textDirection w:val="btLr"/>
      <w:textAlignment w:val="top"/>
      <w:outlineLvl w:val="0"/>
    </w:pPr>
    <w:rPr>
      <w:rFonts w:eastAsia="Times New Roman" w:cs="Times New Roman"/>
      <w:kern w:val="0"/>
      <w:position w:val="-1"/>
      <w:sz w:val="24"/>
      <w:lang w:val="en-GB"/>
      <w14:ligatures w14:val="none"/>
    </w:rPr>
  </w:style>
  <w:style w:type="paragraph" w:styleId="BodyText3">
    <w:name w:val="Body Text 3"/>
    <w:basedOn w:val="Normal"/>
    <w:link w:val="BodyText3Char"/>
    <w:rsid w:val="00084BA2"/>
    <w:pPr>
      <w:suppressAutoHyphens/>
      <w:spacing w:after="120" w:line="1" w:lineRule="atLeast"/>
      <w:ind w:leftChars="-1" w:left="-1" w:hangingChars="1" w:hanging="1"/>
      <w:jc w:val="both"/>
      <w:textDirection w:val="btLr"/>
      <w:textAlignment w:val="top"/>
      <w:outlineLvl w:val="0"/>
    </w:pPr>
    <w:rPr>
      <w:rFonts w:eastAsia="Times New Roman" w:cs="Times New Roman"/>
      <w:kern w:val="0"/>
      <w:position w:val="-1"/>
      <w:sz w:val="16"/>
      <w:lang w:val="en-GB"/>
      <w14:ligatures w14:val="none"/>
    </w:rPr>
  </w:style>
  <w:style w:type="character" w:customStyle="1" w:styleId="BodyText3Char">
    <w:name w:val="Body Text 3 Char"/>
    <w:basedOn w:val="DefaultParagraphFont"/>
    <w:link w:val="BodyText3"/>
    <w:rsid w:val="00084BA2"/>
    <w:rPr>
      <w:rFonts w:ascii="Arial" w:eastAsia="Times New Roman" w:hAnsi="Arial" w:cs="Times New Roman"/>
      <w:kern w:val="0"/>
      <w:position w:val="-1"/>
      <w:sz w:val="16"/>
      <w:lang w:val="en-GB"/>
      <w14:ligatures w14:val="none"/>
    </w:rPr>
  </w:style>
  <w:style w:type="paragraph" w:styleId="ListNumber2">
    <w:name w:val="List Number 2"/>
    <w:basedOn w:val="Normal"/>
    <w:rsid w:val="00084BA2"/>
    <w:pPr>
      <w:suppressAutoHyphens/>
      <w:spacing w:after="240" w:line="1" w:lineRule="atLeast"/>
      <w:ind w:leftChars="-1" w:left="283" w:hangingChars="1" w:hanging="360"/>
      <w:jc w:val="both"/>
      <w:textDirection w:val="btLr"/>
      <w:textAlignment w:val="top"/>
      <w:outlineLvl w:val="0"/>
    </w:pPr>
    <w:rPr>
      <w:rFonts w:eastAsia="Times New Roman" w:cs="Times New Roman"/>
      <w:kern w:val="0"/>
      <w:position w:val="-1"/>
      <w:sz w:val="24"/>
      <w:lang w:val="en-GB"/>
      <w14:ligatures w14:val="none"/>
    </w:rPr>
  </w:style>
  <w:style w:type="paragraph" w:styleId="BalloonText">
    <w:name w:val="Balloon Text"/>
    <w:basedOn w:val="Normal"/>
    <w:link w:val="BalloonTextChar"/>
    <w:uiPriority w:val="99"/>
    <w:rsid w:val="00084BA2"/>
    <w:pPr>
      <w:suppressAutoHyphens/>
      <w:spacing w:after="240" w:line="1" w:lineRule="atLeast"/>
      <w:ind w:leftChars="-1" w:left="-1" w:hangingChars="1" w:hanging="1"/>
      <w:jc w:val="both"/>
      <w:textDirection w:val="btLr"/>
      <w:textAlignment w:val="top"/>
      <w:outlineLvl w:val="0"/>
    </w:pPr>
    <w:rPr>
      <w:rFonts w:ascii="Tahoma" w:eastAsia="Times New Roman" w:hAnsi="Tahoma" w:cs="Tahoma"/>
      <w:kern w:val="0"/>
      <w:position w:val="-1"/>
      <w:sz w:val="16"/>
      <w:szCs w:val="16"/>
      <w:lang w:val="en-GB"/>
      <w14:ligatures w14:val="none"/>
    </w:rPr>
  </w:style>
  <w:style w:type="character" w:customStyle="1" w:styleId="BalloonTextChar">
    <w:name w:val="Balloon Text Char"/>
    <w:basedOn w:val="DefaultParagraphFont"/>
    <w:link w:val="BalloonText"/>
    <w:uiPriority w:val="99"/>
    <w:rsid w:val="00084BA2"/>
    <w:rPr>
      <w:rFonts w:ascii="Tahoma" w:eastAsia="Times New Roman" w:hAnsi="Tahoma" w:cs="Tahoma"/>
      <w:kern w:val="0"/>
      <w:position w:val="-1"/>
      <w:sz w:val="16"/>
      <w:szCs w:val="16"/>
      <w:lang w:val="en-GB"/>
      <w14:ligatures w14:val="none"/>
    </w:rPr>
  </w:style>
  <w:style w:type="paragraph" w:styleId="NormalWeb">
    <w:name w:val="Normal (Web)"/>
    <w:basedOn w:val="Normal"/>
    <w:uiPriority w:val="99"/>
    <w:rsid w:val="00084BA2"/>
    <w:pPr>
      <w:suppressAutoHyphens/>
      <w:spacing w:before="92" w:after="92" w:line="1" w:lineRule="atLeast"/>
      <w:ind w:leftChars="-1" w:left="415" w:right="323" w:hangingChars="1" w:hanging="1"/>
      <w:textDirection w:val="btLr"/>
      <w:textAlignment w:val="top"/>
      <w:outlineLvl w:val="0"/>
    </w:pPr>
    <w:rPr>
      <w:rFonts w:eastAsia="Times New Roman" w:cs="Times New Roman"/>
      <w:kern w:val="0"/>
      <w:position w:val="-1"/>
      <w:sz w:val="19"/>
      <w:szCs w:val="19"/>
      <w14:ligatures w14:val="none"/>
    </w:rPr>
  </w:style>
  <w:style w:type="character" w:customStyle="1" w:styleId="EmphasisPunct">
    <w:name w:val="Emphasis;Punct"/>
    <w:rsid w:val="00084BA2"/>
    <w:rPr>
      <w:i/>
      <w:iCs/>
      <w:w w:val="100"/>
      <w:position w:val="-1"/>
      <w:effect w:val="none"/>
      <w:vertAlign w:val="baseline"/>
      <w:cs w:val="0"/>
      <w:em w:val="none"/>
    </w:rPr>
  </w:style>
  <w:style w:type="character" w:styleId="FollowedHyperlink">
    <w:name w:val="FollowedHyperlink"/>
    <w:uiPriority w:val="99"/>
    <w:rsid w:val="00084BA2"/>
    <w:rPr>
      <w:color w:val="800080"/>
      <w:w w:val="100"/>
      <w:position w:val="-1"/>
      <w:u w:val="single"/>
      <w:effect w:val="none"/>
      <w:vertAlign w:val="baseline"/>
      <w:cs w:val="0"/>
      <w:em w:val="none"/>
    </w:rPr>
  </w:style>
  <w:style w:type="character" w:customStyle="1" w:styleId="articol1">
    <w:name w:val="articol1"/>
    <w:rsid w:val="00084BA2"/>
    <w:rPr>
      <w:b/>
      <w:bCs/>
      <w:color w:val="009500"/>
      <w:w w:val="100"/>
      <w:position w:val="-1"/>
      <w:effect w:val="none"/>
      <w:vertAlign w:val="baseline"/>
      <w:cs w:val="0"/>
      <w:em w:val="none"/>
    </w:rPr>
  </w:style>
  <w:style w:type="paragraph" w:styleId="FootnoteText">
    <w:name w:val="footnote text"/>
    <w:basedOn w:val="Normal"/>
    <w:link w:val="FootnoteTextChar"/>
    <w:uiPriority w:val="99"/>
    <w:rsid w:val="00084BA2"/>
    <w:pPr>
      <w:suppressAutoHyphens/>
      <w:spacing w:after="240" w:line="1" w:lineRule="atLeast"/>
      <w:ind w:leftChars="-1" w:left="357" w:hangingChars="1" w:hanging="357"/>
      <w:jc w:val="both"/>
      <w:textDirection w:val="btLr"/>
      <w:textAlignment w:val="top"/>
      <w:outlineLvl w:val="0"/>
    </w:pPr>
    <w:rPr>
      <w:rFonts w:eastAsia="Times New Roman" w:cs="Times New Roman"/>
      <w:kern w:val="0"/>
      <w:position w:val="-1"/>
      <w:sz w:val="20"/>
      <w:lang w:val="en-GB" w:eastAsia="en-GB"/>
      <w14:ligatures w14:val="none"/>
    </w:rPr>
  </w:style>
  <w:style w:type="character" w:customStyle="1" w:styleId="FootnoteTextChar">
    <w:name w:val="Footnote Text Char"/>
    <w:basedOn w:val="DefaultParagraphFont"/>
    <w:link w:val="FootnoteText"/>
    <w:uiPriority w:val="99"/>
    <w:qFormat/>
    <w:rsid w:val="00084BA2"/>
    <w:rPr>
      <w:rFonts w:ascii="Arial" w:eastAsia="Times New Roman" w:hAnsi="Arial" w:cs="Times New Roman"/>
      <w:kern w:val="0"/>
      <w:position w:val="-1"/>
      <w:sz w:val="20"/>
      <w:lang w:val="en-GB" w:eastAsia="en-GB"/>
      <w14:ligatures w14:val="none"/>
    </w:rPr>
  </w:style>
  <w:style w:type="character" w:styleId="FootnoteReference">
    <w:name w:val="footnote reference"/>
    <w:uiPriority w:val="99"/>
    <w:rsid w:val="00084BA2"/>
    <w:rPr>
      <w:rFonts w:ascii="TimesNewRomanPS" w:hAnsi="TimesNewRomanPS"/>
      <w:w w:val="100"/>
      <w:position w:val="6"/>
      <w:sz w:val="16"/>
      <w:effect w:val="none"/>
      <w:vertAlign w:val="baseline"/>
      <w:cs w:val="0"/>
      <w:em w:val="none"/>
    </w:rPr>
  </w:style>
  <w:style w:type="paragraph" w:customStyle="1" w:styleId="oddl-nadpis">
    <w:name w:val="oddíl-nadpis"/>
    <w:basedOn w:val="Normal"/>
    <w:rsid w:val="00084BA2"/>
    <w:pPr>
      <w:keepNext/>
      <w:widowControl w:val="0"/>
      <w:suppressAutoHyphens/>
      <w:spacing w:before="240" w:line="240" w:lineRule="atLeast"/>
      <w:ind w:leftChars="-1" w:left="-1" w:hangingChars="1" w:hanging="1"/>
      <w:textDirection w:val="btLr"/>
      <w:textAlignment w:val="top"/>
      <w:outlineLvl w:val="0"/>
    </w:pPr>
    <w:rPr>
      <w:rFonts w:eastAsia="Times New Roman" w:cs="Times New Roman"/>
      <w:b/>
      <w:kern w:val="0"/>
      <w:position w:val="-1"/>
      <w:sz w:val="24"/>
      <w:lang w:val="cs-CZ"/>
      <w14:ligatures w14:val="none"/>
    </w:rPr>
  </w:style>
  <w:style w:type="paragraph" w:styleId="BodyText2">
    <w:name w:val="Body Text 2"/>
    <w:basedOn w:val="Normal"/>
    <w:link w:val="BodyText2Char"/>
    <w:rsid w:val="00084BA2"/>
    <w:pPr>
      <w:suppressAutoHyphens/>
      <w:autoSpaceDE w:val="0"/>
      <w:autoSpaceDN w:val="0"/>
      <w:adjustRightInd w:val="0"/>
      <w:spacing w:after="120" w:line="1" w:lineRule="atLeast"/>
      <w:ind w:leftChars="-1" w:left="-1" w:hangingChars="1" w:hanging="1"/>
      <w:jc w:val="both"/>
      <w:textDirection w:val="btLr"/>
      <w:textAlignment w:val="top"/>
      <w:outlineLvl w:val="0"/>
    </w:pPr>
    <w:rPr>
      <w:rFonts w:eastAsia="Times New Roman" w:cs="Times New Roman"/>
      <w:kern w:val="0"/>
      <w:position w:val="-1"/>
      <w:sz w:val="18"/>
      <w:lang w:val="en-GB"/>
      <w14:ligatures w14:val="none"/>
    </w:rPr>
  </w:style>
  <w:style w:type="character" w:customStyle="1" w:styleId="BodyText2Char">
    <w:name w:val="Body Text 2 Char"/>
    <w:basedOn w:val="DefaultParagraphFont"/>
    <w:link w:val="BodyText2"/>
    <w:rsid w:val="00084BA2"/>
    <w:rPr>
      <w:rFonts w:ascii="Arial" w:eastAsia="Times New Roman" w:hAnsi="Arial" w:cs="Times New Roman"/>
      <w:kern w:val="0"/>
      <w:position w:val="-1"/>
      <w:sz w:val="18"/>
      <w:lang w:val="en-GB"/>
      <w14:ligatures w14:val="none"/>
    </w:rPr>
  </w:style>
  <w:style w:type="paragraph" w:styleId="ListNumber">
    <w:name w:val="List Number"/>
    <w:basedOn w:val="Normal"/>
    <w:rsid w:val="00084BA2"/>
    <w:pPr>
      <w:suppressAutoHyphens/>
      <w:spacing w:after="240" w:line="1" w:lineRule="atLeast"/>
      <w:ind w:leftChars="-1" w:left="851" w:hangingChars="1" w:hanging="709"/>
      <w:jc w:val="both"/>
      <w:textDirection w:val="btLr"/>
      <w:textAlignment w:val="top"/>
      <w:outlineLvl w:val="0"/>
    </w:pPr>
    <w:rPr>
      <w:rFonts w:eastAsia="Times New Roman" w:cs="Times New Roman"/>
      <w:kern w:val="0"/>
      <w:position w:val="-1"/>
      <w:sz w:val="24"/>
      <w:lang w:val="en-GB"/>
      <w14:ligatures w14:val="none"/>
    </w:rPr>
  </w:style>
  <w:style w:type="paragraph" w:customStyle="1" w:styleId="ListNumberLevel2">
    <w:name w:val="List Number (Level 2)"/>
    <w:basedOn w:val="Normal"/>
    <w:rsid w:val="00084BA2"/>
    <w:pPr>
      <w:suppressAutoHyphens/>
      <w:spacing w:after="240" w:line="1" w:lineRule="atLeast"/>
      <w:ind w:leftChars="-1" w:left="1417" w:hangingChars="1" w:hanging="708"/>
      <w:jc w:val="both"/>
      <w:textDirection w:val="btLr"/>
      <w:textAlignment w:val="top"/>
      <w:outlineLvl w:val="0"/>
    </w:pPr>
    <w:rPr>
      <w:rFonts w:eastAsia="Times New Roman" w:cs="Times New Roman"/>
      <w:kern w:val="0"/>
      <w:position w:val="-1"/>
      <w:sz w:val="24"/>
      <w:lang w:val="en-GB"/>
      <w14:ligatures w14:val="none"/>
    </w:rPr>
  </w:style>
  <w:style w:type="paragraph" w:customStyle="1" w:styleId="ListNumberLevel3">
    <w:name w:val="List Number (Level 3)"/>
    <w:basedOn w:val="Normal"/>
    <w:rsid w:val="00084BA2"/>
    <w:pPr>
      <w:suppressAutoHyphens/>
      <w:spacing w:after="240" w:line="1" w:lineRule="atLeast"/>
      <w:ind w:leftChars="-1" w:left="2126" w:hangingChars="1" w:hanging="709"/>
      <w:jc w:val="both"/>
      <w:textDirection w:val="btLr"/>
      <w:textAlignment w:val="top"/>
      <w:outlineLvl w:val="0"/>
    </w:pPr>
    <w:rPr>
      <w:rFonts w:eastAsia="Times New Roman" w:cs="Times New Roman"/>
      <w:kern w:val="0"/>
      <w:position w:val="-1"/>
      <w:sz w:val="24"/>
      <w:lang w:val="en-GB"/>
      <w14:ligatures w14:val="none"/>
    </w:rPr>
  </w:style>
  <w:style w:type="paragraph" w:customStyle="1" w:styleId="ListNumberLevel4">
    <w:name w:val="List Number (Level 4)"/>
    <w:basedOn w:val="Normal"/>
    <w:rsid w:val="00084BA2"/>
    <w:pPr>
      <w:suppressAutoHyphens/>
      <w:spacing w:after="240" w:line="1" w:lineRule="atLeast"/>
      <w:ind w:leftChars="-1" w:left="2835" w:hangingChars="1" w:hanging="709"/>
      <w:jc w:val="both"/>
      <w:textDirection w:val="btLr"/>
      <w:textAlignment w:val="top"/>
      <w:outlineLvl w:val="0"/>
    </w:pPr>
    <w:rPr>
      <w:rFonts w:eastAsia="Times New Roman" w:cs="Times New Roman"/>
      <w:kern w:val="0"/>
      <w:position w:val="-1"/>
      <w:sz w:val="24"/>
      <w:lang w:val="en-GB"/>
      <w14:ligatures w14:val="none"/>
    </w:rPr>
  </w:style>
  <w:style w:type="paragraph" w:customStyle="1" w:styleId="Par1">
    <w:name w:val="Par_1"/>
    <w:basedOn w:val="Normal"/>
    <w:rsid w:val="00084BA2"/>
    <w:pPr>
      <w:suppressAutoHyphens/>
      <w:spacing w:line="1" w:lineRule="atLeast"/>
      <w:ind w:leftChars="-1" w:left="580" w:hangingChars="1" w:hanging="580"/>
      <w:jc w:val="both"/>
      <w:textDirection w:val="btLr"/>
      <w:textAlignment w:val="top"/>
      <w:outlineLvl w:val="0"/>
    </w:pPr>
    <w:rPr>
      <w:rFonts w:eastAsia="Times New Roman" w:cs="Times New Roman"/>
      <w:color w:val="000000"/>
      <w:kern w:val="0"/>
      <w:position w:val="-1"/>
      <w:sz w:val="18"/>
      <w:lang w:eastAsia="en-GB"/>
      <w14:ligatures w14:val="none"/>
    </w:rPr>
  </w:style>
  <w:style w:type="paragraph" w:styleId="ListBullet">
    <w:name w:val="List Bullet"/>
    <w:basedOn w:val="Normal"/>
    <w:rsid w:val="00084BA2"/>
    <w:pPr>
      <w:suppressAutoHyphens/>
      <w:spacing w:after="240" w:line="1" w:lineRule="atLeast"/>
      <w:ind w:leftChars="-1" w:left="283" w:hangingChars="1" w:hanging="283"/>
      <w:jc w:val="both"/>
      <w:textDirection w:val="btLr"/>
      <w:textAlignment w:val="top"/>
      <w:outlineLvl w:val="0"/>
    </w:pPr>
    <w:rPr>
      <w:rFonts w:eastAsia="Times New Roman" w:cs="Times New Roman"/>
      <w:kern w:val="0"/>
      <w:position w:val="-1"/>
      <w:sz w:val="24"/>
      <w:lang w:val="en-GB"/>
      <w14:ligatures w14:val="none"/>
    </w:rPr>
  </w:style>
  <w:style w:type="paragraph" w:styleId="ListBullet2">
    <w:name w:val="List Bullet 2"/>
    <w:basedOn w:val="Text2"/>
    <w:rsid w:val="00084BA2"/>
    <w:pPr>
      <w:ind w:left="1485" w:hanging="283"/>
    </w:pPr>
    <w:rPr>
      <w:lang w:eastAsia="en-US"/>
    </w:rPr>
  </w:style>
  <w:style w:type="paragraph" w:customStyle="1" w:styleId="Text2">
    <w:name w:val="Text 2"/>
    <w:basedOn w:val="Normal"/>
    <w:rsid w:val="00084BA2"/>
    <w:pPr>
      <w:suppressAutoHyphens/>
      <w:spacing w:after="240" w:line="1" w:lineRule="atLeast"/>
      <w:ind w:leftChars="-1" w:left="1202" w:hangingChars="1" w:hanging="1"/>
      <w:jc w:val="both"/>
      <w:textDirection w:val="btLr"/>
      <w:textAlignment w:val="top"/>
      <w:outlineLvl w:val="0"/>
    </w:pPr>
    <w:rPr>
      <w:rFonts w:eastAsia="Times New Roman" w:cs="Times New Roman"/>
      <w:kern w:val="0"/>
      <w:position w:val="-1"/>
      <w:sz w:val="24"/>
      <w:lang w:val="en-GB" w:eastAsia="en-GB"/>
      <w14:ligatures w14:val="none"/>
    </w:rPr>
  </w:style>
  <w:style w:type="paragraph" w:styleId="ListBullet3">
    <w:name w:val="List Bullet 3"/>
    <w:basedOn w:val="Text3"/>
    <w:rsid w:val="00084BA2"/>
    <w:pPr>
      <w:ind w:left="1485" w:hanging="283"/>
    </w:pPr>
    <w:rPr>
      <w:lang w:eastAsia="en-US"/>
    </w:rPr>
  </w:style>
  <w:style w:type="paragraph" w:styleId="ListBullet4">
    <w:name w:val="List Bullet 4"/>
    <w:basedOn w:val="Text4"/>
    <w:rsid w:val="00084BA2"/>
    <w:pPr>
      <w:ind w:left="1485" w:hanging="283"/>
    </w:pPr>
    <w:rPr>
      <w:lang w:eastAsia="en-US"/>
    </w:rPr>
  </w:style>
  <w:style w:type="paragraph" w:styleId="ListNumber3">
    <w:name w:val="List Number 3"/>
    <w:basedOn w:val="Text3"/>
    <w:rsid w:val="00084BA2"/>
    <w:pPr>
      <w:ind w:left="1911" w:hanging="709"/>
    </w:pPr>
    <w:rPr>
      <w:lang w:eastAsia="en-US"/>
    </w:rPr>
  </w:style>
  <w:style w:type="paragraph" w:styleId="ListNumber4">
    <w:name w:val="List Number 4"/>
    <w:basedOn w:val="Text4"/>
    <w:rsid w:val="00084BA2"/>
    <w:pPr>
      <w:ind w:left="1911" w:hanging="709"/>
    </w:pPr>
    <w:rPr>
      <w:lang w:eastAsia="en-US"/>
    </w:rPr>
  </w:style>
  <w:style w:type="paragraph" w:customStyle="1" w:styleId="NumPar3">
    <w:name w:val="NumPar 3"/>
    <w:basedOn w:val="Heading3"/>
    <w:next w:val="Text3"/>
    <w:rsid w:val="00084BA2"/>
    <w:pPr>
      <w:keepNext w:val="0"/>
      <w:keepLines w:val="0"/>
      <w:suppressAutoHyphens/>
      <w:spacing w:before="0" w:after="240" w:line="1" w:lineRule="atLeast"/>
      <w:ind w:leftChars="-1" w:left="-1" w:hangingChars="1" w:hanging="1"/>
      <w:jc w:val="both"/>
      <w:textDirection w:val="btLr"/>
      <w:textAlignment w:val="top"/>
      <w:outlineLvl w:val="9"/>
    </w:pPr>
    <w:rPr>
      <w:rFonts w:eastAsia="Times New Roman" w:cs="Times New Roman"/>
      <w:color w:val="auto"/>
      <w:kern w:val="0"/>
      <w:position w:val="-1"/>
      <w:sz w:val="24"/>
      <w:szCs w:val="24"/>
      <w:lang w:val="en-GB" w:eastAsia="en-GB"/>
      <w14:ligatures w14:val="none"/>
    </w:rPr>
  </w:style>
  <w:style w:type="paragraph" w:customStyle="1" w:styleId="ListBullet1">
    <w:name w:val="List Bullet 1"/>
    <w:basedOn w:val="Text1"/>
    <w:rsid w:val="00084BA2"/>
    <w:pPr>
      <w:ind w:left="765" w:hanging="283"/>
    </w:pPr>
  </w:style>
  <w:style w:type="paragraph" w:customStyle="1" w:styleId="ListDash">
    <w:name w:val="List Dash"/>
    <w:basedOn w:val="Normal"/>
    <w:uiPriority w:val="99"/>
    <w:rsid w:val="00084BA2"/>
    <w:pPr>
      <w:suppressAutoHyphens/>
      <w:spacing w:after="240" w:line="1" w:lineRule="atLeast"/>
      <w:ind w:leftChars="-1" w:left="283" w:hangingChars="1" w:hanging="283"/>
      <w:jc w:val="both"/>
      <w:textDirection w:val="btLr"/>
      <w:textAlignment w:val="top"/>
      <w:outlineLvl w:val="0"/>
    </w:pPr>
    <w:rPr>
      <w:rFonts w:eastAsia="Times New Roman" w:cs="Times New Roman"/>
      <w:kern w:val="0"/>
      <w:position w:val="-1"/>
      <w:sz w:val="24"/>
      <w:lang w:val="en-GB"/>
      <w14:ligatures w14:val="none"/>
    </w:rPr>
  </w:style>
  <w:style w:type="paragraph" w:customStyle="1" w:styleId="ListDash1">
    <w:name w:val="List Dash 1"/>
    <w:basedOn w:val="Text1"/>
    <w:rsid w:val="00084BA2"/>
    <w:pPr>
      <w:ind w:left="765" w:hanging="283"/>
    </w:pPr>
  </w:style>
  <w:style w:type="paragraph" w:customStyle="1" w:styleId="ListDash2">
    <w:name w:val="List Dash 2"/>
    <w:basedOn w:val="Text2"/>
    <w:rsid w:val="00084BA2"/>
    <w:pPr>
      <w:ind w:left="1485" w:hanging="283"/>
    </w:pPr>
    <w:rPr>
      <w:lang w:eastAsia="en-US"/>
    </w:rPr>
  </w:style>
  <w:style w:type="paragraph" w:customStyle="1" w:styleId="ListDash3">
    <w:name w:val="List Dash 3"/>
    <w:basedOn w:val="Text3"/>
    <w:rsid w:val="00084BA2"/>
    <w:pPr>
      <w:ind w:left="1485" w:hanging="283"/>
    </w:pPr>
    <w:rPr>
      <w:lang w:eastAsia="en-US"/>
    </w:rPr>
  </w:style>
  <w:style w:type="paragraph" w:customStyle="1" w:styleId="ListDash4">
    <w:name w:val="List Dash 4"/>
    <w:basedOn w:val="Text4"/>
    <w:rsid w:val="00084BA2"/>
    <w:pPr>
      <w:ind w:left="1485" w:hanging="283"/>
    </w:pPr>
    <w:rPr>
      <w:lang w:eastAsia="en-US"/>
    </w:rPr>
  </w:style>
  <w:style w:type="paragraph" w:customStyle="1" w:styleId="ListNumber1">
    <w:name w:val="List Number 1"/>
    <w:basedOn w:val="Text1"/>
    <w:rsid w:val="00084BA2"/>
    <w:pPr>
      <w:ind w:left="1191" w:hanging="709"/>
    </w:pPr>
  </w:style>
  <w:style w:type="paragraph" w:customStyle="1" w:styleId="ListNumber1Level2">
    <w:name w:val="List Number 1 (Level 2)"/>
    <w:basedOn w:val="Text1"/>
    <w:rsid w:val="00084BA2"/>
    <w:pPr>
      <w:ind w:left="1899" w:hanging="708"/>
    </w:pPr>
  </w:style>
  <w:style w:type="paragraph" w:customStyle="1" w:styleId="ListNumber2Level2">
    <w:name w:val="List Number 2 (Level 2)"/>
    <w:basedOn w:val="Text2"/>
    <w:rsid w:val="00084BA2"/>
    <w:pPr>
      <w:ind w:left="0"/>
    </w:pPr>
    <w:rPr>
      <w:lang w:eastAsia="en-US"/>
    </w:rPr>
  </w:style>
  <w:style w:type="paragraph" w:customStyle="1" w:styleId="ListNumber3Level2">
    <w:name w:val="List Number 3 (Level 2)"/>
    <w:basedOn w:val="Text3"/>
    <w:rsid w:val="00084BA2"/>
    <w:pPr>
      <w:ind w:left="2619" w:hanging="708"/>
    </w:pPr>
    <w:rPr>
      <w:lang w:eastAsia="en-US"/>
    </w:rPr>
  </w:style>
  <w:style w:type="paragraph" w:customStyle="1" w:styleId="ListNumber4Level2">
    <w:name w:val="List Number 4 (Level 2)"/>
    <w:basedOn w:val="Text4"/>
    <w:rsid w:val="00084BA2"/>
    <w:pPr>
      <w:ind w:left="2619" w:hanging="708"/>
    </w:pPr>
    <w:rPr>
      <w:lang w:eastAsia="en-US"/>
    </w:rPr>
  </w:style>
  <w:style w:type="paragraph" w:customStyle="1" w:styleId="ListNumber1Level3">
    <w:name w:val="List Number 1 (Level 3)"/>
    <w:basedOn w:val="Text1"/>
    <w:rsid w:val="00084BA2"/>
    <w:pPr>
      <w:ind w:left="2608" w:hanging="709"/>
    </w:pPr>
  </w:style>
  <w:style w:type="paragraph" w:customStyle="1" w:styleId="ListNumber2Level3">
    <w:name w:val="List Number 2 (Level 3)"/>
    <w:basedOn w:val="Text2"/>
    <w:rsid w:val="00084BA2"/>
    <w:pPr>
      <w:ind w:left="0"/>
    </w:pPr>
    <w:rPr>
      <w:lang w:eastAsia="en-US"/>
    </w:rPr>
  </w:style>
  <w:style w:type="paragraph" w:customStyle="1" w:styleId="ListNumber3Level3">
    <w:name w:val="List Number 3 (Level 3)"/>
    <w:basedOn w:val="Text3"/>
    <w:rsid w:val="00084BA2"/>
    <w:pPr>
      <w:ind w:left="3328" w:hanging="709"/>
    </w:pPr>
    <w:rPr>
      <w:lang w:eastAsia="en-US"/>
    </w:rPr>
  </w:style>
  <w:style w:type="paragraph" w:customStyle="1" w:styleId="ListNumber4Level3">
    <w:name w:val="List Number 4 (Level 3)"/>
    <w:basedOn w:val="Text4"/>
    <w:rsid w:val="00084BA2"/>
    <w:pPr>
      <w:ind w:left="3328" w:hanging="709"/>
    </w:pPr>
    <w:rPr>
      <w:lang w:eastAsia="en-US"/>
    </w:rPr>
  </w:style>
  <w:style w:type="paragraph" w:customStyle="1" w:styleId="ListNumber1Level4">
    <w:name w:val="List Number 1 (Level 4)"/>
    <w:basedOn w:val="Text1"/>
    <w:rsid w:val="00084BA2"/>
    <w:pPr>
      <w:ind w:left="3317" w:hanging="709"/>
    </w:pPr>
  </w:style>
  <w:style w:type="paragraph" w:customStyle="1" w:styleId="ListNumber2Level4">
    <w:name w:val="List Number 2 (Level 4)"/>
    <w:basedOn w:val="Text2"/>
    <w:rsid w:val="00084BA2"/>
    <w:pPr>
      <w:ind w:left="0"/>
    </w:pPr>
    <w:rPr>
      <w:lang w:eastAsia="en-US"/>
    </w:rPr>
  </w:style>
  <w:style w:type="paragraph" w:customStyle="1" w:styleId="ListNumber3Level4">
    <w:name w:val="List Number 3 (Level 4)"/>
    <w:basedOn w:val="Text3"/>
    <w:rsid w:val="00084BA2"/>
    <w:pPr>
      <w:ind w:left="4037" w:hanging="709"/>
    </w:pPr>
    <w:rPr>
      <w:lang w:eastAsia="en-US"/>
    </w:rPr>
  </w:style>
  <w:style w:type="paragraph" w:customStyle="1" w:styleId="ListNumber4Level4">
    <w:name w:val="List Number 4 (Level 4)"/>
    <w:basedOn w:val="Text4"/>
    <w:rsid w:val="00084BA2"/>
    <w:pPr>
      <w:ind w:left="4037" w:hanging="709"/>
    </w:pPr>
    <w:rPr>
      <w:lang w:eastAsia="en-US"/>
    </w:rPr>
  </w:style>
  <w:style w:type="paragraph" w:customStyle="1" w:styleId="SectionTitle">
    <w:name w:val="SectionTitle"/>
    <w:basedOn w:val="Normal"/>
    <w:next w:val="Heading1"/>
    <w:rsid w:val="00084BA2"/>
    <w:pPr>
      <w:keepNext/>
      <w:suppressAutoHyphens/>
      <w:spacing w:after="480" w:line="1" w:lineRule="atLeast"/>
      <w:ind w:leftChars="-1" w:left="-1" w:hangingChars="1" w:hanging="1"/>
      <w:jc w:val="center"/>
      <w:textDirection w:val="btLr"/>
      <w:textAlignment w:val="top"/>
      <w:outlineLvl w:val="0"/>
    </w:pPr>
    <w:rPr>
      <w:rFonts w:eastAsia="Times New Roman" w:cs="Times New Roman"/>
      <w:b/>
      <w:smallCaps/>
      <w:kern w:val="0"/>
      <w:position w:val="-1"/>
      <w:sz w:val="24"/>
      <w:lang w:val="en-GB" w:eastAsia="en-GB"/>
      <w14:ligatures w14:val="none"/>
    </w:rPr>
  </w:style>
  <w:style w:type="paragraph" w:customStyle="1" w:styleId="StyleSectionTitleArial12ptAfter0pt">
    <w:name w:val="Style SectionTitle + Arial 12 pt After:  0 pt"/>
    <w:basedOn w:val="SectionTitle"/>
    <w:rsid w:val="00084BA2"/>
    <w:pPr>
      <w:spacing w:after="0"/>
    </w:pPr>
    <w:rPr>
      <w:bCs/>
    </w:rPr>
  </w:style>
  <w:style w:type="paragraph" w:customStyle="1" w:styleId="StyleText2ArialBoldCenteredLeft0cmAfter0pt">
    <w:name w:val="Style Text 2 + Arial Bold Centered Left:  0 cm After:  0 pt"/>
    <w:basedOn w:val="Text2"/>
    <w:rsid w:val="00084BA2"/>
    <w:pPr>
      <w:spacing w:after="0"/>
      <w:ind w:left="0"/>
      <w:jc w:val="center"/>
      <w:outlineLvl w:val="1"/>
    </w:pPr>
    <w:rPr>
      <w:b/>
      <w:bCs/>
    </w:rPr>
  </w:style>
  <w:style w:type="paragraph" w:customStyle="1" w:styleId="Style1">
    <w:name w:val="Style1"/>
    <w:basedOn w:val="Normal"/>
    <w:next w:val="Title"/>
    <w:rsid w:val="00084BA2"/>
    <w:pPr>
      <w:keepNext/>
      <w:numPr>
        <w:numId w:val="2"/>
      </w:numPr>
      <w:suppressAutoHyphens/>
      <w:spacing w:before="240" w:after="240" w:line="1" w:lineRule="atLeast"/>
      <w:ind w:leftChars="-1" w:left="0" w:hangingChars="1" w:hanging="1"/>
      <w:textDirection w:val="btLr"/>
      <w:textAlignment w:val="top"/>
      <w:outlineLvl w:val="0"/>
    </w:pPr>
    <w:rPr>
      <w:rFonts w:eastAsia="Times New Roman" w:cs="Arial"/>
      <w:b/>
      <w:bCs/>
      <w:kern w:val="0"/>
      <w:position w:val="-1"/>
      <w:szCs w:val="22"/>
      <w:lang w:val="en-GB" w:eastAsia="en-GB"/>
      <w14:ligatures w14:val="none"/>
    </w:rPr>
  </w:style>
  <w:style w:type="paragraph" w:customStyle="1" w:styleId="SubTitle1">
    <w:name w:val="SubTitle 1"/>
    <w:basedOn w:val="Normal"/>
    <w:next w:val="SubTitle2"/>
    <w:rsid w:val="00084BA2"/>
    <w:pPr>
      <w:suppressAutoHyphens/>
      <w:spacing w:after="240" w:line="1" w:lineRule="atLeast"/>
      <w:ind w:leftChars="-1" w:left="-1" w:hangingChars="1" w:hanging="1"/>
      <w:jc w:val="center"/>
      <w:textDirection w:val="btLr"/>
      <w:textAlignment w:val="top"/>
      <w:outlineLvl w:val="0"/>
    </w:pPr>
    <w:rPr>
      <w:rFonts w:eastAsia="Times New Roman" w:cs="Times New Roman"/>
      <w:b/>
      <w:kern w:val="0"/>
      <w:position w:val="-1"/>
      <w:sz w:val="40"/>
      <w:lang w:val="en-GB" w:eastAsia="en-GB"/>
      <w14:ligatures w14:val="none"/>
    </w:rPr>
  </w:style>
  <w:style w:type="paragraph" w:customStyle="1" w:styleId="SubTitle2">
    <w:name w:val="SubTitle 2"/>
    <w:basedOn w:val="Normal"/>
    <w:rsid w:val="00084BA2"/>
    <w:pPr>
      <w:suppressAutoHyphens/>
      <w:spacing w:after="240" w:line="1" w:lineRule="atLeast"/>
      <w:ind w:leftChars="-1" w:left="-1" w:hangingChars="1" w:hanging="1"/>
      <w:jc w:val="center"/>
      <w:textDirection w:val="btLr"/>
      <w:textAlignment w:val="top"/>
      <w:outlineLvl w:val="0"/>
    </w:pPr>
    <w:rPr>
      <w:rFonts w:eastAsia="Times New Roman" w:cs="Times New Roman"/>
      <w:b/>
      <w:kern w:val="0"/>
      <w:position w:val="-1"/>
      <w:sz w:val="32"/>
      <w:lang w:val="en-GB" w:eastAsia="en-GB"/>
      <w14:ligatures w14:val="none"/>
    </w:rPr>
  </w:style>
  <w:style w:type="paragraph" w:styleId="BodyTextIndent3">
    <w:name w:val="Body Text Indent 3"/>
    <w:basedOn w:val="Normal"/>
    <w:link w:val="BodyTextIndent3Char"/>
    <w:rsid w:val="00084BA2"/>
    <w:pPr>
      <w:suppressAutoHyphens/>
      <w:spacing w:after="120" w:line="1" w:lineRule="atLeast"/>
      <w:ind w:leftChars="-1" w:left="1134" w:hangingChars="1" w:hanging="567"/>
      <w:jc w:val="both"/>
      <w:textDirection w:val="btLr"/>
      <w:textAlignment w:val="top"/>
      <w:outlineLvl w:val="0"/>
    </w:pPr>
    <w:rPr>
      <w:rFonts w:eastAsia="Times New Roman" w:cs="Arial"/>
      <w:kern w:val="0"/>
      <w:position w:val="-1"/>
      <w:szCs w:val="22"/>
      <w:lang w:val="en-GB"/>
      <w14:ligatures w14:val="none"/>
    </w:rPr>
  </w:style>
  <w:style w:type="character" w:customStyle="1" w:styleId="BodyTextIndent3Char">
    <w:name w:val="Body Text Indent 3 Char"/>
    <w:basedOn w:val="DefaultParagraphFont"/>
    <w:link w:val="BodyTextIndent3"/>
    <w:rsid w:val="00084BA2"/>
    <w:rPr>
      <w:rFonts w:ascii="Arial" w:eastAsia="Times New Roman" w:hAnsi="Arial" w:cs="Arial"/>
      <w:kern w:val="0"/>
      <w:position w:val="-1"/>
      <w:sz w:val="22"/>
      <w:szCs w:val="22"/>
      <w:lang w:val="en-GB"/>
      <w14:ligatures w14:val="none"/>
    </w:rPr>
  </w:style>
  <w:style w:type="paragraph" w:styleId="TOC4">
    <w:name w:val="toc 4"/>
    <w:basedOn w:val="Normal"/>
    <w:next w:val="Normal"/>
    <w:uiPriority w:val="39"/>
    <w:rsid w:val="00084BA2"/>
    <w:pPr>
      <w:spacing w:line="240" w:lineRule="auto"/>
      <w:ind w:left="720"/>
    </w:pPr>
    <w:rPr>
      <w:rFonts w:asciiTheme="minorHAnsi" w:eastAsia="Times New Roman" w:hAnsiTheme="minorHAnsi" w:cstheme="minorHAnsi"/>
      <w:kern w:val="0"/>
      <w:sz w:val="18"/>
      <w:szCs w:val="18"/>
      <w:lang w:val="ro-RO"/>
      <w14:ligatures w14:val="none"/>
    </w:rPr>
  </w:style>
  <w:style w:type="paragraph" w:styleId="TOC5">
    <w:name w:val="toc 5"/>
    <w:basedOn w:val="Normal"/>
    <w:next w:val="Normal"/>
    <w:uiPriority w:val="39"/>
    <w:rsid w:val="00084BA2"/>
    <w:pPr>
      <w:spacing w:line="240" w:lineRule="auto"/>
      <w:ind w:left="960"/>
    </w:pPr>
    <w:rPr>
      <w:rFonts w:asciiTheme="minorHAnsi" w:eastAsia="Times New Roman" w:hAnsiTheme="minorHAnsi" w:cstheme="minorHAnsi"/>
      <w:kern w:val="0"/>
      <w:sz w:val="18"/>
      <w:szCs w:val="18"/>
      <w:lang w:val="ro-RO"/>
      <w14:ligatures w14:val="none"/>
    </w:rPr>
  </w:style>
  <w:style w:type="paragraph" w:styleId="TOC6">
    <w:name w:val="toc 6"/>
    <w:basedOn w:val="Normal"/>
    <w:next w:val="Normal"/>
    <w:uiPriority w:val="39"/>
    <w:rsid w:val="00084BA2"/>
    <w:pPr>
      <w:spacing w:line="240" w:lineRule="auto"/>
      <w:ind w:left="1200"/>
    </w:pPr>
    <w:rPr>
      <w:rFonts w:asciiTheme="minorHAnsi" w:eastAsia="Times New Roman" w:hAnsiTheme="minorHAnsi" w:cstheme="minorHAnsi"/>
      <w:kern w:val="0"/>
      <w:sz w:val="18"/>
      <w:szCs w:val="18"/>
      <w:lang w:val="ro-RO"/>
      <w14:ligatures w14:val="none"/>
    </w:rPr>
  </w:style>
  <w:style w:type="paragraph" w:styleId="TOC7">
    <w:name w:val="toc 7"/>
    <w:basedOn w:val="Normal"/>
    <w:next w:val="Normal"/>
    <w:uiPriority w:val="39"/>
    <w:rsid w:val="00084BA2"/>
    <w:pPr>
      <w:spacing w:line="240" w:lineRule="auto"/>
      <w:ind w:left="1440"/>
    </w:pPr>
    <w:rPr>
      <w:rFonts w:asciiTheme="minorHAnsi" w:eastAsia="Times New Roman" w:hAnsiTheme="minorHAnsi" w:cstheme="minorHAnsi"/>
      <w:kern w:val="0"/>
      <w:sz w:val="18"/>
      <w:szCs w:val="18"/>
      <w:lang w:val="ro-RO"/>
      <w14:ligatures w14:val="none"/>
    </w:rPr>
  </w:style>
  <w:style w:type="paragraph" w:styleId="TOC8">
    <w:name w:val="toc 8"/>
    <w:basedOn w:val="Normal"/>
    <w:next w:val="Normal"/>
    <w:uiPriority w:val="39"/>
    <w:rsid w:val="00084BA2"/>
    <w:pPr>
      <w:spacing w:line="240" w:lineRule="auto"/>
      <w:ind w:left="1680"/>
    </w:pPr>
    <w:rPr>
      <w:rFonts w:asciiTheme="minorHAnsi" w:eastAsia="Times New Roman" w:hAnsiTheme="minorHAnsi" w:cstheme="minorHAnsi"/>
      <w:kern w:val="0"/>
      <w:sz w:val="18"/>
      <w:szCs w:val="18"/>
      <w:lang w:val="ro-RO"/>
      <w14:ligatures w14:val="none"/>
    </w:rPr>
  </w:style>
  <w:style w:type="paragraph" w:styleId="TOC9">
    <w:name w:val="toc 9"/>
    <w:basedOn w:val="Normal"/>
    <w:next w:val="Normal"/>
    <w:uiPriority w:val="39"/>
    <w:rsid w:val="00084BA2"/>
    <w:pPr>
      <w:spacing w:line="240" w:lineRule="auto"/>
      <w:ind w:left="1920"/>
    </w:pPr>
    <w:rPr>
      <w:rFonts w:asciiTheme="minorHAnsi" w:eastAsia="Times New Roman" w:hAnsiTheme="minorHAnsi" w:cstheme="minorHAnsi"/>
      <w:kern w:val="0"/>
      <w:sz w:val="18"/>
      <w:szCs w:val="18"/>
      <w:lang w:val="ro-RO"/>
      <w14:ligatures w14:val="none"/>
    </w:rPr>
  </w:style>
  <w:style w:type="paragraph" w:customStyle="1" w:styleId="rom">
    <w:name w:val="rom"/>
    <w:basedOn w:val="Normal"/>
    <w:rsid w:val="00084BA2"/>
    <w:pPr>
      <w:suppressAutoHyphens/>
      <w:spacing w:after="300" w:line="1" w:lineRule="atLeast"/>
      <w:ind w:leftChars="-1" w:left="-1" w:hangingChars="1" w:hanging="1"/>
      <w:jc w:val="both"/>
      <w:textDirection w:val="btLr"/>
      <w:textAlignment w:val="top"/>
      <w:outlineLvl w:val="0"/>
    </w:pPr>
    <w:rPr>
      <w:rFonts w:eastAsia="Times New Roman" w:cs="Times New Roman"/>
      <w:kern w:val="0"/>
      <w:position w:val="-1"/>
      <w14:ligatures w14:val="none"/>
    </w:rPr>
  </w:style>
  <w:style w:type="character" w:customStyle="1" w:styleId="alineat1">
    <w:name w:val="alineat1"/>
    <w:rsid w:val="00084BA2"/>
    <w:rPr>
      <w:b/>
      <w:bCs/>
      <w:color w:val="000000"/>
      <w:w w:val="100"/>
      <w:position w:val="-1"/>
      <w:effect w:val="none"/>
      <w:vertAlign w:val="baseline"/>
      <w:cs w:val="0"/>
      <w:em w:val="none"/>
    </w:rPr>
  </w:style>
  <w:style w:type="paragraph" w:customStyle="1" w:styleId="Blockquote">
    <w:name w:val="Blockquote"/>
    <w:basedOn w:val="Normal"/>
    <w:rsid w:val="00084BA2"/>
    <w:pPr>
      <w:widowControl w:val="0"/>
      <w:suppressAutoHyphens/>
      <w:spacing w:before="100" w:after="100" w:line="1" w:lineRule="atLeast"/>
      <w:ind w:leftChars="-1" w:left="360" w:right="360" w:hangingChars="1" w:hanging="1"/>
      <w:textDirection w:val="btLr"/>
      <w:textAlignment w:val="top"/>
      <w:outlineLvl w:val="0"/>
    </w:pPr>
    <w:rPr>
      <w:rFonts w:eastAsia="Times New Roman" w:cs="Times New Roman"/>
      <w:snapToGrid w:val="0"/>
      <w:kern w:val="0"/>
      <w:position w:val="-1"/>
      <w:sz w:val="24"/>
      <w14:ligatures w14:val="none"/>
    </w:rPr>
  </w:style>
  <w:style w:type="character" w:customStyle="1" w:styleId="litera1">
    <w:name w:val="litera1"/>
    <w:rsid w:val="00084BA2"/>
    <w:rPr>
      <w:b/>
      <w:bCs/>
      <w:color w:val="000000"/>
      <w:w w:val="100"/>
      <w:position w:val="-1"/>
      <w:effect w:val="none"/>
      <w:vertAlign w:val="baseline"/>
      <w:cs w:val="0"/>
      <w:em w:val="none"/>
    </w:rPr>
  </w:style>
  <w:style w:type="character" w:customStyle="1" w:styleId="linie1">
    <w:name w:val="linie1"/>
    <w:rsid w:val="00084BA2"/>
    <w:rPr>
      <w:b/>
      <w:bCs/>
      <w:color w:val="000000"/>
      <w:w w:val="100"/>
      <w:position w:val="-1"/>
      <w:effect w:val="none"/>
      <w:vertAlign w:val="baseline"/>
      <w:cs w:val="0"/>
      <w:em w:val="none"/>
    </w:rPr>
  </w:style>
  <w:style w:type="character" w:styleId="PageNumber">
    <w:name w:val="page number"/>
    <w:basedOn w:val="DefaultParagraphFont"/>
    <w:rsid w:val="00084BA2"/>
    <w:rPr>
      <w:w w:val="100"/>
      <w:position w:val="-1"/>
      <w:effect w:val="none"/>
      <w:vertAlign w:val="baseline"/>
      <w:cs w:val="0"/>
      <w:em w:val="none"/>
    </w:rPr>
  </w:style>
  <w:style w:type="paragraph" w:customStyle="1" w:styleId="com">
    <w:name w:val="com"/>
    <w:basedOn w:val="Normal"/>
    <w:rsid w:val="00084BA2"/>
    <w:pPr>
      <w:suppressAutoHyphens/>
      <w:spacing w:line="1" w:lineRule="atLeast"/>
      <w:ind w:leftChars="-1" w:left="-1" w:hangingChars="1" w:hanging="1"/>
      <w:jc w:val="both"/>
      <w:textDirection w:val="btLr"/>
      <w:textAlignment w:val="top"/>
      <w:outlineLvl w:val="0"/>
    </w:pPr>
    <w:rPr>
      <w:rFonts w:eastAsia="Times New Roman" w:cs="Times New Roman"/>
      <w:b/>
      <w:kern w:val="0"/>
      <w:position w:val="-1"/>
      <w:sz w:val="24"/>
      <w:lang w:val="en-GB"/>
      <w14:ligatures w14:val="none"/>
    </w:rPr>
  </w:style>
  <w:style w:type="paragraph" w:customStyle="1" w:styleId="Comr">
    <w:name w:val="Comr"/>
    <w:basedOn w:val="com"/>
    <w:rsid w:val="00084BA2"/>
    <w:pPr>
      <w:numPr>
        <w:numId w:val="3"/>
      </w:numPr>
      <w:ind w:leftChars="0" w:left="0" w:firstLineChars="0" w:firstLine="0"/>
    </w:pPr>
  </w:style>
  <w:style w:type="character" w:customStyle="1" w:styleId="text12">
    <w:name w:val="text12"/>
    <w:rsid w:val="00084BA2"/>
    <w:rPr>
      <w:rFonts w:ascii="arial, sans-serif" w:hAnsi="arial, sans-serif" w:hint="default"/>
      <w:color w:val="000099"/>
      <w:w w:val="100"/>
      <w:position w:val="-1"/>
      <w:sz w:val="18"/>
      <w:szCs w:val="18"/>
      <w:effect w:val="none"/>
      <w:vertAlign w:val="baseline"/>
      <w:cs w:val="0"/>
      <w:em w:val="none"/>
    </w:rPr>
  </w:style>
  <w:style w:type="paragraph" w:customStyle="1" w:styleId="p11">
    <w:name w:val="p11"/>
    <w:basedOn w:val="Normal"/>
    <w:rsid w:val="00084BA2"/>
    <w:pPr>
      <w:widowControl w:val="0"/>
      <w:suppressAutoHyphens/>
      <w:spacing w:line="240" w:lineRule="atLeast"/>
      <w:ind w:leftChars="-1" w:left="-1" w:hangingChars="1" w:hanging="1"/>
      <w:jc w:val="both"/>
      <w:textDirection w:val="btLr"/>
      <w:textAlignment w:val="top"/>
      <w:outlineLvl w:val="0"/>
    </w:pPr>
    <w:rPr>
      <w:rFonts w:eastAsia="Times New Roman" w:cs="Times New Roman"/>
      <w:snapToGrid w:val="0"/>
      <w:kern w:val="0"/>
      <w:position w:val="-1"/>
      <w:sz w:val="24"/>
      <w:lang w:val="en-AU"/>
      <w14:ligatures w14:val="none"/>
    </w:rPr>
  </w:style>
  <w:style w:type="paragraph" w:customStyle="1" w:styleId="DefaultText">
    <w:name w:val="Default Text"/>
    <w:basedOn w:val="Normal"/>
    <w:rsid w:val="00084BA2"/>
    <w:pPr>
      <w:suppressAutoHyphens/>
      <w:overflowPunct w:val="0"/>
      <w:autoSpaceDE w:val="0"/>
      <w:autoSpaceDN w:val="0"/>
      <w:adjustRightInd w:val="0"/>
      <w:spacing w:line="1" w:lineRule="atLeast"/>
      <w:ind w:leftChars="-1" w:left="-1" w:hangingChars="1" w:hanging="1"/>
      <w:textDirection w:val="btLr"/>
      <w:textAlignment w:val="baseline"/>
      <w:outlineLvl w:val="0"/>
    </w:pPr>
    <w:rPr>
      <w:rFonts w:eastAsia="Times New Roman" w:cs="Times New Roman"/>
      <w:kern w:val="0"/>
      <w:position w:val="-1"/>
      <w:sz w:val="24"/>
      <w:lang w:val="ro-RO"/>
      <w14:ligatures w14:val="none"/>
    </w:rPr>
  </w:style>
  <w:style w:type="character" w:customStyle="1" w:styleId="noticeheading2">
    <w:name w:val="noticeheading2"/>
    <w:basedOn w:val="DefaultParagraphFont"/>
    <w:rsid w:val="00084BA2"/>
    <w:rPr>
      <w:w w:val="100"/>
      <w:position w:val="-1"/>
      <w:effect w:val="none"/>
      <w:vertAlign w:val="baseline"/>
      <w:cs w:val="0"/>
      <w:em w:val="none"/>
    </w:rPr>
  </w:style>
  <w:style w:type="character" w:customStyle="1" w:styleId="contenttextmare1">
    <w:name w:val="content_text_mare1"/>
    <w:rsid w:val="00084BA2"/>
    <w:rPr>
      <w:rFonts w:ascii="Arial" w:hAnsi="Arial" w:cs="Arial" w:hint="default"/>
      <w:color w:val="5B5B5B"/>
      <w:w w:val="100"/>
      <w:position w:val="-1"/>
      <w:sz w:val="18"/>
      <w:szCs w:val="18"/>
      <w:u w:val="none"/>
      <w:effect w:val="none"/>
      <w:vertAlign w:val="baseline"/>
      <w:cs w:val="0"/>
      <w:em w:val="none"/>
    </w:rPr>
  </w:style>
  <w:style w:type="paragraph" w:customStyle="1" w:styleId="xl22">
    <w:name w:val="xl22"/>
    <w:basedOn w:val="Normal"/>
    <w:rsid w:val="00084BA2"/>
    <w:pP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23">
    <w:name w:val="xl23"/>
    <w:basedOn w:val="Normal"/>
    <w:rsid w:val="00084BA2"/>
    <w:pPr>
      <w:suppressAutoHyphens/>
      <w:spacing w:before="100" w:beforeAutospacing="1" w:after="100" w:afterAutospacing="1" w:line="1" w:lineRule="atLeast"/>
      <w:ind w:leftChars="-1" w:left="-1" w:hangingChars="1" w:hanging="1"/>
      <w:textDirection w:val="btLr"/>
      <w:textAlignment w:val="center"/>
      <w:outlineLvl w:val="0"/>
    </w:pPr>
    <w:rPr>
      <w:rFonts w:eastAsia="Times New Roman" w:cs="Arial"/>
      <w:b/>
      <w:bCs/>
      <w:kern w:val="0"/>
      <w:position w:val="-1"/>
      <w:szCs w:val="22"/>
      <w14:ligatures w14:val="none"/>
    </w:rPr>
  </w:style>
  <w:style w:type="paragraph" w:customStyle="1" w:styleId="xl24">
    <w:name w:val="xl24"/>
    <w:basedOn w:val="Normal"/>
    <w:rsid w:val="00084BA2"/>
    <w:pP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25">
    <w:name w:val="xl25"/>
    <w:basedOn w:val="Normal"/>
    <w:rsid w:val="00084BA2"/>
    <w:pPr>
      <w:suppressAutoHyphens/>
      <w:spacing w:before="100" w:beforeAutospacing="1" w:after="100" w:afterAutospacing="1" w:line="1" w:lineRule="atLeast"/>
      <w:ind w:leftChars="-1" w:left="-1" w:hangingChars="1" w:hanging="1"/>
      <w:textDirection w:val="btLr"/>
      <w:textAlignment w:val="center"/>
      <w:outlineLvl w:val="0"/>
    </w:pPr>
    <w:rPr>
      <w:rFonts w:eastAsia="Times New Roman" w:cs="Arial"/>
      <w:kern w:val="0"/>
      <w:position w:val="-1"/>
      <w:szCs w:val="22"/>
      <w14:ligatures w14:val="none"/>
    </w:rPr>
  </w:style>
  <w:style w:type="paragraph" w:customStyle="1" w:styleId="xl26">
    <w:name w:val="xl26"/>
    <w:basedOn w:val="Normal"/>
    <w:rsid w:val="00084BA2"/>
    <w:pPr>
      <w:pBdr>
        <w:top w:val="single" w:sz="12" w:space="0" w:color="auto"/>
        <w:left w:val="single" w:sz="12" w:space="0" w:color="auto"/>
      </w:pBdr>
      <w:suppressAutoHyphens/>
      <w:spacing w:before="100" w:beforeAutospacing="1" w:after="100" w:afterAutospacing="1" w:line="1" w:lineRule="atLeast"/>
      <w:ind w:leftChars="-1" w:left="-1" w:hangingChars="1" w:hanging="1"/>
      <w:textDirection w:val="btLr"/>
      <w:textAlignment w:val="center"/>
      <w:outlineLvl w:val="0"/>
    </w:pPr>
    <w:rPr>
      <w:rFonts w:eastAsia="Times New Roman" w:cs="Arial"/>
      <w:b/>
      <w:bCs/>
      <w:kern w:val="0"/>
      <w:position w:val="-1"/>
      <w:szCs w:val="22"/>
      <w14:ligatures w14:val="none"/>
    </w:rPr>
  </w:style>
  <w:style w:type="paragraph" w:customStyle="1" w:styleId="xl27">
    <w:name w:val="xl27"/>
    <w:basedOn w:val="Normal"/>
    <w:rsid w:val="00084BA2"/>
    <w:pPr>
      <w:pBdr>
        <w:top w:val="single" w:sz="12" w:space="0" w:color="auto"/>
      </w:pBdr>
      <w:suppressAutoHyphens/>
      <w:spacing w:before="100" w:beforeAutospacing="1" w:after="100" w:afterAutospacing="1" w:line="1" w:lineRule="atLeast"/>
      <w:ind w:leftChars="-1" w:left="-1" w:hangingChars="1" w:hanging="1"/>
      <w:textDirection w:val="btLr"/>
      <w:textAlignment w:val="center"/>
      <w:outlineLvl w:val="0"/>
    </w:pPr>
    <w:rPr>
      <w:rFonts w:eastAsia="Times New Roman" w:cs="Arial"/>
      <w:b/>
      <w:bCs/>
      <w:kern w:val="0"/>
      <w:position w:val="-1"/>
      <w:szCs w:val="22"/>
      <w14:ligatures w14:val="none"/>
    </w:rPr>
  </w:style>
  <w:style w:type="paragraph" w:customStyle="1" w:styleId="xl28">
    <w:name w:val="xl28"/>
    <w:basedOn w:val="Normal"/>
    <w:rsid w:val="00084BA2"/>
    <w:pPr>
      <w:pBdr>
        <w:top w:val="single" w:sz="12"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29">
    <w:name w:val="xl29"/>
    <w:basedOn w:val="Normal"/>
    <w:rsid w:val="00084BA2"/>
    <w:pPr>
      <w:pBdr>
        <w:top w:val="single" w:sz="12" w:space="0" w:color="auto"/>
        <w:right w:val="single" w:sz="12"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30">
    <w:name w:val="xl30"/>
    <w:basedOn w:val="Normal"/>
    <w:rsid w:val="00084BA2"/>
    <w:pPr>
      <w:pBdr>
        <w:left w:val="single" w:sz="12" w:space="0" w:color="auto"/>
      </w:pBdr>
      <w:suppressAutoHyphens/>
      <w:spacing w:before="100" w:beforeAutospacing="1" w:after="100" w:afterAutospacing="1" w:line="1" w:lineRule="atLeast"/>
      <w:ind w:leftChars="-1" w:left="-1" w:hangingChars="1" w:hanging="1"/>
      <w:textDirection w:val="btLr"/>
      <w:textAlignment w:val="center"/>
      <w:outlineLvl w:val="0"/>
    </w:pPr>
    <w:rPr>
      <w:rFonts w:eastAsia="Times New Roman" w:cs="Arial"/>
      <w:b/>
      <w:bCs/>
      <w:kern w:val="0"/>
      <w:position w:val="-1"/>
      <w:szCs w:val="22"/>
      <w14:ligatures w14:val="none"/>
    </w:rPr>
  </w:style>
  <w:style w:type="paragraph" w:customStyle="1" w:styleId="xl31">
    <w:name w:val="xl31"/>
    <w:basedOn w:val="Normal"/>
    <w:rsid w:val="00084BA2"/>
    <w:pPr>
      <w:pBdr>
        <w:right w:val="single" w:sz="12"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32">
    <w:name w:val="xl32"/>
    <w:basedOn w:val="Normal"/>
    <w:rsid w:val="00084BA2"/>
    <w:pPr>
      <w:suppressAutoHyphens/>
      <w:spacing w:before="100" w:beforeAutospacing="1" w:after="100" w:afterAutospacing="1" w:line="1" w:lineRule="atLeast"/>
      <w:ind w:leftChars="-1" w:left="-1" w:hangingChars="1" w:hanging="1"/>
      <w:textDirection w:val="btLr"/>
      <w:textAlignment w:val="center"/>
      <w:outlineLvl w:val="0"/>
    </w:pPr>
    <w:rPr>
      <w:rFonts w:eastAsia="Times New Roman" w:cs="Arial"/>
      <w:b/>
      <w:bCs/>
      <w:kern w:val="0"/>
      <w:position w:val="-1"/>
      <w:szCs w:val="22"/>
      <w14:ligatures w14:val="none"/>
    </w:rPr>
  </w:style>
  <w:style w:type="paragraph" w:customStyle="1" w:styleId="xl33">
    <w:name w:val="xl33"/>
    <w:basedOn w:val="Normal"/>
    <w:rsid w:val="00084BA2"/>
    <w:pPr>
      <w:suppressAutoHyphens/>
      <w:spacing w:before="100" w:beforeAutospacing="1" w:after="100" w:afterAutospacing="1" w:line="1" w:lineRule="atLeast"/>
      <w:ind w:leftChars="-1" w:left="-1" w:hangingChars="1" w:hanging="1"/>
      <w:jc w:val="right"/>
      <w:textDirection w:val="btLr"/>
      <w:textAlignment w:val="top"/>
      <w:outlineLvl w:val="0"/>
    </w:pPr>
    <w:rPr>
      <w:rFonts w:eastAsia="Times New Roman" w:cs="Arial"/>
      <w:b/>
      <w:bCs/>
      <w:kern w:val="0"/>
      <w:position w:val="-1"/>
      <w:szCs w:val="22"/>
      <w14:ligatures w14:val="none"/>
    </w:rPr>
  </w:style>
  <w:style w:type="paragraph" w:customStyle="1" w:styleId="xl34">
    <w:name w:val="xl34"/>
    <w:basedOn w:val="Normal"/>
    <w:rsid w:val="00084BA2"/>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35">
    <w:name w:val="xl35"/>
    <w:basedOn w:val="Normal"/>
    <w:rsid w:val="00084BA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36">
    <w:name w:val="xl36"/>
    <w:basedOn w:val="Normal"/>
    <w:rsid w:val="00084BA2"/>
    <w:pPr>
      <w:pBdr>
        <w:left w:val="single" w:sz="12"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37">
    <w:name w:val="xl37"/>
    <w:basedOn w:val="Normal"/>
    <w:rsid w:val="00084BA2"/>
    <w:pPr>
      <w:suppressAutoHyphens/>
      <w:spacing w:before="100" w:beforeAutospacing="1" w:after="100" w:afterAutospacing="1" w:line="1" w:lineRule="atLeast"/>
      <w:ind w:leftChars="-1" w:left="-1" w:hangingChars="1" w:hanging="1"/>
      <w:jc w:val="right"/>
      <w:textDirection w:val="btLr"/>
      <w:textAlignment w:val="center"/>
      <w:outlineLvl w:val="0"/>
    </w:pPr>
    <w:rPr>
      <w:rFonts w:eastAsia="Times New Roman" w:cs="Arial"/>
      <w:b/>
      <w:bCs/>
      <w:kern w:val="0"/>
      <w:position w:val="-1"/>
      <w:szCs w:val="22"/>
      <w14:ligatures w14:val="none"/>
    </w:rPr>
  </w:style>
  <w:style w:type="paragraph" w:customStyle="1" w:styleId="xl38">
    <w:name w:val="xl38"/>
    <w:basedOn w:val="Normal"/>
    <w:rsid w:val="00084BA2"/>
    <w:pPr>
      <w:pBdr>
        <w:top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39">
    <w:name w:val="xl39"/>
    <w:basedOn w:val="Normal"/>
    <w:rsid w:val="00084BA2"/>
    <w:pP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b/>
      <w:bCs/>
      <w:kern w:val="0"/>
      <w:position w:val="-1"/>
      <w:szCs w:val="22"/>
      <w14:ligatures w14:val="none"/>
    </w:rPr>
  </w:style>
  <w:style w:type="paragraph" w:customStyle="1" w:styleId="xl40">
    <w:name w:val="xl40"/>
    <w:basedOn w:val="Normal"/>
    <w:rsid w:val="00084BA2"/>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eastAsia="Times New Roman" w:cs="Arial"/>
      <w:kern w:val="0"/>
      <w:position w:val="-1"/>
      <w:szCs w:val="22"/>
      <w14:ligatures w14:val="none"/>
    </w:rPr>
  </w:style>
  <w:style w:type="paragraph" w:customStyle="1" w:styleId="xl41">
    <w:name w:val="xl41"/>
    <w:basedOn w:val="Normal"/>
    <w:rsid w:val="00084BA2"/>
    <w:pPr>
      <w:pBdr>
        <w:left w:val="single" w:sz="12"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b/>
      <w:bCs/>
      <w:kern w:val="0"/>
      <w:position w:val="-1"/>
      <w:szCs w:val="22"/>
      <w14:ligatures w14:val="none"/>
    </w:rPr>
  </w:style>
  <w:style w:type="paragraph" w:customStyle="1" w:styleId="xl42">
    <w:name w:val="xl42"/>
    <w:basedOn w:val="Normal"/>
    <w:rsid w:val="00084BA2"/>
    <w:pPr>
      <w:suppressAutoHyphens/>
      <w:spacing w:before="100" w:beforeAutospacing="1" w:after="100" w:afterAutospacing="1" w:line="1" w:lineRule="atLeast"/>
      <w:ind w:leftChars="-1" w:left="-1" w:hangingChars="1" w:hanging="1"/>
      <w:jc w:val="center"/>
      <w:textDirection w:val="btLr"/>
      <w:textAlignment w:val="top"/>
      <w:outlineLvl w:val="0"/>
    </w:pPr>
    <w:rPr>
      <w:rFonts w:eastAsia="Times New Roman" w:cs="Arial"/>
      <w:kern w:val="0"/>
      <w:position w:val="-1"/>
      <w:szCs w:val="22"/>
      <w14:ligatures w14:val="none"/>
    </w:rPr>
  </w:style>
  <w:style w:type="paragraph" w:customStyle="1" w:styleId="xl43">
    <w:name w:val="xl43"/>
    <w:basedOn w:val="Normal"/>
    <w:rsid w:val="00084BA2"/>
    <w:pPr>
      <w:pBdr>
        <w:left w:val="single" w:sz="12" w:space="0" w:color="auto"/>
        <w:bottom w:val="single" w:sz="12"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44">
    <w:name w:val="xl44"/>
    <w:basedOn w:val="Normal"/>
    <w:rsid w:val="00084BA2"/>
    <w:pPr>
      <w:pBdr>
        <w:bottom w:val="single" w:sz="12"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45">
    <w:name w:val="xl45"/>
    <w:basedOn w:val="Normal"/>
    <w:rsid w:val="00084BA2"/>
    <w:pPr>
      <w:pBdr>
        <w:bottom w:val="single" w:sz="12" w:space="0" w:color="auto"/>
      </w:pBdr>
      <w:suppressAutoHyphens/>
      <w:spacing w:before="100" w:beforeAutospacing="1" w:after="100" w:afterAutospacing="1" w:line="1" w:lineRule="atLeast"/>
      <w:ind w:leftChars="-1" w:left="-1" w:hangingChars="1" w:hanging="1"/>
      <w:textDirection w:val="btLr"/>
      <w:textAlignment w:val="center"/>
      <w:outlineLvl w:val="0"/>
    </w:pPr>
    <w:rPr>
      <w:rFonts w:eastAsia="Times New Roman" w:cs="Arial"/>
      <w:b/>
      <w:bCs/>
      <w:kern w:val="0"/>
      <w:position w:val="-1"/>
      <w:szCs w:val="22"/>
      <w14:ligatures w14:val="none"/>
    </w:rPr>
  </w:style>
  <w:style w:type="paragraph" w:customStyle="1" w:styleId="xl46">
    <w:name w:val="xl46"/>
    <w:basedOn w:val="Normal"/>
    <w:rsid w:val="00084BA2"/>
    <w:pPr>
      <w:pBdr>
        <w:bottom w:val="single" w:sz="12" w:space="0" w:color="auto"/>
      </w:pBdr>
      <w:suppressAutoHyphens/>
      <w:spacing w:before="100" w:beforeAutospacing="1" w:after="100" w:afterAutospacing="1" w:line="1" w:lineRule="atLeast"/>
      <w:ind w:leftChars="-1" w:left="-1" w:hangingChars="1" w:hanging="1"/>
      <w:jc w:val="right"/>
      <w:textDirection w:val="btLr"/>
      <w:textAlignment w:val="top"/>
      <w:outlineLvl w:val="0"/>
    </w:pPr>
    <w:rPr>
      <w:rFonts w:eastAsia="Times New Roman" w:cs="Arial"/>
      <w:b/>
      <w:bCs/>
      <w:kern w:val="0"/>
      <w:position w:val="-1"/>
      <w:szCs w:val="22"/>
      <w14:ligatures w14:val="none"/>
    </w:rPr>
  </w:style>
  <w:style w:type="paragraph" w:customStyle="1" w:styleId="xl47">
    <w:name w:val="xl47"/>
    <w:basedOn w:val="Normal"/>
    <w:rsid w:val="00084BA2"/>
    <w:pPr>
      <w:pBdr>
        <w:bottom w:val="single" w:sz="12" w:space="0" w:color="auto"/>
        <w:right w:val="single" w:sz="12"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48">
    <w:name w:val="xl48"/>
    <w:basedOn w:val="Normal"/>
    <w:rsid w:val="00084BA2"/>
    <w:pPr>
      <w:pBdr>
        <w:top w:val="single" w:sz="12" w:space="0" w:color="auto"/>
        <w:left w:val="single" w:sz="12"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b/>
      <w:bCs/>
      <w:kern w:val="0"/>
      <w:position w:val="-1"/>
      <w:szCs w:val="22"/>
      <w14:ligatures w14:val="none"/>
    </w:rPr>
  </w:style>
  <w:style w:type="paragraph" w:customStyle="1" w:styleId="xl49">
    <w:name w:val="xl49"/>
    <w:basedOn w:val="Normal"/>
    <w:rsid w:val="00084BA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top"/>
      <w:outlineLvl w:val="0"/>
    </w:pPr>
    <w:rPr>
      <w:rFonts w:eastAsia="Times New Roman" w:cs="Arial"/>
      <w:kern w:val="0"/>
      <w:position w:val="-1"/>
      <w:szCs w:val="22"/>
      <w14:ligatures w14:val="none"/>
    </w:rPr>
  </w:style>
  <w:style w:type="paragraph" w:customStyle="1" w:styleId="xl50">
    <w:name w:val="xl50"/>
    <w:basedOn w:val="Normal"/>
    <w:rsid w:val="00084BA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right"/>
      <w:textDirection w:val="btLr"/>
      <w:textAlignment w:val="top"/>
      <w:outlineLvl w:val="0"/>
    </w:pPr>
    <w:rPr>
      <w:rFonts w:eastAsia="Times New Roman" w:cs="Arial"/>
      <w:kern w:val="0"/>
      <w:position w:val="-1"/>
      <w:szCs w:val="22"/>
      <w14:ligatures w14:val="none"/>
    </w:rPr>
  </w:style>
  <w:style w:type="paragraph" w:customStyle="1" w:styleId="xl51">
    <w:name w:val="xl51"/>
    <w:basedOn w:val="Normal"/>
    <w:rsid w:val="00084BA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right"/>
      <w:textDirection w:val="btLr"/>
      <w:textAlignment w:val="top"/>
      <w:outlineLvl w:val="0"/>
    </w:pPr>
    <w:rPr>
      <w:rFonts w:eastAsia="Times New Roman" w:cs="Arial"/>
      <w:b/>
      <w:bCs/>
      <w:kern w:val="0"/>
      <w:position w:val="-1"/>
      <w:szCs w:val="22"/>
      <w14:ligatures w14:val="none"/>
    </w:rPr>
  </w:style>
  <w:style w:type="paragraph" w:customStyle="1" w:styleId="xl52">
    <w:name w:val="xl52"/>
    <w:basedOn w:val="Normal"/>
    <w:rsid w:val="00084BA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b/>
      <w:bCs/>
      <w:kern w:val="0"/>
      <w:position w:val="-1"/>
      <w:szCs w:val="22"/>
      <w14:ligatures w14:val="none"/>
    </w:rPr>
  </w:style>
  <w:style w:type="paragraph" w:customStyle="1" w:styleId="xl53">
    <w:name w:val="xl53"/>
    <w:basedOn w:val="Normal"/>
    <w:rsid w:val="00084BA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54">
    <w:name w:val="xl54"/>
    <w:basedOn w:val="Normal"/>
    <w:rsid w:val="00084BA2"/>
    <w:pPr>
      <w:pBdr>
        <w:left w:val="single" w:sz="12" w:space="0" w:color="auto"/>
        <w:bottom w:val="single" w:sz="12" w:space="0" w:color="auto"/>
      </w:pBdr>
      <w:suppressAutoHyphens/>
      <w:spacing w:before="100" w:beforeAutospacing="1" w:after="100" w:afterAutospacing="1" w:line="1" w:lineRule="atLeast"/>
      <w:ind w:leftChars="-1" w:left="-1" w:hangingChars="1" w:hanging="1"/>
      <w:textDirection w:val="btLr"/>
      <w:textAlignment w:val="center"/>
      <w:outlineLvl w:val="0"/>
    </w:pPr>
    <w:rPr>
      <w:rFonts w:eastAsia="Times New Roman" w:cs="Arial"/>
      <w:b/>
      <w:bCs/>
      <w:kern w:val="0"/>
      <w:position w:val="-1"/>
      <w:szCs w:val="22"/>
      <w14:ligatures w14:val="none"/>
    </w:rPr>
  </w:style>
  <w:style w:type="paragraph" w:customStyle="1" w:styleId="xl55">
    <w:name w:val="xl55"/>
    <w:basedOn w:val="Normal"/>
    <w:rsid w:val="00084BA2"/>
    <w:pPr>
      <w:suppressAutoHyphens/>
      <w:spacing w:before="100" w:beforeAutospacing="1" w:after="100" w:afterAutospacing="1" w:line="1" w:lineRule="atLeast"/>
      <w:ind w:leftChars="-1" w:left="-1" w:hangingChars="1" w:hanging="1"/>
      <w:textDirection w:val="btLr"/>
      <w:textAlignment w:val="center"/>
      <w:outlineLvl w:val="0"/>
    </w:pPr>
    <w:rPr>
      <w:rFonts w:eastAsia="Times New Roman" w:cs="Arial"/>
      <w:b/>
      <w:bCs/>
      <w:kern w:val="0"/>
      <w:position w:val="-1"/>
      <w:szCs w:val="22"/>
      <w:u w:val="single"/>
      <w14:ligatures w14:val="none"/>
    </w:rPr>
  </w:style>
  <w:style w:type="paragraph" w:customStyle="1" w:styleId="xl56">
    <w:name w:val="xl56"/>
    <w:basedOn w:val="Normal"/>
    <w:rsid w:val="00084BA2"/>
    <w:pPr>
      <w:pBdr>
        <w:top w:val="single" w:sz="8" w:space="0" w:color="auto"/>
      </w:pBdr>
      <w:suppressAutoHyphens/>
      <w:spacing w:before="100" w:beforeAutospacing="1" w:after="100" w:afterAutospacing="1" w:line="1" w:lineRule="atLeast"/>
      <w:ind w:leftChars="-1" w:left="-1" w:hangingChars="1" w:hanging="1"/>
      <w:textDirection w:val="btLr"/>
      <w:textAlignment w:val="center"/>
      <w:outlineLvl w:val="0"/>
    </w:pPr>
    <w:rPr>
      <w:rFonts w:eastAsia="Times New Roman" w:cs="Arial"/>
      <w:b/>
      <w:bCs/>
      <w:kern w:val="0"/>
      <w:position w:val="-1"/>
      <w:szCs w:val="22"/>
      <w14:ligatures w14:val="none"/>
    </w:rPr>
  </w:style>
  <w:style w:type="paragraph" w:customStyle="1" w:styleId="xl57">
    <w:name w:val="xl57"/>
    <w:basedOn w:val="Normal"/>
    <w:rsid w:val="00084BA2"/>
    <w:pPr>
      <w:pBdr>
        <w:top w:val="single" w:sz="8"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58">
    <w:name w:val="xl58"/>
    <w:basedOn w:val="Normal"/>
    <w:rsid w:val="00084BA2"/>
    <w:pPr>
      <w:pBdr>
        <w:top w:val="single" w:sz="8" w:space="0" w:color="auto"/>
        <w:right w:val="single" w:sz="8"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59">
    <w:name w:val="xl59"/>
    <w:basedOn w:val="Normal"/>
    <w:rsid w:val="00084BA2"/>
    <w:pPr>
      <w:pBdr>
        <w:left w:val="single" w:sz="8"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b/>
      <w:bCs/>
      <w:kern w:val="0"/>
      <w:position w:val="-1"/>
      <w:szCs w:val="22"/>
      <w:u w:val="single"/>
      <w14:ligatures w14:val="none"/>
    </w:rPr>
  </w:style>
  <w:style w:type="paragraph" w:customStyle="1" w:styleId="xl60">
    <w:name w:val="xl60"/>
    <w:basedOn w:val="Normal"/>
    <w:rsid w:val="00084BA2"/>
    <w:pPr>
      <w:pBdr>
        <w:right w:val="single" w:sz="8"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61">
    <w:name w:val="xl61"/>
    <w:basedOn w:val="Normal"/>
    <w:rsid w:val="00084BA2"/>
    <w:pPr>
      <w:pBdr>
        <w:left w:val="single" w:sz="8"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b/>
      <w:bCs/>
      <w:kern w:val="0"/>
      <w:position w:val="-1"/>
      <w:szCs w:val="22"/>
      <w14:ligatures w14:val="none"/>
    </w:rPr>
  </w:style>
  <w:style w:type="paragraph" w:customStyle="1" w:styleId="xl62">
    <w:name w:val="xl62"/>
    <w:basedOn w:val="Normal"/>
    <w:rsid w:val="00084BA2"/>
    <w:pPr>
      <w:pBdr>
        <w:left w:val="single" w:sz="8" w:space="0" w:color="auto"/>
      </w:pBdr>
      <w:suppressAutoHyphens/>
      <w:spacing w:before="100" w:beforeAutospacing="1" w:after="100" w:afterAutospacing="1" w:line="1" w:lineRule="atLeast"/>
      <w:ind w:leftChars="-1" w:left="-1" w:hangingChars="1" w:hanging="1"/>
      <w:textDirection w:val="btLr"/>
      <w:textAlignment w:val="center"/>
      <w:outlineLvl w:val="0"/>
    </w:pPr>
    <w:rPr>
      <w:rFonts w:eastAsia="Times New Roman" w:cs="Arial"/>
      <w:b/>
      <w:bCs/>
      <w:kern w:val="0"/>
      <w:position w:val="-1"/>
      <w:szCs w:val="22"/>
      <w14:ligatures w14:val="none"/>
    </w:rPr>
  </w:style>
  <w:style w:type="paragraph" w:customStyle="1" w:styleId="xl63">
    <w:name w:val="xl63"/>
    <w:basedOn w:val="Normal"/>
    <w:rsid w:val="00084BA2"/>
    <w:pPr>
      <w:pBdr>
        <w:left w:val="single" w:sz="8"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64">
    <w:name w:val="xl64"/>
    <w:basedOn w:val="Normal"/>
    <w:rsid w:val="00084BA2"/>
    <w:pPr>
      <w:pBdr>
        <w:left w:val="single" w:sz="8" w:space="0" w:color="auto"/>
        <w:bottom w:val="single" w:sz="8" w:space="0" w:color="auto"/>
      </w:pBdr>
      <w:suppressAutoHyphens/>
      <w:spacing w:before="100" w:beforeAutospacing="1" w:after="100" w:afterAutospacing="1" w:line="1" w:lineRule="atLeast"/>
      <w:ind w:leftChars="-1" w:left="-1" w:hangingChars="1" w:hanging="1"/>
      <w:textDirection w:val="btLr"/>
      <w:textAlignment w:val="center"/>
      <w:outlineLvl w:val="0"/>
    </w:pPr>
    <w:rPr>
      <w:rFonts w:eastAsia="Times New Roman" w:cs="Arial"/>
      <w:b/>
      <w:bCs/>
      <w:kern w:val="0"/>
      <w:position w:val="-1"/>
      <w:szCs w:val="22"/>
      <w14:ligatures w14:val="none"/>
    </w:rPr>
  </w:style>
  <w:style w:type="paragraph" w:customStyle="1" w:styleId="xl65">
    <w:name w:val="xl65"/>
    <w:basedOn w:val="Normal"/>
    <w:rsid w:val="00084BA2"/>
    <w:pPr>
      <w:pBdr>
        <w:bottom w:val="single" w:sz="8" w:space="0" w:color="auto"/>
      </w:pBdr>
      <w:suppressAutoHyphens/>
      <w:spacing w:before="100" w:beforeAutospacing="1" w:after="100" w:afterAutospacing="1" w:line="1" w:lineRule="atLeast"/>
      <w:ind w:leftChars="-1" w:left="-1" w:hangingChars="1" w:hanging="1"/>
      <w:textDirection w:val="btLr"/>
      <w:textAlignment w:val="center"/>
      <w:outlineLvl w:val="0"/>
    </w:pPr>
    <w:rPr>
      <w:rFonts w:eastAsia="Times New Roman" w:cs="Arial"/>
      <w:b/>
      <w:bCs/>
      <w:kern w:val="0"/>
      <w:position w:val="-1"/>
      <w:szCs w:val="22"/>
      <w14:ligatures w14:val="none"/>
    </w:rPr>
  </w:style>
  <w:style w:type="paragraph" w:customStyle="1" w:styleId="xl66">
    <w:name w:val="xl66"/>
    <w:basedOn w:val="Normal"/>
    <w:rsid w:val="00084BA2"/>
    <w:pPr>
      <w:pBdr>
        <w:bottom w:val="single" w:sz="8"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67">
    <w:name w:val="xl67"/>
    <w:basedOn w:val="Normal"/>
    <w:rsid w:val="00084BA2"/>
    <w:pPr>
      <w:pBdr>
        <w:bottom w:val="single" w:sz="8" w:space="0" w:color="auto"/>
        <w:right w:val="single" w:sz="8"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68">
    <w:name w:val="xl68"/>
    <w:basedOn w:val="Normal"/>
    <w:rsid w:val="00084BA2"/>
    <w:pPr>
      <w:pBdr>
        <w:left w:val="single" w:sz="8" w:space="0" w:color="auto"/>
        <w:bottom w:val="single" w:sz="8" w:space="0" w:color="auto"/>
      </w:pBdr>
      <w:suppressAutoHyphens/>
      <w:spacing w:before="100" w:beforeAutospacing="1" w:after="100" w:afterAutospacing="1" w:line="1" w:lineRule="atLeast"/>
      <w:ind w:leftChars="-1" w:left="-1" w:hangingChars="1" w:hanging="1"/>
      <w:textDirection w:val="btLr"/>
      <w:textAlignment w:val="top"/>
      <w:outlineLvl w:val="0"/>
    </w:pPr>
    <w:rPr>
      <w:rFonts w:eastAsia="Times New Roman" w:cs="Arial"/>
      <w:kern w:val="0"/>
      <w:position w:val="-1"/>
      <w:szCs w:val="22"/>
      <w14:ligatures w14:val="none"/>
    </w:rPr>
  </w:style>
  <w:style w:type="paragraph" w:customStyle="1" w:styleId="xl69">
    <w:name w:val="xl69"/>
    <w:basedOn w:val="Normal"/>
    <w:rsid w:val="00084BA2"/>
    <w:pPr>
      <w:pBdr>
        <w:top w:val="single" w:sz="8" w:space="0" w:color="auto"/>
        <w:left w:val="single" w:sz="8" w:space="0" w:color="auto"/>
      </w:pBdr>
      <w:suppressAutoHyphens/>
      <w:spacing w:before="100" w:beforeAutospacing="1" w:after="100" w:afterAutospacing="1" w:line="1" w:lineRule="atLeast"/>
      <w:ind w:leftChars="-1" w:left="-1" w:hangingChars="1" w:hanging="1"/>
      <w:textDirection w:val="btLr"/>
      <w:textAlignment w:val="center"/>
      <w:outlineLvl w:val="0"/>
    </w:pPr>
    <w:rPr>
      <w:rFonts w:eastAsia="Times New Roman" w:cs="Arial"/>
      <w:b/>
      <w:bCs/>
      <w:kern w:val="0"/>
      <w:position w:val="-1"/>
      <w:sz w:val="24"/>
      <w:u w:val="single"/>
      <w14:ligatures w14:val="none"/>
    </w:rPr>
  </w:style>
  <w:style w:type="paragraph" w:customStyle="1" w:styleId="xl70">
    <w:name w:val="xl70"/>
    <w:basedOn w:val="Normal"/>
    <w:rsid w:val="00084BA2"/>
    <w:pPr>
      <w:pBdr>
        <w:top w:val="single" w:sz="8" w:space="0" w:color="auto"/>
        <w:left w:val="single" w:sz="8" w:space="0" w:color="auto"/>
      </w:pBdr>
      <w:suppressAutoHyphens/>
      <w:spacing w:before="100" w:beforeAutospacing="1" w:after="100" w:afterAutospacing="1" w:line="1" w:lineRule="atLeast"/>
      <w:ind w:leftChars="-1" w:left="-1" w:hangingChars="1" w:hanging="1"/>
      <w:textDirection w:val="btLr"/>
      <w:textAlignment w:val="center"/>
      <w:outlineLvl w:val="0"/>
    </w:pPr>
    <w:rPr>
      <w:rFonts w:eastAsia="Times New Roman" w:cs="Arial"/>
      <w:b/>
      <w:bCs/>
      <w:kern w:val="0"/>
      <w:position w:val="-1"/>
      <w:sz w:val="18"/>
      <w:szCs w:val="18"/>
      <w:u w:val="single"/>
      <w14:ligatures w14:val="none"/>
    </w:rPr>
  </w:style>
  <w:style w:type="paragraph" w:customStyle="1" w:styleId="xl71">
    <w:name w:val="xl71"/>
    <w:basedOn w:val="Normal"/>
    <w:rsid w:val="00084BA2"/>
    <w:pPr>
      <w:pBdr>
        <w:left w:val="single" w:sz="12"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eastAsia="Times New Roman" w:cs="Arial"/>
      <w:b/>
      <w:bCs/>
      <w:kern w:val="0"/>
      <w:position w:val="-1"/>
      <w:szCs w:val="22"/>
      <w:u w:val="single"/>
      <w14:ligatures w14:val="none"/>
    </w:rPr>
  </w:style>
  <w:style w:type="paragraph" w:customStyle="1" w:styleId="xl72">
    <w:name w:val="xl72"/>
    <w:basedOn w:val="Normal"/>
    <w:rsid w:val="00084BA2"/>
    <w:pPr>
      <w:suppressAutoHyphens/>
      <w:spacing w:before="100" w:beforeAutospacing="1" w:after="100" w:afterAutospacing="1" w:line="1" w:lineRule="atLeast"/>
      <w:ind w:leftChars="-1" w:left="-1" w:hangingChars="1" w:hanging="1"/>
      <w:jc w:val="center"/>
      <w:textDirection w:val="btLr"/>
      <w:textAlignment w:val="center"/>
      <w:outlineLvl w:val="0"/>
    </w:pPr>
    <w:rPr>
      <w:rFonts w:eastAsia="Times New Roman" w:cs="Arial"/>
      <w:b/>
      <w:bCs/>
      <w:kern w:val="0"/>
      <w:position w:val="-1"/>
      <w:szCs w:val="22"/>
      <w:u w:val="single"/>
      <w14:ligatures w14:val="none"/>
    </w:rPr>
  </w:style>
  <w:style w:type="paragraph" w:customStyle="1" w:styleId="xl73">
    <w:name w:val="xl73"/>
    <w:basedOn w:val="Normal"/>
    <w:rsid w:val="00084BA2"/>
    <w:pPr>
      <w:suppressAutoHyphens/>
      <w:spacing w:before="100" w:beforeAutospacing="1" w:after="100" w:afterAutospacing="1" w:line="1" w:lineRule="atLeast"/>
      <w:ind w:leftChars="-1" w:left="-1" w:hangingChars="1" w:hanging="1"/>
      <w:jc w:val="center"/>
      <w:textDirection w:val="btLr"/>
      <w:textAlignment w:val="center"/>
      <w:outlineLvl w:val="0"/>
    </w:pPr>
    <w:rPr>
      <w:rFonts w:eastAsia="Times New Roman" w:cs="Arial"/>
      <w:b/>
      <w:bCs/>
      <w:kern w:val="0"/>
      <w:position w:val="-1"/>
      <w:szCs w:val="22"/>
      <w14:ligatures w14:val="none"/>
    </w:rPr>
  </w:style>
  <w:style w:type="paragraph" w:customStyle="1" w:styleId="xl74">
    <w:name w:val="xl74"/>
    <w:basedOn w:val="Normal"/>
    <w:rsid w:val="00084BA2"/>
    <w:pPr>
      <w:pBdr>
        <w:right w:val="single" w:sz="12"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eastAsia="Times New Roman" w:cs="Arial"/>
      <w:b/>
      <w:bCs/>
      <w:kern w:val="0"/>
      <w:position w:val="-1"/>
      <w:szCs w:val="22"/>
      <w:u w:val="single"/>
      <w14:ligatures w14:val="none"/>
    </w:rPr>
  </w:style>
  <w:style w:type="paragraph" w:customStyle="1" w:styleId="Annexetitle">
    <w:name w:val="Annexe_title"/>
    <w:basedOn w:val="Heading1"/>
    <w:next w:val="Normal"/>
    <w:rsid w:val="00084BA2"/>
    <w:pPr>
      <w:keepNext w:val="0"/>
      <w:keepLines w:val="0"/>
      <w:pageBreakBefore/>
      <w:suppressAutoHyphens/>
      <w:spacing w:before="240" w:after="240" w:line="1" w:lineRule="atLeast"/>
      <w:ind w:leftChars="-1" w:left="-1" w:hangingChars="1" w:hanging="1"/>
      <w:jc w:val="center"/>
      <w:textDirection w:val="btLr"/>
      <w:textAlignment w:val="top"/>
      <w:outlineLvl w:val="9"/>
    </w:pPr>
    <w:rPr>
      <w:rFonts w:ascii="Arial" w:eastAsia="Times New Roman" w:hAnsi="Arial" w:cs="Arial"/>
      <w:b/>
      <w:caps/>
      <w:color w:val="auto"/>
      <w:kern w:val="0"/>
      <w:position w:val="-1"/>
      <w:sz w:val="24"/>
      <w:szCs w:val="24"/>
      <w:lang w:val="en-GB" w:eastAsia="en-GB"/>
      <w14:ligatures w14:val="none"/>
    </w:rPr>
  </w:style>
  <w:style w:type="paragraph" w:customStyle="1" w:styleId="normaltableau">
    <w:name w:val="normal_tableau"/>
    <w:basedOn w:val="Normal"/>
    <w:rsid w:val="00084BA2"/>
    <w:pPr>
      <w:suppressAutoHyphens/>
      <w:spacing w:before="120" w:after="120" w:line="1" w:lineRule="atLeast"/>
      <w:ind w:leftChars="-1" w:left="-1" w:hangingChars="1" w:hanging="1"/>
      <w:jc w:val="both"/>
      <w:textDirection w:val="btLr"/>
      <w:textAlignment w:val="top"/>
      <w:outlineLvl w:val="0"/>
    </w:pPr>
    <w:rPr>
      <w:rFonts w:ascii="Optima" w:eastAsia="Times New Roman" w:hAnsi="Optima" w:cs="Times New Roman"/>
      <w:kern w:val="0"/>
      <w:position w:val="-1"/>
      <w:lang w:val="en-GB" w:eastAsia="en-GB"/>
      <w14:ligatures w14:val="none"/>
    </w:rPr>
  </w:style>
  <w:style w:type="character" w:customStyle="1" w:styleId="searchidx0">
    <w:name w:val="search_idx_0"/>
    <w:basedOn w:val="DefaultParagraphFont"/>
    <w:rsid w:val="00084BA2"/>
    <w:rPr>
      <w:w w:val="100"/>
      <w:position w:val="-1"/>
      <w:effect w:val="none"/>
      <w:vertAlign w:val="baseline"/>
      <w:cs w:val="0"/>
      <w:em w:val="none"/>
    </w:rPr>
  </w:style>
  <w:style w:type="character" w:customStyle="1" w:styleId="searchidx1">
    <w:name w:val="search_idx_1"/>
    <w:basedOn w:val="DefaultParagraphFont"/>
    <w:rsid w:val="00084BA2"/>
    <w:rPr>
      <w:w w:val="100"/>
      <w:position w:val="-1"/>
      <w:effect w:val="none"/>
      <w:vertAlign w:val="baseline"/>
      <w:cs w:val="0"/>
      <w:em w:val="none"/>
    </w:rPr>
  </w:style>
  <w:style w:type="character" w:customStyle="1" w:styleId="paragraf">
    <w:name w:val="paragraf"/>
    <w:basedOn w:val="DefaultParagraphFont"/>
    <w:rsid w:val="00084BA2"/>
    <w:rPr>
      <w:w w:val="100"/>
      <w:position w:val="-1"/>
      <w:effect w:val="none"/>
      <w:vertAlign w:val="baseline"/>
      <w:cs w:val="0"/>
      <w:em w:val="none"/>
    </w:rPr>
  </w:style>
  <w:style w:type="character" w:customStyle="1" w:styleId="litera">
    <w:name w:val="litera"/>
    <w:basedOn w:val="DefaultParagraphFont"/>
    <w:rsid w:val="00084BA2"/>
    <w:rPr>
      <w:w w:val="100"/>
      <w:position w:val="-1"/>
      <w:effect w:val="none"/>
      <w:vertAlign w:val="baseline"/>
      <w:cs w:val="0"/>
      <w:em w:val="none"/>
    </w:rPr>
  </w:style>
  <w:style w:type="character" w:customStyle="1" w:styleId="articol">
    <w:name w:val="articol"/>
    <w:basedOn w:val="DefaultParagraphFont"/>
    <w:rsid w:val="00084BA2"/>
    <w:rPr>
      <w:w w:val="100"/>
      <w:position w:val="-1"/>
      <w:effect w:val="none"/>
      <w:vertAlign w:val="baseline"/>
      <w:cs w:val="0"/>
      <w:em w:val="none"/>
    </w:rPr>
  </w:style>
  <w:style w:type="paragraph" w:customStyle="1" w:styleId="TextnBalon1">
    <w:name w:val="Text în Balon1"/>
    <w:basedOn w:val="Normal"/>
    <w:rsid w:val="00084BA2"/>
    <w:pPr>
      <w:suppressAutoHyphens/>
      <w:spacing w:line="1" w:lineRule="atLeast"/>
      <w:ind w:leftChars="-1" w:left="-1" w:hangingChars="1" w:hanging="1"/>
      <w:textDirection w:val="btLr"/>
      <w:textAlignment w:val="top"/>
      <w:outlineLvl w:val="0"/>
    </w:pPr>
    <w:rPr>
      <w:rFonts w:ascii="Tahoma" w:eastAsia="Times New Roman" w:hAnsi="Tahoma" w:cs="Tahoma"/>
      <w:kern w:val="0"/>
      <w:position w:val="-1"/>
      <w:sz w:val="16"/>
      <w:szCs w:val="16"/>
      <w14:ligatures w14:val="none"/>
    </w:rPr>
  </w:style>
  <w:style w:type="paragraph" w:styleId="DocumentMap">
    <w:name w:val="Document Map"/>
    <w:basedOn w:val="Normal"/>
    <w:link w:val="DocumentMapChar"/>
    <w:rsid w:val="00084BA2"/>
    <w:pPr>
      <w:shd w:val="clear" w:color="auto" w:fill="000080"/>
      <w:suppressAutoHyphens/>
      <w:spacing w:line="1" w:lineRule="atLeast"/>
      <w:ind w:leftChars="-1" w:left="-1" w:hangingChars="1" w:hanging="1"/>
      <w:textDirection w:val="btLr"/>
      <w:textAlignment w:val="top"/>
      <w:outlineLvl w:val="0"/>
    </w:pPr>
    <w:rPr>
      <w:rFonts w:ascii="Tahoma" w:eastAsia="Times New Roman" w:hAnsi="Tahoma" w:cs="Tahoma"/>
      <w:noProof/>
      <w:kern w:val="0"/>
      <w:position w:val="-1"/>
      <w:sz w:val="20"/>
      <w:lang w:val="ro-RO"/>
      <w14:ligatures w14:val="none"/>
    </w:rPr>
  </w:style>
  <w:style w:type="character" w:customStyle="1" w:styleId="DocumentMapChar">
    <w:name w:val="Document Map Char"/>
    <w:basedOn w:val="DefaultParagraphFont"/>
    <w:link w:val="DocumentMap"/>
    <w:rsid w:val="00084BA2"/>
    <w:rPr>
      <w:rFonts w:ascii="Tahoma" w:eastAsia="Times New Roman" w:hAnsi="Tahoma" w:cs="Tahoma"/>
      <w:noProof/>
      <w:kern w:val="0"/>
      <w:position w:val="-1"/>
      <w:sz w:val="20"/>
      <w:shd w:val="clear" w:color="auto" w:fill="000080"/>
      <w:lang w:val="ro-RO"/>
      <w14:ligatures w14:val="none"/>
    </w:rPr>
  </w:style>
  <w:style w:type="character" w:customStyle="1" w:styleId="tpa1">
    <w:name w:val="tpa1"/>
    <w:basedOn w:val="DefaultParagraphFont"/>
    <w:rsid w:val="00084BA2"/>
    <w:rPr>
      <w:w w:val="100"/>
      <w:position w:val="-1"/>
      <w:effect w:val="none"/>
      <w:vertAlign w:val="baseline"/>
      <w:cs w:val="0"/>
      <w:em w:val="none"/>
    </w:rPr>
  </w:style>
  <w:style w:type="character" w:customStyle="1" w:styleId="li1">
    <w:name w:val="li1"/>
    <w:rsid w:val="00084BA2"/>
    <w:rPr>
      <w:b/>
      <w:bCs/>
      <w:color w:val="8F0000"/>
      <w:w w:val="100"/>
      <w:position w:val="-1"/>
      <w:effect w:val="none"/>
      <w:vertAlign w:val="baseline"/>
      <w:cs w:val="0"/>
      <w:em w:val="none"/>
    </w:rPr>
  </w:style>
  <w:style w:type="character" w:customStyle="1" w:styleId="tli1">
    <w:name w:val="tli1"/>
    <w:basedOn w:val="DefaultParagraphFont"/>
    <w:rsid w:val="00084BA2"/>
    <w:rPr>
      <w:w w:val="100"/>
      <w:position w:val="-1"/>
      <w:effect w:val="none"/>
      <w:vertAlign w:val="baseline"/>
      <w:cs w:val="0"/>
      <w:em w:val="none"/>
    </w:rPr>
  </w:style>
  <w:style w:type="paragraph" w:styleId="NormalIndent">
    <w:name w:val="Normal Indent"/>
    <w:basedOn w:val="Normal"/>
    <w:rsid w:val="00084BA2"/>
    <w:pPr>
      <w:suppressAutoHyphens/>
      <w:spacing w:line="1" w:lineRule="atLeast"/>
      <w:ind w:leftChars="-1" w:left="-1" w:hangingChars="1" w:hanging="1"/>
      <w:jc w:val="both"/>
      <w:textDirection w:val="btLr"/>
      <w:textAlignment w:val="top"/>
      <w:outlineLvl w:val="0"/>
    </w:pPr>
    <w:rPr>
      <w:rFonts w:eastAsia="Times New Roman" w:cs="Times New Roman"/>
      <w:kern w:val="0"/>
      <w:position w:val="-1"/>
      <w:sz w:val="24"/>
      <w:lang w:val="ro-RO"/>
      <w14:ligatures w14:val="none"/>
    </w:rPr>
  </w:style>
  <w:style w:type="paragraph" w:customStyle="1" w:styleId="puces2">
    <w:name w:val="puces2"/>
    <w:basedOn w:val="Normal"/>
    <w:rsid w:val="00084BA2"/>
    <w:pPr>
      <w:numPr>
        <w:numId w:val="4"/>
      </w:numPr>
      <w:suppressAutoHyphens/>
      <w:ind w:leftChars="-1" w:left="0" w:hangingChars="1" w:hanging="1"/>
      <w:textDirection w:val="btLr"/>
      <w:textAlignment w:val="top"/>
      <w:outlineLvl w:val="0"/>
    </w:pPr>
    <w:rPr>
      <w:rFonts w:eastAsia="Times New Roman" w:cs="Times New Roman"/>
      <w:kern w:val="0"/>
      <w:position w:val="-1"/>
      <w:lang w:val="ro-RO"/>
      <w14:ligatures w14:val="none"/>
    </w:rPr>
  </w:style>
  <w:style w:type="paragraph" w:customStyle="1" w:styleId="to2">
    <w:name w:val="to2"/>
    <w:basedOn w:val="Normal"/>
    <w:rsid w:val="00084BA2"/>
    <w:pPr>
      <w:suppressAutoHyphens/>
      <w:ind w:leftChars="-1" w:left="-1" w:hangingChars="1" w:hanging="1"/>
      <w:textDirection w:val="btLr"/>
      <w:textAlignment w:val="top"/>
      <w:outlineLvl w:val="0"/>
    </w:pPr>
    <w:rPr>
      <w:rFonts w:eastAsia="Times New Roman" w:cs="Times New Roman"/>
      <w:kern w:val="0"/>
      <w:position w:val="-1"/>
      <w:lang w:val="ro-RO"/>
      <w14:ligatures w14:val="none"/>
    </w:rPr>
  </w:style>
  <w:style w:type="paragraph" w:customStyle="1" w:styleId="Puces4">
    <w:name w:val="Puces4"/>
    <w:basedOn w:val="Puces3"/>
    <w:rsid w:val="00084BA2"/>
    <w:pPr>
      <w:suppressAutoHyphens/>
      <w:ind w:leftChars="-1" w:left="-1" w:hangingChars="1" w:hanging="716"/>
      <w:textDirection w:val="btLr"/>
      <w:textAlignment w:val="top"/>
      <w:outlineLvl w:val="0"/>
    </w:pPr>
    <w:rPr>
      <w:position w:val="-1"/>
      <w:szCs w:val="24"/>
      <w:u w:val="single"/>
    </w:rPr>
  </w:style>
  <w:style w:type="paragraph" w:customStyle="1" w:styleId="maintexte">
    <w:name w:val="maintexte"/>
    <w:basedOn w:val="Normal"/>
    <w:rsid w:val="00084BA2"/>
    <w:pPr>
      <w:suppressAutoHyphens/>
      <w:ind w:leftChars="-1" w:left="-1" w:hangingChars="1" w:hanging="1"/>
      <w:textDirection w:val="btLr"/>
      <w:textAlignment w:val="top"/>
      <w:outlineLvl w:val="0"/>
    </w:pPr>
    <w:rPr>
      <w:rFonts w:eastAsia="Times New Roman" w:cs="Times New Roman"/>
      <w:kern w:val="0"/>
      <w:position w:val="-1"/>
      <w:lang w:val="ro-RO"/>
      <w14:ligatures w14:val="none"/>
    </w:rPr>
  </w:style>
  <w:style w:type="paragraph" w:styleId="List">
    <w:name w:val="List"/>
    <w:basedOn w:val="Normal"/>
    <w:rsid w:val="00084BA2"/>
    <w:pPr>
      <w:suppressAutoHyphens/>
      <w:spacing w:before="240" w:line="1" w:lineRule="atLeast"/>
      <w:ind w:leftChars="-1" w:left="2268" w:hangingChars="1" w:hanging="567"/>
      <w:jc w:val="both"/>
      <w:textDirection w:val="btLr"/>
      <w:textAlignment w:val="top"/>
      <w:outlineLvl w:val="0"/>
    </w:pPr>
    <w:rPr>
      <w:rFonts w:ascii="Optima" w:eastAsia="Times New Roman" w:hAnsi="Optima" w:cs="Times New Roman"/>
      <w:kern w:val="0"/>
      <w:position w:val="-1"/>
      <w:lang w:val="ro-RO"/>
      <w14:ligatures w14:val="none"/>
    </w:rPr>
  </w:style>
  <w:style w:type="paragraph" w:customStyle="1" w:styleId="Tiret1">
    <w:name w:val="Tiret 1"/>
    <w:basedOn w:val="Normal"/>
    <w:rsid w:val="00084BA2"/>
    <w:pPr>
      <w:suppressAutoHyphens/>
      <w:spacing w:before="120" w:after="120" w:line="1" w:lineRule="atLeast"/>
      <w:ind w:leftChars="-1" w:left="1418" w:hangingChars="1" w:hanging="567"/>
      <w:jc w:val="both"/>
      <w:textDirection w:val="btLr"/>
      <w:textAlignment w:val="top"/>
      <w:outlineLvl w:val="0"/>
    </w:pPr>
    <w:rPr>
      <w:rFonts w:eastAsia="Times New Roman" w:cs="Times New Roman"/>
      <w:kern w:val="0"/>
      <w:position w:val="-1"/>
      <w:sz w:val="24"/>
      <w:lang w:val="ro-RO"/>
      <w14:ligatures w14:val="none"/>
    </w:rPr>
  </w:style>
  <w:style w:type="paragraph" w:customStyle="1" w:styleId="TextNou">
    <w:name w:val="Text Nou"/>
    <w:basedOn w:val="Normal"/>
    <w:rsid w:val="00084BA2"/>
    <w:pPr>
      <w:suppressAutoHyphens/>
      <w:spacing w:line="1" w:lineRule="atLeast"/>
      <w:ind w:leftChars="-1" w:left="567" w:hangingChars="1" w:hanging="1"/>
      <w:jc w:val="both"/>
      <w:textDirection w:val="btLr"/>
      <w:textAlignment w:val="top"/>
      <w:outlineLvl w:val="0"/>
    </w:pPr>
    <w:rPr>
      <w:rFonts w:ascii="Futura Bk BT" w:eastAsia="Times New Roman" w:hAnsi="Futura Bk BT" w:cs="Times New Roman"/>
      <w:spacing w:val="20"/>
      <w:kern w:val="0"/>
      <w:position w:val="-1"/>
      <w:lang w:val="en-AU" w:eastAsia="ro-RO"/>
      <w14:ligatures w14:val="none"/>
    </w:rPr>
  </w:style>
  <w:style w:type="paragraph" w:customStyle="1" w:styleId="idstandard">
    <w:name w:val="id standard"/>
    <w:basedOn w:val="Normal"/>
    <w:rsid w:val="00084BA2"/>
    <w:pPr>
      <w:suppressAutoHyphens/>
      <w:spacing w:before="240" w:line="300" w:lineRule="atLeast"/>
      <w:ind w:leftChars="-1" w:left="-1" w:hangingChars="1" w:hanging="1"/>
      <w:jc w:val="both"/>
      <w:textDirection w:val="btLr"/>
      <w:textAlignment w:val="top"/>
      <w:outlineLvl w:val="0"/>
    </w:pPr>
    <w:rPr>
      <w:rFonts w:eastAsia="Times New Roman" w:cs="Times New Roman"/>
      <w:kern w:val="0"/>
      <w:position w:val="-1"/>
      <w:sz w:val="24"/>
      <w:lang w:val="de-DE" w:eastAsia="de-DE"/>
      <w14:ligatures w14:val="none"/>
    </w:rPr>
  </w:style>
  <w:style w:type="paragraph" w:customStyle="1" w:styleId="Logo">
    <w:name w:val="Logo"/>
    <w:basedOn w:val="Normal"/>
    <w:rsid w:val="00084BA2"/>
    <w:pPr>
      <w:suppressAutoHyphens/>
      <w:spacing w:line="1" w:lineRule="atLeast"/>
      <w:ind w:leftChars="-1" w:left="-1" w:hangingChars="1" w:hanging="1"/>
      <w:textDirection w:val="btLr"/>
      <w:textAlignment w:val="top"/>
      <w:outlineLvl w:val="0"/>
    </w:pPr>
    <w:rPr>
      <w:rFonts w:eastAsia="Times New Roman" w:cs="Times New Roman"/>
      <w:kern w:val="0"/>
      <w:position w:val="-1"/>
      <w:lang w:val="fr-FR"/>
      <w14:ligatures w14:val="none"/>
    </w:rPr>
  </w:style>
  <w:style w:type="paragraph" w:customStyle="1" w:styleId="testotrattinospazionormale">
    <w:name w:val="testo trattino spazio normale"/>
    <w:basedOn w:val="Normal"/>
    <w:rsid w:val="00084BA2"/>
    <w:pPr>
      <w:suppressAutoHyphens/>
      <w:spacing w:before="120" w:line="1" w:lineRule="atLeast"/>
      <w:ind w:leftChars="-1" w:left="-1" w:hangingChars="1" w:hanging="1"/>
      <w:jc w:val="both"/>
      <w:textDirection w:val="btLr"/>
      <w:textAlignment w:val="top"/>
      <w:outlineLvl w:val="0"/>
    </w:pPr>
    <w:rPr>
      <w:rFonts w:eastAsia="Times New Roman" w:cs="Times New Roman"/>
      <w:kern w:val="0"/>
      <w:position w:val="-1"/>
      <w:lang w:val="ro-RO"/>
      <w14:ligatures w14:val="none"/>
    </w:rPr>
  </w:style>
  <w:style w:type="paragraph" w:customStyle="1" w:styleId="BodyTextct">
    <w:name w:val="Body Text.ct"/>
    <w:basedOn w:val="Normal"/>
    <w:rsid w:val="00084BA2"/>
    <w:pPr>
      <w:widowControl w:val="0"/>
      <w:suppressAutoHyphens/>
      <w:spacing w:before="240" w:line="1" w:lineRule="atLeast"/>
      <w:ind w:leftChars="-1" w:left="-1" w:hangingChars="1" w:hanging="1"/>
      <w:jc w:val="both"/>
      <w:textDirection w:val="btLr"/>
      <w:textAlignment w:val="top"/>
      <w:outlineLvl w:val="0"/>
    </w:pPr>
    <w:rPr>
      <w:rFonts w:eastAsia="Times New Roman" w:cs="Times New Roman"/>
      <w:kern w:val="0"/>
      <w:position w:val="-1"/>
      <w:sz w:val="24"/>
      <w:lang w:val="it-IT"/>
      <w14:ligatures w14:val="none"/>
    </w:rPr>
  </w:style>
  <w:style w:type="paragraph" w:customStyle="1" w:styleId="BodyTextList">
    <w:name w:val="Body Text List"/>
    <w:basedOn w:val="BodyTextBodyTextCharCharBodyTextChar"/>
    <w:rsid w:val="00084BA2"/>
    <w:pPr>
      <w:spacing w:before="60" w:after="0"/>
      <w:jc w:val="left"/>
    </w:pPr>
  </w:style>
  <w:style w:type="paragraph" w:customStyle="1" w:styleId="testonumero">
    <w:name w:val="testo numero"/>
    <w:basedOn w:val="Normal"/>
    <w:rsid w:val="00084BA2"/>
    <w:pPr>
      <w:suppressAutoHyphens/>
      <w:spacing w:line="1" w:lineRule="atLeast"/>
      <w:ind w:leftChars="-1" w:left="-1" w:hangingChars="1" w:hanging="1"/>
      <w:jc w:val="both"/>
      <w:textDirection w:val="btLr"/>
      <w:textAlignment w:val="top"/>
      <w:outlineLvl w:val="0"/>
    </w:pPr>
    <w:rPr>
      <w:rFonts w:eastAsia="Times New Roman" w:cs="Times New Roman"/>
      <w:kern w:val="0"/>
      <w:position w:val="-1"/>
      <w:lang w:val="ro-RO"/>
      <w14:ligatures w14:val="none"/>
    </w:rPr>
  </w:style>
  <w:style w:type="paragraph" w:customStyle="1" w:styleId="p20">
    <w:name w:val="p20"/>
    <w:basedOn w:val="Normal"/>
    <w:rsid w:val="00084BA2"/>
    <w:pPr>
      <w:widowControl w:val="0"/>
      <w:suppressAutoHyphens/>
      <w:spacing w:line="240" w:lineRule="atLeast"/>
      <w:ind w:leftChars="-1" w:left="720" w:hangingChars="1" w:hanging="720"/>
      <w:jc w:val="both"/>
      <w:textDirection w:val="btLr"/>
      <w:textAlignment w:val="top"/>
      <w:outlineLvl w:val="0"/>
    </w:pPr>
    <w:rPr>
      <w:rFonts w:eastAsia="Times New Roman" w:cs="Times New Roman"/>
      <w:snapToGrid w:val="0"/>
      <w:kern w:val="0"/>
      <w:position w:val="-1"/>
      <w:sz w:val="24"/>
      <w:lang w:val="en-AU"/>
      <w14:ligatures w14:val="none"/>
    </w:rPr>
  </w:style>
  <w:style w:type="paragraph" w:customStyle="1" w:styleId="p25">
    <w:name w:val="p25"/>
    <w:basedOn w:val="Normal"/>
    <w:rsid w:val="00084BA2"/>
    <w:pPr>
      <w:widowControl w:val="0"/>
      <w:suppressAutoHyphens/>
      <w:spacing w:line="240" w:lineRule="atLeast"/>
      <w:ind w:leftChars="-1" w:left="-1" w:hangingChars="1" w:hanging="1"/>
      <w:textDirection w:val="btLr"/>
      <w:textAlignment w:val="top"/>
      <w:outlineLvl w:val="0"/>
    </w:pPr>
    <w:rPr>
      <w:rFonts w:eastAsia="Times New Roman" w:cs="Times New Roman"/>
      <w:snapToGrid w:val="0"/>
      <w:kern w:val="0"/>
      <w:position w:val="-1"/>
      <w:sz w:val="24"/>
      <w:lang w:val="en-AU"/>
      <w14:ligatures w14:val="none"/>
    </w:rPr>
  </w:style>
  <w:style w:type="paragraph" w:styleId="PlainText">
    <w:name w:val="Plain Text"/>
    <w:basedOn w:val="Normal"/>
    <w:link w:val="PlainTextChar"/>
    <w:rsid w:val="00084BA2"/>
    <w:pPr>
      <w:suppressAutoHyphens/>
      <w:spacing w:line="1" w:lineRule="atLeast"/>
      <w:ind w:leftChars="-1" w:left="-1" w:hangingChars="1" w:hanging="1"/>
      <w:textDirection w:val="btLr"/>
      <w:textAlignment w:val="top"/>
      <w:outlineLvl w:val="0"/>
    </w:pPr>
    <w:rPr>
      <w:rFonts w:ascii="Courier New" w:eastAsia="Times New Roman" w:hAnsi="Courier New" w:cs="Courier New"/>
      <w:kern w:val="0"/>
      <w:position w:val="-1"/>
      <w:sz w:val="20"/>
      <w14:ligatures w14:val="none"/>
    </w:rPr>
  </w:style>
  <w:style w:type="character" w:customStyle="1" w:styleId="PlainTextChar">
    <w:name w:val="Plain Text Char"/>
    <w:basedOn w:val="DefaultParagraphFont"/>
    <w:link w:val="PlainText"/>
    <w:rsid w:val="00084BA2"/>
    <w:rPr>
      <w:rFonts w:ascii="Courier New" w:eastAsia="Times New Roman" w:hAnsi="Courier New" w:cs="Courier New"/>
      <w:kern w:val="0"/>
      <w:position w:val="-1"/>
      <w:sz w:val="20"/>
      <w14:ligatures w14:val="none"/>
    </w:rPr>
  </w:style>
  <w:style w:type="paragraph" w:customStyle="1" w:styleId="CharChar2CaracterCaracter1">
    <w:name w:val="Char Char2 Caracter Caracter1"/>
    <w:basedOn w:val="Normal"/>
    <w:rsid w:val="00084BA2"/>
    <w:pPr>
      <w:suppressAutoHyphens/>
      <w:spacing w:after="160" w:line="240" w:lineRule="atLeast"/>
      <w:ind w:leftChars="-1" w:left="-1" w:hangingChars="1" w:hanging="1"/>
      <w:textDirection w:val="btLr"/>
      <w:textAlignment w:val="top"/>
      <w:outlineLvl w:val="0"/>
    </w:pPr>
    <w:rPr>
      <w:rFonts w:ascii="Tahoma" w:eastAsia="Times New Roman" w:hAnsi="Tahoma" w:cs="Arial"/>
      <w:kern w:val="0"/>
      <w:position w:val="-1"/>
      <w:szCs w:val="22"/>
      <w14:ligatures w14:val="none"/>
    </w:rPr>
  </w:style>
  <w:style w:type="character" w:customStyle="1" w:styleId="ln2tparagraf">
    <w:name w:val="ln2tparagraf"/>
    <w:basedOn w:val="DefaultParagraphFont"/>
    <w:rsid w:val="00084BA2"/>
    <w:rPr>
      <w:w w:val="100"/>
      <w:position w:val="-1"/>
      <w:effect w:val="none"/>
      <w:vertAlign w:val="baseline"/>
      <w:cs w:val="0"/>
      <w:em w:val="none"/>
    </w:rPr>
  </w:style>
  <w:style w:type="character" w:customStyle="1" w:styleId="BodyTextChar1BodyTextCharCharCharBodyTextCharChar1">
    <w:name w:val="Body Text Char1;Body Text Char Char Char;Body Text Char Char1"/>
    <w:rsid w:val="00084BA2"/>
    <w:rPr>
      <w:w w:val="100"/>
      <w:position w:val="-1"/>
      <w:sz w:val="24"/>
      <w:effect w:val="none"/>
      <w:vertAlign w:val="baseline"/>
      <w:cs w:val="0"/>
      <w:em w:val="none"/>
      <w:lang w:val="en-GB" w:eastAsia="en-US"/>
    </w:rPr>
  </w:style>
  <w:style w:type="paragraph" w:customStyle="1" w:styleId="ListParagraphParagraphListParagraph11ListParagraphMultilevelparaIIbody2CitationListANNEXBulletbulletbubbullet1Bb1Bullet1bullet1bodybCharCharCharbCharCharCharCharCharCharbCharCharBodyChar1Char1Normalbullet2c">
    <w:name w:val="List Paragraph;Paragraph;List Paragraph11;List_Paragraph;Multilevel para_II;body 2;Citation List;ANNEX;Bullet;bullet;bu;b;bullet1;B;b1;Bullet 1;bullet 1;body;b Char Char Char;b Char Char Char Char Char Char;b Char Char;Body Char1 Char1;Normal bullet 2;c"/>
    <w:basedOn w:val="Normal"/>
    <w:rsid w:val="00084BA2"/>
    <w:pPr>
      <w:suppressAutoHyphens/>
      <w:spacing w:after="240" w:line="1" w:lineRule="atLeast"/>
      <w:ind w:leftChars="-1" w:left="720" w:hangingChars="1" w:hanging="1"/>
      <w:contextualSpacing/>
      <w:jc w:val="both"/>
      <w:textDirection w:val="btLr"/>
      <w:textAlignment w:val="top"/>
      <w:outlineLvl w:val="0"/>
    </w:pPr>
    <w:rPr>
      <w:rFonts w:eastAsia="Times New Roman" w:cs="Times New Roman"/>
      <w:kern w:val="0"/>
      <w:position w:val="-1"/>
      <w:sz w:val="24"/>
      <w:lang w:val="en-GB"/>
      <w14:ligatures w14:val="none"/>
    </w:rPr>
  </w:style>
  <w:style w:type="paragraph" w:customStyle="1" w:styleId="TableText">
    <w:name w:val="Table Text"/>
    <w:basedOn w:val="Normal"/>
    <w:rsid w:val="00084BA2"/>
    <w:pPr>
      <w:suppressAutoHyphens/>
      <w:overflowPunct w:val="0"/>
      <w:autoSpaceDE w:val="0"/>
      <w:autoSpaceDN w:val="0"/>
      <w:adjustRightInd w:val="0"/>
      <w:spacing w:line="1" w:lineRule="atLeast"/>
      <w:ind w:leftChars="-1" w:left="-1" w:hangingChars="1" w:hanging="1"/>
      <w:textDirection w:val="btLr"/>
      <w:textAlignment w:val="baseline"/>
      <w:outlineLvl w:val="0"/>
    </w:pPr>
    <w:rPr>
      <w:rFonts w:eastAsia="Times New Roman" w:cs="Times New Roman"/>
      <w:kern w:val="0"/>
      <w:position w:val="-1"/>
      <w:sz w:val="24"/>
      <w14:ligatures w14:val="none"/>
    </w:rPr>
  </w:style>
  <w:style w:type="paragraph" w:customStyle="1" w:styleId="CharChar2CaracterCaracter11">
    <w:name w:val="Char Char2 Caracter Caracter11"/>
    <w:basedOn w:val="Normal"/>
    <w:rsid w:val="00084BA2"/>
    <w:pPr>
      <w:suppressAutoHyphens/>
      <w:spacing w:after="160" w:line="240" w:lineRule="atLeast"/>
      <w:ind w:leftChars="-1" w:left="-1" w:hangingChars="1" w:hanging="1"/>
      <w:textDirection w:val="btLr"/>
      <w:textAlignment w:val="top"/>
      <w:outlineLvl w:val="0"/>
    </w:pPr>
    <w:rPr>
      <w:rFonts w:ascii="Tahoma" w:eastAsia="Times New Roman" w:hAnsi="Tahoma" w:cs="Arial"/>
      <w:kern w:val="0"/>
      <w:position w:val="-1"/>
      <w:szCs w:val="22"/>
      <w14:ligatures w14:val="none"/>
    </w:rPr>
  </w:style>
  <w:style w:type="paragraph" w:customStyle="1" w:styleId="H6">
    <w:name w:val="H6"/>
    <w:basedOn w:val="Normal"/>
    <w:next w:val="Normal"/>
    <w:rsid w:val="00084BA2"/>
    <w:pPr>
      <w:keepNext/>
      <w:suppressAutoHyphens/>
      <w:spacing w:before="100" w:after="100" w:line="1" w:lineRule="atLeast"/>
      <w:ind w:leftChars="-1" w:left="-1" w:hangingChars="1" w:hanging="1"/>
      <w:textDirection w:val="btLr"/>
      <w:textAlignment w:val="top"/>
      <w:outlineLvl w:val="0"/>
    </w:pPr>
    <w:rPr>
      <w:rFonts w:eastAsia="Times New Roman" w:cs="Times New Roman"/>
      <w:b/>
      <w:kern w:val="0"/>
      <w:position w:val="-1"/>
      <w:sz w:val="16"/>
      <w:lang w:val="ro-RO" w:eastAsia="ro-RO"/>
      <w14:ligatures w14:val="none"/>
    </w:rPr>
  </w:style>
  <w:style w:type="paragraph" w:customStyle="1" w:styleId="TextnormalCharCaracterCaracter">
    <w:name w:val="Text normal Char Caracter Caracter"/>
    <w:rsid w:val="00084BA2"/>
    <w:pPr>
      <w:suppressAutoHyphens/>
      <w:spacing w:before="80" w:line="1" w:lineRule="atLeast"/>
      <w:ind w:leftChars="-1" w:left="1304" w:hangingChars="1" w:hanging="1"/>
      <w:jc w:val="both"/>
      <w:textDirection w:val="btLr"/>
      <w:textAlignment w:val="top"/>
      <w:outlineLvl w:val="0"/>
    </w:pPr>
    <w:rPr>
      <w:rFonts w:ascii="Arial" w:eastAsia="Times New Roman" w:hAnsi="Arial" w:cs="Times New Roman"/>
      <w:kern w:val="0"/>
      <w:position w:val="-1"/>
      <w:szCs w:val="22"/>
      <w:lang w:val="ro-RO"/>
      <w14:ligatures w14:val="none"/>
    </w:rPr>
  </w:style>
  <w:style w:type="character" w:customStyle="1" w:styleId="TextnormalCharCaracterCaracterCaracter">
    <w:name w:val="Text normal Char Caracter Caracter Caracter"/>
    <w:rsid w:val="00084BA2"/>
    <w:rPr>
      <w:rFonts w:ascii="Arial" w:hAnsi="Arial"/>
      <w:w w:val="100"/>
      <w:position w:val="-1"/>
      <w:sz w:val="24"/>
      <w:szCs w:val="22"/>
      <w:effect w:val="none"/>
      <w:vertAlign w:val="baseline"/>
      <w:cs w:val="0"/>
      <w:em w:val="none"/>
      <w:lang w:val="ro-RO" w:eastAsia="en-US" w:bidi="ar-SA"/>
    </w:rPr>
  </w:style>
  <w:style w:type="character" w:customStyle="1" w:styleId="noticetext">
    <w:name w:val="noticetext"/>
    <w:basedOn w:val="DefaultParagraphFont"/>
    <w:rsid w:val="00084BA2"/>
    <w:rPr>
      <w:w w:val="100"/>
      <w:position w:val="-1"/>
      <w:effect w:val="none"/>
      <w:vertAlign w:val="baseline"/>
      <w:cs w:val="0"/>
      <w:em w:val="none"/>
    </w:rPr>
  </w:style>
  <w:style w:type="table" w:customStyle="1" w:styleId="GrilTabel1">
    <w:name w:val="Grilă Tabel1"/>
    <w:basedOn w:val="TableNormal"/>
    <w:next w:val="TableGrid"/>
    <w:rsid w:val="00084BA2"/>
    <w:pPr>
      <w:suppressAutoHyphens/>
      <w:spacing w:after="240" w:line="1" w:lineRule="atLeast"/>
      <w:ind w:leftChars="-1" w:left="-1" w:hangingChars="1" w:hanging="1"/>
      <w:jc w:val="both"/>
      <w:textDirection w:val="btLr"/>
      <w:textAlignment w:val="top"/>
      <w:outlineLvl w:val="0"/>
    </w:pPr>
    <w:rPr>
      <w:rFonts w:ascii="Calibri" w:eastAsia="Calibri" w:hAnsi="Calibri" w:cs="Times New Roman"/>
      <w:kern w:val="0"/>
      <w:position w:val="-1"/>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Normal"/>
    <w:rsid w:val="00084BA2"/>
    <w:pPr>
      <w:suppressAutoHyphens/>
      <w:spacing w:after="240" w:line="1" w:lineRule="atLeast"/>
      <w:ind w:leftChars="-1" w:left="720" w:hangingChars="1" w:hanging="1"/>
      <w:jc w:val="both"/>
      <w:textDirection w:val="btLr"/>
      <w:textAlignment w:val="top"/>
      <w:outlineLvl w:val="0"/>
    </w:pPr>
    <w:rPr>
      <w:rFonts w:eastAsia="Times New Roman" w:cs="Times New Roman"/>
      <w:kern w:val="0"/>
      <w:position w:val="-1"/>
      <w:sz w:val="24"/>
      <w:lang w:val="en-GB"/>
      <w14:ligatures w14:val="none"/>
    </w:rPr>
  </w:style>
  <w:style w:type="character" w:customStyle="1" w:styleId="ListParagraphCharParagraphCharListParagraph11CharListParagraphCharMultilevelparaIICharbody2CharCitationListCharANNEXCharBulletCharbulletCharbuCharbCharbullet1CharBCharb1CharBullet1Charbullet1CharbodyChar">
    <w:name w:val="List Paragraph Char;Paragraph Char;List Paragraph11 Char;List_Paragraph Char;Multilevel para_II Char;body 2 Char;Citation List Char;ANNEX Char;Bullet Char;bullet Char;bu Char;b Char;bullet1 Char;B Char;b1 Char;Bullet 1 Char;bullet 1 Char;body Char"/>
    <w:rsid w:val="00084BA2"/>
    <w:rPr>
      <w:w w:val="100"/>
      <w:position w:val="-1"/>
      <w:sz w:val="24"/>
      <w:effect w:val="none"/>
      <w:vertAlign w:val="baseline"/>
      <w:cs w:val="0"/>
      <w:em w:val="none"/>
      <w:lang w:val="en-GB"/>
    </w:rPr>
  </w:style>
  <w:style w:type="paragraph" w:customStyle="1" w:styleId="Default">
    <w:name w:val="Default"/>
    <w:uiPriority w:val="99"/>
    <w:rsid w:val="00084BA2"/>
    <w:pPr>
      <w:widowControl w:val="0"/>
      <w:suppressAutoHyphens/>
      <w:autoSpaceDE w:val="0"/>
      <w:autoSpaceDN w:val="0"/>
      <w:adjustRightInd w:val="0"/>
      <w:spacing w:after="240" w:line="1" w:lineRule="atLeast"/>
      <w:ind w:leftChars="-1" w:left="-1" w:hangingChars="1" w:hanging="1"/>
      <w:jc w:val="both"/>
      <w:textDirection w:val="btLr"/>
      <w:textAlignment w:val="top"/>
      <w:outlineLvl w:val="0"/>
    </w:pPr>
    <w:rPr>
      <w:rFonts w:ascii="Times New Roman" w:eastAsia="Times New Roman" w:hAnsi="Times New Roman" w:cs="Times New Roman"/>
      <w:color w:val="000000"/>
      <w:kern w:val="0"/>
      <w:position w:val="-1"/>
      <w:lang w:val="ro-RO" w:eastAsia="ro-RO"/>
      <w14:ligatures w14:val="none"/>
    </w:rPr>
  </w:style>
  <w:style w:type="paragraph" w:customStyle="1" w:styleId="NORMALChar">
    <w:name w:val="NORMAL Char"/>
    <w:rsid w:val="00084BA2"/>
    <w:pPr>
      <w:suppressAutoHyphens/>
      <w:spacing w:after="240" w:line="360" w:lineRule="auto"/>
      <w:ind w:leftChars="-1" w:left="965" w:hangingChars="1" w:hanging="1"/>
      <w:jc w:val="both"/>
      <w:textDirection w:val="btLr"/>
      <w:textAlignment w:val="top"/>
      <w:outlineLvl w:val="0"/>
    </w:pPr>
    <w:rPr>
      <w:rFonts w:ascii="Arial" w:eastAsia="Calibri" w:hAnsi="Arial" w:cs="Times New Roman"/>
      <w:kern w:val="0"/>
      <w:position w:val="-1"/>
      <w:lang w:val="en-GB" w:eastAsia="ro-RO"/>
      <w14:ligatures w14:val="none"/>
    </w:rPr>
  </w:style>
  <w:style w:type="character" w:customStyle="1" w:styleId="NORMALCharChar">
    <w:name w:val="NORMAL Char Char"/>
    <w:rsid w:val="00084BA2"/>
    <w:rPr>
      <w:rFonts w:ascii="Arial" w:eastAsia="Calibri" w:hAnsi="Arial"/>
      <w:w w:val="100"/>
      <w:position w:val="-1"/>
      <w:sz w:val="24"/>
      <w:effect w:val="none"/>
      <w:vertAlign w:val="baseline"/>
      <w:cs w:val="0"/>
      <w:em w:val="none"/>
      <w:lang w:val="en-GB" w:eastAsia="ro-RO" w:bidi="ar-SA"/>
    </w:rPr>
  </w:style>
  <w:style w:type="paragraph" w:customStyle="1" w:styleId="cap1">
    <w:name w:val="cap1"/>
    <w:next w:val="NORMALChar"/>
    <w:rsid w:val="00084BA2"/>
    <w:pPr>
      <w:numPr>
        <w:numId w:val="5"/>
      </w:numPr>
      <w:tabs>
        <w:tab w:val="left" w:pos="964"/>
      </w:tabs>
      <w:suppressAutoHyphens/>
      <w:spacing w:before="60" w:after="180" w:line="360" w:lineRule="auto"/>
      <w:ind w:leftChars="-1" w:left="0" w:hangingChars="1" w:hanging="1"/>
      <w:jc w:val="both"/>
      <w:textDirection w:val="btLr"/>
      <w:textAlignment w:val="top"/>
      <w:outlineLvl w:val="0"/>
    </w:pPr>
    <w:rPr>
      <w:rFonts w:ascii="Arial" w:eastAsia="Times New Roman" w:hAnsi="Arial" w:cs="Times New Roman"/>
      <w:b/>
      <w:caps/>
      <w:noProof/>
      <w:kern w:val="0"/>
      <w:position w:val="-1"/>
      <w:lang w:val="ro-RO" w:eastAsia="ro-RO"/>
      <w14:ligatures w14:val="none"/>
    </w:rPr>
  </w:style>
  <w:style w:type="paragraph" w:customStyle="1" w:styleId="cap2">
    <w:name w:val="cap2"/>
    <w:next w:val="NORMALChar"/>
    <w:rsid w:val="00084BA2"/>
    <w:pPr>
      <w:numPr>
        <w:ilvl w:val="1"/>
        <w:numId w:val="5"/>
      </w:numPr>
      <w:tabs>
        <w:tab w:val="left" w:pos="964"/>
      </w:tabs>
      <w:suppressAutoHyphens/>
      <w:spacing w:after="240" w:line="360" w:lineRule="atLeast"/>
      <w:ind w:leftChars="-1" w:left="0" w:hangingChars="1" w:hanging="1"/>
      <w:jc w:val="both"/>
      <w:textDirection w:val="btLr"/>
      <w:textAlignment w:val="top"/>
      <w:outlineLvl w:val="1"/>
    </w:pPr>
    <w:rPr>
      <w:rFonts w:ascii="Arial" w:eastAsia="Times New Roman" w:hAnsi="Arial" w:cs="Times New Roman"/>
      <w:b/>
      <w:noProof/>
      <w:kern w:val="0"/>
      <w:position w:val="-1"/>
      <w:lang w:val="ro-RO" w:eastAsia="ro-RO"/>
      <w14:ligatures w14:val="none"/>
    </w:rPr>
  </w:style>
  <w:style w:type="paragraph" w:customStyle="1" w:styleId="cap3">
    <w:name w:val="cap3"/>
    <w:next w:val="NORMALChar"/>
    <w:rsid w:val="00084BA2"/>
    <w:pPr>
      <w:numPr>
        <w:ilvl w:val="2"/>
        <w:numId w:val="5"/>
      </w:numPr>
      <w:tabs>
        <w:tab w:val="left" w:pos="964"/>
      </w:tabs>
      <w:suppressAutoHyphens/>
      <w:spacing w:after="240" w:line="1" w:lineRule="atLeast"/>
      <w:ind w:leftChars="-1" w:left="0" w:hangingChars="1" w:hanging="1"/>
      <w:jc w:val="both"/>
      <w:textDirection w:val="btLr"/>
      <w:textAlignment w:val="top"/>
      <w:outlineLvl w:val="2"/>
    </w:pPr>
    <w:rPr>
      <w:rFonts w:ascii="Arial" w:eastAsia="Times New Roman" w:hAnsi="Arial" w:cs="Times New Roman"/>
      <w:b/>
      <w:noProof/>
      <w:kern w:val="0"/>
      <w:position w:val="-1"/>
      <w:lang w:val="ro-RO" w:eastAsia="ro-RO"/>
      <w14:ligatures w14:val="none"/>
    </w:rPr>
  </w:style>
  <w:style w:type="paragraph" w:customStyle="1" w:styleId="cap4">
    <w:name w:val="cap4"/>
    <w:next w:val="NORMALChar"/>
    <w:rsid w:val="00084BA2"/>
    <w:pPr>
      <w:numPr>
        <w:ilvl w:val="3"/>
        <w:numId w:val="5"/>
      </w:numPr>
      <w:tabs>
        <w:tab w:val="left" w:pos="964"/>
      </w:tabs>
      <w:suppressAutoHyphens/>
      <w:spacing w:after="120" w:line="1" w:lineRule="atLeast"/>
      <w:ind w:leftChars="-1" w:left="0" w:hangingChars="1" w:hanging="1"/>
      <w:jc w:val="both"/>
      <w:textDirection w:val="btLr"/>
      <w:textAlignment w:val="top"/>
      <w:outlineLvl w:val="3"/>
    </w:pPr>
    <w:rPr>
      <w:rFonts w:ascii="Arial" w:eastAsia="Times New Roman" w:hAnsi="Arial" w:cs="Times New Roman"/>
      <w:b/>
      <w:noProof/>
      <w:kern w:val="0"/>
      <w:position w:val="-1"/>
      <w:lang w:val="ro-RO" w:eastAsia="ro-RO"/>
      <w14:ligatures w14:val="none"/>
    </w:rPr>
  </w:style>
  <w:style w:type="paragraph" w:customStyle="1" w:styleId="21">
    <w:name w:val="2.1"/>
    <w:basedOn w:val="Index1"/>
    <w:rsid w:val="00084BA2"/>
    <w:pPr>
      <w:numPr>
        <w:numId w:val="6"/>
      </w:numPr>
      <w:spacing w:after="0"/>
      <w:ind w:leftChars="0" w:left="0" w:firstLineChars="0" w:firstLine="0"/>
    </w:pPr>
    <w:rPr>
      <w:lang w:val="it-IT" w:eastAsia="it-IT"/>
    </w:rPr>
  </w:style>
  <w:style w:type="character" w:customStyle="1" w:styleId="21Char">
    <w:name w:val="2.1 Char"/>
    <w:rsid w:val="00084BA2"/>
    <w:rPr>
      <w:w w:val="100"/>
      <w:position w:val="-1"/>
      <w:sz w:val="24"/>
      <w:szCs w:val="24"/>
      <w:effect w:val="none"/>
      <w:vertAlign w:val="baseline"/>
      <w:cs w:val="0"/>
      <w:em w:val="none"/>
      <w:lang w:val="it-IT" w:eastAsia="it-IT"/>
    </w:rPr>
  </w:style>
  <w:style w:type="paragraph" w:styleId="Index1">
    <w:name w:val="index 1"/>
    <w:basedOn w:val="Normal"/>
    <w:next w:val="Normal"/>
    <w:rsid w:val="00084BA2"/>
    <w:pPr>
      <w:suppressAutoHyphens/>
      <w:spacing w:after="240" w:line="1" w:lineRule="atLeast"/>
      <w:ind w:leftChars="-1" w:left="240" w:hangingChars="1" w:hanging="240"/>
      <w:jc w:val="both"/>
      <w:textDirection w:val="btLr"/>
      <w:textAlignment w:val="top"/>
      <w:outlineLvl w:val="0"/>
    </w:pPr>
    <w:rPr>
      <w:rFonts w:eastAsia="Times New Roman" w:cs="Times New Roman"/>
      <w:kern w:val="0"/>
      <w:position w:val="-1"/>
      <w:sz w:val="24"/>
      <w:lang w:val="en-GB"/>
      <w14:ligatures w14:val="none"/>
    </w:rPr>
  </w:style>
  <w:style w:type="paragraph" w:customStyle="1" w:styleId="63">
    <w:name w:val="6.3"/>
    <w:basedOn w:val="Index1"/>
    <w:rsid w:val="00084BA2"/>
    <w:pPr>
      <w:spacing w:after="120"/>
      <w:ind w:left="0" w:firstLine="0"/>
    </w:pPr>
    <w:rPr>
      <w:b/>
      <w:bCs/>
      <w:iCs/>
      <w:u w:val="single"/>
      <w:lang w:val="it-IT" w:eastAsia="it-IT"/>
    </w:rPr>
  </w:style>
  <w:style w:type="paragraph" w:customStyle="1" w:styleId="64">
    <w:name w:val="6.4"/>
    <w:basedOn w:val="Index1"/>
    <w:rsid w:val="00084BA2"/>
    <w:pPr>
      <w:spacing w:after="0"/>
      <w:ind w:left="0" w:firstLine="0"/>
    </w:pPr>
    <w:rPr>
      <w:bCs/>
      <w:iCs/>
      <w:color w:val="000000"/>
      <w:lang w:val="ro-RO" w:eastAsia="it-IT"/>
    </w:rPr>
  </w:style>
  <w:style w:type="character" w:customStyle="1" w:styleId="63Char">
    <w:name w:val="6.3 Char"/>
    <w:rsid w:val="00084BA2"/>
    <w:rPr>
      <w:b/>
      <w:bCs/>
      <w:iCs/>
      <w:w w:val="100"/>
      <w:position w:val="-1"/>
      <w:sz w:val="24"/>
      <w:szCs w:val="24"/>
      <w:u w:val="single"/>
      <w:effect w:val="none"/>
      <w:vertAlign w:val="baseline"/>
      <w:cs w:val="0"/>
      <w:em w:val="none"/>
      <w:lang w:val="it-IT" w:eastAsia="it-IT"/>
    </w:rPr>
  </w:style>
  <w:style w:type="character" w:customStyle="1" w:styleId="64Char">
    <w:name w:val="6.4 Char"/>
    <w:rsid w:val="00084BA2"/>
    <w:rPr>
      <w:bCs/>
      <w:iCs/>
      <w:color w:val="000000"/>
      <w:w w:val="100"/>
      <w:position w:val="-1"/>
      <w:sz w:val="24"/>
      <w:szCs w:val="24"/>
      <w:effect w:val="none"/>
      <w:vertAlign w:val="baseline"/>
      <w:cs w:val="0"/>
      <w:em w:val="none"/>
      <w:lang w:val="ro-RO" w:eastAsia="it-IT"/>
    </w:rPr>
  </w:style>
  <w:style w:type="paragraph" w:customStyle="1" w:styleId="ListParagraph1">
    <w:name w:val="List Paragraph1"/>
    <w:basedOn w:val="Normal"/>
    <w:rsid w:val="00084BA2"/>
    <w:pPr>
      <w:suppressAutoHyphens/>
      <w:spacing w:after="120" w:line="1" w:lineRule="atLeast"/>
      <w:ind w:leftChars="-1" w:left="720" w:hangingChars="1" w:hanging="1"/>
      <w:jc w:val="both"/>
      <w:textDirection w:val="btLr"/>
      <w:textAlignment w:val="top"/>
      <w:outlineLvl w:val="0"/>
    </w:pPr>
    <w:rPr>
      <w:rFonts w:eastAsia="Calibri" w:cs="Times New Roman"/>
      <w:noProof/>
      <w:kern w:val="0"/>
      <w:position w:val="-1"/>
      <w:lang w:val="ro-RO"/>
      <w14:ligatures w14:val="none"/>
    </w:rPr>
  </w:style>
  <w:style w:type="paragraph" w:customStyle="1" w:styleId="67">
    <w:name w:val="6.7"/>
    <w:basedOn w:val="Normal"/>
    <w:rsid w:val="00084BA2"/>
    <w:pPr>
      <w:widowControl w:val="0"/>
      <w:suppressAutoHyphens/>
      <w:autoSpaceDE w:val="0"/>
      <w:autoSpaceDN w:val="0"/>
      <w:adjustRightInd w:val="0"/>
      <w:spacing w:line="276" w:lineRule="auto"/>
      <w:ind w:leftChars="-1" w:left="-1" w:hangingChars="1" w:hanging="1"/>
      <w:jc w:val="both"/>
      <w:textDirection w:val="btLr"/>
      <w:textAlignment w:val="top"/>
      <w:outlineLvl w:val="0"/>
    </w:pPr>
    <w:rPr>
      <w:rFonts w:eastAsia="Times New Roman" w:cs="Times New Roman"/>
      <w:kern w:val="0"/>
      <w:position w:val="-1"/>
      <w:sz w:val="24"/>
      <w:lang w:val="ro-RO" w:eastAsia="it-IT"/>
      <w14:ligatures w14:val="none"/>
    </w:rPr>
  </w:style>
  <w:style w:type="character" w:customStyle="1" w:styleId="67Char">
    <w:name w:val="6.7 Char"/>
    <w:rsid w:val="00084BA2"/>
    <w:rPr>
      <w:w w:val="100"/>
      <w:position w:val="-1"/>
      <w:sz w:val="24"/>
      <w:szCs w:val="24"/>
      <w:effect w:val="none"/>
      <w:vertAlign w:val="baseline"/>
      <w:cs w:val="0"/>
      <w:em w:val="none"/>
      <w:lang w:val="ro-RO" w:eastAsia="it-IT"/>
    </w:rPr>
  </w:style>
  <w:style w:type="paragraph" w:customStyle="1" w:styleId="6611-alin">
    <w:name w:val="6.6.1.1-alin"/>
    <w:basedOn w:val="Normal"/>
    <w:rsid w:val="00084BA2"/>
    <w:pPr>
      <w:suppressAutoHyphens/>
      <w:autoSpaceDE w:val="0"/>
      <w:autoSpaceDN w:val="0"/>
      <w:adjustRightInd w:val="0"/>
      <w:spacing w:line="1" w:lineRule="atLeast"/>
      <w:ind w:leftChars="-1" w:left="-1" w:hangingChars="1" w:hanging="1"/>
      <w:jc w:val="both"/>
      <w:textDirection w:val="btLr"/>
      <w:textAlignment w:val="top"/>
      <w:outlineLvl w:val="0"/>
    </w:pPr>
    <w:rPr>
      <w:rFonts w:eastAsia="Times New Roman" w:cs="Times New Roman"/>
      <w:kern w:val="0"/>
      <w:position w:val="-1"/>
      <w:sz w:val="24"/>
      <w:lang w:val="ro-RO" w:eastAsia="it-IT"/>
      <w14:ligatures w14:val="none"/>
    </w:rPr>
  </w:style>
  <w:style w:type="character" w:customStyle="1" w:styleId="6611-alinChar">
    <w:name w:val="6.6.1.1-alin Char"/>
    <w:rsid w:val="00084BA2"/>
    <w:rPr>
      <w:w w:val="100"/>
      <w:position w:val="-1"/>
      <w:sz w:val="24"/>
      <w:szCs w:val="24"/>
      <w:effect w:val="none"/>
      <w:vertAlign w:val="baseline"/>
      <w:cs w:val="0"/>
      <w:em w:val="none"/>
      <w:lang w:val="ro-RO" w:eastAsia="it-IT"/>
    </w:rPr>
  </w:style>
  <w:style w:type="numbering" w:customStyle="1" w:styleId="Style12">
    <w:name w:val="Style12"/>
    <w:rsid w:val="00084BA2"/>
  </w:style>
  <w:style w:type="paragraph" w:customStyle="1" w:styleId="BulletLevel1">
    <w:name w:val="Bullet Level1"/>
    <w:basedOn w:val="Normal"/>
    <w:rsid w:val="00084BA2"/>
    <w:pPr>
      <w:numPr>
        <w:numId w:val="7"/>
      </w:numPr>
      <w:suppressAutoHyphens/>
      <w:spacing w:before="60" w:after="60" w:line="1" w:lineRule="atLeast"/>
      <w:ind w:leftChars="-1" w:left="0" w:hangingChars="1" w:hanging="1"/>
      <w:jc w:val="both"/>
      <w:textDirection w:val="btLr"/>
      <w:textAlignment w:val="top"/>
      <w:outlineLvl w:val="0"/>
    </w:pPr>
    <w:rPr>
      <w:rFonts w:ascii="Calibri" w:eastAsia="Times New Roman" w:hAnsi="Calibri" w:cs="Times New Roman"/>
      <w:bCs/>
      <w:kern w:val="0"/>
      <w:position w:val="-1"/>
      <w:lang w:val="ro-RO"/>
      <w14:ligatures w14:val="none"/>
    </w:rPr>
  </w:style>
  <w:style w:type="character" w:customStyle="1" w:styleId="Bull1Char">
    <w:name w:val="Bull_1 Char"/>
    <w:rsid w:val="00084BA2"/>
    <w:rPr>
      <w:rFonts w:ascii="Calibri" w:hAnsi="Calibri"/>
      <w:w w:val="100"/>
      <w:position w:val="-1"/>
      <w:effect w:val="none"/>
      <w:vertAlign w:val="baseline"/>
      <w:cs w:val="0"/>
      <w:em w:val="none"/>
      <w:lang w:val="fr-FR" w:eastAsia="ko-KR"/>
    </w:rPr>
  </w:style>
  <w:style w:type="paragraph" w:customStyle="1" w:styleId="Bull1">
    <w:name w:val="Bull_1"/>
    <w:basedOn w:val="Normal"/>
    <w:rsid w:val="00084BA2"/>
    <w:pPr>
      <w:suppressAutoHyphens/>
      <w:spacing w:before="60" w:after="60" w:line="1" w:lineRule="atLeast"/>
      <w:ind w:leftChars="-1" w:left="928" w:hangingChars="1" w:hanging="360"/>
      <w:jc w:val="both"/>
      <w:textDirection w:val="btLr"/>
      <w:textAlignment w:val="top"/>
      <w:outlineLvl w:val="0"/>
    </w:pPr>
    <w:rPr>
      <w:rFonts w:ascii="Calibri" w:eastAsia="Times New Roman" w:hAnsi="Calibri" w:cs="Times New Roman"/>
      <w:kern w:val="0"/>
      <w:position w:val="-1"/>
      <w:sz w:val="20"/>
      <w:lang w:val="fr-FR" w:eastAsia="ko-KR"/>
      <w14:ligatures w14:val="none"/>
    </w:rPr>
  </w:style>
  <w:style w:type="character" w:customStyle="1" w:styleId="SubtitluChar">
    <w:name w:val="Subtitlu Char"/>
    <w:rsid w:val="00084BA2"/>
    <w:rPr>
      <w:rFonts w:ascii="Calibri" w:eastAsia="Lucida Sans Unicode" w:hAnsi="Calibri" w:cs="Calibri"/>
      <w:b/>
      <w:color w:val="002060"/>
      <w:w w:val="100"/>
      <w:position w:val="-1"/>
      <w:effect w:val="none"/>
      <w:vertAlign w:val="baseline"/>
      <w:cs w:val="0"/>
      <w:em w:val="none"/>
      <w:lang w:val="hu-HU"/>
    </w:rPr>
  </w:style>
  <w:style w:type="paragraph" w:customStyle="1" w:styleId="Subtitlu1">
    <w:name w:val="Subtitlu1"/>
    <w:basedOn w:val="BodyTextBodyTextCharCharBodyTextChar"/>
    <w:rsid w:val="00084BA2"/>
    <w:pPr>
      <w:widowControl w:val="0"/>
      <w:suppressAutoHyphens w:val="0"/>
      <w:spacing w:before="120" w:line="276" w:lineRule="auto"/>
    </w:pPr>
    <w:rPr>
      <w:rFonts w:ascii="Calibri" w:eastAsia="Lucida Sans Unicode" w:hAnsi="Calibri" w:cs="Calibri"/>
      <w:b/>
      <w:color w:val="002060"/>
      <w:sz w:val="20"/>
      <w:lang w:val="hu-HU" w:eastAsia="ro-RO"/>
    </w:rPr>
  </w:style>
  <w:style w:type="character" w:customStyle="1" w:styleId="Other">
    <w:name w:val="Other_"/>
    <w:rsid w:val="00084BA2"/>
    <w:rPr>
      <w:rFonts w:ascii="Calibri" w:eastAsia="Calibri" w:hAnsi="Calibri" w:cs="Calibri"/>
      <w:w w:val="100"/>
      <w:position w:val="-1"/>
      <w:sz w:val="22"/>
      <w:szCs w:val="22"/>
      <w:effect w:val="none"/>
      <w:vertAlign w:val="baseline"/>
      <w:cs w:val="0"/>
      <w:em w:val="none"/>
    </w:rPr>
  </w:style>
  <w:style w:type="paragraph" w:customStyle="1" w:styleId="Other0">
    <w:name w:val="Other"/>
    <w:basedOn w:val="Normal"/>
    <w:rsid w:val="00084BA2"/>
    <w:pPr>
      <w:widowControl w:val="0"/>
      <w:suppressAutoHyphens/>
      <w:spacing w:after="60" w:line="1" w:lineRule="atLeast"/>
      <w:ind w:leftChars="-1" w:left="-1" w:hangingChars="1" w:hanging="1"/>
      <w:textDirection w:val="btLr"/>
      <w:textAlignment w:val="top"/>
      <w:outlineLvl w:val="0"/>
    </w:pPr>
    <w:rPr>
      <w:rFonts w:ascii="Calibri" w:eastAsia="Calibri" w:hAnsi="Calibri" w:cs="Calibri"/>
      <w:kern w:val="0"/>
      <w:position w:val="-1"/>
      <w:szCs w:val="22"/>
      <w:lang w:val="ro-RO" w:eastAsia="ro-RO"/>
      <w14:ligatures w14:val="none"/>
    </w:rPr>
  </w:style>
  <w:style w:type="paragraph" w:customStyle="1" w:styleId="Nivel1">
    <w:name w:val="Nivel1"/>
    <w:next w:val="Normal"/>
    <w:rsid w:val="00084BA2"/>
    <w:pPr>
      <w:numPr>
        <w:numId w:val="8"/>
      </w:numPr>
      <w:tabs>
        <w:tab w:val="left" w:pos="1300"/>
      </w:tabs>
      <w:suppressAutoHyphens/>
      <w:spacing w:before="360" w:after="120" w:line="1" w:lineRule="atLeast"/>
      <w:ind w:leftChars="-1" w:left="0" w:hangingChars="1" w:hanging="1"/>
      <w:jc w:val="both"/>
      <w:textDirection w:val="btLr"/>
      <w:textAlignment w:val="top"/>
      <w:outlineLvl w:val="0"/>
    </w:pPr>
    <w:rPr>
      <w:rFonts w:ascii="Arial Bold" w:eastAsia="Tw Cen MT" w:hAnsi="Arial Bold" w:cs="Arial"/>
      <w:b/>
      <w:caps/>
      <w:kern w:val="0"/>
      <w:position w:val="-1"/>
      <w:sz w:val="28"/>
      <w:szCs w:val="22"/>
      <w:lang w:val="ro-RO"/>
      <w14:ligatures w14:val="none"/>
    </w:rPr>
  </w:style>
  <w:style w:type="paragraph" w:customStyle="1" w:styleId="Nivel2">
    <w:name w:val="Nivel2"/>
    <w:next w:val="Normal"/>
    <w:rsid w:val="00084BA2"/>
    <w:pPr>
      <w:widowControl w:val="0"/>
      <w:numPr>
        <w:ilvl w:val="1"/>
        <w:numId w:val="8"/>
      </w:numPr>
      <w:tabs>
        <w:tab w:val="left" w:pos="1300"/>
      </w:tabs>
      <w:suppressAutoHyphens/>
      <w:spacing w:before="360" w:after="120" w:line="1" w:lineRule="atLeast"/>
      <w:ind w:leftChars="-1" w:left="0" w:hangingChars="1" w:hanging="1"/>
      <w:jc w:val="both"/>
      <w:textDirection w:val="btLr"/>
      <w:textAlignment w:val="top"/>
      <w:outlineLvl w:val="0"/>
    </w:pPr>
    <w:rPr>
      <w:rFonts w:ascii="Arial Bold" w:eastAsia="Times New Roman" w:hAnsi="Arial Bold" w:cs="Arial"/>
      <w:b/>
      <w:bCs/>
      <w:kern w:val="0"/>
      <w:position w:val="-1"/>
      <w:szCs w:val="19"/>
      <w:lang w:val="pt-BR"/>
      <w14:ligatures w14:val="none"/>
    </w:rPr>
  </w:style>
  <w:style w:type="paragraph" w:customStyle="1" w:styleId="Nivel3">
    <w:name w:val="Nivel3"/>
    <w:basedOn w:val="Normal"/>
    <w:next w:val="Normal"/>
    <w:rsid w:val="00084BA2"/>
    <w:pPr>
      <w:keepNext/>
      <w:numPr>
        <w:ilvl w:val="2"/>
        <w:numId w:val="8"/>
      </w:numPr>
      <w:tabs>
        <w:tab w:val="left" w:pos="227"/>
        <w:tab w:val="left" w:pos="851"/>
      </w:tabs>
      <w:suppressAutoHyphens/>
      <w:spacing w:before="240" w:after="120" w:line="1" w:lineRule="atLeast"/>
      <w:ind w:leftChars="-1" w:left="0" w:hangingChars="1" w:hanging="1"/>
      <w:jc w:val="both"/>
      <w:textDirection w:val="btLr"/>
      <w:textAlignment w:val="top"/>
      <w:outlineLvl w:val="0"/>
    </w:pPr>
    <w:rPr>
      <w:rFonts w:ascii="Calibri" w:eastAsia="Tw Cen MT" w:hAnsi="Calibri" w:cs="Calibri"/>
      <w:b/>
      <w:noProof/>
      <w:kern w:val="0"/>
      <w:position w:val="-1"/>
      <w:sz w:val="20"/>
      <w:lang w:val="ro-RO"/>
      <w14:ligatures w14:val="none"/>
    </w:rPr>
  </w:style>
  <w:style w:type="paragraph" w:customStyle="1" w:styleId="Nivel4">
    <w:name w:val="Nivel4"/>
    <w:basedOn w:val="Normal"/>
    <w:next w:val="Normal"/>
    <w:rsid w:val="00084BA2"/>
    <w:pPr>
      <w:numPr>
        <w:ilvl w:val="3"/>
        <w:numId w:val="8"/>
      </w:numPr>
      <w:tabs>
        <w:tab w:val="left" w:pos="227"/>
      </w:tabs>
      <w:suppressAutoHyphens/>
      <w:spacing w:before="360" w:after="120" w:line="1" w:lineRule="atLeast"/>
      <w:ind w:leftChars="-1" w:left="0" w:hangingChars="1" w:hanging="1"/>
      <w:jc w:val="both"/>
      <w:textDirection w:val="btLr"/>
      <w:textAlignment w:val="top"/>
      <w:outlineLvl w:val="0"/>
    </w:pPr>
    <w:rPr>
      <w:rFonts w:ascii="Arial Bold" w:eastAsia="Tw Cen MT" w:hAnsi="Arial Bold" w:cs="Times New Roman"/>
      <w:b/>
      <w:i/>
      <w:noProof/>
      <w:kern w:val="0"/>
      <w:position w:val="-1"/>
      <w:sz w:val="20"/>
      <w:lang w:val="ro-RO"/>
      <w14:ligatures w14:val="none"/>
    </w:rPr>
  </w:style>
  <w:style w:type="paragraph" w:customStyle="1" w:styleId="NORMALCharCharCharChar">
    <w:name w:val="NORMAL Char Char Char Char"/>
    <w:uiPriority w:val="99"/>
    <w:rsid w:val="00084BA2"/>
    <w:pPr>
      <w:spacing w:after="0" w:line="360" w:lineRule="auto"/>
      <w:ind w:firstLine="567"/>
      <w:jc w:val="both"/>
    </w:pPr>
    <w:rPr>
      <w:rFonts w:ascii="Times New Roman" w:eastAsia="Times New Roman" w:hAnsi="Times New Roman" w:cs="Times New Roman"/>
      <w:kern w:val="0"/>
      <w:szCs w:val="20"/>
      <w:lang w:val="en-GB"/>
      <w14:ligatures w14:val="none"/>
    </w:rPr>
  </w:style>
  <w:style w:type="paragraph" w:styleId="BodyText">
    <w:name w:val="Body Text"/>
    <w:basedOn w:val="Normal"/>
    <w:link w:val="BodyTextChar"/>
    <w:uiPriority w:val="99"/>
    <w:unhideWhenUsed/>
    <w:rsid w:val="00084BA2"/>
    <w:pPr>
      <w:spacing w:after="120" w:line="240" w:lineRule="auto"/>
      <w:jc w:val="both"/>
    </w:pPr>
    <w:rPr>
      <w:rFonts w:eastAsia="Times New Roman" w:cs="Times New Roman"/>
      <w:kern w:val="0"/>
      <w:sz w:val="24"/>
      <w:szCs w:val="20"/>
      <w:lang w:val="ro-RO"/>
      <w14:ligatures w14:val="none"/>
    </w:rPr>
  </w:style>
  <w:style w:type="character" w:customStyle="1" w:styleId="BodyTextChar">
    <w:name w:val="Body Text Char"/>
    <w:basedOn w:val="DefaultParagraphFont"/>
    <w:link w:val="BodyText"/>
    <w:uiPriority w:val="99"/>
    <w:qFormat/>
    <w:rsid w:val="00084BA2"/>
    <w:rPr>
      <w:rFonts w:ascii="Arial" w:eastAsia="Times New Roman" w:hAnsi="Arial" w:cs="Times New Roman"/>
      <w:kern w:val="0"/>
      <w:szCs w:val="20"/>
      <w:lang w:val="ro-RO"/>
      <w14:ligatures w14:val="none"/>
    </w:rPr>
  </w:style>
  <w:style w:type="character" w:customStyle="1" w:styleId="Titlu1Caracter1">
    <w:name w:val="Titlu 1 Caracter1"/>
    <w:aliases w:val="H1 Caracter1"/>
    <w:basedOn w:val="DefaultParagraphFont"/>
    <w:uiPriority w:val="9"/>
    <w:rsid w:val="001A1B04"/>
    <w:rPr>
      <w:rFonts w:asciiTheme="majorHAnsi" w:eastAsiaTheme="majorEastAsia" w:hAnsiTheme="majorHAnsi" w:cstheme="majorBidi"/>
      <w:color w:val="2F5496" w:themeColor="accent1" w:themeShade="BF"/>
      <w:sz w:val="40"/>
      <w:szCs w:val="40"/>
      <w:lang w:val="ro-RO"/>
    </w:rPr>
  </w:style>
  <w:style w:type="character" w:customStyle="1" w:styleId="Titlu2Caracter1">
    <w:name w:val="Titlu 2 Caracter1"/>
    <w:aliases w:val="2-SUBCAP Caracter1"/>
    <w:basedOn w:val="DefaultParagraphFont"/>
    <w:uiPriority w:val="9"/>
    <w:semiHidden/>
    <w:rsid w:val="001A1B04"/>
    <w:rPr>
      <w:rFonts w:asciiTheme="majorHAnsi" w:eastAsiaTheme="majorEastAsia" w:hAnsiTheme="majorHAnsi" w:cstheme="majorBidi"/>
      <w:color w:val="2F5496" w:themeColor="accent1" w:themeShade="BF"/>
      <w:sz w:val="32"/>
      <w:szCs w:val="32"/>
      <w:lang w:val="ro-RO"/>
    </w:rPr>
  </w:style>
  <w:style w:type="character" w:customStyle="1" w:styleId="Titlu3Caracter1">
    <w:name w:val="Titlu 3 Caracter1"/>
    <w:aliases w:val="H3 Caracter1"/>
    <w:basedOn w:val="DefaultParagraphFont"/>
    <w:uiPriority w:val="9"/>
    <w:semiHidden/>
    <w:rsid w:val="001A1B04"/>
    <w:rPr>
      <w:rFonts w:asciiTheme="minorHAnsi" w:eastAsiaTheme="majorEastAsia" w:hAnsiTheme="minorHAnsi" w:cstheme="majorBidi"/>
      <w:color w:val="2F5496" w:themeColor="accent1" w:themeShade="BF"/>
      <w:sz w:val="28"/>
      <w:szCs w:val="28"/>
      <w:lang w:val="ro-RO"/>
    </w:rPr>
  </w:style>
  <w:style w:type="character" w:customStyle="1" w:styleId="Titlu4Caracter1">
    <w:name w:val="Titlu 4 Caracter1"/>
    <w:aliases w:val="4-SUBCAP Caracter"/>
    <w:basedOn w:val="DefaultParagraphFont"/>
    <w:uiPriority w:val="9"/>
    <w:semiHidden/>
    <w:rsid w:val="001A1B04"/>
    <w:rPr>
      <w:rFonts w:asciiTheme="minorHAnsi" w:eastAsiaTheme="majorEastAsia" w:hAnsiTheme="minorHAnsi" w:cstheme="majorBidi"/>
      <w:i/>
      <w:iCs/>
      <w:color w:val="2F5496" w:themeColor="accent1" w:themeShade="BF"/>
      <w:sz w:val="22"/>
      <w:szCs w:val="22"/>
      <w:lang w:val="ro-RO"/>
    </w:rPr>
  </w:style>
  <w:style w:type="paragraph" w:customStyle="1" w:styleId="msonormal0">
    <w:name w:val="msonormal"/>
    <w:basedOn w:val="Normal"/>
    <w:uiPriority w:val="99"/>
    <w:rsid w:val="001A1B04"/>
    <w:pPr>
      <w:spacing w:before="100" w:beforeAutospacing="1" w:after="100" w:afterAutospacing="1" w:line="240" w:lineRule="auto"/>
    </w:pPr>
    <w:rPr>
      <w:rFonts w:ascii="Times New Roman" w:eastAsia="Times New Roman" w:hAnsi="Times New Roman" w:cs="Calibri"/>
      <w:kern w:val="0"/>
      <w:sz w:val="24"/>
      <w14:ligatures w14:val="none"/>
    </w:rPr>
  </w:style>
  <w:style w:type="character" w:customStyle="1" w:styleId="Titlu7Caracter1">
    <w:name w:val="Titlu 7 Caracter1"/>
    <w:aliases w:val="H7 Caracter1"/>
    <w:basedOn w:val="DefaultParagraphFont"/>
    <w:semiHidden/>
    <w:rsid w:val="001A1B04"/>
    <w:rPr>
      <w:rFonts w:asciiTheme="minorHAnsi" w:eastAsiaTheme="majorEastAsia" w:hAnsiTheme="minorHAnsi" w:cstheme="majorBidi"/>
      <w:color w:val="595959" w:themeColor="text1" w:themeTint="A6"/>
      <w:sz w:val="22"/>
      <w:szCs w:val="22"/>
      <w:lang w:val="ro-RO"/>
    </w:rPr>
  </w:style>
  <w:style w:type="character" w:customStyle="1" w:styleId="SubsolCaracter1">
    <w:name w:val="Subsol Caracter1"/>
    <w:aliases w:val="Procedure_Footer Caracter1"/>
    <w:basedOn w:val="DefaultParagraphFont"/>
    <w:uiPriority w:val="99"/>
    <w:semiHidden/>
    <w:rsid w:val="001A1B04"/>
    <w:rPr>
      <w:rFonts w:ascii="Calibri" w:eastAsia="Calibri" w:hAnsi="Calibri" w:cs="Calibri"/>
      <w:kern w:val="0"/>
      <w:sz w:val="22"/>
      <w:szCs w:val="22"/>
      <w:lang w:val="ro-RO"/>
      <w14:ligatures w14:val="none"/>
    </w:rPr>
  </w:style>
  <w:style w:type="paragraph" w:customStyle="1" w:styleId="DefaultText1">
    <w:name w:val="Default Text:1"/>
    <w:basedOn w:val="Normal"/>
    <w:uiPriority w:val="99"/>
    <w:rsid w:val="001A1B04"/>
    <w:pPr>
      <w:overflowPunct w:val="0"/>
      <w:autoSpaceDE w:val="0"/>
      <w:autoSpaceDN w:val="0"/>
      <w:adjustRightInd w:val="0"/>
      <w:spacing w:line="240" w:lineRule="auto"/>
    </w:pPr>
    <w:rPr>
      <w:rFonts w:ascii="Times New Roman" w:eastAsia="Times New Roman" w:hAnsi="Times New Roman" w:cs="Calibri"/>
      <w:kern w:val="0"/>
      <w:sz w:val="24"/>
      <w14:ligatures w14:val="none"/>
    </w:rPr>
  </w:style>
  <w:style w:type="paragraph" w:customStyle="1" w:styleId="Heading51">
    <w:name w:val="Heading 51"/>
    <w:basedOn w:val="Normal"/>
    <w:next w:val="Normal"/>
    <w:uiPriority w:val="9"/>
    <w:qFormat/>
    <w:rsid w:val="001A1B04"/>
    <w:pPr>
      <w:keepNext/>
      <w:keepLines/>
      <w:spacing w:before="40" w:line="256" w:lineRule="auto"/>
      <w:outlineLvl w:val="4"/>
    </w:pPr>
    <w:rPr>
      <w:rFonts w:ascii="Calibri Light" w:eastAsia="Times New Roman" w:hAnsi="Calibri Light" w:cs="Calibri"/>
      <w:color w:val="2F5496"/>
      <w:kern w:val="0"/>
      <w:szCs w:val="22"/>
      <w:lang w:val="ro-RO"/>
      <w14:ligatures w14:val="none"/>
    </w:rPr>
  </w:style>
  <w:style w:type="character" w:customStyle="1" w:styleId="CommentTextChar">
    <w:name w:val="Comment Text Char"/>
    <w:link w:val="CommentText1"/>
    <w:uiPriority w:val="99"/>
    <w:locked/>
    <w:rsid w:val="001A1B04"/>
    <w:rPr>
      <w:lang w:val="ro-RO" w:eastAsia="ro-RO"/>
    </w:rPr>
  </w:style>
  <w:style w:type="paragraph" w:customStyle="1" w:styleId="CommentText1">
    <w:name w:val="Comment Text1"/>
    <w:basedOn w:val="Normal"/>
    <w:next w:val="CommentText"/>
    <w:link w:val="CommentTextChar"/>
    <w:uiPriority w:val="99"/>
    <w:rsid w:val="001A1B04"/>
    <w:pPr>
      <w:spacing w:after="160" w:line="240" w:lineRule="auto"/>
    </w:pPr>
    <w:rPr>
      <w:rFonts w:asciiTheme="minorHAnsi" w:hAnsiTheme="minorHAnsi"/>
      <w:sz w:val="24"/>
      <w:lang w:val="ro-RO" w:eastAsia="ro-RO"/>
    </w:rPr>
  </w:style>
  <w:style w:type="paragraph" w:customStyle="1" w:styleId="CommentSubject1">
    <w:name w:val="Comment Subject1"/>
    <w:basedOn w:val="CommentText"/>
    <w:next w:val="CommentText"/>
    <w:uiPriority w:val="99"/>
    <w:semiHidden/>
    <w:rsid w:val="001A1B04"/>
    <w:pPr>
      <w:spacing w:after="160"/>
      <w:jc w:val="left"/>
    </w:pPr>
    <w:rPr>
      <w:rFonts w:ascii="Calibri" w:eastAsia="Calibri" w:hAnsi="Calibri" w:cs="Arial"/>
      <w:b/>
      <w:bCs/>
    </w:rPr>
  </w:style>
  <w:style w:type="paragraph" w:customStyle="1" w:styleId="Revision1">
    <w:name w:val="Revision1"/>
    <w:next w:val="Revision"/>
    <w:uiPriority w:val="99"/>
    <w:semiHidden/>
    <w:rsid w:val="001A1B04"/>
    <w:pPr>
      <w:spacing w:after="200" w:line="276" w:lineRule="auto"/>
    </w:pPr>
    <w:rPr>
      <w:rFonts w:ascii="Calibri" w:eastAsia="Calibri" w:hAnsi="Calibri" w:cs="Arial"/>
      <w:kern w:val="0"/>
      <w:sz w:val="22"/>
      <w:szCs w:val="22"/>
      <w:lang w:val="ro-RO"/>
      <w14:ligatures w14:val="none"/>
    </w:rPr>
  </w:style>
  <w:style w:type="paragraph" w:customStyle="1" w:styleId="ydp3cb9821emsonormal">
    <w:name w:val="ydp3cb9821emsonormal"/>
    <w:basedOn w:val="Normal"/>
    <w:uiPriority w:val="99"/>
    <w:rsid w:val="001A1B04"/>
    <w:pPr>
      <w:spacing w:before="100" w:beforeAutospacing="1" w:after="100" w:afterAutospacing="1" w:line="240" w:lineRule="auto"/>
    </w:pPr>
    <w:rPr>
      <w:rFonts w:ascii="Times New Roman" w:eastAsia="Calibri" w:hAnsi="Times New Roman" w:cs="Calibri"/>
      <w:kern w:val="0"/>
      <w:sz w:val="24"/>
      <w:lang w:val="en-GB" w:eastAsia="en-GB"/>
      <w14:ligatures w14:val="none"/>
    </w:rPr>
  </w:style>
  <w:style w:type="paragraph" w:customStyle="1" w:styleId="ydp3cb9821emsolistparagraph">
    <w:name w:val="ydp3cb9821emsolistparagraph"/>
    <w:basedOn w:val="Normal"/>
    <w:uiPriority w:val="99"/>
    <w:rsid w:val="001A1B04"/>
    <w:pPr>
      <w:spacing w:before="100" w:beforeAutospacing="1" w:after="100" w:afterAutospacing="1" w:line="240" w:lineRule="auto"/>
    </w:pPr>
    <w:rPr>
      <w:rFonts w:ascii="Times New Roman" w:eastAsia="Calibri" w:hAnsi="Times New Roman" w:cs="Calibri"/>
      <w:kern w:val="0"/>
      <w:sz w:val="24"/>
      <w:lang w:val="en-GB" w:eastAsia="en-GB"/>
      <w14:ligatures w14:val="none"/>
    </w:rPr>
  </w:style>
  <w:style w:type="character" w:customStyle="1" w:styleId="apple-converted-space">
    <w:name w:val="apple-converted-space"/>
    <w:rsid w:val="001A1B04"/>
  </w:style>
  <w:style w:type="character" w:customStyle="1" w:styleId="UnresolvedMention1">
    <w:name w:val="Unresolved Mention1"/>
    <w:uiPriority w:val="99"/>
    <w:semiHidden/>
    <w:rsid w:val="001A1B04"/>
    <w:rPr>
      <w:color w:val="605E5C"/>
      <w:shd w:val="clear" w:color="auto" w:fill="E1DFDD"/>
    </w:rPr>
  </w:style>
  <w:style w:type="character" w:customStyle="1" w:styleId="FollowedHyperlink1">
    <w:name w:val="FollowedHyperlink1"/>
    <w:uiPriority w:val="99"/>
    <w:semiHidden/>
    <w:rsid w:val="001A1B04"/>
    <w:rPr>
      <w:color w:val="954F72"/>
      <w:u w:val="single"/>
    </w:rPr>
  </w:style>
  <w:style w:type="character" w:customStyle="1" w:styleId="UnresolvedMention2">
    <w:name w:val="Unresolved Mention2"/>
    <w:uiPriority w:val="99"/>
    <w:semiHidden/>
    <w:rsid w:val="001A1B04"/>
    <w:rPr>
      <w:color w:val="605E5C"/>
      <w:shd w:val="clear" w:color="auto" w:fill="E1DFDD"/>
    </w:rPr>
  </w:style>
  <w:style w:type="character" w:customStyle="1" w:styleId="UnresolvedMention3">
    <w:name w:val="Unresolved Mention3"/>
    <w:uiPriority w:val="99"/>
    <w:semiHidden/>
    <w:rsid w:val="001A1B04"/>
    <w:rPr>
      <w:color w:val="605E5C"/>
      <w:shd w:val="clear" w:color="auto" w:fill="E1DFDD"/>
    </w:rPr>
  </w:style>
  <w:style w:type="character" w:customStyle="1" w:styleId="Heading5Char1">
    <w:name w:val="Heading 5 Char1"/>
    <w:uiPriority w:val="9"/>
    <w:semiHidden/>
    <w:rsid w:val="001A1B04"/>
    <w:rPr>
      <w:rFonts w:ascii="Calibri Light" w:eastAsia="Times New Roman" w:hAnsi="Calibri Light" w:cs="Times New Roman" w:hint="default"/>
      <w:color w:val="2E74B5"/>
      <w:sz w:val="22"/>
      <w:szCs w:val="22"/>
      <w:lang w:eastAsia="en-US"/>
    </w:rPr>
  </w:style>
  <w:style w:type="character" w:customStyle="1" w:styleId="SubiectComentariuCaracter1">
    <w:name w:val="Subiect Comentariu Caracter1"/>
    <w:basedOn w:val="CommentTextChar1"/>
    <w:uiPriority w:val="99"/>
    <w:semiHidden/>
    <w:rsid w:val="001A1B04"/>
    <w:rPr>
      <w:rFonts w:ascii="Calibri" w:eastAsia="Calibri" w:hAnsi="Calibri" w:cs="Calibri"/>
      <w:b/>
      <w:bCs/>
      <w:kern w:val="0"/>
      <w:sz w:val="20"/>
      <w:szCs w:val="20"/>
      <w:lang w:val="ro-RO"/>
      <w14:ligatures w14:val="none"/>
    </w:rPr>
  </w:style>
  <w:style w:type="character" w:customStyle="1" w:styleId="CommentSubjectChar1">
    <w:name w:val="Comment Subject Char1"/>
    <w:uiPriority w:val="99"/>
    <w:semiHidden/>
    <w:rsid w:val="001A1B04"/>
    <w:rPr>
      <w:b/>
      <w:bCs/>
      <w:lang w:eastAsia="en-US"/>
    </w:rPr>
  </w:style>
  <w:style w:type="table" w:customStyle="1" w:styleId="TableGrid1">
    <w:name w:val="Table Grid1"/>
    <w:basedOn w:val="TableNormal"/>
    <w:uiPriority w:val="39"/>
    <w:rsid w:val="001A1B04"/>
    <w:pPr>
      <w:spacing w:after="0" w:line="240" w:lineRule="auto"/>
    </w:pPr>
    <w:rPr>
      <w:rFonts w:ascii="Calibri" w:eastAsia="Calibri"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0C10"/>
    <w:pPr>
      <w:widowControl w:val="0"/>
      <w:autoSpaceDE w:val="0"/>
      <w:autoSpaceDN w:val="0"/>
      <w:spacing w:line="240" w:lineRule="auto"/>
    </w:pPr>
    <w:rPr>
      <w:rFonts w:ascii="Times New Roman" w:eastAsia="Times New Roman" w:hAnsi="Times New Roman" w:cs="Times New Roman"/>
      <w:kern w:val="0"/>
      <w:szCs w:val="22"/>
      <w:lang w:val="ro-RO"/>
      <w14:ligatures w14:val="none"/>
    </w:rPr>
  </w:style>
  <w:style w:type="paragraph" w:customStyle="1" w:styleId="al">
    <w:name w:val="a_l"/>
    <w:basedOn w:val="Normal"/>
    <w:rsid w:val="007679CA"/>
    <w:pPr>
      <w:spacing w:line="240" w:lineRule="auto"/>
    </w:pPr>
    <w:rPr>
      <w:rFonts w:ascii="Times New Roman" w:eastAsiaTheme="minorEastAsia"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cap-prod.e-licitatie.ro:88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ro"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7FD08-273E-40B0-B8DE-6A1FF926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5996</TotalTime>
  <Pages>16</Pages>
  <Words>7785</Words>
  <Characters>44379</Characters>
  <Application>Microsoft Office Word</Application>
  <DocSecurity>0</DocSecurity>
  <Lines>369</Lines>
  <Paragraphs>104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CNIR MARIAN MARINECI</cp:lastModifiedBy>
  <cp:revision>1946</cp:revision>
  <cp:lastPrinted>2025-09-25T13:12:00Z</cp:lastPrinted>
  <dcterms:created xsi:type="dcterms:W3CDTF">2025-09-11T13:23:00Z</dcterms:created>
  <dcterms:modified xsi:type="dcterms:W3CDTF">2026-01-27T09:58:00Z</dcterms:modified>
</cp:coreProperties>
</file>