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CE5" w14:textId="77777777" w:rsidR="00803137" w:rsidRPr="006B72A8" w:rsidRDefault="00803137" w:rsidP="00803137">
      <w:pPr>
        <w:spacing w:after="120"/>
        <w:jc w:val="center"/>
        <w:rPr>
          <w:rFonts w:ascii="Arial Narrow" w:hAnsi="Arial Narrow"/>
          <w:b/>
          <w:sz w:val="20"/>
          <w:szCs w:val="20"/>
          <w:lang w:val="pt-PT"/>
        </w:rPr>
      </w:pPr>
      <w:r w:rsidRPr="006B72A8">
        <w:rPr>
          <w:rFonts w:ascii="Arial Narrow" w:hAnsi="Arial Narrow"/>
          <w:b/>
          <w:sz w:val="20"/>
          <w:szCs w:val="20"/>
          <w:lang w:val="pt-PT"/>
        </w:rPr>
        <w:t>ANEXA FISA DE DATE</w:t>
      </w:r>
    </w:p>
    <w:p w14:paraId="1B6922C3" w14:textId="77777777" w:rsidR="00803137" w:rsidRPr="006B72A8" w:rsidRDefault="00803137" w:rsidP="00803137">
      <w:pPr>
        <w:spacing w:after="120"/>
        <w:jc w:val="center"/>
        <w:rPr>
          <w:rFonts w:ascii="Arial Narrow" w:hAnsi="Arial Narrow"/>
          <w:b/>
          <w:sz w:val="20"/>
          <w:szCs w:val="20"/>
          <w:lang w:val="pt-PT"/>
        </w:rPr>
      </w:pPr>
      <w:r w:rsidRPr="006B72A8">
        <w:rPr>
          <w:rFonts w:ascii="Arial Narrow" w:hAnsi="Arial Narrow"/>
          <w:b/>
          <w:sz w:val="20"/>
          <w:szCs w:val="20"/>
          <w:lang w:val="pt-PT"/>
        </w:rPr>
        <w:t>MOD DE CALCUL PUNCTAJ</w:t>
      </w:r>
    </w:p>
    <w:p w14:paraId="255E4121" w14:textId="77777777" w:rsidR="00D150B9" w:rsidRPr="006B72A8" w:rsidRDefault="00D150B9" w:rsidP="00D150B9">
      <w:pPr>
        <w:ind w:firstLine="720"/>
        <w:rPr>
          <w:sz w:val="20"/>
          <w:szCs w:val="20"/>
          <w:lang w:val="fr-FR"/>
        </w:rPr>
      </w:pPr>
      <w:bookmarkStart w:id="0" w:name="_Hlk137033018"/>
    </w:p>
    <w:p w14:paraId="50862A67" w14:textId="48DAC8DC" w:rsidR="007159CE" w:rsidRDefault="007159CE" w:rsidP="007159CE">
      <w:pPr>
        <w:tabs>
          <w:tab w:val="left" w:pos="567"/>
        </w:tabs>
        <w:suppressAutoHyphens/>
        <w:rPr>
          <w:b/>
          <w:sz w:val="22"/>
          <w:szCs w:val="22"/>
          <w:lang w:val="pt-PT" w:eastAsia="ro-RO"/>
        </w:rPr>
      </w:pPr>
      <w:r w:rsidRPr="007159CE">
        <w:rPr>
          <w:b/>
          <w:sz w:val="22"/>
          <w:szCs w:val="22"/>
          <w:lang w:val="pt-PT" w:eastAsia="ro-RO"/>
        </w:rPr>
        <w:t>Lotul 1 Terminal de control acces cu detectare temperatură și recunoaștere facială</w:t>
      </w:r>
    </w:p>
    <w:p w14:paraId="64B09581" w14:textId="77777777" w:rsidR="007159CE" w:rsidRPr="007159CE" w:rsidRDefault="007159CE" w:rsidP="007159CE">
      <w:pPr>
        <w:tabs>
          <w:tab w:val="left" w:pos="567"/>
        </w:tabs>
        <w:suppressAutoHyphens/>
        <w:rPr>
          <w:b/>
          <w:sz w:val="22"/>
          <w:szCs w:val="22"/>
          <w:lang w:val="pt-PT" w:eastAsia="ro-RO"/>
        </w:rPr>
      </w:pPr>
    </w:p>
    <w:bookmarkEnd w:id="0"/>
    <w:p w14:paraId="0A0527C1" w14:textId="77777777" w:rsidR="006B72A8" w:rsidRPr="006B72A8" w:rsidRDefault="006B72A8" w:rsidP="007159CE">
      <w:pPr>
        <w:jc w:val="both"/>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6B72A8">
        <w:rPr>
          <w:sz w:val="20"/>
          <w:szCs w:val="20"/>
        </w:rPr>
        <w:t xml:space="preserve">, </w:t>
      </w:r>
      <w:proofErr w:type="spellStart"/>
      <w:r w:rsidRPr="006B72A8">
        <w:rPr>
          <w:sz w:val="20"/>
          <w:szCs w:val="20"/>
        </w:rPr>
        <w:t>aplicat</w:t>
      </w:r>
      <w:proofErr w:type="spellEnd"/>
      <w:r w:rsidRPr="006B72A8">
        <w:rPr>
          <w:sz w:val="20"/>
          <w:szCs w:val="20"/>
        </w:rPr>
        <w:t xml:space="preserve"> </w:t>
      </w:r>
      <w:r w:rsidRPr="006B72A8">
        <w:rPr>
          <w:b/>
          <w:bCs/>
          <w:sz w:val="20"/>
          <w:szCs w:val="20"/>
        </w:rPr>
        <w:t xml:space="preserve">distinct </w:t>
      </w:r>
      <w:proofErr w:type="spellStart"/>
      <w:r w:rsidRPr="006B72A8">
        <w:rPr>
          <w:b/>
          <w:bCs/>
          <w:sz w:val="20"/>
          <w:szCs w:val="20"/>
        </w:rPr>
        <w:t>pentru</w:t>
      </w:r>
      <w:proofErr w:type="spellEnd"/>
      <w:r w:rsidRPr="006B72A8">
        <w:rPr>
          <w:b/>
          <w:bCs/>
          <w:sz w:val="20"/>
          <w:szCs w:val="20"/>
        </w:rPr>
        <w:t xml:space="preserve"> </w:t>
      </w:r>
      <w:proofErr w:type="spellStart"/>
      <w:r w:rsidRPr="006B72A8">
        <w:rPr>
          <w:b/>
          <w:bCs/>
          <w:sz w:val="20"/>
          <w:szCs w:val="20"/>
        </w:rPr>
        <w:t>fiecare</w:t>
      </w:r>
      <w:proofErr w:type="spellEnd"/>
      <w:r w:rsidRPr="006B72A8">
        <w:rPr>
          <w:b/>
          <w:bCs/>
          <w:sz w:val="20"/>
          <w:szCs w:val="20"/>
        </w:rPr>
        <w:t xml:space="preserve"> lot</w:t>
      </w:r>
      <w:r w:rsidRPr="006B72A8">
        <w:rPr>
          <w:sz w:val="20"/>
          <w:szCs w:val="20"/>
        </w:rPr>
        <w:t xml:space="preserve">, </w:t>
      </w:r>
      <w:proofErr w:type="spellStart"/>
      <w:r w:rsidRPr="006B72A8">
        <w:rPr>
          <w:sz w:val="20"/>
          <w:szCs w:val="20"/>
        </w:rPr>
        <w:t>în</w:t>
      </w:r>
      <w:proofErr w:type="spellEnd"/>
      <w:r w:rsidRPr="006B72A8">
        <w:rPr>
          <w:sz w:val="20"/>
          <w:szCs w:val="20"/>
        </w:rPr>
        <w:t xml:space="preserve"> </w:t>
      </w:r>
      <w:proofErr w:type="spellStart"/>
      <w:r w:rsidRPr="006B72A8">
        <w:rPr>
          <w:sz w:val="20"/>
          <w:szCs w:val="20"/>
        </w:rPr>
        <w:t>conformitate</w:t>
      </w:r>
      <w:proofErr w:type="spellEnd"/>
      <w:r w:rsidRPr="006B72A8">
        <w:rPr>
          <w:sz w:val="20"/>
          <w:szCs w:val="20"/>
        </w:rPr>
        <w:t xml:space="preserve"> cu art. 187 </w:t>
      </w:r>
      <w:proofErr w:type="spellStart"/>
      <w:r w:rsidRPr="006B72A8">
        <w:rPr>
          <w:sz w:val="20"/>
          <w:szCs w:val="20"/>
        </w:rPr>
        <w:t>și</w:t>
      </w:r>
      <w:proofErr w:type="spellEnd"/>
      <w:r w:rsidRPr="006B72A8">
        <w:rPr>
          <w:sz w:val="20"/>
          <w:szCs w:val="20"/>
        </w:rPr>
        <w:t xml:space="preserve"> art. 188 din </w:t>
      </w:r>
      <w:proofErr w:type="spellStart"/>
      <w:r w:rsidRPr="006B72A8">
        <w:rPr>
          <w:sz w:val="20"/>
          <w:szCs w:val="20"/>
        </w:rPr>
        <w:t>Legea</w:t>
      </w:r>
      <w:proofErr w:type="spellEnd"/>
      <w:r w:rsidRPr="006B72A8">
        <w:rPr>
          <w:sz w:val="20"/>
          <w:szCs w:val="20"/>
        </w:rPr>
        <w:t xml:space="preserve"> nr. 98/2016</w:t>
      </w:r>
      <w:r w:rsidRPr="006B72A8">
        <w:rPr>
          <w:sz w:val="20"/>
          <w:szCs w:val="20"/>
          <w:lang w:val="fr-FR"/>
        </w:rPr>
        <w:t>.</w:t>
      </w:r>
    </w:p>
    <w:p w14:paraId="02D2CBB8" w14:textId="77777777" w:rsidR="006B72A8" w:rsidRPr="006B72A8" w:rsidRDefault="006B72A8" w:rsidP="007159CE">
      <w:pPr>
        <w:jc w:val="both"/>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6BDDF296"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r w:rsidRPr="006B72A8">
        <w:rPr>
          <w:i/>
          <w:sz w:val="20"/>
          <w:szCs w:val="20"/>
          <w:lang w:val="fr-FR"/>
        </w:rPr>
        <w:t xml:space="preserve"> </w:t>
      </w:r>
    </w:p>
    <w:p w14:paraId="3CB04CCC"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p>
    <w:p w14:paraId="527EF2AB" w14:textId="77777777" w:rsidR="006B72A8" w:rsidRPr="006B72A8" w:rsidRDefault="006B72A8" w:rsidP="007159CE">
      <w:pPr>
        <w:jc w:val="both"/>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6B306BAD" w14:textId="77777777" w:rsidR="006B72A8" w:rsidRPr="006B72A8" w:rsidRDefault="006B72A8" w:rsidP="007159CE">
      <w:pPr>
        <w:jc w:val="both"/>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3B9FB8B8" w14:textId="77777777" w:rsidR="006B72A8" w:rsidRPr="006B72A8" w:rsidRDefault="006B72A8" w:rsidP="007159CE">
      <w:pPr>
        <w:jc w:val="both"/>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797E41D5" w14:textId="77777777" w:rsidR="006B72A8" w:rsidRPr="006B72A8" w:rsidRDefault="006B72A8" w:rsidP="007159CE">
      <w:pPr>
        <w:jc w:val="both"/>
        <w:rPr>
          <w:b/>
          <w:sz w:val="20"/>
          <w:szCs w:val="20"/>
          <w:lang w:val="fr-FR"/>
        </w:rPr>
      </w:pPr>
      <w:bookmarkStart w:id="1" w:name="_Hlk163470038"/>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7BB08428" w14:textId="77777777" w:rsidR="006B72A8" w:rsidRPr="006B72A8" w:rsidRDefault="006B72A8" w:rsidP="007159CE">
      <w:pPr>
        <w:suppressAutoHyphens/>
        <w:jc w:val="both"/>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3DCAF56E"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2E366364"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Punctajul total se obţine utilizând următoarea formulă de calcul:</w:t>
      </w:r>
    </w:p>
    <w:p w14:paraId="778FB26A" w14:textId="77777777" w:rsidR="006B72A8" w:rsidRPr="006B72A8" w:rsidRDefault="006B72A8" w:rsidP="007159CE">
      <w:pPr>
        <w:jc w:val="both"/>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5EBC8A76" w14:textId="77777777" w:rsidR="006B72A8" w:rsidRPr="006B72A8" w:rsidRDefault="006B72A8" w:rsidP="007159CE">
      <w:pPr>
        <w:suppressAutoHyphens/>
        <w:jc w:val="both"/>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0218B7BF" w14:textId="77777777" w:rsidR="006B72A8" w:rsidRPr="006B72A8" w:rsidRDefault="006B72A8" w:rsidP="007159CE">
      <w:pPr>
        <w:suppressAutoHyphens/>
        <w:jc w:val="both"/>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094DDCED" w14:textId="77777777" w:rsidR="006B72A8" w:rsidRPr="006B72A8" w:rsidRDefault="006B72A8" w:rsidP="007159CE">
      <w:pPr>
        <w:jc w:val="both"/>
        <w:rPr>
          <w:sz w:val="20"/>
          <w:szCs w:val="20"/>
          <w:lang w:val="pt-PT"/>
        </w:rPr>
      </w:pPr>
      <w:r w:rsidRPr="006B72A8">
        <w:rPr>
          <w:sz w:val="20"/>
          <w:szCs w:val="20"/>
          <w:lang w:val="pt-PT"/>
        </w:rPr>
        <w:t>Pf – punctaj oferta financiară</w:t>
      </w:r>
    </w:p>
    <w:p w14:paraId="0B212EF8" w14:textId="77777777" w:rsidR="006B72A8" w:rsidRPr="006B72A8" w:rsidRDefault="006B72A8" w:rsidP="007159CE">
      <w:pPr>
        <w:jc w:val="both"/>
        <w:rPr>
          <w:sz w:val="20"/>
          <w:szCs w:val="20"/>
          <w:lang w:val="pt-PT"/>
        </w:rPr>
      </w:pPr>
      <w:r w:rsidRPr="006B72A8">
        <w:rPr>
          <w:sz w:val="20"/>
          <w:szCs w:val="20"/>
          <w:lang w:val="pt-PT"/>
        </w:rPr>
        <w:t>Pt – Punctaj oferta tehnică</w:t>
      </w:r>
    </w:p>
    <w:p w14:paraId="1313936A" w14:textId="77777777" w:rsidR="006B72A8" w:rsidRPr="006B72A8" w:rsidRDefault="006B72A8" w:rsidP="007159CE">
      <w:pPr>
        <w:jc w:val="both"/>
        <w:rPr>
          <w:bCs/>
          <w:sz w:val="20"/>
          <w:szCs w:val="20"/>
          <w:lang w:val="pt-PT" w:eastAsia="ro-RO"/>
        </w:rPr>
      </w:pPr>
    </w:p>
    <w:p w14:paraId="710AFDFC" w14:textId="77777777" w:rsidR="006B72A8" w:rsidRPr="006B72A8" w:rsidRDefault="006B72A8" w:rsidP="007159CE">
      <w:pPr>
        <w:jc w:val="both"/>
        <w:rPr>
          <w:bCs/>
          <w:sz w:val="20"/>
          <w:szCs w:val="20"/>
          <w:lang w:val="pt-PT" w:eastAsia="ro-RO"/>
        </w:rPr>
      </w:pPr>
      <w:r w:rsidRPr="006B72A8">
        <w:rPr>
          <w:bCs/>
          <w:sz w:val="20"/>
          <w:szCs w:val="20"/>
          <w:lang w:val="pt-PT" w:eastAsia="ro-RO"/>
        </w:rPr>
        <w:t>Factorii de evaluare utilizați:</w:t>
      </w:r>
    </w:p>
    <w:p w14:paraId="4DBE937F"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Pf – Prețul ofertei, pondere – 60%</w:t>
      </w:r>
    </w:p>
    <w:p w14:paraId="232D5F28"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Pt – Punctaj ofertă tehnică – 40%</w:t>
      </w:r>
    </w:p>
    <w:p w14:paraId="1EA84A37" w14:textId="77777777" w:rsidR="006B72A8" w:rsidRPr="006B72A8" w:rsidRDefault="006B72A8" w:rsidP="007159CE">
      <w:pPr>
        <w:tabs>
          <w:tab w:val="left" w:pos="567"/>
        </w:tabs>
        <w:suppressAutoHyphens/>
        <w:jc w:val="both"/>
        <w:rPr>
          <w:sz w:val="20"/>
          <w:szCs w:val="20"/>
          <w:lang w:val="pt-PT"/>
        </w:rPr>
      </w:pPr>
      <w:r w:rsidRPr="006B72A8">
        <w:rPr>
          <w:sz w:val="20"/>
          <w:szCs w:val="20"/>
          <w:lang w:val="pt-PT"/>
        </w:rPr>
        <w:t xml:space="preserve">  </w:t>
      </w:r>
    </w:p>
    <w:p w14:paraId="3933DACD"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1. factorul “preț” (Pf) are o pondere de 60% în totalul criteriului de atribuire, căruia îi corespunde un maximum de 60 puncte</w:t>
      </w:r>
    </w:p>
    <w:p w14:paraId="155DB481"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Algoritm de calcul: Punctajul se acorda astfel: </w:t>
      </w:r>
    </w:p>
    <w:p w14:paraId="46E27E06"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60 puncte. </w:t>
      </w:r>
    </w:p>
    <w:p w14:paraId="7A0978C1"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b) pentru oricare alt preț ofertat, punctajul se acordă astfel: Pfn = (Pret min. ofertat / Pret n) X 60 puncte. Preț min și Preț n sunt prețuri ofertate și se exprimă în lei (fara TVA)</w:t>
      </w:r>
    </w:p>
    <w:p w14:paraId="586A7661" w14:textId="77777777" w:rsidR="006B72A8" w:rsidRPr="006B72A8" w:rsidRDefault="006B72A8" w:rsidP="007159CE">
      <w:pPr>
        <w:tabs>
          <w:tab w:val="left" w:pos="567"/>
        </w:tabs>
        <w:suppressAutoHyphens/>
        <w:jc w:val="both"/>
        <w:rPr>
          <w:bCs/>
          <w:sz w:val="20"/>
          <w:szCs w:val="20"/>
          <w:lang w:val="pt-PT" w:eastAsia="ro-RO"/>
        </w:rPr>
      </w:pPr>
    </w:p>
    <w:p w14:paraId="074C413B"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Algoritmul pentru punctajul tehnic:</w:t>
      </w:r>
    </w:p>
    <w:p w14:paraId="2B383D5C" w14:textId="77777777" w:rsidR="006B72A8" w:rsidRPr="006B72A8" w:rsidRDefault="006B72A8" w:rsidP="007159CE">
      <w:pPr>
        <w:tabs>
          <w:tab w:val="left" w:pos="567"/>
        </w:tabs>
        <w:suppressAutoHyphens/>
        <w:jc w:val="both"/>
        <w:rPr>
          <w:b/>
          <w:sz w:val="20"/>
          <w:szCs w:val="20"/>
          <w:vertAlign w:val="subscript"/>
          <w:lang w:val="pt-PT"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p>
    <w:tbl>
      <w:tblPr>
        <w:tblpPr w:leftFromText="180" w:rightFromText="180" w:vertAnchor="text" w:horzAnchor="margin" w:tblpXSpec="center" w:tblpY="103"/>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111"/>
        <w:gridCol w:w="992"/>
        <w:gridCol w:w="2965"/>
      </w:tblGrid>
      <w:tr w:rsidR="007159CE" w:rsidRPr="006B72A8" w14:paraId="195DE0E1" w14:textId="77777777" w:rsidTr="00AE1E96">
        <w:trPr>
          <w:trHeight w:val="739"/>
        </w:trPr>
        <w:tc>
          <w:tcPr>
            <w:tcW w:w="562" w:type="dxa"/>
            <w:vAlign w:val="center"/>
          </w:tcPr>
          <w:p w14:paraId="6ADEBC9E" w14:textId="77777777" w:rsidR="007159CE" w:rsidRPr="006B72A8" w:rsidRDefault="007159CE"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985" w:type="dxa"/>
            <w:vAlign w:val="center"/>
          </w:tcPr>
          <w:p w14:paraId="7DF6F939"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4111" w:type="dxa"/>
            <w:vAlign w:val="center"/>
          </w:tcPr>
          <w:p w14:paraId="06C3FB6B"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2" w:type="dxa"/>
            <w:noWrap/>
            <w:vAlign w:val="center"/>
          </w:tcPr>
          <w:p w14:paraId="2790E727"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965" w:type="dxa"/>
            <w:vAlign w:val="center"/>
          </w:tcPr>
          <w:p w14:paraId="7D008E3E"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7159CE" w:rsidRPr="006B72A8" w14:paraId="1F311CAB" w14:textId="77777777" w:rsidTr="00AE1E96">
        <w:trPr>
          <w:trHeight w:val="284"/>
        </w:trPr>
        <w:tc>
          <w:tcPr>
            <w:tcW w:w="562" w:type="dxa"/>
            <w:vMerge w:val="restart"/>
            <w:vAlign w:val="center"/>
          </w:tcPr>
          <w:p w14:paraId="4188D10F"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985" w:type="dxa"/>
            <w:vMerge w:val="restart"/>
            <w:vAlign w:val="center"/>
          </w:tcPr>
          <w:p w14:paraId="38C90491"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t1</w:t>
            </w:r>
          </w:p>
          <w:p w14:paraId="12C0F988" w14:textId="77777777" w:rsidR="007159CE" w:rsidRPr="006B72A8" w:rsidRDefault="007159CE" w:rsidP="00421456">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Extinderea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perioadei</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
        </w:tc>
        <w:tc>
          <w:tcPr>
            <w:tcW w:w="4111" w:type="dxa"/>
            <w:vAlign w:val="center"/>
          </w:tcPr>
          <w:p w14:paraId="10319B7E" w14:textId="77777777" w:rsidR="007159CE" w:rsidRPr="006B72A8" w:rsidRDefault="007159CE"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2" w:type="dxa"/>
            <w:noWrap/>
            <w:vAlign w:val="center"/>
          </w:tcPr>
          <w:p w14:paraId="5A26F661"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65" w:type="dxa"/>
            <w:vMerge w:val="restart"/>
          </w:tcPr>
          <w:p w14:paraId="23C6DDA1" w14:textId="77777777" w:rsidR="007159CE" w:rsidRPr="006B72A8" w:rsidRDefault="007159CE"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 xml:space="preserve"> </w:t>
            </w:r>
            <w:r w:rsidRPr="006B72A8">
              <w:rPr>
                <w:rFonts w:ascii="Arial Narrow" w:hAnsi="Arial Narrow" w:cs="Arial"/>
                <w:bCs/>
                <w:sz w:val="20"/>
                <w:szCs w:val="20"/>
                <w:highlight w:val="yellow"/>
                <w:lang w:eastAsia="ro-RO"/>
              </w:rPr>
              <w:t xml:space="preserve">– factor de </w:t>
            </w:r>
            <w:proofErr w:type="spellStart"/>
            <w:r w:rsidRPr="006B72A8">
              <w:rPr>
                <w:rFonts w:ascii="Arial Narrow" w:hAnsi="Arial Narrow" w:cs="Arial"/>
                <w:bCs/>
                <w:sz w:val="20"/>
                <w:szCs w:val="20"/>
                <w:highlight w:val="yellow"/>
                <w:lang w:eastAsia="ro-RO"/>
              </w:rPr>
              <w:t>mediu</w:t>
            </w:r>
            <w:proofErr w:type="spellEnd"/>
          </w:p>
        </w:tc>
      </w:tr>
      <w:tr w:rsidR="007159CE" w:rsidRPr="006B72A8" w14:paraId="13278BC1" w14:textId="77777777" w:rsidTr="00AE1E96">
        <w:trPr>
          <w:trHeight w:val="366"/>
        </w:trPr>
        <w:tc>
          <w:tcPr>
            <w:tcW w:w="562" w:type="dxa"/>
            <w:vMerge/>
            <w:vAlign w:val="center"/>
          </w:tcPr>
          <w:p w14:paraId="3A2581EC" w14:textId="77777777" w:rsidR="007159CE" w:rsidRPr="006B72A8" w:rsidRDefault="007159CE" w:rsidP="00421456">
            <w:pPr>
              <w:jc w:val="center"/>
              <w:rPr>
                <w:rFonts w:ascii="Arial Narrow" w:hAnsi="Arial Narrow" w:cs="Arial"/>
                <w:bCs/>
                <w:sz w:val="20"/>
                <w:szCs w:val="20"/>
                <w:lang w:eastAsia="ro-RO"/>
              </w:rPr>
            </w:pPr>
          </w:p>
        </w:tc>
        <w:tc>
          <w:tcPr>
            <w:tcW w:w="1985" w:type="dxa"/>
            <w:vMerge/>
            <w:vAlign w:val="center"/>
          </w:tcPr>
          <w:p w14:paraId="4BF5FE3F" w14:textId="77777777" w:rsidR="007159CE" w:rsidRPr="006B72A8" w:rsidRDefault="007159CE" w:rsidP="00421456">
            <w:pPr>
              <w:jc w:val="center"/>
              <w:rPr>
                <w:rFonts w:ascii="Arial Narrow" w:hAnsi="Arial Narrow"/>
                <w:b/>
                <w:sz w:val="20"/>
                <w:szCs w:val="20"/>
                <w:lang w:eastAsia="ro-RO"/>
              </w:rPr>
            </w:pPr>
          </w:p>
        </w:tc>
        <w:tc>
          <w:tcPr>
            <w:tcW w:w="4111" w:type="dxa"/>
            <w:vAlign w:val="center"/>
          </w:tcPr>
          <w:p w14:paraId="3727839D"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2" w:type="dxa"/>
            <w:noWrap/>
            <w:vAlign w:val="center"/>
          </w:tcPr>
          <w:p w14:paraId="01F0F7E1"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2,50</w:t>
            </w:r>
          </w:p>
        </w:tc>
        <w:tc>
          <w:tcPr>
            <w:tcW w:w="2965" w:type="dxa"/>
            <w:vMerge/>
          </w:tcPr>
          <w:p w14:paraId="14621E0D" w14:textId="77777777" w:rsidR="007159CE" w:rsidRPr="006B72A8" w:rsidRDefault="007159CE" w:rsidP="00421456">
            <w:pPr>
              <w:rPr>
                <w:rFonts w:ascii="Arial Narrow" w:hAnsi="Arial Narrow" w:cs="Arial"/>
                <w:bCs/>
                <w:sz w:val="20"/>
                <w:szCs w:val="20"/>
                <w:lang w:eastAsia="ro-RO"/>
              </w:rPr>
            </w:pPr>
          </w:p>
        </w:tc>
      </w:tr>
      <w:tr w:rsidR="007159CE" w:rsidRPr="006B72A8" w14:paraId="1DD684FC" w14:textId="77777777" w:rsidTr="00AE1E96">
        <w:trPr>
          <w:trHeight w:val="316"/>
        </w:trPr>
        <w:tc>
          <w:tcPr>
            <w:tcW w:w="562" w:type="dxa"/>
            <w:vMerge/>
            <w:vAlign w:val="center"/>
          </w:tcPr>
          <w:p w14:paraId="6F2929FA" w14:textId="77777777" w:rsidR="007159CE" w:rsidRPr="006B72A8" w:rsidRDefault="007159CE" w:rsidP="00421456">
            <w:pPr>
              <w:jc w:val="center"/>
              <w:rPr>
                <w:rFonts w:ascii="Arial Narrow" w:hAnsi="Arial Narrow" w:cs="Arial"/>
                <w:bCs/>
                <w:sz w:val="20"/>
                <w:szCs w:val="20"/>
                <w:lang w:eastAsia="ro-RO"/>
              </w:rPr>
            </w:pPr>
          </w:p>
        </w:tc>
        <w:tc>
          <w:tcPr>
            <w:tcW w:w="1985" w:type="dxa"/>
            <w:vMerge/>
            <w:vAlign w:val="center"/>
          </w:tcPr>
          <w:p w14:paraId="193C44DF" w14:textId="77777777" w:rsidR="007159CE" w:rsidRPr="006B72A8" w:rsidRDefault="007159CE" w:rsidP="00421456">
            <w:pPr>
              <w:jc w:val="center"/>
              <w:rPr>
                <w:rFonts w:ascii="Arial Narrow" w:hAnsi="Arial Narrow"/>
                <w:b/>
                <w:sz w:val="20"/>
                <w:szCs w:val="20"/>
                <w:lang w:eastAsia="ro-RO"/>
              </w:rPr>
            </w:pPr>
          </w:p>
        </w:tc>
        <w:tc>
          <w:tcPr>
            <w:tcW w:w="4111" w:type="dxa"/>
            <w:vAlign w:val="center"/>
          </w:tcPr>
          <w:p w14:paraId="382AEBF7"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2" w:type="dxa"/>
            <w:noWrap/>
            <w:vAlign w:val="center"/>
          </w:tcPr>
          <w:p w14:paraId="61AB2B1C"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965" w:type="dxa"/>
            <w:vMerge/>
          </w:tcPr>
          <w:p w14:paraId="7EA1BCD7" w14:textId="77777777" w:rsidR="007159CE" w:rsidRPr="006B72A8" w:rsidRDefault="007159CE" w:rsidP="00421456">
            <w:pPr>
              <w:rPr>
                <w:rFonts w:ascii="Arial Narrow" w:hAnsi="Arial Narrow" w:cs="Arial"/>
                <w:bCs/>
                <w:sz w:val="20"/>
                <w:szCs w:val="20"/>
                <w:lang w:eastAsia="ro-RO"/>
              </w:rPr>
            </w:pPr>
          </w:p>
        </w:tc>
      </w:tr>
      <w:tr w:rsidR="007159CE" w:rsidRPr="006B72A8" w14:paraId="660BE559" w14:textId="77777777" w:rsidTr="00AE1E96">
        <w:trPr>
          <w:trHeight w:val="281"/>
        </w:trPr>
        <w:tc>
          <w:tcPr>
            <w:tcW w:w="562" w:type="dxa"/>
            <w:vMerge/>
            <w:vAlign w:val="center"/>
          </w:tcPr>
          <w:p w14:paraId="49B87B35" w14:textId="77777777" w:rsidR="007159CE" w:rsidRPr="006B72A8" w:rsidRDefault="007159CE" w:rsidP="00421456">
            <w:pPr>
              <w:jc w:val="center"/>
              <w:rPr>
                <w:rFonts w:ascii="Arial Narrow" w:hAnsi="Arial Narrow" w:cs="Arial"/>
                <w:bCs/>
                <w:sz w:val="20"/>
                <w:szCs w:val="20"/>
                <w:lang w:eastAsia="ro-RO"/>
              </w:rPr>
            </w:pPr>
          </w:p>
        </w:tc>
        <w:tc>
          <w:tcPr>
            <w:tcW w:w="1985" w:type="dxa"/>
            <w:vMerge/>
            <w:vAlign w:val="center"/>
          </w:tcPr>
          <w:p w14:paraId="455B7AEB" w14:textId="77777777" w:rsidR="007159CE" w:rsidRPr="006B72A8" w:rsidRDefault="007159CE" w:rsidP="00421456">
            <w:pPr>
              <w:jc w:val="center"/>
              <w:rPr>
                <w:rFonts w:ascii="Arial Narrow" w:hAnsi="Arial Narrow"/>
                <w:b/>
                <w:sz w:val="20"/>
                <w:szCs w:val="20"/>
                <w:lang w:eastAsia="ro-RO"/>
              </w:rPr>
            </w:pPr>
          </w:p>
        </w:tc>
        <w:tc>
          <w:tcPr>
            <w:tcW w:w="4111" w:type="dxa"/>
            <w:vAlign w:val="center"/>
          </w:tcPr>
          <w:p w14:paraId="61875AF7"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 xml:space="preserve">Perioada de garanție mai mare de  48 de luni si mai mică sau egala cu 60 de luni </w:t>
            </w:r>
          </w:p>
        </w:tc>
        <w:tc>
          <w:tcPr>
            <w:tcW w:w="992" w:type="dxa"/>
            <w:noWrap/>
            <w:vAlign w:val="center"/>
          </w:tcPr>
          <w:p w14:paraId="20B9AE84"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7,50</w:t>
            </w:r>
          </w:p>
        </w:tc>
        <w:tc>
          <w:tcPr>
            <w:tcW w:w="2965" w:type="dxa"/>
            <w:vMerge/>
          </w:tcPr>
          <w:p w14:paraId="0E68D04D" w14:textId="77777777" w:rsidR="007159CE" w:rsidRPr="006B72A8" w:rsidRDefault="007159CE" w:rsidP="00421456">
            <w:pPr>
              <w:rPr>
                <w:rFonts w:ascii="Arial Narrow" w:hAnsi="Arial Narrow" w:cs="Arial"/>
                <w:bCs/>
                <w:sz w:val="20"/>
                <w:szCs w:val="20"/>
                <w:lang w:eastAsia="ro-RO"/>
              </w:rPr>
            </w:pPr>
          </w:p>
        </w:tc>
      </w:tr>
      <w:tr w:rsidR="007159CE" w:rsidRPr="006B72A8" w14:paraId="7981F9BF" w14:textId="77777777" w:rsidTr="00AE1E96">
        <w:trPr>
          <w:trHeight w:val="89"/>
        </w:trPr>
        <w:tc>
          <w:tcPr>
            <w:tcW w:w="562" w:type="dxa"/>
            <w:vMerge/>
            <w:vAlign w:val="center"/>
          </w:tcPr>
          <w:p w14:paraId="716A7D31" w14:textId="77777777" w:rsidR="007159CE" w:rsidRPr="006B72A8" w:rsidRDefault="007159CE" w:rsidP="00421456">
            <w:pPr>
              <w:jc w:val="center"/>
              <w:rPr>
                <w:rFonts w:ascii="Arial Narrow" w:hAnsi="Arial Narrow" w:cs="Arial"/>
                <w:bCs/>
                <w:sz w:val="20"/>
                <w:szCs w:val="20"/>
                <w:lang w:eastAsia="ro-RO"/>
              </w:rPr>
            </w:pPr>
          </w:p>
        </w:tc>
        <w:tc>
          <w:tcPr>
            <w:tcW w:w="1985" w:type="dxa"/>
            <w:vMerge/>
            <w:vAlign w:val="center"/>
          </w:tcPr>
          <w:p w14:paraId="1D51B64A" w14:textId="77777777" w:rsidR="007159CE" w:rsidRPr="006B72A8" w:rsidRDefault="007159CE" w:rsidP="00421456">
            <w:pPr>
              <w:jc w:val="center"/>
              <w:rPr>
                <w:rFonts w:ascii="Arial Narrow" w:hAnsi="Arial Narrow"/>
                <w:b/>
                <w:sz w:val="20"/>
                <w:szCs w:val="20"/>
                <w:lang w:eastAsia="ro-RO"/>
              </w:rPr>
            </w:pPr>
          </w:p>
        </w:tc>
        <w:tc>
          <w:tcPr>
            <w:tcW w:w="4111" w:type="dxa"/>
            <w:vAlign w:val="center"/>
          </w:tcPr>
          <w:p w14:paraId="62CB0787" w14:textId="77777777"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pt-PT" w:eastAsia="ro-RO"/>
              </w:rPr>
              <w:t xml:space="preserve">Perioada de garanție mai mare de 60 de luni </w:t>
            </w:r>
          </w:p>
        </w:tc>
        <w:tc>
          <w:tcPr>
            <w:tcW w:w="992" w:type="dxa"/>
            <w:noWrap/>
            <w:vAlign w:val="center"/>
          </w:tcPr>
          <w:p w14:paraId="21ECAD4C"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965" w:type="dxa"/>
            <w:vMerge/>
          </w:tcPr>
          <w:p w14:paraId="0FC0FBA1" w14:textId="77777777" w:rsidR="007159CE" w:rsidRPr="006B72A8" w:rsidRDefault="007159CE" w:rsidP="00421456">
            <w:pPr>
              <w:rPr>
                <w:rFonts w:ascii="Arial Narrow" w:hAnsi="Arial Narrow" w:cs="Arial"/>
                <w:bCs/>
                <w:sz w:val="20"/>
                <w:szCs w:val="20"/>
                <w:lang w:eastAsia="ro-RO"/>
              </w:rPr>
            </w:pPr>
          </w:p>
        </w:tc>
      </w:tr>
      <w:tr w:rsidR="007159CE" w:rsidRPr="006B72A8" w14:paraId="32E2D209" w14:textId="77777777" w:rsidTr="00AE1E96">
        <w:trPr>
          <w:trHeight w:val="276"/>
        </w:trPr>
        <w:tc>
          <w:tcPr>
            <w:tcW w:w="562" w:type="dxa"/>
            <w:vMerge w:val="restart"/>
            <w:vAlign w:val="center"/>
          </w:tcPr>
          <w:p w14:paraId="0A56FF50"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985" w:type="dxa"/>
            <w:vMerge w:val="restart"/>
            <w:vAlign w:val="center"/>
          </w:tcPr>
          <w:p w14:paraId="468D5B55"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37F5995B"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lastRenderedPageBreak/>
              <w:t xml:space="preserve">Capacitatea de stocare utilizatori </w:t>
            </w:r>
          </w:p>
        </w:tc>
        <w:tc>
          <w:tcPr>
            <w:tcW w:w="4111" w:type="dxa"/>
            <w:vAlign w:val="center"/>
          </w:tcPr>
          <w:p w14:paraId="64090ADA" w14:textId="77777777"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it-CH" w:eastAsia="ro-RO"/>
              </w:rPr>
              <w:lastRenderedPageBreak/>
              <w:t xml:space="preserve">Capacitate stocare utilizatori egala cu 5000 </w:t>
            </w:r>
          </w:p>
        </w:tc>
        <w:tc>
          <w:tcPr>
            <w:tcW w:w="992" w:type="dxa"/>
            <w:noWrap/>
            <w:vAlign w:val="center"/>
          </w:tcPr>
          <w:p w14:paraId="49F24262"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65" w:type="dxa"/>
            <w:vMerge w:val="restart"/>
          </w:tcPr>
          <w:p w14:paraId="6DE986BC" w14:textId="77777777" w:rsidR="007159CE" w:rsidRPr="006B72A8" w:rsidRDefault="007159CE"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gestionarea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eficientă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accesului</w:t>
            </w:r>
            <w:proofErr w:type="spellEnd"/>
            <w:r w:rsidRPr="006B72A8">
              <w:rPr>
                <w:rFonts w:ascii="Arial Narrow" w:hAnsi="Arial Narrow" w:cs="Arial"/>
                <w:bCs/>
                <w:sz w:val="20"/>
                <w:szCs w:val="20"/>
                <w:lang w:eastAsia="ro-RO"/>
              </w:rPr>
              <w:t xml:space="preserve"> in spa</w:t>
            </w:r>
            <w:proofErr w:type="spellStart"/>
            <w:r w:rsidRPr="006B72A8">
              <w:rPr>
                <w:rFonts w:ascii="Arial Narrow" w:hAnsi="Arial Narrow" w:cs="Arial"/>
                <w:bCs/>
                <w:sz w:val="20"/>
                <w:szCs w:val="20"/>
                <w:lang w:val="ro-RO" w:eastAsia="ro-RO"/>
              </w:rPr>
              <w:t>țiile</w:t>
            </w:r>
            <w:proofErr w:type="spellEnd"/>
            <w:r w:rsidRPr="006B72A8">
              <w:rPr>
                <w:rFonts w:ascii="Arial Narrow" w:hAnsi="Arial Narrow" w:cs="Arial"/>
                <w:bCs/>
                <w:sz w:val="20"/>
                <w:szCs w:val="20"/>
                <w:lang w:val="ro-RO" w:eastAsia="ro-RO"/>
              </w:rPr>
              <w:t xml:space="preserve"> destinate desfășurării proiectului</w:t>
            </w:r>
          </w:p>
        </w:tc>
      </w:tr>
      <w:tr w:rsidR="007159CE" w:rsidRPr="006B72A8" w14:paraId="36A6131B" w14:textId="77777777" w:rsidTr="00AE1E96">
        <w:trPr>
          <w:trHeight w:val="139"/>
        </w:trPr>
        <w:tc>
          <w:tcPr>
            <w:tcW w:w="562" w:type="dxa"/>
            <w:vMerge/>
            <w:vAlign w:val="center"/>
          </w:tcPr>
          <w:p w14:paraId="42A060F0" w14:textId="77777777" w:rsidR="007159CE" w:rsidRPr="006B72A8" w:rsidRDefault="007159CE" w:rsidP="00421456">
            <w:pPr>
              <w:rPr>
                <w:rFonts w:ascii="Arial Narrow" w:hAnsi="Arial Narrow" w:cs="Arial"/>
                <w:bCs/>
                <w:sz w:val="20"/>
                <w:szCs w:val="20"/>
                <w:lang w:eastAsia="ro-RO"/>
              </w:rPr>
            </w:pPr>
          </w:p>
        </w:tc>
        <w:tc>
          <w:tcPr>
            <w:tcW w:w="1985" w:type="dxa"/>
            <w:vMerge/>
            <w:vAlign w:val="center"/>
          </w:tcPr>
          <w:p w14:paraId="1DB39D79" w14:textId="77777777" w:rsidR="007159CE" w:rsidRPr="006B72A8" w:rsidRDefault="007159CE" w:rsidP="00421456">
            <w:pPr>
              <w:jc w:val="center"/>
              <w:rPr>
                <w:rFonts w:ascii="Arial Narrow" w:hAnsi="Arial Narrow" w:cs="Arial"/>
                <w:bCs/>
                <w:sz w:val="20"/>
                <w:szCs w:val="20"/>
                <w:lang w:eastAsia="ro-RO"/>
              </w:rPr>
            </w:pPr>
          </w:p>
        </w:tc>
        <w:tc>
          <w:tcPr>
            <w:tcW w:w="4111" w:type="dxa"/>
            <w:vAlign w:val="center"/>
          </w:tcPr>
          <w:p w14:paraId="0EACECF9" w14:textId="77777777"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it-CH" w:eastAsia="ro-RO"/>
              </w:rPr>
              <w:t xml:space="preserve">Capacitate stocare utilizatori mai mare de 5000 </w:t>
            </w:r>
          </w:p>
        </w:tc>
        <w:tc>
          <w:tcPr>
            <w:tcW w:w="992" w:type="dxa"/>
            <w:noWrap/>
            <w:vAlign w:val="center"/>
          </w:tcPr>
          <w:p w14:paraId="1B0BC0E9" w14:textId="77777777" w:rsidR="007159CE" w:rsidRPr="006B72A8" w:rsidRDefault="007159CE" w:rsidP="00421456">
            <w:pPr>
              <w:jc w:val="center"/>
              <w:rPr>
                <w:rFonts w:ascii="Arial Narrow" w:hAnsi="Arial Narrow" w:cs="Arial"/>
                <w:b/>
                <w:bCs/>
                <w:sz w:val="20"/>
                <w:szCs w:val="20"/>
                <w:lang w:eastAsia="ro-RO"/>
              </w:rPr>
            </w:pPr>
            <w:r w:rsidRPr="006B72A8">
              <w:rPr>
                <w:rFonts w:ascii="Arial Narrow" w:hAnsi="Arial Narrow" w:cs="Arial"/>
                <w:b/>
                <w:sz w:val="20"/>
                <w:szCs w:val="20"/>
                <w:lang w:eastAsia="ro-RO"/>
              </w:rPr>
              <w:t>10</w:t>
            </w:r>
          </w:p>
        </w:tc>
        <w:tc>
          <w:tcPr>
            <w:tcW w:w="2965" w:type="dxa"/>
            <w:vMerge/>
          </w:tcPr>
          <w:p w14:paraId="2CF463D1" w14:textId="77777777" w:rsidR="007159CE" w:rsidRPr="006B72A8" w:rsidRDefault="007159CE" w:rsidP="00421456">
            <w:pPr>
              <w:rPr>
                <w:rFonts w:ascii="Arial Narrow" w:hAnsi="Arial Narrow" w:cs="Arial"/>
                <w:bCs/>
                <w:sz w:val="20"/>
                <w:szCs w:val="20"/>
                <w:lang w:eastAsia="ro-RO"/>
              </w:rPr>
            </w:pPr>
          </w:p>
        </w:tc>
      </w:tr>
      <w:tr w:rsidR="007159CE" w:rsidRPr="006B72A8" w14:paraId="187F568F" w14:textId="77777777" w:rsidTr="00AE1E96">
        <w:trPr>
          <w:trHeight w:val="144"/>
        </w:trPr>
        <w:tc>
          <w:tcPr>
            <w:tcW w:w="562" w:type="dxa"/>
            <w:vMerge w:val="restart"/>
            <w:vAlign w:val="center"/>
          </w:tcPr>
          <w:p w14:paraId="1C37C5E8"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985" w:type="dxa"/>
            <w:vMerge w:val="restart"/>
            <w:vAlign w:val="center"/>
          </w:tcPr>
          <w:p w14:paraId="22B0199E"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58D38F0D"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Distanta de recunoaștere facială</w:t>
            </w:r>
          </w:p>
        </w:tc>
        <w:tc>
          <w:tcPr>
            <w:tcW w:w="4111" w:type="dxa"/>
            <w:vAlign w:val="center"/>
          </w:tcPr>
          <w:p w14:paraId="4723B898" w14:textId="77777777"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it-CH" w:eastAsia="ro-RO"/>
              </w:rPr>
              <w:t>Distanta de recunoaștere facială egala cu 1,5m</w:t>
            </w:r>
          </w:p>
        </w:tc>
        <w:tc>
          <w:tcPr>
            <w:tcW w:w="992" w:type="dxa"/>
            <w:noWrap/>
            <w:vAlign w:val="center"/>
          </w:tcPr>
          <w:p w14:paraId="406D7503"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65" w:type="dxa"/>
            <w:vMerge w:val="restart"/>
          </w:tcPr>
          <w:p w14:paraId="422ECD1B" w14:textId="77777777" w:rsidR="007159CE" w:rsidRPr="006B72A8" w:rsidRDefault="007159CE"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Performanta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detectie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precisa</w:t>
            </w:r>
            <w:proofErr w:type="spellEnd"/>
            <w:r w:rsidRPr="006B72A8">
              <w:rPr>
                <w:rFonts w:ascii="Arial Narrow" w:hAnsi="Arial Narrow" w:cs="Arial"/>
                <w:bCs/>
                <w:sz w:val="20"/>
                <w:szCs w:val="20"/>
                <w:lang w:eastAsia="ro-RO"/>
              </w:rPr>
              <w:t xml:space="preserve"> de la </w:t>
            </w:r>
            <w:proofErr w:type="spellStart"/>
            <w:r w:rsidRPr="006B72A8">
              <w:rPr>
                <w:rFonts w:ascii="Arial Narrow" w:hAnsi="Arial Narrow" w:cs="Arial"/>
                <w:bCs/>
                <w:sz w:val="20"/>
                <w:szCs w:val="20"/>
                <w:lang w:eastAsia="ro-RO"/>
              </w:rPr>
              <w:t>distanta</w:t>
            </w:r>
            <w:proofErr w:type="spellEnd"/>
          </w:p>
        </w:tc>
      </w:tr>
      <w:tr w:rsidR="007159CE" w:rsidRPr="006B72A8" w14:paraId="14A715C7" w14:textId="77777777" w:rsidTr="00AE1E96">
        <w:trPr>
          <w:trHeight w:val="191"/>
        </w:trPr>
        <w:tc>
          <w:tcPr>
            <w:tcW w:w="562" w:type="dxa"/>
            <w:vMerge/>
            <w:vAlign w:val="center"/>
          </w:tcPr>
          <w:p w14:paraId="682865F1" w14:textId="77777777" w:rsidR="007159CE" w:rsidRPr="006B72A8" w:rsidRDefault="007159CE" w:rsidP="00421456">
            <w:pPr>
              <w:jc w:val="center"/>
              <w:rPr>
                <w:rFonts w:ascii="Arial Narrow" w:hAnsi="Arial Narrow" w:cs="Arial"/>
                <w:bCs/>
                <w:sz w:val="20"/>
                <w:szCs w:val="20"/>
                <w:lang w:eastAsia="ro-RO"/>
              </w:rPr>
            </w:pPr>
          </w:p>
        </w:tc>
        <w:tc>
          <w:tcPr>
            <w:tcW w:w="1985" w:type="dxa"/>
            <w:vMerge/>
            <w:vAlign w:val="center"/>
          </w:tcPr>
          <w:p w14:paraId="70DBBF04" w14:textId="77777777" w:rsidR="007159CE" w:rsidRPr="006B72A8" w:rsidRDefault="007159CE" w:rsidP="00421456">
            <w:pPr>
              <w:jc w:val="center"/>
              <w:rPr>
                <w:rFonts w:ascii="Arial Narrow" w:hAnsi="Arial Narrow"/>
                <w:b/>
                <w:sz w:val="20"/>
                <w:szCs w:val="20"/>
                <w:lang w:val="it-CH" w:eastAsia="ro-RO"/>
              </w:rPr>
            </w:pPr>
          </w:p>
        </w:tc>
        <w:tc>
          <w:tcPr>
            <w:tcW w:w="4111" w:type="dxa"/>
            <w:vAlign w:val="center"/>
          </w:tcPr>
          <w:p w14:paraId="393BEEF2" w14:textId="77777777"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it-CH" w:eastAsia="ro-RO"/>
              </w:rPr>
              <w:t>Distanta de recunoaștere facială mai mare de 1,5m</w:t>
            </w:r>
          </w:p>
        </w:tc>
        <w:tc>
          <w:tcPr>
            <w:tcW w:w="992" w:type="dxa"/>
            <w:noWrap/>
            <w:vAlign w:val="center"/>
          </w:tcPr>
          <w:p w14:paraId="4B4A825F"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965" w:type="dxa"/>
            <w:vMerge/>
          </w:tcPr>
          <w:p w14:paraId="047842CB" w14:textId="77777777" w:rsidR="007159CE" w:rsidRPr="006B72A8" w:rsidRDefault="007159CE" w:rsidP="00421456">
            <w:pPr>
              <w:rPr>
                <w:rFonts w:ascii="Arial Narrow" w:hAnsi="Arial Narrow" w:cs="Arial"/>
                <w:bCs/>
                <w:sz w:val="20"/>
                <w:szCs w:val="20"/>
                <w:lang w:eastAsia="ro-RO"/>
              </w:rPr>
            </w:pPr>
          </w:p>
        </w:tc>
      </w:tr>
      <w:tr w:rsidR="007159CE" w:rsidRPr="006B72A8" w14:paraId="5D1CC39E" w14:textId="77777777" w:rsidTr="00AE1E96">
        <w:trPr>
          <w:trHeight w:val="155"/>
        </w:trPr>
        <w:tc>
          <w:tcPr>
            <w:tcW w:w="562" w:type="dxa"/>
            <w:vMerge w:val="restart"/>
            <w:vAlign w:val="center"/>
          </w:tcPr>
          <w:p w14:paraId="68FB3753"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985" w:type="dxa"/>
            <w:vMerge w:val="restart"/>
            <w:vAlign w:val="center"/>
          </w:tcPr>
          <w:p w14:paraId="088668A9"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t4</w:t>
            </w:r>
          </w:p>
          <w:p w14:paraId="2769D863"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camera</w:t>
            </w:r>
          </w:p>
        </w:tc>
        <w:tc>
          <w:tcPr>
            <w:tcW w:w="4111" w:type="dxa"/>
            <w:vAlign w:val="center"/>
          </w:tcPr>
          <w:p w14:paraId="229F2243" w14:textId="77777777"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camera egala cu 2MP</w:t>
            </w:r>
          </w:p>
        </w:tc>
        <w:tc>
          <w:tcPr>
            <w:tcW w:w="992" w:type="dxa"/>
            <w:noWrap/>
            <w:vAlign w:val="center"/>
          </w:tcPr>
          <w:p w14:paraId="4DF22514"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65" w:type="dxa"/>
            <w:vMerge w:val="restart"/>
          </w:tcPr>
          <w:p w14:paraId="5D8547B5" w14:textId="77777777" w:rsidR="007159CE" w:rsidRPr="006B72A8" w:rsidRDefault="007159CE" w:rsidP="00421456">
            <w:pPr>
              <w:rPr>
                <w:rFonts w:ascii="Arial Narrow" w:hAnsi="Arial Narrow" w:cs="Arial"/>
                <w:bCs/>
                <w:sz w:val="20"/>
                <w:szCs w:val="20"/>
                <w:lang w:val="pt-PT"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identificarea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precisa</w:t>
            </w:r>
            <w:proofErr w:type="spellEnd"/>
            <w:r w:rsidRPr="006B72A8">
              <w:rPr>
                <w:rFonts w:ascii="Arial Narrow" w:hAnsi="Arial Narrow" w:cs="Arial"/>
                <w:bCs/>
                <w:sz w:val="20"/>
                <w:szCs w:val="20"/>
                <w:lang w:eastAsia="ro-RO"/>
              </w:rPr>
              <w:t xml:space="preserve"> a </w:t>
            </w:r>
            <w:proofErr w:type="spellStart"/>
            <w:r w:rsidRPr="006B72A8">
              <w:rPr>
                <w:rFonts w:ascii="Arial Narrow" w:hAnsi="Arial Narrow" w:cs="Arial"/>
                <w:bCs/>
                <w:sz w:val="20"/>
                <w:szCs w:val="20"/>
                <w:lang w:eastAsia="ro-RO"/>
              </w:rPr>
              <w:t>utilizatorilor</w:t>
            </w:r>
            <w:proofErr w:type="spellEnd"/>
            <w:r w:rsidRPr="006B72A8">
              <w:rPr>
                <w:rFonts w:ascii="Arial Narrow" w:hAnsi="Arial Narrow" w:cs="Arial"/>
                <w:bCs/>
                <w:sz w:val="20"/>
                <w:szCs w:val="20"/>
                <w:lang w:eastAsia="ro-RO"/>
              </w:rPr>
              <w:t xml:space="preserve"> cu </w:t>
            </w:r>
            <w:proofErr w:type="spellStart"/>
            <w:r w:rsidRPr="006B72A8">
              <w:rPr>
                <w:rFonts w:ascii="Arial Narrow" w:hAnsi="Arial Narrow" w:cs="Arial"/>
                <w:bCs/>
                <w:sz w:val="20"/>
                <w:szCs w:val="20"/>
                <w:lang w:eastAsia="ro-RO"/>
              </w:rPr>
              <w:t>drept</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acces</w:t>
            </w:r>
            <w:proofErr w:type="spellEnd"/>
          </w:p>
        </w:tc>
      </w:tr>
      <w:tr w:rsidR="007159CE" w:rsidRPr="006B72A8" w14:paraId="2647F916" w14:textId="77777777" w:rsidTr="00AE1E96">
        <w:trPr>
          <w:trHeight w:val="200"/>
        </w:trPr>
        <w:tc>
          <w:tcPr>
            <w:tcW w:w="562" w:type="dxa"/>
            <w:vMerge/>
            <w:vAlign w:val="center"/>
          </w:tcPr>
          <w:p w14:paraId="33896E93" w14:textId="77777777" w:rsidR="007159CE" w:rsidRPr="006B72A8" w:rsidRDefault="007159CE" w:rsidP="00421456">
            <w:pPr>
              <w:jc w:val="center"/>
              <w:rPr>
                <w:rFonts w:ascii="Arial Narrow" w:hAnsi="Arial Narrow" w:cs="Arial"/>
                <w:bCs/>
                <w:sz w:val="20"/>
                <w:szCs w:val="20"/>
                <w:lang w:eastAsia="ro-RO"/>
              </w:rPr>
            </w:pPr>
          </w:p>
        </w:tc>
        <w:tc>
          <w:tcPr>
            <w:tcW w:w="1985" w:type="dxa"/>
            <w:vMerge/>
            <w:vAlign w:val="center"/>
          </w:tcPr>
          <w:p w14:paraId="3A63BFA4" w14:textId="77777777" w:rsidR="007159CE" w:rsidRPr="006B72A8" w:rsidRDefault="007159CE" w:rsidP="00421456">
            <w:pPr>
              <w:jc w:val="center"/>
              <w:rPr>
                <w:rFonts w:ascii="Arial Narrow" w:hAnsi="Arial Narrow"/>
                <w:b/>
                <w:sz w:val="20"/>
                <w:szCs w:val="20"/>
                <w:lang w:val="it-CH" w:eastAsia="ro-RO"/>
              </w:rPr>
            </w:pPr>
          </w:p>
        </w:tc>
        <w:tc>
          <w:tcPr>
            <w:tcW w:w="4111" w:type="dxa"/>
            <w:vAlign w:val="center"/>
          </w:tcPr>
          <w:p w14:paraId="1FBBBFEF" w14:textId="00B31812" w:rsidR="007159CE" w:rsidRPr="006B72A8" w:rsidRDefault="007159CE" w:rsidP="00993EA6">
            <w:pPr>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camera mai mare de 2MP</w:t>
            </w:r>
            <w:r w:rsidRPr="006B72A8" w:rsidDel="005A44CE">
              <w:rPr>
                <w:rFonts w:ascii="Arial Narrow" w:hAnsi="Arial Narrow" w:cs="Arial"/>
                <w:bCs/>
                <w:sz w:val="20"/>
                <w:szCs w:val="20"/>
                <w:lang w:val="it-CH" w:eastAsia="ro-RO"/>
              </w:rPr>
              <w:t xml:space="preserve"> </w:t>
            </w:r>
          </w:p>
        </w:tc>
        <w:tc>
          <w:tcPr>
            <w:tcW w:w="992" w:type="dxa"/>
            <w:noWrap/>
            <w:vAlign w:val="center"/>
          </w:tcPr>
          <w:p w14:paraId="00BF0700" w14:textId="77777777" w:rsidR="007159CE" w:rsidRPr="006B72A8" w:rsidRDefault="007159CE"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965" w:type="dxa"/>
            <w:vMerge/>
          </w:tcPr>
          <w:p w14:paraId="3B7C2FF1" w14:textId="77777777" w:rsidR="007159CE" w:rsidRPr="006B72A8" w:rsidRDefault="007159CE" w:rsidP="00421456">
            <w:pPr>
              <w:rPr>
                <w:rFonts w:ascii="Arial Narrow" w:hAnsi="Arial Narrow" w:cs="Arial"/>
                <w:bCs/>
                <w:sz w:val="20"/>
                <w:szCs w:val="20"/>
                <w:lang w:val="pt-PT" w:eastAsia="ro-RO"/>
              </w:rPr>
            </w:pPr>
          </w:p>
        </w:tc>
      </w:tr>
    </w:tbl>
    <w:p w14:paraId="2796C166" w14:textId="77777777" w:rsidR="006B72A8" w:rsidRPr="006B72A8" w:rsidRDefault="006B72A8" w:rsidP="006B72A8">
      <w:pPr>
        <w:tabs>
          <w:tab w:val="left" w:pos="567"/>
        </w:tabs>
        <w:suppressAutoHyphens/>
        <w:rPr>
          <w:b/>
          <w:sz w:val="20"/>
          <w:szCs w:val="20"/>
          <w:vertAlign w:val="subscript"/>
          <w:lang w:val="pt-PT" w:eastAsia="ro-RO"/>
        </w:rPr>
      </w:pPr>
    </w:p>
    <w:p w14:paraId="1F8515B1" w14:textId="77777777" w:rsidR="006B72A8" w:rsidRPr="006B72A8" w:rsidRDefault="006B72A8" w:rsidP="006B72A8">
      <w:pPr>
        <w:rPr>
          <w:sz w:val="20"/>
          <w:szCs w:val="20"/>
          <w:lang w:val="ro-RO" w:eastAsia="ro-RO"/>
        </w:rPr>
      </w:pPr>
    </w:p>
    <w:p w14:paraId="4F9DE6EA" w14:textId="77777777" w:rsidR="006B72A8" w:rsidRPr="006B72A8" w:rsidRDefault="006B72A8" w:rsidP="007159CE">
      <w:pPr>
        <w:ind w:right="36"/>
        <w:jc w:val="both"/>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77B08103" w14:textId="77777777" w:rsidR="006B72A8" w:rsidRPr="006B72A8" w:rsidRDefault="006B72A8" w:rsidP="007159CE">
      <w:pPr>
        <w:ind w:right="36"/>
        <w:jc w:val="both"/>
        <w:rPr>
          <w:bCs/>
          <w:sz w:val="20"/>
          <w:szCs w:val="20"/>
          <w:vertAlign w:val="subscript"/>
          <w:lang w:val="ro-RO" w:eastAsia="ro-RO"/>
        </w:rPr>
      </w:pPr>
      <w:r w:rsidRPr="006B72A8">
        <w:rPr>
          <w:bCs/>
          <w:sz w:val="20"/>
          <w:szCs w:val="20"/>
          <w:lang w:val="ro-RO" w:eastAsia="ro-RO"/>
        </w:rPr>
        <w:t xml:space="preserve">În cazul în care două sau mai multe oferte sunt clasate pe primul loc, cu punctaje egale, departajarea se va face având în vedere punctajul obținut la factorii de evaluare tehnici în următoarea ordine: </w:t>
      </w:r>
      <w:bookmarkStart w:id="2" w:name="_Hlk220944384"/>
      <w:r w:rsidRPr="006B72A8">
        <w:rPr>
          <w:bCs/>
          <w:sz w:val="20"/>
          <w:szCs w:val="20"/>
          <w:lang w:val="ro-RO" w:eastAsia="ro-RO"/>
        </w:rPr>
        <w:t>P</w:t>
      </w:r>
      <w:r w:rsidRPr="006B72A8">
        <w:rPr>
          <w:bCs/>
          <w:sz w:val="20"/>
          <w:szCs w:val="20"/>
          <w:vertAlign w:val="subscript"/>
          <w:lang w:val="ro-RO" w:eastAsia="ro-RO"/>
        </w:rPr>
        <w:t>t1</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t3</w:t>
      </w:r>
      <w:r w:rsidRPr="006B72A8">
        <w:rPr>
          <w:bCs/>
          <w:sz w:val="20"/>
          <w:szCs w:val="20"/>
          <w:lang w:val="ro-RO" w:eastAsia="ro-RO"/>
        </w:rPr>
        <w:t>, P</w:t>
      </w:r>
      <w:r w:rsidRPr="006B72A8">
        <w:rPr>
          <w:bCs/>
          <w:sz w:val="20"/>
          <w:szCs w:val="20"/>
          <w:vertAlign w:val="subscript"/>
          <w:lang w:val="ro-RO" w:eastAsia="ro-RO"/>
        </w:rPr>
        <w:t>t4</w:t>
      </w:r>
      <w:bookmarkEnd w:id="2"/>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49524068" w14:textId="77777777" w:rsidR="006B72A8" w:rsidRPr="006B72A8" w:rsidRDefault="006B72A8" w:rsidP="007159CE">
      <w:pPr>
        <w:jc w:val="both"/>
        <w:rPr>
          <w:rFonts w:ascii="Arial Narrow" w:hAnsi="Arial Narrow"/>
          <w:b/>
          <w:sz w:val="20"/>
          <w:szCs w:val="20"/>
          <w:lang w:val="ro-RO" w:eastAsia="ro-RO"/>
        </w:rPr>
      </w:pPr>
    </w:p>
    <w:p w14:paraId="737DBA68" w14:textId="77777777" w:rsidR="006B72A8" w:rsidRPr="006B72A8" w:rsidRDefault="006B72A8" w:rsidP="007159CE">
      <w:pPr>
        <w:jc w:val="both"/>
        <w:rPr>
          <w:sz w:val="20"/>
          <w:szCs w:val="20"/>
          <w:lang w:val="ro-RO" w:eastAsia="ro-RO"/>
        </w:rPr>
      </w:pPr>
      <w:r w:rsidRPr="006B72A8">
        <w:rPr>
          <w:b/>
          <w:sz w:val="20"/>
          <w:szCs w:val="20"/>
          <w:lang w:val="ro-RO" w:eastAsia="ro-RO"/>
        </w:rPr>
        <w:t>Observație</w:t>
      </w:r>
    </w:p>
    <w:p w14:paraId="396525D0" w14:textId="77777777" w:rsidR="006B72A8" w:rsidRPr="006B72A8" w:rsidRDefault="006B72A8" w:rsidP="007159CE">
      <w:pPr>
        <w:jc w:val="both"/>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7868641E" w14:textId="77777777" w:rsidR="006B72A8" w:rsidRPr="006B72A8" w:rsidRDefault="006B72A8" w:rsidP="007159CE">
      <w:pPr>
        <w:jc w:val="both"/>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w:t>
      </w:r>
      <w:r w:rsidRPr="006B72A8">
        <w:rPr>
          <w:b/>
          <w:bCs/>
          <w:sz w:val="20"/>
          <w:szCs w:val="20"/>
          <w:vertAlign w:val="subscript"/>
          <w:lang w:val="ro-RO" w:eastAsia="ro-RO"/>
        </w:rPr>
        <w:t xml:space="preserve"> </w:t>
      </w:r>
      <w:r w:rsidRPr="006B72A8">
        <w:rPr>
          <w:b/>
          <w:bCs/>
          <w:sz w:val="20"/>
          <w:szCs w:val="20"/>
          <w:lang w:val="ro-RO" w:eastAsia="ro-RO"/>
        </w:rPr>
        <w:t>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 xml:space="preserve">t4 </w:t>
      </w:r>
      <w:r w:rsidRPr="006B72A8">
        <w:rPr>
          <w:b/>
          <w:bCs/>
          <w:sz w:val="20"/>
          <w:szCs w:val="20"/>
          <w:lang w:val="ro-RO" w:eastAsia="ro-RO"/>
        </w:rPr>
        <w:t>– punctajul se va acorda în baza fișei tehnice a produsului ofertat</w:t>
      </w:r>
    </w:p>
    <w:p w14:paraId="57D5BEA5" w14:textId="77777777" w:rsidR="006B72A8" w:rsidRPr="006B72A8" w:rsidRDefault="006B72A8" w:rsidP="007159CE">
      <w:pPr>
        <w:jc w:val="both"/>
        <w:rPr>
          <w:sz w:val="20"/>
          <w:szCs w:val="20"/>
          <w:lang w:val="ro-RO" w:eastAsia="ro-RO"/>
        </w:rPr>
      </w:pPr>
      <w:r w:rsidRPr="006B72A8">
        <w:rPr>
          <w:sz w:val="20"/>
          <w:szCs w:val="20"/>
          <w:lang w:val="ro-RO" w:eastAsia="ro-RO"/>
        </w:rPr>
        <w:t xml:space="preserve">Se vor atașa fișe tehnice, prospecte (sau orice alte documente) ale produselor ofertate din care să reiasă atât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propuse cât și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extinse propuse</w:t>
      </w:r>
    </w:p>
    <w:p w14:paraId="3DFFA193" w14:textId="77777777" w:rsidR="006B72A8" w:rsidRPr="006B72A8" w:rsidRDefault="006B72A8" w:rsidP="007159CE">
      <w:pPr>
        <w:jc w:val="both"/>
        <w:rPr>
          <w:sz w:val="20"/>
          <w:szCs w:val="20"/>
          <w:lang w:val="ro-RO" w:eastAsia="ro-RO"/>
        </w:rPr>
      </w:pPr>
    </w:p>
    <w:bookmarkEnd w:id="1"/>
    <w:p w14:paraId="12E651E2" w14:textId="77777777" w:rsidR="006B72A8" w:rsidRPr="006B72A8" w:rsidRDefault="006B72A8" w:rsidP="007159CE">
      <w:pPr>
        <w:tabs>
          <w:tab w:val="left" w:pos="567"/>
        </w:tabs>
        <w:suppressAutoHyphens/>
        <w:jc w:val="both"/>
        <w:rPr>
          <w:b/>
          <w:sz w:val="20"/>
          <w:szCs w:val="20"/>
          <w:lang w:val="pt-PT" w:eastAsia="ro-RO"/>
        </w:rPr>
      </w:pPr>
    </w:p>
    <w:p w14:paraId="28DFF789" w14:textId="77777777" w:rsidR="006B72A8" w:rsidRPr="007159CE" w:rsidRDefault="006B72A8" w:rsidP="007159CE">
      <w:pPr>
        <w:tabs>
          <w:tab w:val="left" w:pos="567"/>
        </w:tabs>
        <w:suppressAutoHyphens/>
        <w:jc w:val="both"/>
        <w:rPr>
          <w:b/>
          <w:sz w:val="22"/>
          <w:szCs w:val="22"/>
          <w:lang w:val="pt-PT" w:eastAsia="ro-RO"/>
        </w:rPr>
      </w:pPr>
      <w:r w:rsidRPr="007159CE">
        <w:rPr>
          <w:b/>
          <w:sz w:val="22"/>
          <w:szCs w:val="22"/>
          <w:lang w:val="pt-PT" w:eastAsia="ro-RO"/>
        </w:rPr>
        <w:t>Lotul 2 Broască inteligentă</w:t>
      </w:r>
    </w:p>
    <w:p w14:paraId="33281198" w14:textId="77777777" w:rsidR="006B72A8" w:rsidRPr="006B72A8" w:rsidRDefault="006B72A8" w:rsidP="007159CE">
      <w:pPr>
        <w:jc w:val="both"/>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6B72A8">
        <w:rPr>
          <w:sz w:val="20"/>
          <w:szCs w:val="20"/>
        </w:rPr>
        <w:t xml:space="preserve">, </w:t>
      </w:r>
      <w:proofErr w:type="spellStart"/>
      <w:r w:rsidRPr="006B72A8">
        <w:rPr>
          <w:sz w:val="20"/>
          <w:szCs w:val="20"/>
        </w:rPr>
        <w:t>aplicat</w:t>
      </w:r>
      <w:proofErr w:type="spellEnd"/>
      <w:r w:rsidRPr="006B72A8">
        <w:rPr>
          <w:sz w:val="20"/>
          <w:szCs w:val="20"/>
        </w:rPr>
        <w:t xml:space="preserve"> </w:t>
      </w:r>
      <w:r w:rsidRPr="006B72A8">
        <w:rPr>
          <w:b/>
          <w:bCs/>
          <w:sz w:val="20"/>
          <w:szCs w:val="20"/>
        </w:rPr>
        <w:t xml:space="preserve">distinct </w:t>
      </w:r>
      <w:proofErr w:type="spellStart"/>
      <w:r w:rsidRPr="006B72A8">
        <w:rPr>
          <w:b/>
          <w:bCs/>
          <w:sz w:val="20"/>
          <w:szCs w:val="20"/>
        </w:rPr>
        <w:t>pentru</w:t>
      </w:r>
      <w:proofErr w:type="spellEnd"/>
      <w:r w:rsidRPr="006B72A8">
        <w:rPr>
          <w:b/>
          <w:bCs/>
          <w:sz w:val="20"/>
          <w:szCs w:val="20"/>
        </w:rPr>
        <w:t xml:space="preserve"> </w:t>
      </w:r>
      <w:proofErr w:type="spellStart"/>
      <w:r w:rsidRPr="006B72A8">
        <w:rPr>
          <w:b/>
          <w:bCs/>
          <w:sz w:val="20"/>
          <w:szCs w:val="20"/>
        </w:rPr>
        <w:t>fiecare</w:t>
      </w:r>
      <w:proofErr w:type="spellEnd"/>
      <w:r w:rsidRPr="006B72A8">
        <w:rPr>
          <w:b/>
          <w:bCs/>
          <w:sz w:val="20"/>
          <w:szCs w:val="20"/>
        </w:rPr>
        <w:t xml:space="preserve"> lot</w:t>
      </w:r>
      <w:r w:rsidRPr="006B72A8">
        <w:rPr>
          <w:sz w:val="20"/>
          <w:szCs w:val="20"/>
        </w:rPr>
        <w:t xml:space="preserve">, </w:t>
      </w:r>
      <w:proofErr w:type="spellStart"/>
      <w:r w:rsidRPr="006B72A8">
        <w:rPr>
          <w:sz w:val="20"/>
          <w:szCs w:val="20"/>
        </w:rPr>
        <w:t>în</w:t>
      </w:r>
      <w:proofErr w:type="spellEnd"/>
      <w:r w:rsidRPr="006B72A8">
        <w:rPr>
          <w:sz w:val="20"/>
          <w:szCs w:val="20"/>
        </w:rPr>
        <w:t xml:space="preserve"> </w:t>
      </w:r>
      <w:proofErr w:type="spellStart"/>
      <w:r w:rsidRPr="006B72A8">
        <w:rPr>
          <w:sz w:val="20"/>
          <w:szCs w:val="20"/>
        </w:rPr>
        <w:t>conformitate</w:t>
      </w:r>
      <w:proofErr w:type="spellEnd"/>
      <w:r w:rsidRPr="006B72A8">
        <w:rPr>
          <w:sz w:val="20"/>
          <w:szCs w:val="20"/>
        </w:rPr>
        <w:t xml:space="preserve"> cu art. 187 </w:t>
      </w:r>
      <w:proofErr w:type="spellStart"/>
      <w:r w:rsidRPr="006B72A8">
        <w:rPr>
          <w:sz w:val="20"/>
          <w:szCs w:val="20"/>
        </w:rPr>
        <w:t>și</w:t>
      </w:r>
      <w:proofErr w:type="spellEnd"/>
      <w:r w:rsidRPr="006B72A8">
        <w:rPr>
          <w:sz w:val="20"/>
          <w:szCs w:val="20"/>
        </w:rPr>
        <w:t xml:space="preserve"> art. 188 din </w:t>
      </w:r>
      <w:proofErr w:type="spellStart"/>
      <w:r w:rsidRPr="006B72A8">
        <w:rPr>
          <w:sz w:val="20"/>
          <w:szCs w:val="20"/>
        </w:rPr>
        <w:t>Legea</w:t>
      </w:r>
      <w:proofErr w:type="spellEnd"/>
      <w:r w:rsidRPr="006B72A8">
        <w:rPr>
          <w:sz w:val="20"/>
          <w:szCs w:val="20"/>
        </w:rPr>
        <w:t xml:space="preserve"> nr. 98/2016</w:t>
      </w:r>
      <w:r w:rsidRPr="006B72A8">
        <w:rPr>
          <w:sz w:val="20"/>
          <w:szCs w:val="20"/>
          <w:lang w:val="fr-FR"/>
        </w:rPr>
        <w:t>.</w:t>
      </w:r>
    </w:p>
    <w:p w14:paraId="2337D15B" w14:textId="77777777" w:rsidR="006B72A8" w:rsidRPr="006B72A8" w:rsidRDefault="006B72A8" w:rsidP="007159CE">
      <w:pPr>
        <w:jc w:val="both"/>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2F67616F"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70%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70 de </w:t>
      </w:r>
      <w:proofErr w:type="spellStart"/>
      <w:r w:rsidRPr="006B72A8">
        <w:rPr>
          <w:i/>
          <w:sz w:val="20"/>
          <w:szCs w:val="20"/>
          <w:lang w:val="fr-FR"/>
        </w:rPr>
        <w:t>puncte</w:t>
      </w:r>
      <w:proofErr w:type="spellEnd"/>
      <w:r w:rsidRPr="006B72A8">
        <w:rPr>
          <w:i/>
          <w:sz w:val="20"/>
          <w:szCs w:val="20"/>
          <w:lang w:val="fr-FR"/>
        </w:rPr>
        <w:t xml:space="preserve"> </w:t>
      </w:r>
    </w:p>
    <w:p w14:paraId="2C119CD8"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30%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30 de </w:t>
      </w:r>
      <w:proofErr w:type="spellStart"/>
      <w:r w:rsidRPr="006B72A8">
        <w:rPr>
          <w:i/>
          <w:sz w:val="20"/>
          <w:szCs w:val="20"/>
          <w:lang w:val="fr-FR"/>
        </w:rPr>
        <w:t>puncte</w:t>
      </w:r>
      <w:proofErr w:type="spellEnd"/>
    </w:p>
    <w:p w14:paraId="3ABAC2D1" w14:textId="77777777" w:rsidR="006B72A8" w:rsidRPr="006B72A8" w:rsidRDefault="006B72A8" w:rsidP="007159CE">
      <w:pPr>
        <w:jc w:val="both"/>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29D0962E" w14:textId="77777777" w:rsidR="006B72A8" w:rsidRPr="006B72A8" w:rsidRDefault="006B72A8" w:rsidP="007159CE">
      <w:pPr>
        <w:jc w:val="both"/>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421E3CC6" w14:textId="77777777" w:rsidR="006B72A8" w:rsidRPr="006B72A8" w:rsidRDefault="006B72A8" w:rsidP="007159CE">
      <w:pPr>
        <w:jc w:val="both"/>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1D0E5E82" w14:textId="77777777" w:rsidR="006B72A8" w:rsidRPr="006B72A8" w:rsidRDefault="006B72A8" w:rsidP="007159CE">
      <w:pPr>
        <w:jc w:val="both"/>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4B4C6E41" w14:textId="77777777" w:rsidR="006B72A8" w:rsidRPr="006B72A8" w:rsidRDefault="006B72A8" w:rsidP="007159CE">
      <w:pPr>
        <w:suppressAutoHyphens/>
        <w:jc w:val="both"/>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4E2E82F6"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6962FEEA"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Punctajul total se obţine utilizând următoarea formulă de calcul:</w:t>
      </w:r>
    </w:p>
    <w:p w14:paraId="15DA5843" w14:textId="77777777" w:rsidR="006B72A8" w:rsidRPr="006B72A8" w:rsidRDefault="006B72A8" w:rsidP="007159CE">
      <w:pPr>
        <w:jc w:val="both"/>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7478C27A" w14:textId="77777777" w:rsidR="006B72A8" w:rsidRPr="006B72A8" w:rsidRDefault="006B72A8" w:rsidP="007159CE">
      <w:pPr>
        <w:suppressAutoHyphens/>
        <w:jc w:val="both"/>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57C9AEBE" w14:textId="77777777" w:rsidR="006B72A8" w:rsidRPr="006B72A8" w:rsidRDefault="006B72A8" w:rsidP="007159CE">
      <w:pPr>
        <w:suppressAutoHyphens/>
        <w:jc w:val="both"/>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6F418291" w14:textId="77777777" w:rsidR="006B72A8" w:rsidRPr="006B72A8" w:rsidRDefault="006B72A8" w:rsidP="007159CE">
      <w:pPr>
        <w:jc w:val="both"/>
        <w:rPr>
          <w:sz w:val="20"/>
          <w:szCs w:val="20"/>
          <w:lang w:val="pt-PT"/>
        </w:rPr>
      </w:pPr>
      <w:r w:rsidRPr="006B72A8">
        <w:rPr>
          <w:sz w:val="20"/>
          <w:szCs w:val="20"/>
          <w:lang w:val="pt-PT"/>
        </w:rPr>
        <w:t>Pf – punctaj oferta financiară</w:t>
      </w:r>
    </w:p>
    <w:p w14:paraId="3F3AE2D2" w14:textId="77777777" w:rsidR="006B72A8" w:rsidRPr="006B72A8" w:rsidRDefault="006B72A8" w:rsidP="007159CE">
      <w:pPr>
        <w:jc w:val="both"/>
        <w:rPr>
          <w:sz w:val="20"/>
          <w:szCs w:val="20"/>
          <w:lang w:val="pt-PT"/>
        </w:rPr>
      </w:pPr>
      <w:r w:rsidRPr="006B72A8">
        <w:rPr>
          <w:sz w:val="20"/>
          <w:szCs w:val="20"/>
          <w:lang w:val="pt-PT"/>
        </w:rPr>
        <w:t>Pt – Punctaj oferta tehnică</w:t>
      </w:r>
    </w:p>
    <w:p w14:paraId="511C6CBA" w14:textId="77777777" w:rsidR="006B72A8" w:rsidRPr="006B72A8" w:rsidRDefault="006B72A8" w:rsidP="007159CE">
      <w:pPr>
        <w:jc w:val="both"/>
        <w:rPr>
          <w:bCs/>
          <w:sz w:val="20"/>
          <w:szCs w:val="20"/>
          <w:lang w:val="pt-PT" w:eastAsia="ro-RO"/>
        </w:rPr>
      </w:pPr>
    </w:p>
    <w:p w14:paraId="4A83FEA0" w14:textId="77777777" w:rsidR="006B72A8" w:rsidRPr="006B72A8" w:rsidRDefault="006B72A8" w:rsidP="007159CE">
      <w:pPr>
        <w:jc w:val="both"/>
        <w:rPr>
          <w:bCs/>
          <w:sz w:val="20"/>
          <w:szCs w:val="20"/>
          <w:lang w:val="pt-PT" w:eastAsia="ro-RO"/>
        </w:rPr>
      </w:pPr>
      <w:r w:rsidRPr="006B72A8">
        <w:rPr>
          <w:bCs/>
          <w:sz w:val="20"/>
          <w:szCs w:val="20"/>
          <w:lang w:val="pt-PT" w:eastAsia="ro-RO"/>
        </w:rPr>
        <w:t>Factorii de evaluare utilizați:</w:t>
      </w:r>
    </w:p>
    <w:p w14:paraId="44CC1EE9"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Pf – Prețul ofertei, pondere – 70%</w:t>
      </w:r>
    </w:p>
    <w:p w14:paraId="65CAA1DD"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Pt – Punctaj ofertă tehnică – 30%</w:t>
      </w:r>
    </w:p>
    <w:p w14:paraId="29B09798" w14:textId="77777777" w:rsidR="006B72A8" w:rsidRPr="006B72A8" w:rsidRDefault="006B72A8" w:rsidP="007159CE">
      <w:pPr>
        <w:tabs>
          <w:tab w:val="left" w:pos="567"/>
        </w:tabs>
        <w:suppressAutoHyphens/>
        <w:jc w:val="both"/>
        <w:rPr>
          <w:sz w:val="20"/>
          <w:szCs w:val="20"/>
          <w:lang w:val="pt-PT"/>
        </w:rPr>
      </w:pPr>
      <w:r w:rsidRPr="006B72A8">
        <w:rPr>
          <w:sz w:val="20"/>
          <w:szCs w:val="20"/>
          <w:lang w:val="pt-PT"/>
        </w:rPr>
        <w:t xml:space="preserve">  </w:t>
      </w:r>
    </w:p>
    <w:p w14:paraId="76B462CE"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1. factorul “preț” (Pf) are o pondere de 70% în totalul criteriului de atribuire, căruia îi corespunde un maximum de 70 puncte</w:t>
      </w:r>
    </w:p>
    <w:p w14:paraId="013F68B5"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lastRenderedPageBreak/>
        <w:t xml:space="preserve">Algoritm de calcul: Punctajul se acorda astfel: </w:t>
      </w:r>
    </w:p>
    <w:p w14:paraId="78A0A292"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70 puncte. </w:t>
      </w:r>
    </w:p>
    <w:p w14:paraId="4589AB6F"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b) pentru oricare alt preț ofertat, punctajul se acordă astfel: Pfn = (Pret min. ofertat / Pret n) X 70 puncte. Preț min și Preț n sunt prețuri ofertate și se exprimă în lei (fara TVA)</w:t>
      </w:r>
    </w:p>
    <w:p w14:paraId="4D829206" w14:textId="77777777" w:rsidR="006B72A8" w:rsidRPr="006B72A8" w:rsidRDefault="006B72A8" w:rsidP="007159CE">
      <w:pPr>
        <w:tabs>
          <w:tab w:val="left" w:pos="567"/>
        </w:tabs>
        <w:suppressAutoHyphens/>
        <w:jc w:val="both"/>
        <w:rPr>
          <w:bCs/>
          <w:sz w:val="20"/>
          <w:szCs w:val="20"/>
          <w:lang w:val="pt-PT" w:eastAsia="ro-RO"/>
        </w:rPr>
      </w:pPr>
    </w:p>
    <w:p w14:paraId="2528BBB6"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Algoritmul pentru punctajul tehnic:</w:t>
      </w:r>
    </w:p>
    <w:p w14:paraId="26B5EC31" w14:textId="77777777" w:rsidR="006B72A8" w:rsidRPr="006B72A8" w:rsidRDefault="006B72A8" w:rsidP="007159CE">
      <w:pPr>
        <w:tabs>
          <w:tab w:val="left" w:pos="567"/>
        </w:tabs>
        <w:suppressAutoHyphens/>
        <w:jc w:val="both"/>
        <w:rPr>
          <w:rFonts w:ascii="Arial" w:hAnsi="Arial" w:cs="Arial"/>
          <w:b/>
          <w:sz w:val="20"/>
          <w:szCs w:val="20"/>
          <w:lang w:val="ro-RO" w:eastAsia="ro-RO"/>
        </w:rPr>
      </w:pPr>
    </w:p>
    <w:p w14:paraId="2C32DAAF" w14:textId="77777777" w:rsidR="006B72A8" w:rsidRPr="006B72A8" w:rsidRDefault="006B72A8" w:rsidP="007159CE">
      <w:pPr>
        <w:tabs>
          <w:tab w:val="left" w:pos="567"/>
        </w:tabs>
        <w:suppressAutoHyphens/>
        <w:jc w:val="both"/>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985"/>
        <w:gridCol w:w="3969"/>
        <w:gridCol w:w="993"/>
        <w:gridCol w:w="2967"/>
      </w:tblGrid>
      <w:tr w:rsidR="006B72A8" w:rsidRPr="006B72A8" w14:paraId="6093962F" w14:textId="77777777" w:rsidTr="00AE1E96">
        <w:trPr>
          <w:trHeight w:val="739"/>
          <w:jc w:val="center"/>
        </w:trPr>
        <w:tc>
          <w:tcPr>
            <w:tcW w:w="618" w:type="dxa"/>
            <w:vAlign w:val="center"/>
          </w:tcPr>
          <w:p w14:paraId="35FC3EF8" w14:textId="77777777" w:rsidR="006B72A8" w:rsidRPr="006B72A8" w:rsidRDefault="006B72A8" w:rsidP="00EB2EEC">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985" w:type="dxa"/>
            <w:vAlign w:val="center"/>
          </w:tcPr>
          <w:p w14:paraId="2908904E"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3969" w:type="dxa"/>
            <w:vAlign w:val="center"/>
          </w:tcPr>
          <w:p w14:paraId="4894BC81"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3" w:type="dxa"/>
            <w:noWrap/>
            <w:vAlign w:val="center"/>
          </w:tcPr>
          <w:p w14:paraId="0D10753C"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967" w:type="dxa"/>
            <w:vAlign w:val="center"/>
          </w:tcPr>
          <w:p w14:paraId="4B6E4681"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6B72A8" w:rsidRPr="006B72A8" w14:paraId="7F16AFBB" w14:textId="77777777" w:rsidTr="00AE1E96">
        <w:trPr>
          <w:trHeight w:val="191"/>
          <w:jc w:val="center"/>
        </w:trPr>
        <w:tc>
          <w:tcPr>
            <w:tcW w:w="618" w:type="dxa"/>
            <w:vMerge w:val="restart"/>
            <w:vAlign w:val="center"/>
          </w:tcPr>
          <w:p w14:paraId="18F56251"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985" w:type="dxa"/>
            <w:vMerge w:val="restart"/>
            <w:vAlign w:val="center"/>
          </w:tcPr>
          <w:p w14:paraId="18C97DB8"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t1</w:t>
            </w:r>
          </w:p>
          <w:p w14:paraId="04E8A97B" w14:textId="425F0C29" w:rsidR="006B72A8" w:rsidRPr="006B72A8" w:rsidRDefault="007F08E5" w:rsidP="00EB2EEC">
            <w:pPr>
              <w:jc w:val="center"/>
              <w:rPr>
                <w:rFonts w:ascii="Arial Narrow" w:hAnsi="Arial Narrow"/>
                <w:b/>
                <w:sz w:val="20"/>
                <w:szCs w:val="20"/>
                <w:lang w:val="it-CH" w:eastAsia="ro-RO"/>
              </w:rPr>
            </w:pPr>
            <w:proofErr w:type="spellStart"/>
            <w:r w:rsidRPr="007F08E5">
              <w:rPr>
                <w:rFonts w:ascii="Arial Narrow" w:hAnsi="Arial Narrow" w:cs="Arial"/>
                <w:bCs/>
                <w:sz w:val="20"/>
                <w:szCs w:val="20"/>
                <w:lang w:eastAsia="ro-RO"/>
              </w:rPr>
              <w:t>Extinderea</w:t>
            </w:r>
            <w:proofErr w:type="spellEnd"/>
            <w:r w:rsidRPr="007F08E5">
              <w:rPr>
                <w:rFonts w:ascii="Arial Narrow" w:hAnsi="Arial Narrow" w:cs="Arial"/>
                <w:bCs/>
                <w:sz w:val="20"/>
                <w:szCs w:val="20"/>
                <w:lang w:eastAsia="ro-RO"/>
              </w:rPr>
              <w:t xml:space="preserve"> </w:t>
            </w:r>
            <w:proofErr w:type="spellStart"/>
            <w:r w:rsidRPr="007F08E5">
              <w:rPr>
                <w:rFonts w:ascii="Arial Narrow" w:hAnsi="Arial Narrow" w:cs="Arial"/>
                <w:bCs/>
                <w:sz w:val="20"/>
                <w:szCs w:val="20"/>
                <w:lang w:eastAsia="ro-RO"/>
              </w:rPr>
              <w:t>perioadei</w:t>
            </w:r>
            <w:proofErr w:type="spellEnd"/>
            <w:r w:rsidRPr="007F08E5">
              <w:rPr>
                <w:rFonts w:ascii="Arial Narrow" w:hAnsi="Arial Narrow" w:cs="Arial"/>
                <w:bCs/>
                <w:sz w:val="20"/>
                <w:szCs w:val="20"/>
                <w:lang w:eastAsia="ro-RO"/>
              </w:rPr>
              <w:t xml:space="preserve"> de </w:t>
            </w:r>
            <w:proofErr w:type="spellStart"/>
            <w:r w:rsidRPr="007F08E5">
              <w:rPr>
                <w:rFonts w:ascii="Arial Narrow" w:hAnsi="Arial Narrow" w:cs="Arial"/>
                <w:bCs/>
                <w:sz w:val="20"/>
                <w:szCs w:val="20"/>
                <w:lang w:eastAsia="ro-RO"/>
              </w:rPr>
              <w:t>garanție</w:t>
            </w:r>
            <w:proofErr w:type="spellEnd"/>
          </w:p>
        </w:tc>
        <w:tc>
          <w:tcPr>
            <w:tcW w:w="3969" w:type="dxa"/>
            <w:vAlign w:val="center"/>
          </w:tcPr>
          <w:p w14:paraId="6CBA788C"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3" w:type="dxa"/>
            <w:noWrap/>
            <w:vAlign w:val="center"/>
          </w:tcPr>
          <w:p w14:paraId="48AF7AC9"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67" w:type="dxa"/>
            <w:vMerge w:val="restart"/>
          </w:tcPr>
          <w:p w14:paraId="0F064877" w14:textId="77777777" w:rsidR="006B72A8" w:rsidRPr="006B72A8" w:rsidRDefault="006B72A8" w:rsidP="00EB2EEC">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w:t>
            </w:r>
          </w:p>
        </w:tc>
      </w:tr>
      <w:tr w:rsidR="006B72A8" w:rsidRPr="006B72A8" w14:paraId="55398646" w14:textId="77777777" w:rsidTr="00AE1E96">
        <w:trPr>
          <w:trHeight w:val="237"/>
          <w:jc w:val="center"/>
        </w:trPr>
        <w:tc>
          <w:tcPr>
            <w:tcW w:w="618" w:type="dxa"/>
            <w:vMerge/>
            <w:vAlign w:val="center"/>
          </w:tcPr>
          <w:p w14:paraId="2460831C"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25928B7C"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01FDE460"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3" w:type="dxa"/>
            <w:noWrap/>
            <w:vAlign w:val="center"/>
          </w:tcPr>
          <w:p w14:paraId="042EDF91"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967" w:type="dxa"/>
            <w:vMerge/>
          </w:tcPr>
          <w:p w14:paraId="154362FF" w14:textId="77777777" w:rsidR="006B72A8" w:rsidRPr="006B72A8" w:rsidRDefault="006B72A8" w:rsidP="00EB2EEC">
            <w:pPr>
              <w:rPr>
                <w:rFonts w:ascii="Arial Narrow" w:hAnsi="Arial Narrow" w:cs="Arial"/>
                <w:bCs/>
                <w:sz w:val="20"/>
                <w:szCs w:val="20"/>
                <w:lang w:eastAsia="ro-RO"/>
              </w:rPr>
            </w:pPr>
          </w:p>
        </w:tc>
      </w:tr>
      <w:tr w:rsidR="006B72A8" w:rsidRPr="006B72A8" w14:paraId="408D0837" w14:textId="77777777" w:rsidTr="00AE1E96">
        <w:trPr>
          <w:trHeight w:val="329"/>
          <w:jc w:val="center"/>
        </w:trPr>
        <w:tc>
          <w:tcPr>
            <w:tcW w:w="618" w:type="dxa"/>
            <w:vMerge/>
            <w:vAlign w:val="center"/>
          </w:tcPr>
          <w:p w14:paraId="1AE11E7C"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495B3E2F"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4C6D6152"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3" w:type="dxa"/>
            <w:noWrap/>
            <w:vAlign w:val="center"/>
          </w:tcPr>
          <w:p w14:paraId="1B3B753C"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967" w:type="dxa"/>
            <w:vMerge/>
          </w:tcPr>
          <w:p w14:paraId="530D4E98" w14:textId="77777777" w:rsidR="006B72A8" w:rsidRPr="006B72A8" w:rsidRDefault="006B72A8" w:rsidP="00EB2EEC">
            <w:pPr>
              <w:rPr>
                <w:rFonts w:ascii="Arial Narrow" w:hAnsi="Arial Narrow" w:cs="Arial"/>
                <w:bCs/>
                <w:sz w:val="20"/>
                <w:szCs w:val="20"/>
                <w:lang w:eastAsia="ro-RO"/>
              </w:rPr>
            </w:pPr>
          </w:p>
        </w:tc>
      </w:tr>
      <w:tr w:rsidR="006B72A8" w:rsidRPr="006B72A8" w14:paraId="7146F37D" w14:textId="77777777" w:rsidTr="00AE1E96">
        <w:trPr>
          <w:trHeight w:val="151"/>
          <w:jc w:val="center"/>
        </w:trPr>
        <w:tc>
          <w:tcPr>
            <w:tcW w:w="618" w:type="dxa"/>
            <w:vMerge/>
            <w:vAlign w:val="center"/>
          </w:tcPr>
          <w:p w14:paraId="7D810E81"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5B16539D"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0292857B"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993" w:type="dxa"/>
            <w:noWrap/>
            <w:vAlign w:val="center"/>
          </w:tcPr>
          <w:p w14:paraId="4A17722F"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7,50</w:t>
            </w:r>
          </w:p>
        </w:tc>
        <w:tc>
          <w:tcPr>
            <w:tcW w:w="2967" w:type="dxa"/>
            <w:vMerge/>
          </w:tcPr>
          <w:p w14:paraId="00845F41" w14:textId="77777777" w:rsidR="006B72A8" w:rsidRPr="006B72A8" w:rsidRDefault="006B72A8" w:rsidP="00EB2EEC">
            <w:pPr>
              <w:rPr>
                <w:rFonts w:ascii="Arial Narrow" w:hAnsi="Arial Narrow" w:cs="Arial"/>
                <w:bCs/>
                <w:sz w:val="20"/>
                <w:szCs w:val="20"/>
                <w:lang w:eastAsia="ro-RO"/>
              </w:rPr>
            </w:pPr>
          </w:p>
        </w:tc>
      </w:tr>
      <w:tr w:rsidR="006B72A8" w:rsidRPr="006B72A8" w14:paraId="799C247F" w14:textId="77777777" w:rsidTr="00AE1E96">
        <w:trPr>
          <w:trHeight w:val="358"/>
          <w:jc w:val="center"/>
        </w:trPr>
        <w:tc>
          <w:tcPr>
            <w:tcW w:w="618" w:type="dxa"/>
            <w:vMerge/>
            <w:vAlign w:val="center"/>
          </w:tcPr>
          <w:p w14:paraId="49F7E910"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46B4EA59"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7F2BCEAF" w14:textId="66291966" w:rsidR="006B72A8" w:rsidRPr="006B72A8" w:rsidRDefault="006B72A8" w:rsidP="00993EA6">
            <w:pPr>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993" w:type="dxa"/>
            <w:noWrap/>
            <w:vAlign w:val="center"/>
          </w:tcPr>
          <w:p w14:paraId="4EA4FA46"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967" w:type="dxa"/>
            <w:vMerge/>
          </w:tcPr>
          <w:p w14:paraId="2A221C15" w14:textId="77777777" w:rsidR="006B72A8" w:rsidRPr="006B72A8" w:rsidRDefault="006B72A8" w:rsidP="00EB2EEC">
            <w:pPr>
              <w:rPr>
                <w:rFonts w:ascii="Arial Narrow" w:hAnsi="Arial Narrow" w:cs="Arial"/>
                <w:bCs/>
                <w:sz w:val="20"/>
                <w:szCs w:val="20"/>
                <w:lang w:eastAsia="ro-RO"/>
              </w:rPr>
            </w:pPr>
          </w:p>
        </w:tc>
      </w:tr>
      <w:tr w:rsidR="006B72A8" w:rsidRPr="006B72A8" w14:paraId="037F0EAE" w14:textId="77777777" w:rsidTr="00AE1E96">
        <w:trPr>
          <w:trHeight w:val="349"/>
          <w:jc w:val="center"/>
        </w:trPr>
        <w:tc>
          <w:tcPr>
            <w:tcW w:w="618" w:type="dxa"/>
            <w:vMerge w:val="restart"/>
            <w:vAlign w:val="center"/>
          </w:tcPr>
          <w:p w14:paraId="7631184A"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985" w:type="dxa"/>
            <w:vMerge w:val="restart"/>
            <w:vAlign w:val="center"/>
          </w:tcPr>
          <w:p w14:paraId="547DCE56"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79619207"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Metode de autentificare</w:t>
            </w:r>
          </w:p>
        </w:tc>
        <w:tc>
          <w:tcPr>
            <w:tcW w:w="3969" w:type="dxa"/>
            <w:vAlign w:val="center"/>
          </w:tcPr>
          <w:p w14:paraId="2F2C201D"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metode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autentificare</w:t>
            </w:r>
            <w:proofErr w:type="spellEnd"/>
            <w:r w:rsidRPr="006B72A8">
              <w:rPr>
                <w:rFonts w:ascii="Arial Narrow" w:hAnsi="Arial Narrow" w:cs="Arial"/>
                <w:bCs/>
                <w:sz w:val="20"/>
                <w:szCs w:val="20"/>
                <w:lang w:eastAsia="ro-RO"/>
              </w:rPr>
              <w:t xml:space="preserve"> egal cu 3</w:t>
            </w:r>
          </w:p>
        </w:tc>
        <w:tc>
          <w:tcPr>
            <w:tcW w:w="993" w:type="dxa"/>
            <w:noWrap/>
            <w:vAlign w:val="center"/>
          </w:tcPr>
          <w:p w14:paraId="4AD8BEE4"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67" w:type="dxa"/>
            <w:vMerge w:val="restart"/>
          </w:tcPr>
          <w:p w14:paraId="7820202B" w14:textId="77777777" w:rsidR="006B72A8" w:rsidRPr="006B72A8" w:rsidRDefault="006B72A8" w:rsidP="00EB2EEC">
            <w:pPr>
              <w:rPr>
                <w:rFonts w:ascii="Arial Narrow" w:hAnsi="Arial Narrow" w:cs="Arial"/>
                <w:bCs/>
                <w:sz w:val="20"/>
                <w:szCs w:val="20"/>
                <w:lang w:eastAsia="ro-RO"/>
              </w:rPr>
            </w:pPr>
            <w:r w:rsidRPr="006B72A8">
              <w:rPr>
                <w:rFonts w:ascii="Arial Narrow" w:hAnsi="Arial Narrow"/>
                <w:bCs/>
                <w:sz w:val="20"/>
                <w:szCs w:val="20"/>
                <w:lang w:val="ro-RO" w:eastAsia="ro-RO"/>
              </w:rPr>
              <w:t xml:space="preserve">Diversitatea metodelor de autentificare asigură securitate sporită, redundanță operațională, flexibilitate administrativă și continuitatea accesului în utilizare instituțională multiutilizator. </w:t>
            </w:r>
          </w:p>
        </w:tc>
      </w:tr>
      <w:tr w:rsidR="006B72A8" w:rsidRPr="006B72A8" w14:paraId="5172656D" w14:textId="77777777" w:rsidTr="00AE1E96">
        <w:trPr>
          <w:trHeight w:val="411"/>
          <w:jc w:val="center"/>
        </w:trPr>
        <w:tc>
          <w:tcPr>
            <w:tcW w:w="618" w:type="dxa"/>
            <w:vMerge/>
            <w:vAlign w:val="center"/>
          </w:tcPr>
          <w:p w14:paraId="3C62E2D5"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38A4D301" w14:textId="77777777" w:rsidR="006B72A8" w:rsidRPr="006B72A8" w:rsidRDefault="006B72A8" w:rsidP="00EB2EEC">
            <w:pPr>
              <w:jc w:val="center"/>
              <w:rPr>
                <w:rFonts w:ascii="Arial Narrow" w:hAnsi="Arial Narrow"/>
                <w:b/>
                <w:sz w:val="20"/>
                <w:szCs w:val="20"/>
                <w:lang w:val="it-CH" w:eastAsia="ro-RO"/>
              </w:rPr>
            </w:pPr>
          </w:p>
        </w:tc>
        <w:tc>
          <w:tcPr>
            <w:tcW w:w="3969" w:type="dxa"/>
            <w:vAlign w:val="center"/>
          </w:tcPr>
          <w:p w14:paraId="415A46A5" w14:textId="16B2A06C" w:rsidR="006B72A8" w:rsidRPr="006B72A8" w:rsidRDefault="006B72A8" w:rsidP="00993EA6">
            <w:pPr>
              <w:pStyle w:val="TableParagraph"/>
              <w:tabs>
                <w:tab w:val="left" w:pos="331"/>
              </w:tabs>
              <w:kinsoku w:val="0"/>
              <w:jc w:val="left"/>
              <w:rPr>
                <w:rFonts w:ascii="Arial Narrow" w:hAnsi="Arial Narrow"/>
                <w:sz w:val="20"/>
                <w:szCs w:val="20"/>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metode de autentificare mai mare de 3 si mai mic </w:t>
            </w:r>
            <w:r w:rsidR="007159CE">
              <w:rPr>
                <w:rFonts w:ascii="Arial Narrow" w:hAnsi="Arial Narrow" w:cs="Arial"/>
                <w:bCs/>
                <w:sz w:val="20"/>
                <w:szCs w:val="20"/>
                <w:lang w:eastAsia="ro-RO"/>
              </w:rPr>
              <w:t>sau egal cu</w:t>
            </w:r>
            <w:r w:rsidRPr="006B72A8">
              <w:rPr>
                <w:rFonts w:ascii="Arial Narrow" w:hAnsi="Arial Narrow" w:cs="Arial"/>
                <w:bCs/>
                <w:sz w:val="20"/>
                <w:szCs w:val="20"/>
                <w:lang w:eastAsia="ro-RO"/>
              </w:rPr>
              <w:t xml:space="preserve"> 5</w:t>
            </w:r>
          </w:p>
        </w:tc>
        <w:tc>
          <w:tcPr>
            <w:tcW w:w="993" w:type="dxa"/>
            <w:noWrap/>
            <w:vAlign w:val="center"/>
          </w:tcPr>
          <w:p w14:paraId="3F54F258"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10</w:t>
            </w:r>
          </w:p>
        </w:tc>
        <w:tc>
          <w:tcPr>
            <w:tcW w:w="2967" w:type="dxa"/>
            <w:vMerge/>
          </w:tcPr>
          <w:p w14:paraId="38E201F8" w14:textId="77777777" w:rsidR="006B72A8" w:rsidRPr="006B72A8" w:rsidRDefault="006B72A8" w:rsidP="00EB2EEC">
            <w:pPr>
              <w:rPr>
                <w:rFonts w:ascii="Arial Narrow" w:hAnsi="Arial Narrow"/>
                <w:bCs/>
                <w:sz w:val="20"/>
                <w:szCs w:val="20"/>
                <w:lang w:val="ro-RO" w:eastAsia="ro-RO"/>
              </w:rPr>
            </w:pPr>
          </w:p>
        </w:tc>
      </w:tr>
      <w:tr w:rsidR="006B72A8" w:rsidRPr="006B72A8" w14:paraId="37C8B8DB" w14:textId="77777777" w:rsidTr="00AE1E96">
        <w:trPr>
          <w:trHeight w:val="183"/>
          <w:jc w:val="center"/>
        </w:trPr>
        <w:tc>
          <w:tcPr>
            <w:tcW w:w="618" w:type="dxa"/>
            <w:vMerge/>
            <w:vAlign w:val="center"/>
          </w:tcPr>
          <w:p w14:paraId="2CA9FABD" w14:textId="77777777" w:rsidR="006B72A8" w:rsidRPr="006B72A8" w:rsidRDefault="006B72A8" w:rsidP="00EB2EEC">
            <w:pPr>
              <w:rPr>
                <w:rFonts w:ascii="Arial Narrow" w:hAnsi="Arial Narrow" w:cs="Arial"/>
                <w:bCs/>
                <w:sz w:val="20"/>
                <w:szCs w:val="20"/>
                <w:lang w:eastAsia="ro-RO"/>
              </w:rPr>
            </w:pPr>
          </w:p>
        </w:tc>
        <w:tc>
          <w:tcPr>
            <w:tcW w:w="1985" w:type="dxa"/>
            <w:vMerge/>
            <w:vAlign w:val="center"/>
          </w:tcPr>
          <w:p w14:paraId="1004ECF8" w14:textId="77777777" w:rsidR="006B72A8" w:rsidRPr="006B72A8" w:rsidRDefault="006B72A8" w:rsidP="00EB2EEC">
            <w:pPr>
              <w:jc w:val="center"/>
              <w:rPr>
                <w:rFonts w:ascii="Arial Narrow" w:hAnsi="Arial Narrow" w:cs="Arial"/>
                <w:bCs/>
                <w:sz w:val="20"/>
                <w:szCs w:val="20"/>
                <w:lang w:eastAsia="ro-RO"/>
              </w:rPr>
            </w:pPr>
          </w:p>
        </w:tc>
        <w:tc>
          <w:tcPr>
            <w:tcW w:w="3969" w:type="dxa"/>
            <w:vAlign w:val="center"/>
          </w:tcPr>
          <w:p w14:paraId="2803A470" w14:textId="77777777" w:rsidR="006B72A8" w:rsidRPr="006B72A8" w:rsidRDefault="006B72A8" w:rsidP="00993EA6">
            <w:pPr>
              <w:pStyle w:val="TableParagraph"/>
              <w:tabs>
                <w:tab w:val="left" w:pos="331"/>
              </w:tabs>
              <w:kinsoku w:val="0"/>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metode de autentificare mai mare de 5</w:t>
            </w:r>
          </w:p>
        </w:tc>
        <w:tc>
          <w:tcPr>
            <w:tcW w:w="993" w:type="dxa"/>
            <w:noWrap/>
            <w:vAlign w:val="center"/>
          </w:tcPr>
          <w:p w14:paraId="2EC814F6"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20</w:t>
            </w:r>
          </w:p>
        </w:tc>
        <w:tc>
          <w:tcPr>
            <w:tcW w:w="2967" w:type="dxa"/>
            <w:vMerge/>
          </w:tcPr>
          <w:p w14:paraId="4CD8E4A7" w14:textId="77777777" w:rsidR="006B72A8" w:rsidRPr="006B72A8" w:rsidRDefault="006B72A8" w:rsidP="00EB2EEC">
            <w:pPr>
              <w:rPr>
                <w:rFonts w:ascii="Arial Narrow" w:hAnsi="Arial Narrow" w:cs="Arial"/>
                <w:bCs/>
                <w:sz w:val="20"/>
                <w:szCs w:val="20"/>
                <w:lang w:eastAsia="ro-RO"/>
              </w:rPr>
            </w:pPr>
          </w:p>
        </w:tc>
      </w:tr>
    </w:tbl>
    <w:p w14:paraId="2A686966" w14:textId="77777777" w:rsidR="006B72A8" w:rsidRPr="006B72A8" w:rsidRDefault="006B72A8" w:rsidP="006B72A8">
      <w:pPr>
        <w:tabs>
          <w:tab w:val="left" w:pos="567"/>
        </w:tabs>
        <w:suppressAutoHyphens/>
        <w:rPr>
          <w:bCs/>
          <w:sz w:val="20"/>
          <w:szCs w:val="20"/>
          <w:lang w:val="pt-PT" w:eastAsia="ro-RO"/>
        </w:rPr>
      </w:pPr>
    </w:p>
    <w:p w14:paraId="02A03E9B" w14:textId="77777777" w:rsidR="006B72A8" w:rsidRPr="006B72A8" w:rsidRDefault="006B72A8" w:rsidP="007159CE">
      <w:pPr>
        <w:ind w:right="36"/>
        <w:jc w:val="both"/>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588E7DE6" w14:textId="77777777" w:rsidR="006B72A8" w:rsidRPr="006B72A8" w:rsidRDefault="006B72A8" w:rsidP="007159CE">
      <w:pPr>
        <w:ind w:right="36"/>
        <w:jc w:val="both"/>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t1</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76C64A45" w14:textId="77777777" w:rsidR="006B72A8" w:rsidRPr="006B72A8" w:rsidRDefault="006B72A8" w:rsidP="007159CE">
      <w:pPr>
        <w:jc w:val="both"/>
        <w:rPr>
          <w:sz w:val="20"/>
          <w:szCs w:val="20"/>
          <w:lang w:val="ro-RO" w:eastAsia="ro-RO"/>
        </w:rPr>
      </w:pPr>
      <w:r w:rsidRPr="006B72A8">
        <w:rPr>
          <w:b/>
          <w:sz w:val="20"/>
          <w:szCs w:val="20"/>
          <w:lang w:val="ro-RO" w:eastAsia="ro-RO"/>
        </w:rPr>
        <w:t>Observație</w:t>
      </w:r>
    </w:p>
    <w:p w14:paraId="301C23EB" w14:textId="77777777" w:rsidR="006B72A8" w:rsidRPr="006B72A8" w:rsidRDefault="006B72A8" w:rsidP="007159CE">
      <w:pPr>
        <w:jc w:val="both"/>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429AB0FC" w14:textId="77777777" w:rsidR="006B72A8" w:rsidRPr="006B72A8" w:rsidRDefault="006B72A8" w:rsidP="007159CE">
      <w:pPr>
        <w:jc w:val="both"/>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xml:space="preserve"> – punctajul se va acorda în baza fișei tehnice a produsului ofertat</w:t>
      </w:r>
    </w:p>
    <w:p w14:paraId="43847961" w14:textId="77777777" w:rsidR="006B72A8" w:rsidRPr="006B72A8" w:rsidRDefault="006B72A8" w:rsidP="007159CE">
      <w:pPr>
        <w:jc w:val="both"/>
        <w:rPr>
          <w:sz w:val="20"/>
          <w:szCs w:val="20"/>
          <w:lang w:val="ro-RO" w:eastAsia="ro-RO"/>
        </w:rPr>
      </w:pPr>
      <w:r w:rsidRPr="006B72A8">
        <w:rPr>
          <w:sz w:val="20"/>
          <w:szCs w:val="20"/>
          <w:lang w:val="ro-RO" w:eastAsia="ro-RO"/>
        </w:rPr>
        <w:t xml:space="preserve">Se vor atașa fișe tehnice, prospecte (sau orice alte documente) ale produselor ofertate din care să reiasă atât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propuse cât și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extinse propuse</w:t>
      </w:r>
    </w:p>
    <w:p w14:paraId="0C22E7E2" w14:textId="77777777" w:rsidR="007159CE" w:rsidRPr="006B72A8" w:rsidRDefault="007159CE" w:rsidP="007159CE">
      <w:pPr>
        <w:tabs>
          <w:tab w:val="left" w:pos="567"/>
        </w:tabs>
        <w:suppressAutoHyphens/>
        <w:jc w:val="both"/>
        <w:rPr>
          <w:bCs/>
          <w:sz w:val="20"/>
          <w:szCs w:val="20"/>
          <w:lang w:val="pt-PT" w:eastAsia="ro-RO"/>
        </w:rPr>
      </w:pPr>
    </w:p>
    <w:p w14:paraId="1DB635CD" w14:textId="77777777" w:rsidR="006B72A8" w:rsidRPr="006B72A8" w:rsidRDefault="006B72A8" w:rsidP="007159CE">
      <w:pPr>
        <w:tabs>
          <w:tab w:val="left" w:pos="567"/>
        </w:tabs>
        <w:suppressAutoHyphens/>
        <w:jc w:val="both"/>
        <w:rPr>
          <w:b/>
          <w:sz w:val="20"/>
          <w:szCs w:val="20"/>
          <w:lang w:val="pt-PT" w:eastAsia="ro-RO"/>
        </w:rPr>
      </w:pPr>
      <w:r w:rsidRPr="006B72A8">
        <w:rPr>
          <w:b/>
          <w:sz w:val="20"/>
          <w:szCs w:val="20"/>
          <w:lang w:val="pt-PT" w:eastAsia="ro-RO"/>
        </w:rPr>
        <w:t>Lotul 3 Sistem VR/AR</w:t>
      </w:r>
    </w:p>
    <w:p w14:paraId="723AB064" w14:textId="77777777" w:rsidR="006B72A8" w:rsidRPr="006B72A8" w:rsidRDefault="006B72A8" w:rsidP="007159CE">
      <w:pPr>
        <w:jc w:val="both"/>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6B72A8">
        <w:rPr>
          <w:sz w:val="20"/>
          <w:szCs w:val="20"/>
        </w:rPr>
        <w:t xml:space="preserve">, </w:t>
      </w:r>
      <w:proofErr w:type="spellStart"/>
      <w:r w:rsidRPr="006B72A8">
        <w:rPr>
          <w:sz w:val="20"/>
          <w:szCs w:val="20"/>
        </w:rPr>
        <w:t>aplicat</w:t>
      </w:r>
      <w:proofErr w:type="spellEnd"/>
      <w:r w:rsidRPr="006B72A8">
        <w:rPr>
          <w:sz w:val="20"/>
          <w:szCs w:val="20"/>
        </w:rPr>
        <w:t xml:space="preserve"> </w:t>
      </w:r>
      <w:r w:rsidRPr="006B72A8">
        <w:rPr>
          <w:b/>
          <w:bCs/>
          <w:sz w:val="20"/>
          <w:szCs w:val="20"/>
        </w:rPr>
        <w:t xml:space="preserve">distinct </w:t>
      </w:r>
      <w:proofErr w:type="spellStart"/>
      <w:r w:rsidRPr="006B72A8">
        <w:rPr>
          <w:b/>
          <w:bCs/>
          <w:sz w:val="20"/>
          <w:szCs w:val="20"/>
        </w:rPr>
        <w:t>pentru</w:t>
      </w:r>
      <w:proofErr w:type="spellEnd"/>
      <w:r w:rsidRPr="006B72A8">
        <w:rPr>
          <w:b/>
          <w:bCs/>
          <w:sz w:val="20"/>
          <w:szCs w:val="20"/>
        </w:rPr>
        <w:t xml:space="preserve"> </w:t>
      </w:r>
      <w:proofErr w:type="spellStart"/>
      <w:r w:rsidRPr="006B72A8">
        <w:rPr>
          <w:b/>
          <w:bCs/>
          <w:sz w:val="20"/>
          <w:szCs w:val="20"/>
        </w:rPr>
        <w:t>fiecare</w:t>
      </w:r>
      <w:proofErr w:type="spellEnd"/>
      <w:r w:rsidRPr="006B72A8">
        <w:rPr>
          <w:b/>
          <w:bCs/>
          <w:sz w:val="20"/>
          <w:szCs w:val="20"/>
        </w:rPr>
        <w:t xml:space="preserve"> lot</w:t>
      </w:r>
      <w:r w:rsidRPr="006B72A8">
        <w:rPr>
          <w:sz w:val="20"/>
          <w:szCs w:val="20"/>
        </w:rPr>
        <w:t xml:space="preserve">, </w:t>
      </w:r>
      <w:proofErr w:type="spellStart"/>
      <w:r w:rsidRPr="006B72A8">
        <w:rPr>
          <w:sz w:val="20"/>
          <w:szCs w:val="20"/>
        </w:rPr>
        <w:t>în</w:t>
      </w:r>
      <w:proofErr w:type="spellEnd"/>
      <w:r w:rsidRPr="006B72A8">
        <w:rPr>
          <w:sz w:val="20"/>
          <w:szCs w:val="20"/>
        </w:rPr>
        <w:t xml:space="preserve"> </w:t>
      </w:r>
      <w:proofErr w:type="spellStart"/>
      <w:r w:rsidRPr="006B72A8">
        <w:rPr>
          <w:sz w:val="20"/>
          <w:szCs w:val="20"/>
        </w:rPr>
        <w:t>conformitate</w:t>
      </w:r>
      <w:proofErr w:type="spellEnd"/>
      <w:r w:rsidRPr="006B72A8">
        <w:rPr>
          <w:sz w:val="20"/>
          <w:szCs w:val="20"/>
        </w:rPr>
        <w:t xml:space="preserve"> cu art. 187 </w:t>
      </w:r>
      <w:proofErr w:type="spellStart"/>
      <w:r w:rsidRPr="006B72A8">
        <w:rPr>
          <w:sz w:val="20"/>
          <w:szCs w:val="20"/>
        </w:rPr>
        <w:t>și</w:t>
      </w:r>
      <w:proofErr w:type="spellEnd"/>
      <w:r w:rsidRPr="006B72A8">
        <w:rPr>
          <w:sz w:val="20"/>
          <w:szCs w:val="20"/>
        </w:rPr>
        <w:t xml:space="preserve"> art. 188 din </w:t>
      </w:r>
      <w:proofErr w:type="spellStart"/>
      <w:r w:rsidRPr="006B72A8">
        <w:rPr>
          <w:sz w:val="20"/>
          <w:szCs w:val="20"/>
        </w:rPr>
        <w:t>Legea</w:t>
      </w:r>
      <w:proofErr w:type="spellEnd"/>
      <w:r w:rsidRPr="006B72A8">
        <w:rPr>
          <w:sz w:val="20"/>
          <w:szCs w:val="20"/>
        </w:rPr>
        <w:t xml:space="preserve"> nr. 98/2016</w:t>
      </w:r>
      <w:r w:rsidRPr="006B72A8">
        <w:rPr>
          <w:sz w:val="20"/>
          <w:szCs w:val="20"/>
          <w:lang w:val="fr-FR"/>
        </w:rPr>
        <w:t>.</w:t>
      </w:r>
    </w:p>
    <w:p w14:paraId="508DF200" w14:textId="77777777" w:rsidR="006B72A8" w:rsidRPr="006B72A8" w:rsidRDefault="006B72A8" w:rsidP="007159CE">
      <w:pPr>
        <w:jc w:val="both"/>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7089C5A2"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50%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50 de </w:t>
      </w:r>
      <w:proofErr w:type="spellStart"/>
      <w:r w:rsidRPr="006B72A8">
        <w:rPr>
          <w:i/>
          <w:sz w:val="20"/>
          <w:szCs w:val="20"/>
          <w:lang w:val="fr-FR"/>
        </w:rPr>
        <w:t>puncte</w:t>
      </w:r>
      <w:proofErr w:type="spellEnd"/>
      <w:r w:rsidRPr="006B72A8">
        <w:rPr>
          <w:i/>
          <w:sz w:val="20"/>
          <w:szCs w:val="20"/>
          <w:lang w:val="fr-FR"/>
        </w:rPr>
        <w:t xml:space="preserve"> </w:t>
      </w:r>
    </w:p>
    <w:p w14:paraId="706FDDAC"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50%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50 de </w:t>
      </w:r>
      <w:proofErr w:type="spellStart"/>
      <w:r w:rsidRPr="006B72A8">
        <w:rPr>
          <w:i/>
          <w:sz w:val="20"/>
          <w:szCs w:val="20"/>
          <w:lang w:val="fr-FR"/>
        </w:rPr>
        <w:t>puncte</w:t>
      </w:r>
      <w:proofErr w:type="spellEnd"/>
    </w:p>
    <w:p w14:paraId="0E97F936" w14:textId="77777777" w:rsidR="006B72A8" w:rsidRPr="006B72A8" w:rsidRDefault="006B72A8" w:rsidP="007159CE">
      <w:pPr>
        <w:jc w:val="both"/>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77404B7B" w14:textId="77777777" w:rsidR="006B72A8" w:rsidRPr="006B72A8" w:rsidRDefault="006B72A8" w:rsidP="007159CE">
      <w:pPr>
        <w:jc w:val="both"/>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789C96BB" w14:textId="77777777" w:rsidR="006B72A8" w:rsidRPr="006B72A8" w:rsidRDefault="006B72A8" w:rsidP="007159CE">
      <w:pPr>
        <w:jc w:val="both"/>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2A4F7740" w14:textId="77777777" w:rsidR="006B72A8" w:rsidRPr="006B72A8" w:rsidRDefault="006B72A8" w:rsidP="007159CE">
      <w:pPr>
        <w:jc w:val="both"/>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459E9AB5" w14:textId="77777777" w:rsidR="006B72A8" w:rsidRPr="006B72A8" w:rsidRDefault="006B72A8" w:rsidP="007159CE">
      <w:pPr>
        <w:suppressAutoHyphens/>
        <w:jc w:val="both"/>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70A1DE07" w14:textId="77777777" w:rsidR="006B72A8" w:rsidRPr="006B72A8" w:rsidRDefault="006B72A8" w:rsidP="007159CE">
      <w:pPr>
        <w:suppressAutoHyphens/>
        <w:jc w:val="both"/>
        <w:rPr>
          <w:sz w:val="20"/>
          <w:szCs w:val="20"/>
          <w:lang w:val="pt-PT" w:eastAsia="ro-RO"/>
        </w:rPr>
      </w:pPr>
      <w:r w:rsidRPr="006B72A8">
        <w:rPr>
          <w:sz w:val="20"/>
          <w:szCs w:val="20"/>
          <w:lang w:val="pt-PT" w:eastAsia="ro-RO"/>
        </w:rPr>
        <w:lastRenderedPageBreak/>
        <w:t>Clasamentul ofertelor se stabileşte prin ordonarea descrescătoare a punctajelor respective, oferta câştigătoare fiind cea de pe primul loc. Punctajul maxim total este 100.</w:t>
      </w:r>
    </w:p>
    <w:p w14:paraId="0CCFAF4D"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Punctajul total se obţine utilizând următoarea formulă de calcul:</w:t>
      </w:r>
    </w:p>
    <w:p w14:paraId="1684E116" w14:textId="77777777" w:rsidR="006B72A8" w:rsidRPr="006B72A8" w:rsidRDefault="006B72A8" w:rsidP="007159CE">
      <w:pPr>
        <w:jc w:val="both"/>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02BBC0BE" w14:textId="77777777" w:rsidR="006B72A8" w:rsidRPr="006B72A8" w:rsidRDefault="006B72A8" w:rsidP="007159CE">
      <w:pPr>
        <w:suppressAutoHyphens/>
        <w:jc w:val="both"/>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77DDF1E4" w14:textId="77777777" w:rsidR="006B72A8" w:rsidRPr="006B72A8" w:rsidRDefault="006B72A8" w:rsidP="007159CE">
      <w:pPr>
        <w:suppressAutoHyphens/>
        <w:jc w:val="both"/>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1895B2DE" w14:textId="77777777" w:rsidR="006B72A8" w:rsidRPr="006B72A8" w:rsidRDefault="006B72A8" w:rsidP="007159CE">
      <w:pPr>
        <w:jc w:val="both"/>
        <w:rPr>
          <w:sz w:val="20"/>
          <w:szCs w:val="20"/>
          <w:lang w:val="pt-PT"/>
        </w:rPr>
      </w:pPr>
      <w:r w:rsidRPr="006B72A8">
        <w:rPr>
          <w:sz w:val="20"/>
          <w:szCs w:val="20"/>
          <w:lang w:val="pt-PT"/>
        </w:rPr>
        <w:t>Pf – punctaj oferta financiară</w:t>
      </w:r>
    </w:p>
    <w:p w14:paraId="41FB9C94" w14:textId="77777777" w:rsidR="006B72A8" w:rsidRPr="006B72A8" w:rsidRDefault="006B72A8" w:rsidP="007159CE">
      <w:pPr>
        <w:jc w:val="both"/>
        <w:rPr>
          <w:sz w:val="20"/>
          <w:szCs w:val="20"/>
          <w:lang w:val="pt-PT"/>
        </w:rPr>
      </w:pPr>
      <w:r w:rsidRPr="006B72A8">
        <w:rPr>
          <w:sz w:val="20"/>
          <w:szCs w:val="20"/>
          <w:lang w:val="pt-PT"/>
        </w:rPr>
        <w:t>Pt – Punctaj oferta tehnică</w:t>
      </w:r>
    </w:p>
    <w:p w14:paraId="6CB2C0DD" w14:textId="77777777" w:rsidR="006B72A8" w:rsidRPr="006B72A8" w:rsidRDefault="006B72A8" w:rsidP="007159CE">
      <w:pPr>
        <w:jc w:val="both"/>
        <w:rPr>
          <w:bCs/>
          <w:sz w:val="20"/>
          <w:szCs w:val="20"/>
          <w:lang w:val="pt-PT" w:eastAsia="ro-RO"/>
        </w:rPr>
      </w:pPr>
    </w:p>
    <w:p w14:paraId="209DDC18" w14:textId="77777777" w:rsidR="006B72A8" w:rsidRPr="006B72A8" w:rsidRDefault="006B72A8" w:rsidP="007159CE">
      <w:pPr>
        <w:jc w:val="both"/>
        <w:rPr>
          <w:bCs/>
          <w:sz w:val="20"/>
          <w:szCs w:val="20"/>
          <w:lang w:val="pt-PT" w:eastAsia="ro-RO"/>
        </w:rPr>
      </w:pPr>
      <w:r w:rsidRPr="006B72A8">
        <w:rPr>
          <w:bCs/>
          <w:sz w:val="20"/>
          <w:szCs w:val="20"/>
          <w:lang w:val="pt-PT" w:eastAsia="ro-RO"/>
        </w:rPr>
        <w:t>Factorii de evaluare utilizați:</w:t>
      </w:r>
    </w:p>
    <w:p w14:paraId="6311374B"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Pf – Prețul ofertei, pondere – 50%</w:t>
      </w:r>
    </w:p>
    <w:p w14:paraId="26832964"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Pt – Punctaj ofertă tehnică – 50%</w:t>
      </w:r>
    </w:p>
    <w:p w14:paraId="10D79F72" w14:textId="77777777" w:rsidR="006B72A8" w:rsidRPr="006B72A8" w:rsidRDefault="006B72A8" w:rsidP="007159CE">
      <w:pPr>
        <w:tabs>
          <w:tab w:val="left" w:pos="567"/>
        </w:tabs>
        <w:suppressAutoHyphens/>
        <w:jc w:val="both"/>
        <w:rPr>
          <w:sz w:val="20"/>
          <w:szCs w:val="20"/>
          <w:lang w:val="pt-PT"/>
        </w:rPr>
      </w:pPr>
      <w:r w:rsidRPr="006B72A8">
        <w:rPr>
          <w:sz w:val="20"/>
          <w:szCs w:val="20"/>
          <w:lang w:val="pt-PT"/>
        </w:rPr>
        <w:t xml:space="preserve">  </w:t>
      </w:r>
    </w:p>
    <w:p w14:paraId="3B0CA225"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1. factorul “preț” (Pf) are o pondere de 50% în totalul criteriului de atribuire, căruia îi corespunde un maximum de 50 puncte</w:t>
      </w:r>
    </w:p>
    <w:p w14:paraId="6EB53516"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Algoritm de calcul: Punctajul se acorda astfel: </w:t>
      </w:r>
    </w:p>
    <w:p w14:paraId="38C2906B"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50 puncte. </w:t>
      </w:r>
    </w:p>
    <w:p w14:paraId="1B2B236D"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b) pentru oricare alt preț ofertat, punctajul se acordă astfel: Pfn = (Pret min. ofertat / Pret n) X 50 puncte. Preț min și Preț n sunt prețuri ofertate și se exprimă în lei (fara TVA)</w:t>
      </w:r>
    </w:p>
    <w:p w14:paraId="60FADC2B" w14:textId="77777777" w:rsidR="006B72A8" w:rsidRPr="006B72A8" w:rsidRDefault="006B72A8" w:rsidP="007159CE">
      <w:pPr>
        <w:tabs>
          <w:tab w:val="left" w:pos="567"/>
        </w:tabs>
        <w:suppressAutoHyphens/>
        <w:jc w:val="both"/>
        <w:rPr>
          <w:bCs/>
          <w:sz w:val="20"/>
          <w:szCs w:val="20"/>
          <w:lang w:val="pt-PT" w:eastAsia="ro-RO"/>
        </w:rPr>
      </w:pPr>
    </w:p>
    <w:p w14:paraId="12DD5A14"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Algoritmul pentru punctajul tehnic:</w:t>
      </w:r>
    </w:p>
    <w:p w14:paraId="50D57FCA" w14:textId="77777777" w:rsidR="006B72A8" w:rsidRPr="006B72A8" w:rsidRDefault="006B72A8" w:rsidP="006B72A8">
      <w:pPr>
        <w:tabs>
          <w:tab w:val="left" w:pos="567"/>
        </w:tabs>
        <w:suppressAutoHyphens/>
        <w:rPr>
          <w:rFonts w:ascii="Arial" w:hAnsi="Arial" w:cs="Arial"/>
          <w:b/>
          <w:sz w:val="20"/>
          <w:szCs w:val="20"/>
          <w:lang w:val="ro-RO" w:eastAsia="ro-RO"/>
        </w:rPr>
      </w:pPr>
    </w:p>
    <w:p w14:paraId="29945003" w14:textId="77777777" w:rsidR="006B72A8" w:rsidRPr="006B72A8" w:rsidRDefault="006B72A8" w:rsidP="006B72A8">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p>
    <w:tbl>
      <w:tblPr>
        <w:tblpPr w:leftFromText="180" w:rightFromText="180" w:vertAnchor="text" w:horzAnchor="margin" w:tblpXSpec="center" w:tblpY="400"/>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4395"/>
        <w:gridCol w:w="992"/>
        <w:gridCol w:w="2695"/>
      </w:tblGrid>
      <w:tr w:rsidR="007159CE" w:rsidRPr="006B72A8" w14:paraId="12FFA946" w14:textId="77777777" w:rsidTr="00AE1E96">
        <w:trPr>
          <w:trHeight w:val="739"/>
        </w:trPr>
        <w:tc>
          <w:tcPr>
            <w:tcW w:w="562" w:type="dxa"/>
            <w:vAlign w:val="center"/>
          </w:tcPr>
          <w:p w14:paraId="43DB96D2" w14:textId="77777777" w:rsidR="007159CE" w:rsidRPr="006B72A8" w:rsidRDefault="007159CE"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701" w:type="dxa"/>
            <w:vAlign w:val="center"/>
          </w:tcPr>
          <w:p w14:paraId="5A35D00D"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4395" w:type="dxa"/>
            <w:vAlign w:val="center"/>
          </w:tcPr>
          <w:p w14:paraId="5D7B73CA"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2" w:type="dxa"/>
            <w:noWrap/>
            <w:vAlign w:val="center"/>
          </w:tcPr>
          <w:p w14:paraId="6415E9E4"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695" w:type="dxa"/>
            <w:vAlign w:val="center"/>
          </w:tcPr>
          <w:p w14:paraId="37BAC40B" w14:textId="77777777" w:rsidR="007159CE" w:rsidRPr="006B72A8" w:rsidRDefault="007159CE"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7159CE" w:rsidRPr="006B72A8" w14:paraId="24D2DC98" w14:textId="77777777" w:rsidTr="00AE1E96">
        <w:trPr>
          <w:trHeight w:val="89"/>
        </w:trPr>
        <w:tc>
          <w:tcPr>
            <w:tcW w:w="562" w:type="dxa"/>
            <w:vMerge w:val="restart"/>
            <w:vAlign w:val="center"/>
          </w:tcPr>
          <w:p w14:paraId="750D9CA5"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701" w:type="dxa"/>
            <w:vMerge w:val="restart"/>
            <w:vAlign w:val="center"/>
          </w:tcPr>
          <w:p w14:paraId="263F6B51"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t1</w:t>
            </w:r>
          </w:p>
          <w:p w14:paraId="6A04C230" w14:textId="75CD5B7E" w:rsidR="007159CE" w:rsidRPr="006B72A8" w:rsidRDefault="007F08E5" w:rsidP="00421456">
            <w:pPr>
              <w:jc w:val="center"/>
              <w:rPr>
                <w:rFonts w:ascii="Arial Narrow" w:hAnsi="Arial Narrow"/>
                <w:b/>
                <w:sz w:val="20"/>
                <w:szCs w:val="20"/>
                <w:lang w:val="it-CH" w:eastAsia="ro-RO"/>
              </w:rPr>
            </w:pPr>
            <w:proofErr w:type="spellStart"/>
            <w:r w:rsidRPr="007F08E5">
              <w:rPr>
                <w:rFonts w:ascii="Arial Narrow" w:hAnsi="Arial Narrow" w:cs="Arial"/>
                <w:bCs/>
                <w:sz w:val="20"/>
                <w:szCs w:val="20"/>
                <w:lang w:eastAsia="ro-RO"/>
              </w:rPr>
              <w:t>Extinderea</w:t>
            </w:r>
            <w:proofErr w:type="spellEnd"/>
            <w:r w:rsidRPr="007F08E5">
              <w:rPr>
                <w:rFonts w:ascii="Arial Narrow" w:hAnsi="Arial Narrow" w:cs="Arial"/>
                <w:bCs/>
                <w:sz w:val="20"/>
                <w:szCs w:val="20"/>
                <w:lang w:eastAsia="ro-RO"/>
              </w:rPr>
              <w:t xml:space="preserve"> </w:t>
            </w:r>
            <w:proofErr w:type="spellStart"/>
            <w:r w:rsidRPr="007F08E5">
              <w:rPr>
                <w:rFonts w:ascii="Arial Narrow" w:hAnsi="Arial Narrow" w:cs="Arial"/>
                <w:bCs/>
                <w:sz w:val="20"/>
                <w:szCs w:val="20"/>
                <w:lang w:eastAsia="ro-RO"/>
              </w:rPr>
              <w:t>perioadei</w:t>
            </w:r>
            <w:proofErr w:type="spellEnd"/>
            <w:r w:rsidRPr="007F08E5">
              <w:rPr>
                <w:rFonts w:ascii="Arial Narrow" w:hAnsi="Arial Narrow" w:cs="Arial"/>
                <w:bCs/>
                <w:sz w:val="20"/>
                <w:szCs w:val="20"/>
                <w:lang w:eastAsia="ro-RO"/>
              </w:rPr>
              <w:t xml:space="preserve"> de </w:t>
            </w:r>
            <w:proofErr w:type="spellStart"/>
            <w:r w:rsidRPr="007F08E5">
              <w:rPr>
                <w:rFonts w:ascii="Arial Narrow" w:hAnsi="Arial Narrow" w:cs="Arial"/>
                <w:bCs/>
                <w:sz w:val="20"/>
                <w:szCs w:val="20"/>
                <w:lang w:eastAsia="ro-RO"/>
              </w:rPr>
              <w:t>garanție</w:t>
            </w:r>
            <w:proofErr w:type="spellEnd"/>
          </w:p>
        </w:tc>
        <w:tc>
          <w:tcPr>
            <w:tcW w:w="4395" w:type="dxa"/>
            <w:vAlign w:val="center"/>
          </w:tcPr>
          <w:p w14:paraId="539A9B61" w14:textId="77777777" w:rsidR="007159CE" w:rsidRPr="006B72A8" w:rsidRDefault="007159CE"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2" w:type="dxa"/>
            <w:noWrap/>
            <w:vAlign w:val="center"/>
          </w:tcPr>
          <w:p w14:paraId="6D47C050"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74A9A25D" w14:textId="77777777" w:rsidR="007159CE" w:rsidRPr="006B72A8" w:rsidRDefault="007159CE" w:rsidP="00421456">
            <w:pPr>
              <w:rPr>
                <w:rFonts w:ascii="Arial Narrow" w:hAnsi="Arial Narrow"/>
                <w:bCs/>
                <w:sz w:val="20"/>
                <w:szCs w:val="20"/>
                <w:lang w:val="ro-RO" w:eastAsia="ro-RO"/>
              </w:rPr>
            </w:pPr>
            <w:r w:rsidRPr="006B72A8">
              <w:rPr>
                <w:rFonts w:ascii="Arial Narrow" w:hAnsi="Arial Narrow"/>
                <w:bCs/>
                <w:sz w:val="20"/>
                <w:szCs w:val="20"/>
                <w:lang w:val="ro-RO" w:eastAsia="ro-RO"/>
              </w:rPr>
              <w:t>Contribuie la obiectivele de mediu și economie circulară.</w:t>
            </w:r>
          </w:p>
          <w:p w14:paraId="2AC6B9CE" w14:textId="77777777" w:rsidR="007159CE" w:rsidRPr="006B72A8" w:rsidRDefault="007159CE"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w:t>
            </w:r>
          </w:p>
        </w:tc>
      </w:tr>
      <w:tr w:rsidR="007159CE" w:rsidRPr="006B72A8" w14:paraId="5DEEAB12" w14:textId="77777777" w:rsidTr="00AE1E96">
        <w:trPr>
          <w:trHeight w:val="363"/>
        </w:trPr>
        <w:tc>
          <w:tcPr>
            <w:tcW w:w="562" w:type="dxa"/>
            <w:vMerge/>
            <w:vAlign w:val="center"/>
          </w:tcPr>
          <w:p w14:paraId="48657501"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774693A2" w14:textId="77777777" w:rsidR="007159CE" w:rsidRPr="006B72A8" w:rsidRDefault="007159CE" w:rsidP="00421456">
            <w:pPr>
              <w:jc w:val="center"/>
              <w:rPr>
                <w:rFonts w:ascii="Arial Narrow" w:hAnsi="Arial Narrow"/>
                <w:b/>
                <w:sz w:val="20"/>
                <w:szCs w:val="20"/>
                <w:lang w:eastAsia="ro-RO"/>
              </w:rPr>
            </w:pPr>
          </w:p>
        </w:tc>
        <w:tc>
          <w:tcPr>
            <w:tcW w:w="4395" w:type="dxa"/>
            <w:vAlign w:val="center"/>
          </w:tcPr>
          <w:p w14:paraId="699A99BF"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2" w:type="dxa"/>
            <w:noWrap/>
            <w:vAlign w:val="center"/>
          </w:tcPr>
          <w:p w14:paraId="6B0923CE"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695" w:type="dxa"/>
            <w:vMerge/>
          </w:tcPr>
          <w:p w14:paraId="58AF737F" w14:textId="77777777" w:rsidR="007159CE" w:rsidRPr="006B72A8" w:rsidRDefault="007159CE" w:rsidP="00421456">
            <w:pPr>
              <w:rPr>
                <w:rFonts w:ascii="Arial Narrow" w:hAnsi="Arial Narrow" w:cs="Arial"/>
                <w:bCs/>
                <w:sz w:val="20"/>
                <w:szCs w:val="20"/>
                <w:lang w:eastAsia="ro-RO"/>
              </w:rPr>
            </w:pPr>
          </w:p>
        </w:tc>
      </w:tr>
      <w:tr w:rsidR="007159CE" w:rsidRPr="006B72A8" w14:paraId="39968CDB" w14:textId="77777777" w:rsidTr="00AE1E96">
        <w:trPr>
          <w:trHeight w:val="313"/>
        </w:trPr>
        <w:tc>
          <w:tcPr>
            <w:tcW w:w="562" w:type="dxa"/>
            <w:vMerge/>
            <w:vAlign w:val="center"/>
          </w:tcPr>
          <w:p w14:paraId="2825CCDF"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4D31601A" w14:textId="77777777" w:rsidR="007159CE" w:rsidRPr="006B72A8" w:rsidRDefault="007159CE" w:rsidP="00421456">
            <w:pPr>
              <w:jc w:val="center"/>
              <w:rPr>
                <w:rFonts w:ascii="Arial Narrow" w:hAnsi="Arial Narrow"/>
                <w:b/>
                <w:sz w:val="20"/>
                <w:szCs w:val="20"/>
                <w:lang w:eastAsia="ro-RO"/>
              </w:rPr>
            </w:pPr>
          </w:p>
        </w:tc>
        <w:tc>
          <w:tcPr>
            <w:tcW w:w="4395" w:type="dxa"/>
            <w:vAlign w:val="center"/>
          </w:tcPr>
          <w:p w14:paraId="7A409E28"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2" w:type="dxa"/>
            <w:noWrap/>
            <w:vAlign w:val="center"/>
          </w:tcPr>
          <w:p w14:paraId="1C006722"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695" w:type="dxa"/>
            <w:vMerge/>
          </w:tcPr>
          <w:p w14:paraId="56814DE7" w14:textId="77777777" w:rsidR="007159CE" w:rsidRPr="006B72A8" w:rsidRDefault="007159CE" w:rsidP="00421456">
            <w:pPr>
              <w:rPr>
                <w:rFonts w:ascii="Arial Narrow" w:hAnsi="Arial Narrow" w:cs="Arial"/>
                <w:bCs/>
                <w:sz w:val="20"/>
                <w:szCs w:val="20"/>
                <w:lang w:eastAsia="ro-RO"/>
              </w:rPr>
            </w:pPr>
          </w:p>
        </w:tc>
      </w:tr>
      <w:tr w:rsidR="007159CE" w:rsidRPr="006B72A8" w14:paraId="7F51251C" w14:textId="77777777" w:rsidTr="00AE1E96">
        <w:trPr>
          <w:trHeight w:val="277"/>
        </w:trPr>
        <w:tc>
          <w:tcPr>
            <w:tcW w:w="562" w:type="dxa"/>
            <w:vMerge/>
            <w:vAlign w:val="center"/>
          </w:tcPr>
          <w:p w14:paraId="5FA683A6"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12156C32" w14:textId="77777777" w:rsidR="007159CE" w:rsidRPr="006B72A8" w:rsidRDefault="007159CE" w:rsidP="00421456">
            <w:pPr>
              <w:jc w:val="center"/>
              <w:rPr>
                <w:rFonts w:ascii="Arial Narrow" w:hAnsi="Arial Narrow"/>
                <w:b/>
                <w:sz w:val="20"/>
                <w:szCs w:val="20"/>
                <w:lang w:eastAsia="ro-RO"/>
              </w:rPr>
            </w:pPr>
          </w:p>
        </w:tc>
        <w:tc>
          <w:tcPr>
            <w:tcW w:w="4395" w:type="dxa"/>
            <w:vAlign w:val="center"/>
          </w:tcPr>
          <w:p w14:paraId="5AE47B6D"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992" w:type="dxa"/>
            <w:noWrap/>
            <w:vAlign w:val="center"/>
          </w:tcPr>
          <w:p w14:paraId="0A5FE675"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w:t>
            </w:r>
          </w:p>
        </w:tc>
        <w:tc>
          <w:tcPr>
            <w:tcW w:w="2695" w:type="dxa"/>
            <w:vMerge/>
          </w:tcPr>
          <w:p w14:paraId="1C18D286" w14:textId="77777777" w:rsidR="007159CE" w:rsidRPr="006B72A8" w:rsidRDefault="007159CE" w:rsidP="00421456">
            <w:pPr>
              <w:rPr>
                <w:rFonts w:ascii="Arial Narrow" w:hAnsi="Arial Narrow" w:cs="Arial"/>
                <w:bCs/>
                <w:sz w:val="20"/>
                <w:szCs w:val="20"/>
                <w:lang w:eastAsia="ro-RO"/>
              </w:rPr>
            </w:pPr>
          </w:p>
        </w:tc>
      </w:tr>
      <w:tr w:rsidR="007159CE" w:rsidRPr="006B72A8" w14:paraId="4EF5E061" w14:textId="77777777" w:rsidTr="00AE1E96">
        <w:trPr>
          <w:trHeight w:val="241"/>
        </w:trPr>
        <w:tc>
          <w:tcPr>
            <w:tcW w:w="562" w:type="dxa"/>
            <w:vMerge/>
            <w:vAlign w:val="center"/>
          </w:tcPr>
          <w:p w14:paraId="6709997B"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7651FCB1" w14:textId="77777777" w:rsidR="007159CE" w:rsidRPr="006B72A8" w:rsidRDefault="007159CE" w:rsidP="00421456">
            <w:pPr>
              <w:jc w:val="center"/>
              <w:rPr>
                <w:rFonts w:ascii="Arial Narrow" w:hAnsi="Arial Narrow"/>
                <w:b/>
                <w:sz w:val="20"/>
                <w:szCs w:val="20"/>
                <w:lang w:eastAsia="ro-RO"/>
              </w:rPr>
            </w:pPr>
          </w:p>
        </w:tc>
        <w:tc>
          <w:tcPr>
            <w:tcW w:w="4395" w:type="dxa"/>
            <w:vAlign w:val="center"/>
          </w:tcPr>
          <w:p w14:paraId="4257F98D" w14:textId="77777777" w:rsidR="007159CE" w:rsidRPr="006B72A8" w:rsidRDefault="007159CE" w:rsidP="00993EA6">
            <w:pPr>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992" w:type="dxa"/>
            <w:noWrap/>
            <w:vAlign w:val="center"/>
          </w:tcPr>
          <w:p w14:paraId="440D7BC0"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695" w:type="dxa"/>
            <w:vMerge/>
          </w:tcPr>
          <w:p w14:paraId="5451534F" w14:textId="77777777" w:rsidR="007159CE" w:rsidRPr="006B72A8" w:rsidRDefault="007159CE" w:rsidP="00421456">
            <w:pPr>
              <w:rPr>
                <w:rFonts w:ascii="Arial Narrow" w:hAnsi="Arial Narrow" w:cs="Arial"/>
                <w:bCs/>
                <w:sz w:val="20"/>
                <w:szCs w:val="20"/>
                <w:lang w:eastAsia="ro-RO"/>
              </w:rPr>
            </w:pPr>
          </w:p>
        </w:tc>
      </w:tr>
      <w:tr w:rsidR="007159CE" w:rsidRPr="006B72A8" w14:paraId="29D826A7" w14:textId="77777777" w:rsidTr="00AE1E96">
        <w:trPr>
          <w:trHeight w:val="173"/>
        </w:trPr>
        <w:tc>
          <w:tcPr>
            <w:tcW w:w="562" w:type="dxa"/>
            <w:vMerge w:val="restart"/>
            <w:vAlign w:val="center"/>
          </w:tcPr>
          <w:p w14:paraId="49ADCB8B"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701" w:type="dxa"/>
            <w:vMerge w:val="restart"/>
            <w:vAlign w:val="center"/>
          </w:tcPr>
          <w:p w14:paraId="2B667953"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1549393A"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ecran</w:t>
            </w:r>
          </w:p>
        </w:tc>
        <w:tc>
          <w:tcPr>
            <w:tcW w:w="4395" w:type="dxa"/>
            <w:vAlign w:val="center"/>
          </w:tcPr>
          <w:p w14:paraId="352511E8" w14:textId="77777777" w:rsidR="007159CE" w:rsidRPr="006B72A8" w:rsidRDefault="007159CE"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2064 x 2208</w:t>
            </w:r>
          </w:p>
        </w:tc>
        <w:tc>
          <w:tcPr>
            <w:tcW w:w="992" w:type="dxa"/>
            <w:noWrap/>
            <w:vAlign w:val="center"/>
          </w:tcPr>
          <w:p w14:paraId="6A2CAEB8"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4F37C6F3" w14:textId="77777777" w:rsidR="007159CE" w:rsidRPr="006B72A8" w:rsidRDefault="007159CE" w:rsidP="00421456">
            <w:pPr>
              <w:rPr>
                <w:rFonts w:ascii="Arial Narrow" w:hAnsi="Arial Narrow" w:cs="Arial"/>
                <w:bCs/>
                <w:sz w:val="20"/>
                <w:szCs w:val="20"/>
                <w:lang w:eastAsia="ro-RO"/>
              </w:rPr>
            </w:pPr>
            <w:r w:rsidRPr="006B72A8">
              <w:rPr>
                <w:rFonts w:ascii="Arial Narrow" w:hAnsi="Arial Narrow"/>
                <w:bCs/>
                <w:sz w:val="20"/>
                <w:szCs w:val="20"/>
                <w:lang w:val="ro-RO" w:eastAsia="ro-RO"/>
              </w:rPr>
              <w:t>Dimensiunea mai mare a ecranului crește ergonomia și confortul vizual în act</w:t>
            </w:r>
            <w:r>
              <w:rPr>
                <w:rFonts w:ascii="Arial Narrow" w:hAnsi="Arial Narrow"/>
                <w:bCs/>
                <w:sz w:val="20"/>
                <w:szCs w:val="20"/>
                <w:lang w:val="ro-RO" w:eastAsia="ro-RO"/>
              </w:rPr>
              <w:t>ivități educaționale prelungite</w:t>
            </w:r>
          </w:p>
        </w:tc>
      </w:tr>
      <w:tr w:rsidR="007159CE" w:rsidRPr="006B72A8" w14:paraId="4CD7759E" w14:textId="77777777" w:rsidTr="00AE1E96">
        <w:trPr>
          <w:trHeight w:val="361"/>
        </w:trPr>
        <w:tc>
          <w:tcPr>
            <w:tcW w:w="562" w:type="dxa"/>
            <w:vMerge/>
            <w:vAlign w:val="center"/>
          </w:tcPr>
          <w:p w14:paraId="644FAE5B" w14:textId="77777777" w:rsidR="007159CE" w:rsidRPr="006B72A8" w:rsidRDefault="007159CE" w:rsidP="00421456">
            <w:pPr>
              <w:rPr>
                <w:rFonts w:ascii="Arial Narrow" w:hAnsi="Arial Narrow" w:cs="Arial"/>
                <w:bCs/>
                <w:sz w:val="20"/>
                <w:szCs w:val="20"/>
                <w:lang w:eastAsia="ro-RO"/>
              </w:rPr>
            </w:pPr>
          </w:p>
        </w:tc>
        <w:tc>
          <w:tcPr>
            <w:tcW w:w="1701" w:type="dxa"/>
            <w:vMerge/>
            <w:vAlign w:val="center"/>
          </w:tcPr>
          <w:p w14:paraId="5FE0C328" w14:textId="77777777" w:rsidR="007159CE" w:rsidRPr="006B72A8" w:rsidRDefault="007159CE" w:rsidP="00421456">
            <w:pPr>
              <w:jc w:val="center"/>
              <w:rPr>
                <w:rFonts w:ascii="Arial Narrow" w:hAnsi="Arial Narrow" w:cs="Arial"/>
                <w:bCs/>
                <w:sz w:val="20"/>
                <w:szCs w:val="20"/>
                <w:lang w:eastAsia="ro-RO"/>
              </w:rPr>
            </w:pPr>
          </w:p>
        </w:tc>
        <w:tc>
          <w:tcPr>
            <w:tcW w:w="4395" w:type="dxa"/>
            <w:vAlign w:val="center"/>
          </w:tcPr>
          <w:p w14:paraId="4CABB72A" w14:textId="77777777" w:rsidR="007159CE" w:rsidRPr="006B72A8" w:rsidRDefault="007159CE"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2064 x 2208</w:t>
            </w:r>
          </w:p>
        </w:tc>
        <w:tc>
          <w:tcPr>
            <w:tcW w:w="992" w:type="dxa"/>
            <w:noWrap/>
            <w:vAlign w:val="center"/>
          </w:tcPr>
          <w:p w14:paraId="729E93BB" w14:textId="77777777" w:rsidR="007159CE" w:rsidRPr="006B72A8" w:rsidRDefault="007159CE"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695" w:type="dxa"/>
            <w:vMerge/>
          </w:tcPr>
          <w:p w14:paraId="48966618" w14:textId="77777777" w:rsidR="007159CE" w:rsidRPr="006B72A8" w:rsidRDefault="007159CE" w:rsidP="00421456">
            <w:pPr>
              <w:rPr>
                <w:rFonts w:ascii="Arial Narrow" w:hAnsi="Arial Narrow" w:cs="Arial"/>
                <w:bCs/>
                <w:sz w:val="20"/>
                <w:szCs w:val="20"/>
                <w:lang w:eastAsia="ro-RO"/>
              </w:rPr>
            </w:pPr>
          </w:p>
        </w:tc>
      </w:tr>
      <w:tr w:rsidR="007159CE" w:rsidRPr="006B72A8" w14:paraId="6FFCA626" w14:textId="77777777" w:rsidTr="00AE1E96">
        <w:trPr>
          <w:trHeight w:val="243"/>
        </w:trPr>
        <w:tc>
          <w:tcPr>
            <w:tcW w:w="562" w:type="dxa"/>
            <w:vMerge w:val="restart"/>
            <w:vAlign w:val="center"/>
          </w:tcPr>
          <w:p w14:paraId="00C81282"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701" w:type="dxa"/>
            <w:vMerge w:val="restart"/>
            <w:vAlign w:val="center"/>
          </w:tcPr>
          <w:p w14:paraId="167AAC1E"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7B29B8C9" w14:textId="77777777" w:rsidR="007159CE" w:rsidRPr="006B72A8" w:rsidRDefault="007159CE"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Capacitate stocare memorie</w:t>
            </w:r>
          </w:p>
        </w:tc>
        <w:tc>
          <w:tcPr>
            <w:tcW w:w="4395" w:type="dxa"/>
            <w:vAlign w:val="center"/>
          </w:tcPr>
          <w:p w14:paraId="0AA30413"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eastAsia="ro-RO"/>
              </w:rPr>
              <w:t xml:space="preserve">Capacitate </w:t>
            </w:r>
            <w:proofErr w:type="spellStart"/>
            <w:r w:rsidRPr="006B72A8">
              <w:rPr>
                <w:rFonts w:ascii="Arial Narrow" w:hAnsi="Arial Narrow" w:cs="Arial"/>
                <w:bCs/>
                <w:sz w:val="20"/>
                <w:szCs w:val="20"/>
                <w:lang w:eastAsia="ro-RO"/>
              </w:rPr>
              <w:t>stocare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memorie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128GB</w:t>
            </w:r>
          </w:p>
        </w:tc>
        <w:tc>
          <w:tcPr>
            <w:tcW w:w="992" w:type="dxa"/>
            <w:noWrap/>
            <w:vAlign w:val="center"/>
          </w:tcPr>
          <w:p w14:paraId="2AE01150"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7104FDAE" w14:textId="77777777" w:rsidR="007159CE" w:rsidRPr="006B72A8" w:rsidRDefault="007159CE" w:rsidP="00421456">
            <w:pPr>
              <w:rPr>
                <w:rFonts w:ascii="Arial Narrow" w:hAnsi="Arial Narrow" w:cs="Arial"/>
                <w:bCs/>
                <w:sz w:val="20"/>
                <w:szCs w:val="20"/>
                <w:lang w:eastAsia="ro-RO"/>
              </w:rPr>
            </w:pPr>
          </w:p>
          <w:p w14:paraId="6784F152" w14:textId="77777777" w:rsidR="007159CE" w:rsidRPr="006B72A8" w:rsidRDefault="007159CE" w:rsidP="00421456">
            <w:pPr>
              <w:rPr>
                <w:rFonts w:ascii="Arial Narrow" w:hAnsi="Arial Narrow" w:cs="Arial"/>
                <w:bCs/>
                <w:sz w:val="20"/>
                <w:szCs w:val="20"/>
                <w:lang w:eastAsia="ro-RO"/>
              </w:rPr>
            </w:pPr>
          </w:p>
          <w:p w14:paraId="722AD364" w14:textId="77777777" w:rsidR="007159CE" w:rsidRPr="006B72A8" w:rsidRDefault="007159CE" w:rsidP="00421456">
            <w:pPr>
              <w:rPr>
                <w:rFonts w:ascii="Arial Narrow" w:hAnsi="Arial Narrow" w:cs="Arial"/>
                <w:bCs/>
                <w:sz w:val="20"/>
                <w:szCs w:val="20"/>
                <w:lang w:val="pt-PT"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gestionarea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eficientă</w:t>
            </w:r>
            <w:proofErr w:type="spellEnd"/>
            <w:r w:rsidRPr="006B72A8">
              <w:rPr>
                <w:rFonts w:ascii="Arial Narrow" w:hAnsi="Arial Narrow" w:cs="Arial"/>
                <w:bCs/>
                <w:sz w:val="20"/>
                <w:szCs w:val="20"/>
                <w:lang w:eastAsia="ro-RO"/>
              </w:rPr>
              <w:t xml:space="preserve"> a </w:t>
            </w:r>
            <w:proofErr w:type="spellStart"/>
            <w:r w:rsidRPr="006B72A8">
              <w:rPr>
                <w:rFonts w:ascii="Arial Narrow" w:hAnsi="Arial Narrow" w:cs="Arial"/>
                <w:bCs/>
                <w:sz w:val="20"/>
                <w:szCs w:val="20"/>
                <w:lang w:eastAsia="ro-RO"/>
              </w:rPr>
              <w:t>volumului</w:t>
            </w:r>
            <w:proofErr w:type="spellEnd"/>
            <w:r w:rsidRPr="006B72A8">
              <w:rPr>
                <w:rFonts w:ascii="Arial Narrow" w:hAnsi="Arial Narrow" w:cs="Arial"/>
                <w:bCs/>
                <w:sz w:val="20"/>
                <w:szCs w:val="20"/>
                <w:lang w:eastAsia="ro-RO"/>
              </w:rPr>
              <w:t xml:space="preserve"> mare de date </w:t>
            </w:r>
            <w:proofErr w:type="spellStart"/>
            <w:r w:rsidRPr="006B72A8">
              <w:rPr>
                <w:rFonts w:ascii="Arial Narrow" w:hAnsi="Arial Narrow" w:cs="Arial"/>
                <w:bCs/>
                <w:sz w:val="20"/>
                <w:szCs w:val="20"/>
                <w:lang w:eastAsia="ro-RO"/>
              </w:rPr>
              <w:t>educaționale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multimedia.</w:t>
            </w:r>
          </w:p>
        </w:tc>
      </w:tr>
      <w:tr w:rsidR="007159CE" w:rsidRPr="006B72A8" w14:paraId="2149231E" w14:textId="77777777" w:rsidTr="00AE1E96">
        <w:trPr>
          <w:trHeight w:val="417"/>
        </w:trPr>
        <w:tc>
          <w:tcPr>
            <w:tcW w:w="562" w:type="dxa"/>
            <w:vMerge/>
            <w:vAlign w:val="center"/>
          </w:tcPr>
          <w:p w14:paraId="4A7F05B4"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060A94A6" w14:textId="77777777" w:rsidR="007159CE" w:rsidRPr="006B72A8" w:rsidRDefault="007159CE" w:rsidP="00421456">
            <w:pPr>
              <w:jc w:val="center"/>
              <w:rPr>
                <w:rFonts w:ascii="Arial Narrow" w:hAnsi="Arial Narrow"/>
                <w:b/>
                <w:sz w:val="20"/>
                <w:szCs w:val="20"/>
                <w:lang w:val="it-CH" w:eastAsia="ro-RO"/>
              </w:rPr>
            </w:pPr>
          </w:p>
        </w:tc>
        <w:tc>
          <w:tcPr>
            <w:tcW w:w="4395" w:type="dxa"/>
            <w:vAlign w:val="center"/>
          </w:tcPr>
          <w:p w14:paraId="5EF55801"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eastAsia="ro-RO"/>
              </w:rPr>
              <w:t xml:space="preserve">Capacitate </w:t>
            </w:r>
            <w:proofErr w:type="spellStart"/>
            <w:r w:rsidRPr="006B72A8">
              <w:rPr>
                <w:rFonts w:ascii="Arial Narrow" w:hAnsi="Arial Narrow" w:cs="Arial"/>
                <w:bCs/>
                <w:sz w:val="20"/>
                <w:szCs w:val="20"/>
                <w:lang w:eastAsia="ro-RO"/>
              </w:rPr>
              <w:t>stocare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memorie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128GB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mica </w:t>
            </w:r>
            <w:proofErr w:type="spellStart"/>
            <w:r w:rsidRPr="006B72A8">
              <w:rPr>
                <w:rFonts w:ascii="Arial Narrow" w:hAnsi="Arial Narrow" w:cs="Arial"/>
                <w:bCs/>
                <w:sz w:val="20"/>
                <w:szCs w:val="20"/>
                <w:lang w:eastAsia="ro-RO"/>
              </w:rPr>
              <w:t>sau</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egală</w:t>
            </w:r>
            <w:proofErr w:type="spellEnd"/>
            <w:r w:rsidRPr="006B72A8">
              <w:rPr>
                <w:rFonts w:ascii="Arial Narrow" w:hAnsi="Arial Narrow" w:cs="Arial"/>
                <w:bCs/>
                <w:sz w:val="20"/>
                <w:szCs w:val="20"/>
                <w:lang w:eastAsia="ro-RO"/>
              </w:rPr>
              <w:t xml:space="preserve"> cu 256GB</w:t>
            </w:r>
          </w:p>
        </w:tc>
        <w:tc>
          <w:tcPr>
            <w:tcW w:w="992" w:type="dxa"/>
            <w:noWrap/>
            <w:vAlign w:val="center"/>
          </w:tcPr>
          <w:p w14:paraId="053E04F2" w14:textId="77777777" w:rsidR="007159CE" w:rsidRPr="006B72A8" w:rsidRDefault="007159CE" w:rsidP="00421456">
            <w:pPr>
              <w:jc w:val="center"/>
              <w:rPr>
                <w:rFonts w:ascii="Arial Narrow" w:hAnsi="Arial Narrow" w:cs="Arial"/>
                <w:sz w:val="20"/>
                <w:szCs w:val="20"/>
                <w:lang w:eastAsia="ro-RO"/>
              </w:rPr>
            </w:pPr>
            <w:r w:rsidRPr="006B72A8">
              <w:rPr>
                <w:rFonts w:ascii="Arial Narrow" w:hAnsi="Arial Narrow" w:cs="Arial"/>
                <w:sz w:val="20"/>
                <w:szCs w:val="20"/>
                <w:lang w:eastAsia="ro-RO"/>
              </w:rPr>
              <w:t>7,5</w:t>
            </w:r>
          </w:p>
        </w:tc>
        <w:tc>
          <w:tcPr>
            <w:tcW w:w="2695" w:type="dxa"/>
            <w:vMerge/>
          </w:tcPr>
          <w:p w14:paraId="37505E94" w14:textId="77777777" w:rsidR="007159CE" w:rsidRPr="006B72A8" w:rsidRDefault="007159CE" w:rsidP="00421456">
            <w:pPr>
              <w:rPr>
                <w:rFonts w:ascii="Arial Narrow" w:hAnsi="Arial Narrow" w:cs="Arial"/>
                <w:bCs/>
                <w:sz w:val="20"/>
                <w:szCs w:val="20"/>
                <w:lang w:val="pt-PT" w:eastAsia="ro-RO"/>
              </w:rPr>
            </w:pPr>
          </w:p>
        </w:tc>
      </w:tr>
      <w:tr w:rsidR="007159CE" w:rsidRPr="006B72A8" w14:paraId="473456C2" w14:textId="77777777" w:rsidTr="00AE1E96">
        <w:trPr>
          <w:trHeight w:val="239"/>
        </w:trPr>
        <w:tc>
          <w:tcPr>
            <w:tcW w:w="562" w:type="dxa"/>
            <w:vMerge/>
            <w:vAlign w:val="center"/>
          </w:tcPr>
          <w:p w14:paraId="0DD4F717"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3E17E1E1" w14:textId="77777777" w:rsidR="007159CE" w:rsidRPr="006B72A8" w:rsidRDefault="007159CE" w:rsidP="00421456">
            <w:pPr>
              <w:jc w:val="center"/>
              <w:rPr>
                <w:rFonts w:ascii="Arial Narrow" w:hAnsi="Arial Narrow"/>
                <w:b/>
                <w:sz w:val="20"/>
                <w:szCs w:val="20"/>
                <w:lang w:val="it-CH" w:eastAsia="ro-RO"/>
              </w:rPr>
            </w:pPr>
          </w:p>
        </w:tc>
        <w:tc>
          <w:tcPr>
            <w:tcW w:w="4395" w:type="dxa"/>
            <w:vAlign w:val="center"/>
          </w:tcPr>
          <w:p w14:paraId="35415B3E"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eastAsia="ro-RO"/>
              </w:rPr>
              <w:t xml:space="preserve">Capacitate </w:t>
            </w:r>
            <w:proofErr w:type="spellStart"/>
            <w:r w:rsidRPr="006B72A8">
              <w:rPr>
                <w:rFonts w:ascii="Arial Narrow" w:hAnsi="Arial Narrow" w:cs="Arial"/>
                <w:bCs/>
                <w:sz w:val="20"/>
                <w:szCs w:val="20"/>
                <w:lang w:eastAsia="ro-RO"/>
              </w:rPr>
              <w:t>stocare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memorie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peste</w:t>
            </w:r>
            <w:proofErr w:type="spellEnd"/>
            <w:r w:rsidRPr="006B72A8">
              <w:rPr>
                <w:rFonts w:ascii="Arial Narrow" w:hAnsi="Arial Narrow" w:cs="Arial"/>
                <w:bCs/>
                <w:sz w:val="20"/>
                <w:szCs w:val="20"/>
                <w:lang w:eastAsia="ro-RO"/>
              </w:rPr>
              <w:t xml:space="preserve"> 256GB</w:t>
            </w:r>
          </w:p>
        </w:tc>
        <w:tc>
          <w:tcPr>
            <w:tcW w:w="992" w:type="dxa"/>
            <w:noWrap/>
            <w:vAlign w:val="center"/>
          </w:tcPr>
          <w:p w14:paraId="27561F95" w14:textId="77777777" w:rsidR="007159CE" w:rsidRPr="006B72A8" w:rsidRDefault="007159CE"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695" w:type="dxa"/>
            <w:vMerge/>
          </w:tcPr>
          <w:p w14:paraId="2E066A9A" w14:textId="77777777" w:rsidR="007159CE" w:rsidRPr="006B72A8" w:rsidRDefault="007159CE" w:rsidP="00421456">
            <w:pPr>
              <w:rPr>
                <w:rFonts w:ascii="Arial Narrow" w:hAnsi="Arial Narrow" w:cs="Arial"/>
                <w:bCs/>
                <w:sz w:val="20"/>
                <w:szCs w:val="20"/>
                <w:lang w:val="pt-PT" w:eastAsia="ro-RO"/>
              </w:rPr>
            </w:pPr>
          </w:p>
        </w:tc>
      </w:tr>
      <w:tr w:rsidR="007159CE" w:rsidRPr="006B72A8" w14:paraId="75120D56" w14:textId="77777777" w:rsidTr="00AE1E96">
        <w:trPr>
          <w:trHeight w:val="89"/>
        </w:trPr>
        <w:tc>
          <w:tcPr>
            <w:tcW w:w="562" w:type="dxa"/>
            <w:vMerge w:val="restart"/>
            <w:vAlign w:val="center"/>
          </w:tcPr>
          <w:p w14:paraId="3DF12EE3"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701" w:type="dxa"/>
            <w:vMerge w:val="restart"/>
            <w:vAlign w:val="center"/>
          </w:tcPr>
          <w:p w14:paraId="68A08F35"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t4</w:t>
            </w:r>
          </w:p>
          <w:p w14:paraId="72A2CECD" w14:textId="77777777" w:rsidR="007159CE" w:rsidRPr="006B72A8" w:rsidRDefault="007159CE" w:rsidP="00421456">
            <w:pPr>
              <w:jc w:val="center"/>
              <w:rPr>
                <w:rFonts w:ascii="Arial Narrow" w:hAnsi="Arial Narrow"/>
                <w:b/>
                <w:sz w:val="20"/>
                <w:szCs w:val="20"/>
                <w:lang w:val="it-CH" w:eastAsia="ro-RO"/>
              </w:rPr>
            </w:pPr>
            <w:r w:rsidRPr="006B72A8">
              <w:rPr>
                <w:rFonts w:ascii="Arial Narrow" w:hAnsi="Arial Narrow" w:cs="Arial"/>
                <w:bCs/>
                <w:sz w:val="20"/>
                <w:szCs w:val="20"/>
                <w:lang w:eastAsia="ro-RO"/>
              </w:rPr>
              <w:t xml:space="preserve">Rata de </w:t>
            </w:r>
            <w:proofErr w:type="spellStart"/>
            <w:r w:rsidRPr="006B72A8">
              <w:rPr>
                <w:rFonts w:ascii="Arial Narrow" w:hAnsi="Arial Narrow" w:cs="Arial"/>
                <w:bCs/>
                <w:sz w:val="20"/>
                <w:szCs w:val="20"/>
                <w:lang w:eastAsia="ro-RO"/>
              </w:rPr>
              <w:t>reimprospatare</w:t>
            </w:r>
            <w:proofErr w:type="spellEnd"/>
          </w:p>
        </w:tc>
        <w:tc>
          <w:tcPr>
            <w:tcW w:w="4395" w:type="dxa"/>
            <w:vAlign w:val="center"/>
          </w:tcPr>
          <w:p w14:paraId="6AE4738C"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eastAsia="ro-RO"/>
              </w:rPr>
              <w:t xml:space="preserve">Rata de </w:t>
            </w:r>
            <w:proofErr w:type="spellStart"/>
            <w:r w:rsidRPr="006B72A8">
              <w:rPr>
                <w:rFonts w:ascii="Arial Narrow" w:hAnsi="Arial Narrow" w:cs="Arial"/>
                <w:bCs/>
                <w:sz w:val="20"/>
                <w:szCs w:val="20"/>
                <w:lang w:eastAsia="ro-RO"/>
              </w:rPr>
              <w:t>reimprospatare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72Hz </w:t>
            </w:r>
          </w:p>
        </w:tc>
        <w:tc>
          <w:tcPr>
            <w:tcW w:w="992" w:type="dxa"/>
            <w:noWrap/>
            <w:vAlign w:val="center"/>
          </w:tcPr>
          <w:p w14:paraId="5931C369" w14:textId="77777777" w:rsidR="007159CE" w:rsidRPr="006B72A8" w:rsidRDefault="007159CE"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65226F3B" w14:textId="77777777" w:rsidR="007159CE" w:rsidRPr="006B72A8" w:rsidRDefault="007159CE" w:rsidP="00421456">
            <w:pPr>
              <w:rPr>
                <w:rFonts w:ascii="Arial Narrow" w:hAnsi="Arial Narrow" w:cs="Arial"/>
                <w:bCs/>
                <w:sz w:val="20"/>
                <w:szCs w:val="20"/>
                <w:lang w:val="pt-PT" w:eastAsia="ro-RO"/>
              </w:rPr>
            </w:pPr>
            <w:r w:rsidRPr="006B72A8">
              <w:rPr>
                <w:rFonts w:ascii="Arial Narrow" w:hAnsi="Arial Narrow"/>
                <w:bCs/>
                <w:sz w:val="20"/>
                <w:szCs w:val="20"/>
                <w:lang w:val="ro-RO" w:eastAsia="ro-RO"/>
              </w:rPr>
              <w:t xml:space="preserve">Rata de </w:t>
            </w:r>
            <w:proofErr w:type="spellStart"/>
            <w:r w:rsidRPr="006B72A8">
              <w:rPr>
                <w:rFonts w:ascii="Arial Narrow" w:hAnsi="Arial Narrow"/>
                <w:bCs/>
                <w:sz w:val="20"/>
                <w:szCs w:val="20"/>
                <w:lang w:val="ro-RO" w:eastAsia="ro-RO"/>
              </w:rPr>
              <w:t>reimprospatare</w:t>
            </w:r>
            <w:proofErr w:type="spellEnd"/>
            <w:r w:rsidRPr="006B72A8">
              <w:rPr>
                <w:rFonts w:ascii="Arial Narrow" w:hAnsi="Arial Narrow"/>
                <w:bCs/>
                <w:sz w:val="20"/>
                <w:szCs w:val="20"/>
                <w:lang w:val="ro-RO" w:eastAsia="ro-RO"/>
              </w:rPr>
              <w:t xml:space="preserve"> cu valoare ridicata sprijină aplicațiile de simulare și conținut grafic</w:t>
            </w:r>
          </w:p>
        </w:tc>
      </w:tr>
      <w:tr w:rsidR="007159CE" w:rsidRPr="006B72A8" w14:paraId="71DBFD23" w14:textId="77777777" w:rsidTr="00AE1E96">
        <w:trPr>
          <w:trHeight w:val="121"/>
        </w:trPr>
        <w:tc>
          <w:tcPr>
            <w:tcW w:w="562" w:type="dxa"/>
            <w:vMerge/>
            <w:vAlign w:val="center"/>
          </w:tcPr>
          <w:p w14:paraId="50969374" w14:textId="77777777" w:rsidR="007159CE" w:rsidRPr="006B72A8" w:rsidRDefault="007159CE" w:rsidP="00421456">
            <w:pPr>
              <w:jc w:val="center"/>
              <w:rPr>
                <w:rFonts w:ascii="Arial Narrow" w:hAnsi="Arial Narrow" w:cs="Arial"/>
                <w:bCs/>
                <w:sz w:val="20"/>
                <w:szCs w:val="20"/>
                <w:lang w:eastAsia="ro-RO"/>
              </w:rPr>
            </w:pPr>
          </w:p>
        </w:tc>
        <w:tc>
          <w:tcPr>
            <w:tcW w:w="1701" w:type="dxa"/>
            <w:vMerge/>
            <w:vAlign w:val="center"/>
          </w:tcPr>
          <w:p w14:paraId="3BA3A2AE" w14:textId="77777777" w:rsidR="007159CE" w:rsidRPr="006B72A8" w:rsidRDefault="007159CE" w:rsidP="00421456">
            <w:pPr>
              <w:jc w:val="center"/>
              <w:rPr>
                <w:rFonts w:ascii="Arial Narrow" w:hAnsi="Arial Narrow"/>
                <w:b/>
                <w:sz w:val="20"/>
                <w:szCs w:val="20"/>
                <w:lang w:val="it-CH" w:eastAsia="ro-RO"/>
              </w:rPr>
            </w:pPr>
          </w:p>
        </w:tc>
        <w:tc>
          <w:tcPr>
            <w:tcW w:w="4395" w:type="dxa"/>
            <w:vAlign w:val="center"/>
          </w:tcPr>
          <w:p w14:paraId="0FA4C960" w14:textId="77777777" w:rsidR="007159CE" w:rsidRPr="006B72A8" w:rsidRDefault="007159CE" w:rsidP="00993EA6">
            <w:pPr>
              <w:rPr>
                <w:rFonts w:ascii="Arial Narrow" w:hAnsi="Arial Narrow" w:cs="Arial"/>
                <w:bCs/>
                <w:sz w:val="20"/>
                <w:szCs w:val="20"/>
                <w:lang w:eastAsia="ro-RO"/>
              </w:rPr>
            </w:pPr>
            <w:r w:rsidRPr="006B72A8">
              <w:rPr>
                <w:rFonts w:ascii="Arial Narrow" w:hAnsi="Arial Narrow" w:cs="Arial"/>
                <w:bCs/>
                <w:sz w:val="20"/>
                <w:szCs w:val="20"/>
                <w:lang w:eastAsia="ro-RO"/>
              </w:rPr>
              <w:t xml:space="preserve">Rata de </w:t>
            </w:r>
            <w:proofErr w:type="spellStart"/>
            <w:r w:rsidRPr="006B72A8">
              <w:rPr>
                <w:rFonts w:ascii="Arial Narrow" w:hAnsi="Arial Narrow" w:cs="Arial"/>
                <w:bCs/>
                <w:sz w:val="20"/>
                <w:szCs w:val="20"/>
                <w:lang w:eastAsia="ro-RO"/>
              </w:rPr>
              <w:t>reimprospatare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72Hz</w:t>
            </w:r>
          </w:p>
        </w:tc>
        <w:tc>
          <w:tcPr>
            <w:tcW w:w="992" w:type="dxa"/>
            <w:noWrap/>
            <w:vAlign w:val="center"/>
          </w:tcPr>
          <w:p w14:paraId="3FCE2B63" w14:textId="77777777" w:rsidR="007159CE" w:rsidRPr="006B72A8" w:rsidRDefault="007159CE"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695" w:type="dxa"/>
            <w:vMerge/>
          </w:tcPr>
          <w:p w14:paraId="636341B1" w14:textId="77777777" w:rsidR="007159CE" w:rsidRPr="006B72A8" w:rsidRDefault="007159CE" w:rsidP="00421456">
            <w:pPr>
              <w:rPr>
                <w:rFonts w:ascii="Arial Narrow" w:hAnsi="Arial Narrow" w:cs="Arial"/>
                <w:bCs/>
                <w:sz w:val="20"/>
                <w:szCs w:val="20"/>
                <w:lang w:val="pt-PT" w:eastAsia="ro-RO"/>
              </w:rPr>
            </w:pPr>
          </w:p>
        </w:tc>
      </w:tr>
    </w:tbl>
    <w:p w14:paraId="7AA8D85F" w14:textId="77777777" w:rsidR="007159CE" w:rsidRDefault="007159CE" w:rsidP="007159CE">
      <w:pPr>
        <w:ind w:right="36"/>
        <w:jc w:val="both"/>
        <w:rPr>
          <w:bCs/>
          <w:sz w:val="20"/>
          <w:szCs w:val="20"/>
          <w:lang w:val="ro-RO" w:eastAsia="ro-RO"/>
        </w:rPr>
      </w:pPr>
    </w:p>
    <w:p w14:paraId="4E0B1D57" w14:textId="7AE6932B" w:rsidR="006B72A8" w:rsidRPr="006B72A8" w:rsidRDefault="006B72A8" w:rsidP="007159CE">
      <w:pPr>
        <w:ind w:right="36"/>
        <w:jc w:val="both"/>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1B7181E0" w14:textId="77777777" w:rsidR="006B72A8" w:rsidRPr="006B72A8" w:rsidRDefault="006B72A8" w:rsidP="007159CE">
      <w:pPr>
        <w:ind w:right="36"/>
        <w:jc w:val="both"/>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t3</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t4</w:t>
      </w:r>
      <w:r w:rsidRPr="006B72A8">
        <w:rPr>
          <w:bCs/>
          <w:sz w:val="20"/>
          <w:szCs w:val="20"/>
          <w:lang w:val="ro-RO" w:eastAsia="ro-RO"/>
        </w:rPr>
        <w:t>, P</w:t>
      </w:r>
      <w:r w:rsidRPr="006B72A8">
        <w:rPr>
          <w:bCs/>
          <w:sz w:val="20"/>
          <w:szCs w:val="20"/>
          <w:vertAlign w:val="subscript"/>
          <w:lang w:val="ro-RO" w:eastAsia="ro-RO"/>
        </w:rPr>
        <w:t>t1</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6C903E19" w14:textId="77777777" w:rsidR="006B72A8" w:rsidRPr="006B72A8" w:rsidRDefault="006B72A8" w:rsidP="007159CE">
      <w:pPr>
        <w:jc w:val="both"/>
        <w:rPr>
          <w:rFonts w:ascii="Arial Narrow" w:hAnsi="Arial Narrow"/>
          <w:b/>
          <w:sz w:val="20"/>
          <w:szCs w:val="20"/>
          <w:lang w:val="ro-RO" w:eastAsia="ro-RO"/>
        </w:rPr>
      </w:pPr>
    </w:p>
    <w:p w14:paraId="74AB291C" w14:textId="77777777" w:rsidR="006B72A8" w:rsidRPr="006B72A8" w:rsidRDefault="006B72A8" w:rsidP="007159CE">
      <w:pPr>
        <w:jc w:val="both"/>
        <w:rPr>
          <w:sz w:val="20"/>
          <w:szCs w:val="20"/>
          <w:lang w:val="ro-RO" w:eastAsia="ro-RO"/>
        </w:rPr>
      </w:pPr>
      <w:r w:rsidRPr="006B72A8">
        <w:rPr>
          <w:b/>
          <w:sz w:val="20"/>
          <w:szCs w:val="20"/>
          <w:lang w:val="ro-RO" w:eastAsia="ro-RO"/>
        </w:rPr>
        <w:t>Observație</w:t>
      </w:r>
    </w:p>
    <w:p w14:paraId="655503E4" w14:textId="77777777" w:rsidR="006B72A8" w:rsidRPr="006B72A8" w:rsidRDefault="006B72A8" w:rsidP="007159CE">
      <w:pPr>
        <w:jc w:val="both"/>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09833140" w14:textId="77777777" w:rsidR="006B72A8" w:rsidRPr="006B72A8" w:rsidRDefault="006B72A8" w:rsidP="007159CE">
      <w:pPr>
        <w:jc w:val="both"/>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 xml:space="preserve">t4 </w:t>
      </w:r>
      <w:r w:rsidRPr="006B72A8">
        <w:rPr>
          <w:b/>
          <w:bCs/>
          <w:sz w:val="20"/>
          <w:szCs w:val="20"/>
          <w:lang w:val="ro-RO" w:eastAsia="ro-RO"/>
        </w:rPr>
        <w:t>– punctajul se va acorda în baza fișei tehnice a produsului ofertat</w:t>
      </w:r>
    </w:p>
    <w:p w14:paraId="09051B8D" w14:textId="77777777" w:rsidR="006B72A8" w:rsidRPr="006B72A8" w:rsidRDefault="006B72A8" w:rsidP="007159CE">
      <w:pPr>
        <w:jc w:val="both"/>
        <w:rPr>
          <w:sz w:val="20"/>
          <w:szCs w:val="20"/>
          <w:lang w:val="ro-RO" w:eastAsia="ro-RO"/>
        </w:rPr>
      </w:pPr>
      <w:r w:rsidRPr="006B72A8">
        <w:rPr>
          <w:sz w:val="20"/>
          <w:szCs w:val="20"/>
          <w:lang w:val="ro-RO" w:eastAsia="ro-RO"/>
        </w:rPr>
        <w:lastRenderedPageBreak/>
        <w:t xml:space="preserve">Se vor atașa fișe tehnice, prospecte (sau orice alte documente) ale produselor ofertate din care să reiasă atât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propuse cât și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extinse propuse</w:t>
      </w:r>
    </w:p>
    <w:p w14:paraId="23FEA5A6" w14:textId="77777777" w:rsidR="006B72A8" w:rsidRPr="006B72A8" w:rsidRDefault="006B72A8" w:rsidP="007159CE">
      <w:pPr>
        <w:suppressAutoHyphens/>
        <w:ind w:right="-450"/>
        <w:jc w:val="both"/>
        <w:rPr>
          <w:rFonts w:ascii="Arial" w:hAnsi="Arial" w:cs="Arial"/>
          <w:bCs/>
          <w:sz w:val="20"/>
          <w:szCs w:val="20"/>
          <w:lang w:val="ro-RO" w:eastAsia="ro-RO"/>
        </w:rPr>
      </w:pPr>
    </w:p>
    <w:p w14:paraId="7B259855" w14:textId="77777777" w:rsidR="006B72A8" w:rsidRPr="007159CE" w:rsidRDefault="006B72A8" w:rsidP="007159CE">
      <w:pPr>
        <w:tabs>
          <w:tab w:val="left" w:pos="567"/>
        </w:tabs>
        <w:suppressAutoHyphens/>
        <w:jc w:val="both"/>
        <w:rPr>
          <w:b/>
          <w:sz w:val="22"/>
          <w:szCs w:val="22"/>
          <w:lang w:val="pt-PT" w:eastAsia="ro-RO"/>
        </w:rPr>
      </w:pPr>
      <w:r w:rsidRPr="007159CE">
        <w:rPr>
          <w:b/>
          <w:sz w:val="22"/>
          <w:szCs w:val="22"/>
          <w:lang w:val="pt-PT" w:eastAsia="ro-RO"/>
        </w:rPr>
        <w:t>Lotul 4 Kit educațional programare microcontrolere</w:t>
      </w:r>
    </w:p>
    <w:p w14:paraId="6C51FC92" w14:textId="77777777" w:rsidR="006B72A8" w:rsidRPr="006B72A8" w:rsidRDefault="006B72A8" w:rsidP="007159CE">
      <w:pPr>
        <w:jc w:val="both"/>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6B72A8">
        <w:rPr>
          <w:sz w:val="20"/>
          <w:szCs w:val="20"/>
        </w:rPr>
        <w:t xml:space="preserve">, </w:t>
      </w:r>
      <w:proofErr w:type="spellStart"/>
      <w:r w:rsidRPr="006B72A8">
        <w:rPr>
          <w:sz w:val="20"/>
          <w:szCs w:val="20"/>
        </w:rPr>
        <w:t>aplicat</w:t>
      </w:r>
      <w:proofErr w:type="spellEnd"/>
      <w:r w:rsidRPr="006B72A8">
        <w:rPr>
          <w:sz w:val="20"/>
          <w:szCs w:val="20"/>
        </w:rPr>
        <w:t xml:space="preserve"> </w:t>
      </w:r>
      <w:r w:rsidRPr="006B72A8">
        <w:rPr>
          <w:b/>
          <w:bCs/>
          <w:sz w:val="20"/>
          <w:szCs w:val="20"/>
        </w:rPr>
        <w:t xml:space="preserve">distinct </w:t>
      </w:r>
      <w:proofErr w:type="spellStart"/>
      <w:r w:rsidRPr="006B72A8">
        <w:rPr>
          <w:b/>
          <w:bCs/>
          <w:sz w:val="20"/>
          <w:szCs w:val="20"/>
        </w:rPr>
        <w:t>pentru</w:t>
      </w:r>
      <w:proofErr w:type="spellEnd"/>
      <w:r w:rsidRPr="006B72A8">
        <w:rPr>
          <w:b/>
          <w:bCs/>
          <w:sz w:val="20"/>
          <w:szCs w:val="20"/>
        </w:rPr>
        <w:t xml:space="preserve"> </w:t>
      </w:r>
      <w:proofErr w:type="spellStart"/>
      <w:r w:rsidRPr="006B72A8">
        <w:rPr>
          <w:b/>
          <w:bCs/>
          <w:sz w:val="20"/>
          <w:szCs w:val="20"/>
        </w:rPr>
        <w:t>fiecare</w:t>
      </w:r>
      <w:proofErr w:type="spellEnd"/>
      <w:r w:rsidRPr="006B72A8">
        <w:rPr>
          <w:b/>
          <w:bCs/>
          <w:sz w:val="20"/>
          <w:szCs w:val="20"/>
        </w:rPr>
        <w:t xml:space="preserve"> lot</w:t>
      </w:r>
      <w:r w:rsidRPr="006B72A8">
        <w:rPr>
          <w:sz w:val="20"/>
          <w:szCs w:val="20"/>
        </w:rPr>
        <w:t xml:space="preserve">, </w:t>
      </w:r>
      <w:proofErr w:type="spellStart"/>
      <w:r w:rsidRPr="006B72A8">
        <w:rPr>
          <w:sz w:val="20"/>
          <w:szCs w:val="20"/>
        </w:rPr>
        <w:t>în</w:t>
      </w:r>
      <w:proofErr w:type="spellEnd"/>
      <w:r w:rsidRPr="006B72A8">
        <w:rPr>
          <w:sz w:val="20"/>
          <w:szCs w:val="20"/>
        </w:rPr>
        <w:t xml:space="preserve"> </w:t>
      </w:r>
      <w:proofErr w:type="spellStart"/>
      <w:r w:rsidRPr="006B72A8">
        <w:rPr>
          <w:sz w:val="20"/>
          <w:szCs w:val="20"/>
        </w:rPr>
        <w:t>conformitate</w:t>
      </w:r>
      <w:proofErr w:type="spellEnd"/>
      <w:r w:rsidRPr="006B72A8">
        <w:rPr>
          <w:sz w:val="20"/>
          <w:szCs w:val="20"/>
        </w:rPr>
        <w:t xml:space="preserve"> cu art. 187 </w:t>
      </w:r>
      <w:proofErr w:type="spellStart"/>
      <w:r w:rsidRPr="006B72A8">
        <w:rPr>
          <w:sz w:val="20"/>
          <w:szCs w:val="20"/>
        </w:rPr>
        <w:t>și</w:t>
      </w:r>
      <w:proofErr w:type="spellEnd"/>
      <w:r w:rsidRPr="006B72A8">
        <w:rPr>
          <w:sz w:val="20"/>
          <w:szCs w:val="20"/>
        </w:rPr>
        <w:t xml:space="preserve"> art. 188 din </w:t>
      </w:r>
      <w:proofErr w:type="spellStart"/>
      <w:r w:rsidRPr="006B72A8">
        <w:rPr>
          <w:sz w:val="20"/>
          <w:szCs w:val="20"/>
        </w:rPr>
        <w:t>Legea</w:t>
      </w:r>
      <w:proofErr w:type="spellEnd"/>
      <w:r w:rsidRPr="006B72A8">
        <w:rPr>
          <w:sz w:val="20"/>
          <w:szCs w:val="20"/>
        </w:rPr>
        <w:t xml:space="preserve"> nr. 98/2016</w:t>
      </w:r>
      <w:r w:rsidRPr="006B72A8">
        <w:rPr>
          <w:sz w:val="20"/>
          <w:szCs w:val="20"/>
          <w:lang w:val="fr-FR"/>
        </w:rPr>
        <w:t>.</w:t>
      </w:r>
    </w:p>
    <w:p w14:paraId="20536B72" w14:textId="77777777" w:rsidR="006B72A8" w:rsidRPr="006B72A8" w:rsidRDefault="006B72A8" w:rsidP="007159CE">
      <w:pPr>
        <w:jc w:val="both"/>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3B4DB860"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r w:rsidRPr="006B72A8">
        <w:rPr>
          <w:i/>
          <w:sz w:val="20"/>
          <w:szCs w:val="20"/>
          <w:lang w:val="fr-FR"/>
        </w:rPr>
        <w:t xml:space="preserve"> </w:t>
      </w:r>
    </w:p>
    <w:p w14:paraId="2FA70B0D" w14:textId="77777777" w:rsidR="006B72A8" w:rsidRPr="006B72A8" w:rsidRDefault="006B72A8" w:rsidP="007159CE">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p>
    <w:p w14:paraId="365FB2D6" w14:textId="77777777" w:rsidR="006B72A8" w:rsidRPr="006B72A8" w:rsidRDefault="006B72A8" w:rsidP="007159CE">
      <w:pPr>
        <w:jc w:val="both"/>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105C8FAA" w14:textId="77777777" w:rsidR="006B72A8" w:rsidRPr="006B72A8" w:rsidRDefault="006B72A8" w:rsidP="007159CE">
      <w:pPr>
        <w:jc w:val="both"/>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4A003104" w14:textId="77777777" w:rsidR="006B72A8" w:rsidRPr="006B72A8" w:rsidRDefault="006B72A8" w:rsidP="007159CE">
      <w:pPr>
        <w:jc w:val="both"/>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04655281" w14:textId="77777777" w:rsidR="006B72A8" w:rsidRPr="006B72A8" w:rsidRDefault="006B72A8" w:rsidP="007159CE">
      <w:pPr>
        <w:jc w:val="both"/>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3E1ACF7E" w14:textId="77777777" w:rsidR="006B72A8" w:rsidRPr="006B72A8" w:rsidRDefault="006B72A8" w:rsidP="007159CE">
      <w:pPr>
        <w:suppressAutoHyphens/>
        <w:jc w:val="both"/>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2596EA32"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29A33657" w14:textId="77777777" w:rsidR="006B72A8" w:rsidRPr="006B72A8" w:rsidRDefault="006B72A8" w:rsidP="007159CE">
      <w:pPr>
        <w:suppressAutoHyphens/>
        <w:jc w:val="both"/>
        <w:rPr>
          <w:sz w:val="20"/>
          <w:szCs w:val="20"/>
          <w:lang w:val="pt-PT" w:eastAsia="ro-RO"/>
        </w:rPr>
      </w:pPr>
      <w:r w:rsidRPr="006B72A8">
        <w:rPr>
          <w:sz w:val="20"/>
          <w:szCs w:val="20"/>
          <w:lang w:val="pt-PT" w:eastAsia="ro-RO"/>
        </w:rPr>
        <w:t>Punctajul total se obţine utilizând următoarea formulă de calcul:</w:t>
      </w:r>
    </w:p>
    <w:p w14:paraId="75686797" w14:textId="77777777" w:rsidR="006B72A8" w:rsidRPr="006B72A8" w:rsidRDefault="006B72A8" w:rsidP="007159CE">
      <w:pPr>
        <w:jc w:val="both"/>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415B10B4" w14:textId="77777777" w:rsidR="006B72A8" w:rsidRPr="006B72A8" w:rsidRDefault="006B72A8" w:rsidP="007159CE">
      <w:pPr>
        <w:suppressAutoHyphens/>
        <w:jc w:val="both"/>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5D9CA52D" w14:textId="77777777" w:rsidR="006B72A8" w:rsidRPr="006B72A8" w:rsidRDefault="006B72A8" w:rsidP="007159CE">
      <w:pPr>
        <w:suppressAutoHyphens/>
        <w:jc w:val="both"/>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5D799CBE" w14:textId="77777777" w:rsidR="006B72A8" w:rsidRPr="006B72A8" w:rsidRDefault="006B72A8" w:rsidP="007159CE">
      <w:pPr>
        <w:jc w:val="both"/>
        <w:rPr>
          <w:sz w:val="20"/>
          <w:szCs w:val="20"/>
          <w:lang w:val="pt-PT"/>
        </w:rPr>
      </w:pPr>
      <w:r w:rsidRPr="006B72A8">
        <w:rPr>
          <w:sz w:val="20"/>
          <w:szCs w:val="20"/>
          <w:lang w:val="pt-PT"/>
        </w:rPr>
        <w:t>Pf – punctaj oferta financiară</w:t>
      </w:r>
    </w:p>
    <w:p w14:paraId="1D7F065C" w14:textId="77777777" w:rsidR="006B72A8" w:rsidRPr="006B72A8" w:rsidRDefault="006B72A8" w:rsidP="007159CE">
      <w:pPr>
        <w:jc w:val="both"/>
        <w:rPr>
          <w:sz w:val="20"/>
          <w:szCs w:val="20"/>
          <w:lang w:val="pt-PT"/>
        </w:rPr>
      </w:pPr>
      <w:r w:rsidRPr="006B72A8">
        <w:rPr>
          <w:sz w:val="20"/>
          <w:szCs w:val="20"/>
          <w:lang w:val="pt-PT"/>
        </w:rPr>
        <w:t>Pt – Punctaj oferta tehnică</w:t>
      </w:r>
    </w:p>
    <w:p w14:paraId="2D23A907" w14:textId="77777777" w:rsidR="006B72A8" w:rsidRPr="006B72A8" w:rsidRDefault="006B72A8" w:rsidP="007159CE">
      <w:pPr>
        <w:jc w:val="both"/>
        <w:rPr>
          <w:bCs/>
          <w:sz w:val="20"/>
          <w:szCs w:val="20"/>
          <w:lang w:val="pt-PT" w:eastAsia="ro-RO"/>
        </w:rPr>
      </w:pPr>
    </w:p>
    <w:p w14:paraId="4C182E76" w14:textId="77777777" w:rsidR="006B72A8" w:rsidRPr="006B72A8" w:rsidRDefault="006B72A8" w:rsidP="007159CE">
      <w:pPr>
        <w:jc w:val="both"/>
        <w:rPr>
          <w:bCs/>
          <w:sz w:val="20"/>
          <w:szCs w:val="20"/>
          <w:lang w:val="pt-PT" w:eastAsia="ro-RO"/>
        </w:rPr>
      </w:pPr>
      <w:r w:rsidRPr="006B72A8">
        <w:rPr>
          <w:bCs/>
          <w:sz w:val="20"/>
          <w:szCs w:val="20"/>
          <w:lang w:val="pt-PT" w:eastAsia="ro-RO"/>
        </w:rPr>
        <w:t>Factorii de evaluare utilizați:</w:t>
      </w:r>
    </w:p>
    <w:p w14:paraId="56BB3231"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Pf – Prețul ofertei, pondere – 40%</w:t>
      </w:r>
    </w:p>
    <w:p w14:paraId="66816D05"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Pt – Punctaj ofertă tehnică – 60%</w:t>
      </w:r>
    </w:p>
    <w:p w14:paraId="0E405640" w14:textId="77777777" w:rsidR="006B72A8" w:rsidRPr="006B72A8" w:rsidRDefault="006B72A8" w:rsidP="007159CE">
      <w:pPr>
        <w:tabs>
          <w:tab w:val="left" w:pos="567"/>
        </w:tabs>
        <w:suppressAutoHyphens/>
        <w:jc w:val="both"/>
        <w:rPr>
          <w:sz w:val="20"/>
          <w:szCs w:val="20"/>
          <w:lang w:val="pt-PT"/>
        </w:rPr>
      </w:pPr>
      <w:r w:rsidRPr="006B72A8">
        <w:rPr>
          <w:sz w:val="20"/>
          <w:szCs w:val="20"/>
          <w:lang w:val="pt-PT"/>
        </w:rPr>
        <w:t xml:space="preserve">  </w:t>
      </w:r>
    </w:p>
    <w:p w14:paraId="55398B46"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1. factorul “preț” (Pf) are o pondere de 40% în totalul criteriului de atribuire, căruia îi corespunde un maximum de 40 puncte</w:t>
      </w:r>
    </w:p>
    <w:p w14:paraId="1BA0D4D9"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Algoritm de calcul: Punctajul se acorda astfel: </w:t>
      </w:r>
    </w:p>
    <w:p w14:paraId="04124933"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40 puncte. </w:t>
      </w:r>
    </w:p>
    <w:p w14:paraId="4C8EDE20"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b) pentru oricare alt preț ofertat, punctajul se acordă astfel: Pfn = (Pret min. ofertat / Pret n) X 40 puncte. Preț min și Preț n sunt prețuri ofertate și se exprimă în lei (fara TVA)</w:t>
      </w:r>
    </w:p>
    <w:p w14:paraId="1FEC5F19" w14:textId="77777777" w:rsidR="006B72A8" w:rsidRPr="006B72A8" w:rsidRDefault="006B72A8" w:rsidP="007159CE">
      <w:pPr>
        <w:tabs>
          <w:tab w:val="left" w:pos="567"/>
        </w:tabs>
        <w:suppressAutoHyphens/>
        <w:jc w:val="both"/>
        <w:rPr>
          <w:bCs/>
          <w:sz w:val="20"/>
          <w:szCs w:val="20"/>
          <w:lang w:val="pt-PT" w:eastAsia="ro-RO"/>
        </w:rPr>
      </w:pPr>
    </w:p>
    <w:p w14:paraId="4A090405" w14:textId="77777777" w:rsidR="006B72A8" w:rsidRPr="006B72A8" w:rsidRDefault="006B72A8" w:rsidP="007159CE">
      <w:pPr>
        <w:tabs>
          <w:tab w:val="left" w:pos="567"/>
        </w:tabs>
        <w:suppressAutoHyphens/>
        <w:jc w:val="both"/>
        <w:rPr>
          <w:bCs/>
          <w:sz w:val="20"/>
          <w:szCs w:val="20"/>
          <w:lang w:val="pt-PT" w:eastAsia="ro-RO"/>
        </w:rPr>
      </w:pPr>
      <w:r w:rsidRPr="006B72A8">
        <w:rPr>
          <w:bCs/>
          <w:sz w:val="20"/>
          <w:szCs w:val="20"/>
          <w:lang w:val="pt-PT" w:eastAsia="ro-RO"/>
        </w:rPr>
        <w:t>Algoritmul pentru punctajul tehnic:</w:t>
      </w:r>
    </w:p>
    <w:p w14:paraId="56EC07A9" w14:textId="77777777" w:rsidR="006B72A8" w:rsidRPr="006B72A8" w:rsidRDefault="006B72A8" w:rsidP="006B72A8">
      <w:pPr>
        <w:tabs>
          <w:tab w:val="left" w:pos="567"/>
        </w:tabs>
        <w:suppressAutoHyphens/>
        <w:rPr>
          <w:rFonts w:ascii="Arial" w:hAnsi="Arial" w:cs="Arial"/>
          <w:b/>
          <w:sz w:val="20"/>
          <w:szCs w:val="20"/>
          <w:lang w:val="ro-RO" w:eastAsia="ro-RO"/>
        </w:rPr>
      </w:pPr>
    </w:p>
    <w:p w14:paraId="37EEC20D" w14:textId="77777777" w:rsidR="006B72A8" w:rsidRPr="006B72A8" w:rsidRDefault="006B72A8" w:rsidP="006B72A8">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r w:rsidRPr="006B72A8">
        <w:rPr>
          <w:b/>
          <w:sz w:val="20"/>
          <w:szCs w:val="20"/>
          <w:lang w:val="pt-PT" w:eastAsia="ro-RO"/>
        </w:rPr>
        <w:t>+P</w:t>
      </w:r>
      <w:r w:rsidRPr="006B72A8">
        <w:rPr>
          <w:b/>
          <w:sz w:val="20"/>
          <w:szCs w:val="20"/>
          <w:vertAlign w:val="subscript"/>
          <w:lang w:val="pt-PT" w:eastAsia="ro-RO"/>
        </w:rPr>
        <w:t>t5</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3969"/>
        <w:gridCol w:w="1941"/>
        <w:gridCol w:w="2130"/>
      </w:tblGrid>
      <w:tr w:rsidR="006B72A8" w:rsidRPr="006B72A8" w14:paraId="1A9E1A58" w14:textId="77777777" w:rsidTr="00AE1E96">
        <w:trPr>
          <w:trHeight w:val="739"/>
          <w:jc w:val="center"/>
        </w:trPr>
        <w:tc>
          <w:tcPr>
            <w:tcW w:w="567" w:type="dxa"/>
            <w:vAlign w:val="center"/>
          </w:tcPr>
          <w:p w14:paraId="5D973687" w14:textId="77777777" w:rsidR="006B72A8" w:rsidRPr="006B72A8" w:rsidRDefault="006B72A8" w:rsidP="00EB2EEC">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844" w:type="dxa"/>
            <w:vAlign w:val="center"/>
          </w:tcPr>
          <w:p w14:paraId="0D13AFAA"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3969" w:type="dxa"/>
            <w:vAlign w:val="center"/>
          </w:tcPr>
          <w:p w14:paraId="4746BF56"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1941" w:type="dxa"/>
            <w:noWrap/>
            <w:vAlign w:val="center"/>
          </w:tcPr>
          <w:p w14:paraId="00271106"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130" w:type="dxa"/>
            <w:vAlign w:val="center"/>
          </w:tcPr>
          <w:p w14:paraId="75C4D14B"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6B72A8" w:rsidRPr="006B72A8" w14:paraId="41E90907" w14:textId="77777777" w:rsidTr="00AE1E96">
        <w:trPr>
          <w:trHeight w:val="284"/>
          <w:jc w:val="center"/>
        </w:trPr>
        <w:tc>
          <w:tcPr>
            <w:tcW w:w="567" w:type="dxa"/>
            <w:vMerge w:val="restart"/>
            <w:vAlign w:val="center"/>
          </w:tcPr>
          <w:p w14:paraId="3E6559A4"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844" w:type="dxa"/>
            <w:vMerge w:val="restart"/>
            <w:vAlign w:val="center"/>
          </w:tcPr>
          <w:p w14:paraId="512CC0D8"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t1</w:t>
            </w:r>
          </w:p>
          <w:p w14:paraId="3CEEF742" w14:textId="4717E280" w:rsidR="006B72A8" w:rsidRPr="006B72A8" w:rsidRDefault="006B72A8" w:rsidP="00EB2EEC">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Extinderea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perioadei</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garanție</w:t>
            </w:r>
            <w:proofErr w:type="spellEnd"/>
          </w:p>
        </w:tc>
        <w:tc>
          <w:tcPr>
            <w:tcW w:w="3969" w:type="dxa"/>
            <w:vAlign w:val="center"/>
          </w:tcPr>
          <w:p w14:paraId="3690822F"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1941" w:type="dxa"/>
            <w:noWrap/>
            <w:vAlign w:val="center"/>
          </w:tcPr>
          <w:p w14:paraId="60DF0B6E"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130" w:type="dxa"/>
            <w:vMerge w:val="restart"/>
          </w:tcPr>
          <w:p w14:paraId="67C66A4D" w14:textId="77777777" w:rsidR="006B72A8" w:rsidRPr="006B72A8" w:rsidRDefault="006B72A8" w:rsidP="00EB2EEC">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 xml:space="preserve"> </w:t>
            </w:r>
            <w:r w:rsidRPr="006B72A8">
              <w:rPr>
                <w:rFonts w:ascii="Arial Narrow" w:hAnsi="Arial Narrow" w:cs="Arial"/>
                <w:bCs/>
                <w:sz w:val="20"/>
                <w:szCs w:val="20"/>
                <w:highlight w:val="yellow"/>
                <w:lang w:eastAsia="ro-RO"/>
              </w:rPr>
              <w:t xml:space="preserve">- factor de </w:t>
            </w:r>
            <w:proofErr w:type="spellStart"/>
            <w:r w:rsidRPr="006B72A8">
              <w:rPr>
                <w:rFonts w:ascii="Arial Narrow" w:hAnsi="Arial Narrow" w:cs="Arial"/>
                <w:bCs/>
                <w:sz w:val="20"/>
                <w:szCs w:val="20"/>
                <w:highlight w:val="yellow"/>
                <w:lang w:eastAsia="ro-RO"/>
              </w:rPr>
              <w:t>mediu</w:t>
            </w:r>
            <w:proofErr w:type="spellEnd"/>
          </w:p>
        </w:tc>
      </w:tr>
      <w:tr w:rsidR="006B72A8" w:rsidRPr="006B72A8" w14:paraId="76E5BA86" w14:textId="77777777" w:rsidTr="00AE1E96">
        <w:trPr>
          <w:trHeight w:val="253"/>
          <w:jc w:val="center"/>
        </w:trPr>
        <w:tc>
          <w:tcPr>
            <w:tcW w:w="567" w:type="dxa"/>
            <w:vMerge/>
            <w:vAlign w:val="center"/>
          </w:tcPr>
          <w:p w14:paraId="240C3174"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02D1F5CD"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4BCF77F6"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1941" w:type="dxa"/>
            <w:noWrap/>
            <w:vAlign w:val="center"/>
          </w:tcPr>
          <w:p w14:paraId="713A04F0"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130" w:type="dxa"/>
            <w:vMerge/>
          </w:tcPr>
          <w:p w14:paraId="59DC6399" w14:textId="77777777" w:rsidR="006B72A8" w:rsidRPr="006B72A8" w:rsidRDefault="006B72A8" w:rsidP="00EB2EEC">
            <w:pPr>
              <w:rPr>
                <w:rFonts w:ascii="Arial Narrow" w:hAnsi="Arial Narrow" w:cs="Arial"/>
                <w:bCs/>
                <w:sz w:val="20"/>
                <w:szCs w:val="20"/>
                <w:lang w:eastAsia="ro-RO"/>
              </w:rPr>
            </w:pPr>
          </w:p>
        </w:tc>
      </w:tr>
      <w:tr w:rsidR="006B72A8" w:rsidRPr="006B72A8" w14:paraId="7E23E75E" w14:textId="77777777" w:rsidTr="00AE1E96">
        <w:trPr>
          <w:trHeight w:val="203"/>
          <w:jc w:val="center"/>
        </w:trPr>
        <w:tc>
          <w:tcPr>
            <w:tcW w:w="567" w:type="dxa"/>
            <w:vMerge/>
            <w:vAlign w:val="center"/>
          </w:tcPr>
          <w:p w14:paraId="66318DA1"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16134982"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7CF7C8E7"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1941" w:type="dxa"/>
            <w:noWrap/>
            <w:vAlign w:val="center"/>
          </w:tcPr>
          <w:p w14:paraId="48E34D77"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130" w:type="dxa"/>
            <w:vMerge/>
          </w:tcPr>
          <w:p w14:paraId="531F9855" w14:textId="77777777" w:rsidR="006B72A8" w:rsidRPr="006B72A8" w:rsidRDefault="006B72A8" w:rsidP="00EB2EEC">
            <w:pPr>
              <w:rPr>
                <w:rFonts w:ascii="Arial Narrow" w:hAnsi="Arial Narrow" w:cs="Arial"/>
                <w:bCs/>
                <w:sz w:val="20"/>
                <w:szCs w:val="20"/>
                <w:lang w:eastAsia="ro-RO"/>
              </w:rPr>
            </w:pPr>
          </w:p>
        </w:tc>
      </w:tr>
      <w:tr w:rsidR="006B72A8" w:rsidRPr="006B72A8" w14:paraId="4F2B8266" w14:textId="77777777" w:rsidTr="00AE1E96">
        <w:trPr>
          <w:trHeight w:val="43"/>
          <w:jc w:val="center"/>
        </w:trPr>
        <w:tc>
          <w:tcPr>
            <w:tcW w:w="567" w:type="dxa"/>
            <w:vMerge/>
            <w:vAlign w:val="center"/>
          </w:tcPr>
          <w:p w14:paraId="426FEFF8"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5B55C972"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051DF7C7"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1941" w:type="dxa"/>
            <w:noWrap/>
            <w:vAlign w:val="center"/>
          </w:tcPr>
          <w:p w14:paraId="69B74D34"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7,5</w:t>
            </w:r>
          </w:p>
        </w:tc>
        <w:tc>
          <w:tcPr>
            <w:tcW w:w="2130" w:type="dxa"/>
            <w:vMerge/>
          </w:tcPr>
          <w:p w14:paraId="3819C1C5" w14:textId="77777777" w:rsidR="006B72A8" w:rsidRPr="006B72A8" w:rsidRDefault="006B72A8" w:rsidP="00EB2EEC">
            <w:pPr>
              <w:rPr>
                <w:rFonts w:ascii="Arial Narrow" w:hAnsi="Arial Narrow" w:cs="Arial"/>
                <w:bCs/>
                <w:sz w:val="20"/>
                <w:szCs w:val="20"/>
                <w:lang w:eastAsia="ro-RO"/>
              </w:rPr>
            </w:pPr>
          </w:p>
        </w:tc>
      </w:tr>
      <w:tr w:rsidR="006B72A8" w:rsidRPr="006B72A8" w14:paraId="34AABAC2" w14:textId="77777777" w:rsidTr="00AE1E96">
        <w:trPr>
          <w:trHeight w:val="118"/>
          <w:jc w:val="center"/>
        </w:trPr>
        <w:tc>
          <w:tcPr>
            <w:tcW w:w="567" w:type="dxa"/>
            <w:vMerge/>
            <w:vAlign w:val="center"/>
          </w:tcPr>
          <w:p w14:paraId="5336691B"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696B19C8" w14:textId="77777777" w:rsidR="006B72A8" w:rsidRPr="006B72A8" w:rsidRDefault="006B72A8" w:rsidP="00EB2EEC">
            <w:pPr>
              <w:jc w:val="center"/>
              <w:rPr>
                <w:rFonts w:ascii="Arial Narrow" w:hAnsi="Arial Narrow"/>
                <w:b/>
                <w:sz w:val="20"/>
                <w:szCs w:val="20"/>
                <w:lang w:eastAsia="ro-RO"/>
              </w:rPr>
            </w:pPr>
          </w:p>
        </w:tc>
        <w:tc>
          <w:tcPr>
            <w:tcW w:w="3969" w:type="dxa"/>
            <w:vAlign w:val="center"/>
          </w:tcPr>
          <w:p w14:paraId="4CC8F9DA" w14:textId="77777777" w:rsidR="006B72A8" w:rsidRPr="006B72A8" w:rsidRDefault="006B72A8" w:rsidP="00993EA6">
            <w:pPr>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1941" w:type="dxa"/>
            <w:noWrap/>
            <w:vAlign w:val="center"/>
          </w:tcPr>
          <w:p w14:paraId="5526051F"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130" w:type="dxa"/>
            <w:vMerge/>
          </w:tcPr>
          <w:p w14:paraId="2E9F69CD" w14:textId="77777777" w:rsidR="006B72A8" w:rsidRPr="006B72A8" w:rsidRDefault="006B72A8" w:rsidP="00EB2EEC">
            <w:pPr>
              <w:rPr>
                <w:rFonts w:ascii="Arial Narrow" w:hAnsi="Arial Narrow" w:cs="Arial"/>
                <w:bCs/>
                <w:sz w:val="20"/>
                <w:szCs w:val="20"/>
                <w:lang w:eastAsia="ro-RO"/>
              </w:rPr>
            </w:pPr>
          </w:p>
        </w:tc>
      </w:tr>
      <w:tr w:rsidR="006B72A8" w:rsidRPr="006B72A8" w14:paraId="6394D86F" w14:textId="77777777" w:rsidTr="00AE1E96">
        <w:trPr>
          <w:trHeight w:val="305"/>
          <w:jc w:val="center"/>
        </w:trPr>
        <w:tc>
          <w:tcPr>
            <w:tcW w:w="567" w:type="dxa"/>
            <w:vMerge w:val="restart"/>
            <w:vAlign w:val="center"/>
          </w:tcPr>
          <w:p w14:paraId="14CB83CA"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844" w:type="dxa"/>
            <w:vMerge w:val="restart"/>
            <w:vAlign w:val="center"/>
          </w:tcPr>
          <w:p w14:paraId="5E8B91A8"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2B5FB97E" w14:textId="77777777" w:rsidR="006B72A8" w:rsidRPr="006B72A8" w:rsidRDefault="006B72A8" w:rsidP="00EB2EEC">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lastRenderedPageBreak/>
              <w:t>Tipuri</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senzori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analogici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digitali</w:t>
            </w:r>
            <w:proofErr w:type="spellEnd"/>
            <w:r w:rsidRPr="006B72A8">
              <w:rPr>
                <w:rFonts w:ascii="Arial Narrow" w:hAnsi="Arial Narrow" w:cs="Arial"/>
                <w:bCs/>
                <w:sz w:val="20"/>
                <w:szCs w:val="20"/>
                <w:lang w:eastAsia="ro-RO"/>
              </w:rPr>
              <w:t xml:space="preserve"> de la Kit tip 1</w:t>
            </w:r>
          </w:p>
        </w:tc>
        <w:tc>
          <w:tcPr>
            <w:tcW w:w="3969" w:type="dxa"/>
          </w:tcPr>
          <w:p w14:paraId="68C66FC3" w14:textId="77777777" w:rsidR="006B72A8" w:rsidRPr="006B72A8" w:rsidRDefault="006B72A8" w:rsidP="00993EA6">
            <w:pPr>
              <w:rPr>
                <w:rFonts w:ascii="Arial Narrow" w:hAnsi="Arial Narrow"/>
                <w:sz w:val="20"/>
                <w:szCs w:val="20"/>
                <w:lang w:val="ro-RO"/>
              </w:rPr>
            </w:pPr>
            <w:proofErr w:type="spellStart"/>
            <w:r w:rsidRPr="006B72A8">
              <w:rPr>
                <w:rFonts w:ascii="Arial Narrow" w:hAnsi="Arial Narrow" w:cs="Arial"/>
                <w:bCs/>
                <w:sz w:val="20"/>
                <w:szCs w:val="20"/>
                <w:lang w:eastAsia="ro-RO"/>
              </w:rPr>
              <w:lastRenderedPageBreak/>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tipuri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senzori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analogici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digitali</w:t>
            </w:r>
            <w:proofErr w:type="spellEnd"/>
            <w:r w:rsidRPr="006B72A8">
              <w:rPr>
                <w:rFonts w:ascii="Arial Narrow" w:hAnsi="Arial Narrow" w:cs="Arial"/>
                <w:bCs/>
                <w:sz w:val="20"/>
                <w:szCs w:val="20"/>
                <w:lang w:eastAsia="ro-RO"/>
              </w:rPr>
              <w:t xml:space="preserve"> egal cu 3</w:t>
            </w:r>
          </w:p>
        </w:tc>
        <w:tc>
          <w:tcPr>
            <w:tcW w:w="1941" w:type="dxa"/>
            <w:noWrap/>
            <w:vAlign w:val="center"/>
          </w:tcPr>
          <w:p w14:paraId="1FBA762A"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130" w:type="dxa"/>
            <w:vMerge w:val="restart"/>
          </w:tcPr>
          <w:p w14:paraId="4F53F96E" w14:textId="77777777" w:rsidR="006B72A8" w:rsidRPr="006B72A8" w:rsidRDefault="006B72A8" w:rsidP="00EB2EEC">
            <w:pPr>
              <w:rPr>
                <w:rFonts w:ascii="Arial Narrow" w:hAnsi="Arial Narrow"/>
                <w:bCs/>
                <w:sz w:val="20"/>
                <w:szCs w:val="20"/>
                <w:lang w:val="ro-RO" w:eastAsia="ro-RO"/>
              </w:rPr>
            </w:pP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realizarea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experimente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proiecte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lastRenderedPageBreak/>
              <w:t>educaționale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interdisciplinare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stimulând</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gândirea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logică</w:t>
            </w:r>
            <w:proofErr w:type="spellEnd"/>
          </w:p>
        </w:tc>
      </w:tr>
      <w:tr w:rsidR="006B72A8" w:rsidRPr="006B72A8" w14:paraId="03630261" w14:textId="77777777" w:rsidTr="00AE1E96">
        <w:trPr>
          <w:trHeight w:val="255"/>
          <w:jc w:val="center"/>
        </w:trPr>
        <w:tc>
          <w:tcPr>
            <w:tcW w:w="567" w:type="dxa"/>
            <w:vMerge/>
            <w:vAlign w:val="center"/>
          </w:tcPr>
          <w:p w14:paraId="6040149B" w14:textId="77777777" w:rsidR="006B72A8" w:rsidRPr="006B72A8" w:rsidRDefault="006B72A8" w:rsidP="00EB2EEC">
            <w:pPr>
              <w:rPr>
                <w:rFonts w:ascii="Arial Narrow" w:hAnsi="Arial Narrow" w:cs="Arial"/>
                <w:bCs/>
                <w:sz w:val="20"/>
                <w:szCs w:val="20"/>
                <w:lang w:eastAsia="ro-RO"/>
              </w:rPr>
            </w:pPr>
          </w:p>
        </w:tc>
        <w:tc>
          <w:tcPr>
            <w:tcW w:w="1844" w:type="dxa"/>
            <w:vMerge/>
            <w:vAlign w:val="center"/>
          </w:tcPr>
          <w:p w14:paraId="156368EF" w14:textId="77777777" w:rsidR="006B72A8" w:rsidRPr="006B72A8" w:rsidRDefault="006B72A8" w:rsidP="00EB2EEC">
            <w:pPr>
              <w:jc w:val="center"/>
              <w:rPr>
                <w:rFonts w:ascii="Arial Narrow" w:hAnsi="Arial Narrow" w:cs="Arial"/>
                <w:bCs/>
                <w:sz w:val="20"/>
                <w:szCs w:val="20"/>
                <w:lang w:eastAsia="ro-RO"/>
              </w:rPr>
            </w:pPr>
          </w:p>
        </w:tc>
        <w:tc>
          <w:tcPr>
            <w:tcW w:w="3969" w:type="dxa"/>
          </w:tcPr>
          <w:p w14:paraId="21BD5E82"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tipuri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senzori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analogici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digitali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3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mic </w:t>
            </w:r>
            <w:proofErr w:type="spellStart"/>
            <w:r w:rsidRPr="006B72A8">
              <w:rPr>
                <w:rFonts w:ascii="Arial Narrow" w:hAnsi="Arial Narrow" w:cs="Arial"/>
                <w:bCs/>
                <w:sz w:val="20"/>
                <w:szCs w:val="20"/>
                <w:lang w:eastAsia="ro-RO"/>
              </w:rPr>
              <w:t>sau</w:t>
            </w:r>
            <w:proofErr w:type="spellEnd"/>
            <w:r w:rsidRPr="006B72A8">
              <w:rPr>
                <w:rFonts w:ascii="Arial Narrow" w:hAnsi="Arial Narrow" w:cs="Arial"/>
                <w:bCs/>
                <w:sz w:val="20"/>
                <w:szCs w:val="20"/>
                <w:lang w:eastAsia="ro-RO"/>
              </w:rPr>
              <w:t xml:space="preserve"> egal cu 5</w:t>
            </w:r>
          </w:p>
        </w:tc>
        <w:tc>
          <w:tcPr>
            <w:tcW w:w="1941" w:type="dxa"/>
            <w:noWrap/>
            <w:vAlign w:val="center"/>
          </w:tcPr>
          <w:p w14:paraId="78DF7837"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10</w:t>
            </w:r>
          </w:p>
        </w:tc>
        <w:tc>
          <w:tcPr>
            <w:tcW w:w="2130" w:type="dxa"/>
            <w:vMerge/>
          </w:tcPr>
          <w:p w14:paraId="3013D1C3" w14:textId="77777777" w:rsidR="006B72A8" w:rsidRPr="006B72A8" w:rsidRDefault="006B72A8" w:rsidP="00EB2EEC">
            <w:pPr>
              <w:rPr>
                <w:rFonts w:ascii="Arial Narrow" w:hAnsi="Arial Narrow" w:cs="Arial"/>
                <w:bCs/>
                <w:sz w:val="20"/>
                <w:szCs w:val="20"/>
                <w:lang w:eastAsia="ro-RO"/>
              </w:rPr>
            </w:pPr>
          </w:p>
        </w:tc>
      </w:tr>
      <w:tr w:rsidR="006B72A8" w:rsidRPr="006B72A8" w14:paraId="3C8C65CC" w14:textId="77777777" w:rsidTr="00AE1E96">
        <w:trPr>
          <w:trHeight w:val="247"/>
          <w:jc w:val="center"/>
        </w:trPr>
        <w:tc>
          <w:tcPr>
            <w:tcW w:w="567" w:type="dxa"/>
            <w:vMerge/>
            <w:vAlign w:val="center"/>
          </w:tcPr>
          <w:p w14:paraId="085F033B" w14:textId="77777777" w:rsidR="006B72A8" w:rsidRPr="006B72A8" w:rsidRDefault="006B72A8" w:rsidP="00EB2EEC">
            <w:pPr>
              <w:rPr>
                <w:rFonts w:ascii="Arial Narrow" w:hAnsi="Arial Narrow" w:cs="Arial"/>
                <w:bCs/>
                <w:sz w:val="20"/>
                <w:szCs w:val="20"/>
                <w:lang w:eastAsia="ro-RO"/>
              </w:rPr>
            </w:pPr>
          </w:p>
        </w:tc>
        <w:tc>
          <w:tcPr>
            <w:tcW w:w="1844" w:type="dxa"/>
            <w:vMerge/>
            <w:vAlign w:val="center"/>
          </w:tcPr>
          <w:p w14:paraId="400BA68E" w14:textId="77777777" w:rsidR="006B72A8" w:rsidRPr="006B72A8" w:rsidRDefault="006B72A8" w:rsidP="00EB2EEC">
            <w:pPr>
              <w:jc w:val="center"/>
              <w:rPr>
                <w:rFonts w:ascii="Arial Narrow" w:hAnsi="Arial Narrow" w:cs="Arial"/>
                <w:bCs/>
                <w:sz w:val="20"/>
                <w:szCs w:val="20"/>
                <w:lang w:eastAsia="ro-RO"/>
              </w:rPr>
            </w:pPr>
          </w:p>
        </w:tc>
        <w:tc>
          <w:tcPr>
            <w:tcW w:w="3969" w:type="dxa"/>
          </w:tcPr>
          <w:p w14:paraId="1A01714D"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tipuri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senzori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analogici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digitali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5</w:t>
            </w:r>
          </w:p>
        </w:tc>
        <w:tc>
          <w:tcPr>
            <w:tcW w:w="1941" w:type="dxa"/>
            <w:noWrap/>
            <w:vAlign w:val="center"/>
          </w:tcPr>
          <w:p w14:paraId="44645709"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130" w:type="dxa"/>
            <w:vMerge/>
          </w:tcPr>
          <w:p w14:paraId="586BD9B9" w14:textId="77777777" w:rsidR="006B72A8" w:rsidRPr="006B72A8" w:rsidRDefault="006B72A8" w:rsidP="00EB2EEC">
            <w:pPr>
              <w:rPr>
                <w:rFonts w:ascii="Arial Narrow" w:hAnsi="Arial Narrow" w:cs="Arial"/>
                <w:bCs/>
                <w:sz w:val="20"/>
                <w:szCs w:val="20"/>
                <w:lang w:eastAsia="ro-RO"/>
              </w:rPr>
            </w:pPr>
          </w:p>
        </w:tc>
      </w:tr>
      <w:tr w:rsidR="006B72A8" w:rsidRPr="006B72A8" w14:paraId="55AD0E02" w14:textId="77777777" w:rsidTr="00AE1E96">
        <w:trPr>
          <w:trHeight w:val="169"/>
          <w:jc w:val="center"/>
        </w:trPr>
        <w:tc>
          <w:tcPr>
            <w:tcW w:w="567" w:type="dxa"/>
            <w:vMerge w:val="restart"/>
            <w:vAlign w:val="center"/>
          </w:tcPr>
          <w:p w14:paraId="712A29E9"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844" w:type="dxa"/>
            <w:vMerge w:val="restart"/>
            <w:vAlign w:val="center"/>
          </w:tcPr>
          <w:p w14:paraId="7996B193"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25273DD4" w14:textId="77777777" w:rsidR="006B72A8" w:rsidRPr="006B72A8" w:rsidRDefault="006B72A8" w:rsidP="00EB2EEC">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t>Sasiu</w:t>
            </w:r>
            <w:proofErr w:type="spellEnd"/>
            <w:r w:rsidRPr="006B72A8">
              <w:rPr>
                <w:rFonts w:ascii="Arial Narrow" w:hAnsi="Arial Narrow" w:cs="Arial"/>
                <w:bCs/>
                <w:sz w:val="20"/>
                <w:szCs w:val="20"/>
                <w:lang w:eastAsia="ro-RO"/>
              </w:rPr>
              <w:t xml:space="preserve"> cu </w:t>
            </w:r>
            <w:proofErr w:type="spellStart"/>
            <w:r w:rsidRPr="006B72A8">
              <w:rPr>
                <w:rFonts w:ascii="Arial Narrow" w:hAnsi="Arial Narrow" w:cs="Arial"/>
                <w:bCs/>
                <w:sz w:val="20"/>
                <w:szCs w:val="20"/>
                <w:lang w:eastAsia="ro-RO"/>
              </w:rPr>
              <w:t>motoare</w:t>
            </w:r>
            <w:proofErr w:type="spellEnd"/>
            <w:r w:rsidRPr="006B72A8">
              <w:rPr>
                <w:rFonts w:ascii="Arial Narrow" w:hAnsi="Arial Narrow" w:cs="Arial"/>
                <w:bCs/>
                <w:sz w:val="20"/>
                <w:szCs w:val="20"/>
                <w:lang w:eastAsia="ro-RO"/>
              </w:rPr>
              <w:t xml:space="preserve"> DC de la Kit tip 1</w:t>
            </w:r>
          </w:p>
        </w:tc>
        <w:tc>
          <w:tcPr>
            <w:tcW w:w="3969" w:type="dxa"/>
            <w:vAlign w:val="center"/>
          </w:tcPr>
          <w:p w14:paraId="6D7BB75E"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motoare</w:t>
            </w:r>
            <w:proofErr w:type="spellEnd"/>
            <w:r w:rsidRPr="006B72A8">
              <w:rPr>
                <w:rFonts w:ascii="Arial Narrow" w:hAnsi="Arial Narrow" w:cs="Arial"/>
                <w:bCs/>
                <w:sz w:val="20"/>
                <w:szCs w:val="20"/>
                <w:lang w:eastAsia="ro-RO"/>
              </w:rPr>
              <w:t xml:space="preserve"> DC egal cu 2</w:t>
            </w:r>
          </w:p>
        </w:tc>
        <w:tc>
          <w:tcPr>
            <w:tcW w:w="1941" w:type="dxa"/>
            <w:noWrap/>
            <w:vAlign w:val="center"/>
          </w:tcPr>
          <w:p w14:paraId="3E368AAF"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130" w:type="dxa"/>
            <w:vMerge w:val="restart"/>
          </w:tcPr>
          <w:p w14:paraId="4D732707" w14:textId="77777777" w:rsidR="006B72A8" w:rsidRPr="006B72A8" w:rsidRDefault="006B72A8" w:rsidP="00EB2EEC">
            <w:pPr>
              <w:rPr>
                <w:rFonts w:ascii="Arial Narrow" w:hAnsi="Arial Narrow" w:cs="Arial"/>
                <w:bCs/>
                <w:sz w:val="20"/>
                <w:szCs w:val="20"/>
                <w:lang w:val="pt-PT"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6B72A8" w:rsidRPr="006B72A8" w14:paraId="251D93DE" w14:textId="77777777" w:rsidTr="00AE1E96">
        <w:trPr>
          <w:trHeight w:val="357"/>
          <w:jc w:val="center"/>
        </w:trPr>
        <w:tc>
          <w:tcPr>
            <w:tcW w:w="567" w:type="dxa"/>
            <w:vMerge/>
            <w:vAlign w:val="center"/>
          </w:tcPr>
          <w:p w14:paraId="6AFF5417"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6049EFBD" w14:textId="77777777" w:rsidR="006B72A8" w:rsidRPr="006B72A8" w:rsidRDefault="006B72A8" w:rsidP="00EB2EEC">
            <w:pPr>
              <w:jc w:val="center"/>
              <w:rPr>
                <w:rFonts w:ascii="Arial Narrow" w:hAnsi="Arial Narrow"/>
                <w:b/>
                <w:sz w:val="20"/>
                <w:szCs w:val="20"/>
                <w:lang w:val="it-CH" w:eastAsia="ro-RO"/>
              </w:rPr>
            </w:pPr>
          </w:p>
        </w:tc>
        <w:tc>
          <w:tcPr>
            <w:tcW w:w="3969" w:type="dxa"/>
            <w:vAlign w:val="center"/>
          </w:tcPr>
          <w:p w14:paraId="0F7F0965" w14:textId="7A59179F"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motoare</w:t>
            </w:r>
            <w:proofErr w:type="spellEnd"/>
            <w:r w:rsidRPr="006B72A8">
              <w:rPr>
                <w:rFonts w:ascii="Arial Narrow" w:hAnsi="Arial Narrow" w:cs="Arial"/>
                <w:bCs/>
                <w:sz w:val="20"/>
                <w:szCs w:val="20"/>
                <w:lang w:eastAsia="ro-RO"/>
              </w:rPr>
              <w:t xml:space="preserve"> DC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2</w:t>
            </w:r>
          </w:p>
        </w:tc>
        <w:tc>
          <w:tcPr>
            <w:tcW w:w="1941" w:type="dxa"/>
            <w:noWrap/>
            <w:vAlign w:val="center"/>
          </w:tcPr>
          <w:p w14:paraId="1798121B"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130" w:type="dxa"/>
            <w:vMerge/>
          </w:tcPr>
          <w:p w14:paraId="3FFB41F1" w14:textId="77777777" w:rsidR="006B72A8" w:rsidRPr="006B72A8" w:rsidRDefault="006B72A8" w:rsidP="00EB2EEC">
            <w:pPr>
              <w:rPr>
                <w:rFonts w:ascii="Arial Narrow" w:hAnsi="Arial Narrow" w:cs="Arial"/>
                <w:bCs/>
                <w:sz w:val="20"/>
                <w:szCs w:val="20"/>
                <w:lang w:val="pt-PT" w:eastAsia="ro-RO"/>
              </w:rPr>
            </w:pPr>
          </w:p>
        </w:tc>
      </w:tr>
      <w:tr w:rsidR="006B72A8" w:rsidRPr="006B72A8" w14:paraId="3F487A17" w14:textId="77777777" w:rsidTr="00AE1E96">
        <w:trPr>
          <w:trHeight w:val="291"/>
          <w:jc w:val="center"/>
        </w:trPr>
        <w:tc>
          <w:tcPr>
            <w:tcW w:w="567" w:type="dxa"/>
            <w:vMerge w:val="restart"/>
            <w:vAlign w:val="center"/>
          </w:tcPr>
          <w:p w14:paraId="7ABE72E7"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844" w:type="dxa"/>
            <w:vMerge w:val="restart"/>
            <w:vAlign w:val="center"/>
          </w:tcPr>
          <w:p w14:paraId="774AFE27"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t4</w:t>
            </w:r>
          </w:p>
          <w:p w14:paraId="13051049" w14:textId="77777777" w:rsidR="006B72A8" w:rsidRPr="006B72A8" w:rsidRDefault="006B72A8" w:rsidP="00EB2EEC">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camera de la Kit tip 2</w:t>
            </w:r>
          </w:p>
        </w:tc>
        <w:tc>
          <w:tcPr>
            <w:tcW w:w="3969" w:type="dxa"/>
            <w:vAlign w:val="center"/>
          </w:tcPr>
          <w:p w14:paraId="444E8C92"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5 MP</w:t>
            </w:r>
          </w:p>
        </w:tc>
        <w:tc>
          <w:tcPr>
            <w:tcW w:w="1941" w:type="dxa"/>
            <w:noWrap/>
            <w:vAlign w:val="center"/>
          </w:tcPr>
          <w:p w14:paraId="1473A4E5"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130" w:type="dxa"/>
            <w:vMerge w:val="restart"/>
          </w:tcPr>
          <w:p w14:paraId="33898F3A" w14:textId="77777777" w:rsidR="006B72A8" w:rsidRPr="006B72A8" w:rsidRDefault="006B72A8" w:rsidP="00EB2EEC">
            <w:pPr>
              <w:rPr>
                <w:rFonts w:ascii="Arial Narrow" w:hAnsi="Arial Narrow" w:cs="Arial"/>
                <w:bCs/>
                <w:sz w:val="20"/>
                <w:szCs w:val="20"/>
                <w:lang w:val="pt-PT"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6B72A8" w:rsidRPr="006B72A8" w14:paraId="511F5C1F" w14:textId="77777777" w:rsidTr="00AE1E96">
        <w:trPr>
          <w:trHeight w:val="267"/>
          <w:jc w:val="center"/>
        </w:trPr>
        <w:tc>
          <w:tcPr>
            <w:tcW w:w="567" w:type="dxa"/>
            <w:vMerge/>
            <w:vAlign w:val="center"/>
          </w:tcPr>
          <w:p w14:paraId="5A808BE9"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10845565" w14:textId="77777777" w:rsidR="006B72A8" w:rsidRPr="006B72A8" w:rsidRDefault="006B72A8" w:rsidP="00EB2EEC">
            <w:pPr>
              <w:jc w:val="center"/>
              <w:rPr>
                <w:rFonts w:ascii="Arial Narrow" w:hAnsi="Arial Narrow"/>
                <w:b/>
                <w:sz w:val="20"/>
                <w:szCs w:val="20"/>
                <w:lang w:val="it-CH" w:eastAsia="ro-RO"/>
              </w:rPr>
            </w:pPr>
          </w:p>
        </w:tc>
        <w:tc>
          <w:tcPr>
            <w:tcW w:w="3969" w:type="dxa"/>
            <w:vAlign w:val="center"/>
          </w:tcPr>
          <w:p w14:paraId="3FCCBECF" w14:textId="77777777" w:rsidR="006B72A8" w:rsidRPr="006B72A8" w:rsidRDefault="006B72A8" w:rsidP="00993EA6">
            <w:pPr>
              <w:pStyle w:val="TableParagraph"/>
              <w:tabs>
                <w:tab w:val="left" w:pos="331"/>
              </w:tabs>
              <w:kinsoku w:val="0"/>
              <w:jc w:val="left"/>
              <w:rPr>
                <w:rFonts w:ascii="Arial Narrow" w:hAnsi="Arial Narrow"/>
                <w:sz w:val="20"/>
                <w:szCs w:val="20"/>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mai mare de 5MP</w:t>
            </w:r>
          </w:p>
        </w:tc>
        <w:tc>
          <w:tcPr>
            <w:tcW w:w="1941" w:type="dxa"/>
            <w:noWrap/>
            <w:vAlign w:val="center"/>
          </w:tcPr>
          <w:p w14:paraId="2CC0F11A"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130" w:type="dxa"/>
            <w:vMerge/>
          </w:tcPr>
          <w:p w14:paraId="00EE4D7D" w14:textId="77777777" w:rsidR="006B72A8" w:rsidRPr="006B72A8" w:rsidRDefault="006B72A8" w:rsidP="00EB2EEC">
            <w:pPr>
              <w:rPr>
                <w:rFonts w:ascii="Arial Narrow" w:hAnsi="Arial Narrow" w:cs="Arial"/>
                <w:bCs/>
                <w:sz w:val="20"/>
                <w:szCs w:val="20"/>
                <w:lang w:eastAsia="ro-RO"/>
              </w:rPr>
            </w:pPr>
          </w:p>
        </w:tc>
      </w:tr>
      <w:tr w:rsidR="006B72A8" w:rsidRPr="006B72A8" w14:paraId="3B93AFC9" w14:textId="77777777" w:rsidTr="00AE1E96">
        <w:trPr>
          <w:trHeight w:val="327"/>
          <w:jc w:val="center"/>
        </w:trPr>
        <w:tc>
          <w:tcPr>
            <w:tcW w:w="567" w:type="dxa"/>
            <w:vMerge w:val="restart"/>
            <w:vAlign w:val="center"/>
          </w:tcPr>
          <w:p w14:paraId="3B1DF571"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1844" w:type="dxa"/>
            <w:vMerge w:val="restart"/>
            <w:vAlign w:val="center"/>
          </w:tcPr>
          <w:p w14:paraId="075DCFBD"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t5</w:t>
            </w:r>
          </w:p>
          <w:p w14:paraId="34F7376A" w14:textId="77777777" w:rsidR="006B72A8" w:rsidRPr="006B72A8" w:rsidRDefault="006B72A8" w:rsidP="00EB2EEC">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Domeniu</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masurare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LiDar</w:t>
            </w:r>
            <w:proofErr w:type="spellEnd"/>
            <w:r w:rsidRPr="006B72A8">
              <w:rPr>
                <w:rFonts w:ascii="Arial Narrow" w:hAnsi="Arial Narrow" w:cs="Arial"/>
                <w:bCs/>
                <w:sz w:val="20"/>
                <w:szCs w:val="20"/>
                <w:lang w:eastAsia="ro-RO"/>
              </w:rPr>
              <w:t xml:space="preserve"> de la Kit tip 2</w:t>
            </w:r>
          </w:p>
        </w:tc>
        <w:tc>
          <w:tcPr>
            <w:tcW w:w="3969" w:type="dxa"/>
            <w:vAlign w:val="center"/>
          </w:tcPr>
          <w:p w14:paraId="0B15A85D" w14:textId="77777777" w:rsidR="006B72A8" w:rsidRPr="006B72A8" w:rsidRDefault="006B72A8" w:rsidP="00993EA6">
            <w:pPr>
              <w:pStyle w:val="TableParagraph"/>
              <w:tabs>
                <w:tab w:val="left" w:pos="331"/>
              </w:tabs>
              <w:kinsoku w:val="0"/>
              <w:jc w:val="left"/>
              <w:rPr>
                <w:rFonts w:ascii="Arial Narrow" w:hAnsi="Arial Narrow" w:cs="Arial"/>
                <w:bCs/>
                <w:sz w:val="20"/>
                <w:szCs w:val="20"/>
                <w:lang w:eastAsia="ro-RO"/>
              </w:rPr>
            </w:pPr>
            <w:r w:rsidRPr="006B72A8">
              <w:rPr>
                <w:rFonts w:ascii="Arial Narrow" w:hAnsi="Arial Narrow" w:cs="Arial"/>
                <w:bCs/>
                <w:sz w:val="20"/>
                <w:szCs w:val="20"/>
                <w:lang w:eastAsia="ro-RO"/>
              </w:rPr>
              <w:t xml:space="preserve">Domeniu de </w:t>
            </w:r>
            <w:proofErr w:type="spellStart"/>
            <w:r w:rsidRPr="006B72A8">
              <w:rPr>
                <w:rFonts w:ascii="Arial Narrow" w:hAnsi="Arial Narrow" w:cs="Arial"/>
                <w:bCs/>
                <w:sz w:val="20"/>
                <w:szCs w:val="20"/>
                <w:lang w:eastAsia="ro-RO"/>
              </w:rPr>
              <w:t>masurare</w:t>
            </w:r>
            <w:proofErr w:type="spellEnd"/>
            <w:r w:rsidRPr="006B72A8">
              <w:rPr>
                <w:rFonts w:ascii="Arial Narrow" w:hAnsi="Arial Narrow" w:cs="Arial"/>
                <w:bCs/>
                <w:sz w:val="20"/>
                <w:szCs w:val="20"/>
                <w:lang w:eastAsia="ro-RO"/>
              </w:rPr>
              <w:t xml:space="preserve"> egal cu 6m </w:t>
            </w:r>
          </w:p>
        </w:tc>
        <w:tc>
          <w:tcPr>
            <w:tcW w:w="1941" w:type="dxa"/>
            <w:noWrap/>
            <w:vAlign w:val="center"/>
          </w:tcPr>
          <w:p w14:paraId="58E8BCDE"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130" w:type="dxa"/>
            <w:vMerge w:val="restart"/>
          </w:tcPr>
          <w:p w14:paraId="73A27C9E" w14:textId="77777777" w:rsidR="006B72A8" w:rsidRPr="006B72A8" w:rsidRDefault="006B72A8" w:rsidP="00EB2EEC">
            <w:pPr>
              <w:rPr>
                <w:rFonts w:ascii="Arial Narrow" w:hAnsi="Arial Narrow" w:cs="Arial"/>
                <w:bCs/>
                <w:sz w:val="20"/>
                <w:szCs w:val="20"/>
                <w:lang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6B72A8" w:rsidRPr="006B72A8" w14:paraId="2D70F40D" w14:textId="77777777" w:rsidTr="00AE1E96">
        <w:trPr>
          <w:trHeight w:val="193"/>
          <w:jc w:val="center"/>
        </w:trPr>
        <w:tc>
          <w:tcPr>
            <w:tcW w:w="567" w:type="dxa"/>
            <w:vMerge/>
            <w:vAlign w:val="center"/>
          </w:tcPr>
          <w:p w14:paraId="2BCB8B8F" w14:textId="77777777" w:rsidR="006B72A8" w:rsidRPr="006B72A8" w:rsidRDefault="006B72A8" w:rsidP="00EB2EEC">
            <w:pPr>
              <w:jc w:val="center"/>
              <w:rPr>
                <w:rFonts w:ascii="Arial Narrow" w:hAnsi="Arial Narrow" w:cs="Arial"/>
                <w:bCs/>
                <w:sz w:val="20"/>
                <w:szCs w:val="20"/>
                <w:lang w:eastAsia="ro-RO"/>
              </w:rPr>
            </w:pPr>
          </w:p>
        </w:tc>
        <w:tc>
          <w:tcPr>
            <w:tcW w:w="1844" w:type="dxa"/>
            <w:vMerge/>
            <w:vAlign w:val="center"/>
          </w:tcPr>
          <w:p w14:paraId="3AB5C91D" w14:textId="77777777" w:rsidR="006B72A8" w:rsidRPr="006B72A8" w:rsidRDefault="006B72A8" w:rsidP="00EB2EEC">
            <w:pPr>
              <w:jc w:val="center"/>
              <w:rPr>
                <w:rFonts w:ascii="Arial Narrow" w:hAnsi="Arial Narrow"/>
                <w:b/>
                <w:sz w:val="20"/>
                <w:szCs w:val="20"/>
                <w:lang w:val="it-CH" w:eastAsia="ro-RO"/>
              </w:rPr>
            </w:pPr>
          </w:p>
        </w:tc>
        <w:tc>
          <w:tcPr>
            <w:tcW w:w="3969" w:type="dxa"/>
            <w:vAlign w:val="center"/>
          </w:tcPr>
          <w:p w14:paraId="6AF1210B" w14:textId="77777777" w:rsidR="006B72A8" w:rsidRPr="006B72A8" w:rsidRDefault="006B72A8" w:rsidP="00993EA6">
            <w:pPr>
              <w:pStyle w:val="TableParagraph"/>
              <w:tabs>
                <w:tab w:val="left" w:pos="331"/>
              </w:tabs>
              <w:kinsoku w:val="0"/>
              <w:jc w:val="left"/>
              <w:rPr>
                <w:rFonts w:ascii="Arial Narrow" w:hAnsi="Arial Narrow" w:cs="Arial"/>
                <w:bCs/>
                <w:sz w:val="20"/>
                <w:szCs w:val="20"/>
                <w:lang w:eastAsia="ro-RO"/>
              </w:rPr>
            </w:pPr>
            <w:r w:rsidRPr="006B72A8">
              <w:rPr>
                <w:rFonts w:ascii="Arial Narrow" w:hAnsi="Arial Narrow" w:cs="Arial"/>
                <w:bCs/>
                <w:sz w:val="20"/>
                <w:szCs w:val="20"/>
                <w:lang w:eastAsia="ro-RO"/>
              </w:rPr>
              <w:t xml:space="preserve">Domeniu de </w:t>
            </w:r>
            <w:proofErr w:type="spellStart"/>
            <w:r w:rsidRPr="006B72A8">
              <w:rPr>
                <w:rFonts w:ascii="Arial Narrow" w:hAnsi="Arial Narrow" w:cs="Arial"/>
                <w:bCs/>
                <w:sz w:val="20"/>
                <w:szCs w:val="20"/>
                <w:lang w:eastAsia="ro-RO"/>
              </w:rPr>
              <w:t>masurare</w:t>
            </w:r>
            <w:proofErr w:type="spellEnd"/>
            <w:r w:rsidRPr="006B72A8">
              <w:rPr>
                <w:rFonts w:ascii="Arial Narrow" w:hAnsi="Arial Narrow" w:cs="Arial"/>
                <w:bCs/>
                <w:sz w:val="20"/>
                <w:szCs w:val="20"/>
                <w:lang w:eastAsia="ro-RO"/>
              </w:rPr>
              <w:t xml:space="preserve"> mai mare de 6m </w:t>
            </w:r>
          </w:p>
        </w:tc>
        <w:tc>
          <w:tcPr>
            <w:tcW w:w="1941" w:type="dxa"/>
            <w:noWrap/>
            <w:vAlign w:val="center"/>
          </w:tcPr>
          <w:p w14:paraId="3F8D9616"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130" w:type="dxa"/>
            <w:vMerge/>
          </w:tcPr>
          <w:p w14:paraId="35C3A3D5" w14:textId="77777777" w:rsidR="006B72A8" w:rsidRPr="006B72A8" w:rsidRDefault="006B72A8" w:rsidP="00EB2EEC">
            <w:pPr>
              <w:rPr>
                <w:rFonts w:ascii="Arial Narrow" w:hAnsi="Arial Narrow" w:cs="Arial"/>
                <w:bCs/>
                <w:sz w:val="20"/>
                <w:szCs w:val="20"/>
                <w:lang w:eastAsia="ro-RO"/>
              </w:rPr>
            </w:pPr>
          </w:p>
        </w:tc>
      </w:tr>
    </w:tbl>
    <w:p w14:paraId="614F701C" w14:textId="77777777" w:rsidR="006B72A8" w:rsidRPr="006B72A8" w:rsidRDefault="006B72A8" w:rsidP="006B72A8">
      <w:pPr>
        <w:suppressAutoHyphens/>
        <w:ind w:right="-450"/>
        <w:rPr>
          <w:rFonts w:ascii="Arial" w:hAnsi="Arial" w:cs="Arial"/>
          <w:bCs/>
          <w:sz w:val="20"/>
          <w:szCs w:val="20"/>
          <w:lang w:val="ro-RO" w:eastAsia="ro-RO"/>
        </w:rPr>
      </w:pPr>
    </w:p>
    <w:p w14:paraId="3F8CD6C3" w14:textId="77777777" w:rsidR="006B72A8" w:rsidRPr="006B72A8" w:rsidRDefault="006B72A8" w:rsidP="007159CE">
      <w:pPr>
        <w:ind w:right="36"/>
        <w:jc w:val="both"/>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1917C298" w14:textId="77777777" w:rsidR="006B72A8" w:rsidRPr="006B72A8" w:rsidRDefault="006B72A8" w:rsidP="007159CE">
      <w:pPr>
        <w:ind w:right="36"/>
        <w:jc w:val="both"/>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t3</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t4</w:t>
      </w:r>
      <w:r w:rsidRPr="006B72A8">
        <w:rPr>
          <w:bCs/>
          <w:sz w:val="20"/>
          <w:szCs w:val="20"/>
          <w:lang w:val="ro-RO" w:eastAsia="ro-RO"/>
        </w:rPr>
        <w:t>, P</w:t>
      </w:r>
      <w:r w:rsidRPr="006B72A8">
        <w:rPr>
          <w:bCs/>
          <w:sz w:val="20"/>
          <w:szCs w:val="20"/>
          <w:vertAlign w:val="subscript"/>
          <w:lang w:val="ro-RO" w:eastAsia="ro-RO"/>
        </w:rPr>
        <w:t>t5</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t1</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3F910D32" w14:textId="77777777" w:rsidR="006B72A8" w:rsidRPr="006B72A8" w:rsidRDefault="006B72A8" w:rsidP="007159CE">
      <w:pPr>
        <w:jc w:val="both"/>
        <w:rPr>
          <w:rFonts w:ascii="Arial Narrow" w:hAnsi="Arial Narrow"/>
          <w:b/>
          <w:sz w:val="20"/>
          <w:szCs w:val="20"/>
          <w:lang w:val="ro-RO" w:eastAsia="ro-RO"/>
        </w:rPr>
      </w:pPr>
    </w:p>
    <w:p w14:paraId="3AB4180C" w14:textId="77777777" w:rsidR="006B72A8" w:rsidRPr="006B72A8" w:rsidRDefault="006B72A8" w:rsidP="007159CE">
      <w:pPr>
        <w:jc w:val="both"/>
        <w:rPr>
          <w:sz w:val="20"/>
          <w:szCs w:val="20"/>
          <w:lang w:val="ro-RO" w:eastAsia="ro-RO"/>
        </w:rPr>
      </w:pPr>
      <w:r w:rsidRPr="006B72A8">
        <w:rPr>
          <w:b/>
          <w:sz w:val="20"/>
          <w:szCs w:val="20"/>
          <w:lang w:val="ro-RO" w:eastAsia="ro-RO"/>
        </w:rPr>
        <w:t>Observație</w:t>
      </w:r>
    </w:p>
    <w:p w14:paraId="2A0B58E1" w14:textId="77777777" w:rsidR="006B72A8" w:rsidRPr="006B72A8" w:rsidRDefault="006B72A8" w:rsidP="007159CE">
      <w:pPr>
        <w:jc w:val="both"/>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105D8562" w14:textId="77777777" w:rsidR="006B72A8" w:rsidRPr="006B72A8" w:rsidRDefault="006B72A8" w:rsidP="007159CE">
      <w:pPr>
        <w:jc w:val="both"/>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t4 ,</w:t>
      </w:r>
      <w:r w:rsidRPr="006B72A8">
        <w:rPr>
          <w:b/>
          <w:bCs/>
          <w:sz w:val="20"/>
          <w:szCs w:val="20"/>
          <w:lang w:val="ro-RO" w:eastAsia="ro-RO"/>
        </w:rPr>
        <w:t xml:space="preserve"> P</w:t>
      </w:r>
      <w:r w:rsidRPr="006B72A8">
        <w:rPr>
          <w:b/>
          <w:bCs/>
          <w:sz w:val="20"/>
          <w:szCs w:val="20"/>
          <w:vertAlign w:val="subscript"/>
          <w:lang w:val="ro-RO" w:eastAsia="ro-RO"/>
        </w:rPr>
        <w:t xml:space="preserve">t5 </w:t>
      </w:r>
      <w:r w:rsidRPr="006B72A8">
        <w:rPr>
          <w:b/>
          <w:bCs/>
          <w:sz w:val="20"/>
          <w:szCs w:val="20"/>
          <w:lang w:val="ro-RO" w:eastAsia="ro-RO"/>
        </w:rPr>
        <w:t>– punctajul se va acorda în baza fișei tehnice a produsului ofertat</w:t>
      </w:r>
    </w:p>
    <w:p w14:paraId="6ED2CBAD" w14:textId="77777777" w:rsidR="006B72A8" w:rsidRPr="006B72A8" w:rsidRDefault="006B72A8" w:rsidP="007159CE">
      <w:pPr>
        <w:jc w:val="both"/>
        <w:rPr>
          <w:sz w:val="20"/>
          <w:szCs w:val="20"/>
          <w:lang w:val="ro-RO" w:eastAsia="ro-RO"/>
        </w:rPr>
      </w:pPr>
      <w:r w:rsidRPr="006B72A8">
        <w:rPr>
          <w:sz w:val="20"/>
          <w:szCs w:val="20"/>
          <w:lang w:val="ro-RO" w:eastAsia="ro-RO"/>
        </w:rPr>
        <w:t xml:space="preserve">Se vor atașa fișe tehnice, prospecte (sau orice alte documente) ale produselor ofertate din care să reiasă atât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propuse cât și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extinse propuse</w:t>
      </w:r>
    </w:p>
    <w:p w14:paraId="57C70036" w14:textId="77777777" w:rsidR="006B72A8" w:rsidRPr="006B72A8" w:rsidRDefault="006B72A8" w:rsidP="006B72A8">
      <w:pPr>
        <w:tabs>
          <w:tab w:val="left" w:pos="567"/>
        </w:tabs>
        <w:suppressAutoHyphens/>
        <w:rPr>
          <w:bCs/>
          <w:sz w:val="20"/>
          <w:szCs w:val="20"/>
          <w:lang w:val="pt-PT" w:eastAsia="ro-RO"/>
        </w:rPr>
      </w:pPr>
    </w:p>
    <w:p w14:paraId="085FEFBD" w14:textId="77777777" w:rsidR="006B72A8" w:rsidRPr="006B72A8" w:rsidRDefault="006B72A8" w:rsidP="006B72A8">
      <w:pPr>
        <w:tabs>
          <w:tab w:val="left" w:pos="567"/>
        </w:tabs>
        <w:suppressAutoHyphens/>
        <w:rPr>
          <w:b/>
          <w:sz w:val="20"/>
          <w:szCs w:val="20"/>
          <w:lang w:val="pt-PT" w:eastAsia="ro-RO"/>
        </w:rPr>
      </w:pPr>
      <w:r w:rsidRPr="006B72A8">
        <w:rPr>
          <w:b/>
          <w:sz w:val="20"/>
          <w:szCs w:val="20"/>
          <w:lang w:val="pt-PT" w:eastAsia="ro-RO"/>
        </w:rPr>
        <w:t>Lotul 5</w:t>
      </w:r>
      <w:r w:rsidRPr="006B72A8">
        <w:rPr>
          <w:b/>
          <w:sz w:val="20"/>
          <w:szCs w:val="20"/>
        </w:rPr>
        <w:t xml:space="preserve"> </w:t>
      </w:r>
      <w:r w:rsidRPr="006B72A8">
        <w:rPr>
          <w:b/>
          <w:sz w:val="20"/>
          <w:szCs w:val="20"/>
          <w:lang w:val="pt-PT" w:eastAsia="ro-RO"/>
        </w:rPr>
        <w:t>Achiziție Laptop VR/AR</w:t>
      </w:r>
    </w:p>
    <w:p w14:paraId="4563FF40" w14:textId="77777777" w:rsidR="006B72A8" w:rsidRPr="006B72A8" w:rsidRDefault="006B72A8" w:rsidP="00196449">
      <w:pPr>
        <w:jc w:val="both"/>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6B72A8">
        <w:rPr>
          <w:sz w:val="20"/>
          <w:szCs w:val="20"/>
        </w:rPr>
        <w:t xml:space="preserve">, </w:t>
      </w:r>
      <w:proofErr w:type="spellStart"/>
      <w:r w:rsidRPr="006B72A8">
        <w:rPr>
          <w:sz w:val="20"/>
          <w:szCs w:val="20"/>
        </w:rPr>
        <w:t>aplicat</w:t>
      </w:r>
      <w:proofErr w:type="spellEnd"/>
      <w:r w:rsidRPr="006B72A8">
        <w:rPr>
          <w:sz w:val="20"/>
          <w:szCs w:val="20"/>
        </w:rPr>
        <w:t xml:space="preserve"> </w:t>
      </w:r>
      <w:r w:rsidRPr="006B72A8">
        <w:rPr>
          <w:b/>
          <w:bCs/>
          <w:sz w:val="20"/>
          <w:szCs w:val="20"/>
        </w:rPr>
        <w:t xml:space="preserve">distinct </w:t>
      </w:r>
      <w:proofErr w:type="spellStart"/>
      <w:r w:rsidRPr="006B72A8">
        <w:rPr>
          <w:b/>
          <w:bCs/>
          <w:sz w:val="20"/>
          <w:szCs w:val="20"/>
        </w:rPr>
        <w:t>pentru</w:t>
      </w:r>
      <w:proofErr w:type="spellEnd"/>
      <w:r w:rsidRPr="006B72A8">
        <w:rPr>
          <w:b/>
          <w:bCs/>
          <w:sz w:val="20"/>
          <w:szCs w:val="20"/>
        </w:rPr>
        <w:t xml:space="preserve"> </w:t>
      </w:r>
      <w:proofErr w:type="spellStart"/>
      <w:r w:rsidRPr="006B72A8">
        <w:rPr>
          <w:b/>
          <w:bCs/>
          <w:sz w:val="20"/>
          <w:szCs w:val="20"/>
        </w:rPr>
        <w:t>fiecare</w:t>
      </w:r>
      <w:proofErr w:type="spellEnd"/>
      <w:r w:rsidRPr="006B72A8">
        <w:rPr>
          <w:b/>
          <w:bCs/>
          <w:sz w:val="20"/>
          <w:szCs w:val="20"/>
        </w:rPr>
        <w:t xml:space="preserve"> lot</w:t>
      </w:r>
      <w:r w:rsidRPr="006B72A8">
        <w:rPr>
          <w:sz w:val="20"/>
          <w:szCs w:val="20"/>
        </w:rPr>
        <w:t xml:space="preserve">, </w:t>
      </w:r>
      <w:proofErr w:type="spellStart"/>
      <w:r w:rsidRPr="006B72A8">
        <w:rPr>
          <w:sz w:val="20"/>
          <w:szCs w:val="20"/>
        </w:rPr>
        <w:t>în</w:t>
      </w:r>
      <w:proofErr w:type="spellEnd"/>
      <w:r w:rsidRPr="006B72A8">
        <w:rPr>
          <w:sz w:val="20"/>
          <w:szCs w:val="20"/>
        </w:rPr>
        <w:t xml:space="preserve"> </w:t>
      </w:r>
      <w:proofErr w:type="spellStart"/>
      <w:r w:rsidRPr="006B72A8">
        <w:rPr>
          <w:sz w:val="20"/>
          <w:szCs w:val="20"/>
        </w:rPr>
        <w:t>conformitate</w:t>
      </w:r>
      <w:proofErr w:type="spellEnd"/>
      <w:r w:rsidRPr="006B72A8">
        <w:rPr>
          <w:sz w:val="20"/>
          <w:szCs w:val="20"/>
        </w:rPr>
        <w:t xml:space="preserve"> cu art. 187 </w:t>
      </w:r>
      <w:proofErr w:type="spellStart"/>
      <w:r w:rsidRPr="006B72A8">
        <w:rPr>
          <w:sz w:val="20"/>
          <w:szCs w:val="20"/>
        </w:rPr>
        <w:t>și</w:t>
      </w:r>
      <w:proofErr w:type="spellEnd"/>
      <w:r w:rsidRPr="006B72A8">
        <w:rPr>
          <w:sz w:val="20"/>
          <w:szCs w:val="20"/>
        </w:rPr>
        <w:t xml:space="preserve"> art. 188 din </w:t>
      </w:r>
      <w:proofErr w:type="spellStart"/>
      <w:r w:rsidRPr="006B72A8">
        <w:rPr>
          <w:sz w:val="20"/>
          <w:szCs w:val="20"/>
        </w:rPr>
        <w:t>Legea</w:t>
      </w:r>
      <w:proofErr w:type="spellEnd"/>
      <w:r w:rsidRPr="006B72A8">
        <w:rPr>
          <w:sz w:val="20"/>
          <w:szCs w:val="20"/>
        </w:rPr>
        <w:t xml:space="preserve"> nr. 98/2016</w:t>
      </w:r>
      <w:r w:rsidRPr="006B72A8">
        <w:rPr>
          <w:sz w:val="20"/>
          <w:szCs w:val="20"/>
          <w:lang w:val="fr-FR"/>
        </w:rPr>
        <w:t>.</w:t>
      </w:r>
    </w:p>
    <w:p w14:paraId="28442639" w14:textId="77777777" w:rsidR="006B72A8" w:rsidRPr="006B72A8" w:rsidRDefault="006B72A8" w:rsidP="00196449">
      <w:pPr>
        <w:jc w:val="both"/>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597B28BB" w14:textId="77777777" w:rsidR="006B72A8" w:rsidRPr="006B72A8" w:rsidRDefault="006B72A8" w:rsidP="00196449">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r w:rsidRPr="006B72A8">
        <w:rPr>
          <w:i/>
          <w:sz w:val="20"/>
          <w:szCs w:val="20"/>
          <w:lang w:val="fr-FR"/>
        </w:rPr>
        <w:t xml:space="preserve"> </w:t>
      </w:r>
    </w:p>
    <w:p w14:paraId="64D66779" w14:textId="77777777" w:rsidR="006B72A8" w:rsidRPr="006B72A8" w:rsidRDefault="006B72A8" w:rsidP="00196449">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p>
    <w:p w14:paraId="104C691F" w14:textId="77777777" w:rsidR="006B72A8" w:rsidRPr="006B72A8" w:rsidRDefault="006B72A8" w:rsidP="00196449">
      <w:pPr>
        <w:jc w:val="both"/>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5E698DC5" w14:textId="77777777" w:rsidR="006B72A8" w:rsidRPr="006B72A8" w:rsidRDefault="006B72A8" w:rsidP="00196449">
      <w:pPr>
        <w:jc w:val="both"/>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1270B1A9" w14:textId="77777777" w:rsidR="006B72A8" w:rsidRPr="006B72A8" w:rsidRDefault="006B72A8" w:rsidP="00196449">
      <w:pPr>
        <w:jc w:val="both"/>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085C53E0" w14:textId="77777777" w:rsidR="006B72A8" w:rsidRPr="006B72A8" w:rsidRDefault="006B72A8" w:rsidP="00196449">
      <w:pPr>
        <w:jc w:val="both"/>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590A63AF" w14:textId="77777777" w:rsidR="006B72A8" w:rsidRPr="006B72A8" w:rsidRDefault="006B72A8" w:rsidP="00196449">
      <w:pPr>
        <w:suppressAutoHyphens/>
        <w:jc w:val="both"/>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7E9F09F6" w14:textId="77777777" w:rsidR="006B72A8" w:rsidRPr="006B72A8" w:rsidRDefault="006B72A8" w:rsidP="00196449">
      <w:pPr>
        <w:suppressAutoHyphens/>
        <w:jc w:val="both"/>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364E16F5" w14:textId="77777777" w:rsidR="006B72A8" w:rsidRPr="006B72A8" w:rsidRDefault="006B72A8" w:rsidP="00196449">
      <w:pPr>
        <w:suppressAutoHyphens/>
        <w:jc w:val="both"/>
        <w:rPr>
          <w:sz w:val="20"/>
          <w:szCs w:val="20"/>
          <w:lang w:val="pt-PT" w:eastAsia="ro-RO"/>
        </w:rPr>
      </w:pPr>
      <w:r w:rsidRPr="006B72A8">
        <w:rPr>
          <w:sz w:val="20"/>
          <w:szCs w:val="20"/>
          <w:lang w:val="pt-PT" w:eastAsia="ro-RO"/>
        </w:rPr>
        <w:t>Punctajul total se obţine utilizând următoarea formulă de calcul:</w:t>
      </w:r>
    </w:p>
    <w:p w14:paraId="6CD380C1" w14:textId="77777777" w:rsidR="006B72A8" w:rsidRPr="006B72A8" w:rsidRDefault="006B72A8" w:rsidP="00196449">
      <w:pPr>
        <w:jc w:val="both"/>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08FF5E75" w14:textId="77777777" w:rsidR="006B72A8" w:rsidRPr="006B72A8" w:rsidRDefault="006B72A8" w:rsidP="00196449">
      <w:pPr>
        <w:suppressAutoHyphens/>
        <w:jc w:val="both"/>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47D7692C" w14:textId="77777777" w:rsidR="006B72A8" w:rsidRPr="006B72A8" w:rsidRDefault="006B72A8" w:rsidP="00196449">
      <w:pPr>
        <w:suppressAutoHyphens/>
        <w:jc w:val="both"/>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2DEA9F71" w14:textId="77777777" w:rsidR="006B72A8" w:rsidRPr="006B72A8" w:rsidRDefault="006B72A8" w:rsidP="00196449">
      <w:pPr>
        <w:jc w:val="both"/>
        <w:rPr>
          <w:sz w:val="20"/>
          <w:szCs w:val="20"/>
          <w:lang w:val="pt-PT"/>
        </w:rPr>
      </w:pPr>
      <w:r w:rsidRPr="006B72A8">
        <w:rPr>
          <w:sz w:val="20"/>
          <w:szCs w:val="20"/>
          <w:lang w:val="pt-PT"/>
        </w:rPr>
        <w:t>Pf – punctaj oferta financiară</w:t>
      </w:r>
    </w:p>
    <w:p w14:paraId="1CF37F74" w14:textId="77777777" w:rsidR="006B72A8" w:rsidRPr="006B72A8" w:rsidRDefault="006B72A8" w:rsidP="00196449">
      <w:pPr>
        <w:jc w:val="both"/>
        <w:rPr>
          <w:sz w:val="20"/>
          <w:szCs w:val="20"/>
          <w:lang w:val="pt-PT"/>
        </w:rPr>
      </w:pPr>
      <w:r w:rsidRPr="006B72A8">
        <w:rPr>
          <w:sz w:val="20"/>
          <w:szCs w:val="20"/>
          <w:lang w:val="pt-PT"/>
        </w:rPr>
        <w:t>Pt – Punctaj oferta tehnică</w:t>
      </w:r>
    </w:p>
    <w:p w14:paraId="446D50F8" w14:textId="77777777" w:rsidR="006B72A8" w:rsidRPr="006B72A8" w:rsidRDefault="006B72A8" w:rsidP="00196449">
      <w:pPr>
        <w:jc w:val="both"/>
        <w:rPr>
          <w:bCs/>
          <w:sz w:val="20"/>
          <w:szCs w:val="20"/>
          <w:lang w:val="pt-PT" w:eastAsia="ro-RO"/>
        </w:rPr>
      </w:pPr>
    </w:p>
    <w:p w14:paraId="30C80D0A" w14:textId="77777777" w:rsidR="006B72A8" w:rsidRPr="006B72A8" w:rsidRDefault="006B72A8" w:rsidP="00196449">
      <w:pPr>
        <w:jc w:val="both"/>
        <w:rPr>
          <w:bCs/>
          <w:sz w:val="20"/>
          <w:szCs w:val="20"/>
          <w:lang w:val="pt-PT" w:eastAsia="ro-RO"/>
        </w:rPr>
      </w:pPr>
      <w:r w:rsidRPr="006B72A8">
        <w:rPr>
          <w:bCs/>
          <w:sz w:val="20"/>
          <w:szCs w:val="20"/>
          <w:lang w:val="pt-PT" w:eastAsia="ro-RO"/>
        </w:rPr>
        <w:t>Factorii de evaluare utilizați:</w:t>
      </w:r>
    </w:p>
    <w:p w14:paraId="05A91566"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Pf – Prețul ofertei, pondere – 40%</w:t>
      </w:r>
    </w:p>
    <w:p w14:paraId="42A69896"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Pt – Punctaj ofertă tehnică – 60%</w:t>
      </w:r>
    </w:p>
    <w:p w14:paraId="0C38849E" w14:textId="77777777" w:rsidR="006B72A8" w:rsidRPr="006B72A8" w:rsidRDefault="006B72A8" w:rsidP="00196449">
      <w:pPr>
        <w:tabs>
          <w:tab w:val="left" w:pos="567"/>
        </w:tabs>
        <w:suppressAutoHyphens/>
        <w:jc w:val="both"/>
        <w:rPr>
          <w:sz w:val="20"/>
          <w:szCs w:val="20"/>
          <w:lang w:val="pt-PT"/>
        </w:rPr>
      </w:pPr>
      <w:r w:rsidRPr="006B72A8">
        <w:rPr>
          <w:sz w:val="20"/>
          <w:szCs w:val="20"/>
          <w:lang w:val="pt-PT"/>
        </w:rPr>
        <w:t xml:space="preserve">  </w:t>
      </w:r>
    </w:p>
    <w:p w14:paraId="6F4457DE"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lastRenderedPageBreak/>
        <w:t>1. factorul “preț” (Pf) are o pondere de 40% în totalul criteriului de atribuire, căruia îi corespunde un maximum de 40 puncte</w:t>
      </w:r>
    </w:p>
    <w:p w14:paraId="2BEBE1E0"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 xml:space="preserve">Algoritm de calcul: Punctajul se acorda astfel: </w:t>
      </w:r>
    </w:p>
    <w:p w14:paraId="13451C87"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40 puncte. </w:t>
      </w:r>
    </w:p>
    <w:p w14:paraId="5D642BD3"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b) pentru oricare alt preț ofertat, punctajul se acordă astfel: Pfn = (Pret min. ofertat / Pret n) X 40 puncte. Preț min și Preț n sunt prețuri ofertate și se exprimă în lei (fara TVA)</w:t>
      </w:r>
    </w:p>
    <w:p w14:paraId="66F2341D" w14:textId="77777777" w:rsidR="006B72A8" w:rsidRPr="006B72A8" w:rsidRDefault="006B72A8" w:rsidP="00196449">
      <w:pPr>
        <w:tabs>
          <w:tab w:val="left" w:pos="567"/>
        </w:tabs>
        <w:suppressAutoHyphens/>
        <w:jc w:val="both"/>
        <w:rPr>
          <w:bCs/>
          <w:sz w:val="20"/>
          <w:szCs w:val="20"/>
          <w:lang w:val="pt-PT" w:eastAsia="ro-RO"/>
        </w:rPr>
      </w:pPr>
    </w:p>
    <w:p w14:paraId="74C61D0A"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Algoritmul pentru punctajul tehnic:</w:t>
      </w:r>
    </w:p>
    <w:p w14:paraId="6F550709" w14:textId="77777777" w:rsidR="006B72A8" w:rsidRPr="006B72A8" w:rsidRDefault="006B72A8" w:rsidP="006B72A8">
      <w:pPr>
        <w:tabs>
          <w:tab w:val="left" w:pos="567"/>
        </w:tabs>
        <w:suppressAutoHyphens/>
        <w:rPr>
          <w:rFonts w:ascii="Arial" w:hAnsi="Arial" w:cs="Arial"/>
          <w:bCs/>
          <w:sz w:val="20"/>
          <w:szCs w:val="20"/>
          <w:lang w:val="ro-RO" w:eastAsia="ro-RO"/>
        </w:rPr>
      </w:pPr>
    </w:p>
    <w:p w14:paraId="2BFBCE98" w14:textId="77777777" w:rsidR="006B72A8" w:rsidRPr="006B72A8" w:rsidRDefault="006B72A8" w:rsidP="006B72A8">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r w:rsidRPr="006B72A8">
        <w:rPr>
          <w:b/>
          <w:sz w:val="20"/>
          <w:szCs w:val="20"/>
          <w:lang w:val="pt-PT" w:eastAsia="ro-RO"/>
        </w:rPr>
        <w:t>+P</w:t>
      </w:r>
      <w:r w:rsidRPr="006B72A8">
        <w:rPr>
          <w:b/>
          <w:sz w:val="20"/>
          <w:szCs w:val="20"/>
          <w:vertAlign w:val="subscript"/>
          <w:lang w:val="pt-PT" w:eastAsia="ro-RO"/>
        </w:rPr>
        <w:t>t5</w:t>
      </w:r>
      <w:r w:rsidRPr="006B72A8">
        <w:rPr>
          <w:b/>
          <w:sz w:val="20"/>
          <w:szCs w:val="20"/>
          <w:lang w:val="pt-PT" w:eastAsia="ro-RO"/>
        </w:rPr>
        <w:t>+P</w:t>
      </w:r>
      <w:r w:rsidRPr="006B72A8">
        <w:rPr>
          <w:b/>
          <w:sz w:val="20"/>
          <w:szCs w:val="20"/>
          <w:vertAlign w:val="subscript"/>
          <w:lang w:val="pt-PT" w:eastAsia="ro-RO"/>
        </w:rPr>
        <w:t>t6</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4536"/>
        <w:gridCol w:w="992"/>
        <w:gridCol w:w="2883"/>
      </w:tblGrid>
      <w:tr w:rsidR="006B72A8" w:rsidRPr="006B72A8" w14:paraId="2B3F5E59" w14:textId="77777777" w:rsidTr="00AE1E96">
        <w:trPr>
          <w:trHeight w:val="288"/>
          <w:jc w:val="center"/>
        </w:trPr>
        <w:tc>
          <w:tcPr>
            <w:tcW w:w="567" w:type="dxa"/>
            <w:vAlign w:val="center"/>
          </w:tcPr>
          <w:p w14:paraId="76316D77" w14:textId="77777777" w:rsidR="006B72A8" w:rsidRPr="00196449" w:rsidRDefault="006B72A8" w:rsidP="00EB2EEC">
            <w:pPr>
              <w:rPr>
                <w:rFonts w:ascii="Arial" w:hAnsi="Arial" w:cs="Arial"/>
                <w:bCs/>
                <w:sz w:val="18"/>
                <w:szCs w:val="18"/>
                <w:lang w:eastAsia="ro-RO"/>
              </w:rPr>
            </w:pPr>
            <w:r w:rsidRPr="00196449">
              <w:rPr>
                <w:rFonts w:ascii="Arial" w:hAnsi="Arial" w:cs="Arial"/>
                <w:bCs/>
                <w:sz w:val="18"/>
                <w:szCs w:val="18"/>
                <w:lang w:eastAsia="ro-RO"/>
              </w:rPr>
              <w:t xml:space="preserve">Nr. </w:t>
            </w:r>
            <w:proofErr w:type="spellStart"/>
            <w:r w:rsidRPr="00196449">
              <w:rPr>
                <w:rFonts w:ascii="Arial" w:hAnsi="Arial" w:cs="Arial"/>
                <w:bCs/>
                <w:sz w:val="18"/>
                <w:szCs w:val="18"/>
                <w:lang w:eastAsia="ro-RO"/>
              </w:rPr>
              <w:t>crt</w:t>
            </w:r>
            <w:proofErr w:type="spellEnd"/>
            <w:r w:rsidRPr="00196449">
              <w:rPr>
                <w:rFonts w:ascii="Arial" w:hAnsi="Arial" w:cs="Arial"/>
                <w:bCs/>
                <w:sz w:val="18"/>
                <w:szCs w:val="18"/>
                <w:lang w:eastAsia="ro-RO"/>
              </w:rPr>
              <w:t>.</w:t>
            </w:r>
          </w:p>
        </w:tc>
        <w:tc>
          <w:tcPr>
            <w:tcW w:w="1277" w:type="dxa"/>
            <w:vAlign w:val="center"/>
          </w:tcPr>
          <w:p w14:paraId="61415CAC" w14:textId="77777777" w:rsidR="006B72A8" w:rsidRPr="00196449" w:rsidRDefault="006B72A8" w:rsidP="00EB2EEC">
            <w:pPr>
              <w:jc w:val="center"/>
              <w:rPr>
                <w:rFonts w:ascii="Arial" w:hAnsi="Arial" w:cs="Arial"/>
                <w:bCs/>
                <w:sz w:val="18"/>
                <w:szCs w:val="18"/>
                <w:lang w:eastAsia="ro-RO"/>
              </w:rPr>
            </w:pPr>
            <w:proofErr w:type="spellStart"/>
            <w:r w:rsidRPr="00196449">
              <w:rPr>
                <w:rFonts w:ascii="Arial" w:hAnsi="Arial" w:cs="Arial"/>
                <w:bCs/>
                <w:sz w:val="18"/>
                <w:szCs w:val="18"/>
                <w:lang w:eastAsia="ro-RO"/>
              </w:rPr>
              <w:t>Denumire</w:t>
            </w:r>
            <w:proofErr w:type="spellEnd"/>
            <w:r w:rsidRPr="00196449">
              <w:rPr>
                <w:rFonts w:ascii="Arial" w:hAnsi="Arial" w:cs="Arial"/>
                <w:bCs/>
                <w:sz w:val="18"/>
                <w:szCs w:val="18"/>
                <w:lang w:eastAsia="ro-RO"/>
              </w:rPr>
              <w:t xml:space="preserve"> factor de </w:t>
            </w:r>
            <w:proofErr w:type="spellStart"/>
            <w:r w:rsidRPr="00196449">
              <w:rPr>
                <w:rFonts w:ascii="Arial" w:hAnsi="Arial" w:cs="Arial"/>
                <w:bCs/>
                <w:sz w:val="18"/>
                <w:szCs w:val="18"/>
                <w:lang w:eastAsia="ro-RO"/>
              </w:rPr>
              <w:t>evaluare</w:t>
            </w:r>
            <w:proofErr w:type="spellEnd"/>
          </w:p>
        </w:tc>
        <w:tc>
          <w:tcPr>
            <w:tcW w:w="4536" w:type="dxa"/>
            <w:vAlign w:val="center"/>
          </w:tcPr>
          <w:p w14:paraId="238D28CC" w14:textId="77777777" w:rsidR="006B72A8" w:rsidRPr="00196449" w:rsidRDefault="006B72A8" w:rsidP="00EB2EEC">
            <w:pPr>
              <w:jc w:val="center"/>
              <w:rPr>
                <w:rFonts w:ascii="Arial" w:hAnsi="Arial" w:cs="Arial"/>
                <w:bCs/>
                <w:sz w:val="18"/>
                <w:szCs w:val="18"/>
                <w:lang w:eastAsia="ro-RO"/>
              </w:rPr>
            </w:pPr>
            <w:proofErr w:type="spellStart"/>
            <w:r w:rsidRPr="00196449">
              <w:rPr>
                <w:rFonts w:ascii="Arial" w:hAnsi="Arial" w:cs="Arial"/>
                <w:bCs/>
                <w:sz w:val="18"/>
                <w:szCs w:val="18"/>
                <w:lang w:eastAsia="ro-RO"/>
              </w:rPr>
              <w:t>Descriere</w:t>
            </w:r>
            <w:proofErr w:type="spellEnd"/>
            <w:r w:rsidRPr="00196449">
              <w:rPr>
                <w:rFonts w:ascii="Arial" w:hAnsi="Arial" w:cs="Arial"/>
                <w:bCs/>
                <w:sz w:val="18"/>
                <w:szCs w:val="18"/>
                <w:lang w:eastAsia="ro-RO"/>
              </w:rPr>
              <w:t xml:space="preserve"> factor de </w:t>
            </w:r>
            <w:proofErr w:type="spellStart"/>
            <w:r w:rsidRPr="00196449">
              <w:rPr>
                <w:rFonts w:ascii="Arial" w:hAnsi="Arial" w:cs="Arial"/>
                <w:bCs/>
                <w:sz w:val="18"/>
                <w:szCs w:val="18"/>
                <w:lang w:eastAsia="ro-RO"/>
              </w:rPr>
              <w:t>evaluare</w:t>
            </w:r>
            <w:proofErr w:type="spellEnd"/>
          </w:p>
        </w:tc>
        <w:tc>
          <w:tcPr>
            <w:tcW w:w="992" w:type="dxa"/>
            <w:noWrap/>
            <w:vAlign w:val="center"/>
          </w:tcPr>
          <w:p w14:paraId="7962ECAD" w14:textId="77777777" w:rsidR="006B72A8" w:rsidRPr="00196449" w:rsidRDefault="006B72A8" w:rsidP="00EB2EEC">
            <w:pPr>
              <w:jc w:val="center"/>
              <w:rPr>
                <w:rFonts w:ascii="Arial" w:hAnsi="Arial" w:cs="Arial"/>
                <w:bCs/>
                <w:sz w:val="18"/>
                <w:szCs w:val="18"/>
                <w:lang w:eastAsia="ro-RO"/>
              </w:rPr>
            </w:pPr>
            <w:proofErr w:type="spellStart"/>
            <w:r w:rsidRPr="00196449">
              <w:rPr>
                <w:rFonts w:ascii="Arial" w:hAnsi="Arial" w:cs="Arial"/>
                <w:bCs/>
                <w:sz w:val="18"/>
                <w:szCs w:val="18"/>
                <w:lang w:eastAsia="ro-RO"/>
              </w:rPr>
              <w:t>Punctaj</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acordat</w:t>
            </w:r>
            <w:proofErr w:type="spellEnd"/>
          </w:p>
        </w:tc>
        <w:tc>
          <w:tcPr>
            <w:tcW w:w="2883" w:type="dxa"/>
            <w:vAlign w:val="center"/>
          </w:tcPr>
          <w:p w14:paraId="631EAF7E" w14:textId="77777777" w:rsidR="006B72A8" w:rsidRPr="00196449" w:rsidRDefault="006B72A8" w:rsidP="00EB2EEC">
            <w:pPr>
              <w:jc w:val="center"/>
              <w:rPr>
                <w:rFonts w:ascii="Arial" w:hAnsi="Arial" w:cs="Arial"/>
                <w:bCs/>
                <w:sz w:val="18"/>
                <w:szCs w:val="18"/>
                <w:lang w:eastAsia="ro-RO"/>
              </w:rPr>
            </w:pPr>
            <w:proofErr w:type="spellStart"/>
            <w:r w:rsidRPr="00196449">
              <w:rPr>
                <w:rFonts w:ascii="Arial" w:hAnsi="Arial" w:cs="Arial"/>
                <w:bCs/>
                <w:sz w:val="18"/>
                <w:szCs w:val="18"/>
                <w:lang w:eastAsia="ro-RO"/>
              </w:rPr>
              <w:t>Explicații</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alegere</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caracteristici</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tehnice</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si</w:t>
            </w:r>
            <w:proofErr w:type="spellEnd"/>
            <w:r w:rsidRPr="00196449">
              <w:rPr>
                <w:rFonts w:ascii="Arial" w:hAnsi="Arial" w:cs="Arial"/>
                <w:bCs/>
                <w:sz w:val="18"/>
                <w:szCs w:val="18"/>
                <w:lang w:eastAsia="ro-RO"/>
              </w:rPr>
              <w:t xml:space="preserve"> de </w:t>
            </w:r>
            <w:proofErr w:type="spellStart"/>
            <w:r w:rsidRPr="00196449">
              <w:rPr>
                <w:rFonts w:ascii="Arial" w:hAnsi="Arial" w:cs="Arial"/>
                <w:bCs/>
                <w:sz w:val="18"/>
                <w:szCs w:val="18"/>
                <w:lang w:eastAsia="ro-RO"/>
              </w:rPr>
              <w:t>calitate</w:t>
            </w:r>
            <w:proofErr w:type="spellEnd"/>
          </w:p>
        </w:tc>
      </w:tr>
      <w:tr w:rsidR="006B72A8" w:rsidRPr="006B72A8" w14:paraId="62457EE8" w14:textId="77777777" w:rsidTr="00AE1E96">
        <w:trPr>
          <w:trHeight w:val="288"/>
          <w:jc w:val="center"/>
        </w:trPr>
        <w:tc>
          <w:tcPr>
            <w:tcW w:w="567" w:type="dxa"/>
            <w:vMerge w:val="restart"/>
            <w:vAlign w:val="center"/>
          </w:tcPr>
          <w:p w14:paraId="3913538D"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1</w:t>
            </w:r>
          </w:p>
        </w:tc>
        <w:tc>
          <w:tcPr>
            <w:tcW w:w="1277" w:type="dxa"/>
            <w:vMerge w:val="restart"/>
            <w:vAlign w:val="center"/>
          </w:tcPr>
          <w:p w14:paraId="35790C2F"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b/>
                <w:sz w:val="18"/>
                <w:szCs w:val="18"/>
                <w:lang w:eastAsia="ro-RO"/>
              </w:rPr>
              <w:t>P</w:t>
            </w:r>
            <w:r w:rsidRPr="00196449">
              <w:rPr>
                <w:rFonts w:ascii="Arial Narrow" w:hAnsi="Arial Narrow"/>
                <w:b/>
                <w:sz w:val="18"/>
                <w:szCs w:val="18"/>
                <w:vertAlign w:val="subscript"/>
                <w:lang w:eastAsia="ro-RO"/>
              </w:rPr>
              <w:t>t1</w:t>
            </w:r>
          </w:p>
          <w:p w14:paraId="7FD5373E" w14:textId="1C745482" w:rsidR="006B72A8" w:rsidRPr="00196449" w:rsidRDefault="007F08E5" w:rsidP="00EB2EEC">
            <w:pPr>
              <w:jc w:val="center"/>
              <w:rPr>
                <w:rFonts w:ascii="Arial Narrow" w:hAnsi="Arial Narrow"/>
                <w:b/>
                <w:sz w:val="18"/>
                <w:szCs w:val="18"/>
                <w:lang w:val="it-CH" w:eastAsia="ro-RO"/>
              </w:rPr>
            </w:pPr>
            <w:proofErr w:type="spellStart"/>
            <w:r w:rsidRPr="007F08E5">
              <w:rPr>
                <w:rFonts w:ascii="Arial Narrow" w:hAnsi="Arial Narrow" w:cs="Arial"/>
                <w:bCs/>
                <w:sz w:val="18"/>
                <w:szCs w:val="18"/>
                <w:lang w:eastAsia="ro-RO"/>
              </w:rPr>
              <w:t>Extinderea</w:t>
            </w:r>
            <w:proofErr w:type="spellEnd"/>
            <w:r w:rsidRPr="007F08E5">
              <w:rPr>
                <w:rFonts w:ascii="Arial Narrow" w:hAnsi="Arial Narrow" w:cs="Arial"/>
                <w:bCs/>
                <w:sz w:val="18"/>
                <w:szCs w:val="18"/>
                <w:lang w:eastAsia="ro-RO"/>
              </w:rPr>
              <w:t xml:space="preserve"> </w:t>
            </w:r>
            <w:proofErr w:type="spellStart"/>
            <w:r w:rsidRPr="007F08E5">
              <w:rPr>
                <w:rFonts w:ascii="Arial Narrow" w:hAnsi="Arial Narrow" w:cs="Arial"/>
                <w:bCs/>
                <w:sz w:val="18"/>
                <w:szCs w:val="18"/>
                <w:lang w:eastAsia="ro-RO"/>
              </w:rPr>
              <w:t>perioadei</w:t>
            </w:r>
            <w:proofErr w:type="spellEnd"/>
            <w:r w:rsidRPr="007F08E5">
              <w:rPr>
                <w:rFonts w:ascii="Arial Narrow" w:hAnsi="Arial Narrow" w:cs="Arial"/>
                <w:bCs/>
                <w:sz w:val="18"/>
                <w:szCs w:val="18"/>
                <w:lang w:eastAsia="ro-RO"/>
              </w:rPr>
              <w:t xml:space="preserve"> de </w:t>
            </w:r>
            <w:proofErr w:type="spellStart"/>
            <w:r w:rsidRPr="007F08E5">
              <w:rPr>
                <w:rFonts w:ascii="Arial Narrow" w:hAnsi="Arial Narrow" w:cs="Arial"/>
                <w:bCs/>
                <w:sz w:val="18"/>
                <w:szCs w:val="18"/>
                <w:lang w:eastAsia="ro-RO"/>
              </w:rPr>
              <w:t>garanție</w:t>
            </w:r>
            <w:proofErr w:type="spellEnd"/>
          </w:p>
        </w:tc>
        <w:tc>
          <w:tcPr>
            <w:tcW w:w="4536" w:type="dxa"/>
            <w:vAlign w:val="center"/>
          </w:tcPr>
          <w:p w14:paraId="31B5535D"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Perioada</w:t>
            </w:r>
            <w:proofErr w:type="spellEnd"/>
            <w:r w:rsidRPr="00196449">
              <w:rPr>
                <w:rFonts w:ascii="Arial Narrow" w:hAnsi="Arial Narrow" w:cs="Arial"/>
                <w:bCs/>
                <w:sz w:val="18"/>
                <w:szCs w:val="18"/>
                <w:lang w:eastAsia="ro-RO"/>
              </w:rPr>
              <w:t xml:space="preserve"> de </w:t>
            </w:r>
            <w:proofErr w:type="spellStart"/>
            <w:r w:rsidRPr="00196449">
              <w:rPr>
                <w:rFonts w:ascii="Arial Narrow" w:hAnsi="Arial Narrow" w:cs="Arial"/>
                <w:bCs/>
                <w:sz w:val="18"/>
                <w:szCs w:val="18"/>
                <w:lang w:eastAsia="ro-RO"/>
              </w:rPr>
              <w:t>garantie</w:t>
            </w:r>
            <w:proofErr w:type="spellEnd"/>
            <w:r w:rsidRPr="00196449">
              <w:rPr>
                <w:rFonts w:ascii="Arial Narrow" w:hAnsi="Arial Narrow" w:cs="Arial"/>
                <w:bCs/>
                <w:sz w:val="18"/>
                <w:szCs w:val="18"/>
                <w:lang w:eastAsia="ro-RO"/>
              </w:rPr>
              <w:t xml:space="preserve"> 24 </w:t>
            </w:r>
            <w:proofErr w:type="spellStart"/>
            <w:r w:rsidRPr="00196449">
              <w:rPr>
                <w:rFonts w:ascii="Arial Narrow" w:hAnsi="Arial Narrow" w:cs="Arial"/>
                <w:bCs/>
                <w:sz w:val="18"/>
                <w:szCs w:val="18"/>
                <w:lang w:eastAsia="ro-RO"/>
              </w:rPr>
              <w:t>luni</w:t>
            </w:r>
            <w:proofErr w:type="spellEnd"/>
          </w:p>
        </w:tc>
        <w:tc>
          <w:tcPr>
            <w:tcW w:w="992" w:type="dxa"/>
            <w:noWrap/>
            <w:vAlign w:val="center"/>
          </w:tcPr>
          <w:p w14:paraId="144BEAC8"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3F7AC5E2" w14:textId="77777777" w:rsidR="006B72A8" w:rsidRPr="00196449" w:rsidRDefault="006B72A8" w:rsidP="00EB2EEC">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Garanția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extinsă</w:t>
            </w:r>
            <w:proofErr w:type="spellEnd"/>
            <w:r w:rsidRPr="00196449">
              <w:rPr>
                <w:rFonts w:ascii="Arial Narrow" w:hAnsi="Arial Narrow" w:cs="Arial"/>
                <w:bCs/>
                <w:sz w:val="18"/>
                <w:szCs w:val="18"/>
                <w:lang w:eastAsia="ro-RO"/>
              </w:rPr>
              <w:t xml:space="preserve"> reduce </w:t>
            </w:r>
            <w:proofErr w:type="spellStart"/>
            <w:r w:rsidRPr="00196449">
              <w:rPr>
                <w:rFonts w:ascii="Arial Narrow" w:hAnsi="Arial Narrow" w:cs="Arial"/>
                <w:bCs/>
                <w:sz w:val="18"/>
                <w:szCs w:val="18"/>
                <w:lang w:eastAsia="ro-RO"/>
              </w:rPr>
              <w:t>riscurile</w:t>
            </w:r>
            <w:proofErr w:type="spellEnd"/>
            <w:r w:rsidRPr="00196449">
              <w:rPr>
                <w:rFonts w:ascii="Arial Narrow" w:hAnsi="Arial Narrow" w:cs="Arial"/>
                <w:bCs/>
                <w:sz w:val="18"/>
                <w:szCs w:val="18"/>
                <w:lang w:eastAsia="ro-RO"/>
              </w:rPr>
              <w:t xml:space="preserve"> de </w:t>
            </w:r>
            <w:proofErr w:type="spellStart"/>
            <w:r w:rsidRPr="00196449">
              <w:rPr>
                <w:rFonts w:ascii="Arial Narrow" w:hAnsi="Arial Narrow" w:cs="Arial"/>
                <w:bCs/>
                <w:sz w:val="18"/>
                <w:szCs w:val="18"/>
                <w:lang w:eastAsia="ro-RO"/>
              </w:rPr>
              <w:t>costuri</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neeligibile</w:t>
            </w:r>
            <w:proofErr w:type="spellEnd"/>
            <w:r w:rsidRPr="00196449">
              <w:rPr>
                <w:rFonts w:ascii="Arial Narrow" w:hAnsi="Arial Narrow" w:cs="Arial"/>
                <w:bCs/>
                <w:sz w:val="18"/>
                <w:szCs w:val="18"/>
                <w:lang w:eastAsia="ro-RO"/>
              </w:rPr>
              <w:t xml:space="preserve"> post-</w:t>
            </w:r>
            <w:proofErr w:type="spellStart"/>
            <w:r w:rsidRPr="00196449">
              <w:rPr>
                <w:rFonts w:ascii="Arial Narrow" w:hAnsi="Arial Narrow" w:cs="Arial"/>
                <w:bCs/>
                <w:sz w:val="18"/>
                <w:szCs w:val="18"/>
                <w:lang w:eastAsia="ro-RO"/>
              </w:rPr>
              <w:t>garanție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și</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asigură</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durabilitatea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investiției</w:t>
            </w:r>
            <w:proofErr w:type="spellEnd"/>
            <w:r w:rsidRPr="00196449">
              <w:rPr>
                <w:rFonts w:ascii="Arial Narrow" w:hAnsi="Arial Narrow" w:cs="Arial"/>
                <w:bCs/>
                <w:sz w:val="18"/>
                <w:szCs w:val="18"/>
                <w:lang w:eastAsia="ro-RO"/>
              </w:rPr>
              <w:t>.</w:t>
            </w:r>
          </w:p>
          <w:p w14:paraId="64065706" w14:textId="77777777" w:rsidR="006B72A8" w:rsidRPr="00196449" w:rsidRDefault="006B72A8" w:rsidP="00EB2EEC">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Garanția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extinsă</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scade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riscul</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prețurilor</w:t>
            </w:r>
            <w:proofErr w:type="spellEnd"/>
            <w:r w:rsidRPr="00196449">
              <w:rPr>
                <w:rFonts w:ascii="Arial Narrow" w:hAnsi="Arial Narrow" w:cs="Arial"/>
                <w:bCs/>
                <w:sz w:val="18"/>
                <w:szCs w:val="18"/>
                <w:lang w:eastAsia="ro-RO"/>
              </w:rPr>
              <w:t xml:space="preserve"> de </w:t>
            </w:r>
            <w:proofErr w:type="spellStart"/>
            <w:r w:rsidRPr="00196449">
              <w:rPr>
                <w:rFonts w:ascii="Arial Narrow" w:hAnsi="Arial Narrow" w:cs="Arial"/>
                <w:bCs/>
                <w:sz w:val="18"/>
                <w:szCs w:val="18"/>
                <w:lang w:eastAsia="ro-RO"/>
              </w:rPr>
              <w:t>mentenanță</w:t>
            </w:r>
            <w:proofErr w:type="spellEnd"/>
            <w:r w:rsidRPr="00196449">
              <w:rPr>
                <w:rFonts w:ascii="Arial Narrow" w:hAnsi="Arial Narrow" w:cs="Arial"/>
                <w:bCs/>
                <w:sz w:val="18"/>
                <w:szCs w:val="18"/>
                <w:lang w:eastAsia="ro-RO"/>
              </w:rPr>
              <w:t xml:space="preserve"> post-</w:t>
            </w:r>
            <w:proofErr w:type="spellStart"/>
            <w:r w:rsidRPr="00196449">
              <w:rPr>
                <w:rFonts w:ascii="Arial Narrow" w:hAnsi="Arial Narrow" w:cs="Arial"/>
                <w:bCs/>
                <w:sz w:val="18"/>
                <w:szCs w:val="18"/>
                <w:lang w:eastAsia="ro-RO"/>
              </w:rPr>
              <w:t>garanție</w:t>
            </w:r>
            <w:proofErr w:type="spellEnd"/>
            <w:r w:rsidRPr="00196449">
              <w:rPr>
                <w:rFonts w:ascii="Arial Narrow" w:hAnsi="Arial Narrow" w:cs="Arial"/>
                <w:bCs/>
                <w:sz w:val="18"/>
                <w:szCs w:val="18"/>
                <w:highlight w:val="yellow"/>
                <w:lang w:eastAsia="ro-RO"/>
              </w:rPr>
              <w:t xml:space="preserve"> factor de </w:t>
            </w:r>
            <w:proofErr w:type="spellStart"/>
            <w:r w:rsidRPr="00196449">
              <w:rPr>
                <w:rFonts w:ascii="Arial Narrow" w:hAnsi="Arial Narrow" w:cs="Arial"/>
                <w:bCs/>
                <w:sz w:val="18"/>
                <w:szCs w:val="18"/>
                <w:highlight w:val="yellow"/>
                <w:lang w:eastAsia="ro-RO"/>
              </w:rPr>
              <w:t>mediu</w:t>
            </w:r>
            <w:proofErr w:type="spellEnd"/>
          </w:p>
        </w:tc>
      </w:tr>
      <w:tr w:rsidR="006B72A8" w:rsidRPr="006B72A8" w14:paraId="2FF985B8" w14:textId="77777777" w:rsidTr="00AE1E96">
        <w:trPr>
          <w:trHeight w:val="288"/>
          <w:jc w:val="center"/>
        </w:trPr>
        <w:tc>
          <w:tcPr>
            <w:tcW w:w="567" w:type="dxa"/>
            <w:vMerge/>
            <w:vAlign w:val="center"/>
          </w:tcPr>
          <w:p w14:paraId="1F22828B"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09F6D66E" w14:textId="77777777" w:rsidR="006B72A8" w:rsidRPr="00196449" w:rsidRDefault="006B72A8" w:rsidP="00EB2EEC">
            <w:pPr>
              <w:jc w:val="center"/>
              <w:rPr>
                <w:rFonts w:ascii="Arial Narrow" w:hAnsi="Arial Narrow"/>
                <w:b/>
                <w:sz w:val="18"/>
                <w:szCs w:val="18"/>
                <w:lang w:eastAsia="ro-RO"/>
              </w:rPr>
            </w:pPr>
          </w:p>
        </w:tc>
        <w:tc>
          <w:tcPr>
            <w:tcW w:w="4536" w:type="dxa"/>
            <w:vAlign w:val="center"/>
          </w:tcPr>
          <w:p w14:paraId="5D8CFBD2"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cs="Arial"/>
                <w:bCs/>
                <w:sz w:val="18"/>
                <w:szCs w:val="18"/>
                <w:lang w:val="it-CH" w:eastAsia="ro-RO"/>
              </w:rPr>
              <w:t>Perioada de garanție mai mare de 24 de luni si mai mică sau egala cu 36 de luni</w:t>
            </w:r>
          </w:p>
        </w:tc>
        <w:tc>
          <w:tcPr>
            <w:tcW w:w="992" w:type="dxa"/>
            <w:noWrap/>
            <w:vAlign w:val="center"/>
          </w:tcPr>
          <w:p w14:paraId="04A59A88"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2,5</w:t>
            </w:r>
          </w:p>
        </w:tc>
        <w:tc>
          <w:tcPr>
            <w:tcW w:w="2883" w:type="dxa"/>
            <w:vMerge/>
          </w:tcPr>
          <w:p w14:paraId="602614D1" w14:textId="77777777" w:rsidR="006B72A8" w:rsidRPr="00196449" w:rsidRDefault="006B72A8" w:rsidP="00EB2EEC">
            <w:pPr>
              <w:rPr>
                <w:rFonts w:ascii="Arial Narrow" w:hAnsi="Arial Narrow" w:cs="Arial"/>
                <w:bCs/>
                <w:sz w:val="18"/>
                <w:szCs w:val="18"/>
                <w:lang w:eastAsia="ro-RO"/>
              </w:rPr>
            </w:pPr>
          </w:p>
        </w:tc>
      </w:tr>
      <w:tr w:rsidR="006B72A8" w:rsidRPr="006B72A8" w14:paraId="25921FB8" w14:textId="77777777" w:rsidTr="00AE1E96">
        <w:trPr>
          <w:trHeight w:val="288"/>
          <w:jc w:val="center"/>
        </w:trPr>
        <w:tc>
          <w:tcPr>
            <w:tcW w:w="567" w:type="dxa"/>
            <w:vMerge/>
            <w:vAlign w:val="center"/>
          </w:tcPr>
          <w:p w14:paraId="128BBDFC"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160433BB" w14:textId="77777777" w:rsidR="006B72A8" w:rsidRPr="00196449" w:rsidRDefault="006B72A8" w:rsidP="00EB2EEC">
            <w:pPr>
              <w:jc w:val="center"/>
              <w:rPr>
                <w:rFonts w:ascii="Arial Narrow" w:hAnsi="Arial Narrow"/>
                <w:b/>
                <w:sz w:val="18"/>
                <w:szCs w:val="18"/>
                <w:lang w:eastAsia="ro-RO"/>
              </w:rPr>
            </w:pPr>
          </w:p>
        </w:tc>
        <w:tc>
          <w:tcPr>
            <w:tcW w:w="4536" w:type="dxa"/>
            <w:vAlign w:val="center"/>
          </w:tcPr>
          <w:p w14:paraId="3A4155D7"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cs="Arial"/>
                <w:bCs/>
                <w:sz w:val="18"/>
                <w:szCs w:val="18"/>
                <w:lang w:val="it-CH" w:eastAsia="ro-RO"/>
              </w:rPr>
              <w:t>Perioada de garanție mai mare de 36 de luni si mai mică sau egala cu  48 de luni</w:t>
            </w:r>
          </w:p>
        </w:tc>
        <w:tc>
          <w:tcPr>
            <w:tcW w:w="992" w:type="dxa"/>
            <w:noWrap/>
            <w:vAlign w:val="center"/>
          </w:tcPr>
          <w:p w14:paraId="7786E8D3"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5</w:t>
            </w:r>
          </w:p>
        </w:tc>
        <w:tc>
          <w:tcPr>
            <w:tcW w:w="2883" w:type="dxa"/>
            <w:vMerge/>
          </w:tcPr>
          <w:p w14:paraId="0D9EF10C" w14:textId="77777777" w:rsidR="006B72A8" w:rsidRPr="00196449" w:rsidRDefault="006B72A8" w:rsidP="00EB2EEC">
            <w:pPr>
              <w:rPr>
                <w:rFonts w:ascii="Arial Narrow" w:hAnsi="Arial Narrow" w:cs="Arial"/>
                <w:bCs/>
                <w:sz w:val="18"/>
                <w:szCs w:val="18"/>
                <w:lang w:eastAsia="ro-RO"/>
              </w:rPr>
            </w:pPr>
          </w:p>
        </w:tc>
      </w:tr>
      <w:tr w:rsidR="006B72A8" w:rsidRPr="006B72A8" w14:paraId="4EB20A29" w14:textId="77777777" w:rsidTr="00AE1E96">
        <w:trPr>
          <w:trHeight w:val="288"/>
          <w:jc w:val="center"/>
        </w:trPr>
        <w:tc>
          <w:tcPr>
            <w:tcW w:w="567" w:type="dxa"/>
            <w:vMerge/>
            <w:vAlign w:val="center"/>
          </w:tcPr>
          <w:p w14:paraId="71D79ED2"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77F4DB57" w14:textId="77777777" w:rsidR="006B72A8" w:rsidRPr="00196449" w:rsidRDefault="006B72A8" w:rsidP="00EB2EEC">
            <w:pPr>
              <w:jc w:val="center"/>
              <w:rPr>
                <w:rFonts w:ascii="Arial Narrow" w:hAnsi="Arial Narrow"/>
                <w:b/>
                <w:sz w:val="18"/>
                <w:szCs w:val="18"/>
                <w:lang w:eastAsia="ro-RO"/>
              </w:rPr>
            </w:pPr>
          </w:p>
        </w:tc>
        <w:tc>
          <w:tcPr>
            <w:tcW w:w="4536" w:type="dxa"/>
            <w:vAlign w:val="center"/>
          </w:tcPr>
          <w:p w14:paraId="078F9EF5"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cs="Arial"/>
                <w:bCs/>
                <w:sz w:val="18"/>
                <w:szCs w:val="18"/>
                <w:lang w:val="it-CH" w:eastAsia="ro-RO"/>
              </w:rPr>
              <w:t>Perioada de garanție mai mare de  48 de luni si mai mică sau egala cu 60 de luni</w:t>
            </w:r>
          </w:p>
        </w:tc>
        <w:tc>
          <w:tcPr>
            <w:tcW w:w="992" w:type="dxa"/>
            <w:noWrap/>
            <w:vAlign w:val="center"/>
          </w:tcPr>
          <w:p w14:paraId="2BD1C458"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7,5</w:t>
            </w:r>
          </w:p>
        </w:tc>
        <w:tc>
          <w:tcPr>
            <w:tcW w:w="2883" w:type="dxa"/>
            <w:vMerge/>
          </w:tcPr>
          <w:p w14:paraId="2966254F" w14:textId="77777777" w:rsidR="006B72A8" w:rsidRPr="00196449" w:rsidRDefault="006B72A8" w:rsidP="00EB2EEC">
            <w:pPr>
              <w:rPr>
                <w:rFonts w:ascii="Arial Narrow" w:hAnsi="Arial Narrow" w:cs="Arial"/>
                <w:bCs/>
                <w:sz w:val="18"/>
                <w:szCs w:val="18"/>
                <w:lang w:eastAsia="ro-RO"/>
              </w:rPr>
            </w:pPr>
          </w:p>
        </w:tc>
      </w:tr>
      <w:tr w:rsidR="006B72A8" w:rsidRPr="006B72A8" w14:paraId="79E03E87" w14:textId="77777777" w:rsidTr="00AE1E96">
        <w:trPr>
          <w:trHeight w:val="288"/>
          <w:jc w:val="center"/>
        </w:trPr>
        <w:tc>
          <w:tcPr>
            <w:tcW w:w="567" w:type="dxa"/>
            <w:vMerge/>
            <w:vAlign w:val="center"/>
          </w:tcPr>
          <w:p w14:paraId="1F3CA528"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7498B656" w14:textId="77777777" w:rsidR="006B72A8" w:rsidRPr="00196449" w:rsidRDefault="006B72A8" w:rsidP="00EB2EEC">
            <w:pPr>
              <w:jc w:val="center"/>
              <w:rPr>
                <w:rFonts w:ascii="Arial Narrow" w:hAnsi="Arial Narrow"/>
                <w:b/>
                <w:sz w:val="18"/>
                <w:szCs w:val="18"/>
                <w:lang w:eastAsia="ro-RO"/>
              </w:rPr>
            </w:pPr>
          </w:p>
        </w:tc>
        <w:tc>
          <w:tcPr>
            <w:tcW w:w="4536" w:type="dxa"/>
            <w:vAlign w:val="center"/>
          </w:tcPr>
          <w:p w14:paraId="2197F409" w14:textId="77777777" w:rsidR="006B72A8" w:rsidRPr="00196449" w:rsidRDefault="006B72A8" w:rsidP="00993EA6">
            <w:pPr>
              <w:rPr>
                <w:rFonts w:ascii="Arial Narrow" w:hAnsi="Arial Narrow" w:cs="Arial"/>
                <w:bCs/>
                <w:sz w:val="18"/>
                <w:szCs w:val="18"/>
                <w:lang w:val="pt-PT" w:eastAsia="ro-RO"/>
              </w:rPr>
            </w:pPr>
            <w:r w:rsidRPr="00196449">
              <w:rPr>
                <w:rFonts w:ascii="Arial Narrow" w:hAnsi="Arial Narrow" w:cs="Arial"/>
                <w:bCs/>
                <w:sz w:val="18"/>
                <w:szCs w:val="18"/>
                <w:lang w:val="pt-PT" w:eastAsia="ro-RO"/>
              </w:rPr>
              <w:t>Perioada de garanție mai mare de 60 de luni</w:t>
            </w:r>
          </w:p>
        </w:tc>
        <w:tc>
          <w:tcPr>
            <w:tcW w:w="992" w:type="dxa"/>
            <w:noWrap/>
            <w:vAlign w:val="center"/>
          </w:tcPr>
          <w:p w14:paraId="5D79BB3C"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
                <w:sz w:val="18"/>
                <w:szCs w:val="18"/>
                <w:lang w:eastAsia="ro-RO"/>
              </w:rPr>
              <w:t>10</w:t>
            </w:r>
          </w:p>
        </w:tc>
        <w:tc>
          <w:tcPr>
            <w:tcW w:w="2883" w:type="dxa"/>
            <w:vMerge/>
          </w:tcPr>
          <w:p w14:paraId="2210CEF5" w14:textId="77777777" w:rsidR="006B72A8" w:rsidRPr="00196449" w:rsidRDefault="006B72A8" w:rsidP="00EB2EEC">
            <w:pPr>
              <w:rPr>
                <w:rFonts w:ascii="Arial Narrow" w:hAnsi="Arial Narrow" w:cs="Arial"/>
                <w:bCs/>
                <w:sz w:val="18"/>
                <w:szCs w:val="18"/>
                <w:lang w:eastAsia="ro-RO"/>
              </w:rPr>
            </w:pPr>
          </w:p>
        </w:tc>
      </w:tr>
      <w:tr w:rsidR="006B72A8" w:rsidRPr="006B72A8" w14:paraId="7C2EE82C" w14:textId="77777777" w:rsidTr="00AE1E96">
        <w:trPr>
          <w:trHeight w:val="288"/>
          <w:jc w:val="center"/>
        </w:trPr>
        <w:tc>
          <w:tcPr>
            <w:tcW w:w="567" w:type="dxa"/>
            <w:vMerge w:val="restart"/>
            <w:vAlign w:val="center"/>
          </w:tcPr>
          <w:p w14:paraId="2ACBC3B8"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2</w:t>
            </w:r>
          </w:p>
        </w:tc>
        <w:tc>
          <w:tcPr>
            <w:tcW w:w="1277" w:type="dxa"/>
            <w:vMerge w:val="restart"/>
            <w:vAlign w:val="center"/>
          </w:tcPr>
          <w:p w14:paraId="66203B4A" w14:textId="77777777" w:rsidR="006B72A8" w:rsidRPr="00196449" w:rsidRDefault="006B72A8" w:rsidP="00EB2EEC">
            <w:pPr>
              <w:jc w:val="center"/>
              <w:rPr>
                <w:rFonts w:ascii="Arial Narrow" w:hAnsi="Arial Narrow" w:cs="Arial"/>
                <w:bCs/>
                <w:sz w:val="18"/>
                <w:szCs w:val="18"/>
                <w:lang w:val="it-CH" w:eastAsia="ro-RO"/>
              </w:rPr>
            </w:pPr>
            <w:r w:rsidRPr="00196449">
              <w:rPr>
                <w:rFonts w:ascii="Arial Narrow" w:hAnsi="Arial Narrow"/>
                <w:b/>
                <w:sz w:val="18"/>
                <w:szCs w:val="18"/>
                <w:lang w:val="it-CH" w:eastAsia="ro-RO"/>
              </w:rPr>
              <w:t>P</w:t>
            </w:r>
            <w:r w:rsidRPr="00196449">
              <w:rPr>
                <w:rFonts w:ascii="Arial Narrow" w:hAnsi="Arial Narrow"/>
                <w:b/>
                <w:sz w:val="18"/>
                <w:szCs w:val="18"/>
                <w:vertAlign w:val="subscript"/>
                <w:lang w:val="it-CH" w:eastAsia="ro-RO"/>
              </w:rPr>
              <w:t>t2</w:t>
            </w:r>
          </w:p>
          <w:p w14:paraId="7D8F70BA" w14:textId="77777777" w:rsidR="006B72A8" w:rsidRPr="00196449" w:rsidRDefault="006B72A8" w:rsidP="00EB2EEC">
            <w:pPr>
              <w:jc w:val="center"/>
              <w:rPr>
                <w:rFonts w:ascii="Arial Narrow" w:hAnsi="Arial Narrow" w:cs="Arial"/>
                <w:bCs/>
                <w:sz w:val="18"/>
                <w:szCs w:val="18"/>
                <w:lang w:val="it-CH" w:eastAsia="ro-RO"/>
              </w:rPr>
            </w:pPr>
            <w:r w:rsidRPr="00196449">
              <w:rPr>
                <w:rFonts w:ascii="Arial Narrow" w:hAnsi="Arial Narrow" w:cs="Arial"/>
                <w:bCs/>
                <w:sz w:val="18"/>
                <w:szCs w:val="18"/>
                <w:lang w:val="it-CH" w:eastAsia="ro-RO"/>
              </w:rPr>
              <w:t>Capacitatea de stocare SSD</w:t>
            </w:r>
          </w:p>
        </w:tc>
        <w:tc>
          <w:tcPr>
            <w:tcW w:w="4536" w:type="dxa"/>
            <w:vAlign w:val="center"/>
          </w:tcPr>
          <w:p w14:paraId="02E49087"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Stocare</w:t>
            </w:r>
            <w:proofErr w:type="spellEnd"/>
            <w:r w:rsidRPr="00196449">
              <w:rPr>
                <w:rFonts w:ascii="Arial Narrow" w:hAnsi="Arial Narrow" w:cs="Arial"/>
                <w:bCs/>
                <w:sz w:val="18"/>
                <w:szCs w:val="18"/>
                <w:lang w:eastAsia="ro-RO"/>
              </w:rPr>
              <w:t xml:space="preserve"> date SSD </w:t>
            </w:r>
            <w:proofErr w:type="spellStart"/>
            <w:r w:rsidRPr="00196449">
              <w:rPr>
                <w:rFonts w:ascii="Arial Narrow" w:hAnsi="Arial Narrow" w:cs="Arial"/>
                <w:bCs/>
                <w:sz w:val="18"/>
                <w:szCs w:val="18"/>
                <w:lang w:eastAsia="ro-RO"/>
              </w:rPr>
              <w:t>egala</w:t>
            </w:r>
            <w:proofErr w:type="spellEnd"/>
            <w:r w:rsidRPr="00196449">
              <w:rPr>
                <w:rFonts w:ascii="Arial Narrow" w:hAnsi="Arial Narrow" w:cs="Arial"/>
                <w:bCs/>
                <w:sz w:val="18"/>
                <w:szCs w:val="18"/>
                <w:lang w:eastAsia="ro-RO"/>
              </w:rPr>
              <w:t xml:space="preserve"> cu 512GB</w:t>
            </w:r>
          </w:p>
        </w:tc>
        <w:tc>
          <w:tcPr>
            <w:tcW w:w="992" w:type="dxa"/>
            <w:noWrap/>
            <w:vAlign w:val="center"/>
          </w:tcPr>
          <w:p w14:paraId="15892F63"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4AEBA01D" w14:textId="77777777" w:rsidR="006B72A8" w:rsidRPr="00196449" w:rsidRDefault="006B72A8" w:rsidP="00EB2EEC">
            <w:pPr>
              <w:rPr>
                <w:rFonts w:ascii="Arial Narrow" w:hAnsi="Arial Narrow"/>
                <w:bCs/>
                <w:sz w:val="18"/>
                <w:szCs w:val="18"/>
                <w:lang w:val="ro-RO" w:eastAsia="ro-RO"/>
              </w:rPr>
            </w:pPr>
            <w:r w:rsidRPr="00196449">
              <w:rPr>
                <w:rFonts w:ascii="Arial Narrow" w:hAnsi="Arial Narrow"/>
                <w:bCs/>
                <w:sz w:val="18"/>
                <w:szCs w:val="18"/>
                <w:lang w:val="ro-RO" w:eastAsia="ro-RO"/>
              </w:rPr>
              <w:t>Necesitate</w:t>
            </w:r>
          </w:p>
          <w:p w14:paraId="4C6A5D63" w14:textId="77777777" w:rsidR="006B72A8" w:rsidRPr="00196449" w:rsidRDefault="006B72A8" w:rsidP="00EB2EEC">
            <w:pPr>
              <w:rPr>
                <w:rFonts w:ascii="Arial Narrow" w:hAnsi="Arial Narrow"/>
                <w:bCs/>
                <w:sz w:val="18"/>
                <w:szCs w:val="18"/>
                <w:lang w:val="ro-RO" w:eastAsia="ro-RO"/>
              </w:rPr>
            </w:pPr>
            <w:r w:rsidRPr="00196449">
              <w:rPr>
                <w:rFonts w:ascii="Arial Narrow" w:hAnsi="Arial Narrow"/>
                <w:bCs/>
                <w:sz w:val="18"/>
                <w:szCs w:val="18"/>
                <w:lang w:val="ro-RO" w:eastAsia="ro-RO"/>
              </w:rPr>
              <w:t>Capacitate de procesare sporită și capacitate de stocare sporită ținând cont de mare de date care trebuie procesate</w:t>
            </w:r>
          </w:p>
          <w:p w14:paraId="278D8B8A" w14:textId="77777777" w:rsidR="006B72A8" w:rsidRPr="00196449" w:rsidRDefault="006B72A8" w:rsidP="00EB2EEC">
            <w:pPr>
              <w:rPr>
                <w:rFonts w:ascii="Arial Narrow" w:hAnsi="Arial Narrow"/>
                <w:bCs/>
                <w:sz w:val="18"/>
                <w:szCs w:val="18"/>
                <w:lang w:val="ro-RO" w:eastAsia="ro-RO"/>
              </w:rPr>
            </w:pPr>
            <w:r w:rsidRPr="00196449">
              <w:rPr>
                <w:rFonts w:ascii="Arial Narrow" w:hAnsi="Arial Narrow"/>
                <w:bCs/>
                <w:sz w:val="18"/>
                <w:szCs w:val="18"/>
                <w:lang w:val="ro-RO" w:eastAsia="ro-RO"/>
              </w:rPr>
              <w:t>Contribuie la creșterea performanțelor sistemului</w:t>
            </w:r>
          </w:p>
        </w:tc>
      </w:tr>
      <w:tr w:rsidR="006B72A8" w:rsidRPr="006B72A8" w14:paraId="79C25E72" w14:textId="77777777" w:rsidTr="00AE1E96">
        <w:trPr>
          <w:trHeight w:val="288"/>
          <w:jc w:val="center"/>
        </w:trPr>
        <w:tc>
          <w:tcPr>
            <w:tcW w:w="567" w:type="dxa"/>
            <w:vMerge/>
            <w:vAlign w:val="center"/>
          </w:tcPr>
          <w:p w14:paraId="2E8DE548" w14:textId="77777777" w:rsidR="006B72A8" w:rsidRPr="00196449" w:rsidRDefault="006B72A8" w:rsidP="00EB2EEC">
            <w:pPr>
              <w:rPr>
                <w:rFonts w:ascii="Arial Narrow" w:hAnsi="Arial Narrow" w:cs="Arial"/>
                <w:bCs/>
                <w:sz w:val="18"/>
                <w:szCs w:val="18"/>
                <w:lang w:eastAsia="ro-RO"/>
              </w:rPr>
            </w:pPr>
          </w:p>
        </w:tc>
        <w:tc>
          <w:tcPr>
            <w:tcW w:w="1277" w:type="dxa"/>
            <w:vMerge/>
            <w:vAlign w:val="center"/>
          </w:tcPr>
          <w:p w14:paraId="14A1DA65" w14:textId="77777777" w:rsidR="006B72A8" w:rsidRPr="00196449" w:rsidRDefault="006B72A8" w:rsidP="00EB2EEC">
            <w:pPr>
              <w:jc w:val="center"/>
              <w:rPr>
                <w:rFonts w:ascii="Arial Narrow" w:hAnsi="Arial Narrow" w:cs="Arial"/>
                <w:bCs/>
                <w:sz w:val="18"/>
                <w:szCs w:val="18"/>
                <w:lang w:eastAsia="ro-RO"/>
              </w:rPr>
            </w:pPr>
          </w:p>
        </w:tc>
        <w:tc>
          <w:tcPr>
            <w:tcW w:w="4536" w:type="dxa"/>
            <w:vAlign w:val="center"/>
          </w:tcPr>
          <w:p w14:paraId="20440300"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Stocare</w:t>
            </w:r>
            <w:proofErr w:type="spellEnd"/>
            <w:r w:rsidRPr="00196449">
              <w:rPr>
                <w:rFonts w:ascii="Arial Narrow" w:hAnsi="Arial Narrow" w:cs="Arial"/>
                <w:bCs/>
                <w:sz w:val="18"/>
                <w:szCs w:val="18"/>
                <w:lang w:eastAsia="ro-RO"/>
              </w:rPr>
              <w:t xml:space="preserve"> date SSD </w:t>
            </w:r>
            <w:proofErr w:type="spellStart"/>
            <w:r w:rsidRPr="00196449">
              <w:rPr>
                <w:rFonts w:ascii="Arial Narrow" w:hAnsi="Arial Narrow" w:cs="Arial"/>
                <w:bCs/>
                <w:sz w:val="18"/>
                <w:szCs w:val="18"/>
                <w:lang w:eastAsia="ro-RO"/>
              </w:rPr>
              <w:t>mai</w:t>
            </w:r>
            <w:proofErr w:type="spellEnd"/>
            <w:r w:rsidRPr="00196449">
              <w:rPr>
                <w:rFonts w:ascii="Arial Narrow" w:hAnsi="Arial Narrow" w:cs="Arial"/>
                <w:bCs/>
                <w:sz w:val="18"/>
                <w:szCs w:val="18"/>
                <w:lang w:eastAsia="ro-RO"/>
              </w:rPr>
              <w:t xml:space="preserve"> mare de 512GB</w:t>
            </w:r>
          </w:p>
        </w:tc>
        <w:tc>
          <w:tcPr>
            <w:tcW w:w="992" w:type="dxa"/>
            <w:noWrap/>
            <w:vAlign w:val="center"/>
          </w:tcPr>
          <w:p w14:paraId="6C33D437"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10</w:t>
            </w:r>
          </w:p>
        </w:tc>
        <w:tc>
          <w:tcPr>
            <w:tcW w:w="2883" w:type="dxa"/>
            <w:vMerge/>
          </w:tcPr>
          <w:p w14:paraId="1B612B2F" w14:textId="77777777" w:rsidR="006B72A8" w:rsidRPr="00196449" w:rsidRDefault="006B72A8" w:rsidP="00EB2EEC">
            <w:pPr>
              <w:rPr>
                <w:rFonts w:ascii="Arial Narrow" w:hAnsi="Arial Narrow" w:cs="Arial"/>
                <w:bCs/>
                <w:sz w:val="18"/>
                <w:szCs w:val="18"/>
                <w:lang w:eastAsia="ro-RO"/>
              </w:rPr>
            </w:pPr>
          </w:p>
        </w:tc>
      </w:tr>
      <w:tr w:rsidR="006B72A8" w:rsidRPr="006B72A8" w14:paraId="310F67C1" w14:textId="77777777" w:rsidTr="00AE1E96">
        <w:trPr>
          <w:trHeight w:val="288"/>
          <w:jc w:val="center"/>
        </w:trPr>
        <w:tc>
          <w:tcPr>
            <w:tcW w:w="567" w:type="dxa"/>
            <w:vMerge w:val="restart"/>
            <w:vAlign w:val="center"/>
          </w:tcPr>
          <w:p w14:paraId="30AE3A58"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3</w:t>
            </w:r>
          </w:p>
        </w:tc>
        <w:tc>
          <w:tcPr>
            <w:tcW w:w="1277" w:type="dxa"/>
            <w:vMerge w:val="restart"/>
            <w:vAlign w:val="center"/>
          </w:tcPr>
          <w:p w14:paraId="2701106C" w14:textId="77777777" w:rsidR="006B72A8" w:rsidRPr="00196449" w:rsidRDefault="006B72A8" w:rsidP="00EB2EEC">
            <w:pPr>
              <w:jc w:val="center"/>
              <w:rPr>
                <w:rFonts w:ascii="Arial Narrow" w:hAnsi="Arial Narrow" w:cs="Arial"/>
                <w:bCs/>
                <w:sz w:val="18"/>
                <w:szCs w:val="18"/>
                <w:lang w:val="it-CH" w:eastAsia="ro-RO"/>
              </w:rPr>
            </w:pPr>
            <w:r w:rsidRPr="00196449">
              <w:rPr>
                <w:rFonts w:ascii="Arial Narrow" w:hAnsi="Arial Narrow"/>
                <w:b/>
                <w:sz w:val="18"/>
                <w:szCs w:val="18"/>
                <w:lang w:val="it-CH" w:eastAsia="ro-RO"/>
              </w:rPr>
              <w:t>P</w:t>
            </w:r>
            <w:r w:rsidRPr="00196449">
              <w:rPr>
                <w:rFonts w:ascii="Arial Narrow" w:hAnsi="Arial Narrow"/>
                <w:b/>
                <w:sz w:val="18"/>
                <w:szCs w:val="18"/>
                <w:vertAlign w:val="subscript"/>
                <w:lang w:val="it-CH" w:eastAsia="ro-RO"/>
              </w:rPr>
              <w:t>t3</w:t>
            </w:r>
          </w:p>
          <w:p w14:paraId="6EDFB987" w14:textId="77777777" w:rsidR="006B72A8" w:rsidRPr="00196449" w:rsidRDefault="006B72A8" w:rsidP="00EB2EEC">
            <w:pPr>
              <w:jc w:val="center"/>
              <w:rPr>
                <w:rFonts w:ascii="Arial Narrow" w:hAnsi="Arial Narrow" w:cs="Arial"/>
                <w:bCs/>
                <w:sz w:val="18"/>
                <w:szCs w:val="18"/>
                <w:lang w:val="it-CH" w:eastAsia="ro-RO"/>
              </w:rPr>
            </w:pPr>
            <w:r w:rsidRPr="00196449">
              <w:rPr>
                <w:rFonts w:ascii="Arial Narrow" w:hAnsi="Arial Narrow" w:cs="Arial"/>
                <w:bCs/>
                <w:sz w:val="18"/>
                <w:szCs w:val="18"/>
                <w:lang w:val="it-CH" w:eastAsia="ro-RO"/>
              </w:rPr>
              <w:t>Rezoluție display</w:t>
            </w:r>
          </w:p>
        </w:tc>
        <w:tc>
          <w:tcPr>
            <w:tcW w:w="4536" w:type="dxa"/>
            <w:vAlign w:val="center"/>
          </w:tcPr>
          <w:p w14:paraId="17DD5606"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Rezoluție</w:t>
            </w:r>
            <w:proofErr w:type="spellEnd"/>
            <w:r w:rsidRPr="00196449">
              <w:rPr>
                <w:rFonts w:ascii="Arial Narrow" w:hAnsi="Arial Narrow" w:cs="Arial"/>
                <w:bCs/>
                <w:sz w:val="18"/>
                <w:szCs w:val="18"/>
                <w:lang w:eastAsia="ro-RO"/>
              </w:rPr>
              <w:t xml:space="preserve"> display </w:t>
            </w:r>
            <w:proofErr w:type="spellStart"/>
            <w:r w:rsidRPr="00196449">
              <w:rPr>
                <w:rFonts w:ascii="Arial Narrow" w:hAnsi="Arial Narrow" w:cs="Arial"/>
                <w:bCs/>
                <w:sz w:val="18"/>
                <w:szCs w:val="18"/>
                <w:lang w:eastAsia="ro-RO"/>
              </w:rPr>
              <w:t>egală</w:t>
            </w:r>
            <w:proofErr w:type="spellEnd"/>
            <w:r w:rsidRPr="00196449">
              <w:rPr>
                <w:rFonts w:ascii="Arial Narrow" w:hAnsi="Arial Narrow" w:cs="Arial"/>
                <w:bCs/>
                <w:sz w:val="18"/>
                <w:szCs w:val="18"/>
                <w:lang w:eastAsia="ro-RO"/>
              </w:rPr>
              <w:t xml:space="preserve"> cu 1920×1080</w:t>
            </w:r>
          </w:p>
        </w:tc>
        <w:tc>
          <w:tcPr>
            <w:tcW w:w="992" w:type="dxa"/>
            <w:noWrap/>
            <w:vAlign w:val="center"/>
          </w:tcPr>
          <w:p w14:paraId="2139DFE6"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444F4B7A" w14:textId="77777777" w:rsidR="006B72A8" w:rsidRPr="00196449" w:rsidRDefault="006B72A8" w:rsidP="00EB2EEC">
            <w:pPr>
              <w:rPr>
                <w:rFonts w:ascii="Arial Narrow" w:hAnsi="Arial Narrow" w:cs="Arial"/>
                <w:bCs/>
                <w:sz w:val="18"/>
                <w:szCs w:val="18"/>
                <w:lang w:val="pt-PT" w:eastAsia="ro-RO"/>
              </w:rPr>
            </w:pPr>
            <w:r w:rsidRPr="00196449">
              <w:rPr>
                <w:rFonts w:ascii="Arial Narrow" w:hAnsi="Arial Narrow"/>
                <w:bCs/>
                <w:sz w:val="18"/>
                <w:szCs w:val="18"/>
                <w:lang w:val="ro-RO" w:eastAsia="ro-RO"/>
              </w:rPr>
              <w:t>Rezoluția mai mare a ecranului crește confortul vizual în activități educaționale prelungite.</w:t>
            </w:r>
          </w:p>
        </w:tc>
      </w:tr>
      <w:tr w:rsidR="006B72A8" w:rsidRPr="006B72A8" w14:paraId="6AB6C2B6" w14:textId="77777777" w:rsidTr="00AE1E96">
        <w:trPr>
          <w:trHeight w:val="288"/>
          <w:jc w:val="center"/>
        </w:trPr>
        <w:tc>
          <w:tcPr>
            <w:tcW w:w="567" w:type="dxa"/>
            <w:vMerge/>
            <w:vAlign w:val="center"/>
          </w:tcPr>
          <w:p w14:paraId="370C2830"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686E8171" w14:textId="77777777" w:rsidR="006B72A8" w:rsidRPr="00196449" w:rsidRDefault="006B72A8" w:rsidP="00EB2EEC">
            <w:pPr>
              <w:jc w:val="center"/>
              <w:rPr>
                <w:rFonts w:ascii="Arial Narrow" w:hAnsi="Arial Narrow"/>
                <w:b/>
                <w:sz w:val="18"/>
                <w:szCs w:val="18"/>
                <w:lang w:val="it-CH" w:eastAsia="ro-RO"/>
              </w:rPr>
            </w:pPr>
          </w:p>
        </w:tc>
        <w:tc>
          <w:tcPr>
            <w:tcW w:w="4536" w:type="dxa"/>
            <w:vAlign w:val="center"/>
          </w:tcPr>
          <w:p w14:paraId="7268BB3E"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Rezoluție</w:t>
            </w:r>
            <w:proofErr w:type="spellEnd"/>
            <w:r w:rsidRPr="00196449">
              <w:rPr>
                <w:rFonts w:ascii="Arial Narrow" w:hAnsi="Arial Narrow" w:cs="Arial"/>
                <w:bCs/>
                <w:sz w:val="18"/>
                <w:szCs w:val="18"/>
                <w:lang w:eastAsia="ro-RO"/>
              </w:rPr>
              <w:t xml:space="preserve"> display </w:t>
            </w:r>
            <w:proofErr w:type="spellStart"/>
            <w:r w:rsidRPr="00196449">
              <w:rPr>
                <w:rFonts w:ascii="Arial Narrow" w:hAnsi="Arial Narrow" w:cs="Arial"/>
                <w:bCs/>
                <w:sz w:val="18"/>
                <w:szCs w:val="18"/>
                <w:lang w:eastAsia="ro-RO"/>
              </w:rPr>
              <w:t>mai</w:t>
            </w:r>
            <w:proofErr w:type="spellEnd"/>
            <w:r w:rsidRPr="00196449">
              <w:rPr>
                <w:rFonts w:ascii="Arial Narrow" w:hAnsi="Arial Narrow" w:cs="Arial"/>
                <w:bCs/>
                <w:sz w:val="18"/>
                <w:szCs w:val="18"/>
                <w:lang w:eastAsia="ro-RO"/>
              </w:rPr>
              <w:t xml:space="preserve"> mare de 1920×1080</w:t>
            </w:r>
          </w:p>
        </w:tc>
        <w:tc>
          <w:tcPr>
            <w:tcW w:w="992" w:type="dxa"/>
            <w:noWrap/>
            <w:vAlign w:val="center"/>
          </w:tcPr>
          <w:p w14:paraId="36E428A5"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5</w:t>
            </w:r>
          </w:p>
        </w:tc>
        <w:tc>
          <w:tcPr>
            <w:tcW w:w="2883" w:type="dxa"/>
            <w:vMerge/>
          </w:tcPr>
          <w:p w14:paraId="69F803CD" w14:textId="77777777" w:rsidR="006B72A8" w:rsidRPr="00196449" w:rsidRDefault="006B72A8" w:rsidP="00EB2EEC">
            <w:pPr>
              <w:rPr>
                <w:rFonts w:ascii="Arial Narrow" w:hAnsi="Arial Narrow" w:cs="Arial"/>
                <w:bCs/>
                <w:sz w:val="18"/>
                <w:szCs w:val="18"/>
                <w:lang w:val="pt-PT" w:eastAsia="ro-RO"/>
              </w:rPr>
            </w:pPr>
          </w:p>
        </w:tc>
      </w:tr>
      <w:tr w:rsidR="006B72A8" w:rsidRPr="006B72A8" w14:paraId="5029E4D5" w14:textId="77777777" w:rsidTr="00AE1E96">
        <w:trPr>
          <w:trHeight w:val="288"/>
          <w:jc w:val="center"/>
        </w:trPr>
        <w:tc>
          <w:tcPr>
            <w:tcW w:w="567" w:type="dxa"/>
            <w:vMerge w:val="restart"/>
            <w:vAlign w:val="center"/>
          </w:tcPr>
          <w:p w14:paraId="0058A7E6"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4</w:t>
            </w:r>
          </w:p>
        </w:tc>
        <w:tc>
          <w:tcPr>
            <w:tcW w:w="1277" w:type="dxa"/>
            <w:vMerge w:val="restart"/>
            <w:vAlign w:val="center"/>
          </w:tcPr>
          <w:p w14:paraId="642DC59F" w14:textId="77777777" w:rsidR="006B72A8" w:rsidRPr="00196449" w:rsidRDefault="006B72A8" w:rsidP="00EB2EEC">
            <w:pPr>
              <w:jc w:val="center"/>
              <w:rPr>
                <w:rFonts w:ascii="Arial Narrow" w:hAnsi="Arial Narrow" w:cs="Arial"/>
                <w:bCs/>
                <w:sz w:val="18"/>
                <w:szCs w:val="18"/>
                <w:lang w:val="it-CH" w:eastAsia="ro-RO"/>
              </w:rPr>
            </w:pPr>
            <w:r w:rsidRPr="00196449">
              <w:rPr>
                <w:rFonts w:ascii="Arial Narrow" w:hAnsi="Arial Narrow"/>
                <w:b/>
                <w:sz w:val="18"/>
                <w:szCs w:val="18"/>
                <w:lang w:val="it-CH" w:eastAsia="ro-RO"/>
              </w:rPr>
              <w:t>P</w:t>
            </w:r>
            <w:r w:rsidRPr="00196449">
              <w:rPr>
                <w:rFonts w:ascii="Arial Narrow" w:hAnsi="Arial Narrow"/>
                <w:b/>
                <w:sz w:val="18"/>
                <w:szCs w:val="18"/>
                <w:vertAlign w:val="subscript"/>
                <w:lang w:val="it-CH" w:eastAsia="ro-RO"/>
              </w:rPr>
              <w:t>t4</w:t>
            </w:r>
          </w:p>
          <w:p w14:paraId="4B033EE7" w14:textId="77777777" w:rsidR="006B72A8" w:rsidRPr="00196449" w:rsidRDefault="006B72A8" w:rsidP="00EB2EEC">
            <w:pPr>
              <w:jc w:val="center"/>
              <w:rPr>
                <w:rFonts w:ascii="Arial Narrow" w:hAnsi="Arial Narrow"/>
                <w:b/>
                <w:sz w:val="18"/>
                <w:szCs w:val="18"/>
                <w:lang w:val="it-CH" w:eastAsia="ro-RO"/>
              </w:rPr>
            </w:pPr>
            <w:r w:rsidRPr="00196449">
              <w:rPr>
                <w:rFonts w:ascii="Arial Narrow" w:hAnsi="Arial Narrow" w:cs="Arial"/>
                <w:bCs/>
                <w:sz w:val="18"/>
                <w:szCs w:val="18"/>
                <w:lang w:val="it-CH" w:eastAsia="ro-RO"/>
              </w:rPr>
              <w:t>Performanță procesor</w:t>
            </w:r>
          </w:p>
        </w:tc>
        <w:tc>
          <w:tcPr>
            <w:tcW w:w="4536" w:type="dxa"/>
            <w:vAlign w:val="center"/>
          </w:tcPr>
          <w:p w14:paraId="5690F97C"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Procesor</w:t>
            </w:r>
            <w:proofErr w:type="spellEnd"/>
            <w:r w:rsidRPr="00196449">
              <w:rPr>
                <w:rFonts w:ascii="Arial Narrow" w:hAnsi="Arial Narrow" w:cs="Arial"/>
                <w:bCs/>
                <w:sz w:val="18"/>
                <w:szCs w:val="18"/>
                <w:lang w:eastAsia="ro-RO"/>
              </w:rPr>
              <w:t xml:space="preserve"> cu </w:t>
            </w:r>
            <w:proofErr w:type="spellStart"/>
            <w:r w:rsidRPr="00196449">
              <w:rPr>
                <w:rFonts w:ascii="Arial Narrow" w:hAnsi="Arial Narrow" w:cs="Arial"/>
                <w:bCs/>
                <w:sz w:val="18"/>
                <w:szCs w:val="18"/>
                <w:lang w:eastAsia="ro-RO"/>
              </w:rPr>
              <w:t>performanță</w:t>
            </w:r>
            <w:proofErr w:type="spellEnd"/>
            <w:r w:rsidRPr="00196449">
              <w:rPr>
                <w:rFonts w:ascii="Arial Narrow" w:hAnsi="Arial Narrow" w:cs="Arial"/>
                <w:bCs/>
                <w:sz w:val="18"/>
                <w:szCs w:val="18"/>
                <w:lang w:eastAsia="ro-RO"/>
              </w:rPr>
              <w:t xml:space="preserve"> de 22.000 </w:t>
            </w:r>
            <w:proofErr w:type="spellStart"/>
            <w:r w:rsidRPr="00196449">
              <w:rPr>
                <w:rFonts w:ascii="Arial Narrow" w:hAnsi="Arial Narrow" w:cs="Arial"/>
                <w:bCs/>
                <w:sz w:val="18"/>
                <w:szCs w:val="18"/>
                <w:lang w:eastAsia="ro-RO"/>
              </w:rPr>
              <w:t>puncte</w:t>
            </w:r>
            <w:proofErr w:type="spellEnd"/>
            <w:r w:rsidRPr="00196449">
              <w:rPr>
                <w:rFonts w:ascii="Arial Narrow" w:hAnsi="Arial Narrow" w:cs="Arial"/>
                <w:bCs/>
                <w:sz w:val="18"/>
                <w:szCs w:val="18"/>
                <w:lang w:eastAsia="ro-RO"/>
              </w:rPr>
              <w:t xml:space="preserve"> benchmark</w:t>
            </w:r>
          </w:p>
        </w:tc>
        <w:tc>
          <w:tcPr>
            <w:tcW w:w="992" w:type="dxa"/>
            <w:noWrap/>
            <w:vAlign w:val="center"/>
          </w:tcPr>
          <w:p w14:paraId="12BFF486"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cs="Arial"/>
                <w:bCs/>
                <w:sz w:val="18"/>
                <w:szCs w:val="18"/>
                <w:lang w:eastAsia="ro-RO"/>
              </w:rPr>
              <w:t>0</w:t>
            </w:r>
          </w:p>
        </w:tc>
        <w:tc>
          <w:tcPr>
            <w:tcW w:w="2883" w:type="dxa"/>
            <w:vMerge w:val="restart"/>
          </w:tcPr>
          <w:p w14:paraId="6914706D" w14:textId="77777777" w:rsidR="006B72A8" w:rsidRPr="00196449" w:rsidRDefault="006B72A8" w:rsidP="00EB2EEC">
            <w:pPr>
              <w:rPr>
                <w:rFonts w:ascii="Arial Narrow" w:hAnsi="Arial Narrow" w:cs="Arial"/>
                <w:bCs/>
                <w:sz w:val="18"/>
                <w:szCs w:val="18"/>
                <w:lang w:val="pt-PT" w:eastAsia="ro-RO"/>
              </w:rPr>
            </w:pPr>
            <w:r w:rsidRPr="00196449">
              <w:rPr>
                <w:rFonts w:ascii="Arial Narrow" w:hAnsi="Arial Narrow" w:cs="Arial"/>
                <w:bCs/>
                <w:sz w:val="18"/>
                <w:szCs w:val="18"/>
                <w:lang w:val="pt-PT" w:eastAsia="ro-RO"/>
              </w:rPr>
              <w:t>Contribuie la creșterea performanțelor sistemului</w:t>
            </w:r>
          </w:p>
        </w:tc>
      </w:tr>
      <w:tr w:rsidR="006B72A8" w:rsidRPr="006B72A8" w14:paraId="7BC73594" w14:textId="77777777" w:rsidTr="00AE1E96">
        <w:trPr>
          <w:trHeight w:val="288"/>
          <w:jc w:val="center"/>
        </w:trPr>
        <w:tc>
          <w:tcPr>
            <w:tcW w:w="567" w:type="dxa"/>
            <w:vMerge/>
            <w:vAlign w:val="center"/>
          </w:tcPr>
          <w:p w14:paraId="723C940C"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190873F1" w14:textId="77777777" w:rsidR="006B72A8" w:rsidRPr="00196449" w:rsidRDefault="006B72A8" w:rsidP="00EB2EEC">
            <w:pPr>
              <w:jc w:val="center"/>
              <w:rPr>
                <w:rFonts w:ascii="Arial Narrow" w:hAnsi="Arial Narrow"/>
                <w:b/>
                <w:sz w:val="18"/>
                <w:szCs w:val="18"/>
                <w:lang w:val="it-CH" w:eastAsia="ro-RO"/>
              </w:rPr>
            </w:pPr>
          </w:p>
        </w:tc>
        <w:tc>
          <w:tcPr>
            <w:tcW w:w="4536" w:type="dxa"/>
            <w:vAlign w:val="center"/>
          </w:tcPr>
          <w:p w14:paraId="7454A775" w14:textId="77777777" w:rsidR="006B72A8" w:rsidRPr="00196449" w:rsidRDefault="006B72A8" w:rsidP="00993EA6">
            <w:pPr>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Procesor</w:t>
            </w:r>
            <w:proofErr w:type="spellEnd"/>
            <w:r w:rsidRPr="00196449">
              <w:rPr>
                <w:rFonts w:ascii="Arial Narrow" w:hAnsi="Arial Narrow" w:cs="Arial"/>
                <w:bCs/>
                <w:sz w:val="18"/>
                <w:szCs w:val="18"/>
                <w:lang w:eastAsia="ro-RO"/>
              </w:rPr>
              <w:t xml:space="preserve"> cu </w:t>
            </w:r>
            <w:proofErr w:type="spellStart"/>
            <w:r w:rsidRPr="00196449">
              <w:rPr>
                <w:rFonts w:ascii="Arial Narrow" w:hAnsi="Arial Narrow" w:cs="Arial"/>
                <w:bCs/>
                <w:sz w:val="18"/>
                <w:szCs w:val="18"/>
                <w:lang w:eastAsia="ro-RO"/>
              </w:rPr>
              <w:t>performanță</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mai</w:t>
            </w:r>
            <w:proofErr w:type="spellEnd"/>
            <w:r w:rsidRPr="00196449">
              <w:rPr>
                <w:rFonts w:ascii="Arial Narrow" w:hAnsi="Arial Narrow" w:cs="Arial"/>
                <w:bCs/>
                <w:sz w:val="18"/>
                <w:szCs w:val="18"/>
                <w:lang w:eastAsia="ro-RO"/>
              </w:rPr>
              <w:t xml:space="preserve"> mare de 22.000 </w:t>
            </w:r>
            <w:proofErr w:type="spellStart"/>
            <w:r w:rsidRPr="00196449">
              <w:rPr>
                <w:rFonts w:ascii="Arial Narrow" w:hAnsi="Arial Narrow" w:cs="Arial"/>
                <w:bCs/>
                <w:sz w:val="18"/>
                <w:szCs w:val="18"/>
                <w:lang w:eastAsia="ro-RO"/>
              </w:rPr>
              <w:t>puncte</w:t>
            </w:r>
            <w:proofErr w:type="spellEnd"/>
            <w:r w:rsidRPr="00196449">
              <w:rPr>
                <w:rFonts w:ascii="Arial Narrow" w:hAnsi="Arial Narrow" w:cs="Arial"/>
                <w:bCs/>
                <w:sz w:val="18"/>
                <w:szCs w:val="18"/>
                <w:lang w:eastAsia="ro-RO"/>
              </w:rPr>
              <w:t xml:space="preserve"> benchmark</w:t>
            </w:r>
          </w:p>
        </w:tc>
        <w:tc>
          <w:tcPr>
            <w:tcW w:w="992" w:type="dxa"/>
            <w:noWrap/>
            <w:vAlign w:val="center"/>
          </w:tcPr>
          <w:p w14:paraId="6EA93B92"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5</w:t>
            </w:r>
          </w:p>
        </w:tc>
        <w:tc>
          <w:tcPr>
            <w:tcW w:w="2883" w:type="dxa"/>
            <w:vMerge/>
          </w:tcPr>
          <w:p w14:paraId="6D5F4AD8" w14:textId="77777777" w:rsidR="006B72A8" w:rsidRPr="00196449" w:rsidRDefault="006B72A8" w:rsidP="00EB2EEC">
            <w:pPr>
              <w:rPr>
                <w:rFonts w:ascii="Arial Narrow" w:hAnsi="Arial Narrow" w:cs="Arial"/>
                <w:bCs/>
                <w:sz w:val="18"/>
                <w:szCs w:val="18"/>
                <w:lang w:val="pt-PT" w:eastAsia="ro-RO"/>
              </w:rPr>
            </w:pPr>
          </w:p>
        </w:tc>
      </w:tr>
      <w:tr w:rsidR="006B72A8" w:rsidRPr="006B72A8" w14:paraId="5990F91D" w14:textId="77777777" w:rsidTr="00AE1E96">
        <w:trPr>
          <w:trHeight w:val="288"/>
          <w:jc w:val="center"/>
        </w:trPr>
        <w:tc>
          <w:tcPr>
            <w:tcW w:w="567" w:type="dxa"/>
            <w:vMerge w:val="restart"/>
            <w:vAlign w:val="center"/>
          </w:tcPr>
          <w:p w14:paraId="245F6B60"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5</w:t>
            </w:r>
          </w:p>
        </w:tc>
        <w:tc>
          <w:tcPr>
            <w:tcW w:w="1277" w:type="dxa"/>
            <w:vMerge w:val="restart"/>
            <w:vAlign w:val="center"/>
          </w:tcPr>
          <w:p w14:paraId="7BA6F80B"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b/>
                <w:sz w:val="18"/>
                <w:szCs w:val="18"/>
                <w:lang w:eastAsia="ro-RO"/>
              </w:rPr>
              <w:t>P</w:t>
            </w:r>
            <w:r w:rsidRPr="00196449">
              <w:rPr>
                <w:rFonts w:ascii="Arial Narrow" w:hAnsi="Arial Narrow"/>
                <w:b/>
                <w:sz w:val="18"/>
                <w:szCs w:val="18"/>
                <w:vertAlign w:val="subscript"/>
                <w:lang w:eastAsia="ro-RO"/>
              </w:rPr>
              <w:t>t5</w:t>
            </w:r>
          </w:p>
          <w:p w14:paraId="4F86CAB6" w14:textId="77777777" w:rsidR="006B72A8" w:rsidRPr="00196449" w:rsidRDefault="006B72A8" w:rsidP="00EB2EEC">
            <w:pPr>
              <w:jc w:val="center"/>
              <w:rPr>
                <w:rFonts w:ascii="Arial Narrow" w:hAnsi="Arial Narrow"/>
                <w:b/>
                <w:sz w:val="18"/>
                <w:szCs w:val="18"/>
                <w:lang w:val="it-CH" w:eastAsia="ro-RO"/>
              </w:rPr>
            </w:pPr>
            <w:proofErr w:type="spellStart"/>
            <w:r w:rsidRPr="00196449">
              <w:rPr>
                <w:rFonts w:ascii="Arial Narrow" w:hAnsi="Arial Narrow" w:cs="Arial"/>
                <w:bCs/>
                <w:sz w:val="18"/>
                <w:szCs w:val="18"/>
                <w:lang w:eastAsia="ro-RO"/>
              </w:rPr>
              <w:t>Capacitatea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memoriei</w:t>
            </w:r>
            <w:proofErr w:type="spellEnd"/>
            <w:r w:rsidRPr="00196449">
              <w:rPr>
                <w:rFonts w:ascii="Arial Narrow" w:hAnsi="Arial Narrow" w:cs="Arial"/>
                <w:bCs/>
                <w:sz w:val="18"/>
                <w:szCs w:val="18"/>
                <w:lang w:eastAsia="ro-RO"/>
              </w:rPr>
              <w:t xml:space="preserve"> RAM DDR5</w:t>
            </w:r>
          </w:p>
        </w:tc>
        <w:tc>
          <w:tcPr>
            <w:tcW w:w="4536" w:type="dxa"/>
            <w:vAlign w:val="center"/>
          </w:tcPr>
          <w:p w14:paraId="011B86C1"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cs="Arial"/>
                <w:bCs/>
                <w:sz w:val="18"/>
                <w:szCs w:val="18"/>
                <w:lang w:eastAsia="ro-RO"/>
              </w:rPr>
              <w:t xml:space="preserve">Capacitate </w:t>
            </w:r>
            <w:proofErr w:type="spellStart"/>
            <w:r w:rsidRPr="00196449">
              <w:rPr>
                <w:rFonts w:ascii="Arial Narrow" w:hAnsi="Arial Narrow" w:cs="Arial"/>
                <w:bCs/>
                <w:sz w:val="18"/>
                <w:szCs w:val="18"/>
                <w:lang w:eastAsia="ro-RO"/>
              </w:rPr>
              <w:t>memorie</w:t>
            </w:r>
            <w:proofErr w:type="spellEnd"/>
            <w:r w:rsidRPr="00196449">
              <w:rPr>
                <w:rFonts w:ascii="Arial Narrow" w:hAnsi="Arial Narrow" w:cs="Arial"/>
                <w:bCs/>
                <w:sz w:val="18"/>
                <w:szCs w:val="18"/>
                <w:lang w:eastAsia="ro-RO"/>
              </w:rPr>
              <w:t xml:space="preserve"> 16GB, tip DDR5</w:t>
            </w:r>
          </w:p>
        </w:tc>
        <w:tc>
          <w:tcPr>
            <w:tcW w:w="992" w:type="dxa"/>
            <w:noWrap/>
            <w:vAlign w:val="center"/>
          </w:tcPr>
          <w:p w14:paraId="180D5D67"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53C4F03D" w14:textId="77777777" w:rsidR="006B72A8" w:rsidRPr="00196449" w:rsidRDefault="006B72A8" w:rsidP="00EB2EEC">
            <w:pPr>
              <w:rPr>
                <w:rFonts w:ascii="Arial Narrow" w:hAnsi="Arial Narrow" w:cs="Arial"/>
                <w:bCs/>
                <w:sz w:val="18"/>
                <w:szCs w:val="18"/>
                <w:lang w:eastAsia="ro-RO"/>
              </w:rPr>
            </w:pPr>
            <w:r w:rsidRPr="00196449">
              <w:rPr>
                <w:rFonts w:ascii="Arial Narrow" w:hAnsi="Arial Narrow" w:cs="Arial"/>
                <w:bCs/>
                <w:sz w:val="18"/>
                <w:szCs w:val="18"/>
                <w:lang w:eastAsia="ro-RO"/>
              </w:rPr>
              <w:t xml:space="preserve">Memoria </w:t>
            </w:r>
            <w:proofErr w:type="spellStart"/>
            <w:r w:rsidRPr="00196449">
              <w:rPr>
                <w:rFonts w:ascii="Arial Narrow" w:hAnsi="Arial Narrow" w:cs="Arial"/>
                <w:bCs/>
                <w:sz w:val="18"/>
                <w:szCs w:val="18"/>
                <w:lang w:eastAsia="ro-RO"/>
              </w:rPr>
              <w:t>suplimentară</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permite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rularea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simultană</w:t>
            </w:r>
            <w:proofErr w:type="spellEnd"/>
            <w:r w:rsidRPr="00196449">
              <w:rPr>
                <w:rFonts w:ascii="Arial Narrow" w:hAnsi="Arial Narrow" w:cs="Arial"/>
                <w:bCs/>
                <w:sz w:val="18"/>
                <w:szCs w:val="18"/>
                <w:lang w:eastAsia="ro-RO"/>
              </w:rPr>
              <w:t xml:space="preserve"> </w:t>
            </w:r>
            <w:proofErr w:type="gramStart"/>
            <w:r w:rsidRPr="00196449">
              <w:rPr>
                <w:rFonts w:ascii="Arial Narrow" w:hAnsi="Arial Narrow" w:cs="Arial"/>
                <w:bCs/>
                <w:sz w:val="18"/>
                <w:szCs w:val="18"/>
                <w:lang w:eastAsia="ro-RO"/>
              </w:rPr>
              <w:t>a</w:t>
            </w:r>
            <w:proofErr w:type="gram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aplicațiilor</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educaționale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și</w:t>
            </w:r>
            <w:proofErr w:type="spellEnd"/>
            <w:r w:rsidRPr="00196449">
              <w:rPr>
                <w:rFonts w:ascii="Arial Narrow" w:hAnsi="Arial Narrow" w:cs="Arial"/>
                <w:bCs/>
                <w:sz w:val="18"/>
                <w:szCs w:val="18"/>
                <w:lang w:eastAsia="ro-RO"/>
              </w:rPr>
              <w:t xml:space="preserve"> multimedia.</w:t>
            </w:r>
          </w:p>
          <w:p w14:paraId="454145DD" w14:textId="77777777" w:rsidR="006B72A8" w:rsidRPr="00196449" w:rsidRDefault="006B72A8" w:rsidP="00EB2EEC">
            <w:pPr>
              <w:rPr>
                <w:rFonts w:ascii="Arial Narrow" w:hAnsi="Arial Narrow" w:cs="Arial"/>
                <w:bCs/>
                <w:sz w:val="18"/>
                <w:szCs w:val="18"/>
                <w:lang w:eastAsia="ro-RO"/>
              </w:rPr>
            </w:pPr>
            <w:r w:rsidRPr="00196449">
              <w:rPr>
                <w:rFonts w:ascii="Arial Narrow" w:hAnsi="Arial Narrow" w:cs="Arial"/>
                <w:bCs/>
                <w:sz w:val="18"/>
                <w:szCs w:val="18"/>
                <w:lang w:eastAsia="ro-RO"/>
              </w:rPr>
              <w:t xml:space="preserve">Capacitate de </w:t>
            </w:r>
            <w:proofErr w:type="spellStart"/>
            <w:r w:rsidRPr="00196449">
              <w:rPr>
                <w:rFonts w:ascii="Arial Narrow" w:hAnsi="Arial Narrow" w:cs="Arial"/>
                <w:bCs/>
                <w:sz w:val="18"/>
                <w:szCs w:val="18"/>
                <w:lang w:eastAsia="ro-RO"/>
              </w:rPr>
              <w:t>procesare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sporită</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și</w:t>
            </w:r>
            <w:proofErr w:type="spellEnd"/>
            <w:r w:rsidRPr="00196449">
              <w:rPr>
                <w:rFonts w:ascii="Arial Narrow" w:hAnsi="Arial Narrow" w:cs="Arial"/>
                <w:bCs/>
                <w:sz w:val="18"/>
                <w:szCs w:val="18"/>
                <w:lang w:eastAsia="ro-RO"/>
              </w:rPr>
              <w:t xml:space="preserve"> capacitate de </w:t>
            </w:r>
            <w:proofErr w:type="spellStart"/>
            <w:r w:rsidRPr="00196449">
              <w:rPr>
                <w:rFonts w:ascii="Arial Narrow" w:hAnsi="Arial Narrow" w:cs="Arial"/>
                <w:bCs/>
                <w:sz w:val="18"/>
                <w:szCs w:val="18"/>
                <w:lang w:eastAsia="ro-RO"/>
              </w:rPr>
              <w:t>stocare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sporită</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ținând</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cont</w:t>
            </w:r>
            <w:proofErr w:type="spellEnd"/>
            <w:r w:rsidRPr="00196449">
              <w:rPr>
                <w:rFonts w:ascii="Arial Narrow" w:hAnsi="Arial Narrow" w:cs="Arial"/>
                <w:bCs/>
                <w:sz w:val="18"/>
                <w:szCs w:val="18"/>
                <w:lang w:eastAsia="ro-RO"/>
              </w:rPr>
              <w:t xml:space="preserve"> de </w:t>
            </w:r>
            <w:proofErr w:type="spellStart"/>
            <w:r w:rsidRPr="00196449">
              <w:rPr>
                <w:rFonts w:ascii="Arial Narrow" w:hAnsi="Arial Narrow" w:cs="Arial"/>
                <w:bCs/>
                <w:sz w:val="18"/>
                <w:szCs w:val="18"/>
                <w:lang w:eastAsia="ro-RO"/>
              </w:rPr>
              <w:t>volumul</w:t>
            </w:r>
            <w:proofErr w:type="spellEnd"/>
            <w:r w:rsidRPr="00196449">
              <w:rPr>
                <w:rFonts w:ascii="Arial Narrow" w:hAnsi="Arial Narrow" w:cs="Arial"/>
                <w:bCs/>
                <w:sz w:val="18"/>
                <w:szCs w:val="18"/>
                <w:lang w:eastAsia="ro-RO"/>
              </w:rPr>
              <w:t xml:space="preserve"> mare de date care </w:t>
            </w:r>
            <w:proofErr w:type="spellStart"/>
            <w:r w:rsidRPr="00196449">
              <w:rPr>
                <w:rFonts w:ascii="Arial Narrow" w:hAnsi="Arial Narrow" w:cs="Arial"/>
                <w:bCs/>
                <w:sz w:val="18"/>
                <w:szCs w:val="18"/>
                <w:lang w:eastAsia="ro-RO"/>
              </w:rPr>
              <w:t>trebuie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procesate</w:t>
            </w:r>
            <w:proofErr w:type="spellEnd"/>
          </w:p>
          <w:p w14:paraId="74220E71" w14:textId="77777777" w:rsidR="006B72A8" w:rsidRPr="00196449" w:rsidRDefault="006B72A8" w:rsidP="00EB2EEC">
            <w:pPr>
              <w:rPr>
                <w:rFonts w:ascii="Arial Narrow" w:hAnsi="Arial Narrow" w:cs="Arial"/>
                <w:bCs/>
                <w:sz w:val="18"/>
                <w:szCs w:val="18"/>
                <w:lang w:val="pt-PT" w:eastAsia="ro-RO"/>
              </w:rPr>
            </w:pPr>
            <w:r w:rsidRPr="00196449">
              <w:rPr>
                <w:rFonts w:ascii="Arial Narrow" w:hAnsi="Arial Narrow" w:cs="Arial"/>
                <w:bCs/>
                <w:sz w:val="18"/>
                <w:szCs w:val="18"/>
                <w:highlight w:val="yellow"/>
                <w:lang w:eastAsia="ro-RO"/>
              </w:rPr>
              <w:t xml:space="preserve">Factor de </w:t>
            </w:r>
            <w:proofErr w:type="spellStart"/>
            <w:r w:rsidRPr="00196449">
              <w:rPr>
                <w:rFonts w:ascii="Arial Narrow" w:hAnsi="Arial Narrow" w:cs="Arial"/>
                <w:bCs/>
                <w:sz w:val="18"/>
                <w:szCs w:val="18"/>
                <w:highlight w:val="yellow"/>
                <w:lang w:eastAsia="ro-RO"/>
              </w:rPr>
              <w:t>mediu</w:t>
            </w:r>
            <w:proofErr w:type="spellEnd"/>
          </w:p>
        </w:tc>
      </w:tr>
      <w:tr w:rsidR="006B72A8" w:rsidRPr="006B72A8" w14:paraId="2B4B057B" w14:textId="77777777" w:rsidTr="00AE1E96">
        <w:trPr>
          <w:trHeight w:val="288"/>
          <w:jc w:val="center"/>
        </w:trPr>
        <w:tc>
          <w:tcPr>
            <w:tcW w:w="567" w:type="dxa"/>
            <w:vMerge/>
            <w:vAlign w:val="center"/>
          </w:tcPr>
          <w:p w14:paraId="29B1B550"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2185877F" w14:textId="77777777" w:rsidR="006B72A8" w:rsidRPr="00196449" w:rsidRDefault="006B72A8" w:rsidP="00EB2EEC">
            <w:pPr>
              <w:jc w:val="center"/>
              <w:rPr>
                <w:rFonts w:ascii="Arial Narrow" w:hAnsi="Arial Narrow"/>
                <w:b/>
                <w:sz w:val="18"/>
                <w:szCs w:val="18"/>
                <w:lang w:val="it-CH" w:eastAsia="ro-RO"/>
              </w:rPr>
            </w:pPr>
          </w:p>
        </w:tc>
        <w:tc>
          <w:tcPr>
            <w:tcW w:w="4536" w:type="dxa"/>
            <w:vAlign w:val="center"/>
          </w:tcPr>
          <w:p w14:paraId="1AABC6EA"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cs="Arial"/>
                <w:bCs/>
                <w:sz w:val="18"/>
                <w:szCs w:val="18"/>
                <w:lang w:eastAsia="ro-RO"/>
              </w:rPr>
              <w:t xml:space="preserve">Capacitate </w:t>
            </w:r>
            <w:proofErr w:type="spellStart"/>
            <w:r w:rsidRPr="00196449">
              <w:rPr>
                <w:rFonts w:ascii="Arial Narrow" w:hAnsi="Arial Narrow" w:cs="Arial"/>
                <w:bCs/>
                <w:sz w:val="18"/>
                <w:szCs w:val="18"/>
                <w:lang w:eastAsia="ro-RO"/>
              </w:rPr>
              <w:t>memorie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mai</w:t>
            </w:r>
            <w:proofErr w:type="spellEnd"/>
            <w:r w:rsidRPr="00196449">
              <w:rPr>
                <w:rFonts w:ascii="Arial Narrow" w:hAnsi="Arial Narrow" w:cs="Arial"/>
                <w:bCs/>
                <w:sz w:val="18"/>
                <w:szCs w:val="18"/>
                <w:lang w:eastAsia="ro-RO"/>
              </w:rPr>
              <w:t xml:space="preserve"> mare de 16GB, </w:t>
            </w:r>
            <w:proofErr w:type="spellStart"/>
            <w:r w:rsidRPr="00196449">
              <w:rPr>
                <w:rFonts w:ascii="Arial Narrow" w:hAnsi="Arial Narrow" w:cs="Arial"/>
                <w:bCs/>
                <w:sz w:val="18"/>
                <w:szCs w:val="18"/>
                <w:lang w:eastAsia="ro-RO"/>
              </w:rPr>
              <w:t>si</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mai</w:t>
            </w:r>
            <w:proofErr w:type="spellEnd"/>
            <w:r w:rsidRPr="00196449">
              <w:rPr>
                <w:rFonts w:ascii="Arial Narrow" w:hAnsi="Arial Narrow" w:cs="Arial"/>
                <w:bCs/>
                <w:sz w:val="18"/>
                <w:szCs w:val="18"/>
                <w:lang w:eastAsia="ro-RO"/>
              </w:rPr>
              <w:t xml:space="preserve"> mica </w:t>
            </w:r>
            <w:proofErr w:type="spellStart"/>
            <w:r w:rsidRPr="00196449">
              <w:rPr>
                <w:rFonts w:ascii="Arial Narrow" w:hAnsi="Arial Narrow" w:cs="Arial"/>
                <w:bCs/>
                <w:sz w:val="18"/>
                <w:szCs w:val="18"/>
                <w:lang w:eastAsia="ro-RO"/>
              </w:rPr>
              <w:t>sau</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egală</w:t>
            </w:r>
            <w:proofErr w:type="spellEnd"/>
            <w:r w:rsidRPr="00196449">
              <w:rPr>
                <w:rFonts w:ascii="Arial Narrow" w:hAnsi="Arial Narrow" w:cs="Arial"/>
                <w:bCs/>
                <w:sz w:val="18"/>
                <w:szCs w:val="18"/>
                <w:lang w:eastAsia="ro-RO"/>
              </w:rPr>
              <w:t xml:space="preserve"> cu 24GB, tip DDR5</w:t>
            </w:r>
          </w:p>
        </w:tc>
        <w:tc>
          <w:tcPr>
            <w:tcW w:w="992" w:type="dxa"/>
            <w:noWrap/>
            <w:vAlign w:val="center"/>
          </w:tcPr>
          <w:p w14:paraId="4AFAC630"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cs="Arial"/>
                <w:bCs/>
                <w:sz w:val="18"/>
                <w:szCs w:val="18"/>
                <w:lang w:eastAsia="ro-RO"/>
              </w:rPr>
              <w:t>5</w:t>
            </w:r>
          </w:p>
        </w:tc>
        <w:tc>
          <w:tcPr>
            <w:tcW w:w="2883" w:type="dxa"/>
            <w:vMerge/>
          </w:tcPr>
          <w:p w14:paraId="11920EB6" w14:textId="77777777" w:rsidR="006B72A8" w:rsidRPr="00196449" w:rsidRDefault="006B72A8" w:rsidP="00EB2EEC">
            <w:pPr>
              <w:rPr>
                <w:rFonts w:ascii="Arial Narrow" w:hAnsi="Arial Narrow" w:cs="Arial"/>
                <w:bCs/>
                <w:sz w:val="18"/>
                <w:szCs w:val="18"/>
                <w:lang w:val="pt-PT" w:eastAsia="ro-RO"/>
              </w:rPr>
            </w:pPr>
          </w:p>
        </w:tc>
      </w:tr>
      <w:tr w:rsidR="006B72A8" w:rsidRPr="006B72A8" w14:paraId="2CE5DAFF" w14:textId="77777777" w:rsidTr="00AE1E96">
        <w:trPr>
          <w:trHeight w:val="288"/>
          <w:jc w:val="center"/>
        </w:trPr>
        <w:tc>
          <w:tcPr>
            <w:tcW w:w="567" w:type="dxa"/>
            <w:vMerge/>
            <w:vAlign w:val="center"/>
          </w:tcPr>
          <w:p w14:paraId="781DFD59" w14:textId="77777777" w:rsidR="006B72A8" w:rsidRPr="00196449" w:rsidRDefault="006B72A8" w:rsidP="00EB2EEC">
            <w:pPr>
              <w:jc w:val="center"/>
              <w:rPr>
                <w:rFonts w:ascii="Arial Narrow" w:hAnsi="Arial Narrow" w:cs="Arial"/>
                <w:bCs/>
                <w:sz w:val="18"/>
                <w:szCs w:val="18"/>
                <w:lang w:eastAsia="ro-RO"/>
              </w:rPr>
            </w:pPr>
          </w:p>
        </w:tc>
        <w:tc>
          <w:tcPr>
            <w:tcW w:w="1277" w:type="dxa"/>
            <w:vMerge/>
            <w:vAlign w:val="center"/>
          </w:tcPr>
          <w:p w14:paraId="318D2BFB" w14:textId="77777777" w:rsidR="006B72A8" w:rsidRPr="00196449" w:rsidRDefault="006B72A8" w:rsidP="00EB2EEC">
            <w:pPr>
              <w:jc w:val="center"/>
              <w:rPr>
                <w:rFonts w:ascii="Arial Narrow" w:hAnsi="Arial Narrow"/>
                <w:b/>
                <w:sz w:val="18"/>
                <w:szCs w:val="18"/>
                <w:lang w:val="it-CH" w:eastAsia="ro-RO"/>
              </w:rPr>
            </w:pPr>
          </w:p>
        </w:tc>
        <w:tc>
          <w:tcPr>
            <w:tcW w:w="4536" w:type="dxa"/>
            <w:vAlign w:val="center"/>
          </w:tcPr>
          <w:p w14:paraId="0FDCFE59"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cs="Arial"/>
                <w:bCs/>
                <w:sz w:val="18"/>
                <w:szCs w:val="18"/>
                <w:lang w:eastAsia="ro-RO"/>
              </w:rPr>
              <w:t xml:space="preserve">Capacitate </w:t>
            </w:r>
            <w:proofErr w:type="spellStart"/>
            <w:r w:rsidRPr="00196449">
              <w:rPr>
                <w:rFonts w:ascii="Arial Narrow" w:hAnsi="Arial Narrow" w:cs="Arial"/>
                <w:bCs/>
                <w:sz w:val="18"/>
                <w:szCs w:val="18"/>
                <w:lang w:eastAsia="ro-RO"/>
              </w:rPr>
              <w:t>memorie</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mai</w:t>
            </w:r>
            <w:proofErr w:type="spellEnd"/>
            <w:r w:rsidRPr="00196449">
              <w:rPr>
                <w:rFonts w:ascii="Arial Narrow" w:hAnsi="Arial Narrow" w:cs="Arial"/>
                <w:bCs/>
                <w:sz w:val="18"/>
                <w:szCs w:val="18"/>
                <w:lang w:eastAsia="ro-RO"/>
              </w:rPr>
              <w:t xml:space="preserve"> mare de 24GB, tip DDR5</w:t>
            </w:r>
          </w:p>
          <w:p w14:paraId="2C165EB8" w14:textId="77777777" w:rsidR="006B72A8" w:rsidRPr="00196449" w:rsidRDefault="006B72A8" w:rsidP="00993EA6">
            <w:pPr>
              <w:rPr>
                <w:rFonts w:ascii="Arial Narrow" w:hAnsi="Arial Narrow" w:cs="Arial"/>
                <w:bCs/>
                <w:sz w:val="18"/>
                <w:szCs w:val="18"/>
                <w:lang w:eastAsia="ro-RO"/>
              </w:rPr>
            </w:pPr>
          </w:p>
        </w:tc>
        <w:tc>
          <w:tcPr>
            <w:tcW w:w="992" w:type="dxa"/>
            <w:noWrap/>
            <w:vAlign w:val="center"/>
          </w:tcPr>
          <w:p w14:paraId="713C9022"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10</w:t>
            </w:r>
          </w:p>
        </w:tc>
        <w:tc>
          <w:tcPr>
            <w:tcW w:w="2883" w:type="dxa"/>
            <w:vMerge/>
          </w:tcPr>
          <w:p w14:paraId="3B7259A5" w14:textId="77777777" w:rsidR="006B72A8" w:rsidRPr="00196449" w:rsidRDefault="006B72A8" w:rsidP="00EB2EEC">
            <w:pPr>
              <w:rPr>
                <w:rFonts w:ascii="Arial Narrow" w:hAnsi="Arial Narrow" w:cs="Arial"/>
                <w:bCs/>
                <w:sz w:val="18"/>
                <w:szCs w:val="18"/>
                <w:lang w:val="pt-PT" w:eastAsia="ro-RO"/>
              </w:rPr>
            </w:pPr>
          </w:p>
        </w:tc>
      </w:tr>
      <w:tr w:rsidR="006B72A8" w:rsidRPr="006B72A8" w14:paraId="33AFE5F5" w14:textId="77777777" w:rsidTr="00AE1E96">
        <w:trPr>
          <w:trHeight w:val="288"/>
          <w:jc w:val="center"/>
        </w:trPr>
        <w:tc>
          <w:tcPr>
            <w:tcW w:w="567" w:type="dxa"/>
            <w:vAlign w:val="center"/>
          </w:tcPr>
          <w:p w14:paraId="090F2A21"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6</w:t>
            </w:r>
          </w:p>
        </w:tc>
        <w:tc>
          <w:tcPr>
            <w:tcW w:w="1277" w:type="dxa"/>
            <w:vAlign w:val="center"/>
          </w:tcPr>
          <w:p w14:paraId="25CFDE06" w14:textId="77777777" w:rsidR="006B72A8" w:rsidRPr="00196449" w:rsidRDefault="006B72A8" w:rsidP="00EB2EEC">
            <w:pPr>
              <w:jc w:val="center"/>
              <w:rPr>
                <w:rFonts w:ascii="Arial Narrow" w:hAnsi="Arial Narrow"/>
                <w:b/>
                <w:sz w:val="18"/>
                <w:szCs w:val="18"/>
                <w:vertAlign w:val="subscript"/>
                <w:lang w:val="pt-PT" w:eastAsia="ro-RO"/>
              </w:rPr>
            </w:pPr>
            <w:r w:rsidRPr="00196449">
              <w:rPr>
                <w:rFonts w:ascii="Arial Narrow" w:hAnsi="Arial Narrow"/>
                <w:b/>
                <w:sz w:val="18"/>
                <w:szCs w:val="18"/>
                <w:lang w:val="pt-PT" w:eastAsia="ro-RO"/>
              </w:rPr>
              <w:t>P</w:t>
            </w:r>
            <w:r w:rsidRPr="00196449">
              <w:rPr>
                <w:rFonts w:ascii="Arial Narrow" w:hAnsi="Arial Narrow"/>
                <w:b/>
                <w:sz w:val="18"/>
                <w:szCs w:val="18"/>
                <w:vertAlign w:val="subscript"/>
                <w:lang w:val="pt-PT" w:eastAsia="ro-RO"/>
              </w:rPr>
              <w:t>t6</w:t>
            </w:r>
          </w:p>
          <w:p w14:paraId="32856233" w14:textId="77777777" w:rsidR="006B72A8" w:rsidRPr="00196449" w:rsidRDefault="006B72A8" w:rsidP="00EB2EEC">
            <w:pPr>
              <w:jc w:val="center"/>
              <w:rPr>
                <w:rFonts w:ascii="Arial Narrow" w:hAnsi="Arial Narrow"/>
                <w:b/>
                <w:sz w:val="18"/>
                <w:szCs w:val="18"/>
                <w:lang w:val="it-CH" w:eastAsia="ro-RO"/>
              </w:rPr>
            </w:pPr>
            <w:proofErr w:type="spellStart"/>
            <w:r w:rsidRPr="00196449">
              <w:rPr>
                <w:rFonts w:ascii="Arial Narrow" w:hAnsi="Arial Narrow" w:cs="Arial"/>
                <w:bCs/>
                <w:sz w:val="18"/>
                <w:szCs w:val="18"/>
                <w:lang w:eastAsia="ro-RO"/>
              </w:rPr>
              <w:t>Performanța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energetică</w:t>
            </w:r>
            <w:proofErr w:type="spellEnd"/>
            <w:r w:rsidRPr="00196449">
              <w:rPr>
                <w:rFonts w:ascii="Arial Narrow" w:hAnsi="Arial Narrow" w:cs="Arial"/>
                <w:bCs/>
                <w:sz w:val="18"/>
                <w:szCs w:val="18"/>
                <w:lang w:eastAsia="ro-RO"/>
              </w:rPr>
              <w:t xml:space="preserve"> (Energy Star </w:t>
            </w:r>
            <w:proofErr w:type="spellStart"/>
            <w:r w:rsidRPr="00196449">
              <w:rPr>
                <w:rFonts w:ascii="Arial Narrow" w:hAnsi="Arial Narrow" w:cs="Arial"/>
                <w:bCs/>
                <w:sz w:val="18"/>
                <w:szCs w:val="18"/>
                <w:lang w:eastAsia="ro-RO"/>
              </w:rPr>
              <w:t>sau</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echivalent</w:t>
            </w:r>
            <w:proofErr w:type="spellEnd"/>
            <w:r w:rsidRPr="00196449">
              <w:rPr>
                <w:rFonts w:ascii="Arial Narrow" w:hAnsi="Arial Narrow" w:cs="Arial"/>
                <w:bCs/>
                <w:sz w:val="18"/>
                <w:szCs w:val="18"/>
                <w:lang w:eastAsia="ro-RO"/>
              </w:rPr>
              <w:t>)</w:t>
            </w:r>
          </w:p>
        </w:tc>
        <w:tc>
          <w:tcPr>
            <w:tcW w:w="4536" w:type="dxa"/>
          </w:tcPr>
          <w:p w14:paraId="42150616"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Se acorda puncte dacă produsele au un consum de energie semnificativ redus în modul stare de veghe, care constituie o parte semnificativă a utilizării energiei de către computere, față de cerințele minime prevăzute de Energy Star.</w:t>
            </w:r>
          </w:p>
          <w:p w14:paraId="3B973F60"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 xml:space="preserve">Punctajul se acordă în funcție de consumul de energie în modul stare de veghe (in </w:t>
            </w:r>
            <w:proofErr w:type="spellStart"/>
            <w:r w:rsidRPr="00196449">
              <w:rPr>
                <w:rFonts w:ascii="Arial Narrow" w:hAnsi="Arial Narrow"/>
                <w:bCs/>
                <w:sz w:val="18"/>
                <w:szCs w:val="18"/>
                <w:lang w:val="ro-RO"/>
              </w:rPr>
              <w:t>watts</w:t>
            </w:r>
            <w:proofErr w:type="spellEnd"/>
            <w:r w:rsidRPr="00196449">
              <w:rPr>
                <w:rFonts w:ascii="Arial Narrow" w:hAnsi="Arial Narrow"/>
                <w:bCs/>
                <w:sz w:val="18"/>
                <w:szCs w:val="18"/>
                <w:lang w:val="ro-RO"/>
              </w:rPr>
              <w:t>) astfel:</w:t>
            </w:r>
          </w:p>
          <w:p w14:paraId="3467275C"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 pentru cel mai mic consum se acordă 10 puncte,</w:t>
            </w:r>
          </w:p>
          <w:p w14:paraId="745DB3F5"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Pentru alte consumuri punctajul se calculează potrivit formulei de mai jos.</w:t>
            </w:r>
          </w:p>
          <w:p w14:paraId="49CDBF68"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Punctajul P</w:t>
            </w:r>
            <w:r w:rsidRPr="00196449">
              <w:rPr>
                <w:rFonts w:ascii="Arial Narrow" w:hAnsi="Arial Narrow"/>
                <w:bCs/>
                <w:sz w:val="18"/>
                <w:szCs w:val="18"/>
                <w:vertAlign w:val="subscript"/>
                <w:lang w:val="ro-RO"/>
              </w:rPr>
              <w:t>t6</w:t>
            </w:r>
            <w:r w:rsidRPr="00196449">
              <w:rPr>
                <w:rFonts w:ascii="Arial Narrow" w:hAnsi="Arial Narrow"/>
                <w:bCs/>
                <w:sz w:val="18"/>
                <w:szCs w:val="18"/>
                <w:lang w:val="ro-RO"/>
              </w:rPr>
              <w:t xml:space="preserve">(n) aferent ofertei </w:t>
            </w:r>
            <w:r w:rsidRPr="00196449">
              <w:rPr>
                <w:rFonts w:ascii="Arial Narrow" w:hAnsi="Arial Narrow"/>
                <w:bCs/>
                <w:i/>
                <w:sz w:val="18"/>
                <w:szCs w:val="18"/>
                <w:lang w:val="ro-RO"/>
              </w:rPr>
              <w:t>n</w:t>
            </w:r>
            <w:r w:rsidRPr="00196449">
              <w:rPr>
                <w:rFonts w:ascii="Arial Narrow" w:hAnsi="Arial Narrow"/>
                <w:bCs/>
                <w:sz w:val="18"/>
                <w:szCs w:val="18"/>
                <w:lang w:val="ro-RO"/>
              </w:rPr>
              <w:t xml:space="preserve"> se determină utilizând următoarea formulă:</w:t>
            </w:r>
          </w:p>
          <w:p w14:paraId="7534C6EE"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t6</w:t>
            </w:r>
            <w:r w:rsidRPr="00196449">
              <w:rPr>
                <w:rFonts w:ascii="Arial Narrow" w:hAnsi="Arial Narrow"/>
                <w:bCs/>
                <w:sz w:val="18"/>
                <w:szCs w:val="18"/>
                <w:lang w:val="ro-RO"/>
              </w:rPr>
              <w:t>(n) = (</w:t>
            </w:r>
            <w:proofErr w:type="spellStart"/>
            <w:r w:rsidRPr="00196449">
              <w:rPr>
                <w:rFonts w:ascii="Arial Narrow" w:hAnsi="Arial Narrow"/>
                <w:bCs/>
                <w:sz w:val="18"/>
                <w:szCs w:val="18"/>
                <w:lang w:val="ro-RO"/>
              </w:rPr>
              <w:t>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minim</w:t>
            </w:r>
            <w:proofErr w:type="spellEnd"/>
            <w:r w:rsidRPr="00196449">
              <w:rPr>
                <w:rFonts w:ascii="Arial Narrow" w:hAnsi="Arial Narrow"/>
                <w:bCs/>
                <w:sz w:val="18"/>
                <w:szCs w:val="18"/>
                <w:lang w:val="ro-RO"/>
              </w:rPr>
              <w:t xml:space="preserve">/ </w:t>
            </w:r>
            <w:proofErr w:type="spellStart"/>
            <w:r w:rsidRPr="00196449">
              <w:rPr>
                <w:rFonts w:ascii="Arial Narrow" w:hAnsi="Arial Narrow"/>
                <w:bCs/>
                <w:sz w:val="18"/>
                <w:szCs w:val="18"/>
                <w:lang w:val="ro-RO"/>
              </w:rPr>
              <w:t>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n</w:t>
            </w:r>
            <w:proofErr w:type="spellEnd"/>
            <w:r w:rsidRPr="00196449">
              <w:rPr>
                <w:rFonts w:ascii="Arial Narrow" w:hAnsi="Arial Narrow"/>
                <w:bCs/>
                <w:sz w:val="18"/>
                <w:szCs w:val="18"/>
                <w:lang w:val="ro-RO"/>
              </w:rPr>
              <w:t>) x 10 puncte, unde:</w:t>
            </w:r>
          </w:p>
          <w:p w14:paraId="04C0839D"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t6</w:t>
            </w:r>
            <w:r w:rsidRPr="00196449">
              <w:rPr>
                <w:rFonts w:ascii="Arial Narrow" w:hAnsi="Arial Narrow"/>
                <w:bCs/>
                <w:sz w:val="18"/>
                <w:szCs w:val="18"/>
                <w:lang w:val="ro-RO"/>
              </w:rPr>
              <w:t xml:space="preserve">(n) = Punctajul </w:t>
            </w:r>
            <w:proofErr w:type="spellStart"/>
            <w:r w:rsidRPr="00196449">
              <w:rPr>
                <w:rFonts w:ascii="Arial Narrow" w:hAnsi="Arial Narrow"/>
                <w:bCs/>
                <w:sz w:val="18"/>
                <w:szCs w:val="18"/>
                <w:lang w:val="ro-RO"/>
              </w:rPr>
              <w:t>obtinut</w:t>
            </w:r>
            <w:proofErr w:type="spellEnd"/>
            <w:r w:rsidRPr="00196449">
              <w:rPr>
                <w:rFonts w:ascii="Arial Narrow" w:hAnsi="Arial Narrow"/>
                <w:bCs/>
                <w:sz w:val="18"/>
                <w:szCs w:val="18"/>
                <w:lang w:val="ro-RO"/>
              </w:rPr>
              <w:t xml:space="preserve"> de </w:t>
            </w:r>
            <w:proofErr w:type="spellStart"/>
            <w:r w:rsidRPr="00196449">
              <w:rPr>
                <w:rFonts w:ascii="Arial Narrow" w:hAnsi="Arial Narrow"/>
                <w:bCs/>
                <w:sz w:val="18"/>
                <w:szCs w:val="18"/>
                <w:lang w:val="ro-RO"/>
              </w:rPr>
              <w:t>catre</w:t>
            </w:r>
            <w:proofErr w:type="spellEnd"/>
            <w:r w:rsidRPr="00196449">
              <w:rPr>
                <w:rFonts w:ascii="Arial Narrow" w:hAnsi="Arial Narrow"/>
                <w:bCs/>
                <w:sz w:val="18"/>
                <w:szCs w:val="18"/>
                <w:lang w:val="ro-RO"/>
              </w:rPr>
              <w:t xml:space="preserve"> oferta admisibila aflata sub evaluare;</w:t>
            </w:r>
          </w:p>
          <w:p w14:paraId="6885C7EB" w14:textId="77777777" w:rsidR="006B72A8" w:rsidRPr="00196449" w:rsidRDefault="006B72A8" w:rsidP="00993EA6">
            <w:pPr>
              <w:rPr>
                <w:rFonts w:ascii="Arial Narrow" w:hAnsi="Arial Narrow"/>
                <w:bCs/>
                <w:sz w:val="18"/>
                <w:szCs w:val="18"/>
                <w:lang w:val="ro-RO"/>
              </w:rPr>
            </w:pPr>
            <w:proofErr w:type="spellStart"/>
            <w:r w:rsidRPr="00196449">
              <w:rPr>
                <w:rFonts w:ascii="Arial Narrow" w:hAnsi="Arial Narrow"/>
                <w:bCs/>
                <w:sz w:val="18"/>
                <w:szCs w:val="18"/>
                <w:lang w:val="ro-RO"/>
              </w:rPr>
              <w:t>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n</w:t>
            </w:r>
            <w:proofErr w:type="spellEnd"/>
            <w:r w:rsidRPr="00196449">
              <w:rPr>
                <w:rFonts w:ascii="Arial Narrow" w:hAnsi="Arial Narrow"/>
                <w:bCs/>
                <w:sz w:val="18"/>
                <w:szCs w:val="18"/>
                <w:lang w:val="ro-RO"/>
              </w:rPr>
              <w:t xml:space="preserve"> = Consumul de energie in mod stare de veghe al ofertei admisibile aflata sub evaluare</w:t>
            </w:r>
          </w:p>
          <w:p w14:paraId="6F5370D0" w14:textId="77777777" w:rsidR="006B72A8" w:rsidRPr="00196449" w:rsidRDefault="006B72A8" w:rsidP="00993EA6">
            <w:pPr>
              <w:rPr>
                <w:rFonts w:ascii="Arial Narrow" w:hAnsi="Arial Narrow"/>
                <w:bCs/>
                <w:sz w:val="18"/>
                <w:szCs w:val="18"/>
                <w:lang w:val="ro-RO"/>
              </w:rPr>
            </w:pPr>
            <w:proofErr w:type="spellStart"/>
            <w:r w:rsidRPr="00196449">
              <w:rPr>
                <w:rFonts w:ascii="Arial Narrow" w:hAnsi="Arial Narrow"/>
                <w:bCs/>
                <w:sz w:val="18"/>
                <w:szCs w:val="18"/>
                <w:lang w:val="ro-RO"/>
              </w:rPr>
              <w:t>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minim</w:t>
            </w:r>
            <w:proofErr w:type="spellEnd"/>
            <w:r w:rsidRPr="00196449">
              <w:rPr>
                <w:rFonts w:ascii="Arial Narrow" w:hAnsi="Arial Narrow"/>
                <w:bCs/>
                <w:sz w:val="18"/>
                <w:szCs w:val="18"/>
                <w:lang w:val="ro-RO"/>
              </w:rPr>
              <w:t xml:space="preserve"> = Cel mai mic consum de energie in mod stare de veghe din cadrul ofertelor admisibile</w:t>
            </w:r>
          </w:p>
          <w:p w14:paraId="6F1BD1B9"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Document justificativ:</w:t>
            </w:r>
          </w:p>
          <w:p w14:paraId="19499148"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 xml:space="preserve">Ofertanții trebuie sa prezinte o declarație de conformitate cu prezentul criteriu, aceasta va fi însoțita de Rapoarte de testare </w:t>
            </w:r>
            <w:r w:rsidRPr="00196449">
              <w:rPr>
                <w:rFonts w:ascii="Arial Narrow" w:hAnsi="Arial Narrow"/>
                <w:bCs/>
                <w:sz w:val="18"/>
                <w:szCs w:val="18"/>
                <w:lang w:val="ro-RO"/>
              </w:rPr>
              <w:lastRenderedPageBreak/>
              <w:t>efectuate conform metodelor de testare sau Certificat Energy Star care confirma cele menționate în declarație.</w:t>
            </w:r>
          </w:p>
          <w:p w14:paraId="3657405D"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 xml:space="preserve">Ofertanții trebuie să furnizeze rapoarte de testare efectuate conform metodelor de testare </w:t>
            </w:r>
            <w:proofErr w:type="spellStart"/>
            <w:r w:rsidRPr="00196449">
              <w:rPr>
                <w:rFonts w:ascii="Arial Narrow" w:hAnsi="Arial Narrow"/>
                <w:bCs/>
                <w:sz w:val="18"/>
                <w:szCs w:val="18"/>
                <w:lang w:val="ro-RO"/>
              </w:rPr>
              <w:t>prevazute</w:t>
            </w:r>
            <w:proofErr w:type="spellEnd"/>
            <w:r w:rsidRPr="00196449">
              <w:rPr>
                <w:rFonts w:ascii="Arial Narrow" w:hAnsi="Arial Narrow"/>
                <w:bCs/>
                <w:sz w:val="18"/>
                <w:szCs w:val="18"/>
                <w:lang w:val="ro-RO"/>
              </w:rPr>
              <w:t xml:space="preserve"> in cea mai recenta versiune a programului Energy Star.</w:t>
            </w:r>
          </w:p>
          <w:p w14:paraId="4C4CF505" w14:textId="77777777" w:rsidR="006B72A8" w:rsidRPr="00196449" w:rsidRDefault="006B72A8" w:rsidP="00993EA6">
            <w:pPr>
              <w:rPr>
                <w:rFonts w:ascii="Arial Narrow" w:hAnsi="Arial Narrow"/>
                <w:bCs/>
                <w:sz w:val="18"/>
                <w:szCs w:val="18"/>
                <w:lang w:val="ro-RO"/>
              </w:rPr>
            </w:pPr>
            <w:r w:rsidRPr="00196449">
              <w:rPr>
                <w:rFonts w:ascii="Arial Narrow" w:hAnsi="Arial Narrow"/>
                <w:bCs/>
                <w:sz w:val="18"/>
                <w:szCs w:val="18"/>
                <w:lang w:val="ro-RO"/>
              </w:rPr>
              <w:t>Produsele care dețin eticheta UE ecologică pentru computere sau o altă etichetă ecologică relevantă de tip 1 care respectă criteriile enumerate sunt punctate corespunzător cu 10 puncte.</w:t>
            </w:r>
          </w:p>
          <w:p w14:paraId="3F60945D" w14:textId="77777777" w:rsidR="006B72A8" w:rsidRPr="00196449" w:rsidRDefault="006B72A8" w:rsidP="00993EA6">
            <w:pPr>
              <w:rPr>
                <w:rFonts w:ascii="Arial Narrow" w:hAnsi="Arial Narrow" w:cs="Arial"/>
                <w:bCs/>
                <w:sz w:val="18"/>
                <w:szCs w:val="18"/>
                <w:lang w:eastAsia="ro-RO"/>
              </w:rPr>
            </w:pPr>
            <w:r w:rsidRPr="00196449">
              <w:rPr>
                <w:rFonts w:ascii="Arial Narrow" w:hAnsi="Arial Narrow"/>
                <w:bCs/>
                <w:sz w:val="18"/>
                <w:szCs w:val="18"/>
                <w:lang w:val="ro-RO"/>
              </w:rPr>
              <w:t>Dacă nu sunt prezentate documentele solicitate pentru demonstrarea consumului punctajul acordat va fi de 0 (zero) puncte</w:t>
            </w:r>
          </w:p>
        </w:tc>
        <w:tc>
          <w:tcPr>
            <w:tcW w:w="992" w:type="dxa"/>
            <w:noWrap/>
          </w:tcPr>
          <w:p w14:paraId="77287B90" w14:textId="77777777" w:rsidR="006B72A8" w:rsidRPr="00196449" w:rsidRDefault="006B72A8" w:rsidP="00EB2EEC">
            <w:pPr>
              <w:jc w:val="center"/>
              <w:rPr>
                <w:rFonts w:ascii="Arial Narrow" w:hAnsi="Arial Narrow" w:cs="Arial"/>
                <w:b/>
                <w:bCs/>
                <w:sz w:val="18"/>
                <w:szCs w:val="18"/>
                <w:lang w:eastAsia="ro-RO"/>
              </w:rPr>
            </w:pPr>
            <w:r w:rsidRPr="00196449">
              <w:rPr>
                <w:rFonts w:ascii="Arial Narrow" w:hAnsi="Arial Narrow"/>
                <w:b/>
                <w:sz w:val="18"/>
                <w:szCs w:val="18"/>
                <w:lang w:val="ro-RO"/>
              </w:rPr>
              <w:lastRenderedPageBreak/>
              <w:t xml:space="preserve">Maxim 10 puncte  </w:t>
            </w:r>
          </w:p>
        </w:tc>
        <w:tc>
          <w:tcPr>
            <w:tcW w:w="2883" w:type="dxa"/>
          </w:tcPr>
          <w:p w14:paraId="671943F6" w14:textId="77777777" w:rsidR="006B72A8" w:rsidRPr="00196449" w:rsidRDefault="006B72A8" w:rsidP="00EB2EEC">
            <w:pPr>
              <w:rPr>
                <w:rFonts w:ascii="Arial Narrow" w:hAnsi="Arial Narrow"/>
                <w:bCs/>
                <w:sz w:val="18"/>
                <w:szCs w:val="18"/>
                <w:lang w:eastAsia="ro-RO"/>
              </w:rPr>
            </w:pPr>
            <w:proofErr w:type="spellStart"/>
            <w:r w:rsidRPr="00196449">
              <w:rPr>
                <w:rFonts w:ascii="Arial Narrow" w:hAnsi="Arial Narrow"/>
                <w:bCs/>
                <w:sz w:val="18"/>
                <w:szCs w:val="18"/>
                <w:lang w:eastAsia="ro-RO"/>
              </w:rPr>
              <w:t>Necesitate</w:t>
            </w:r>
            <w:proofErr w:type="spellEnd"/>
          </w:p>
          <w:p w14:paraId="4F512FEC" w14:textId="77777777" w:rsidR="006B72A8" w:rsidRPr="00196449" w:rsidRDefault="006B72A8" w:rsidP="00EB2EEC">
            <w:pPr>
              <w:rPr>
                <w:rFonts w:ascii="Arial Narrow" w:hAnsi="Arial Narrow"/>
                <w:bCs/>
                <w:sz w:val="18"/>
                <w:szCs w:val="18"/>
                <w:lang w:val="ro-RO" w:eastAsia="ro-RO"/>
              </w:rPr>
            </w:pPr>
            <w:r w:rsidRPr="00196449">
              <w:rPr>
                <w:rFonts w:ascii="Arial Narrow" w:hAnsi="Arial Narrow"/>
                <w:bCs/>
                <w:sz w:val="18"/>
                <w:szCs w:val="18"/>
                <w:lang w:val="ro-RO" w:eastAsia="ro-RO"/>
              </w:rPr>
              <w:t>Contribuie la obiectivele de mediu și economie circulară.</w:t>
            </w:r>
          </w:p>
          <w:p w14:paraId="78A85EBA" w14:textId="77777777" w:rsidR="006B72A8" w:rsidRPr="00196449" w:rsidRDefault="006B72A8" w:rsidP="00EB2EEC">
            <w:pPr>
              <w:rPr>
                <w:rFonts w:ascii="Arial Narrow" w:hAnsi="Arial Narrow"/>
                <w:bCs/>
                <w:sz w:val="18"/>
                <w:szCs w:val="18"/>
                <w:lang w:eastAsia="ro-RO"/>
              </w:rPr>
            </w:pPr>
            <w:proofErr w:type="spellStart"/>
            <w:r w:rsidRPr="00196449">
              <w:rPr>
                <w:rFonts w:ascii="Arial Narrow" w:hAnsi="Arial Narrow"/>
                <w:bCs/>
                <w:sz w:val="18"/>
                <w:szCs w:val="18"/>
                <w:lang w:eastAsia="ro-RO"/>
              </w:rPr>
              <w:t>Achizit</w:t>
            </w:r>
            <w:r w:rsidRPr="00196449">
              <w:rPr>
                <w:rFonts w:ascii="Arial" w:hAnsi="Arial" w:cs="Arial"/>
                <w:bCs/>
                <w:sz w:val="18"/>
                <w:szCs w:val="18"/>
                <w:lang w:eastAsia="ro-RO"/>
              </w:rPr>
              <w:t>̦</w:t>
            </w:r>
            <w:r w:rsidRPr="00196449">
              <w:rPr>
                <w:rFonts w:ascii="Arial Narrow" w:hAnsi="Arial Narrow"/>
                <w:bCs/>
                <w:sz w:val="18"/>
                <w:szCs w:val="18"/>
                <w:lang w:eastAsia="ro-RO"/>
              </w:rPr>
              <w:t>ionarea</w:t>
            </w:r>
            <w:proofErr w:type="spellEnd"/>
            <w:r w:rsidRPr="00196449">
              <w:rPr>
                <w:rFonts w:ascii="Arial Narrow" w:hAnsi="Arial Narrow"/>
                <w:bCs/>
                <w:sz w:val="18"/>
                <w:szCs w:val="18"/>
                <w:lang w:eastAsia="ro-RO"/>
              </w:rPr>
              <w:t xml:space="preserve"> de </w:t>
            </w:r>
            <w:proofErr w:type="spellStart"/>
            <w:r w:rsidRPr="00196449">
              <w:rPr>
                <w:rFonts w:ascii="Arial Narrow" w:hAnsi="Arial Narrow"/>
                <w:bCs/>
                <w:sz w:val="18"/>
                <w:szCs w:val="18"/>
                <w:lang w:eastAsia="ro-RO"/>
              </w:rPr>
              <w:t>modele</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eficiente</w:t>
            </w:r>
            <w:proofErr w:type="spellEnd"/>
            <w:r w:rsidRPr="00196449">
              <w:rPr>
                <w:rFonts w:ascii="Arial Narrow" w:hAnsi="Arial Narrow"/>
                <w:bCs/>
                <w:sz w:val="18"/>
                <w:szCs w:val="18"/>
                <w:lang w:eastAsia="ro-RO"/>
              </w:rPr>
              <w:t xml:space="preserve"> din </w:t>
            </w:r>
            <w:proofErr w:type="spellStart"/>
            <w:r w:rsidRPr="00196449">
              <w:rPr>
                <w:rFonts w:ascii="Arial Narrow" w:hAnsi="Arial Narrow"/>
                <w:bCs/>
                <w:sz w:val="18"/>
                <w:szCs w:val="18"/>
                <w:lang w:eastAsia="ro-RO"/>
              </w:rPr>
              <w:t>punct</w:t>
            </w:r>
            <w:proofErr w:type="spellEnd"/>
            <w:r w:rsidRPr="00196449">
              <w:rPr>
                <w:rFonts w:ascii="Arial Narrow" w:hAnsi="Arial Narrow"/>
                <w:bCs/>
                <w:sz w:val="18"/>
                <w:szCs w:val="18"/>
                <w:lang w:eastAsia="ro-RO"/>
              </w:rPr>
              <w:t xml:space="preserve"> de </w:t>
            </w:r>
            <w:proofErr w:type="spellStart"/>
            <w:r w:rsidRPr="00196449">
              <w:rPr>
                <w:rFonts w:ascii="Arial Narrow" w:hAnsi="Arial Narrow"/>
                <w:bCs/>
                <w:sz w:val="18"/>
                <w:szCs w:val="18"/>
                <w:lang w:eastAsia="ro-RO"/>
              </w:rPr>
              <w:t>vedere</w:t>
            </w:r>
            <w:proofErr w:type="spellEnd"/>
            <w:r w:rsidRPr="00196449">
              <w:rPr>
                <w:rFonts w:ascii="Arial Narrow" w:hAnsi="Arial Narrow"/>
                <w:bCs/>
                <w:sz w:val="18"/>
                <w:szCs w:val="18"/>
                <w:lang w:eastAsia="ro-RO"/>
              </w:rPr>
              <w:t xml:space="preserve"> energetic </w:t>
            </w:r>
            <w:proofErr w:type="spellStart"/>
            <w:r w:rsidRPr="00196449">
              <w:rPr>
                <w:rFonts w:ascii="Arial Narrow" w:hAnsi="Arial Narrow"/>
                <w:bCs/>
                <w:sz w:val="18"/>
                <w:szCs w:val="18"/>
                <w:lang w:eastAsia="ro-RO"/>
              </w:rPr>
              <w:t>reprezint</w:t>
            </w:r>
            <w:r w:rsidRPr="00196449">
              <w:rPr>
                <w:rFonts w:ascii="Arial Narrow" w:hAnsi="Arial Narrow" w:cs="Arial Narrow"/>
                <w:bCs/>
                <w:sz w:val="18"/>
                <w:szCs w:val="18"/>
                <w:lang w:eastAsia="ro-RO"/>
              </w:rPr>
              <w:t>ă</w:t>
            </w:r>
            <w:proofErr w:type="spellEnd"/>
            <w:r w:rsidRPr="00196449">
              <w:rPr>
                <w:rFonts w:ascii="Arial Narrow" w:hAnsi="Arial Narrow"/>
                <w:bCs/>
                <w:sz w:val="18"/>
                <w:szCs w:val="18"/>
                <w:lang w:eastAsia="ro-RO"/>
              </w:rPr>
              <w:t xml:space="preserve"> o </w:t>
            </w:r>
            <w:proofErr w:type="spellStart"/>
            <w:r w:rsidRPr="00196449">
              <w:rPr>
                <w:rFonts w:ascii="Arial Narrow" w:hAnsi="Arial Narrow"/>
                <w:bCs/>
                <w:sz w:val="18"/>
                <w:szCs w:val="18"/>
                <w:lang w:eastAsia="ro-RO"/>
              </w:rPr>
              <w:t>opt</w:t>
            </w:r>
            <w:r w:rsidRPr="00196449">
              <w:rPr>
                <w:rFonts w:ascii="Arial" w:hAnsi="Arial" w:cs="Arial"/>
                <w:bCs/>
                <w:sz w:val="18"/>
                <w:szCs w:val="18"/>
                <w:lang w:eastAsia="ro-RO"/>
              </w:rPr>
              <w:t>̦</w:t>
            </w:r>
            <w:r w:rsidRPr="00196449">
              <w:rPr>
                <w:rFonts w:ascii="Arial Narrow" w:hAnsi="Arial Narrow"/>
                <w:bCs/>
                <w:sz w:val="18"/>
                <w:szCs w:val="18"/>
                <w:lang w:eastAsia="ro-RO"/>
              </w:rPr>
              <w:t>iune</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benefic</w:t>
            </w:r>
            <w:r w:rsidRPr="00196449">
              <w:rPr>
                <w:rFonts w:ascii="Arial Narrow" w:hAnsi="Arial Narrow" w:cs="Arial Narrow"/>
                <w:bCs/>
                <w:sz w:val="18"/>
                <w:szCs w:val="18"/>
                <w:lang w:eastAsia="ro-RO"/>
              </w:rPr>
              <w:t>ă</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deoarece</w:t>
            </w:r>
            <w:proofErr w:type="spellEnd"/>
            <w:r w:rsidRPr="00196449">
              <w:rPr>
                <w:rFonts w:ascii="Arial Narrow" w:hAnsi="Arial Narrow"/>
                <w:bCs/>
                <w:sz w:val="18"/>
                <w:szCs w:val="18"/>
                <w:lang w:eastAsia="ro-RO"/>
              </w:rPr>
              <w:t xml:space="preserve"> reduce </w:t>
            </w:r>
            <w:proofErr w:type="spellStart"/>
            <w:r w:rsidRPr="00196449">
              <w:rPr>
                <w:rFonts w:ascii="Arial Narrow" w:hAnsi="Arial Narrow"/>
                <w:bCs/>
                <w:sz w:val="18"/>
                <w:szCs w:val="18"/>
                <w:lang w:eastAsia="ro-RO"/>
              </w:rPr>
              <w:t>impactul</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asupra</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mediului</w:t>
            </w:r>
            <w:proofErr w:type="spellEnd"/>
          </w:p>
          <w:p w14:paraId="6E46F848" w14:textId="77777777" w:rsidR="006B72A8" w:rsidRPr="00196449" w:rsidRDefault="006B72A8" w:rsidP="00EB2EEC">
            <w:pPr>
              <w:rPr>
                <w:rFonts w:ascii="Arial Narrow" w:hAnsi="Arial Narrow"/>
                <w:bCs/>
                <w:sz w:val="18"/>
                <w:szCs w:val="18"/>
                <w:lang w:val="ro-RO" w:eastAsia="ro-RO"/>
              </w:rPr>
            </w:pPr>
            <w:r w:rsidRPr="00196449">
              <w:rPr>
                <w:rFonts w:ascii="Arial Narrow" w:hAnsi="Arial Narrow"/>
                <w:bCs/>
                <w:sz w:val="18"/>
                <w:szCs w:val="18"/>
                <w:highlight w:val="yellow"/>
                <w:lang w:eastAsia="ro-RO"/>
              </w:rPr>
              <w:t xml:space="preserve">Factor de </w:t>
            </w:r>
            <w:proofErr w:type="spellStart"/>
            <w:r w:rsidRPr="00196449">
              <w:rPr>
                <w:rFonts w:ascii="Arial Narrow" w:hAnsi="Arial Narrow"/>
                <w:bCs/>
                <w:sz w:val="18"/>
                <w:szCs w:val="18"/>
                <w:highlight w:val="yellow"/>
                <w:lang w:eastAsia="ro-RO"/>
              </w:rPr>
              <w:t>mediu</w:t>
            </w:r>
            <w:proofErr w:type="spellEnd"/>
          </w:p>
        </w:tc>
      </w:tr>
      <w:tr w:rsidR="006B72A8" w:rsidRPr="006B72A8" w14:paraId="77D21276" w14:textId="77777777" w:rsidTr="00AE1E96">
        <w:trPr>
          <w:trHeight w:val="288"/>
          <w:jc w:val="center"/>
        </w:trPr>
        <w:tc>
          <w:tcPr>
            <w:tcW w:w="567" w:type="dxa"/>
            <w:vAlign w:val="center"/>
          </w:tcPr>
          <w:p w14:paraId="7E15AEF5" w14:textId="77777777" w:rsidR="006B72A8" w:rsidRPr="00196449" w:rsidRDefault="006B72A8" w:rsidP="00EB2EEC">
            <w:pPr>
              <w:jc w:val="center"/>
              <w:rPr>
                <w:rFonts w:ascii="Arial Narrow" w:hAnsi="Arial Narrow" w:cs="Arial"/>
                <w:bCs/>
                <w:sz w:val="18"/>
                <w:szCs w:val="18"/>
                <w:lang w:eastAsia="ro-RO"/>
              </w:rPr>
            </w:pPr>
            <w:r w:rsidRPr="00196449">
              <w:rPr>
                <w:rFonts w:ascii="Arial Narrow" w:hAnsi="Arial Narrow" w:cs="Arial"/>
                <w:bCs/>
                <w:sz w:val="18"/>
                <w:szCs w:val="18"/>
                <w:lang w:eastAsia="ro-RO"/>
              </w:rPr>
              <w:t>7</w:t>
            </w:r>
          </w:p>
        </w:tc>
        <w:tc>
          <w:tcPr>
            <w:tcW w:w="1277" w:type="dxa"/>
            <w:vAlign w:val="center"/>
          </w:tcPr>
          <w:p w14:paraId="20E5EDBC" w14:textId="77777777" w:rsidR="006B72A8" w:rsidRPr="00196449" w:rsidRDefault="006B72A8" w:rsidP="00EB2EEC">
            <w:pPr>
              <w:jc w:val="center"/>
              <w:rPr>
                <w:rFonts w:ascii="Arial Narrow" w:hAnsi="Arial Narrow"/>
                <w:b/>
                <w:bCs/>
                <w:sz w:val="18"/>
                <w:szCs w:val="18"/>
                <w:vertAlign w:val="subscript"/>
                <w:lang w:val="ro-RO"/>
              </w:rPr>
            </w:pPr>
            <w:r w:rsidRPr="00196449">
              <w:rPr>
                <w:rFonts w:ascii="Arial Narrow" w:hAnsi="Arial Narrow"/>
                <w:b/>
                <w:bCs/>
                <w:sz w:val="18"/>
                <w:szCs w:val="18"/>
                <w:lang w:val="ro-RO"/>
              </w:rPr>
              <w:t>P</w:t>
            </w:r>
            <w:r w:rsidRPr="00196449">
              <w:rPr>
                <w:rFonts w:ascii="Arial Narrow" w:hAnsi="Arial Narrow"/>
                <w:b/>
                <w:bCs/>
                <w:sz w:val="18"/>
                <w:szCs w:val="18"/>
                <w:vertAlign w:val="subscript"/>
                <w:lang w:val="ro-RO"/>
              </w:rPr>
              <w:t>t7</w:t>
            </w:r>
          </w:p>
          <w:p w14:paraId="2FDDFB2C" w14:textId="77777777" w:rsidR="006B72A8" w:rsidRPr="00196449" w:rsidRDefault="006B72A8" w:rsidP="00EB2EEC">
            <w:pPr>
              <w:jc w:val="center"/>
              <w:rPr>
                <w:rFonts w:ascii="Arial Narrow" w:hAnsi="Arial Narrow"/>
                <w:b/>
                <w:sz w:val="18"/>
                <w:szCs w:val="18"/>
                <w:lang w:val="pt-PT" w:eastAsia="ro-RO"/>
              </w:rPr>
            </w:pPr>
            <w:proofErr w:type="spellStart"/>
            <w:r w:rsidRPr="00196449">
              <w:rPr>
                <w:rFonts w:ascii="Arial Narrow" w:hAnsi="Arial Narrow" w:cs="Arial"/>
                <w:bCs/>
                <w:sz w:val="18"/>
                <w:szCs w:val="18"/>
                <w:lang w:eastAsia="ro-RO"/>
              </w:rPr>
              <w:t>Ambalaj</w:t>
            </w:r>
            <w:proofErr w:type="spellEnd"/>
            <w:r w:rsidRPr="00196449">
              <w:rPr>
                <w:rFonts w:ascii="Arial Narrow" w:hAnsi="Arial Narrow" w:cs="Arial"/>
                <w:bCs/>
                <w:sz w:val="18"/>
                <w:szCs w:val="18"/>
                <w:lang w:eastAsia="ro-RO"/>
              </w:rPr>
              <w:t xml:space="preserve"> cu </w:t>
            </w:r>
            <w:proofErr w:type="spellStart"/>
            <w:r w:rsidRPr="00196449">
              <w:rPr>
                <w:rFonts w:ascii="Arial Narrow" w:hAnsi="Arial Narrow" w:cs="Arial"/>
                <w:bCs/>
                <w:sz w:val="18"/>
                <w:szCs w:val="18"/>
                <w:lang w:eastAsia="ro-RO"/>
              </w:rPr>
              <w:t>conținut</w:t>
            </w:r>
            <w:proofErr w:type="spellEnd"/>
            <w:r w:rsidRPr="00196449">
              <w:rPr>
                <w:rFonts w:ascii="Arial Narrow" w:hAnsi="Arial Narrow" w:cs="Arial"/>
                <w:bCs/>
                <w:sz w:val="18"/>
                <w:szCs w:val="18"/>
                <w:lang w:eastAsia="ro-RO"/>
              </w:rPr>
              <w:t xml:space="preserve"> de material </w:t>
            </w:r>
            <w:proofErr w:type="spellStart"/>
            <w:r w:rsidRPr="00196449">
              <w:rPr>
                <w:rFonts w:ascii="Arial Narrow" w:hAnsi="Arial Narrow" w:cs="Arial"/>
                <w:bCs/>
                <w:sz w:val="18"/>
                <w:szCs w:val="18"/>
                <w:lang w:eastAsia="ro-RO"/>
              </w:rPr>
              <w:t>reciclat</w:t>
            </w:r>
            <w:proofErr w:type="spellEnd"/>
          </w:p>
        </w:tc>
        <w:tc>
          <w:tcPr>
            <w:tcW w:w="4536" w:type="dxa"/>
          </w:tcPr>
          <w:p w14:paraId="71F99176"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Punctajul se acordă în funcție de procentul de material reciclat din totalul ambalajului din cadrul ofertelor admisibile astfel:</w:t>
            </w:r>
          </w:p>
          <w:p w14:paraId="0E4E4AD7"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 pentru cel mai mare procent de material reciclat din totalul ambalajului din cadrul ofertelor admisibile se acordă 10 puncte,</w:t>
            </w:r>
          </w:p>
          <w:p w14:paraId="6C99CE07"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 pentru alte procente de material reciclat din totalul ambalajului punctajul se calculează potrivit formulei de mai jos.</w:t>
            </w:r>
          </w:p>
          <w:p w14:paraId="6381DE06"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Punctajul se acorda astfel:</w:t>
            </w:r>
          </w:p>
          <w:p w14:paraId="082F7336"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t7</w:t>
            </w:r>
            <w:r w:rsidRPr="00196449">
              <w:rPr>
                <w:rFonts w:ascii="Arial Narrow" w:hAnsi="Arial Narrow"/>
                <w:bCs/>
                <w:sz w:val="18"/>
                <w:szCs w:val="18"/>
                <w:lang w:val="ro-RO"/>
              </w:rPr>
              <w:t>(n)= (</w:t>
            </w:r>
            <w:proofErr w:type="spellStart"/>
            <w:r w:rsidRPr="00196449">
              <w:rPr>
                <w:rFonts w:ascii="Arial Narrow" w:hAnsi="Arial Narrow"/>
                <w:bCs/>
                <w:sz w:val="18"/>
                <w:szCs w:val="18"/>
                <w:lang w:val="ro-RO"/>
              </w:rPr>
              <w:t>A</w:t>
            </w:r>
            <w:r w:rsidRPr="00196449">
              <w:rPr>
                <w:rFonts w:ascii="Arial Narrow" w:hAnsi="Arial Narrow"/>
                <w:bCs/>
                <w:sz w:val="18"/>
                <w:szCs w:val="18"/>
                <w:vertAlign w:val="subscript"/>
                <w:lang w:val="ro-RO"/>
              </w:rPr>
              <w:t>Mrec</w:t>
            </w:r>
            <w:proofErr w:type="spellEnd"/>
            <w:r w:rsidRPr="00196449">
              <w:rPr>
                <w:rFonts w:ascii="Arial Narrow" w:hAnsi="Arial Narrow"/>
                <w:bCs/>
                <w:sz w:val="18"/>
                <w:szCs w:val="18"/>
                <w:lang w:val="ro-RO"/>
              </w:rPr>
              <w:t xml:space="preserve">(n)/ </w:t>
            </w:r>
            <w:proofErr w:type="spellStart"/>
            <w:r w:rsidRPr="00196449">
              <w:rPr>
                <w:rFonts w:ascii="Arial Narrow" w:hAnsi="Arial Narrow"/>
                <w:bCs/>
                <w:sz w:val="18"/>
                <w:szCs w:val="18"/>
                <w:lang w:val="ro-RO"/>
              </w:rPr>
              <w:t>A</w:t>
            </w:r>
            <w:r w:rsidRPr="00196449">
              <w:rPr>
                <w:rFonts w:ascii="Arial Narrow" w:hAnsi="Arial Narrow"/>
                <w:bCs/>
                <w:sz w:val="18"/>
                <w:szCs w:val="18"/>
                <w:vertAlign w:val="subscript"/>
                <w:lang w:val="ro-RO"/>
              </w:rPr>
              <w:t>Mrec</w:t>
            </w:r>
            <w:proofErr w:type="spellEnd"/>
            <w:r w:rsidRPr="00196449">
              <w:rPr>
                <w:rFonts w:ascii="Arial Narrow" w:hAnsi="Arial Narrow"/>
                <w:bCs/>
                <w:sz w:val="18"/>
                <w:szCs w:val="18"/>
                <w:lang w:val="ro-RO"/>
              </w:rPr>
              <w:t xml:space="preserve"> maxim) x 10 puncte, unde:</w:t>
            </w:r>
          </w:p>
          <w:p w14:paraId="1F6388BB"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t7</w:t>
            </w:r>
            <w:r w:rsidRPr="00196449">
              <w:rPr>
                <w:rFonts w:ascii="Arial Narrow" w:hAnsi="Arial Narrow"/>
                <w:bCs/>
                <w:sz w:val="18"/>
                <w:szCs w:val="18"/>
                <w:lang w:val="ro-RO"/>
              </w:rPr>
              <w:t xml:space="preserve">(n) – Punctajul </w:t>
            </w:r>
            <w:proofErr w:type="spellStart"/>
            <w:r w:rsidRPr="00196449">
              <w:rPr>
                <w:rFonts w:ascii="Arial Narrow" w:hAnsi="Arial Narrow"/>
                <w:bCs/>
                <w:sz w:val="18"/>
                <w:szCs w:val="18"/>
                <w:lang w:val="ro-RO"/>
              </w:rPr>
              <w:t>obtinut</w:t>
            </w:r>
            <w:proofErr w:type="spellEnd"/>
            <w:r w:rsidRPr="00196449">
              <w:rPr>
                <w:rFonts w:ascii="Arial Narrow" w:hAnsi="Arial Narrow"/>
                <w:bCs/>
                <w:sz w:val="18"/>
                <w:szCs w:val="18"/>
                <w:lang w:val="ro-RO"/>
              </w:rPr>
              <w:t xml:space="preserve"> de </w:t>
            </w:r>
            <w:proofErr w:type="spellStart"/>
            <w:r w:rsidRPr="00196449">
              <w:rPr>
                <w:rFonts w:ascii="Arial Narrow" w:hAnsi="Arial Narrow"/>
                <w:bCs/>
                <w:sz w:val="18"/>
                <w:szCs w:val="18"/>
                <w:lang w:val="ro-RO"/>
              </w:rPr>
              <w:t>catre</w:t>
            </w:r>
            <w:proofErr w:type="spellEnd"/>
            <w:r w:rsidRPr="00196449">
              <w:rPr>
                <w:rFonts w:ascii="Arial Narrow" w:hAnsi="Arial Narrow"/>
                <w:bCs/>
                <w:sz w:val="18"/>
                <w:szCs w:val="18"/>
                <w:lang w:val="ro-RO"/>
              </w:rPr>
              <w:t xml:space="preserve"> oferta admisibila aflata sub evaluare</w:t>
            </w:r>
          </w:p>
          <w:p w14:paraId="4881248E" w14:textId="77777777" w:rsidR="006B72A8" w:rsidRPr="00196449" w:rsidRDefault="006B72A8" w:rsidP="00EB2EEC">
            <w:pPr>
              <w:rPr>
                <w:rFonts w:ascii="Arial Narrow" w:hAnsi="Arial Narrow"/>
                <w:bCs/>
                <w:sz w:val="18"/>
                <w:szCs w:val="18"/>
                <w:lang w:val="ro-RO"/>
              </w:rPr>
            </w:pPr>
            <w:proofErr w:type="spellStart"/>
            <w:r w:rsidRPr="00196449">
              <w:rPr>
                <w:rFonts w:ascii="Arial Narrow" w:hAnsi="Arial Narrow"/>
                <w:bCs/>
                <w:sz w:val="18"/>
                <w:szCs w:val="18"/>
                <w:lang w:val="ro-RO"/>
              </w:rPr>
              <w:t>A</w:t>
            </w:r>
            <w:r w:rsidRPr="00196449">
              <w:rPr>
                <w:rFonts w:ascii="Arial Narrow" w:hAnsi="Arial Narrow"/>
                <w:bCs/>
                <w:sz w:val="18"/>
                <w:szCs w:val="18"/>
                <w:vertAlign w:val="subscript"/>
                <w:lang w:val="ro-RO"/>
              </w:rPr>
              <w:t>Mrec</w:t>
            </w:r>
            <w:proofErr w:type="spellEnd"/>
            <w:r w:rsidRPr="00196449">
              <w:rPr>
                <w:rFonts w:ascii="Arial Narrow" w:hAnsi="Arial Narrow"/>
                <w:bCs/>
                <w:sz w:val="18"/>
                <w:szCs w:val="18"/>
                <w:lang w:val="ro-RO"/>
              </w:rPr>
              <w:t>(n) = Procentul de material reciclat din totalul ambalajului al ofertei admisibile aflata sub evaluare</w:t>
            </w:r>
          </w:p>
          <w:p w14:paraId="1D644563" w14:textId="77777777" w:rsidR="006B72A8" w:rsidRPr="00196449" w:rsidRDefault="006B72A8" w:rsidP="00EB2EEC">
            <w:pPr>
              <w:rPr>
                <w:rFonts w:ascii="Arial Narrow" w:hAnsi="Arial Narrow"/>
                <w:bCs/>
                <w:sz w:val="18"/>
                <w:szCs w:val="18"/>
                <w:lang w:val="ro-RO"/>
              </w:rPr>
            </w:pPr>
            <w:proofErr w:type="spellStart"/>
            <w:r w:rsidRPr="00196449">
              <w:rPr>
                <w:rFonts w:ascii="Arial Narrow" w:hAnsi="Arial Narrow"/>
                <w:bCs/>
                <w:sz w:val="18"/>
                <w:szCs w:val="18"/>
                <w:lang w:val="ro-RO"/>
              </w:rPr>
              <w:t>A</w:t>
            </w:r>
            <w:r w:rsidRPr="00196449">
              <w:rPr>
                <w:rFonts w:ascii="Arial Narrow" w:hAnsi="Arial Narrow"/>
                <w:bCs/>
                <w:sz w:val="18"/>
                <w:szCs w:val="18"/>
                <w:vertAlign w:val="subscript"/>
                <w:lang w:val="ro-RO"/>
              </w:rPr>
              <w:t>Mrec</w:t>
            </w:r>
            <w:proofErr w:type="spellEnd"/>
            <w:r w:rsidRPr="00196449">
              <w:rPr>
                <w:rFonts w:ascii="Arial Narrow" w:hAnsi="Arial Narrow"/>
                <w:bCs/>
                <w:sz w:val="18"/>
                <w:szCs w:val="18"/>
                <w:vertAlign w:val="subscript"/>
                <w:lang w:val="ro-RO"/>
              </w:rPr>
              <w:t xml:space="preserve"> </w:t>
            </w:r>
            <w:r w:rsidRPr="00196449">
              <w:rPr>
                <w:rFonts w:ascii="Arial Narrow" w:hAnsi="Arial Narrow"/>
                <w:bCs/>
                <w:sz w:val="18"/>
                <w:szCs w:val="18"/>
                <w:lang w:val="ro-RO"/>
              </w:rPr>
              <w:t>maxim = Cel mai mare procent de material reciclat din totalul ambalajului din cadrul ofertelor admisibile</w:t>
            </w:r>
          </w:p>
          <w:p w14:paraId="2AC6ACBA"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Document justificativ:</w:t>
            </w:r>
          </w:p>
          <w:p w14:paraId="22DD132B"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 xml:space="preserve">Pentru a </w:t>
            </w:r>
            <w:proofErr w:type="spellStart"/>
            <w:r w:rsidRPr="00196449">
              <w:rPr>
                <w:rFonts w:ascii="Arial Narrow" w:hAnsi="Arial Narrow"/>
                <w:bCs/>
                <w:sz w:val="18"/>
                <w:szCs w:val="18"/>
                <w:lang w:val="ro-RO"/>
              </w:rPr>
              <w:t>obtine</w:t>
            </w:r>
            <w:proofErr w:type="spellEnd"/>
            <w:r w:rsidRPr="00196449">
              <w:rPr>
                <w:rFonts w:ascii="Arial Narrow" w:hAnsi="Arial Narrow"/>
                <w:bCs/>
                <w:sz w:val="18"/>
                <w:szCs w:val="18"/>
                <w:lang w:val="ro-RO"/>
              </w:rPr>
              <w:t xml:space="preserve"> punctajul </w:t>
            </w:r>
            <w:proofErr w:type="spellStart"/>
            <w:r w:rsidRPr="00196449">
              <w:rPr>
                <w:rFonts w:ascii="Arial Narrow" w:hAnsi="Arial Narrow"/>
                <w:bCs/>
                <w:sz w:val="18"/>
                <w:szCs w:val="18"/>
                <w:lang w:val="ro-RO"/>
              </w:rPr>
              <w:t>corespunzator</w:t>
            </w:r>
            <w:proofErr w:type="spellEnd"/>
            <w:r w:rsidRPr="00196449">
              <w:rPr>
                <w:rFonts w:ascii="Arial Narrow" w:hAnsi="Arial Narrow"/>
                <w:bCs/>
                <w:sz w:val="18"/>
                <w:szCs w:val="18"/>
                <w:lang w:val="ro-RO"/>
              </w:rPr>
              <w:t xml:space="preserve">, </w:t>
            </w:r>
            <w:proofErr w:type="spellStart"/>
            <w:r w:rsidRPr="00196449">
              <w:rPr>
                <w:rFonts w:ascii="Arial Narrow" w:hAnsi="Arial Narrow"/>
                <w:bCs/>
                <w:sz w:val="18"/>
                <w:szCs w:val="18"/>
                <w:lang w:val="ro-RO"/>
              </w:rPr>
              <w:t>ofertantii</w:t>
            </w:r>
            <w:proofErr w:type="spellEnd"/>
            <w:r w:rsidRPr="00196449">
              <w:rPr>
                <w:rFonts w:ascii="Arial Narrow" w:hAnsi="Arial Narrow"/>
                <w:bCs/>
                <w:sz w:val="18"/>
                <w:szCs w:val="18"/>
                <w:lang w:val="ro-RO"/>
              </w:rPr>
              <w:t xml:space="preserve"> trebuie sa prezinte in cadrul ofertei o </w:t>
            </w:r>
            <w:proofErr w:type="spellStart"/>
            <w:r w:rsidRPr="00196449">
              <w:rPr>
                <w:rFonts w:ascii="Arial Narrow" w:hAnsi="Arial Narrow"/>
                <w:bCs/>
                <w:sz w:val="18"/>
                <w:szCs w:val="18"/>
                <w:lang w:val="ro-RO"/>
              </w:rPr>
              <w:t>declaratie</w:t>
            </w:r>
            <w:proofErr w:type="spellEnd"/>
            <w:r w:rsidRPr="00196449">
              <w:rPr>
                <w:rFonts w:ascii="Arial Narrow" w:hAnsi="Arial Narrow"/>
                <w:bCs/>
                <w:sz w:val="18"/>
                <w:szCs w:val="18"/>
                <w:lang w:val="ro-RO"/>
              </w:rPr>
              <w:t xml:space="preserve"> de conformitate in cadrul </w:t>
            </w:r>
            <w:proofErr w:type="spellStart"/>
            <w:r w:rsidRPr="00196449">
              <w:rPr>
                <w:rFonts w:ascii="Arial Narrow" w:hAnsi="Arial Narrow"/>
                <w:bCs/>
                <w:sz w:val="18"/>
                <w:szCs w:val="18"/>
                <w:lang w:val="ro-RO"/>
              </w:rPr>
              <w:t>careia</w:t>
            </w:r>
            <w:proofErr w:type="spellEnd"/>
            <w:r w:rsidRPr="00196449">
              <w:rPr>
                <w:rFonts w:ascii="Arial Narrow" w:hAnsi="Arial Narrow"/>
                <w:bCs/>
                <w:sz w:val="18"/>
                <w:szCs w:val="18"/>
                <w:lang w:val="ro-RO"/>
              </w:rPr>
              <w:t xml:space="preserve"> sa prezinte </w:t>
            </w:r>
            <w:proofErr w:type="spellStart"/>
            <w:r w:rsidRPr="00196449">
              <w:rPr>
                <w:rFonts w:ascii="Arial Narrow" w:hAnsi="Arial Narrow"/>
                <w:bCs/>
                <w:sz w:val="18"/>
                <w:szCs w:val="18"/>
                <w:lang w:val="ro-RO"/>
              </w:rPr>
              <w:t>proportia</w:t>
            </w:r>
            <w:proofErr w:type="spellEnd"/>
            <w:r w:rsidRPr="00196449">
              <w:rPr>
                <w:rFonts w:ascii="Arial Narrow" w:hAnsi="Arial Narrow"/>
                <w:bCs/>
                <w:sz w:val="18"/>
                <w:szCs w:val="18"/>
                <w:lang w:val="ro-RO"/>
              </w:rPr>
              <w:t xml:space="preserve"> de material reciclat din </w:t>
            </w:r>
            <w:proofErr w:type="spellStart"/>
            <w:r w:rsidRPr="00196449">
              <w:rPr>
                <w:rFonts w:ascii="Arial Narrow" w:hAnsi="Arial Narrow"/>
                <w:bCs/>
                <w:sz w:val="18"/>
                <w:szCs w:val="18"/>
                <w:lang w:val="ro-RO"/>
              </w:rPr>
              <w:t>abalajul</w:t>
            </w:r>
            <w:proofErr w:type="spellEnd"/>
            <w:r w:rsidRPr="00196449">
              <w:rPr>
                <w:rFonts w:ascii="Arial Narrow" w:hAnsi="Arial Narrow"/>
                <w:bCs/>
                <w:sz w:val="18"/>
                <w:szCs w:val="18"/>
                <w:lang w:val="ro-RO"/>
              </w:rPr>
              <w:t xml:space="preserve"> produsului.</w:t>
            </w:r>
          </w:p>
          <w:p w14:paraId="163529EC"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Criteriul vizează numai ambalajele primare, astfel cum sunt definite în Directiva 94/62/CE, modificată prin Directiva 2004/12/CE</w:t>
            </w:r>
          </w:p>
          <w:p w14:paraId="1095F949" w14:textId="77777777" w:rsidR="006B72A8" w:rsidRPr="00196449" w:rsidRDefault="006B72A8" w:rsidP="00EB2EEC">
            <w:pPr>
              <w:rPr>
                <w:rFonts w:ascii="Arial Narrow" w:hAnsi="Arial Narrow"/>
                <w:bCs/>
                <w:sz w:val="18"/>
                <w:szCs w:val="18"/>
                <w:lang w:val="ro-RO"/>
              </w:rPr>
            </w:pPr>
            <w:proofErr w:type="spellStart"/>
            <w:r w:rsidRPr="00196449">
              <w:rPr>
                <w:rFonts w:ascii="Arial Narrow" w:hAnsi="Arial Narrow"/>
                <w:bCs/>
                <w:sz w:val="18"/>
                <w:szCs w:val="18"/>
                <w:lang w:val="ro-RO"/>
              </w:rPr>
              <w:t>Ofertantii</w:t>
            </w:r>
            <w:proofErr w:type="spellEnd"/>
            <w:r w:rsidRPr="00196449">
              <w:rPr>
                <w:rFonts w:ascii="Arial Narrow" w:hAnsi="Arial Narrow"/>
                <w:bCs/>
                <w:sz w:val="18"/>
                <w:szCs w:val="18"/>
                <w:lang w:val="ro-RO"/>
              </w:rPr>
              <w:t xml:space="preserve"> trebuie sa prezinte in cadrul ofertei documente provenite de la producător care confirmă procentul de material reciclat folosit la ambalaj.</w:t>
            </w:r>
          </w:p>
          <w:p w14:paraId="648921FC"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Produsele care dețin o etichetă ecologică relevantă de tip I, îndeplinesc criteriul și se punctează corespunzător cu 10 puncte .</w:t>
            </w:r>
          </w:p>
          <w:p w14:paraId="7BE9B0C9" w14:textId="77777777" w:rsidR="006B72A8" w:rsidRPr="00196449" w:rsidRDefault="006B72A8" w:rsidP="00EB2EEC">
            <w:pPr>
              <w:rPr>
                <w:rFonts w:ascii="Arial Narrow" w:hAnsi="Arial Narrow"/>
                <w:bCs/>
                <w:sz w:val="18"/>
                <w:szCs w:val="18"/>
                <w:lang w:val="ro-RO"/>
              </w:rPr>
            </w:pPr>
            <w:r w:rsidRPr="00196449">
              <w:rPr>
                <w:rFonts w:ascii="Arial Narrow" w:hAnsi="Arial Narrow"/>
                <w:bCs/>
                <w:sz w:val="18"/>
                <w:szCs w:val="18"/>
                <w:lang w:val="ro-RO"/>
              </w:rPr>
              <w:t>In cazul in care ofertantul nu specifica procentul de material reciclat folosit la ambalaj și nu prezintă documente în acest sens sau va declara procent 0, punctajul acordat va fi de 0 (zero) puncte.</w:t>
            </w:r>
          </w:p>
        </w:tc>
        <w:tc>
          <w:tcPr>
            <w:tcW w:w="992" w:type="dxa"/>
            <w:noWrap/>
          </w:tcPr>
          <w:p w14:paraId="4F3012F8" w14:textId="77777777" w:rsidR="006B72A8" w:rsidRPr="00196449" w:rsidRDefault="006B72A8" w:rsidP="00EB2EEC">
            <w:pPr>
              <w:jc w:val="center"/>
              <w:rPr>
                <w:rFonts w:ascii="Arial Narrow" w:hAnsi="Arial Narrow"/>
                <w:b/>
                <w:sz w:val="18"/>
                <w:szCs w:val="18"/>
                <w:lang w:val="ro-RO"/>
              </w:rPr>
            </w:pPr>
            <w:r w:rsidRPr="00196449">
              <w:rPr>
                <w:rFonts w:ascii="Arial Narrow" w:hAnsi="Arial Narrow"/>
                <w:b/>
                <w:sz w:val="18"/>
                <w:szCs w:val="18"/>
                <w:lang w:val="ro-RO"/>
              </w:rPr>
              <w:t xml:space="preserve">Maxim 10 puncte  </w:t>
            </w:r>
          </w:p>
        </w:tc>
        <w:tc>
          <w:tcPr>
            <w:tcW w:w="2883" w:type="dxa"/>
          </w:tcPr>
          <w:p w14:paraId="025488FE" w14:textId="77777777" w:rsidR="006B72A8" w:rsidRPr="00196449" w:rsidRDefault="006B72A8" w:rsidP="00EB2EEC">
            <w:pPr>
              <w:rPr>
                <w:rFonts w:ascii="Arial Narrow" w:hAnsi="Arial Narrow"/>
                <w:bCs/>
                <w:sz w:val="18"/>
                <w:szCs w:val="18"/>
                <w:lang w:eastAsia="ro-RO"/>
              </w:rPr>
            </w:pPr>
            <w:proofErr w:type="spellStart"/>
            <w:r w:rsidRPr="00196449">
              <w:rPr>
                <w:rFonts w:ascii="Arial Narrow" w:hAnsi="Arial Narrow"/>
                <w:bCs/>
                <w:sz w:val="18"/>
                <w:szCs w:val="18"/>
                <w:lang w:eastAsia="ro-RO"/>
              </w:rPr>
              <w:t>Necesitate</w:t>
            </w:r>
            <w:proofErr w:type="spellEnd"/>
          </w:p>
          <w:p w14:paraId="00182409" w14:textId="77777777" w:rsidR="006B72A8" w:rsidRPr="00196449" w:rsidRDefault="006B72A8" w:rsidP="00EB2EEC">
            <w:pPr>
              <w:rPr>
                <w:rFonts w:ascii="Arial Narrow" w:hAnsi="Arial Narrow"/>
                <w:bCs/>
                <w:sz w:val="18"/>
                <w:szCs w:val="18"/>
                <w:lang w:val="ro-RO" w:eastAsia="ro-RO"/>
              </w:rPr>
            </w:pPr>
            <w:r w:rsidRPr="00196449">
              <w:rPr>
                <w:rFonts w:ascii="Arial Narrow" w:hAnsi="Arial Narrow"/>
                <w:bCs/>
                <w:sz w:val="18"/>
                <w:szCs w:val="18"/>
                <w:lang w:val="ro-RO" w:eastAsia="ro-RO"/>
              </w:rPr>
              <w:t>Contribuie la obiectivele de mediu și economie circulară.</w:t>
            </w:r>
          </w:p>
          <w:p w14:paraId="392B23BF" w14:textId="77777777" w:rsidR="006B72A8" w:rsidRPr="00196449" w:rsidRDefault="006B72A8" w:rsidP="00EB2EEC">
            <w:pPr>
              <w:rPr>
                <w:rFonts w:ascii="Arial Narrow" w:hAnsi="Arial Narrow"/>
                <w:bCs/>
                <w:sz w:val="18"/>
                <w:szCs w:val="18"/>
                <w:lang w:eastAsia="ro-RO"/>
              </w:rPr>
            </w:pPr>
            <w:r w:rsidRPr="00196449">
              <w:rPr>
                <w:rFonts w:ascii="Arial Narrow" w:hAnsi="Arial Narrow"/>
                <w:bCs/>
                <w:sz w:val="18"/>
                <w:szCs w:val="18"/>
                <w:lang w:eastAsia="ro-RO"/>
              </w:rPr>
              <w:t xml:space="preserve">Se </w:t>
            </w:r>
            <w:proofErr w:type="spellStart"/>
            <w:r w:rsidRPr="00196449">
              <w:rPr>
                <w:rFonts w:ascii="Arial Narrow" w:hAnsi="Arial Narrow"/>
                <w:bCs/>
                <w:sz w:val="18"/>
                <w:szCs w:val="18"/>
                <w:lang w:eastAsia="ro-RO"/>
              </w:rPr>
              <w:t>urmăreşte</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utilizarea</w:t>
            </w:r>
            <w:proofErr w:type="spellEnd"/>
            <w:r w:rsidRPr="00196449">
              <w:rPr>
                <w:rFonts w:ascii="Arial Narrow" w:hAnsi="Arial Narrow"/>
                <w:bCs/>
                <w:sz w:val="18"/>
                <w:szCs w:val="18"/>
                <w:lang w:eastAsia="ro-RO"/>
              </w:rPr>
              <w:t xml:space="preserve"> de </w:t>
            </w:r>
            <w:proofErr w:type="spellStart"/>
            <w:r w:rsidRPr="00196449">
              <w:rPr>
                <w:rFonts w:ascii="Arial Narrow" w:hAnsi="Arial Narrow"/>
                <w:bCs/>
                <w:sz w:val="18"/>
                <w:szCs w:val="18"/>
                <w:lang w:eastAsia="ro-RO"/>
              </w:rPr>
              <w:t>ambalaje</w:t>
            </w:r>
            <w:proofErr w:type="spellEnd"/>
            <w:r w:rsidRPr="00196449">
              <w:rPr>
                <w:rFonts w:ascii="Arial Narrow" w:hAnsi="Arial Narrow"/>
                <w:bCs/>
                <w:sz w:val="18"/>
                <w:szCs w:val="18"/>
                <w:lang w:eastAsia="ro-RO"/>
              </w:rPr>
              <w:t xml:space="preserve"> care sunt </w:t>
            </w:r>
            <w:proofErr w:type="spellStart"/>
            <w:r w:rsidRPr="00196449">
              <w:rPr>
                <w:rFonts w:ascii="Arial Narrow" w:hAnsi="Arial Narrow"/>
                <w:bCs/>
                <w:sz w:val="18"/>
                <w:szCs w:val="18"/>
                <w:lang w:eastAsia="ro-RO"/>
              </w:rPr>
              <w:t>în</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deplină</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corelaţie</w:t>
            </w:r>
            <w:proofErr w:type="spellEnd"/>
            <w:r w:rsidRPr="00196449">
              <w:rPr>
                <w:rFonts w:ascii="Arial Narrow" w:hAnsi="Arial Narrow"/>
                <w:bCs/>
                <w:sz w:val="18"/>
                <w:szCs w:val="18"/>
                <w:lang w:eastAsia="ro-RO"/>
              </w:rPr>
              <w:t xml:space="preserve"> cu </w:t>
            </w:r>
            <w:proofErr w:type="spellStart"/>
            <w:r w:rsidRPr="00196449">
              <w:rPr>
                <w:rFonts w:ascii="Arial Narrow" w:hAnsi="Arial Narrow"/>
                <w:bCs/>
                <w:sz w:val="18"/>
                <w:szCs w:val="18"/>
                <w:lang w:eastAsia="ro-RO"/>
              </w:rPr>
              <w:t>conservarea</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şi</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dezvoltarea</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mediului</w:t>
            </w:r>
            <w:proofErr w:type="spellEnd"/>
            <w:r w:rsidRPr="00196449">
              <w:rPr>
                <w:rFonts w:ascii="Arial Narrow" w:hAnsi="Arial Narrow"/>
                <w:bCs/>
                <w:sz w:val="18"/>
                <w:szCs w:val="18"/>
                <w:lang w:eastAsia="ro-RO"/>
              </w:rPr>
              <w:t>.</w:t>
            </w:r>
          </w:p>
          <w:p w14:paraId="470722E2" w14:textId="77777777" w:rsidR="006B72A8" w:rsidRPr="00196449" w:rsidRDefault="006B72A8" w:rsidP="00EB2EEC">
            <w:pPr>
              <w:rPr>
                <w:rFonts w:ascii="Arial Narrow" w:hAnsi="Arial Narrow"/>
                <w:bCs/>
                <w:sz w:val="18"/>
                <w:szCs w:val="18"/>
                <w:lang w:eastAsia="ro-RO"/>
              </w:rPr>
            </w:pPr>
            <w:r w:rsidRPr="00196449">
              <w:rPr>
                <w:rFonts w:ascii="Arial Narrow" w:hAnsi="Arial Narrow"/>
                <w:bCs/>
                <w:sz w:val="18"/>
                <w:szCs w:val="18"/>
                <w:highlight w:val="yellow"/>
                <w:shd w:val="clear" w:color="auto" w:fill="FFFFFF"/>
                <w:lang w:val="ro-RO"/>
              </w:rPr>
              <w:t>Factor de mediu</w:t>
            </w:r>
          </w:p>
        </w:tc>
      </w:tr>
    </w:tbl>
    <w:p w14:paraId="511B3B51" w14:textId="77777777" w:rsidR="006B72A8" w:rsidRPr="006B72A8" w:rsidRDefault="006B72A8" w:rsidP="006B72A8">
      <w:pPr>
        <w:suppressAutoHyphens/>
        <w:ind w:right="-450"/>
        <w:rPr>
          <w:rFonts w:ascii="Arial" w:hAnsi="Arial" w:cs="Arial"/>
          <w:bCs/>
          <w:sz w:val="20"/>
          <w:szCs w:val="20"/>
          <w:lang w:val="ro-RO" w:eastAsia="ro-RO"/>
        </w:rPr>
      </w:pPr>
    </w:p>
    <w:p w14:paraId="1CBF7569" w14:textId="77777777" w:rsidR="006B72A8" w:rsidRPr="006B72A8" w:rsidRDefault="006B72A8" w:rsidP="00196449">
      <w:pPr>
        <w:ind w:right="36"/>
        <w:jc w:val="both"/>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7807EE98" w14:textId="77777777" w:rsidR="006B72A8" w:rsidRPr="006B72A8" w:rsidRDefault="006B72A8" w:rsidP="00196449">
      <w:pPr>
        <w:ind w:right="36"/>
        <w:jc w:val="both"/>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t5</w:t>
      </w:r>
      <w:r w:rsidRPr="006B72A8">
        <w:rPr>
          <w:bCs/>
          <w:sz w:val="20"/>
          <w:szCs w:val="20"/>
          <w:lang w:val="ro-RO" w:eastAsia="ro-RO"/>
        </w:rPr>
        <w:t>, P</w:t>
      </w:r>
      <w:r w:rsidRPr="006B72A8">
        <w:rPr>
          <w:bCs/>
          <w:sz w:val="20"/>
          <w:szCs w:val="20"/>
          <w:vertAlign w:val="subscript"/>
          <w:lang w:val="ro-RO" w:eastAsia="ro-RO"/>
        </w:rPr>
        <w:t>t3</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t4</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t6</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t7</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635938EC" w14:textId="77777777" w:rsidR="006B72A8" w:rsidRPr="006B72A8" w:rsidRDefault="006B72A8" w:rsidP="00196449">
      <w:pPr>
        <w:jc w:val="both"/>
        <w:rPr>
          <w:rFonts w:ascii="Arial Narrow" w:hAnsi="Arial Narrow"/>
          <w:b/>
          <w:sz w:val="20"/>
          <w:szCs w:val="20"/>
          <w:lang w:val="ro-RO" w:eastAsia="ro-RO"/>
        </w:rPr>
      </w:pPr>
    </w:p>
    <w:p w14:paraId="70E9B1BD" w14:textId="77777777" w:rsidR="006B72A8" w:rsidRPr="006B72A8" w:rsidRDefault="006B72A8" w:rsidP="00196449">
      <w:pPr>
        <w:jc w:val="both"/>
        <w:rPr>
          <w:sz w:val="20"/>
          <w:szCs w:val="20"/>
          <w:lang w:val="ro-RO" w:eastAsia="ro-RO"/>
        </w:rPr>
      </w:pPr>
      <w:r w:rsidRPr="006B72A8">
        <w:rPr>
          <w:b/>
          <w:sz w:val="20"/>
          <w:szCs w:val="20"/>
          <w:lang w:val="ro-RO" w:eastAsia="ro-RO"/>
        </w:rPr>
        <w:t>Observație</w:t>
      </w:r>
    </w:p>
    <w:p w14:paraId="5054911A" w14:textId="77777777" w:rsidR="006B72A8" w:rsidRPr="006B72A8" w:rsidRDefault="006B72A8" w:rsidP="00196449">
      <w:pPr>
        <w:jc w:val="both"/>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574F6C95" w14:textId="77777777" w:rsidR="006B72A8" w:rsidRPr="006B72A8" w:rsidRDefault="006B72A8" w:rsidP="00196449">
      <w:pPr>
        <w:jc w:val="both"/>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t4 ,</w:t>
      </w:r>
      <w:r w:rsidRPr="006B72A8">
        <w:rPr>
          <w:b/>
          <w:bCs/>
          <w:sz w:val="20"/>
          <w:szCs w:val="20"/>
          <w:lang w:val="ro-RO" w:eastAsia="ro-RO"/>
        </w:rPr>
        <w:t xml:space="preserve"> P</w:t>
      </w:r>
      <w:r w:rsidRPr="006B72A8">
        <w:rPr>
          <w:b/>
          <w:bCs/>
          <w:sz w:val="20"/>
          <w:szCs w:val="20"/>
          <w:vertAlign w:val="subscript"/>
          <w:lang w:val="ro-RO" w:eastAsia="ro-RO"/>
        </w:rPr>
        <w:t xml:space="preserve">t5 </w:t>
      </w:r>
      <w:r w:rsidRPr="006B72A8">
        <w:rPr>
          <w:b/>
          <w:bCs/>
          <w:sz w:val="20"/>
          <w:szCs w:val="20"/>
          <w:lang w:val="ro-RO" w:eastAsia="ro-RO"/>
        </w:rPr>
        <w:t>– punctajul se va acorda în baza fișei tehnice a produsului ofertat</w:t>
      </w:r>
    </w:p>
    <w:p w14:paraId="1D057DAD" w14:textId="77777777" w:rsidR="006B72A8" w:rsidRPr="006B72A8" w:rsidRDefault="006B72A8" w:rsidP="00196449">
      <w:pPr>
        <w:jc w:val="both"/>
        <w:rPr>
          <w:sz w:val="20"/>
          <w:szCs w:val="20"/>
          <w:lang w:val="ro-RO" w:eastAsia="ro-RO"/>
        </w:rPr>
      </w:pPr>
      <w:r w:rsidRPr="006B72A8">
        <w:rPr>
          <w:sz w:val="20"/>
          <w:szCs w:val="20"/>
          <w:lang w:val="ro-RO" w:eastAsia="ro-RO"/>
        </w:rPr>
        <w:t xml:space="preserve">Se vor atașa fișe tehnice, prospecte (sau orice alte documente) ale produselor ofertate din care să reiasă atât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propuse cât și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extinse propuse</w:t>
      </w:r>
    </w:p>
    <w:p w14:paraId="76B31EC0" w14:textId="77777777" w:rsidR="006B72A8" w:rsidRPr="006B72A8" w:rsidRDefault="006B72A8" w:rsidP="006B72A8">
      <w:pPr>
        <w:suppressAutoHyphens/>
        <w:ind w:right="-450"/>
        <w:rPr>
          <w:rFonts w:ascii="Arial" w:hAnsi="Arial" w:cs="Arial"/>
          <w:bCs/>
          <w:sz w:val="20"/>
          <w:szCs w:val="20"/>
          <w:lang w:val="ro-RO" w:eastAsia="ro-RO"/>
        </w:rPr>
      </w:pPr>
    </w:p>
    <w:p w14:paraId="50AFA1D6" w14:textId="77777777" w:rsidR="006B72A8" w:rsidRPr="00196449" w:rsidRDefault="006B72A8" w:rsidP="006B72A8">
      <w:pPr>
        <w:tabs>
          <w:tab w:val="left" w:pos="567"/>
        </w:tabs>
        <w:suppressAutoHyphens/>
        <w:rPr>
          <w:rFonts w:ascii="Arial" w:hAnsi="Arial" w:cs="Arial"/>
          <w:b/>
          <w:sz w:val="22"/>
          <w:szCs w:val="22"/>
          <w:lang w:val="ro-RO" w:eastAsia="ro-RO"/>
        </w:rPr>
      </w:pPr>
      <w:r w:rsidRPr="00196449">
        <w:rPr>
          <w:b/>
          <w:sz w:val="22"/>
          <w:szCs w:val="22"/>
          <w:lang w:val="pt-PT" w:eastAsia="ro-RO"/>
        </w:rPr>
        <w:t>Lotul 6 Imprimante 3D</w:t>
      </w:r>
    </w:p>
    <w:p w14:paraId="7CE072C5" w14:textId="77777777" w:rsidR="006B72A8" w:rsidRPr="006B72A8" w:rsidRDefault="006B72A8" w:rsidP="00196449">
      <w:pPr>
        <w:jc w:val="both"/>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6B72A8">
        <w:rPr>
          <w:sz w:val="20"/>
          <w:szCs w:val="20"/>
        </w:rPr>
        <w:t xml:space="preserve">, </w:t>
      </w:r>
      <w:proofErr w:type="spellStart"/>
      <w:r w:rsidRPr="006B72A8">
        <w:rPr>
          <w:sz w:val="20"/>
          <w:szCs w:val="20"/>
        </w:rPr>
        <w:t>aplicat</w:t>
      </w:r>
      <w:proofErr w:type="spellEnd"/>
      <w:r w:rsidRPr="006B72A8">
        <w:rPr>
          <w:sz w:val="20"/>
          <w:szCs w:val="20"/>
        </w:rPr>
        <w:t xml:space="preserve"> </w:t>
      </w:r>
      <w:r w:rsidRPr="006B72A8">
        <w:rPr>
          <w:b/>
          <w:bCs/>
          <w:sz w:val="20"/>
          <w:szCs w:val="20"/>
        </w:rPr>
        <w:t xml:space="preserve">distinct </w:t>
      </w:r>
      <w:proofErr w:type="spellStart"/>
      <w:r w:rsidRPr="006B72A8">
        <w:rPr>
          <w:b/>
          <w:bCs/>
          <w:sz w:val="20"/>
          <w:szCs w:val="20"/>
        </w:rPr>
        <w:t>pentru</w:t>
      </w:r>
      <w:proofErr w:type="spellEnd"/>
      <w:r w:rsidRPr="006B72A8">
        <w:rPr>
          <w:b/>
          <w:bCs/>
          <w:sz w:val="20"/>
          <w:szCs w:val="20"/>
        </w:rPr>
        <w:t xml:space="preserve"> </w:t>
      </w:r>
      <w:proofErr w:type="spellStart"/>
      <w:r w:rsidRPr="006B72A8">
        <w:rPr>
          <w:b/>
          <w:bCs/>
          <w:sz w:val="20"/>
          <w:szCs w:val="20"/>
        </w:rPr>
        <w:t>fiecare</w:t>
      </w:r>
      <w:proofErr w:type="spellEnd"/>
      <w:r w:rsidRPr="006B72A8">
        <w:rPr>
          <w:b/>
          <w:bCs/>
          <w:sz w:val="20"/>
          <w:szCs w:val="20"/>
        </w:rPr>
        <w:t xml:space="preserve"> lot</w:t>
      </w:r>
      <w:r w:rsidRPr="006B72A8">
        <w:rPr>
          <w:sz w:val="20"/>
          <w:szCs w:val="20"/>
        </w:rPr>
        <w:t xml:space="preserve">, </w:t>
      </w:r>
      <w:proofErr w:type="spellStart"/>
      <w:r w:rsidRPr="006B72A8">
        <w:rPr>
          <w:sz w:val="20"/>
          <w:szCs w:val="20"/>
        </w:rPr>
        <w:t>în</w:t>
      </w:r>
      <w:proofErr w:type="spellEnd"/>
      <w:r w:rsidRPr="006B72A8">
        <w:rPr>
          <w:sz w:val="20"/>
          <w:szCs w:val="20"/>
        </w:rPr>
        <w:t xml:space="preserve"> </w:t>
      </w:r>
      <w:proofErr w:type="spellStart"/>
      <w:r w:rsidRPr="006B72A8">
        <w:rPr>
          <w:sz w:val="20"/>
          <w:szCs w:val="20"/>
        </w:rPr>
        <w:t>conformitate</w:t>
      </w:r>
      <w:proofErr w:type="spellEnd"/>
      <w:r w:rsidRPr="006B72A8">
        <w:rPr>
          <w:sz w:val="20"/>
          <w:szCs w:val="20"/>
        </w:rPr>
        <w:t xml:space="preserve"> cu art. 187 </w:t>
      </w:r>
      <w:proofErr w:type="spellStart"/>
      <w:r w:rsidRPr="006B72A8">
        <w:rPr>
          <w:sz w:val="20"/>
          <w:szCs w:val="20"/>
        </w:rPr>
        <w:t>și</w:t>
      </w:r>
      <w:proofErr w:type="spellEnd"/>
      <w:r w:rsidRPr="006B72A8">
        <w:rPr>
          <w:sz w:val="20"/>
          <w:szCs w:val="20"/>
        </w:rPr>
        <w:t xml:space="preserve"> art. 188 din </w:t>
      </w:r>
      <w:proofErr w:type="spellStart"/>
      <w:r w:rsidRPr="006B72A8">
        <w:rPr>
          <w:sz w:val="20"/>
          <w:szCs w:val="20"/>
        </w:rPr>
        <w:t>Legea</w:t>
      </w:r>
      <w:proofErr w:type="spellEnd"/>
      <w:r w:rsidRPr="006B72A8">
        <w:rPr>
          <w:sz w:val="20"/>
          <w:szCs w:val="20"/>
        </w:rPr>
        <w:t xml:space="preserve"> nr. 98/2016</w:t>
      </w:r>
      <w:r w:rsidRPr="006B72A8">
        <w:rPr>
          <w:sz w:val="20"/>
          <w:szCs w:val="20"/>
          <w:lang w:val="fr-FR"/>
        </w:rPr>
        <w:t>.</w:t>
      </w:r>
    </w:p>
    <w:p w14:paraId="499FDC36" w14:textId="77777777" w:rsidR="006B72A8" w:rsidRPr="006B72A8" w:rsidRDefault="006B72A8" w:rsidP="00196449">
      <w:pPr>
        <w:jc w:val="both"/>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14CFEC25" w14:textId="77777777" w:rsidR="006B72A8" w:rsidRPr="006B72A8" w:rsidRDefault="006B72A8" w:rsidP="00196449">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r w:rsidRPr="006B72A8">
        <w:rPr>
          <w:i/>
          <w:sz w:val="20"/>
          <w:szCs w:val="20"/>
          <w:lang w:val="fr-FR"/>
        </w:rPr>
        <w:t xml:space="preserve"> </w:t>
      </w:r>
    </w:p>
    <w:p w14:paraId="07A309D5" w14:textId="77777777" w:rsidR="006B72A8" w:rsidRPr="006B72A8" w:rsidRDefault="006B72A8" w:rsidP="00196449">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p>
    <w:p w14:paraId="14BCE14F" w14:textId="77777777" w:rsidR="006B72A8" w:rsidRPr="006B72A8" w:rsidRDefault="006B72A8" w:rsidP="00196449">
      <w:pPr>
        <w:jc w:val="both"/>
        <w:rPr>
          <w:sz w:val="20"/>
          <w:szCs w:val="20"/>
          <w:lang w:val="fr-FR"/>
        </w:rPr>
      </w:pPr>
      <w:proofErr w:type="spellStart"/>
      <w:r w:rsidRPr="006B72A8">
        <w:rPr>
          <w:sz w:val="20"/>
          <w:szCs w:val="20"/>
          <w:lang w:val="fr-FR"/>
        </w:rPr>
        <w:lastRenderedPageBreak/>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2D1C5EA1" w14:textId="77777777" w:rsidR="006B72A8" w:rsidRPr="006B72A8" w:rsidRDefault="006B72A8" w:rsidP="00196449">
      <w:pPr>
        <w:jc w:val="both"/>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3467128B" w14:textId="77777777" w:rsidR="006B72A8" w:rsidRPr="006B72A8" w:rsidRDefault="006B72A8" w:rsidP="00196449">
      <w:pPr>
        <w:jc w:val="both"/>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713F1FFB" w14:textId="77777777" w:rsidR="006B72A8" w:rsidRPr="006B72A8" w:rsidRDefault="006B72A8" w:rsidP="00196449">
      <w:pPr>
        <w:jc w:val="both"/>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1DBAD6F3" w14:textId="77777777" w:rsidR="006B72A8" w:rsidRPr="006B72A8" w:rsidRDefault="006B72A8" w:rsidP="00196449">
      <w:pPr>
        <w:suppressAutoHyphens/>
        <w:jc w:val="both"/>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23D4D802" w14:textId="77777777" w:rsidR="006B72A8" w:rsidRPr="006B72A8" w:rsidRDefault="006B72A8" w:rsidP="00196449">
      <w:pPr>
        <w:suppressAutoHyphens/>
        <w:jc w:val="both"/>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376F9341" w14:textId="77777777" w:rsidR="006B72A8" w:rsidRPr="006B72A8" w:rsidRDefault="006B72A8" w:rsidP="00196449">
      <w:pPr>
        <w:suppressAutoHyphens/>
        <w:jc w:val="both"/>
        <w:rPr>
          <w:sz w:val="20"/>
          <w:szCs w:val="20"/>
          <w:lang w:val="pt-PT" w:eastAsia="ro-RO"/>
        </w:rPr>
      </w:pPr>
      <w:r w:rsidRPr="006B72A8">
        <w:rPr>
          <w:sz w:val="20"/>
          <w:szCs w:val="20"/>
          <w:lang w:val="pt-PT" w:eastAsia="ro-RO"/>
        </w:rPr>
        <w:t>Punctajul total se obţine utilizând următoarea formulă de calcul:</w:t>
      </w:r>
    </w:p>
    <w:p w14:paraId="4E70E5E0" w14:textId="77777777" w:rsidR="006B72A8" w:rsidRPr="006B72A8" w:rsidRDefault="006B72A8" w:rsidP="00196449">
      <w:pPr>
        <w:jc w:val="both"/>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5C2FA43B" w14:textId="77777777" w:rsidR="006B72A8" w:rsidRPr="006B72A8" w:rsidRDefault="006B72A8" w:rsidP="00196449">
      <w:pPr>
        <w:suppressAutoHyphens/>
        <w:jc w:val="both"/>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2ABC4DD1" w14:textId="77777777" w:rsidR="006B72A8" w:rsidRPr="006B72A8" w:rsidRDefault="006B72A8" w:rsidP="00196449">
      <w:pPr>
        <w:suppressAutoHyphens/>
        <w:jc w:val="both"/>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1502115C" w14:textId="77777777" w:rsidR="006B72A8" w:rsidRPr="006B72A8" w:rsidRDefault="006B72A8" w:rsidP="00196449">
      <w:pPr>
        <w:jc w:val="both"/>
        <w:rPr>
          <w:sz w:val="20"/>
          <w:szCs w:val="20"/>
          <w:lang w:val="pt-PT"/>
        </w:rPr>
      </w:pPr>
      <w:r w:rsidRPr="006B72A8">
        <w:rPr>
          <w:sz w:val="20"/>
          <w:szCs w:val="20"/>
          <w:lang w:val="pt-PT"/>
        </w:rPr>
        <w:t>Pf – punctaj oferta financiară</w:t>
      </w:r>
    </w:p>
    <w:p w14:paraId="0B60C660" w14:textId="77777777" w:rsidR="006B72A8" w:rsidRPr="006B72A8" w:rsidRDefault="006B72A8" w:rsidP="00196449">
      <w:pPr>
        <w:jc w:val="both"/>
        <w:rPr>
          <w:sz w:val="20"/>
          <w:szCs w:val="20"/>
          <w:lang w:val="pt-PT"/>
        </w:rPr>
      </w:pPr>
      <w:r w:rsidRPr="006B72A8">
        <w:rPr>
          <w:sz w:val="20"/>
          <w:szCs w:val="20"/>
          <w:lang w:val="pt-PT"/>
        </w:rPr>
        <w:t>Pt – Punctaj oferta tehnică</w:t>
      </w:r>
    </w:p>
    <w:p w14:paraId="1AA6FD16" w14:textId="77777777" w:rsidR="006B72A8" w:rsidRPr="006B72A8" w:rsidRDefault="006B72A8" w:rsidP="00196449">
      <w:pPr>
        <w:jc w:val="both"/>
        <w:rPr>
          <w:bCs/>
          <w:sz w:val="20"/>
          <w:szCs w:val="20"/>
          <w:lang w:val="pt-PT" w:eastAsia="ro-RO"/>
        </w:rPr>
      </w:pPr>
    </w:p>
    <w:p w14:paraId="1347EEEA" w14:textId="77777777" w:rsidR="006B72A8" w:rsidRPr="006B72A8" w:rsidRDefault="006B72A8" w:rsidP="00196449">
      <w:pPr>
        <w:jc w:val="both"/>
        <w:rPr>
          <w:bCs/>
          <w:sz w:val="20"/>
          <w:szCs w:val="20"/>
          <w:lang w:val="pt-PT" w:eastAsia="ro-RO"/>
        </w:rPr>
      </w:pPr>
      <w:r w:rsidRPr="006B72A8">
        <w:rPr>
          <w:bCs/>
          <w:sz w:val="20"/>
          <w:szCs w:val="20"/>
          <w:lang w:val="pt-PT" w:eastAsia="ro-RO"/>
        </w:rPr>
        <w:t>Factorii de evaluare utilizați:</w:t>
      </w:r>
    </w:p>
    <w:p w14:paraId="49A54A25"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Pf – Prețul ofertei, pondere – 60%</w:t>
      </w:r>
    </w:p>
    <w:p w14:paraId="651A3DB0" w14:textId="77777777" w:rsidR="006B72A8" w:rsidRPr="00196449" w:rsidRDefault="006B72A8" w:rsidP="00196449">
      <w:pPr>
        <w:tabs>
          <w:tab w:val="left" w:pos="567"/>
        </w:tabs>
        <w:suppressAutoHyphens/>
        <w:jc w:val="both"/>
        <w:rPr>
          <w:bCs/>
          <w:sz w:val="20"/>
          <w:szCs w:val="20"/>
          <w:lang w:val="pt-PT" w:eastAsia="ro-RO"/>
        </w:rPr>
      </w:pPr>
      <w:r w:rsidRPr="006B72A8">
        <w:rPr>
          <w:bCs/>
          <w:sz w:val="20"/>
          <w:szCs w:val="20"/>
          <w:lang w:val="pt-PT" w:eastAsia="ro-RO"/>
        </w:rPr>
        <w:t xml:space="preserve">Pt – Punctaj ofertă </w:t>
      </w:r>
      <w:r w:rsidRPr="00196449">
        <w:rPr>
          <w:bCs/>
          <w:sz w:val="20"/>
          <w:szCs w:val="20"/>
          <w:lang w:val="pt-PT" w:eastAsia="ro-RO"/>
        </w:rPr>
        <w:t xml:space="preserve">tehnică – </w:t>
      </w:r>
      <w:r w:rsidRPr="00196449">
        <w:rPr>
          <w:rStyle w:val="Bodytext0"/>
          <w:rFonts w:ascii="Times New Roman" w:hAnsi="Times New Roman" w:cs="Times New Roman"/>
          <w:sz w:val="20"/>
          <w:szCs w:val="20"/>
          <w:lang w:val="pt-PT" w:eastAsia="ro-RO"/>
        </w:rPr>
        <w:t>40%</w:t>
      </w:r>
    </w:p>
    <w:p w14:paraId="3ABD7762" w14:textId="77777777" w:rsidR="006B72A8" w:rsidRPr="006B72A8" w:rsidRDefault="006B72A8" w:rsidP="00196449">
      <w:pPr>
        <w:tabs>
          <w:tab w:val="left" w:pos="567"/>
        </w:tabs>
        <w:suppressAutoHyphens/>
        <w:jc w:val="both"/>
        <w:rPr>
          <w:sz w:val="20"/>
          <w:szCs w:val="20"/>
          <w:lang w:val="pt-PT"/>
        </w:rPr>
      </w:pPr>
      <w:r w:rsidRPr="006B72A8">
        <w:rPr>
          <w:sz w:val="20"/>
          <w:szCs w:val="20"/>
          <w:lang w:val="pt-PT"/>
        </w:rPr>
        <w:t xml:space="preserve">  </w:t>
      </w:r>
    </w:p>
    <w:p w14:paraId="1199BA67"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1. factorul “preț” (Pf) are o pondere de 60% în totalul criteriului de atribuire, căruia îi corespunde un maximum de 60 puncte</w:t>
      </w:r>
    </w:p>
    <w:p w14:paraId="5190C60D"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 xml:space="preserve">Algoritm de calcul: Punctajul se acorda astfel: </w:t>
      </w:r>
    </w:p>
    <w:p w14:paraId="3A0AC940"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60 puncte. </w:t>
      </w:r>
    </w:p>
    <w:p w14:paraId="4AD75EA3"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b) pentru oricare alt preț ofertat, punctajul se acordă astfel: Pfn = (Pret min. ofertat / Pret n) X 60 puncte. Preț min și Preț n sunt prețuri ofertate și se exprimă în lei (fara TVA)</w:t>
      </w:r>
    </w:p>
    <w:p w14:paraId="43566A82" w14:textId="77777777" w:rsidR="006B72A8" w:rsidRPr="006B72A8" w:rsidRDefault="006B72A8" w:rsidP="00196449">
      <w:pPr>
        <w:tabs>
          <w:tab w:val="left" w:pos="567"/>
        </w:tabs>
        <w:suppressAutoHyphens/>
        <w:jc w:val="both"/>
        <w:rPr>
          <w:bCs/>
          <w:sz w:val="20"/>
          <w:szCs w:val="20"/>
          <w:lang w:val="pt-PT" w:eastAsia="ro-RO"/>
        </w:rPr>
      </w:pPr>
    </w:p>
    <w:p w14:paraId="6540C827" w14:textId="77777777" w:rsidR="006B72A8" w:rsidRPr="006B72A8" w:rsidRDefault="006B72A8" w:rsidP="00196449">
      <w:pPr>
        <w:tabs>
          <w:tab w:val="left" w:pos="567"/>
        </w:tabs>
        <w:suppressAutoHyphens/>
        <w:jc w:val="both"/>
        <w:rPr>
          <w:bCs/>
          <w:sz w:val="20"/>
          <w:szCs w:val="20"/>
          <w:lang w:val="pt-PT" w:eastAsia="ro-RO"/>
        </w:rPr>
      </w:pPr>
      <w:r w:rsidRPr="006B72A8">
        <w:rPr>
          <w:bCs/>
          <w:sz w:val="20"/>
          <w:szCs w:val="20"/>
          <w:lang w:val="pt-PT" w:eastAsia="ro-RO"/>
        </w:rPr>
        <w:t>Algoritmul pentru punctajul tehnic:</w:t>
      </w:r>
    </w:p>
    <w:p w14:paraId="014B7296" w14:textId="77777777" w:rsidR="006B72A8" w:rsidRPr="006B72A8" w:rsidRDefault="006B72A8" w:rsidP="00196449">
      <w:pPr>
        <w:tabs>
          <w:tab w:val="left" w:pos="567"/>
        </w:tabs>
        <w:suppressAutoHyphens/>
        <w:jc w:val="both"/>
        <w:rPr>
          <w:b/>
          <w:sz w:val="20"/>
          <w:szCs w:val="20"/>
          <w:lang w:val="pt-PT" w:eastAsia="ro-RO"/>
        </w:rPr>
      </w:pPr>
    </w:p>
    <w:p w14:paraId="4677A5FB" w14:textId="77777777" w:rsidR="006B72A8" w:rsidRPr="006B72A8" w:rsidRDefault="006B72A8" w:rsidP="006B72A8">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395"/>
        <w:gridCol w:w="992"/>
        <w:gridCol w:w="2902"/>
      </w:tblGrid>
      <w:tr w:rsidR="006B72A8" w:rsidRPr="006B72A8" w14:paraId="2E67C402" w14:textId="77777777" w:rsidTr="00AE1E96">
        <w:trPr>
          <w:trHeight w:val="739"/>
          <w:jc w:val="center"/>
        </w:trPr>
        <w:tc>
          <w:tcPr>
            <w:tcW w:w="567" w:type="dxa"/>
            <w:vAlign w:val="center"/>
          </w:tcPr>
          <w:p w14:paraId="77275E94" w14:textId="77777777" w:rsidR="006B72A8" w:rsidRPr="006B72A8" w:rsidRDefault="006B72A8" w:rsidP="00EB2EEC">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985" w:type="dxa"/>
            <w:vAlign w:val="center"/>
          </w:tcPr>
          <w:p w14:paraId="3C645B9C"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4395" w:type="dxa"/>
            <w:vAlign w:val="center"/>
          </w:tcPr>
          <w:p w14:paraId="711B55A6"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2" w:type="dxa"/>
            <w:noWrap/>
            <w:vAlign w:val="center"/>
          </w:tcPr>
          <w:p w14:paraId="40B1A350"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902" w:type="dxa"/>
            <w:vAlign w:val="center"/>
          </w:tcPr>
          <w:p w14:paraId="79D2FE03" w14:textId="77777777" w:rsidR="006B72A8" w:rsidRPr="006B72A8" w:rsidRDefault="006B72A8" w:rsidP="00EB2EEC">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6B72A8" w:rsidRPr="006B72A8" w14:paraId="370B9E06" w14:textId="77777777" w:rsidTr="00AE1E96">
        <w:trPr>
          <w:trHeight w:val="284"/>
          <w:jc w:val="center"/>
        </w:trPr>
        <w:tc>
          <w:tcPr>
            <w:tcW w:w="567" w:type="dxa"/>
            <w:vMerge w:val="restart"/>
            <w:vAlign w:val="center"/>
          </w:tcPr>
          <w:p w14:paraId="5DD75193"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985" w:type="dxa"/>
            <w:vMerge w:val="restart"/>
            <w:vAlign w:val="center"/>
          </w:tcPr>
          <w:p w14:paraId="28614DDE"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t1</w:t>
            </w:r>
          </w:p>
          <w:p w14:paraId="37F512D8" w14:textId="66EF64BA" w:rsidR="006B72A8" w:rsidRPr="006B72A8" w:rsidRDefault="007F08E5" w:rsidP="00EB2EEC">
            <w:pPr>
              <w:jc w:val="center"/>
              <w:rPr>
                <w:rFonts w:ascii="Arial Narrow" w:hAnsi="Arial Narrow"/>
                <w:b/>
                <w:sz w:val="20"/>
                <w:szCs w:val="20"/>
                <w:lang w:val="it-CH" w:eastAsia="ro-RO"/>
              </w:rPr>
            </w:pPr>
            <w:proofErr w:type="spellStart"/>
            <w:r w:rsidRPr="007F08E5">
              <w:rPr>
                <w:rFonts w:ascii="Arial Narrow" w:hAnsi="Arial Narrow" w:cs="Arial"/>
                <w:bCs/>
                <w:sz w:val="20"/>
                <w:szCs w:val="20"/>
                <w:lang w:eastAsia="ro-RO"/>
              </w:rPr>
              <w:t>Extinderea</w:t>
            </w:r>
            <w:proofErr w:type="spellEnd"/>
            <w:r w:rsidRPr="007F08E5">
              <w:rPr>
                <w:rFonts w:ascii="Arial Narrow" w:hAnsi="Arial Narrow" w:cs="Arial"/>
                <w:bCs/>
                <w:sz w:val="20"/>
                <w:szCs w:val="20"/>
                <w:lang w:eastAsia="ro-RO"/>
              </w:rPr>
              <w:t xml:space="preserve"> </w:t>
            </w:r>
            <w:proofErr w:type="spellStart"/>
            <w:r w:rsidRPr="007F08E5">
              <w:rPr>
                <w:rFonts w:ascii="Arial Narrow" w:hAnsi="Arial Narrow" w:cs="Arial"/>
                <w:bCs/>
                <w:sz w:val="20"/>
                <w:szCs w:val="20"/>
                <w:lang w:eastAsia="ro-RO"/>
              </w:rPr>
              <w:t>perioadei</w:t>
            </w:r>
            <w:proofErr w:type="spellEnd"/>
            <w:r w:rsidRPr="007F08E5">
              <w:rPr>
                <w:rFonts w:ascii="Arial Narrow" w:hAnsi="Arial Narrow" w:cs="Arial"/>
                <w:bCs/>
                <w:sz w:val="20"/>
                <w:szCs w:val="20"/>
                <w:lang w:eastAsia="ro-RO"/>
              </w:rPr>
              <w:t xml:space="preserve"> de </w:t>
            </w:r>
            <w:proofErr w:type="spellStart"/>
            <w:r w:rsidRPr="007F08E5">
              <w:rPr>
                <w:rFonts w:ascii="Arial Narrow" w:hAnsi="Arial Narrow" w:cs="Arial"/>
                <w:bCs/>
                <w:sz w:val="20"/>
                <w:szCs w:val="20"/>
                <w:lang w:eastAsia="ro-RO"/>
              </w:rPr>
              <w:t>garanție</w:t>
            </w:r>
            <w:proofErr w:type="spellEnd"/>
          </w:p>
        </w:tc>
        <w:tc>
          <w:tcPr>
            <w:tcW w:w="4395" w:type="dxa"/>
            <w:vAlign w:val="center"/>
          </w:tcPr>
          <w:p w14:paraId="4FE0B019"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2" w:type="dxa"/>
            <w:noWrap/>
            <w:vAlign w:val="center"/>
          </w:tcPr>
          <w:p w14:paraId="79D0A1CB"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02" w:type="dxa"/>
            <w:vMerge w:val="restart"/>
          </w:tcPr>
          <w:p w14:paraId="53DBEC78" w14:textId="77777777" w:rsidR="006B72A8" w:rsidRPr="006B72A8" w:rsidRDefault="006B72A8" w:rsidP="00EB2EEC">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w:t>
            </w:r>
          </w:p>
        </w:tc>
      </w:tr>
      <w:tr w:rsidR="006B72A8" w:rsidRPr="006B72A8" w14:paraId="3A678609" w14:textId="77777777" w:rsidTr="00AE1E96">
        <w:trPr>
          <w:trHeight w:val="271"/>
          <w:jc w:val="center"/>
        </w:trPr>
        <w:tc>
          <w:tcPr>
            <w:tcW w:w="567" w:type="dxa"/>
            <w:vMerge/>
            <w:vAlign w:val="center"/>
          </w:tcPr>
          <w:p w14:paraId="53BA0B45"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234F2DA9" w14:textId="77777777" w:rsidR="006B72A8" w:rsidRPr="006B72A8" w:rsidRDefault="006B72A8" w:rsidP="00EB2EEC">
            <w:pPr>
              <w:jc w:val="center"/>
              <w:rPr>
                <w:rFonts w:ascii="Arial Narrow" w:hAnsi="Arial Narrow"/>
                <w:b/>
                <w:sz w:val="20"/>
                <w:szCs w:val="20"/>
                <w:lang w:eastAsia="ro-RO"/>
              </w:rPr>
            </w:pPr>
          </w:p>
        </w:tc>
        <w:tc>
          <w:tcPr>
            <w:tcW w:w="4395" w:type="dxa"/>
            <w:vAlign w:val="center"/>
          </w:tcPr>
          <w:p w14:paraId="2F976CD6"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2" w:type="dxa"/>
            <w:noWrap/>
            <w:vAlign w:val="center"/>
          </w:tcPr>
          <w:p w14:paraId="5F37094F"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902" w:type="dxa"/>
            <w:vMerge/>
          </w:tcPr>
          <w:p w14:paraId="5D6D050C" w14:textId="77777777" w:rsidR="006B72A8" w:rsidRPr="006B72A8" w:rsidRDefault="006B72A8" w:rsidP="00EB2EEC">
            <w:pPr>
              <w:rPr>
                <w:rFonts w:ascii="Arial Narrow" w:hAnsi="Arial Narrow" w:cs="Arial"/>
                <w:bCs/>
                <w:sz w:val="20"/>
                <w:szCs w:val="20"/>
                <w:lang w:eastAsia="ro-RO"/>
              </w:rPr>
            </w:pPr>
          </w:p>
        </w:tc>
      </w:tr>
      <w:tr w:rsidR="006B72A8" w:rsidRPr="006B72A8" w14:paraId="34559AAE" w14:textId="77777777" w:rsidTr="00AE1E96">
        <w:trPr>
          <w:trHeight w:val="393"/>
          <w:jc w:val="center"/>
        </w:trPr>
        <w:tc>
          <w:tcPr>
            <w:tcW w:w="567" w:type="dxa"/>
            <w:vMerge/>
            <w:vAlign w:val="center"/>
          </w:tcPr>
          <w:p w14:paraId="308DD798"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4C94B145" w14:textId="77777777" w:rsidR="006B72A8" w:rsidRPr="006B72A8" w:rsidRDefault="006B72A8" w:rsidP="00EB2EEC">
            <w:pPr>
              <w:jc w:val="center"/>
              <w:rPr>
                <w:rFonts w:ascii="Arial Narrow" w:hAnsi="Arial Narrow"/>
                <w:b/>
                <w:sz w:val="20"/>
                <w:szCs w:val="20"/>
                <w:lang w:eastAsia="ro-RO"/>
              </w:rPr>
            </w:pPr>
          </w:p>
        </w:tc>
        <w:tc>
          <w:tcPr>
            <w:tcW w:w="4395" w:type="dxa"/>
            <w:vAlign w:val="center"/>
          </w:tcPr>
          <w:p w14:paraId="7F616FBE"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2" w:type="dxa"/>
            <w:noWrap/>
            <w:vAlign w:val="center"/>
          </w:tcPr>
          <w:p w14:paraId="5808B765"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902" w:type="dxa"/>
            <w:vMerge/>
          </w:tcPr>
          <w:p w14:paraId="617082C5" w14:textId="77777777" w:rsidR="006B72A8" w:rsidRPr="006B72A8" w:rsidRDefault="006B72A8" w:rsidP="00EB2EEC">
            <w:pPr>
              <w:rPr>
                <w:rFonts w:ascii="Arial Narrow" w:hAnsi="Arial Narrow" w:cs="Arial"/>
                <w:bCs/>
                <w:sz w:val="20"/>
                <w:szCs w:val="20"/>
                <w:lang w:eastAsia="ro-RO"/>
              </w:rPr>
            </w:pPr>
          </w:p>
        </w:tc>
      </w:tr>
      <w:tr w:rsidR="006B72A8" w:rsidRPr="006B72A8" w14:paraId="0282AFEC" w14:textId="77777777" w:rsidTr="00AE1E96">
        <w:trPr>
          <w:trHeight w:val="231"/>
          <w:jc w:val="center"/>
        </w:trPr>
        <w:tc>
          <w:tcPr>
            <w:tcW w:w="567" w:type="dxa"/>
            <w:vMerge/>
            <w:vAlign w:val="center"/>
          </w:tcPr>
          <w:p w14:paraId="531BDA41"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6E90CFAB" w14:textId="77777777" w:rsidR="006B72A8" w:rsidRPr="006B72A8" w:rsidRDefault="006B72A8" w:rsidP="00EB2EEC">
            <w:pPr>
              <w:jc w:val="center"/>
              <w:rPr>
                <w:rFonts w:ascii="Arial Narrow" w:hAnsi="Arial Narrow"/>
                <w:b/>
                <w:sz w:val="20"/>
                <w:szCs w:val="20"/>
                <w:lang w:eastAsia="ro-RO"/>
              </w:rPr>
            </w:pPr>
          </w:p>
        </w:tc>
        <w:tc>
          <w:tcPr>
            <w:tcW w:w="4395" w:type="dxa"/>
            <w:vAlign w:val="center"/>
          </w:tcPr>
          <w:p w14:paraId="447BCE14" w14:textId="77777777" w:rsidR="006B72A8" w:rsidRPr="006B72A8" w:rsidRDefault="006B72A8" w:rsidP="00993EA6">
            <w:pPr>
              <w:rPr>
                <w:rFonts w:ascii="Arial Narrow" w:hAnsi="Arial Narrow" w:cs="Arial"/>
                <w:bCs/>
                <w:sz w:val="20"/>
                <w:szCs w:val="20"/>
                <w:lang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992" w:type="dxa"/>
            <w:noWrap/>
            <w:vAlign w:val="center"/>
          </w:tcPr>
          <w:p w14:paraId="5C9DB1F3"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7,5</w:t>
            </w:r>
          </w:p>
        </w:tc>
        <w:tc>
          <w:tcPr>
            <w:tcW w:w="2902" w:type="dxa"/>
            <w:vMerge/>
          </w:tcPr>
          <w:p w14:paraId="28C0AB91" w14:textId="77777777" w:rsidR="006B72A8" w:rsidRPr="006B72A8" w:rsidRDefault="006B72A8" w:rsidP="00EB2EEC">
            <w:pPr>
              <w:rPr>
                <w:rFonts w:ascii="Arial Narrow" w:hAnsi="Arial Narrow" w:cs="Arial"/>
                <w:bCs/>
                <w:sz w:val="20"/>
                <w:szCs w:val="20"/>
                <w:lang w:eastAsia="ro-RO"/>
              </w:rPr>
            </w:pPr>
          </w:p>
        </w:tc>
      </w:tr>
      <w:tr w:rsidR="006B72A8" w:rsidRPr="006B72A8" w14:paraId="70A5F6F8" w14:textId="77777777" w:rsidTr="00AE1E96">
        <w:trPr>
          <w:trHeight w:val="334"/>
          <w:jc w:val="center"/>
        </w:trPr>
        <w:tc>
          <w:tcPr>
            <w:tcW w:w="567" w:type="dxa"/>
            <w:vMerge/>
            <w:vAlign w:val="center"/>
          </w:tcPr>
          <w:p w14:paraId="6AA3A6D5"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234418C4" w14:textId="77777777" w:rsidR="006B72A8" w:rsidRPr="006B72A8" w:rsidRDefault="006B72A8" w:rsidP="00EB2EEC">
            <w:pPr>
              <w:jc w:val="center"/>
              <w:rPr>
                <w:rFonts w:ascii="Arial Narrow" w:hAnsi="Arial Narrow"/>
                <w:b/>
                <w:sz w:val="20"/>
                <w:szCs w:val="20"/>
                <w:lang w:eastAsia="ro-RO"/>
              </w:rPr>
            </w:pPr>
          </w:p>
        </w:tc>
        <w:tc>
          <w:tcPr>
            <w:tcW w:w="4395" w:type="dxa"/>
            <w:vAlign w:val="center"/>
          </w:tcPr>
          <w:p w14:paraId="0676EA74" w14:textId="77777777" w:rsidR="006B72A8" w:rsidRPr="006B72A8" w:rsidRDefault="006B72A8" w:rsidP="00993EA6">
            <w:pPr>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992" w:type="dxa"/>
            <w:noWrap/>
            <w:vAlign w:val="center"/>
          </w:tcPr>
          <w:p w14:paraId="1B0D100D"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902" w:type="dxa"/>
            <w:vMerge/>
          </w:tcPr>
          <w:p w14:paraId="5F2D8721" w14:textId="77777777" w:rsidR="006B72A8" w:rsidRPr="006B72A8" w:rsidRDefault="006B72A8" w:rsidP="00EB2EEC">
            <w:pPr>
              <w:rPr>
                <w:rFonts w:ascii="Arial Narrow" w:hAnsi="Arial Narrow" w:cs="Arial"/>
                <w:bCs/>
                <w:sz w:val="20"/>
                <w:szCs w:val="20"/>
                <w:lang w:eastAsia="ro-RO"/>
              </w:rPr>
            </w:pPr>
          </w:p>
        </w:tc>
      </w:tr>
      <w:tr w:rsidR="006B72A8" w:rsidRPr="006B72A8" w14:paraId="3B1FA3DD" w14:textId="77777777" w:rsidTr="00AE1E96">
        <w:trPr>
          <w:trHeight w:val="257"/>
          <w:jc w:val="center"/>
        </w:trPr>
        <w:tc>
          <w:tcPr>
            <w:tcW w:w="567" w:type="dxa"/>
            <w:vMerge w:val="restart"/>
            <w:vAlign w:val="center"/>
          </w:tcPr>
          <w:p w14:paraId="2A007D35"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985" w:type="dxa"/>
            <w:vMerge w:val="restart"/>
            <w:vAlign w:val="center"/>
          </w:tcPr>
          <w:p w14:paraId="6FD0307E"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20E1549A" w14:textId="77777777" w:rsidR="006B72A8" w:rsidRPr="006B72A8" w:rsidRDefault="006B72A8" w:rsidP="00EB2EEC">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t>Dimensiunea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ecram</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tactil</w:t>
            </w:r>
            <w:proofErr w:type="spellEnd"/>
          </w:p>
        </w:tc>
        <w:tc>
          <w:tcPr>
            <w:tcW w:w="4395" w:type="dxa"/>
            <w:vAlign w:val="center"/>
          </w:tcPr>
          <w:p w14:paraId="7F77511D"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Diagonala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4”</w:t>
            </w:r>
          </w:p>
        </w:tc>
        <w:tc>
          <w:tcPr>
            <w:tcW w:w="992" w:type="dxa"/>
            <w:noWrap/>
            <w:vAlign w:val="center"/>
          </w:tcPr>
          <w:p w14:paraId="1F6FB614"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02" w:type="dxa"/>
            <w:vMerge w:val="restart"/>
          </w:tcPr>
          <w:p w14:paraId="1BA8F083" w14:textId="77777777" w:rsidR="006B72A8" w:rsidRPr="006B72A8" w:rsidRDefault="006B72A8" w:rsidP="00EB2EEC">
            <w:pPr>
              <w:rPr>
                <w:rFonts w:ascii="Arial Narrow" w:hAnsi="Arial Narrow"/>
                <w:bCs/>
                <w:sz w:val="20"/>
                <w:szCs w:val="20"/>
                <w:lang w:val="ro-RO" w:eastAsia="ro-RO"/>
              </w:rPr>
            </w:pPr>
            <w:proofErr w:type="spellStart"/>
            <w:r w:rsidRPr="006B72A8">
              <w:rPr>
                <w:rFonts w:ascii="Arial Narrow" w:hAnsi="Arial Narrow" w:cs="Arial"/>
                <w:bCs/>
                <w:sz w:val="20"/>
                <w:szCs w:val="20"/>
                <w:lang w:eastAsia="ro-RO"/>
              </w:rPr>
              <w:t>Interfață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intuitivă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pentru</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utilizatori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fără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experiență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avansată</w:t>
            </w:r>
            <w:proofErr w:type="spellEnd"/>
            <w:r w:rsidRPr="006B72A8">
              <w:rPr>
                <w:rFonts w:ascii="Arial Narrow" w:hAnsi="Arial Narrow" w:cs="Arial"/>
                <w:bCs/>
                <w:sz w:val="20"/>
                <w:szCs w:val="20"/>
                <w:lang w:eastAsia="ro-RO"/>
              </w:rPr>
              <w:t>.</w:t>
            </w:r>
          </w:p>
        </w:tc>
      </w:tr>
      <w:tr w:rsidR="006B72A8" w:rsidRPr="006B72A8" w14:paraId="562A5676" w14:textId="77777777" w:rsidTr="00AE1E96">
        <w:trPr>
          <w:trHeight w:val="229"/>
          <w:jc w:val="center"/>
        </w:trPr>
        <w:tc>
          <w:tcPr>
            <w:tcW w:w="567" w:type="dxa"/>
            <w:vMerge/>
            <w:vAlign w:val="center"/>
          </w:tcPr>
          <w:p w14:paraId="47DE19B2" w14:textId="77777777" w:rsidR="006B72A8" w:rsidRPr="006B72A8" w:rsidRDefault="006B72A8" w:rsidP="00EB2EEC">
            <w:pPr>
              <w:rPr>
                <w:rFonts w:ascii="Arial Narrow" w:hAnsi="Arial Narrow" w:cs="Arial"/>
                <w:bCs/>
                <w:sz w:val="20"/>
                <w:szCs w:val="20"/>
                <w:lang w:eastAsia="ro-RO"/>
              </w:rPr>
            </w:pPr>
          </w:p>
        </w:tc>
        <w:tc>
          <w:tcPr>
            <w:tcW w:w="1985" w:type="dxa"/>
            <w:vMerge/>
            <w:vAlign w:val="center"/>
          </w:tcPr>
          <w:p w14:paraId="2E8C9549" w14:textId="77777777" w:rsidR="006B72A8" w:rsidRPr="006B72A8" w:rsidRDefault="006B72A8" w:rsidP="00EB2EEC">
            <w:pPr>
              <w:jc w:val="center"/>
              <w:rPr>
                <w:rFonts w:ascii="Arial Narrow" w:hAnsi="Arial Narrow" w:cs="Arial"/>
                <w:bCs/>
                <w:sz w:val="20"/>
                <w:szCs w:val="20"/>
                <w:lang w:eastAsia="ro-RO"/>
              </w:rPr>
            </w:pPr>
          </w:p>
        </w:tc>
        <w:tc>
          <w:tcPr>
            <w:tcW w:w="4395" w:type="dxa"/>
            <w:vAlign w:val="center"/>
          </w:tcPr>
          <w:p w14:paraId="6247E044"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Diagonala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4”</w:t>
            </w:r>
          </w:p>
        </w:tc>
        <w:tc>
          <w:tcPr>
            <w:tcW w:w="992" w:type="dxa"/>
            <w:noWrap/>
            <w:vAlign w:val="center"/>
          </w:tcPr>
          <w:p w14:paraId="7A738D3B"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902" w:type="dxa"/>
            <w:vMerge/>
          </w:tcPr>
          <w:p w14:paraId="3DFE0C4A" w14:textId="77777777" w:rsidR="006B72A8" w:rsidRPr="006B72A8" w:rsidRDefault="006B72A8" w:rsidP="00EB2EEC">
            <w:pPr>
              <w:rPr>
                <w:rFonts w:ascii="Arial Narrow" w:hAnsi="Arial Narrow" w:cs="Arial"/>
                <w:bCs/>
                <w:sz w:val="20"/>
                <w:szCs w:val="20"/>
                <w:lang w:eastAsia="ro-RO"/>
              </w:rPr>
            </w:pPr>
          </w:p>
        </w:tc>
      </w:tr>
      <w:tr w:rsidR="006B72A8" w:rsidRPr="006B72A8" w14:paraId="148B5F97" w14:textId="77777777" w:rsidTr="00AE1E96">
        <w:trPr>
          <w:trHeight w:val="221"/>
          <w:jc w:val="center"/>
        </w:trPr>
        <w:tc>
          <w:tcPr>
            <w:tcW w:w="567" w:type="dxa"/>
            <w:vMerge w:val="restart"/>
            <w:vAlign w:val="center"/>
          </w:tcPr>
          <w:p w14:paraId="3143D611"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985" w:type="dxa"/>
            <w:vMerge w:val="restart"/>
            <w:vAlign w:val="center"/>
          </w:tcPr>
          <w:p w14:paraId="127824EB"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262CFD93" w14:textId="77777777" w:rsidR="006B72A8" w:rsidRPr="006B72A8" w:rsidRDefault="006B72A8" w:rsidP="00EB2EEC">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t>Dimensiunea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volumului</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printare</w:t>
            </w:r>
            <w:proofErr w:type="spellEnd"/>
          </w:p>
        </w:tc>
        <w:tc>
          <w:tcPr>
            <w:tcW w:w="4395" w:type="dxa"/>
            <w:vAlign w:val="center"/>
          </w:tcPr>
          <w:p w14:paraId="2708BEB4"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Dimensiuni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egale</w:t>
            </w:r>
            <w:proofErr w:type="spellEnd"/>
            <w:r w:rsidRPr="006B72A8">
              <w:rPr>
                <w:rFonts w:ascii="Arial Narrow" w:hAnsi="Arial Narrow" w:cs="Arial"/>
                <w:bCs/>
                <w:sz w:val="20"/>
                <w:szCs w:val="20"/>
                <w:lang w:eastAsia="ro-RO"/>
              </w:rPr>
              <w:t xml:space="preserve"> cu 256x256x256mm</w:t>
            </w:r>
          </w:p>
        </w:tc>
        <w:tc>
          <w:tcPr>
            <w:tcW w:w="992" w:type="dxa"/>
            <w:noWrap/>
            <w:vAlign w:val="center"/>
          </w:tcPr>
          <w:p w14:paraId="1588D21D"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02" w:type="dxa"/>
            <w:vMerge w:val="restart"/>
          </w:tcPr>
          <w:p w14:paraId="3CF16A64" w14:textId="77777777" w:rsidR="006B72A8" w:rsidRPr="006B72A8" w:rsidRDefault="006B72A8" w:rsidP="00EB2EEC">
            <w:pPr>
              <w:rPr>
                <w:rFonts w:ascii="Arial Narrow" w:hAnsi="Arial Narrow" w:cs="Arial"/>
                <w:bCs/>
                <w:sz w:val="20"/>
                <w:szCs w:val="20"/>
                <w:lang w:val="pt-PT"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6B72A8" w:rsidRPr="006B72A8" w14:paraId="106EE3BD" w14:textId="77777777" w:rsidTr="00AE1E96">
        <w:trPr>
          <w:trHeight w:val="138"/>
          <w:jc w:val="center"/>
        </w:trPr>
        <w:tc>
          <w:tcPr>
            <w:tcW w:w="567" w:type="dxa"/>
            <w:vMerge/>
            <w:vAlign w:val="center"/>
          </w:tcPr>
          <w:p w14:paraId="41DECE7D"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1BA478D0" w14:textId="77777777" w:rsidR="006B72A8" w:rsidRPr="006B72A8" w:rsidRDefault="006B72A8" w:rsidP="00EB2EEC">
            <w:pPr>
              <w:jc w:val="center"/>
              <w:rPr>
                <w:rFonts w:ascii="Arial Narrow" w:hAnsi="Arial Narrow"/>
                <w:b/>
                <w:sz w:val="20"/>
                <w:szCs w:val="20"/>
                <w:lang w:val="it-CH" w:eastAsia="ro-RO"/>
              </w:rPr>
            </w:pPr>
          </w:p>
        </w:tc>
        <w:tc>
          <w:tcPr>
            <w:tcW w:w="4395" w:type="dxa"/>
            <w:vAlign w:val="center"/>
          </w:tcPr>
          <w:p w14:paraId="0FBB9084" w14:textId="77777777"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Dimensiuni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mari</w:t>
            </w:r>
            <w:proofErr w:type="spellEnd"/>
            <w:r w:rsidRPr="006B72A8">
              <w:rPr>
                <w:rFonts w:ascii="Arial Narrow" w:hAnsi="Arial Narrow" w:cs="Arial"/>
                <w:bCs/>
                <w:sz w:val="20"/>
                <w:szCs w:val="20"/>
                <w:lang w:eastAsia="ro-RO"/>
              </w:rPr>
              <w:t xml:space="preserve"> de 256x256x256mm</w:t>
            </w:r>
          </w:p>
        </w:tc>
        <w:tc>
          <w:tcPr>
            <w:tcW w:w="992" w:type="dxa"/>
            <w:noWrap/>
            <w:vAlign w:val="center"/>
          </w:tcPr>
          <w:p w14:paraId="29A3E056"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902" w:type="dxa"/>
            <w:vMerge/>
          </w:tcPr>
          <w:p w14:paraId="0EE2088E" w14:textId="77777777" w:rsidR="006B72A8" w:rsidRPr="006B72A8" w:rsidRDefault="006B72A8" w:rsidP="00EB2EEC">
            <w:pPr>
              <w:rPr>
                <w:rFonts w:ascii="Arial Narrow" w:hAnsi="Arial Narrow" w:cs="Arial"/>
                <w:bCs/>
                <w:sz w:val="20"/>
                <w:szCs w:val="20"/>
                <w:lang w:val="pt-PT" w:eastAsia="ro-RO"/>
              </w:rPr>
            </w:pPr>
          </w:p>
        </w:tc>
      </w:tr>
      <w:tr w:rsidR="006B72A8" w:rsidRPr="006B72A8" w14:paraId="0F36E569" w14:textId="77777777" w:rsidTr="00AE1E96">
        <w:trPr>
          <w:trHeight w:val="274"/>
          <w:jc w:val="center"/>
        </w:trPr>
        <w:tc>
          <w:tcPr>
            <w:tcW w:w="567" w:type="dxa"/>
            <w:vMerge w:val="restart"/>
            <w:vAlign w:val="center"/>
          </w:tcPr>
          <w:p w14:paraId="09238D53"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985" w:type="dxa"/>
            <w:vMerge w:val="restart"/>
            <w:vAlign w:val="center"/>
          </w:tcPr>
          <w:p w14:paraId="33F15D74" w14:textId="77777777" w:rsidR="006B72A8" w:rsidRPr="006B72A8" w:rsidRDefault="006B72A8" w:rsidP="00EB2EEC">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t4</w:t>
            </w:r>
          </w:p>
          <w:p w14:paraId="4D9AFCBD" w14:textId="77777777" w:rsidR="006B72A8" w:rsidRPr="006B72A8" w:rsidRDefault="006B72A8" w:rsidP="00EB2EEC">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Frecvență</w:t>
            </w:r>
            <w:proofErr w:type="spellEnd"/>
            <w:r w:rsidRPr="006B72A8">
              <w:rPr>
                <w:rFonts w:ascii="Arial Narrow" w:hAnsi="Arial Narrow" w:cs="Arial"/>
                <w:bCs/>
                <w:sz w:val="20"/>
                <w:szCs w:val="20"/>
                <w:lang w:eastAsia="ro-RO"/>
              </w:rPr>
              <w:t xml:space="preserve"> processor </w:t>
            </w:r>
            <w:proofErr w:type="spellStart"/>
            <w:r w:rsidRPr="006B72A8">
              <w:rPr>
                <w:rFonts w:ascii="Arial Narrow" w:hAnsi="Arial Narrow" w:cs="Arial"/>
                <w:bCs/>
                <w:sz w:val="20"/>
                <w:szCs w:val="20"/>
                <w:lang w:eastAsia="ro-RO"/>
              </w:rPr>
              <w:t>aplicație</w:t>
            </w:r>
            <w:proofErr w:type="spellEnd"/>
          </w:p>
        </w:tc>
        <w:tc>
          <w:tcPr>
            <w:tcW w:w="4395" w:type="dxa"/>
            <w:vAlign w:val="center"/>
          </w:tcPr>
          <w:p w14:paraId="733C44F9" w14:textId="2EFA1933"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Frecventa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procesor</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aplicatie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1.5Ghz</w:t>
            </w:r>
          </w:p>
        </w:tc>
        <w:tc>
          <w:tcPr>
            <w:tcW w:w="992" w:type="dxa"/>
            <w:noWrap/>
            <w:vAlign w:val="center"/>
          </w:tcPr>
          <w:p w14:paraId="6A2EF632" w14:textId="77777777" w:rsidR="006B72A8" w:rsidRPr="006B72A8" w:rsidRDefault="006B72A8" w:rsidP="00EB2EEC">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902" w:type="dxa"/>
            <w:vMerge w:val="restart"/>
          </w:tcPr>
          <w:p w14:paraId="26A7D22E" w14:textId="77777777" w:rsidR="006B72A8" w:rsidRPr="006B72A8" w:rsidRDefault="006B72A8" w:rsidP="00EB2EEC">
            <w:pPr>
              <w:rPr>
                <w:rFonts w:ascii="Arial Narrow" w:hAnsi="Arial Narrow" w:cs="Arial"/>
                <w:bCs/>
                <w:sz w:val="20"/>
                <w:szCs w:val="20"/>
                <w:lang w:val="pt-PT"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procesare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funcții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avansate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monitorizare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detecție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automată</w:t>
            </w:r>
            <w:proofErr w:type="spellEnd"/>
            <w:r w:rsidRPr="006B72A8">
              <w:rPr>
                <w:rFonts w:ascii="Arial Narrow" w:hAnsi="Arial Narrow" w:cs="Arial"/>
                <w:bCs/>
                <w:sz w:val="20"/>
                <w:szCs w:val="20"/>
                <w:lang w:eastAsia="ro-RO"/>
              </w:rPr>
              <w:t xml:space="preserve"> </w:t>
            </w:r>
            <w:proofErr w:type="gramStart"/>
            <w:r w:rsidRPr="006B72A8">
              <w:rPr>
                <w:rFonts w:ascii="Arial Narrow" w:hAnsi="Arial Narrow" w:cs="Arial"/>
                <w:bCs/>
                <w:sz w:val="20"/>
                <w:szCs w:val="20"/>
                <w:lang w:eastAsia="ro-RO"/>
              </w:rPr>
              <w:t>a</w:t>
            </w:r>
            <w:proofErr w:type="gram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erorilor</w:t>
            </w:r>
            <w:proofErr w:type="spellEnd"/>
            <w:r w:rsidRPr="006B72A8">
              <w:rPr>
                <w:rFonts w:ascii="Arial Narrow" w:hAnsi="Arial Narrow" w:cs="Arial"/>
                <w:bCs/>
                <w:sz w:val="20"/>
                <w:szCs w:val="20"/>
                <w:lang w:eastAsia="ro-RO"/>
              </w:rPr>
              <w:t>.</w:t>
            </w:r>
          </w:p>
        </w:tc>
      </w:tr>
      <w:tr w:rsidR="006B72A8" w:rsidRPr="006B72A8" w14:paraId="6CDF9709" w14:textId="77777777" w:rsidTr="00AE1E96">
        <w:trPr>
          <w:trHeight w:val="238"/>
          <w:jc w:val="center"/>
        </w:trPr>
        <w:tc>
          <w:tcPr>
            <w:tcW w:w="567" w:type="dxa"/>
            <w:vMerge/>
            <w:vAlign w:val="center"/>
          </w:tcPr>
          <w:p w14:paraId="480BB78C" w14:textId="77777777" w:rsidR="006B72A8" w:rsidRPr="006B72A8" w:rsidRDefault="006B72A8" w:rsidP="00EB2EEC">
            <w:pPr>
              <w:jc w:val="center"/>
              <w:rPr>
                <w:rFonts w:ascii="Arial Narrow" w:hAnsi="Arial Narrow" w:cs="Arial"/>
                <w:bCs/>
                <w:sz w:val="20"/>
                <w:szCs w:val="20"/>
                <w:lang w:eastAsia="ro-RO"/>
              </w:rPr>
            </w:pPr>
          </w:p>
        </w:tc>
        <w:tc>
          <w:tcPr>
            <w:tcW w:w="1985" w:type="dxa"/>
            <w:vMerge/>
            <w:vAlign w:val="center"/>
          </w:tcPr>
          <w:p w14:paraId="048D5DDD" w14:textId="77777777" w:rsidR="006B72A8" w:rsidRPr="006B72A8" w:rsidRDefault="006B72A8" w:rsidP="00EB2EEC">
            <w:pPr>
              <w:jc w:val="center"/>
              <w:rPr>
                <w:rFonts w:ascii="Arial Narrow" w:hAnsi="Arial Narrow"/>
                <w:b/>
                <w:sz w:val="20"/>
                <w:szCs w:val="20"/>
                <w:lang w:val="it-CH" w:eastAsia="ro-RO"/>
              </w:rPr>
            </w:pPr>
          </w:p>
        </w:tc>
        <w:tc>
          <w:tcPr>
            <w:tcW w:w="4395" w:type="dxa"/>
            <w:vAlign w:val="center"/>
          </w:tcPr>
          <w:p w14:paraId="1C2874C1" w14:textId="4BA597F0" w:rsidR="006B72A8" w:rsidRPr="006B72A8" w:rsidRDefault="006B72A8" w:rsidP="00993EA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Frecventa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procesor</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aplicatie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1.5Ghz</w:t>
            </w:r>
          </w:p>
        </w:tc>
        <w:tc>
          <w:tcPr>
            <w:tcW w:w="992" w:type="dxa"/>
            <w:noWrap/>
            <w:vAlign w:val="center"/>
          </w:tcPr>
          <w:p w14:paraId="5713D86B" w14:textId="77777777" w:rsidR="006B72A8" w:rsidRPr="006B72A8" w:rsidRDefault="006B72A8" w:rsidP="00EB2EEC">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902" w:type="dxa"/>
            <w:vMerge/>
          </w:tcPr>
          <w:p w14:paraId="2F626593" w14:textId="77777777" w:rsidR="006B72A8" w:rsidRPr="006B72A8" w:rsidRDefault="006B72A8" w:rsidP="00EB2EEC">
            <w:pPr>
              <w:rPr>
                <w:rFonts w:ascii="Arial Narrow" w:hAnsi="Arial Narrow" w:cs="Arial"/>
                <w:bCs/>
                <w:sz w:val="20"/>
                <w:szCs w:val="20"/>
                <w:lang w:val="pt-PT" w:eastAsia="ro-RO"/>
              </w:rPr>
            </w:pPr>
          </w:p>
        </w:tc>
      </w:tr>
    </w:tbl>
    <w:p w14:paraId="58B21DEB" w14:textId="77777777" w:rsidR="006B72A8" w:rsidRPr="006B72A8" w:rsidRDefault="006B72A8" w:rsidP="006B72A8">
      <w:pPr>
        <w:ind w:right="36"/>
        <w:rPr>
          <w:bCs/>
          <w:sz w:val="20"/>
          <w:szCs w:val="20"/>
          <w:lang w:val="ro-RO" w:eastAsia="ro-RO"/>
        </w:rPr>
      </w:pPr>
    </w:p>
    <w:p w14:paraId="44329EB5" w14:textId="77777777" w:rsidR="006B72A8" w:rsidRPr="006B72A8" w:rsidRDefault="006B72A8" w:rsidP="00883F75">
      <w:pPr>
        <w:ind w:right="36"/>
        <w:jc w:val="both"/>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64FF5387" w14:textId="77777777" w:rsidR="006B72A8" w:rsidRPr="006B72A8" w:rsidRDefault="006B72A8" w:rsidP="00883F75">
      <w:pPr>
        <w:ind w:right="36"/>
        <w:jc w:val="both"/>
        <w:rPr>
          <w:bCs/>
          <w:sz w:val="20"/>
          <w:szCs w:val="20"/>
          <w:vertAlign w:val="subscript"/>
          <w:lang w:val="ro-RO" w:eastAsia="ro-RO"/>
        </w:rPr>
      </w:pPr>
      <w:r w:rsidRPr="006B72A8">
        <w:rPr>
          <w:bCs/>
          <w:sz w:val="20"/>
          <w:szCs w:val="20"/>
          <w:lang w:val="ro-RO" w:eastAsia="ro-RO"/>
        </w:rPr>
        <w:lastRenderedPageBreak/>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t3</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t4</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323450B7" w14:textId="77777777" w:rsidR="006B72A8" w:rsidRPr="006B72A8" w:rsidRDefault="006B72A8" w:rsidP="00883F75">
      <w:pPr>
        <w:jc w:val="both"/>
        <w:rPr>
          <w:rFonts w:ascii="Arial Narrow" w:hAnsi="Arial Narrow"/>
          <w:b/>
          <w:sz w:val="20"/>
          <w:szCs w:val="20"/>
          <w:lang w:val="ro-RO" w:eastAsia="ro-RO"/>
        </w:rPr>
      </w:pPr>
    </w:p>
    <w:p w14:paraId="1C093AD3" w14:textId="77777777" w:rsidR="006B72A8" w:rsidRPr="006B72A8" w:rsidRDefault="006B72A8" w:rsidP="00883F75">
      <w:pPr>
        <w:jc w:val="both"/>
        <w:rPr>
          <w:sz w:val="20"/>
          <w:szCs w:val="20"/>
          <w:lang w:val="ro-RO" w:eastAsia="ro-RO"/>
        </w:rPr>
      </w:pPr>
      <w:r w:rsidRPr="006B72A8">
        <w:rPr>
          <w:b/>
          <w:sz w:val="20"/>
          <w:szCs w:val="20"/>
          <w:lang w:val="ro-RO" w:eastAsia="ro-RO"/>
        </w:rPr>
        <w:t>Observație</w:t>
      </w:r>
    </w:p>
    <w:p w14:paraId="292268ED" w14:textId="77777777" w:rsidR="006B72A8" w:rsidRPr="006B72A8" w:rsidRDefault="006B72A8" w:rsidP="00883F75">
      <w:pPr>
        <w:jc w:val="both"/>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28200F63" w14:textId="77777777" w:rsidR="006B72A8" w:rsidRPr="006B72A8" w:rsidRDefault="006B72A8" w:rsidP="00883F75">
      <w:pPr>
        <w:jc w:val="both"/>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 xml:space="preserve">t4 </w:t>
      </w:r>
      <w:r w:rsidRPr="006B72A8">
        <w:rPr>
          <w:b/>
          <w:bCs/>
          <w:sz w:val="20"/>
          <w:szCs w:val="20"/>
          <w:lang w:val="ro-RO" w:eastAsia="ro-RO"/>
        </w:rPr>
        <w:t>– punctajul se va acorda în baza fișei tehnice a produsului ofertat</w:t>
      </w:r>
    </w:p>
    <w:p w14:paraId="70FB00C9" w14:textId="77777777" w:rsidR="006B72A8" w:rsidRPr="006B72A8" w:rsidRDefault="006B72A8" w:rsidP="00883F75">
      <w:pPr>
        <w:jc w:val="both"/>
        <w:rPr>
          <w:sz w:val="20"/>
          <w:szCs w:val="20"/>
          <w:lang w:val="ro-RO" w:eastAsia="ro-RO"/>
        </w:rPr>
      </w:pPr>
      <w:r w:rsidRPr="006B72A8">
        <w:rPr>
          <w:sz w:val="20"/>
          <w:szCs w:val="20"/>
          <w:lang w:val="ro-RO" w:eastAsia="ro-RO"/>
        </w:rPr>
        <w:t xml:space="preserve">Se vor atașa fișe tehnice, prospecte (sau orice alte documente) ale produselor ofertate din care să reiasă atât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propuse cât și </w:t>
      </w:r>
      <w:proofErr w:type="spellStart"/>
      <w:r w:rsidRPr="006B72A8">
        <w:rPr>
          <w:sz w:val="20"/>
          <w:szCs w:val="20"/>
          <w:lang w:val="ro-RO" w:eastAsia="ro-RO"/>
        </w:rPr>
        <w:t>Specificaţii</w:t>
      </w:r>
      <w:proofErr w:type="spellEnd"/>
      <w:r w:rsidRPr="006B72A8">
        <w:rPr>
          <w:sz w:val="20"/>
          <w:szCs w:val="20"/>
          <w:lang w:val="ro-RO" w:eastAsia="ro-RO"/>
        </w:rPr>
        <w:t xml:space="preserve"> tehnice / </w:t>
      </w:r>
      <w:proofErr w:type="spellStart"/>
      <w:r w:rsidRPr="006B72A8">
        <w:rPr>
          <w:sz w:val="20"/>
          <w:szCs w:val="20"/>
          <w:lang w:val="ro-RO" w:eastAsia="ro-RO"/>
        </w:rPr>
        <w:t>cerinte</w:t>
      </w:r>
      <w:proofErr w:type="spellEnd"/>
      <w:r w:rsidRPr="006B72A8">
        <w:rPr>
          <w:sz w:val="20"/>
          <w:szCs w:val="20"/>
          <w:lang w:val="ro-RO" w:eastAsia="ro-RO"/>
        </w:rPr>
        <w:t xml:space="preserve"> </w:t>
      </w:r>
      <w:proofErr w:type="spellStart"/>
      <w:r w:rsidRPr="006B72A8">
        <w:rPr>
          <w:sz w:val="20"/>
          <w:szCs w:val="20"/>
          <w:lang w:val="ro-RO" w:eastAsia="ro-RO"/>
        </w:rPr>
        <w:t>functionale</w:t>
      </w:r>
      <w:proofErr w:type="spellEnd"/>
      <w:r w:rsidRPr="006B72A8">
        <w:rPr>
          <w:sz w:val="20"/>
          <w:szCs w:val="20"/>
          <w:lang w:val="ro-RO" w:eastAsia="ro-RO"/>
        </w:rPr>
        <w:t xml:space="preserve"> extinse propuse</w:t>
      </w:r>
    </w:p>
    <w:p w14:paraId="685A0538" w14:textId="77777777" w:rsidR="006B72A8" w:rsidRPr="006B72A8" w:rsidRDefault="006B72A8" w:rsidP="00883F75">
      <w:pPr>
        <w:suppressAutoHyphens/>
        <w:ind w:right="-450"/>
        <w:jc w:val="both"/>
        <w:rPr>
          <w:rFonts w:ascii="Arial" w:hAnsi="Arial" w:cs="Arial"/>
          <w:bCs/>
          <w:sz w:val="20"/>
          <w:szCs w:val="20"/>
          <w:lang w:val="ro-RO" w:eastAsia="ro-RO"/>
        </w:rPr>
      </w:pPr>
    </w:p>
    <w:p w14:paraId="04618B8C" w14:textId="77777777" w:rsidR="004C1575" w:rsidRPr="006B72A8" w:rsidRDefault="004C1575" w:rsidP="006B72A8">
      <w:pPr>
        <w:rPr>
          <w:rFonts w:ascii="Arial Narrow" w:hAnsi="Arial Narrow"/>
          <w:sz w:val="20"/>
          <w:szCs w:val="20"/>
          <w:lang w:val="fr-FR"/>
        </w:rPr>
      </w:pPr>
    </w:p>
    <w:sectPr w:rsidR="004C1575" w:rsidRPr="006B72A8" w:rsidSect="00931F06">
      <w:pgSz w:w="11906" w:h="16838"/>
      <w:pgMar w:top="1440" w:right="92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yriad">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ndes">
    <w:altName w:val="Times New Roman"/>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54E3E67"/>
    <w:multiLevelType w:val="hybridMultilevel"/>
    <w:tmpl w:val="4B6A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826AE"/>
    <w:multiLevelType w:val="multilevel"/>
    <w:tmpl w:val="3FA6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119B"/>
    <w:multiLevelType w:val="hybridMultilevel"/>
    <w:tmpl w:val="2B8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7F32"/>
    <w:multiLevelType w:val="hybridMultilevel"/>
    <w:tmpl w:val="EAB6CB7A"/>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4385"/>
    <w:multiLevelType w:val="multilevel"/>
    <w:tmpl w:val="183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A47B1"/>
    <w:multiLevelType w:val="hybridMultilevel"/>
    <w:tmpl w:val="0CA44A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DD2EED"/>
    <w:multiLevelType w:val="hybridMultilevel"/>
    <w:tmpl w:val="0388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1383"/>
    <w:multiLevelType w:val="multilevel"/>
    <w:tmpl w:val="550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72D7"/>
    <w:multiLevelType w:val="hybridMultilevel"/>
    <w:tmpl w:val="06A2DE2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3DBE"/>
    <w:multiLevelType w:val="hybridMultilevel"/>
    <w:tmpl w:val="E35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52C32"/>
    <w:multiLevelType w:val="multilevel"/>
    <w:tmpl w:val="4A3A2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512C5"/>
    <w:multiLevelType w:val="hybridMultilevel"/>
    <w:tmpl w:val="ACC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97B67"/>
    <w:multiLevelType w:val="hybridMultilevel"/>
    <w:tmpl w:val="D5F25CF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763FC"/>
    <w:multiLevelType w:val="multilevel"/>
    <w:tmpl w:val="F294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0526"/>
    <w:multiLevelType w:val="multilevel"/>
    <w:tmpl w:val="772E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F225B"/>
    <w:multiLevelType w:val="hybridMultilevel"/>
    <w:tmpl w:val="4C56FAB4"/>
    <w:lvl w:ilvl="0" w:tplc="04090001">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E5D16"/>
    <w:multiLevelType w:val="multilevel"/>
    <w:tmpl w:val="CBE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578B5"/>
    <w:multiLevelType w:val="multilevel"/>
    <w:tmpl w:val="128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51E1E"/>
    <w:multiLevelType w:val="multilevel"/>
    <w:tmpl w:val="406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023EB"/>
    <w:multiLevelType w:val="hybridMultilevel"/>
    <w:tmpl w:val="51CA35CC"/>
    <w:lvl w:ilvl="0" w:tplc="820A5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94D99"/>
    <w:multiLevelType w:val="multilevel"/>
    <w:tmpl w:val="53D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B1209"/>
    <w:multiLevelType w:val="multilevel"/>
    <w:tmpl w:val="2A7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C5313"/>
    <w:multiLevelType w:val="multilevel"/>
    <w:tmpl w:val="888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72291"/>
    <w:multiLevelType w:val="hybridMultilevel"/>
    <w:tmpl w:val="A9BE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B3854"/>
    <w:multiLevelType w:val="multilevel"/>
    <w:tmpl w:val="408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57807"/>
    <w:multiLevelType w:val="hybridMultilevel"/>
    <w:tmpl w:val="466ACD8A"/>
    <w:lvl w:ilvl="0" w:tplc="C32AB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F1B9A"/>
    <w:multiLevelType w:val="multilevel"/>
    <w:tmpl w:val="4530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04756"/>
    <w:multiLevelType w:val="hybridMultilevel"/>
    <w:tmpl w:val="FFA4F7DE"/>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F72DB"/>
    <w:multiLevelType w:val="multilevel"/>
    <w:tmpl w:val="305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E4A38"/>
    <w:multiLevelType w:val="hybridMultilevel"/>
    <w:tmpl w:val="16E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F37FE"/>
    <w:multiLevelType w:val="hybridMultilevel"/>
    <w:tmpl w:val="CA06EFA0"/>
    <w:lvl w:ilvl="0" w:tplc="FFFFFFFF">
      <w:start w:val="7"/>
      <w:numFmt w:val="bullet"/>
      <w:lvlText w:val="-"/>
      <w:lvlJc w:val="left"/>
      <w:pPr>
        <w:ind w:left="720" w:hanging="360"/>
      </w:pPr>
      <w:rPr>
        <w:rFonts w:ascii="Times New Roman" w:eastAsia="Times New Roman" w:hAnsi="Times New Roman" w:hint="default"/>
      </w:rPr>
    </w:lvl>
    <w:lvl w:ilvl="1" w:tplc="04090001">
      <w:start w:val="7"/>
      <w:numFmt w:val="bullet"/>
      <w:lvlText w:val="-"/>
      <w:lvlJc w:val="left"/>
      <w:pPr>
        <w:ind w:left="1440" w:hanging="360"/>
      </w:pPr>
      <w:rPr>
        <w:rFonts w:ascii="Times New Roman" w:eastAsia="Times New Roman" w:hAnsi="Times New Roman" w:hint="default"/>
      </w:rPr>
    </w:lvl>
    <w:lvl w:ilvl="2" w:tplc="731ED0D2">
      <w:numFmt w:val="bullet"/>
      <w:lvlText w:val=""/>
      <w:lvlJc w:val="left"/>
      <w:pPr>
        <w:ind w:left="2520" w:hanging="72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BA50EC"/>
    <w:multiLevelType w:val="multilevel"/>
    <w:tmpl w:val="70A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00FDA"/>
    <w:multiLevelType w:val="multilevel"/>
    <w:tmpl w:val="A60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77E35"/>
    <w:multiLevelType w:val="hybridMultilevel"/>
    <w:tmpl w:val="F3FC96AC"/>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B77DF"/>
    <w:multiLevelType w:val="hybridMultilevel"/>
    <w:tmpl w:val="006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62FB1"/>
    <w:multiLevelType w:val="multilevel"/>
    <w:tmpl w:val="8612DB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7F41259"/>
    <w:multiLevelType w:val="hybridMultilevel"/>
    <w:tmpl w:val="41D6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C5F0E"/>
    <w:multiLevelType w:val="hybridMultilevel"/>
    <w:tmpl w:val="F2B0022E"/>
    <w:lvl w:ilvl="0" w:tplc="04090001">
      <w:start w:val="7"/>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B6A4E"/>
    <w:multiLevelType w:val="hybridMultilevel"/>
    <w:tmpl w:val="EF30A70A"/>
    <w:lvl w:ilvl="0" w:tplc="04090001">
      <w:start w:val="7"/>
      <w:numFmt w:val="bullet"/>
      <w:lvlText w:val="-"/>
      <w:lvlJc w:val="left"/>
      <w:pPr>
        <w:ind w:left="1352"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B37EF"/>
    <w:multiLevelType w:val="multilevel"/>
    <w:tmpl w:val="1B6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772685">
    <w:abstractNumId w:val="33"/>
  </w:num>
  <w:num w:numId="2" w16cid:durableId="2018653537">
    <w:abstractNumId w:val="1"/>
  </w:num>
  <w:num w:numId="3" w16cid:durableId="532697042">
    <w:abstractNumId w:val="0"/>
  </w:num>
  <w:num w:numId="4" w16cid:durableId="734284848">
    <w:abstractNumId w:val="42"/>
  </w:num>
  <w:num w:numId="5" w16cid:durableId="898711559">
    <w:abstractNumId w:val="24"/>
  </w:num>
  <w:num w:numId="6" w16cid:durableId="297223531">
    <w:abstractNumId w:val="19"/>
  </w:num>
  <w:num w:numId="7" w16cid:durableId="553077436">
    <w:abstractNumId w:val="14"/>
  </w:num>
  <w:num w:numId="8" w16cid:durableId="1054694644">
    <w:abstractNumId w:val="30"/>
  </w:num>
  <w:num w:numId="9" w16cid:durableId="1935935315">
    <w:abstractNumId w:val="18"/>
  </w:num>
  <w:num w:numId="10" w16cid:durableId="267855452">
    <w:abstractNumId w:val="36"/>
  </w:num>
  <w:num w:numId="11" w16cid:durableId="1407726720">
    <w:abstractNumId w:val="32"/>
  </w:num>
  <w:num w:numId="12" w16cid:durableId="1852865643">
    <w:abstractNumId w:val="5"/>
  </w:num>
  <w:num w:numId="13" w16cid:durableId="1932155168">
    <w:abstractNumId w:val="10"/>
  </w:num>
  <w:num w:numId="14" w16cid:durableId="693579247">
    <w:abstractNumId w:val="39"/>
  </w:num>
  <w:num w:numId="15" w16cid:durableId="1661617994">
    <w:abstractNumId w:val="45"/>
  </w:num>
  <w:num w:numId="16" w16cid:durableId="790174078">
    <w:abstractNumId w:val="15"/>
  </w:num>
  <w:num w:numId="17" w16cid:durableId="538710220">
    <w:abstractNumId w:val="44"/>
  </w:num>
  <w:num w:numId="18" w16cid:durableId="992490368">
    <w:abstractNumId w:val="7"/>
  </w:num>
  <w:num w:numId="19" w16cid:durableId="33163147">
    <w:abstractNumId w:val="2"/>
  </w:num>
  <w:num w:numId="20" w16cid:durableId="681978702">
    <w:abstractNumId w:val="35"/>
  </w:num>
  <w:num w:numId="21" w16cid:durableId="425611071">
    <w:abstractNumId w:val="43"/>
  </w:num>
  <w:num w:numId="22" w16cid:durableId="1968779187">
    <w:abstractNumId w:val="28"/>
  </w:num>
  <w:num w:numId="23" w16cid:durableId="2146506514">
    <w:abstractNumId w:val="13"/>
  </w:num>
  <w:num w:numId="24" w16cid:durableId="1347976125">
    <w:abstractNumId w:val="4"/>
  </w:num>
  <w:num w:numId="25" w16cid:durableId="263458072">
    <w:abstractNumId w:val="8"/>
  </w:num>
  <w:num w:numId="26" w16cid:durableId="12269870">
    <w:abstractNumId w:val="40"/>
  </w:num>
  <w:num w:numId="27" w16cid:durableId="1450659522">
    <w:abstractNumId w:val="29"/>
  </w:num>
  <w:num w:numId="28" w16cid:durableId="390008193">
    <w:abstractNumId w:val="31"/>
  </w:num>
  <w:num w:numId="29" w16cid:durableId="523789288">
    <w:abstractNumId w:val="3"/>
  </w:num>
  <w:num w:numId="30" w16cid:durableId="1448354704">
    <w:abstractNumId w:val="21"/>
  </w:num>
  <w:num w:numId="31" w16cid:durableId="406222322">
    <w:abstractNumId w:val="16"/>
  </w:num>
  <w:num w:numId="32" w16cid:durableId="290677399">
    <w:abstractNumId w:val="22"/>
  </w:num>
  <w:num w:numId="33" w16cid:durableId="276837356">
    <w:abstractNumId w:val="41"/>
  </w:num>
  <w:num w:numId="34" w16cid:durableId="1658800606">
    <w:abstractNumId w:val="27"/>
  </w:num>
  <w:num w:numId="35" w16cid:durableId="1864636329">
    <w:abstractNumId w:val="12"/>
  </w:num>
  <w:num w:numId="36" w16cid:durableId="1968462787">
    <w:abstractNumId w:val="20"/>
  </w:num>
  <w:num w:numId="37" w16cid:durableId="1319768555">
    <w:abstractNumId w:val="46"/>
  </w:num>
  <w:num w:numId="38" w16cid:durableId="1495876152">
    <w:abstractNumId w:val="38"/>
  </w:num>
  <w:num w:numId="39" w16cid:durableId="888762484">
    <w:abstractNumId w:val="11"/>
  </w:num>
  <w:num w:numId="40" w16cid:durableId="762797090">
    <w:abstractNumId w:val="25"/>
  </w:num>
  <w:num w:numId="41" w16cid:durableId="1141072978">
    <w:abstractNumId w:val="37"/>
  </w:num>
  <w:num w:numId="42" w16cid:durableId="238255326">
    <w:abstractNumId w:val="6"/>
  </w:num>
  <w:num w:numId="43" w16cid:durableId="115107461">
    <w:abstractNumId w:val="34"/>
  </w:num>
  <w:num w:numId="44" w16cid:durableId="366107759">
    <w:abstractNumId w:val="9"/>
  </w:num>
  <w:num w:numId="45" w16cid:durableId="511182814">
    <w:abstractNumId w:val="26"/>
  </w:num>
  <w:num w:numId="46" w16cid:durableId="285625218">
    <w:abstractNumId w:val="17"/>
  </w:num>
  <w:num w:numId="47" w16cid:durableId="162916817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9"/>
    <w:rsid w:val="00031AF6"/>
    <w:rsid w:val="00040023"/>
    <w:rsid w:val="000501E0"/>
    <w:rsid w:val="000873BD"/>
    <w:rsid w:val="00094663"/>
    <w:rsid w:val="000D3042"/>
    <w:rsid w:val="001525A9"/>
    <w:rsid w:val="00196449"/>
    <w:rsid w:val="001A240A"/>
    <w:rsid w:val="00294DF2"/>
    <w:rsid w:val="002C36FE"/>
    <w:rsid w:val="00310A49"/>
    <w:rsid w:val="0031135B"/>
    <w:rsid w:val="00363719"/>
    <w:rsid w:val="00365E5E"/>
    <w:rsid w:val="003A3657"/>
    <w:rsid w:val="00427E0B"/>
    <w:rsid w:val="00443EBA"/>
    <w:rsid w:val="004C1575"/>
    <w:rsid w:val="004F4424"/>
    <w:rsid w:val="00543639"/>
    <w:rsid w:val="0056074C"/>
    <w:rsid w:val="00562109"/>
    <w:rsid w:val="005731A3"/>
    <w:rsid w:val="00596AFC"/>
    <w:rsid w:val="005A2217"/>
    <w:rsid w:val="005B21C4"/>
    <w:rsid w:val="005C45C6"/>
    <w:rsid w:val="005F7457"/>
    <w:rsid w:val="00611038"/>
    <w:rsid w:val="00625A6B"/>
    <w:rsid w:val="00632AC4"/>
    <w:rsid w:val="006B72A8"/>
    <w:rsid w:val="006C4471"/>
    <w:rsid w:val="006E286B"/>
    <w:rsid w:val="006F2F0D"/>
    <w:rsid w:val="007016C9"/>
    <w:rsid w:val="0071174F"/>
    <w:rsid w:val="007159CE"/>
    <w:rsid w:val="007A5E92"/>
    <w:rsid w:val="007B5074"/>
    <w:rsid w:val="007B72A0"/>
    <w:rsid w:val="007D23F4"/>
    <w:rsid w:val="007E7218"/>
    <w:rsid w:val="007E7AF8"/>
    <w:rsid w:val="007F08E5"/>
    <w:rsid w:val="00803137"/>
    <w:rsid w:val="00842355"/>
    <w:rsid w:val="0086626B"/>
    <w:rsid w:val="00883F75"/>
    <w:rsid w:val="0089163E"/>
    <w:rsid w:val="008D52B9"/>
    <w:rsid w:val="008E55D9"/>
    <w:rsid w:val="00931F06"/>
    <w:rsid w:val="009619C7"/>
    <w:rsid w:val="00993EA6"/>
    <w:rsid w:val="009D6356"/>
    <w:rsid w:val="00A30525"/>
    <w:rsid w:val="00A65257"/>
    <w:rsid w:val="00A7440C"/>
    <w:rsid w:val="00AE1E96"/>
    <w:rsid w:val="00B71CBF"/>
    <w:rsid w:val="00C04AA3"/>
    <w:rsid w:val="00C96823"/>
    <w:rsid w:val="00D150B9"/>
    <w:rsid w:val="00D2209A"/>
    <w:rsid w:val="00D23CAD"/>
    <w:rsid w:val="00DB0FC8"/>
    <w:rsid w:val="00DC1EEF"/>
    <w:rsid w:val="00DC26BC"/>
    <w:rsid w:val="00DD6EB0"/>
    <w:rsid w:val="00DE4A3E"/>
    <w:rsid w:val="00E06AAF"/>
    <w:rsid w:val="00E37CEB"/>
    <w:rsid w:val="00E42162"/>
    <w:rsid w:val="00E635E4"/>
    <w:rsid w:val="00E63FC3"/>
    <w:rsid w:val="00E800DD"/>
    <w:rsid w:val="00E9533E"/>
    <w:rsid w:val="00E974AA"/>
    <w:rsid w:val="00ED07A8"/>
    <w:rsid w:val="00EE74F2"/>
    <w:rsid w:val="00F66612"/>
    <w:rsid w:val="00FA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7AF"/>
  <w15:chartTrackingRefBased/>
  <w15:docId w15:val="{D474A12C-61F3-40AE-A245-5D63F3F5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E286B"/>
    <w:pPr>
      <w:widowControl w:val="0"/>
      <w:autoSpaceDE w:val="0"/>
      <w:autoSpaceDN w:val="0"/>
      <w:adjustRightInd w:val="0"/>
      <w:jc w:val="both"/>
      <w:outlineLvl w:val="0"/>
    </w:pPr>
    <w:rPr>
      <w:b/>
      <w:bCs/>
      <w:sz w:val="28"/>
      <w:szCs w:val="28"/>
      <w:lang w:val="en-GB" w:eastAsia="en-GB"/>
    </w:rPr>
  </w:style>
  <w:style w:type="paragraph" w:styleId="Heading2">
    <w:name w:val="heading 2"/>
    <w:basedOn w:val="Normal"/>
    <w:next w:val="Normal"/>
    <w:link w:val="Heading2Char"/>
    <w:qFormat/>
    <w:rsid w:val="006E286B"/>
    <w:pPr>
      <w:widowControl w:val="0"/>
      <w:autoSpaceDE w:val="0"/>
      <w:autoSpaceDN w:val="0"/>
      <w:adjustRightInd w:val="0"/>
      <w:spacing w:before="69"/>
      <w:ind w:left="4463"/>
      <w:jc w:val="both"/>
      <w:outlineLvl w:val="1"/>
    </w:pPr>
    <w:rPr>
      <w:b/>
      <w:bCs/>
      <w:lang w:val="en-GB" w:eastAsia="en-GB"/>
    </w:rPr>
  </w:style>
  <w:style w:type="paragraph" w:styleId="Heading3">
    <w:name w:val="heading 3"/>
    <w:basedOn w:val="Normal"/>
    <w:next w:val="Normal"/>
    <w:link w:val="Heading3Char"/>
    <w:uiPriority w:val="9"/>
    <w:qFormat/>
    <w:rsid w:val="006E286B"/>
    <w:pPr>
      <w:widowControl w:val="0"/>
      <w:autoSpaceDE w:val="0"/>
      <w:autoSpaceDN w:val="0"/>
      <w:adjustRightInd w:val="0"/>
      <w:ind w:left="821"/>
      <w:jc w:val="both"/>
      <w:outlineLvl w:val="2"/>
    </w:pPr>
    <w:rPr>
      <w:b/>
      <w:bCs/>
      <w:sz w:val="20"/>
      <w:szCs w:val="20"/>
      <w:lang w:val="en-GB" w:eastAsia="en-GB"/>
    </w:rPr>
  </w:style>
  <w:style w:type="paragraph" w:styleId="Heading4">
    <w:name w:val="heading 4"/>
    <w:basedOn w:val="Normal"/>
    <w:next w:val="Normal"/>
    <w:link w:val="Heading4Char"/>
    <w:uiPriority w:val="9"/>
    <w:qFormat/>
    <w:rsid w:val="006E286B"/>
    <w:pPr>
      <w:widowControl w:val="0"/>
      <w:autoSpaceDE w:val="0"/>
      <w:autoSpaceDN w:val="0"/>
      <w:adjustRightInd w:val="0"/>
      <w:ind w:left="112"/>
      <w:jc w:val="both"/>
      <w:outlineLvl w:val="3"/>
    </w:pPr>
    <w:rPr>
      <w:sz w:val="20"/>
      <w:szCs w:val="20"/>
      <w:lang w:val="en-GB" w:eastAsia="en-GB"/>
    </w:rPr>
  </w:style>
  <w:style w:type="paragraph" w:styleId="Heading5">
    <w:name w:val="heading 5"/>
    <w:basedOn w:val="Normal"/>
    <w:next w:val="Normal"/>
    <w:link w:val="Heading5Char"/>
    <w:uiPriority w:val="9"/>
    <w:qFormat/>
    <w:rsid w:val="006E286B"/>
    <w:pPr>
      <w:widowControl w:val="0"/>
      <w:autoSpaceDE w:val="0"/>
      <w:autoSpaceDN w:val="0"/>
      <w:adjustRightInd w:val="0"/>
      <w:ind w:left="112"/>
      <w:jc w:val="both"/>
      <w:outlineLvl w:val="4"/>
    </w:pPr>
    <w:rPr>
      <w:b/>
      <w:bCs/>
      <w:sz w:val="20"/>
      <w:szCs w:val="20"/>
      <w:lang w:val="en-GB" w:eastAsia="en-GB"/>
    </w:rPr>
  </w:style>
  <w:style w:type="paragraph" w:styleId="Heading6">
    <w:name w:val="heading 6"/>
    <w:basedOn w:val="Normal"/>
    <w:next w:val="Normal"/>
    <w:link w:val="Heading6Char"/>
    <w:uiPriority w:val="9"/>
    <w:unhideWhenUsed/>
    <w:qFormat/>
    <w:rsid w:val="006E286B"/>
    <w:pPr>
      <w:widowControl w:val="0"/>
      <w:autoSpaceDE w:val="0"/>
      <w:autoSpaceDN w:val="0"/>
      <w:adjustRightInd w:val="0"/>
      <w:spacing w:before="240" w:after="60"/>
      <w:jc w:val="both"/>
      <w:outlineLvl w:val="5"/>
    </w:pPr>
    <w:rPr>
      <w:rFonts w:ascii="Calibri" w:hAnsi="Calibri"/>
      <w:b/>
      <w:bCs/>
      <w:sz w:val="22"/>
      <w:szCs w:val="22"/>
      <w:lang w:val="en-GB" w:eastAsia="en-GB"/>
    </w:rPr>
  </w:style>
  <w:style w:type="paragraph" w:styleId="Heading7">
    <w:name w:val="heading 7"/>
    <w:basedOn w:val="Normal"/>
    <w:next w:val="Normal"/>
    <w:link w:val="Heading7Char"/>
    <w:uiPriority w:val="9"/>
    <w:unhideWhenUsed/>
    <w:qFormat/>
    <w:rsid w:val="006E286B"/>
    <w:pPr>
      <w:keepNext/>
      <w:keepLines/>
      <w:spacing w:before="200" w:line="276" w:lineRule="auto"/>
      <w:ind w:left="1296" w:hanging="1296"/>
      <w:jc w:val="both"/>
      <w:outlineLvl w:val="6"/>
    </w:pPr>
    <w:rPr>
      <w:rFonts w:ascii="Calibri Light" w:hAnsi="Calibri Light"/>
      <w:i/>
      <w:iCs/>
      <w:color w:val="404040"/>
      <w:sz w:val="22"/>
      <w:szCs w:val="22"/>
      <w:lang w:val="ro-RO"/>
    </w:rPr>
  </w:style>
  <w:style w:type="paragraph" w:styleId="Heading8">
    <w:name w:val="heading 8"/>
    <w:basedOn w:val="Normal"/>
    <w:next w:val="Normal"/>
    <w:link w:val="Heading8Char"/>
    <w:uiPriority w:val="9"/>
    <w:unhideWhenUsed/>
    <w:qFormat/>
    <w:rsid w:val="006E286B"/>
    <w:pPr>
      <w:keepNext/>
      <w:keepLines/>
      <w:spacing w:before="200" w:line="276" w:lineRule="auto"/>
      <w:ind w:left="1440" w:hanging="1440"/>
      <w:jc w:val="both"/>
      <w:outlineLvl w:val="7"/>
    </w:pPr>
    <w:rPr>
      <w:rFonts w:ascii="Calibri Light" w:hAnsi="Calibri Light"/>
      <w:color w:val="404040"/>
      <w:sz w:val="20"/>
      <w:szCs w:val="20"/>
      <w:lang w:val="ro-RO"/>
    </w:rPr>
  </w:style>
  <w:style w:type="paragraph" w:styleId="Heading9">
    <w:name w:val="heading 9"/>
    <w:basedOn w:val="Normal"/>
    <w:next w:val="Normal"/>
    <w:link w:val="Heading9Char"/>
    <w:unhideWhenUsed/>
    <w:qFormat/>
    <w:rsid w:val="006E286B"/>
    <w:pPr>
      <w:keepNext/>
      <w:keepLines/>
      <w:spacing w:before="200" w:line="276" w:lineRule="auto"/>
      <w:ind w:left="1584" w:hanging="1584"/>
      <w:jc w:val="both"/>
      <w:outlineLvl w:val="8"/>
    </w:pPr>
    <w:rPr>
      <w:rFonts w:ascii="Calibri Light"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E55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paragraph" w:styleId="BodyText">
    <w:name w:val="Body Text"/>
    <w:basedOn w:val="Normal"/>
    <w:link w:val="BodyTextChar"/>
    <w:uiPriority w:val="99"/>
    <w:qFormat/>
    <w:rsid w:val="00931F06"/>
    <w:pPr>
      <w:spacing w:after="120"/>
    </w:pPr>
  </w:style>
  <w:style w:type="character" w:customStyle="1" w:styleId="BodyTextChar">
    <w:name w:val="Body Text Char"/>
    <w:basedOn w:val="DefaultParagraphFont"/>
    <w:link w:val="BodyText"/>
    <w:uiPriority w:val="99"/>
    <w:rsid w:val="00931F06"/>
    <w:rPr>
      <w:rFonts w:ascii="Times New Roman" w:eastAsia="Times New Roman" w:hAnsi="Times New Roman" w:cs="Times New Roman"/>
      <w:sz w:val="24"/>
      <w:szCs w:val="24"/>
      <w:lang w:val="en-US"/>
    </w:rPr>
  </w:style>
  <w:style w:type="paragraph" w:styleId="ListParagraph">
    <w:name w:val="List Paragraph"/>
    <w:aliases w:val="Forth level,lp1,Heading x1,Lettre d'introduction,1st level - Bullet List Paragraph,List Paragraph1,Paragrafo elenco,body 2,Lista 1,lp11,Numbered List"/>
    <w:basedOn w:val="Normal"/>
    <w:link w:val="ListParagraphChar"/>
    <w:uiPriority w:val="34"/>
    <w:qFormat/>
    <w:rsid w:val="00931F06"/>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umbered List Char"/>
    <w:link w:val="ListParagraph"/>
    <w:uiPriority w:val="34"/>
    <w:qFormat/>
    <w:locked/>
    <w:rsid w:val="00094663"/>
    <w:rPr>
      <w:rFonts w:ascii="Times New Roman" w:eastAsia="Times New Roman" w:hAnsi="Times New Roman" w:cs="Times New Roman"/>
      <w:sz w:val="24"/>
      <w:szCs w:val="24"/>
      <w:lang w:val="en-US"/>
    </w:rPr>
  </w:style>
  <w:style w:type="table" w:styleId="TableGrid">
    <w:name w:val="Table Grid"/>
    <w:basedOn w:val="TableNormal"/>
    <w:uiPriority w:val="39"/>
    <w:rsid w:val="008D52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C96823"/>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96823"/>
    <w:rPr>
      <w:rFonts w:ascii="Segoe UI" w:eastAsia="Times New Roman" w:hAnsi="Segoe UI" w:cs="Segoe UI"/>
      <w:sz w:val="18"/>
      <w:szCs w:val="18"/>
      <w:lang w:val="en-US"/>
    </w:rPr>
  </w:style>
  <w:style w:type="paragraph" w:customStyle="1" w:styleId="TableParagraph">
    <w:name w:val="Table Paragraph"/>
    <w:basedOn w:val="Normal"/>
    <w:uiPriority w:val="1"/>
    <w:qFormat/>
    <w:rsid w:val="00E37CEB"/>
    <w:pPr>
      <w:widowControl w:val="0"/>
      <w:suppressAutoHyphens/>
      <w:overflowPunct w:val="0"/>
      <w:jc w:val="both"/>
    </w:pPr>
    <w:rPr>
      <w:lang w:val="ro-RO" w:eastAsia="zh-CN"/>
    </w:rPr>
  </w:style>
  <w:style w:type="character" w:customStyle="1" w:styleId="Heading1Char">
    <w:name w:val="Heading 1 Char"/>
    <w:basedOn w:val="DefaultParagraphFont"/>
    <w:link w:val="Heading1"/>
    <w:qFormat/>
    <w:rsid w:val="006E286B"/>
    <w:rPr>
      <w:rFonts w:ascii="Times New Roman" w:eastAsia="Times New Roman" w:hAnsi="Times New Roman" w:cs="Times New Roman"/>
      <w:b/>
      <w:bCs/>
      <w:sz w:val="28"/>
      <w:szCs w:val="28"/>
      <w:lang w:eastAsia="en-GB"/>
    </w:rPr>
  </w:style>
  <w:style w:type="character" w:customStyle="1" w:styleId="Heading2Char">
    <w:name w:val="Heading 2 Char"/>
    <w:basedOn w:val="DefaultParagraphFont"/>
    <w:link w:val="Heading2"/>
    <w:qFormat/>
    <w:rsid w:val="006E286B"/>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qFormat/>
    <w:rsid w:val="006E286B"/>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qFormat/>
    <w:rsid w:val="006E286B"/>
    <w:rPr>
      <w:rFonts w:ascii="Times New Roman" w:eastAsia="Times New Roman" w:hAnsi="Times New Roman" w:cs="Times New Roman"/>
      <w:sz w:val="20"/>
      <w:szCs w:val="20"/>
      <w:lang w:eastAsia="en-GB"/>
    </w:rPr>
  </w:style>
  <w:style w:type="character" w:customStyle="1" w:styleId="Heading5Char">
    <w:name w:val="Heading 5 Char"/>
    <w:basedOn w:val="DefaultParagraphFont"/>
    <w:link w:val="Heading5"/>
    <w:uiPriority w:val="9"/>
    <w:qFormat/>
    <w:rsid w:val="006E286B"/>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qFormat/>
    <w:rsid w:val="006E286B"/>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qFormat/>
    <w:rsid w:val="006E286B"/>
    <w:rPr>
      <w:rFonts w:ascii="Calibri Light" w:eastAsia="Times New Roman" w:hAnsi="Calibri Light" w:cs="Times New Roman"/>
      <w:i/>
      <w:iCs/>
      <w:color w:val="404040"/>
      <w:lang w:val="ro-RO"/>
    </w:rPr>
  </w:style>
  <w:style w:type="character" w:customStyle="1" w:styleId="Heading8Char">
    <w:name w:val="Heading 8 Char"/>
    <w:basedOn w:val="DefaultParagraphFont"/>
    <w:link w:val="Heading8"/>
    <w:uiPriority w:val="9"/>
    <w:qFormat/>
    <w:rsid w:val="006E286B"/>
    <w:rPr>
      <w:rFonts w:ascii="Calibri Light" w:eastAsia="Times New Roman" w:hAnsi="Calibri Light" w:cs="Times New Roman"/>
      <w:color w:val="404040"/>
      <w:sz w:val="20"/>
      <w:szCs w:val="20"/>
      <w:lang w:val="ro-RO"/>
    </w:rPr>
  </w:style>
  <w:style w:type="character" w:customStyle="1" w:styleId="Heading9Char">
    <w:name w:val="Heading 9 Char"/>
    <w:basedOn w:val="DefaultParagraphFont"/>
    <w:link w:val="Heading9"/>
    <w:qFormat/>
    <w:rsid w:val="006E286B"/>
    <w:rPr>
      <w:rFonts w:ascii="Calibri Light" w:eastAsia="Times New Roman" w:hAnsi="Calibri Light" w:cs="Times New Roman"/>
      <w:i/>
      <w:iCs/>
      <w:color w:val="404040"/>
      <w:sz w:val="20"/>
      <w:szCs w:val="20"/>
      <w:lang w:val="ro-RO"/>
    </w:rPr>
  </w:style>
  <w:style w:type="character" w:customStyle="1" w:styleId="tpa1">
    <w:name w:val="tpa1"/>
    <w:qFormat/>
    <w:rsid w:val="006E286B"/>
    <w:rPr>
      <w:rFonts w:cs="Times New Roman"/>
    </w:rPr>
  </w:style>
  <w:style w:type="paragraph" w:customStyle="1" w:styleId="DefaultText">
    <w:name w:val="Default Text"/>
    <w:basedOn w:val="Normal"/>
    <w:link w:val="DefaultTextChar"/>
    <w:rsid w:val="006E286B"/>
    <w:pPr>
      <w:jc w:val="both"/>
    </w:pPr>
    <w:rPr>
      <w:noProof/>
      <w:szCs w:val="20"/>
      <w:lang w:val="en-GB" w:eastAsia="en-GB"/>
    </w:rPr>
  </w:style>
  <w:style w:type="character" w:customStyle="1" w:styleId="DefaultTextChar">
    <w:name w:val="Default Text Char"/>
    <w:link w:val="DefaultText"/>
    <w:locked/>
    <w:rsid w:val="006E286B"/>
    <w:rPr>
      <w:rFonts w:ascii="Times New Roman" w:eastAsia="Times New Roman" w:hAnsi="Times New Roman" w:cs="Times New Roman"/>
      <w:noProof/>
      <w:sz w:val="24"/>
      <w:szCs w:val="20"/>
      <w:lang w:eastAsia="en-GB"/>
    </w:rPr>
  </w:style>
  <w:style w:type="paragraph" w:styleId="Header">
    <w:name w:val="header"/>
    <w:aliases w:val="Char,Fejléc4,Fejléc4 Caracter,Header Title,Header Char Char Char"/>
    <w:basedOn w:val="Normal"/>
    <w:link w:val="HeaderChar"/>
    <w:uiPriority w:val="99"/>
    <w:unhideWhenUsed/>
    <w:rsid w:val="006E286B"/>
    <w:pPr>
      <w:widowControl w:val="0"/>
      <w:tabs>
        <w:tab w:val="center" w:pos="4680"/>
        <w:tab w:val="right" w:pos="9360"/>
      </w:tabs>
      <w:autoSpaceDE w:val="0"/>
      <w:autoSpaceDN w:val="0"/>
      <w:adjustRightInd w:val="0"/>
      <w:jc w:val="both"/>
    </w:pPr>
    <w:rPr>
      <w:lang w:val="en-GB" w:eastAsia="en-GB"/>
    </w:rPr>
  </w:style>
  <w:style w:type="character" w:customStyle="1" w:styleId="HeaderChar">
    <w:name w:val="Header Char"/>
    <w:aliases w:val="Char Char,Fejléc4 Char,Fejléc4 Caracter Char,Header Title Char,Header Char Char Char Char"/>
    <w:basedOn w:val="DefaultParagraphFont"/>
    <w:link w:val="Header"/>
    <w:uiPriority w:val="99"/>
    <w:qFormat/>
    <w:rsid w:val="006E286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E286B"/>
    <w:pPr>
      <w:widowControl w:val="0"/>
      <w:tabs>
        <w:tab w:val="center" w:pos="4680"/>
        <w:tab w:val="right" w:pos="9360"/>
      </w:tabs>
      <w:autoSpaceDE w:val="0"/>
      <w:autoSpaceDN w:val="0"/>
      <w:adjustRightInd w:val="0"/>
      <w:jc w:val="both"/>
    </w:pPr>
    <w:rPr>
      <w:lang w:val="en-GB" w:eastAsia="en-GB"/>
    </w:rPr>
  </w:style>
  <w:style w:type="character" w:customStyle="1" w:styleId="FooterChar">
    <w:name w:val="Footer Char"/>
    <w:basedOn w:val="DefaultParagraphFont"/>
    <w:link w:val="Footer"/>
    <w:uiPriority w:val="99"/>
    <w:qFormat/>
    <w:rsid w:val="006E286B"/>
    <w:rPr>
      <w:rFonts w:ascii="Times New Roman" w:eastAsia="Times New Roman" w:hAnsi="Times New Roman" w:cs="Times New Roman"/>
      <w:sz w:val="24"/>
      <w:szCs w:val="24"/>
      <w:lang w:eastAsia="en-GB"/>
    </w:rPr>
  </w:style>
  <w:style w:type="character" w:styleId="Strong">
    <w:name w:val="Strong"/>
    <w:uiPriority w:val="22"/>
    <w:qFormat/>
    <w:rsid w:val="006E286B"/>
    <w:rPr>
      <w:b/>
    </w:rPr>
  </w:style>
  <w:style w:type="paragraph" w:styleId="NoSpacing">
    <w:name w:val="No Spacing"/>
    <w:link w:val="NoSpacingChar"/>
    <w:uiPriority w:val="1"/>
    <w:qFormat/>
    <w:rsid w:val="006E286B"/>
    <w:pPr>
      <w:spacing w:after="0" w:line="240" w:lineRule="auto"/>
      <w:jc w:val="both"/>
    </w:pPr>
    <w:rPr>
      <w:rFonts w:ascii="Calibri" w:eastAsia="Times New Roman" w:hAnsi="Calibri" w:cs="Times New Roman"/>
      <w:szCs w:val="20"/>
      <w:lang w:eastAsia="en-GB"/>
    </w:rPr>
  </w:style>
  <w:style w:type="character" w:customStyle="1" w:styleId="NoSpacingChar">
    <w:name w:val="No Spacing Char"/>
    <w:link w:val="NoSpacing"/>
    <w:locked/>
    <w:rsid w:val="006E286B"/>
    <w:rPr>
      <w:rFonts w:ascii="Calibri" w:eastAsia="Times New Roman" w:hAnsi="Calibri" w:cs="Times New Roman"/>
      <w:szCs w:val="20"/>
      <w:lang w:eastAsia="en-GB"/>
    </w:rPr>
  </w:style>
  <w:style w:type="character" w:customStyle="1" w:styleId="hpe-product-specification-text">
    <w:name w:val="hpe-product-specification-text"/>
    <w:basedOn w:val="DefaultParagraphFont"/>
    <w:rsid w:val="006E286B"/>
  </w:style>
  <w:style w:type="character" w:styleId="Hyperlink">
    <w:name w:val="Hyperlink"/>
    <w:uiPriority w:val="99"/>
    <w:unhideWhenUsed/>
    <w:rsid w:val="006E286B"/>
    <w:rPr>
      <w:color w:val="0563C1"/>
      <w:u w:val="single"/>
    </w:rPr>
  </w:style>
  <w:style w:type="paragraph" w:styleId="CommentText">
    <w:name w:val="annotation text"/>
    <w:basedOn w:val="Normal"/>
    <w:link w:val="CommentTextChar"/>
    <w:uiPriority w:val="99"/>
    <w:unhideWhenUsed/>
    <w:qFormat/>
    <w:rsid w:val="006E286B"/>
    <w:pPr>
      <w:spacing w:after="160"/>
    </w:pPr>
    <w:rPr>
      <w:rFonts w:ascii="Calibri" w:eastAsia="Calibri" w:hAnsi="Calibri"/>
      <w:sz w:val="20"/>
      <w:szCs w:val="20"/>
      <w:lang w:val="ro-RO"/>
    </w:rPr>
  </w:style>
  <w:style w:type="character" w:customStyle="1" w:styleId="CommentTextChar">
    <w:name w:val="Comment Text Char"/>
    <w:basedOn w:val="DefaultParagraphFont"/>
    <w:link w:val="CommentText"/>
    <w:uiPriority w:val="99"/>
    <w:qFormat/>
    <w:rsid w:val="006E286B"/>
    <w:rPr>
      <w:rFonts w:ascii="Calibri" w:eastAsia="Calibri" w:hAnsi="Calibri" w:cs="Times New Roman"/>
      <w:sz w:val="20"/>
      <w:szCs w:val="20"/>
      <w:lang w:val="ro-RO"/>
    </w:rPr>
  </w:style>
  <w:style w:type="character" w:customStyle="1" w:styleId="UnresolvedMention1">
    <w:name w:val="Unresolved Mention1"/>
    <w:uiPriority w:val="99"/>
    <w:semiHidden/>
    <w:unhideWhenUsed/>
    <w:rsid w:val="006E286B"/>
    <w:rPr>
      <w:color w:val="605E5C"/>
      <w:shd w:val="clear" w:color="auto" w:fill="E1DFDD"/>
    </w:rPr>
  </w:style>
  <w:style w:type="paragraph" w:customStyle="1" w:styleId="m5724411729377620077m760386773839584330gmail-msobodytext">
    <w:name w:val="m_5724411729377620077m_760386773839584330gmail-msobodytext"/>
    <w:basedOn w:val="Normal"/>
    <w:rsid w:val="006E286B"/>
    <w:pPr>
      <w:spacing w:before="100" w:beforeAutospacing="1" w:after="100" w:afterAutospacing="1"/>
    </w:pPr>
  </w:style>
  <w:style w:type="paragraph" w:styleId="Caption">
    <w:name w:val="caption"/>
    <w:basedOn w:val="Normal"/>
    <w:next w:val="Normal"/>
    <w:qFormat/>
    <w:rsid w:val="006E286B"/>
    <w:pPr>
      <w:suppressLineNumbers/>
      <w:spacing w:before="120" w:after="120"/>
      <w:jc w:val="both"/>
    </w:pPr>
    <w:rPr>
      <w:rFonts w:ascii="Calibri" w:eastAsia="Calibri" w:hAnsi="Calibri" w:cs="Lohit Devanagari"/>
      <w:i/>
      <w:iCs/>
      <w:lang w:val="ro-RO"/>
    </w:rPr>
  </w:style>
  <w:style w:type="character" w:styleId="CommentReference">
    <w:name w:val="annotation reference"/>
    <w:uiPriority w:val="99"/>
    <w:unhideWhenUsed/>
    <w:qFormat/>
    <w:rsid w:val="006E286B"/>
    <w:rPr>
      <w:sz w:val="16"/>
      <w:szCs w:val="16"/>
    </w:rPr>
  </w:style>
  <w:style w:type="paragraph" w:styleId="CommentSubject">
    <w:name w:val="annotation subject"/>
    <w:basedOn w:val="CommentText"/>
    <w:next w:val="CommentText"/>
    <w:link w:val="CommentSubjectChar"/>
    <w:uiPriority w:val="99"/>
    <w:semiHidden/>
    <w:unhideWhenUsed/>
    <w:qFormat/>
    <w:rsid w:val="006E286B"/>
    <w:pPr>
      <w:spacing w:before="120" w:after="120"/>
      <w:jc w:val="both"/>
    </w:pPr>
    <w:rPr>
      <w:rFonts w:cs="Calibri"/>
      <w:b/>
      <w:bCs/>
    </w:rPr>
  </w:style>
  <w:style w:type="character" w:customStyle="1" w:styleId="CommentSubjectChar">
    <w:name w:val="Comment Subject Char"/>
    <w:basedOn w:val="CommentTextChar"/>
    <w:link w:val="CommentSubject"/>
    <w:uiPriority w:val="99"/>
    <w:semiHidden/>
    <w:qFormat/>
    <w:rsid w:val="006E286B"/>
    <w:rPr>
      <w:rFonts w:ascii="Calibri" w:eastAsia="Calibri" w:hAnsi="Calibri" w:cs="Calibri"/>
      <w:b/>
      <w:bCs/>
      <w:sz w:val="20"/>
      <w:szCs w:val="20"/>
      <w:lang w:val="ro-RO"/>
    </w:rPr>
  </w:style>
  <w:style w:type="paragraph" w:styleId="FootnoteText">
    <w:name w:val="footnote text"/>
    <w:basedOn w:val="Normal"/>
    <w:link w:val="FootnoteTextChar"/>
    <w:unhideWhenUsed/>
    <w:rsid w:val="006E286B"/>
    <w:pPr>
      <w:spacing w:before="120"/>
      <w:jc w:val="both"/>
    </w:pPr>
    <w:rPr>
      <w:rFonts w:ascii="Calibri" w:eastAsia="Calibri" w:hAnsi="Calibri" w:cs="Calibri"/>
      <w:sz w:val="20"/>
      <w:szCs w:val="20"/>
      <w:lang w:val="ro-RO"/>
    </w:rPr>
  </w:style>
  <w:style w:type="character" w:customStyle="1" w:styleId="FootnoteTextChar">
    <w:name w:val="Footnote Text Char"/>
    <w:basedOn w:val="DefaultParagraphFont"/>
    <w:link w:val="FootnoteText"/>
    <w:qFormat/>
    <w:rsid w:val="006E286B"/>
    <w:rPr>
      <w:rFonts w:ascii="Calibri" w:eastAsia="Calibri" w:hAnsi="Calibri" w:cs="Calibri"/>
      <w:sz w:val="20"/>
      <w:szCs w:val="20"/>
      <w:lang w:val="ro-RO"/>
    </w:rPr>
  </w:style>
  <w:style w:type="paragraph" w:styleId="HTMLPreformatted">
    <w:name w:val="HTML Preformatted"/>
    <w:basedOn w:val="Normal"/>
    <w:link w:val="HTMLPreformattedChar"/>
    <w:uiPriority w:val="99"/>
    <w:unhideWhenUsed/>
    <w:qFormat/>
    <w:rsid w:val="006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qFormat/>
    <w:rsid w:val="006E286B"/>
    <w:rPr>
      <w:rFonts w:ascii="Courier New" w:eastAsia="Times New Roman" w:hAnsi="Courier New" w:cs="Courier New"/>
      <w:sz w:val="20"/>
      <w:szCs w:val="20"/>
      <w:lang w:val="ro-RO" w:eastAsia="ro-RO"/>
    </w:rPr>
  </w:style>
  <w:style w:type="paragraph" w:styleId="List">
    <w:name w:val="List"/>
    <w:basedOn w:val="BodyText"/>
    <w:rsid w:val="006E286B"/>
    <w:pPr>
      <w:spacing w:before="120" w:after="140" w:line="276" w:lineRule="auto"/>
      <w:jc w:val="both"/>
    </w:pPr>
    <w:rPr>
      <w:rFonts w:ascii="Calibri" w:eastAsia="Calibri" w:hAnsi="Calibri" w:cs="Lohit Devanagari"/>
      <w:sz w:val="22"/>
      <w:szCs w:val="22"/>
      <w:lang w:val="ro-RO"/>
    </w:rPr>
  </w:style>
  <w:style w:type="paragraph" w:styleId="NormalWeb">
    <w:name w:val="Normal (Web)"/>
    <w:basedOn w:val="Normal"/>
    <w:uiPriority w:val="99"/>
    <w:semiHidden/>
    <w:unhideWhenUsed/>
    <w:qFormat/>
    <w:rsid w:val="006E286B"/>
    <w:pPr>
      <w:spacing w:before="120" w:beforeAutospacing="1" w:after="120" w:afterAutospacing="1"/>
      <w:jc w:val="both"/>
    </w:pPr>
    <w:rPr>
      <w:rFonts w:eastAsia="Calibri"/>
      <w:lang w:val="en-GB" w:eastAsia="en-GB"/>
    </w:rPr>
  </w:style>
  <w:style w:type="paragraph" w:styleId="TOC1">
    <w:name w:val="toc 1"/>
    <w:basedOn w:val="Normal"/>
    <w:next w:val="Normal"/>
    <w:uiPriority w:val="39"/>
    <w:unhideWhenUsed/>
    <w:qFormat/>
    <w:rsid w:val="006E286B"/>
    <w:pPr>
      <w:tabs>
        <w:tab w:val="left" w:pos="440"/>
        <w:tab w:val="right" w:pos="9350"/>
      </w:tabs>
      <w:snapToGrid w:val="0"/>
      <w:spacing w:before="60"/>
      <w:jc w:val="both"/>
    </w:pPr>
    <w:rPr>
      <w:rFonts w:ascii="Calibri" w:eastAsia="Calibri" w:hAnsi="Calibri" w:cs="Calibri"/>
      <w:b/>
      <w:bCs/>
      <w:noProof/>
      <w:sz w:val="20"/>
      <w:szCs w:val="20"/>
      <w:lang w:val="ro-RO"/>
    </w:rPr>
  </w:style>
  <w:style w:type="paragraph" w:styleId="TOC2">
    <w:name w:val="toc 2"/>
    <w:basedOn w:val="Normal"/>
    <w:next w:val="Normal"/>
    <w:uiPriority w:val="39"/>
    <w:unhideWhenUsed/>
    <w:qFormat/>
    <w:rsid w:val="006E286B"/>
    <w:pPr>
      <w:tabs>
        <w:tab w:val="left" w:pos="880"/>
        <w:tab w:val="right" w:pos="9350"/>
      </w:tabs>
      <w:spacing w:before="60"/>
      <w:ind w:left="221"/>
      <w:jc w:val="both"/>
    </w:pPr>
    <w:rPr>
      <w:rFonts w:ascii="Calibri" w:eastAsia="Calibri" w:hAnsi="Calibri" w:cs="Calibri"/>
      <w:i/>
      <w:iCs/>
      <w:noProof/>
      <w:sz w:val="20"/>
      <w:szCs w:val="20"/>
      <w:lang w:val="ro-RO"/>
    </w:rPr>
  </w:style>
  <w:style w:type="paragraph" w:styleId="TOC3">
    <w:name w:val="toc 3"/>
    <w:basedOn w:val="Normal"/>
    <w:next w:val="Normal"/>
    <w:uiPriority w:val="39"/>
    <w:unhideWhenUsed/>
    <w:qFormat/>
    <w:rsid w:val="006E286B"/>
    <w:pPr>
      <w:spacing w:before="120"/>
      <w:ind w:left="440"/>
      <w:jc w:val="both"/>
    </w:pPr>
    <w:rPr>
      <w:rFonts w:ascii="Calibri" w:eastAsia="Calibri" w:hAnsi="Calibri" w:cs="Calibri"/>
      <w:sz w:val="20"/>
      <w:szCs w:val="20"/>
      <w:lang w:val="ro-RO"/>
    </w:rPr>
  </w:style>
  <w:style w:type="paragraph" w:styleId="TOC4">
    <w:name w:val="toc 4"/>
    <w:basedOn w:val="Normal"/>
    <w:next w:val="Normal"/>
    <w:uiPriority w:val="39"/>
    <w:unhideWhenUsed/>
    <w:rsid w:val="006E286B"/>
    <w:pPr>
      <w:spacing w:before="120"/>
      <w:ind w:left="660"/>
      <w:jc w:val="both"/>
    </w:pPr>
    <w:rPr>
      <w:rFonts w:ascii="Calibri" w:eastAsia="Calibri" w:hAnsi="Calibri" w:cs="Calibri"/>
      <w:sz w:val="20"/>
      <w:szCs w:val="20"/>
      <w:lang w:val="ro-RO"/>
    </w:rPr>
  </w:style>
  <w:style w:type="paragraph" w:styleId="TOC5">
    <w:name w:val="toc 5"/>
    <w:basedOn w:val="Normal"/>
    <w:next w:val="Normal"/>
    <w:uiPriority w:val="39"/>
    <w:unhideWhenUsed/>
    <w:rsid w:val="006E286B"/>
    <w:pPr>
      <w:spacing w:before="120"/>
      <w:ind w:left="880"/>
      <w:jc w:val="both"/>
    </w:pPr>
    <w:rPr>
      <w:rFonts w:ascii="Calibri" w:eastAsia="Calibri" w:hAnsi="Calibri" w:cs="Calibri"/>
      <w:sz w:val="20"/>
      <w:szCs w:val="20"/>
      <w:lang w:val="ro-RO"/>
    </w:rPr>
  </w:style>
  <w:style w:type="paragraph" w:styleId="TOC6">
    <w:name w:val="toc 6"/>
    <w:basedOn w:val="Normal"/>
    <w:next w:val="Normal"/>
    <w:uiPriority w:val="39"/>
    <w:unhideWhenUsed/>
    <w:rsid w:val="006E286B"/>
    <w:pPr>
      <w:spacing w:before="120"/>
      <w:ind w:left="1100"/>
      <w:jc w:val="both"/>
    </w:pPr>
    <w:rPr>
      <w:rFonts w:ascii="Calibri" w:eastAsia="Calibri" w:hAnsi="Calibri" w:cs="Calibri"/>
      <w:sz w:val="20"/>
      <w:szCs w:val="20"/>
      <w:lang w:val="ro-RO"/>
    </w:rPr>
  </w:style>
  <w:style w:type="paragraph" w:styleId="TOC7">
    <w:name w:val="toc 7"/>
    <w:basedOn w:val="Normal"/>
    <w:next w:val="Normal"/>
    <w:uiPriority w:val="39"/>
    <w:unhideWhenUsed/>
    <w:rsid w:val="006E286B"/>
    <w:pPr>
      <w:spacing w:before="120"/>
      <w:ind w:left="1320"/>
      <w:jc w:val="both"/>
    </w:pPr>
    <w:rPr>
      <w:rFonts w:ascii="Calibri" w:eastAsia="Calibri" w:hAnsi="Calibri" w:cs="Calibri"/>
      <w:sz w:val="20"/>
      <w:szCs w:val="20"/>
      <w:lang w:val="ro-RO"/>
    </w:rPr>
  </w:style>
  <w:style w:type="paragraph" w:styleId="TOC8">
    <w:name w:val="toc 8"/>
    <w:basedOn w:val="Normal"/>
    <w:next w:val="Normal"/>
    <w:uiPriority w:val="39"/>
    <w:unhideWhenUsed/>
    <w:rsid w:val="006E286B"/>
    <w:pPr>
      <w:spacing w:before="120"/>
      <w:ind w:left="1540"/>
      <w:jc w:val="both"/>
    </w:pPr>
    <w:rPr>
      <w:rFonts w:ascii="Calibri" w:eastAsia="Calibri" w:hAnsi="Calibri" w:cs="Calibri"/>
      <w:sz w:val="20"/>
      <w:szCs w:val="20"/>
      <w:lang w:val="ro-RO"/>
    </w:rPr>
  </w:style>
  <w:style w:type="paragraph" w:styleId="TOC9">
    <w:name w:val="toc 9"/>
    <w:basedOn w:val="Normal"/>
    <w:next w:val="Normal"/>
    <w:uiPriority w:val="39"/>
    <w:unhideWhenUsed/>
    <w:rsid w:val="006E286B"/>
    <w:pPr>
      <w:spacing w:before="120"/>
      <w:ind w:left="1760"/>
      <w:jc w:val="both"/>
    </w:pPr>
    <w:rPr>
      <w:rFonts w:ascii="Calibri" w:eastAsia="Calibri" w:hAnsi="Calibri" w:cs="Calibri"/>
      <w:sz w:val="20"/>
      <w:szCs w:val="20"/>
      <w:lang w:val="ro-RO"/>
    </w:rPr>
  </w:style>
  <w:style w:type="character" w:customStyle="1" w:styleId="FootnoteCharacters">
    <w:name w:val="Footnote Characters"/>
    <w:uiPriority w:val="99"/>
    <w:unhideWhenUsed/>
    <w:qFormat/>
    <w:rsid w:val="006E286B"/>
    <w:rPr>
      <w:vertAlign w:val="superscript"/>
    </w:rPr>
  </w:style>
  <w:style w:type="character" w:customStyle="1" w:styleId="FootnoteAnchor">
    <w:name w:val="Footnote Anchor"/>
    <w:rsid w:val="006E286B"/>
    <w:rPr>
      <w:vertAlign w:val="superscript"/>
    </w:rPr>
  </w:style>
  <w:style w:type="character" w:customStyle="1" w:styleId="InternetLink">
    <w:name w:val="Internet Link"/>
    <w:uiPriority w:val="99"/>
    <w:unhideWhenUsed/>
    <w:rsid w:val="006E286B"/>
    <w:rPr>
      <w:color w:val="0563C1"/>
      <w:u w:val="single"/>
    </w:rPr>
  </w:style>
  <w:style w:type="character" w:styleId="PlaceholderText">
    <w:name w:val="Placeholder Text"/>
    <w:uiPriority w:val="99"/>
    <w:semiHidden/>
    <w:qFormat/>
    <w:rsid w:val="006E286B"/>
    <w:rPr>
      <w:color w:val="808080"/>
    </w:rPr>
  </w:style>
  <w:style w:type="character" w:customStyle="1" w:styleId="BodyChar">
    <w:name w:val="Body Char"/>
    <w:link w:val="Body"/>
    <w:qFormat/>
    <w:rsid w:val="006E286B"/>
    <w:rPr>
      <w:rFonts w:ascii="Times New Roman" w:eastAsia="Arial Unicode MS" w:hAnsi="Times New Roman" w:cs="Arial Unicode MS"/>
      <w:color w:val="000000"/>
      <w:sz w:val="24"/>
      <w:szCs w:val="24"/>
      <w:u w:color="000000"/>
      <w:bdr w:val="nil"/>
      <w:lang w:val="ro-RO" w:eastAsia="ro-RO"/>
    </w:rPr>
  </w:style>
  <w:style w:type="character" w:customStyle="1" w:styleId="BuletChar">
    <w:name w:val="Bulet Char"/>
    <w:link w:val="Bulet"/>
    <w:qFormat/>
    <w:rsid w:val="006E286B"/>
  </w:style>
  <w:style w:type="paragraph" w:customStyle="1" w:styleId="Bulet">
    <w:name w:val="Bulet"/>
    <w:basedOn w:val="Normal"/>
    <w:next w:val="Body"/>
    <w:link w:val="BuletChar"/>
    <w:qFormat/>
    <w:rsid w:val="006E286B"/>
    <w:pPr>
      <w:spacing w:before="120" w:line="240" w:lineRule="exact"/>
      <w:jc w:val="both"/>
    </w:pPr>
    <w:rPr>
      <w:rFonts w:asciiTheme="minorHAnsi" w:eastAsiaTheme="minorHAnsi" w:hAnsiTheme="minorHAnsi" w:cstheme="minorBidi"/>
      <w:sz w:val="22"/>
      <w:szCs w:val="22"/>
      <w:lang w:val="en-GB"/>
    </w:rPr>
  </w:style>
  <w:style w:type="character" w:customStyle="1" w:styleId="tal1">
    <w:name w:val="tal1"/>
    <w:basedOn w:val="DefaultParagraphFont"/>
    <w:qFormat/>
    <w:rsid w:val="006E286B"/>
  </w:style>
  <w:style w:type="character" w:customStyle="1" w:styleId="Text2Char">
    <w:name w:val="Text 2 Char"/>
    <w:link w:val="Text2"/>
    <w:qFormat/>
    <w:rsid w:val="006E286B"/>
  </w:style>
  <w:style w:type="paragraph" w:customStyle="1" w:styleId="Text2">
    <w:name w:val="Text 2"/>
    <w:basedOn w:val="Normal"/>
    <w:link w:val="Text2Char"/>
    <w:qFormat/>
    <w:rsid w:val="006E286B"/>
    <w:pPr>
      <w:tabs>
        <w:tab w:val="left" w:pos="2161"/>
      </w:tabs>
      <w:spacing w:before="120" w:after="240" w:line="276" w:lineRule="auto"/>
      <w:ind w:left="1077"/>
      <w:jc w:val="both"/>
    </w:pPr>
    <w:rPr>
      <w:rFonts w:asciiTheme="minorHAnsi" w:eastAsiaTheme="minorHAnsi" w:hAnsiTheme="minorHAnsi" w:cstheme="minorBidi"/>
      <w:sz w:val="22"/>
      <w:szCs w:val="22"/>
      <w:lang w:val="en-GB"/>
    </w:rPr>
  </w:style>
  <w:style w:type="character" w:customStyle="1" w:styleId="Bodytext0">
    <w:name w:val="Body text_"/>
    <w:link w:val="BodyText10"/>
    <w:qFormat/>
    <w:rsid w:val="006E286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6E286B"/>
    <w:pPr>
      <w:widowControl w:val="0"/>
      <w:shd w:val="clear" w:color="auto" w:fill="FFFFFF"/>
      <w:spacing w:before="120"/>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qFormat/>
    <w:rsid w:val="006E286B"/>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6E286B"/>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6E286B"/>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6E286B"/>
    <w:pPr>
      <w:widowControl w:val="0"/>
      <w:shd w:val="clear" w:color="auto" w:fill="FFFFFF"/>
      <w:spacing w:before="120" w:line="383" w:lineRule="exact"/>
      <w:jc w:val="both"/>
    </w:pPr>
    <w:rPr>
      <w:rFonts w:ascii="Segoe UI" w:eastAsia="Segoe UI" w:hAnsi="Segoe UI" w:cs="Segoe UI"/>
      <w:sz w:val="26"/>
      <w:szCs w:val="26"/>
      <w:lang w:val="en-GB"/>
    </w:rPr>
  </w:style>
  <w:style w:type="character" w:customStyle="1" w:styleId="BodytextArialItalic">
    <w:name w:val="Body text + Arial.Italic"/>
    <w:qFormat/>
    <w:rsid w:val="006E286B"/>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6E286B"/>
    <w:rPr>
      <w:rFonts w:cs="Myriad"/>
      <w:color w:val="211D1E"/>
      <w:sz w:val="22"/>
      <w:szCs w:val="22"/>
    </w:rPr>
  </w:style>
  <w:style w:type="character" w:customStyle="1" w:styleId="tli1">
    <w:name w:val="tli1"/>
    <w:basedOn w:val="DefaultParagraphFont"/>
    <w:qFormat/>
    <w:rsid w:val="006E286B"/>
  </w:style>
  <w:style w:type="character" w:customStyle="1" w:styleId="ListLabel1">
    <w:name w:val="ListLabel 1"/>
    <w:qFormat/>
    <w:rsid w:val="006E286B"/>
    <w:rPr>
      <w:b/>
    </w:rPr>
  </w:style>
  <w:style w:type="character" w:customStyle="1" w:styleId="ListLabel2">
    <w:name w:val="ListLabel 2"/>
    <w:qFormat/>
    <w:rsid w:val="006E286B"/>
    <w:rPr>
      <w:b/>
    </w:rPr>
  </w:style>
  <w:style w:type="character" w:customStyle="1" w:styleId="ListLabel3">
    <w:name w:val="ListLabel 3"/>
    <w:qFormat/>
    <w:rsid w:val="006E286B"/>
    <w:rPr>
      <w:b/>
      <w:sz w:val="22"/>
      <w:szCs w:val="22"/>
    </w:rPr>
  </w:style>
  <w:style w:type="character" w:customStyle="1" w:styleId="ListLabel4">
    <w:name w:val="ListLabel 4"/>
    <w:qFormat/>
    <w:rsid w:val="006E286B"/>
    <w:rPr>
      <w:b/>
    </w:rPr>
  </w:style>
  <w:style w:type="character" w:customStyle="1" w:styleId="ListLabel5">
    <w:name w:val="ListLabel 5"/>
    <w:qFormat/>
    <w:rsid w:val="006E286B"/>
  </w:style>
  <w:style w:type="character" w:customStyle="1" w:styleId="ListLabel6">
    <w:name w:val="ListLabel 6"/>
    <w:qFormat/>
    <w:rsid w:val="006E286B"/>
    <w:rPr>
      <w:rFonts w:eastAsia="Arial"/>
    </w:rPr>
  </w:style>
  <w:style w:type="character" w:customStyle="1" w:styleId="ListLabel7">
    <w:name w:val="ListLabel 7"/>
    <w:qFormat/>
    <w:rsid w:val="006E286B"/>
    <w:rPr>
      <w:rFonts w:eastAsia="Arial"/>
    </w:rPr>
  </w:style>
  <w:style w:type="character" w:customStyle="1" w:styleId="ListLabel8">
    <w:name w:val="ListLabel 8"/>
    <w:qFormat/>
    <w:rsid w:val="006E286B"/>
    <w:rPr>
      <w:rFonts w:eastAsia="Arial"/>
    </w:rPr>
  </w:style>
  <w:style w:type="character" w:customStyle="1" w:styleId="ListLabel9">
    <w:name w:val="ListLabel 9"/>
    <w:qFormat/>
    <w:rsid w:val="006E286B"/>
    <w:rPr>
      <w:rFonts w:eastAsia="Arial"/>
    </w:rPr>
  </w:style>
  <w:style w:type="character" w:customStyle="1" w:styleId="ListLabel10">
    <w:name w:val="ListLabel 10"/>
    <w:qFormat/>
    <w:rsid w:val="006E286B"/>
    <w:rPr>
      <w:rFonts w:eastAsia="Arial"/>
    </w:rPr>
  </w:style>
  <w:style w:type="character" w:customStyle="1" w:styleId="ListLabel11">
    <w:name w:val="ListLabel 11"/>
    <w:qFormat/>
    <w:rsid w:val="006E286B"/>
    <w:rPr>
      <w:rFonts w:eastAsia="Arial"/>
    </w:rPr>
  </w:style>
  <w:style w:type="character" w:customStyle="1" w:styleId="ListLabel12">
    <w:name w:val="ListLabel 12"/>
    <w:qFormat/>
    <w:rsid w:val="006E286B"/>
    <w:rPr>
      <w:rFonts w:eastAsia="Arial"/>
    </w:rPr>
  </w:style>
  <w:style w:type="character" w:customStyle="1" w:styleId="ListLabel13">
    <w:name w:val="ListLabel 13"/>
    <w:qFormat/>
    <w:rsid w:val="006E286B"/>
    <w:rPr>
      <w:rFonts w:eastAsia="Calibri" w:cs="Calibri"/>
    </w:rPr>
  </w:style>
  <w:style w:type="character" w:customStyle="1" w:styleId="ListLabel14">
    <w:name w:val="ListLabel 14"/>
    <w:qFormat/>
    <w:rsid w:val="006E286B"/>
    <w:rPr>
      <w:rFonts w:cs="Courier New"/>
    </w:rPr>
  </w:style>
  <w:style w:type="character" w:customStyle="1" w:styleId="ListLabel15">
    <w:name w:val="ListLabel 15"/>
    <w:qFormat/>
    <w:rsid w:val="006E286B"/>
    <w:rPr>
      <w:rFonts w:cs="Courier New"/>
    </w:rPr>
  </w:style>
  <w:style w:type="character" w:customStyle="1" w:styleId="ListLabel16">
    <w:name w:val="ListLabel 16"/>
    <w:qFormat/>
    <w:rsid w:val="006E286B"/>
    <w:rPr>
      <w:rFonts w:cs="Times New Roman"/>
    </w:rPr>
  </w:style>
  <w:style w:type="character" w:customStyle="1" w:styleId="ListLabel17">
    <w:name w:val="ListLabel 17"/>
    <w:qFormat/>
    <w:rsid w:val="006E286B"/>
    <w:rPr>
      <w:rFonts w:cs="Courier New"/>
    </w:rPr>
  </w:style>
  <w:style w:type="character" w:customStyle="1" w:styleId="ListLabel18">
    <w:name w:val="ListLabel 18"/>
    <w:qFormat/>
    <w:rsid w:val="006E286B"/>
    <w:rPr>
      <w:rFonts w:cs="Courier New"/>
    </w:rPr>
  </w:style>
  <w:style w:type="character" w:customStyle="1" w:styleId="ListLabel19">
    <w:name w:val="ListLabel 19"/>
    <w:qFormat/>
    <w:rsid w:val="006E286B"/>
    <w:rPr>
      <w:rFonts w:cs="Courier New"/>
    </w:rPr>
  </w:style>
  <w:style w:type="character" w:customStyle="1" w:styleId="ListLabel20">
    <w:name w:val="ListLabel 20"/>
    <w:qFormat/>
    <w:rsid w:val="006E286B"/>
    <w:rPr>
      <w:rFonts w:cs="Courier New"/>
    </w:rPr>
  </w:style>
  <w:style w:type="character" w:customStyle="1" w:styleId="ListLabel21">
    <w:name w:val="ListLabel 21"/>
    <w:qFormat/>
    <w:rsid w:val="006E286B"/>
    <w:rPr>
      <w:rFonts w:cs="Courier New"/>
    </w:rPr>
  </w:style>
  <w:style w:type="character" w:customStyle="1" w:styleId="ListLabel22">
    <w:name w:val="ListLabel 22"/>
    <w:qFormat/>
    <w:rsid w:val="006E286B"/>
    <w:rPr>
      <w:rFonts w:cs="Courier New"/>
    </w:rPr>
  </w:style>
  <w:style w:type="character" w:customStyle="1" w:styleId="ListLabel23">
    <w:name w:val="ListLabel 23"/>
    <w:qFormat/>
    <w:rsid w:val="006E286B"/>
    <w:rPr>
      <w:rFonts w:cs="Times New Roman"/>
    </w:rPr>
  </w:style>
  <w:style w:type="character" w:customStyle="1" w:styleId="ListLabel24">
    <w:name w:val="ListLabel 24"/>
    <w:qFormat/>
    <w:rsid w:val="006E286B"/>
    <w:rPr>
      <w:rFonts w:cs="Times New Roman"/>
    </w:rPr>
  </w:style>
  <w:style w:type="character" w:customStyle="1" w:styleId="ListLabel25">
    <w:name w:val="ListLabel 25"/>
    <w:qFormat/>
    <w:rsid w:val="006E286B"/>
    <w:rPr>
      <w:rFonts w:cs="Times New Roman"/>
    </w:rPr>
  </w:style>
  <w:style w:type="character" w:customStyle="1" w:styleId="ListLabel26">
    <w:name w:val="ListLabel 26"/>
    <w:qFormat/>
    <w:rsid w:val="006E286B"/>
    <w:rPr>
      <w:rFonts w:cs="Times New Roman"/>
    </w:rPr>
  </w:style>
  <w:style w:type="character" w:customStyle="1" w:styleId="ListLabel27">
    <w:name w:val="ListLabel 27"/>
    <w:qFormat/>
    <w:rsid w:val="006E286B"/>
    <w:rPr>
      <w:rFonts w:cs="Times New Roman"/>
    </w:rPr>
  </w:style>
  <w:style w:type="character" w:customStyle="1" w:styleId="ListLabel28">
    <w:name w:val="ListLabel 28"/>
    <w:qFormat/>
    <w:rsid w:val="006E286B"/>
    <w:rPr>
      <w:rFonts w:cs="Times New Roman"/>
    </w:rPr>
  </w:style>
  <w:style w:type="character" w:customStyle="1" w:styleId="ListLabel29">
    <w:name w:val="ListLabel 29"/>
    <w:qFormat/>
    <w:rsid w:val="006E286B"/>
    <w:rPr>
      <w:rFonts w:cs="Times New Roman"/>
    </w:rPr>
  </w:style>
  <w:style w:type="character" w:customStyle="1" w:styleId="ListLabel30">
    <w:name w:val="ListLabel 30"/>
    <w:qFormat/>
    <w:rsid w:val="006E286B"/>
    <w:rPr>
      <w:rFonts w:cs="Times New Roman"/>
    </w:rPr>
  </w:style>
  <w:style w:type="character" w:customStyle="1" w:styleId="ListLabel31">
    <w:name w:val="ListLabel 31"/>
    <w:qFormat/>
    <w:rsid w:val="006E286B"/>
    <w:rPr>
      <w:rFonts w:eastAsia="Calibri" w:cs="Calibri"/>
    </w:rPr>
  </w:style>
  <w:style w:type="character" w:customStyle="1" w:styleId="ListLabel32">
    <w:name w:val="ListLabel 32"/>
    <w:qFormat/>
    <w:rsid w:val="006E286B"/>
    <w:rPr>
      <w:rFonts w:cs="Courier New"/>
    </w:rPr>
  </w:style>
  <w:style w:type="character" w:customStyle="1" w:styleId="ListLabel33">
    <w:name w:val="ListLabel 33"/>
    <w:qFormat/>
    <w:rsid w:val="006E286B"/>
    <w:rPr>
      <w:rFonts w:cs="Courier New"/>
    </w:rPr>
  </w:style>
  <w:style w:type="character" w:customStyle="1" w:styleId="ListLabel34">
    <w:name w:val="ListLabel 34"/>
    <w:qFormat/>
    <w:rsid w:val="006E286B"/>
    <w:rPr>
      <w:rFonts w:eastAsia="Calibri" w:cs="Calibri"/>
    </w:rPr>
  </w:style>
  <w:style w:type="character" w:customStyle="1" w:styleId="ListLabel35">
    <w:name w:val="ListLabel 35"/>
    <w:qFormat/>
    <w:rsid w:val="006E286B"/>
    <w:rPr>
      <w:rFonts w:cs="Courier New"/>
    </w:rPr>
  </w:style>
  <w:style w:type="character" w:customStyle="1" w:styleId="ListLabel36">
    <w:name w:val="ListLabel 36"/>
    <w:qFormat/>
    <w:rsid w:val="006E286B"/>
    <w:rPr>
      <w:rFonts w:cs="Courier New"/>
    </w:rPr>
  </w:style>
  <w:style w:type="character" w:customStyle="1" w:styleId="ListLabel37">
    <w:name w:val="ListLabel 37"/>
    <w:qFormat/>
    <w:rsid w:val="006E286B"/>
    <w:rPr>
      <w:rFonts w:cs="Times New Roman"/>
    </w:rPr>
  </w:style>
  <w:style w:type="character" w:customStyle="1" w:styleId="ListLabel38">
    <w:name w:val="ListLabel 38"/>
    <w:qFormat/>
    <w:rsid w:val="006E286B"/>
    <w:rPr>
      <w:rFonts w:cs="Courier New"/>
    </w:rPr>
  </w:style>
  <w:style w:type="character" w:customStyle="1" w:styleId="ListLabel39">
    <w:name w:val="ListLabel 39"/>
    <w:qFormat/>
    <w:rsid w:val="006E286B"/>
    <w:rPr>
      <w:rFonts w:cs="Courier New"/>
    </w:rPr>
  </w:style>
  <w:style w:type="character" w:customStyle="1" w:styleId="ListLabel40">
    <w:name w:val="ListLabel 40"/>
    <w:qFormat/>
    <w:rsid w:val="006E286B"/>
    <w:rPr>
      <w:rFonts w:cs="Courier New"/>
    </w:rPr>
  </w:style>
  <w:style w:type="character" w:customStyle="1" w:styleId="ListLabel41">
    <w:name w:val="ListLabel 41"/>
    <w:qFormat/>
    <w:rsid w:val="006E286B"/>
    <w:rPr>
      <w:rFonts w:cs="Times New Roman"/>
    </w:rPr>
  </w:style>
  <w:style w:type="character" w:customStyle="1" w:styleId="ListLabel42">
    <w:name w:val="ListLabel 42"/>
    <w:qFormat/>
    <w:rsid w:val="006E286B"/>
    <w:rPr>
      <w:rFonts w:cs="Courier New"/>
    </w:rPr>
  </w:style>
  <w:style w:type="character" w:customStyle="1" w:styleId="ListLabel43">
    <w:name w:val="ListLabel 43"/>
    <w:qFormat/>
    <w:rsid w:val="006E286B"/>
    <w:rPr>
      <w:rFonts w:cs="Courier New"/>
    </w:rPr>
  </w:style>
  <w:style w:type="character" w:customStyle="1" w:styleId="ListLabel44">
    <w:name w:val="ListLabel 44"/>
    <w:qFormat/>
    <w:rsid w:val="006E286B"/>
    <w:rPr>
      <w:rFonts w:cs="Courier New"/>
    </w:rPr>
  </w:style>
  <w:style w:type="character" w:customStyle="1" w:styleId="ListLabel45">
    <w:name w:val="ListLabel 45"/>
    <w:qFormat/>
    <w:rsid w:val="006E286B"/>
    <w:rPr>
      <w:rFonts w:cs="Times New Roman"/>
    </w:rPr>
  </w:style>
  <w:style w:type="character" w:customStyle="1" w:styleId="ListLabel46">
    <w:name w:val="ListLabel 46"/>
    <w:qFormat/>
    <w:rsid w:val="006E286B"/>
    <w:rPr>
      <w:rFonts w:cs="Courier New"/>
    </w:rPr>
  </w:style>
  <w:style w:type="character" w:customStyle="1" w:styleId="ListLabel47">
    <w:name w:val="ListLabel 47"/>
    <w:qFormat/>
    <w:rsid w:val="006E286B"/>
    <w:rPr>
      <w:rFonts w:cs="Courier New"/>
    </w:rPr>
  </w:style>
  <w:style w:type="character" w:customStyle="1" w:styleId="ListLabel48">
    <w:name w:val="ListLabel 48"/>
    <w:qFormat/>
    <w:rsid w:val="006E286B"/>
    <w:rPr>
      <w:rFonts w:cs="Courier New"/>
    </w:rPr>
  </w:style>
  <w:style w:type="character" w:customStyle="1" w:styleId="ListLabel49">
    <w:name w:val="ListLabel 49"/>
    <w:qFormat/>
    <w:rsid w:val="006E286B"/>
    <w:rPr>
      <w:rFonts w:eastAsia="Calibri" w:cs="Times New Roman"/>
    </w:rPr>
  </w:style>
  <w:style w:type="character" w:customStyle="1" w:styleId="ListLabel50">
    <w:name w:val="ListLabel 50"/>
    <w:qFormat/>
    <w:rsid w:val="006E286B"/>
    <w:rPr>
      <w:rFonts w:cs="Courier New"/>
    </w:rPr>
  </w:style>
  <w:style w:type="character" w:customStyle="1" w:styleId="ListLabel51">
    <w:name w:val="ListLabel 51"/>
    <w:qFormat/>
    <w:rsid w:val="006E286B"/>
    <w:rPr>
      <w:rFonts w:cs="Courier New"/>
    </w:rPr>
  </w:style>
  <w:style w:type="character" w:customStyle="1" w:styleId="ListLabel52">
    <w:name w:val="ListLabel 52"/>
    <w:qFormat/>
    <w:rsid w:val="006E286B"/>
    <w:rPr>
      <w:rFonts w:cs="Courier New"/>
    </w:rPr>
  </w:style>
  <w:style w:type="character" w:customStyle="1" w:styleId="ListLabel53">
    <w:name w:val="ListLabel 53"/>
    <w:qFormat/>
    <w:rsid w:val="006E286B"/>
    <w:rPr>
      <w:rFonts w:cs="Courier New"/>
    </w:rPr>
  </w:style>
  <w:style w:type="character" w:customStyle="1" w:styleId="ListLabel54">
    <w:name w:val="ListLabel 54"/>
    <w:qFormat/>
    <w:rsid w:val="006E286B"/>
    <w:rPr>
      <w:rFonts w:cs="Courier New"/>
    </w:rPr>
  </w:style>
  <w:style w:type="character" w:customStyle="1" w:styleId="ListLabel55">
    <w:name w:val="ListLabel 55"/>
    <w:qFormat/>
    <w:rsid w:val="006E286B"/>
    <w:rPr>
      <w:rFonts w:cs="Courier New"/>
    </w:rPr>
  </w:style>
  <w:style w:type="character" w:customStyle="1" w:styleId="ListLabel56">
    <w:name w:val="ListLabel 56"/>
    <w:qFormat/>
    <w:rsid w:val="006E286B"/>
    <w:rPr>
      <w:rFonts w:cs="Courier New"/>
    </w:rPr>
  </w:style>
  <w:style w:type="character" w:customStyle="1" w:styleId="ListLabel57">
    <w:name w:val="ListLabel 57"/>
    <w:qFormat/>
    <w:rsid w:val="006E286B"/>
    <w:rPr>
      <w:rFonts w:cs="Courier New"/>
    </w:rPr>
  </w:style>
  <w:style w:type="character" w:customStyle="1" w:styleId="ListLabel58">
    <w:name w:val="ListLabel 58"/>
    <w:qFormat/>
    <w:rsid w:val="006E286B"/>
    <w:rPr>
      <w:rFonts w:cs="Courier New"/>
    </w:rPr>
  </w:style>
  <w:style w:type="character" w:customStyle="1" w:styleId="ListLabel59">
    <w:name w:val="ListLabel 59"/>
    <w:qFormat/>
    <w:rsid w:val="006E286B"/>
    <w:rPr>
      <w:rFonts w:cs="Courier New"/>
    </w:rPr>
  </w:style>
  <w:style w:type="character" w:customStyle="1" w:styleId="ListLabel60">
    <w:name w:val="ListLabel 60"/>
    <w:qFormat/>
    <w:rsid w:val="006E286B"/>
    <w:rPr>
      <w:rFonts w:cs="Courier New"/>
    </w:rPr>
  </w:style>
  <w:style w:type="character" w:customStyle="1" w:styleId="ListLabel61">
    <w:name w:val="ListLabel 61"/>
    <w:qFormat/>
    <w:rsid w:val="006E286B"/>
    <w:rPr>
      <w:rFonts w:cs="Courier New"/>
    </w:rPr>
  </w:style>
  <w:style w:type="character" w:customStyle="1" w:styleId="ListLabel62">
    <w:name w:val="ListLabel 62"/>
    <w:qFormat/>
    <w:rsid w:val="006E286B"/>
    <w:rPr>
      <w:rFonts w:cs="Courier New"/>
    </w:rPr>
  </w:style>
  <w:style w:type="character" w:customStyle="1" w:styleId="ListLabel63">
    <w:name w:val="ListLabel 63"/>
    <w:qFormat/>
    <w:rsid w:val="006E286B"/>
    <w:rPr>
      <w:rFonts w:cs="Courier New"/>
    </w:rPr>
  </w:style>
  <w:style w:type="character" w:customStyle="1" w:styleId="ListLabel64">
    <w:name w:val="ListLabel 64"/>
    <w:qFormat/>
    <w:rsid w:val="006E286B"/>
    <w:rPr>
      <w:rFonts w:cs="Courier New"/>
    </w:rPr>
  </w:style>
  <w:style w:type="character" w:customStyle="1" w:styleId="ListLabel65">
    <w:name w:val="ListLabel 65"/>
    <w:qFormat/>
    <w:rsid w:val="006E286B"/>
    <w:rPr>
      <w:rFonts w:cs="Courier New"/>
    </w:rPr>
  </w:style>
  <w:style w:type="character" w:customStyle="1" w:styleId="ListLabel66">
    <w:name w:val="ListLabel 66"/>
    <w:qFormat/>
    <w:rsid w:val="006E286B"/>
    <w:rPr>
      <w:rFonts w:cs="Courier New"/>
    </w:rPr>
  </w:style>
  <w:style w:type="character" w:customStyle="1" w:styleId="ListLabel67">
    <w:name w:val="ListLabel 67"/>
    <w:qFormat/>
    <w:rsid w:val="006E286B"/>
    <w:rPr>
      <w:rFonts w:cs="Courier New"/>
    </w:rPr>
  </w:style>
  <w:style w:type="character" w:customStyle="1" w:styleId="ListLabel68">
    <w:name w:val="ListLabel 68"/>
    <w:qFormat/>
    <w:rsid w:val="006E286B"/>
    <w:rPr>
      <w:rFonts w:cs="Courier New"/>
    </w:rPr>
  </w:style>
  <w:style w:type="character" w:customStyle="1" w:styleId="ListLabel69">
    <w:name w:val="ListLabel 69"/>
    <w:qFormat/>
    <w:rsid w:val="006E286B"/>
    <w:rPr>
      <w:rFonts w:cs="Courier New"/>
    </w:rPr>
  </w:style>
  <w:style w:type="character" w:customStyle="1" w:styleId="ListLabel70">
    <w:name w:val="ListLabel 70"/>
    <w:qFormat/>
    <w:rsid w:val="006E286B"/>
    <w:rPr>
      <w:rFonts w:cs="Courier New"/>
    </w:rPr>
  </w:style>
  <w:style w:type="character" w:customStyle="1" w:styleId="ListLabel71">
    <w:name w:val="ListLabel 71"/>
    <w:qFormat/>
    <w:rsid w:val="006E286B"/>
    <w:rPr>
      <w:rFonts w:eastAsia="Calibri" w:cs="Calibri"/>
    </w:rPr>
  </w:style>
  <w:style w:type="character" w:customStyle="1" w:styleId="ListLabel72">
    <w:name w:val="ListLabel 72"/>
    <w:qFormat/>
    <w:rsid w:val="006E286B"/>
    <w:rPr>
      <w:rFonts w:cs="Courier New"/>
    </w:rPr>
  </w:style>
  <w:style w:type="character" w:customStyle="1" w:styleId="ListLabel73">
    <w:name w:val="ListLabel 73"/>
    <w:qFormat/>
    <w:rsid w:val="006E286B"/>
    <w:rPr>
      <w:rFonts w:cs="Courier New"/>
    </w:rPr>
  </w:style>
  <w:style w:type="character" w:customStyle="1" w:styleId="ListLabel74">
    <w:name w:val="ListLabel 74"/>
    <w:qFormat/>
    <w:rsid w:val="006E286B"/>
    <w:rPr>
      <w:rFonts w:cs="Courier New"/>
    </w:rPr>
  </w:style>
  <w:style w:type="character" w:customStyle="1" w:styleId="ListLabel75">
    <w:name w:val="ListLabel 75"/>
    <w:qFormat/>
    <w:rsid w:val="006E286B"/>
    <w:rPr>
      <w:rFonts w:cs="Courier New"/>
    </w:rPr>
  </w:style>
  <w:style w:type="character" w:customStyle="1" w:styleId="ListLabel76">
    <w:name w:val="ListLabel 76"/>
    <w:qFormat/>
    <w:rsid w:val="006E286B"/>
    <w:rPr>
      <w:rFonts w:cs="Courier New"/>
    </w:rPr>
  </w:style>
  <w:style w:type="character" w:customStyle="1" w:styleId="ListLabel77">
    <w:name w:val="ListLabel 77"/>
    <w:qFormat/>
    <w:rsid w:val="006E286B"/>
    <w:rPr>
      <w:rFonts w:cs="Courier New"/>
    </w:rPr>
  </w:style>
  <w:style w:type="character" w:customStyle="1" w:styleId="ListLabel78">
    <w:name w:val="ListLabel 78"/>
    <w:qFormat/>
    <w:rsid w:val="006E286B"/>
    <w:rPr>
      <w:rFonts w:cs="Courier New"/>
    </w:rPr>
  </w:style>
  <w:style w:type="character" w:customStyle="1" w:styleId="ListLabel79">
    <w:name w:val="ListLabel 79"/>
    <w:qFormat/>
    <w:rsid w:val="006E286B"/>
    <w:rPr>
      <w:rFonts w:cs="Courier New"/>
    </w:rPr>
  </w:style>
  <w:style w:type="character" w:customStyle="1" w:styleId="ListLabel80">
    <w:name w:val="ListLabel 80"/>
    <w:qFormat/>
    <w:rsid w:val="006E286B"/>
    <w:rPr>
      <w:rFonts w:cs="Courier New"/>
    </w:rPr>
  </w:style>
  <w:style w:type="character" w:customStyle="1" w:styleId="ListLabel81">
    <w:name w:val="ListLabel 81"/>
    <w:qFormat/>
    <w:rsid w:val="006E286B"/>
    <w:rPr>
      <w:rFonts w:cs="Courier New"/>
    </w:rPr>
  </w:style>
  <w:style w:type="character" w:customStyle="1" w:styleId="ListLabel82">
    <w:name w:val="ListLabel 82"/>
    <w:qFormat/>
    <w:rsid w:val="006E286B"/>
    <w:rPr>
      <w:rFonts w:cs="Courier New"/>
    </w:rPr>
  </w:style>
  <w:style w:type="character" w:customStyle="1" w:styleId="ListLabel83">
    <w:name w:val="ListLabel 83"/>
    <w:qFormat/>
    <w:rsid w:val="006E286B"/>
    <w:rPr>
      <w:rFonts w:cs="Courier New"/>
    </w:rPr>
  </w:style>
  <w:style w:type="character" w:customStyle="1" w:styleId="ListLabel84">
    <w:name w:val="ListLabel 84"/>
    <w:qFormat/>
    <w:rsid w:val="006E286B"/>
    <w:rPr>
      <w:rFonts w:cs="Courier New"/>
    </w:rPr>
  </w:style>
  <w:style w:type="character" w:customStyle="1" w:styleId="ListLabel85">
    <w:name w:val="ListLabel 85"/>
    <w:qFormat/>
    <w:rsid w:val="006E286B"/>
    <w:rPr>
      <w:rFonts w:cs="Courier New"/>
    </w:rPr>
  </w:style>
  <w:style w:type="character" w:customStyle="1" w:styleId="ListLabel86">
    <w:name w:val="ListLabel 86"/>
    <w:qFormat/>
    <w:rsid w:val="006E286B"/>
    <w:rPr>
      <w:rFonts w:cs="Courier New"/>
    </w:rPr>
  </w:style>
  <w:style w:type="character" w:customStyle="1" w:styleId="ListLabel87">
    <w:name w:val="ListLabel 87"/>
    <w:qFormat/>
    <w:rsid w:val="006E286B"/>
    <w:rPr>
      <w:rFonts w:eastAsia="Calibri" w:cs="Calibri"/>
    </w:rPr>
  </w:style>
  <w:style w:type="character" w:customStyle="1" w:styleId="ListLabel88">
    <w:name w:val="ListLabel 88"/>
    <w:qFormat/>
    <w:rsid w:val="006E286B"/>
    <w:rPr>
      <w:rFonts w:cs="Courier New"/>
    </w:rPr>
  </w:style>
  <w:style w:type="character" w:customStyle="1" w:styleId="ListLabel89">
    <w:name w:val="ListLabel 89"/>
    <w:qFormat/>
    <w:rsid w:val="006E286B"/>
    <w:rPr>
      <w:rFonts w:cs="Courier New"/>
    </w:rPr>
  </w:style>
  <w:style w:type="character" w:customStyle="1" w:styleId="ListLabel90">
    <w:name w:val="ListLabel 90"/>
    <w:qFormat/>
    <w:rsid w:val="006E286B"/>
    <w:rPr>
      <w:rFonts w:cs="Courier New"/>
    </w:rPr>
  </w:style>
  <w:style w:type="character" w:customStyle="1" w:styleId="ListLabel91">
    <w:name w:val="ListLabel 91"/>
    <w:qFormat/>
    <w:rsid w:val="006E286B"/>
    <w:rPr>
      <w:rFonts w:cs="Courier New"/>
    </w:rPr>
  </w:style>
  <w:style w:type="character" w:customStyle="1" w:styleId="ListLabel92">
    <w:name w:val="ListLabel 92"/>
    <w:qFormat/>
    <w:rsid w:val="006E286B"/>
    <w:rPr>
      <w:rFonts w:cs="Courier New"/>
    </w:rPr>
  </w:style>
  <w:style w:type="character" w:customStyle="1" w:styleId="ListLabel93">
    <w:name w:val="ListLabel 93"/>
    <w:qFormat/>
    <w:rsid w:val="006E286B"/>
    <w:rPr>
      <w:rFonts w:cs="Courier New"/>
    </w:rPr>
  </w:style>
  <w:style w:type="character" w:customStyle="1" w:styleId="ListLabel94">
    <w:name w:val="ListLabel 94"/>
    <w:qFormat/>
    <w:rsid w:val="006E286B"/>
    <w:rPr>
      <w:rFonts w:cs="Courier New"/>
    </w:rPr>
  </w:style>
  <w:style w:type="character" w:customStyle="1" w:styleId="ListLabel95">
    <w:name w:val="ListLabel 95"/>
    <w:qFormat/>
    <w:rsid w:val="006E286B"/>
    <w:rPr>
      <w:rFonts w:cs="Courier New"/>
    </w:rPr>
  </w:style>
  <w:style w:type="character" w:customStyle="1" w:styleId="ListLabel96">
    <w:name w:val="ListLabel 96"/>
    <w:qFormat/>
    <w:rsid w:val="006E286B"/>
    <w:rPr>
      <w:rFonts w:cs="Courier New"/>
    </w:rPr>
  </w:style>
  <w:style w:type="character" w:customStyle="1" w:styleId="ListLabel97">
    <w:name w:val="ListLabel 97"/>
    <w:qFormat/>
    <w:rsid w:val="006E286B"/>
    <w:rPr>
      <w:rFonts w:cs="Calibri"/>
      <w:color w:val="0000FF"/>
      <w:u w:val="single"/>
    </w:rPr>
  </w:style>
  <w:style w:type="character" w:customStyle="1" w:styleId="Bullets">
    <w:name w:val="Bullets"/>
    <w:qFormat/>
    <w:rsid w:val="006E286B"/>
    <w:rPr>
      <w:rFonts w:ascii="OpenSymbol" w:eastAsia="OpenSymbol" w:hAnsi="OpenSymbol" w:cs="OpenSymbol"/>
    </w:rPr>
  </w:style>
  <w:style w:type="character" w:customStyle="1" w:styleId="NumberingSymbols">
    <w:name w:val="Numbering Symbols"/>
    <w:qFormat/>
    <w:rsid w:val="006E286B"/>
  </w:style>
  <w:style w:type="paragraph" w:customStyle="1" w:styleId="Heading">
    <w:name w:val="Heading"/>
    <w:basedOn w:val="Normal"/>
    <w:next w:val="BodyText"/>
    <w:qFormat/>
    <w:rsid w:val="006E286B"/>
    <w:pPr>
      <w:keepNext/>
      <w:spacing w:before="240" w:after="120"/>
      <w:jc w:val="both"/>
    </w:pPr>
    <w:rPr>
      <w:rFonts w:ascii="Liberation Sans" w:eastAsia="Noto Sans CJK SC" w:hAnsi="Liberation Sans" w:cs="Lohit Devanagari"/>
      <w:sz w:val="28"/>
      <w:szCs w:val="28"/>
      <w:lang w:val="ro-RO"/>
    </w:rPr>
  </w:style>
  <w:style w:type="paragraph" w:customStyle="1" w:styleId="Index">
    <w:name w:val="Index"/>
    <w:basedOn w:val="Normal"/>
    <w:qFormat/>
    <w:rsid w:val="006E286B"/>
    <w:pPr>
      <w:suppressLineNumbers/>
      <w:spacing w:before="120" w:after="120"/>
      <w:jc w:val="both"/>
    </w:pPr>
    <w:rPr>
      <w:rFonts w:ascii="Calibri" w:eastAsia="Calibri" w:hAnsi="Calibri" w:cs="Lohit Devanagari"/>
      <w:sz w:val="22"/>
      <w:szCs w:val="22"/>
      <w:lang w:val="ro-RO"/>
    </w:rPr>
  </w:style>
  <w:style w:type="paragraph" w:customStyle="1" w:styleId="Revision1">
    <w:name w:val="Revision1"/>
    <w:uiPriority w:val="99"/>
    <w:semiHidden/>
    <w:qFormat/>
    <w:rsid w:val="006E286B"/>
    <w:rPr>
      <w:rFonts w:ascii="Calibri" w:eastAsia="Calibri" w:hAnsi="Calibri" w:cs="Times New Roman"/>
      <w:lang w:val="ro-RO"/>
    </w:rPr>
  </w:style>
  <w:style w:type="paragraph" w:customStyle="1" w:styleId="Norm">
    <w:name w:val="Norm"/>
    <w:basedOn w:val="Normal"/>
    <w:qFormat/>
    <w:rsid w:val="006E286B"/>
    <w:pPr>
      <w:spacing w:before="120" w:line="240" w:lineRule="exact"/>
      <w:jc w:val="both"/>
    </w:pPr>
    <w:rPr>
      <w:rFonts w:ascii="Trebuchet MS" w:eastAsia="Calibri" w:hAnsi="Trebuchet MS" w:cs="Arial"/>
      <w:sz w:val="20"/>
    </w:rPr>
  </w:style>
  <w:style w:type="paragraph" w:customStyle="1" w:styleId="Capitol">
    <w:name w:val="Capitol"/>
    <w:basedOn w:val="Body"/>
    <w:next w:val="Body"/>
    <w:qFormat/>
    <w:rsid w:val="006E28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840" w:after="240" w:line="320" w:lineRule="exact"/>
      <w:ind w:left="720" w:hanging="426"/>
      <w:jc w:val="both"/>
    </w:pPr>
    <w:rPr>
      <w:rFonts w:ascii="Trebuchet MS" w:eastAsia="Calibri" w:hAnsi="Trebuchet MS" w:cs="Arial"/>
      <w:b/>
      <w:caps/>
      <w:color w:val="0070C0"/>
      <w:sz w:val="28"/>
      <w:szCs w:val="28"/>
      <w:bdr w:val="none" w:sz="0" w:space="0" w:color="auto"/>
    </w:rPr>
  </w:style>
  <w:style w:type="paragraph" w:customStyle="1" w:styleId="SubCap">
    <w:name w:val="SubCap"/>
    <w:basedOn w:val="Body"/>
    <w:next w:val="Body"/>
    <w:qFormat/>
    <w:rsid w:val="006E28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480" w:after="120" w:line="280" w:lineRule="exact"/>
      <w:ind w:left="2160" w:hanging="180"/>
      <w:jc w:val="both"/>
    </w:pPr>
    <w:rPr>
      <w:rFonts w:ascii="Trebuchet MS" w:eastAsia="Calibri" w:hAnsi="Trebuchet MS" w:cs="Arial"/>
      <w:b/>
      <w:color w:val="0070C0"/>
      <w:sz w:val="26"/>
      <w:szCs w:val="26"/>
      <w:bdr w:val="none" w:sz="0" w:space="0" w:color="auto"/>
    </w:rPr>
  </w:style>
  <w:style w:type="paragraph" w:customStyle="1" w:styleId="UnderCap">
    <w:name w:val="UnderCap"/>
    <w:basedOn w:val="SubCap"/>
    <w:next w:val="Body"/>
    <w:qFormat/>
    <w:rsid w:val="006E286B"/>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6E286B"/>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6E286B"/>
    <w:rPr>
      <w:rFonts w:ascii="Andes" w:eastAsia="Calibri" w:hAnsi="Andes" w:cs="Andes"/>
      <w:color w:val="000000"/>
      <w:sz w:val="24"/>
      <w:szCs w:val="24"/>
      <w:lang w:val="ro-RO"/>
    </w:rPr>
  </w:style>
  <w:style w:type="paragraph" w:customStyle="1" w:styleId="BodyText2">
    <w:name w:val="Body Text2"/>
    <w:basedOn w:val="Normal"/>
    <w:qFormat/>
    <w:rsid w:val="006E286B"/>
    <w:pPr>
      <w:widowControl w:val="0"/>
      <w:shd w:val="clear" w:color="auto" w:fill="FFFFFF"/>
      <w:spacing w:before="120"/>
      <w:ind w:hanging="360"/>
      <w:jc w:val="both"/>
    </w:pPr>
    <w:rPr>
      <w:rFonts w:ascii="Palatino Linotype" w:eastAsia="Palatino Linotype" w:hAnsi="Palatino Linotype" w:cs="Palatino Linotype"/>
      <w:spacing w:val="10"/>
      <w:sz w:val="26"/>
      <w:szCs w:val="26"/>
      <w:lang w:val="ro-RO"/>
    </w:rPr>
  </w:style>
  <w:style w:type="paragraph" w:customStyle="1" w:styleId="Heading1EIB">
    <w:name w:val="Heading 1 EIB"/>
    <w:basedOn w:val="Heading1"/>
    <w:qFormat/>
    <w:rsid w:val="006E286B"/>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6E286B"/>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6E286B"/>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6E286B"/>
    <w:pPr>
      <w:suppressAutoHyphens/>
      <w:spacing w:before="120" w:after="120" w:line="288" w:lineRule="auto"/>
      <w:jc w:val="both"/>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6E286B"/>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6E286B"/>
    <w:pPr>
      <w:spacing w:before="240"/>
      <w:contextualSpacing/>
      <w:jc w:val="both"/>
    </w:pPr>
    <w:rPr>
      <w:rFonts w:ascii="Arial" w:eastAsia="Cambria" w:hAnsi="Arial" w:cs="Arial"/>
      <w:color w:val="6A5E6F"/>
      <w:sz w:val="20"/>
      <w:szCs w:val="20"/>
    </w:rPr>
  </w:style>
  <w:style w:type="paragraph" w:customStyle="1" w:styleId="tiret">
    <w:name w:val="tiret +"/>
    <w:qFormat/>
    <w:rsid w:val="006E286B"/>
    <w:pPr>
      <w:contextualSpacing/>
      <w:jc w:val="both"/>
    </w:pPr>
    <w:rPr>
      <w:rFonts w:ascii="Arial" w:eastAsia="Cambria" w:hAnsi="Arial" w:cs="Times New Roman"/>
      <w:color w:val="6A5E6F"/>
      <w:sz w:val="20"/>
      <w:szCs w:val="24"/>
      <w:lang w:eastAsia="fr-FR"/>
    </w:rPr>
  </w:style>
  <w:style w:type="table" w:customStyle="1" w:styleId="TableGrid1">
    <w:name w:val="Table Grid1"/>
    <w:basedOn w:val="TableNormal"/>
    <w:uiPriority w:val="39"/>
    <w:rsid w:val="006E286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286B"/>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6E286B"/>
    <w:pPr>
      <w:spacing w:before="120" w:after="120"/>
      <w:jc w:val="center"/>
    </w:pPr>
    <w:rPr>
      <w:rFonts w:ascii="Calibri" w:eastAsia="Calibri" w:hAnsi="Calibri" w:cs="Calibri"/>
      <w:b/>
      <w:bCs/>
      <w:sz w:val="28"/>
      <w:szCs w:val="28"/>
      <w:lang w:val="ro-RO"/>
    </w:rPr>
  </w:style>
  <w:style w:type="character" w:customStyle="1" w:styleId="TitleChar">
    <w:name w:val="Title Char"/>
    <w:basedOn w:val="DefaultParagraphFont"/>
    <w:link w:val="Title"/>
    <w:uiPriority w:val="10"/>
    <w:rsid w:val="006E286B"/>
    <w:rPr>
      <w:rFonts w:ascii="Calibri" w:eastAsia="Calibri" w:hAnsi="Calibri" w:cs="Calibri"/>
      <w:b/>
      <w:bCs/>
      <w:sz w:val="28"/>
      <w:szCs w:val="28"/>
      <w:lang w:val="ro-RO"/>
    </w:rPr>
  </w:style>
  <w:style w:type="paragraph" w:styleId="Subtitle">
    <w:name w:val="Subtitle"/>
    <w:basedOn w:val="Normal"/>
    <w:next w:val="Normal"/>
    <w:link w:val="SubtitleChar"/>
    <w:uiPriority w:val="11"/>
    <w:qFormat/>
    <w:rsid w:val="006E286B"/>
    <w:pPr>
      <w:spacing w:before="120" w:after="120"/>
      <w:jc w:val="both"/>
    </w:pPr>
    <w:rPr>
      <w:rFonts w:ascii="Calibri" w:eastAsia="Calibri" w:hAnsi="Calibri" w:cs="Calibri"/>
      <w:b/>
      <w:bCs/>
      <w:lang w:val="ro-RO"/>
    </w:rPr>
  </w:style>
  <w:style w:type="character" w:customStyle="1" w:styleId="SubtitleChar">
    <w:name w:val="Subtitle Char"/>
    <w:basedOn w:val="DefaultParagraphFont"/>
    <w:link w:val="Subtitle"/>
    <w:uiPriority w:val="11"/>
    <w:rsid w:val="006E286B"/>
    <w:rPr>
      <w:rFonts w:ascii="Calibri" w:eastAsia="Calibri" w:hAnsi="Calibri" w:cs="Calibri"/>
      <w:b/>
      <w:bCs/>
      <w:sz w:val="24"/>
      <w:szCs w:val="24"/>
      <w:lang w:val="ro-RO"/>
    </w:rPr>
  </w:style>
  <w:style w:type="character" w:styleId="Emphasis">
    <w:name w:val="Emphasis"/>
    <w:uiPriority w:val="20"/>
    <w:qFormat/>
    <w:rsid w:val="006E286B"/>
    <w:rPr>
      <w:i/>
      <w:iCs/>
    </w:rPr>
  </w:style>
  <w:style w:type="paragraph" w:styleId="Revision">
    <w:name w:val="Revision"/>
    <w:hidden/>
    <w:uiPriority w:val="99"/>
    <w:semiHidden/>
    <w:rsid w:val="006E286B"/>
    <w:pPr>
      <w:spacing w:after="0" w:line="240" w:lineRule="auto"/>
    </w:pPr>
    <w:rPr>
      <w:rFonts w:ascii="Calibri" w:eastAsia="Calibri" w:hAnsi="Calibri" w:cs="Calibri"/>
      <w:lang w:val="ro-RO"/>
    </w:rPr>
  </w:style>
  <w:style w:type="character" w:customStyle="1" w:styleId="y2iqfc">
    <w:name w:val="y2iqfc"/>
    <w:basedOn w:val="DefaultParagraphFont"/>
    <w:rsid w:val="006E286B"/>
  </w:style>
  <w:style w:type="character" w:customStyle="1" w:styleId="UnresolvedMention2">
    <w:name w:val="Unresolved Mention2"/>
    <w:basedOn w:val="DefaultParagraphFont"/>
    <w:uiPriority w:val="99"/>
    <w:semiHidden/>
    <w:unhideWhenUsed/>
    <w:rsid w:val="006E286B"/>
    <w:rPr>
      <w:color w:val="605E5C"/>
      <w:shd w:val="clear" w:color="auto" w:fill="E1DFDD"/>
    </w:rPr>
  </w:style>
  <w:style w:type="character" w:styleId="FollowedHyperlink">
    <w:name w:val="FollowedHyperlink"/>
    <w:basedOn w:val="DefaultParagraphFont"/>
    <w:uiPriority w:val="99"/>
    <w:semiHidden/>
    <w:unhideWhenUsed/>
    <w:rsid w:val="006E286B"/>
    <w:rPr>
      <w:color w:val="954F72" w:themeColor="followedHyperlink"/>
      <w:u w:val="single"/>
    </w:rPr>
  </w:style>
  <w:style w:type="character" w:customStyle="1" w:styleId="BodytextSegoeUIBoldSpacing0pt0">
    <w:name w:val="Body text + Segoe UI;Bold;Spacing 0 pt"/>
    <w:qFormat/>
    <w:rsid w:val="006F2F0D"/>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0">
    <w:name w:val="Body text + Segoe UI;12 pt;Spacing 0 pt"/>
    <w:qFormat/>
    <w:rsid w:val="006F2F0D"/>
    <w:rPr>
      <w:rFonts w:ascii="Segoe UI" w:eastAsia="Segoe UI" w:hAnsi="Segoe UI" w:cs="Segoe UI"/>
      <w:color w:val="000000"/>
      <w:spacing w:val="0"/>
      <w:w w:val="100"/>
      <w:sz w:val="24"/>
      <w:szCs w:val="24"/>
      <w:shd w:val="clear" w:color="auto" w:fill="FFFFFF"/>
      <w:lang w:val="en-US" w:eastAsia="en-US" w:bidi="en-US"/>
    </w:rPr>
  </w:style>
  <w:style w:type="character" w:customStyle="1" w:styleId="BodytextArialItalic0">
    <w:name w:val="Body text + Arial;Italic"/>
    <w:qFormat/>
    <w:rsid w:val="006F2F0D"/>
    <w:rPr>
      <w:rFonts w:ascii="Arial" w:eastAsia="Arial" w:hAnsi="Arial" w:cs="Arial"/>
      <w:i/>
      <w:iCs/>
      <w:color w:val="000000"/>
      <w:spacing w:val="0"/>
      <w:w w:val="100"/>
      <w:sz w:val="19"/>
      <w:szCs w:val="19"/>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B2C8-FB7C-4645-8EBD-2DA48956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Demetra</cp:lastModifiedBy>
  <cp:revision>12</cp:revision>
  <cp:lastPrinted>2026-02-20T09:33:00Z</cp:lastPrinted>
  <dcterms:created xsi:type="dcterms:W3CDTF">2026-02-18T09:24:00Z</dcterms:created>
  <dcterms:modified xsi:type="dcterms:W3CDTF">2026-02-20T11:33:00Z</dcterms:modified>
</cp:coreProperties>
</file>