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4C23F" w14:textId="77777777" w:rsidR="00C96638" w:rsidRPr="007A5214" w:rsidRDefault="00C96638" w:rsidP="00594D6D">
      <w:pPr>
        <w:shd w:val="clear" w:color="auto" w:fill="FFFFFF"/>
        <w:spacing w:after="0" w:line="240" w:lineRule="auto"/>
        <w:jc w:val="right"/>
        <w:rPr>
          <w:rFonts w:ascii="Times New Roman" w:hAnsi="Times New Roman" w:cs="Times New Roman"/>
          <w:b/>
          <w:sz w:val="24"/>
          <w:szCs w:val="24"/>
        </w:rPr>
      </w:pPr>
    </w:p>
    <w:p w14:paraId="3590EA6B" w14:textId="03EB01A0" w:rsidR="00F67300" w:rsidRPr="007A5214" w:rsidRDefault="00F67300" w:rsidP="00C572DE">
      <w:pPr>
        <w:tabs>
          <w:tab w:val="left" w:pos="12495"/>
        </w:tabs>
        <w:spacing w:after="0" w:line="240" w:lineRule="auto"/>
        <w:rPr>
          <w:rFonts w:ascii="Times New Roman" w:hAnsi="Times New Roman" w:cs="Times New Roman"/>
          <w:bCs/>
          <w:sz w:val="24"/>
          <w:szCs w:val="24"/>
        </w:rPr>
      </w:pPr>
      <w:r w:rsidRPr="007A5214">
        <w:rPr>
          <w:rFonts w:ascii="Times New Roman" w:hAnsi="Times New Roman" w:cs="Times New Roman"/>
          <w:bCs/>
          <w:sz w:val="24"/>
          <w:szCs w:val="24"/>
        </w:rPr>
        <w:t xml:space="preserve">Numele Ofertantului (individual sau asociere de operatori economici): </w:t>
      </w:r>
      <w:r w:rsidRPr="007A5214">
        <w:rPr>
          <w:rFonts w:ascii="Times New Roman" w:hAnsi="Times New Roman" w:cs="Times New Roman"/>
          <w:bCs/>
          <w:i/>
          <w:sz w:val="24"/>
          <w:szCs w:val="24"/>
        </w:rPr>
        <w:t>[introduceți întregul nume]</w:t>
      </w:r>
      <w:r w:rsidR="00C572DE" w:rsidRPr="007A5214">
        <w:rPr>
          <w:rFonts w:ascii="Times New Roman" w:hAnsi="Times New Roman" w:cs="Times New Roman"/>
          <w:bCs/>
          <w:i/>
          <w:sz w:val="24"/>
          <w:szCs w:val="24"/>
        </w:rPr>
        <w:tab/>
      </w:r>
    </w:p>
    <w:p w14:paraId="137DC94A" w14:textId="77777777" w:rsidR="00F67300" w:rsidRPr="007A5214" w:rsidRDefault="00F67300" w:rsidP="00594D6D">
      <w:pPr>
        <w:spacing w:after="0" w:line="240" w:lineRule="auto"/>
        <w:rPr>
          <w:rFonts w:ascii="Times New Roman" w:hAnsi="Times New Roman" w:cs="Times New Roman"/>
          <w:bCs/>
          <w:sz w:val="24"/>
          <w:szCs w:val="24"/>
        </w:rPr>
      </w:pPr>
      <w:r w:rsidRPr="007A5214">
        <w:rPr>
          <w:rFonts w:ascii="Times New Roman" w:hAnsi="Times New Roman" w:cs="Times New Roman"/>
          <w:bCs/>
          <w:sz w:val="24"/>
          <w:szCs w:val="24"/>
        </w:rPr>
        <w:t xml:space="preserve">Numele membrului asocierii: </w:t>
      </w:r>
      <w:r w:rsidRPr="007A5214">
        <w:rPr>
          <w:rFonts w:ascii="Times New Roman" w:hAnsi="Times New Roman" w:cs="Times New Roman"/>
          <w:bCs/>
          <w:i/>
          <w:sz w:val="24"/>
          <w:szCs w:val="24"/>
        </w:rPr>
        <w:t>[introduceți întregul nume dacă este cazul]</w:t>
      </w:r>
    </w:p>
    <w:p w14:paraId="5B9FDB1F" w14:textId="77777777" w:rsidR="00F67300" w:rsidRPr="007A5214" w:rsidRDefault="00F67300" w:rsidP="00594D6D">
      <w:pPr>
        <w:spacing w:after="0" w:line="240" w:lineRule="auto"/>
        <w:rPr>
          <w:rFonts w:ascii="Times New Roman" w:hAnsi="Times New Roman" w:cs="Times New Roman"/>
          <w:bCs/>
          <w:sz w:val="24"/>
          <w:szCs w:val="24"/>
        </w:rPr>
      </w:pPr>
      <w:r w:rsidRPr="007A5214">
        <w:rPr>
          <w:rFonts w:ascii="Times New Roman" w:hAnsi="Times New Roman" w:cs="Times New Roman"/>
          <w:bCs/>
          <w:sz w:val="24"/>
          <w:szCs w:val="24"/>
        </w:rPr>
        <w:t xml:space="preserve">Numele subcontractantului: </w:t>
      </w:r>
      <w:r w:rsidRPr="007A5214">
        <w:rPr>
          <w:rFonts w:ascii="Times New Roman" w:hAnsi="Times New Roman" w:cs="Times New Roman"/>
          <w:bCs/>
          <w:i/>
          <w:sz w:val="24"/>
          <w:szCs w:val="24"/>
        </w:rPr>
        <w:t>[introduceți întregul nume dacă este cazul]</w:t>
      </w:r>
    </w:p>
    <w:p w14:paraId="1EA619CB" w14:textId="77777777" w:rsidR="00F67300" w:rsidRPr="007A5214" w:rsidRDefault="00F67300" w:rsidP="00594D6D">
      <w:pPr>
        <w:spacing w:after="0" w:line="240" w:lineRule="auto"/>
        <w:jc w:val="center"/>
        <w:rPr>
          <w:rFonts w:ascii="Times New Roman" w:hAnsi="Times New Roman" w:cs="Times New Roman"/>
          <w:b/>
          <w:bCs/>
          <w:sz w:val="24"/>
          <w:szCs w:val="24"/>
        </w:rPr>
      </w:pPr>
      <w:r w:rsidRPr="007A5214">
        <w:rPr>
          <w:rFonts w:ascii="Times New Roman" w:hAnsi="Times New Roman" w:cs="Times New Roman"/>
          <w:b/>
          <w:bCs/>
          <w:sz w:val="24"/>
          <w:szCs w:val="24"/>
        </w:rPr>
        <w:t xml:space="preserve">   </w:t>
      </w:r>
    </w:p>
    <w:p w14:paraId="653838F1" w14:textId="77777777" w:rsidR="00954E82" w:rsidRPr="007A5214" w:rsidRDefault="00954E82" w:rsidP="00594D6D">
      <w:pPr>
        <w:shd w:val="clear" w:color="auto" w:fill="FFFFFF"/>
        <w:spacing w:after="0" w:line="240" w:lineRule="auto"/>
        <w:jc w:val="center"/>
        <w:rPr>
          <w:rFonts w:ascii="Times New Roman" w:hAnsi="Times New Roman" w:cs="Times New Roman"/>
          <w:b/>
          <w:sz w:val="24"/>
          <w:szCs w:val="24"/>
          <w:u w:val="single"/>
        </w:rPr>
      </w:pPr>
    </w:p>
    <w:p w14:paraId="38ED583B" w14:textId="77777777" w:rsidR="00954E82" w:rsidRPr="007A5214" w:rsidRDefault="00954E82" w:rsidP="00594D6D">
      <w:pPr>
        <w:shd w:val="clear" w:color="auto" w:fill="FFFFFF"/>
        <w:spacing w:after="0" w:line="240" w:lineRule="auto"/>
        <w:jc w:val="center"/>
        <w:rPr>
          <w:rFonts w:ascii="Times New Roman" w:hAnsi="Times New Roman" w:cs="Times New Roman"/>
          <w:b/>
          <w:sz w:val="24"/>
          <w:szCs w:val="24"/>
          <w:u w:val="single"/>
        </w:rPr>
      </w:pPr>
    </w:p>
    <w:p w14:paraId="045EB1BE" w14:textId="77777777" w:rsidR="00F67300" w:rsidRPr="007A5214" w:rsidRDefault="00F67300" w:rsidP="00594D6D">
      <w:pPr>
        <w:shd w:val="clear" w:color="auto" w:fill="FFFFFF"/>
        <w:spacing w:after="0" w:line="240" w:lineRule="auto"/>
        <w:jc w:val="center"/>
        <w:rPr>
          <w:rFonts w:ascii="Times New Roman" w:hAnsi="Times New Roman" w:cs="Times New Roman"/>
          <w:b/>
          <w:sz w:val="24"/>
          <w:szCs w:val="24"/>
          <w:u w:val="single"/>
        </w:rPr>
      </w:pPr>
      <w:r w:rsidRPr="007A5214">
        <w:rPr>
          <w:rFonts w:ascii="Times New Roman" w:hAnsi="Times New Roman" w:cs="Times New Roman"/>
          <w:b/>
          <w:sz w:val="24"/>
          <w:szCs w:val="24"/>
          <w:u w:val="single"/>
        </w:rPr>
        <w:t>FORMULARUL PROPUNERII TEHNICE</w:t>
      </w:r>
    </w:p>
    <w:p w14:paraId="3FD5857D" w14:textId="77777777" w:rsidR="00954E82" w:rsidRPr="007A5214" w:rsidRDefault="00954E82" w:rsidP="00594D6D">
      <w:pPr>
        <w:spacing w:after="0" w:line="240" w:lineRule="auto"/>
        <w:rPr>
          <w:rFonts w:ascii="Times New Roman" w:hAnsi="Times New Roman" w:cs="Times New Roman"/>
          <w:spacing w:val="-2"/>
          <w:sz w:val="24"/>
          <w:szCs w:val="24"/>
        </w:rPr>
      </w:pPr>
    </w:p>
    <w:p w14:paraId="7D6EE07A" w14:textId="77777777" w:rsidR="00954E82" w:rsidRPr="007A5214" w:rsidRDefault="00954E82" w:rsidP="00594D6D">
      <w:pPr>
        <w:spacing w:after="0" w:line="240" w:lineRule="auto"/>
        <w:rPr>
          <w:rFonts w:ascii="Times New Roman" w:hAnsi="Times New Roman" w:cs="Times New Roman"/>
          <w:spacing w:val="-2"/>
          <w:sz w:val="24"/>
          <w:szCs w:val="24"/>
        </w:rPr>
      </w:pPr>
    </w:p>
    <w:p w14:paraId="21A6A0E2" w14:textId="77777777" w:rsidR="00F67300" w:rsidRPr="007A5214" w:rsidRDefault="00F67300" w:rsidP="00594D6D">
      <w:pPr>
        <w:spacing w:after="0" w:line="240" w:lineRule="auto"/>
        <w:rPr>
          <w:rFonts w:ascii="Times New Roman" w:hAnsi="Times New Roman" w:cs="Times New Roman"/>
          <w:i/>
          <w:spacing w:val="-2"/>
          <w:sz w:val="24"/>
          <w:szCs w:val="24"/>
        </w:rPr>
      </w:pPr>
      <w:r w:rsidRPr="007A5214">
        <w:rPr>
          <w:rFonts w:ascii="Times New Roman" w:hAnsi="Times New Roman" w:cs="Times New Roman"/>
          <w:spacing w:val="-2"/>
          <w:sz w:val="24"/>
          <w:szCs w:val="24"/>
        </w:rPr>
        <w:t xml:space="preserve">Data: </w:t>
      </w:r>
      <w:r w:rsidRPr="007A5214">
        <w:rPr>
          <w:rFonts w:ascii="Times New Roman" w:hAnsi="Times New Roman" w:cs="Times New Roman"/>
          <w:i/>
          <w:spacing w:val="-2"/>
          <w:sz w:val="24"/>
          <w:szCs w:val="24"/>
        </w:rPr>
        <w:t xml:space="preserve">[introduceți </w:t>
      </w:r>
      <w:r w:rsidRPr="007A5214">
        <w:rPr>
          <w:rFonts w:ascii="Times New Roman" w:hAnsi="Times New Roman" w:cs="Times New Roman"/>
          <w:bCs/>
          <w:i/>
          <w:sz w:val="24"/>
          <w:szCs w:val="24"/>
        </w:rPr>
        <w:t>ziua, luna, anul</w:t>
      </w:r>
      <w:r w:rsidRPr="007A5214">
        <w:rPr>
          <w:rFonts w:ascii="Times New Roman" w:hAnsi="Times New Roman" w:cs="Times New Roman"/>
          <w:i/>
          <w:spacing w:val="-2"/>
          <w:sz w:val="24"/>
          <w:szCs w:val="24"/>
        </w:rPr>
        <w:t>]</w:t>
      </w:r>
    </w:p>
    <w:p w14:paraId="1076BB9F" w14:textId="77777777" w:rsidR="00F67300" w:rsidRPr="007A5214" w:rsidRDefault="00F67300" w:rsidP="00594D6D">
      <w:pPr>
        <w:spacing w:after="0" w:line="240" w:lineRule="auto"/>
        <w:rPr>
          <w:rFonts w:ascii="Times New Roman" w:hAnsi="Times New Roman" w:cs="Times New Roman"/>
          <w:bCs/>
          <w:i/>
          <w:sz w:val="24"/>
          <w:szCs w:val="24"/>
        </w:rPr>
      </w:pPr>
      <w:r w:rsidRPr="007A5214">
        <w:rPr>
          <w:rFonts w:ascii="Times New Roman" w:hAnsi="Times New Roman" w:cs="Times New Roman"/>
          <w:bCs/>
          <w:sz w:val="24"/>
          <w:szCs w:val="24"/>
        </w:rPr>
        <w:t xml:space="preserve">Anunț de participare: </w:t>
      </w:r>
      <w:r w:rsidRPr="007A5214">
        <w:rPr>
          <w:rFonts w:ascii="Times New Roman" w:hAnsi="Times New Roman" w:cs="Times New Roman"/>
          <w:bCs/>
          <w:i/>
          <w:sz w:val="24"/>
          <w:szCs w:val="24"/>
        </w:rPr>
        <w:t>[introduceți numărul anunțului de participare]</w:t>
      </w:r>
    </w:p>
    <w:p w14:paraId="09FBB345" w14:textId="6B45151C" w:rsidR="002C6321" w:rsidRPr="007A5214" w:rsidRDefault="00F67300" w:rsidP="002C6321">
      <w:pPr>
        <w:spacing w:after="0" w:line="240" w:lineRule="auto"/>
        <w:jc w:val="both"/>
        <w:rPr>
          <w:rFonts w:ascii="Times New Roman" w:hAnsi="Times New Roman" w:cs="Times New Roman"/>
          <w:sz w:val="24"/>
          <w:szCs w:val="24"/>
        </w:rPr>
      </w:pPr>
      <w:r w:rsidRPr="007A5214">
        <w:rPr>
          <w:rFonts w:ascii="Times New Roman" w:hAnsi="Times New Roman" w:cs="Times New Roman"/>
          <w:bCs/>
          <w:sz w:val="24"/>
          <w:szCs w:val="24"/>
        </w:rPr>
        <w:t xml:space="preserve">Obiect: </w:t>
      </w:r>
      <w:r w:rsidR="00A05526" w:rsidRPr="007A5214">
        <w:rPr>
          <w:rFonts w:ascii="Times New Roman" w:hAnsi="Times New Roman" w:cs="Times New Roman"/>
          <w:sz w:val="24"/>
          <w:szCs w:val="24"/>
        </w:rPr>
        <w:t xml:space="preserve">încheierea </w:t>
      </w:r>
      <w:r w:rsidR="007A5214" w:rsidRPr="007A5214">
        <w:rPr>
          <w:rFonts w:ascii="Times New Roman" w:hAnsi="Times New Roman" w:cs="Times New Roman"/>
          <w:sz w:val="24"/>
          <w:szCs w:val="24"/>
        </w:rPr>
        <w:t xml:space="preserve">unui contract de furnizare </w:t>
      </w:r>
      <w:r w:rsidR="00E518D2" w:rsidRPr="007A5214">
        <w:rPr>
          <w:rFonts w:ascii="Times New Roman" w:hAnsi="Times New Roman" w:cs="Times New Roman"/>
          <w:sz w:val="24"/>
          <w:szCs w:val="24"/>
        </w:rPr>
        <w:t>a produs</w:t>
      </w:r>
      <w:r w:rsidR="002C6321" w:rsidRPr="007A5214">
        <w:rPr>
          <w:rFonts w:ascii="Times New Roman" w:hAnsi="Times New Roman" w:cs="Times New Roman"/>
          <w:sz w:val="24"/>
          <w:szCs w:val="24"/>
        </w:rPr>
        <w:t xml:space="preserve">ului ECHIPAMENT UȘĂ PENTRU ANTRENAMENT </w:t>
      </w:r>
    </w:p>
    <w:p w14:paraId="7E67AB6C" w14:textId="181901BC" w:rsidR="00E518D2" w:rsidRPr="007A5214" w:rsidRDefault="002C6321" w:rsidP="002C6321">
      <w:pPr>
        <w:spacing w:after="0" w:line="240" w:lineRule="auto"/>
        <w:jc w:val="both"/>
        <w:rPr>
          <w:rFonts w:ascii="Times New Roman" w:hAnsi="Times New Roman" w:cs="Times New Roman"/>
          <w:sz w:val="24"/>
          <w:szCs w:val="24"/>
        </w:rPr>
      </w:pPr>
      <w:r w:rsidRPr="007A5214">
        <w:rPr>
          <w:rFonts w:ascii="Times New Roman" w:hAnsi="Times New Roman" w:cs="Times New Roman"/>
          <w:sz w:val="24"/>
          <w:szCs w:val="24"/>
        </w:rPr>
        <w:t>INTRARE PRIN FORȚARE</w:t>
      </w:r>
    </w:p>
    <w:p w14:paraId="2D22AB15" w14:textId="77777777" w:rsidR="002C6321" w:rsidRPr="00B17EA0" w:rsidRDefault="002C6321" w:rsidP="002C6321">
      <w:pPr>
        <w:spacing w:after="0" w:line="240" w:lineRule="auto"/>
        <w:jc w:val="both"/>
        <w:rPr>
          <w:b/>
          <w:bCs/>
          <w:color w:val="FF0000"/>
        </w:rPr>
      </w:pPr>
    </w:p>
    <w:p w14:paraId="6A284EA9" w14:textId="77777777" w:rsidR="00F67300" w:rsidRPr="000B53FD" w:rsidRDefault="00F67300" w:rsidP="00594D6D">
      <w:pPr>
        <w:pStyle w:val="Style11"/>
        <w:spacing w:line="240" w:lineRule="auto"/>
        <w:jc w:val="both"/>
        <w:rPr>
          <w:b/>
          <w:bCs/>
          <w:lang w:val="ro-RO"/>
        </w:rPr>
      </w:pPr>
      <w:r w:rsidRPr="000B53FD">
        <w:rPr>
          <w:b/>
          <w:bCs/>
          <w:lang w:val="ro-RO"/>
        </w:rPr>
        <w:t xml:space="preserve">Către: </w:t>
      </w:r>
    </w:p>
    <w:p w14:paraId="275E9020" w14:textId="4B6E6DE5" w:rsidR="00F67300" w:rsidRPr="000B53FD" w:rsidRDefault="00F67300" w:rsidP="00594D6D">
      <w:pPr>
        <w:pStyle w:val="Style11"/>
        <w:spacing w:line="240" w:lineRule="auto"/>
        <w:jc w:val="both"/>
        <w:rPr>
          <w:b/>
          <w:bCs/>
          <w:iCs/>
          <w:lang w:val="ro-RO"/>
        </w:rPr>
      </w:pPr>
      <w:r w:rsidRPr="000B53FD">
        <w:rPr>
          <w:b/>
          <w:bCs/>
          <w:lang w:val="ro-RO"/>
        </w:rPr>
        <w:t xml:space="preserve">Autoritatea Contractantă – INSPECTORATUL PENTRU SITUAȚII DE URGENȚĂ  </w:t>
      </w:r>
      <w:r w:rsidR="00B17EA0" w:rsidRPr="000B53FD">
        <w:rPr>
          <w:b/>
          <w:bCs/>
          <w:lang w:val="ro-RO"/>
        </w:rPr>
        <w:t>”GENERAL EREMIA GRIGORESCU” AL JUDEȚULUI GALAȚI</w:t>
      </w:r>
    </w:p>
    <w:p w14:paraId="71CBD039" w14:textId="77777777" w:rsidR="00F67300" w:rsidRPr="00B17EA0" w:rsidRDefault="00F67300" w:rsidP="00594D6D">
      <w:pPr>
        <w:spacing w:after="0" w:line="240" w:lineRule="auto"/>
        <w:jc w:val="both"/>
        <w:rPr>
          <w:rFonts w:ascii="Times New Roman" w:hAnsi="Times New Roman" w:cs="Times New Roman"/>
          <w:color w:val="FF0000"/>
          <w:sz w:val="24"/>
          <w:szCs w:val="24"/>
        </w:rPr>
      </w:pPr>
    </w:p>
    <w:p w14:paraId="3300082E" w14:textId="182E072B" w:rsidR="00F67300" w:rsidRPr="007A5214" w:rsidRDefault="00F67300" w:rsidP="00594D6D">
      <w:pPr>
        <w:spacing w:after="0" w:line="240" w:lineRule="auto"/>
        <w:jc w:val="both"/>
        <w:rPr>
          <w:rFonts w:ascii="Times New Roman" w:hAnsi="Times New Roman" w:cs="Times New Roman"/>
          <w:bCs/>
          <w:sz w:val="24"/>
          <w:szCs w:val="24"/>
        </w:rPr>
      </w:pPr>
      <w:r w:rsidRPr="007A5214">
        <w:rPr>
          <w:rFonts w:ascii="Times New Roman" w:hAnsi="Times New Roman" w:cs="Times New Roman"/>
          <w:b/>
          <w:bCs/>
          <w:sz w:val="24"/>
          <w:szCs w:val="24"/>
        </w:rPr>
        <w:t xml:space="preserve">Subsemnatul(a) </w:t>
      </w:r>
      <w:r w:rsidRPr="007A5214">
        <w:rPr>
          <w:rFonts w:ascii="Times New Roman" w:hAnsi="Times New Roman" w:cs="Times New Roman"/>
          <w:sz w:val="24"/>
          <w:szCs w:val="24"/>
        </w:rPr>
        <w:t>(</w:t>
      </w:r>
      <w:r w:rsidRPr="007A5214">
        <w:rPr>
          <w:rFonts w:ascii="Times New Roman" w:hAnsi="Times New Roman" w:cs="Times New Roman"/>
          <w:i/>
          <w:iCs/>
          <w:sz w:val="24"/>
          <w:szCs w:val="24"/>
        </w:rPr>
        <w:t>nume/ prenume</w:t>
      </w:r>
      <w:r w:rsidRPr="007A5214">
        <w:rPr>
          <w:rFonts w:ascii="Times New Roman" w:hAnsi="Times New Roman" w:cs="Times New Roman"/>
          <w:sz w:val="24"/>
          <w:szCs w:val="24"/>
        </w:rPr>
        <w:t>), domiciliat(a) in …………………………………………… (</w:t>
      </w:r>
      <w:r w:rsidRPr="007A5214">
        <w:rPr>
          <w:rFonts w:ascii="Times New Roman" w:hAnsi="Times New Roman" w:cs="Times New Roman"/>
          <w:i/>
          <w:iCs/>
          <w:sz w:val="24"/>
          <w:szCs w:val="24"/>
        </w:rPr>
        <w:t>adresa de domiciliu</w:t>
      </w:r>
      <w:r w:rsidRPr="007A5214">
        <w:rPr>
          <w:rFonts w:ascii="Times New Roman" w:hAnsi="Times New Roman" w:cs="Times New Roman"/>
          <w:sz w:val="24"/>
          <w:szCs w:val="24"/>
        </w:rPr>
        <w:t>), identificat(a) cu act de identitate (</w:t>
      </w:r>
      <w:r w:rsidRPr="007A5214">
        <w:rPr>
          <w:rFonts w:ascii="Times New Roman" w:hAnsi="Times New Roman" w:cs="Times New Roman"/>
          <w:i/>
          <w:iCs/>
          <w:sz w:val="24"/>
          <w:szCs w:val="24"/>
        </w:rPr>
        <w:t>CI/ Pașaport</w:t>
      </w:r>
      <w:r w:rsidRPr="007A5214">
        <w:rPr>
          <w:rFonts w:ascii="Times New Roman" w:hAnsi="Times New Roman" w:cs="Times New Roman"/>
          <w:sz w:val="24"/>
          <w:szCs w:val="24"/>
        </w:rPr>
        <w:t xml:space="preserve">), seria ……, nr. ………, eliberat de...................., la data de …………, CNP …………………., </w:t>
      </w:r>
      <w:r w:rsidRPr="007A5214">
        <w:rPr>
          <w:rFonts w:ascii="Times New Roman" w:hAnsi="Times New Roman" w:cs="Times New Roman"/>
          <w:b/>
          <w:bCs/>
          <w:sz w:val="24"/>
          <w:szCs w:val="24"/>
        </w:rPr>
        <w:t xml:space="preserve">in calitate de </w:t>
      </w:r>
      <w:r w:rsidRPr="007A5214">
        <w:rPr>
          <w:rFonts w:ascii="Times New Roman" w:hAnsi="Times New Roman" w:cs="Times New Roman"/>
          <w:i/>
          <w:iCs/>
          <w:sz w:val="24"/>
          <w:szCs w:val="24"/>
        </w:rPr>
        <w:t xml:space="preserve">reprezentant împuternicit </w:t>
      </w:r>
      <w:r w:rsidRPr="007A5214">
        <w:rPr>
          <w:rFonts w:ascii="Times New Roman" w:hAnsi="Times New Roman" w:cs="Times New Roman"/>
          <w:b/>
          <w:bCs/>
          <w:sz w:val="24"/>
          <w:szCs w:val="24"/>
        </w:rPr>
        <w:t xml:space="preserve">al Ofertantului/ Subcontractantului </w:t>
      </w:r>
      <w:r w:rsidRPr="007A5214">
        <w:rPr>
          <w:rFonts w:ascii="Times New Roman" w:hAnsi="Times New Roman" w:cs="Times New Roman"/>
          <w:sz w:val="24"/>
          <w:szCs w:val="24"/>
        </w:rPr>
        <w:t>……………………………… (</w:t>
      </w:r>
      <w:r w:rsidRPr="007A5214">
        <w:rPr>
          <w:rFonts w:ascii="Times New Roman" w:hAnsi="Times New Roman" w:cs="Times New Roman"/>
          <w:b/>
          <w:bCs/>
          <w:i/>
          <w:iCs/>
          <w:sz w:val="24"/>
          <w:szCs w:val="24"/>
        </w:rPr>
        <w:t>in cazul unei Asocieri, se va completa denumirea întregii Asocieri</w:t>
      </w:r>
      <w:r w:rsidRPr="007A5214">
        <w:rPr>
          <w:rFonts w:ascii="Times New Roman" w:hAnsi="Times New Roman" w:cs="Times New Roman"/>
          <w:sz w:val="24"/>
          <w:szCs w:val="24"/>
        </w:rPr>
        <w:t xml:space="preserve">) la procedura pentru </w:t>
      </w:r>
      <w:r w:rsidR="00A05526" w:rsidRPr="007A5214">
        <w:rPr>
          <w:rFonts w:ascii="Times New Roman" w:hAnsi="Times New Roman" w:cs="Times New Roman"/>
          <w:sz w:val="24"/>
          <w:szCs w:val="24"/>
        </w:rPr>
        <w:t>încheierea un</w:t>
      </w:r>
      <w:r w:rsidR="007A5214" w:rsidRPr="007A5214">
        <w:rPr>
          <w:rFonts w:ascii="Times New Roman" w:hAnsi="Times New Roman" w:cs="Times New Roman"/>
          <w:sz w:val="24"/>
          <w:szCs w:val="24"/>
        </w:rPr>
        <w:t>ui</w:t>
      </w:r>
      <w:r w:rsidR="00A05526" w:rsidRPr="007A5214">
        <w:rPr>
          <w:rFonts w:ascii="Times New Roman" w:hAnsi="Times New Roman" w:cs="Times New Roman"/>
          <w:sz w:val="24"/>
          <w:szCs w:val="24"/>
        </w:rPr>
        <w:t xml:space="preserve"> </w:t>
      </w:r>
      <w:r w:rsidR="007A5214" w:rsidRPr="007A5214">
        <w:rPr>
          <w:rFonts w:ascii="Times New Roman" w:hAnsi="Times New Roman" w:cs="Times New Roman"/>
          <w:sz w:val="24"/>
          <w:szCs w:val="24"/>
        </w:rPr>
        <w:t xml:space="preserve">contract </w:t>
      </w:r>
      <w:r w:rsidR="00E518D2" w:rsidRPr="007A5214">
        <w:rPr>
          <w:rFonts w:ascii="Times New Roman" w:hAnsi="Times New Roman" w:cs="Times New Roman"/>
          <w:sz w:val="24"/>
          <w:szCs w:val="24"/>
        </w:rPr>
        <w:t xml:space="preserve">de furnizare a produselor aferente: </w:t>
      </w:r>
      <w:r w:rsidR="00231D89" w:rsidRPr="007A5214">
        <w:rPr>
          <w:rFonts w:ascii="Times New Roman" w:hAnsi="Times New Roman" w:cs="Times New Roman"/>
          <w:sz w:val="24"/>
          <w:szCs w:val="24"/>
        </w:rPr>
        <w:t>................................................................</w:t>
      </w:r>
      <w:r w:rsidR="00E518D2" w:rsidRPr="007A5214">
        <w:rPr>
          <w:rFonts w:ascii="Times New Roman" w:hAnsi="Times New Roman" w:cs="Times New Roman"/>
          <w:sz w:val="24"/>
          <w:szCs w:val="24"/>
        </w:rPr>
        <w:t xml:space="preserve">, </w:t>
      </w:r>
      <w:r w:rsidRPr="007A5214">
        <w:rPr>
          <w:rFonts w:ascii="Times New Roman" w:hAnsi="Times New Roman" w:cs="Times New Roman"/>
          <w:sz w:val="24"/>
          <w:szCs w:val="24"/>
        </w:rPr>
        <w:t>organizată de Inspectoratul pentru Situații de Urgență</w:t>
      </w:r>
      <w:r w:rsidR="007A5214" w:rsidRPr="007A5214">
        <w:rPr>
          <w:rFonts w:ascii="Times New Roman" w:hAnsi="Times New Roman" w:cs="Times New Roman"/>
          <w:sz w:val="24"/>
          <w:szCs w:val="24"/>
        </w:rPr>
        <w:t xml:space="preserve"> ”General Eremia Grigorescu” al județului Galați</w:t>
      </w:r>
      <w:r w:rsidRPr="007A5214">
        <w:rPr>
          <w:rFonts w:ascii="Times New Roman" w:hAnsi="Times New Roman" w:cs="Times New Roman"/>
          <w:sz w:val="24"/>
          <w:szCs w:val="24"/>
        </w:rPr>
        <w:t xml:space="preserve">, după examinarea Documentației de atribuire, în speță Caietul de sarcini nr. …./……………….. și răspunsurile autorității contractante la solicitările de clarificări referitoare la documentația de atribuire, publicate în cadrul anunțului de participare nr. …./……………….., </w:t>
      </w:r>
      <w:r w:rsidRPr="007A5214">
        <w:rPr>
          <w:rFonts w:ascii="Times New Roman" w:hAnsi="Times New Roman" w:cs="Times New Roman"/>
          <w:bCs/>
          <w:sz w:val="24"/>
          <w:szCs w:val="24"/>
        </w:rPr>
        <w:t xml:space="preserve">depunem următoarea </w:t>
      </w:r>
      <w:r w:rsidRPr="007A5214">
        <w:rPr>
          <w:rFonts w:ascii="Times New Roman" w:hAnsi="Times New Roman" w:cs="Times New Roman"/>
          <w:b/>
          <w:bCs/>
          <w:sz w:val="24"/>
          <w:szCs w:val="24"/>
        </w:rPr>
        <w:t>Propunere Tehnică</w:t>
      </w:r>
      <w:r w:rsidRPr="007A5214">
        <w:rPr>
          <w:rFonts w:ascii="Times New Roman" w:hAnsi="Times New Roman" w:cs="Times New Roman"/>
          <w:bCs/>
          <w:sz w:val="24"/>
          <w:szCs w:val="24"/>
        </w:rPr>
        <w:t>:</w:t>
      </w:r>
    </w:p>
    <w:p w14:paraId="23468EBA" w14:textId="77777777" w:rsidR="00F67300" w:rsidRPr="00B17EA0" w:rsidRDefault="00F67300" w:rsidP="00594D6D">
      <w:pPr>
        <w:spacing w:after="0" w:line="240" w:lineRule="auto"/>
        <w:jc w:val="both"/>
        <w:rPr>
          <w:rFonts w:ascii="Times New Roman" w:hAnsi="Times New Roman" w:cs="Times New Roman"/>
          <w:b/>
          <w:color w:val="FF0000"/>
          <w:sz w:val="24"/>
          <w:szCs w:val="24"/>
        </w:rPr>
      </w:pPr>
    </w:p>
    <w:p w14:paraId="64DE2A05" w14:textId="77777777" w:rsidR="00F67300" w:rsidRPr="007A5214" w:rsidRDefault="00F67300" w:rsidP="00594D6D">
      <w:pPr>
        <w:spacing w:after="0" w:line="240" w:lineRule="auto"/>
        <w:jc w:val="both"/>
        <w:rPr>
          <w:rFonts w:ascii="Times New Roman" w:hAnsi="Times New Roman" w:cs="Times New Roman"/>
          <w:b/>
          <w:sz w:val="24"/>
          <w:szCs w:val="24"/>
        </w:rPr>
      </w:pPr>
      <w:r w:rsidRPr="007A5214">
        <w:rPr>
          <w:rFonts w:ascii="Times New Roman" w:hAnsi="Times New Roman" w:cs="Times New Roman"/>
          <w:b/>
          <w:sz w:val="24"/>
          <w:szCs w:val="24"/>
        </w:rPr>
        <w:t>1. Documentele prezentate în cadrul propunerii tehnice:</w:t>
      </w:r>
    </w:p>
    <w:p w14:paraId="39FEE15A" w14:textId="77777777" w:rsidR="00F67300" w:rsidRPr="007A5214" w:rsidRDefault="00F67300" w:rsidP="00594D6D">
      <w:pPr>
        <w:spacing w:line="240" w:lineRule="auto"/>
        <w:ind w:firstLine="708"/>
        <w:jc w:val="both"/>
        <w:rPr>
          <w:rFonts w:ascii="Times New Roman" w:hAnsi="Times New Roman" w:cs="Times New Roman"/>
          <w:bCs/>
          <w:sz w:val="24"/>
          <w:szCs w:val="24"/>
        </w:rPr>
      </w:pPr>
      <w:r w:rsidRPr="007A5214">
        <w:rPr>
          <w:rFonts w:ascii="Times New Roman" w:hAnsi="Times New Roman" w:cs="Times New Roman"/>
          <w:bCs/>
          <w:sz w:val="24"/>
          <w:szCs w:val="24"/>
        </w:rPr>
        <w:t>Propunerea tehnică are ……. pagini (</w:t>
      </w:r>
      <w:r w:rsidRPr="007A5214">
        <w:rPr>
          <w:rFonts w:ascii="Times New Roman" w:hAnsi="Times New Roman" w:cs="Times New Roman"/>
          <w:b/>
          <w:bCs/>
          <w:sz w:val="24"/>
          <w:szCs w:val="24"/>
          <w:u w:val="single"/>
        </w:rPr>
        <w:t xml:space="preserve">ATENTIE! Documentele din cuprinsul propunerii tehnice nu vor fi numerotate individual. Se va numerota </w:t>
      </w:r>
      <w:proofErr w:type="spellStart"/>
      <w:r w:rsidRPr="007A5214">
        <w:rPr>
          <w:rFonts w:ascii="Times New Roman" w:hAnsi="Times New Roman" w:cs="Times New Roman"/>
          <w:b/>
          <w:bCs/>
          <w:sz w:val="24"/>
          <w:szCs w:val="24"/>
          <w:u w:val="single"/>
        </w:rPr>
        <w:t>intreaga</w:t>
      </w:r>
      <w:proofErr w:type="spellEnd"/>
      <w:r w:rsidRPr="007A5214">
        <w:rPr>
          <w:rFonts w:ascii="Times New Roman" w:hAnsi="Times New Roman" w:cs="Times New Roman"/>
          <w:b/>
          <w:bCs/>
          <w:sz w:val="24"/>
          <w:szCs w:val="24"/>
          <w:u w:val="single"/>
        </w:rPr>
        <w:t xml:space="preserve"> propunere tehnica ca fiind un singur document</w:t>
      </w:r>
      <w:r w:rsidRPr="007A5214">
        <w:rPr>
          <w:rFonts w:ascii="Times New Roman" w:hAnsi="Times New Roman" w:cs="Times New Roman"/>
          <w:bCs/>
          <w:sz w:val="24"/>
          <w:szCs w:val="24"/>
        </w:rPr>
        <w:t>) si conține următoarele documente:</w:t>
      </w:r>
    </w:p>
    <w:tbl>
      <w:tblPr>
        <w:tblStyle w:val="Tabelgril"/>
        <w:tblW w:w="5000" w:type="pct"/>
        <w:tblLook w:val="04A0" w:firstRow="1" w:lastRow="0" w:firstColumn="1" w:lastColumn="0" w:noHBand="0" w:noVBand="1"/>
      </w:tblPr>
      <w:tblGrid>
        <w:gridCol w:w="971"/>
        <w:gridCol w:w="10205"/>
        <w:gridCol w:w="4744"/>
      </w:tblGrid>
      <w:tr w:rsidR="007A5214" w:rsidRPr="007A5214" w14:paraId="048641FB" w14:textId="77777777" w:rsidTr="00F67300">
        <w:tc>
          <w:tcPr>
            <w:tcW w:w="305" w:type="pct"/>
          </w:tcPr>
          <w:p w14:paraId="021803E1" w14:textId="77777777" w:rsidR="00F67300" w:rsidRPr="007A5214" w:rsidRDefault="00F67300" w:rsidP="00594D6D">
            <w:pPr>
              <w:spacing w:line="240" w:lineRule="auto"/>
              <w:jc w:val="center"/>
              <w:rPr>
                <w:rFonts w:ascii="Times New Roman" w:hAnsi="Times New Roman" w:cs="Times New Roman"/>
                <w:b/>
                <w:bCs/>
                <w:sz w:val="24"/>
                <w:szCs w:val="24"/>
              </w:rPr>
            </w:pPr>
            <w:r w:rsidRPr="007A5214">
              <w:rPr>
                <w:rFonts w:ascii="Times New Roman" w:hAnsi="Times New Roman" w:cs="Times New Roman"/>
                <w:b/>
                <w:bCs/>
                <w:sz w:val="24"/>
                <w:szCs w:val="24"/>
              </w:rPr>
              <w:t>Nr crt.</w:t>
            </w:r>
          </w:p>
        </w:tc>
        <w:tc>
          <w:tcPr>
            <w:tcW w:w="3205" w:type="pct"/>
          </w:tcPr>
          <w:p w14:paraId="6E597B78" w14:textId="77777777" w:rsidR="00F67300" w:rsidRPr="007A5214" w:rsidRDefault="00F67300" w:rsidP="00594D6D">
            <w:pPr>
              <w:spacing w:line="240" w:lineRule="auto"/>
              <w:jc w:val="center"/>
              <w:rPr>
                <w:rFonts w:ascii="Times New Roman" w:hAnsi="Times New Roman" w:cs="Times New Roman"/>
                <w:b/>
                <w:bCs/>
                <w:sz w:val="24"/>
                <w:szCs w:val="24"/>
              </w:rPr>
            </w:pPr>
            <w:r w:rsidRPr="007A5214">
              <w:rPr>
                <w:rFonts w:ascii="Times New Roman" w:hAnsi="Times New Roman" w:cs="Times New Roman"/>
                <w:b/>
                <w:bCs/>
                <w:sz w:val="24"/>
                <w:szCs w:val="24"/>
              </w:rPr>
              <w:t>Denumirea documentului</w:t>
            </w:r>
          </w:p>
        </w:tc>
        <w:tc>
          <w:tcPr>
            <w:tcW w:w="1490" w:type="pct"/>
          </w:tcPr>
          <w:p w14:paraId="79E2954A" w14:textId="77777777" w:rsidR="00F67300" w:rsidRPr="007A5214" w:rsidRDefault="00F67300" w:rsidP="00594D6D">
            <w:pPr>
              <w:spacing w:line="240" w:lineRule="auto"/>
              <w:jc w:val="center"/>
              <w:rPr>
                <w:rFonts w:ascii="Times New Roman" w:hAnsi="Times New Roman" w:cs="Times New Roman"/>
                <w:b/>
                <w:bCs/>
                <w:sz w:val="24"/>
                <w:szCs w:val="24"/>
              </w:rPr>
            </w:pPr>
            <w:r w:rsidRPr="007A5214">
              <w:rPr>
                <w:rFonts w:ascii="Times New Roman" w:hAnsi="Times New Roman" w:cs="Times New Roman"/>
                <w:b/>
                <w:bCs/>
                <w:sz w:val="24"/>
                <w:szCs w:val="24"/>
              </w:rPr>
              <w:t>Pagina</w:t>
            </w:r>
          </w:p>
        </w:tc>
      </w:tr>
      <w:tr w:rsidR="007A5214" w:rsidRPr="007A5214" w14:paraId="5E744F91" w14:textId="77777777" w:rsidTr="00F67300">
        <w:tc>
          <w:tcPr>
            <w:tcW w:w="305" w:type="pct"/>
          </w:tcPr>
          <w:p w14:paraId="2D9DE4AB" w14:textId="77777777" w:rsidR="00F67300" w:rsidRPr="007A5214" w:rsidRDefault="00F67300" w:rsidP="00594D6D">
            <w:pPr>
              <w:spacing w:line="240" w:lineRule="auto"/>
              <w:jc w:val="both"/>
              <w:rPr>
                <w:rFonts w:ascii="Times New Roman" w:hAnsi="Times New Roman" w:cs="Times New Roman"/>
                <w:b/>
                <w:bCs/>
                <w:sz w:val="24"/>
                <w:szCs w:val="24"/>
              </w:rPr>
            </w:pPr>
            <w:r w:rsidRPr="007A5214">
              <w:rPr>
                <w:rFonts w:ascii="Times New Roman" w:hAnsi="Times New Roman" w:cs="Times New Roman"/>
                <w:b/>
                <w:bCs/>
                <w:sz w:val="24"/>
                <w:szCs w:val="24"/>
              </w:rPr>
              <w:t>1</w:t>
            </w:r>
          </w:p>
        </w:tc>
        <w:tc>
          <w:tcPr>
            <w:tcW w:w="3205" w:type="pct"/>
          </w:tcPr>
          <w:p w14:paraId="1D5A4D97" w14:textId="77777777" w:rsidR="00F67300" w:rsidRPr="007A5214" w:rsidRDefault="00F67300" w:rsidP="00594D6D">
            <w:pPr>
              <w:spacing w:line="240" w:lineRule="auto"/>
              <w:jc w:val="both"/>
              <w:rPr>
                <w:rFonts w:ascii="Times New Roman" w:hAnsi="Times New Roman" w:cs="Times New Roman"/>
                <w:b/>
                <w:bCs/>
                <w:sz w:val="24"/>
                <w:szCs w:val="24"/>
              </w:rPr>
            </w:pPr>
            <w:r w:rsidRPr="007A5214">
              <w:rPr>
                <w:rFonts w:ascii="Times New Roman" w:hAnsi="Times New Roman" w:cs="Times New Roman"/>
                <w:b/>
                <w:bCs/>
                <w:sz w:val="24"/>
                <w:szCs w:val="24"/>
              </w:rPr>
              <w:t>…………..</w:t>
            </w:r>
          </w:p>
        </w:tc>
        <w:tc>
          <w:tcPr>
            <w:tcW w:w="1490" w:type="pct"/>
          </w:tcPr>
          <w:p w14:paraId="2C5F48B0" w14:textId="77777777" w:rsidR="00F67300" w:rsidRPr="007A5214" w:rsidRDefault="00F67300" w:rsidP="00594D6D">
            <w:pPr>
              <w:spacing w:line="240" w:lineRule="auto"/>
              <w:jc w:val="center"/>
              <w:rPr>
                <w:rFonts w:ascii="Times New Roman" w:hAnsi="Times New Roman" w:cs="Times New Roman"/>
                <w:bCs/>
                <w:sz w:val="24"/>
                <w:szCs w:val="24"/>
              </w:rPr>
            </w:pPr>
            <w:proofErr w:type="spellStart"/>
            <w:r w:rsidRPr="007A5214">
              <w:rPr>
                <w:rFonts w:ascii="Times New Roman" w:hAnsi="Times New Roman" w:cs="Times New Roman"/>
                <w:bCs/>
                <w:sz w:val="24"/>
                <w:szCs w:val="24"/>
              </w:rPr>
              <w:t>pg</w:t>
            </w:r>
            <w:proofErr w:type="spellEnd"/>
            <w:r w:rsidRPr="007A5214">
              <w:rPr>
                <w:rFonts w:ascii="Times New Roman" w:hAnsi="Times New Roman" w:cs="Times New Roman"/>
                <w:bCs/>
                <w:sz w:val="24"/>
                <w:szCs w:val="24"/>
              </w:rPr>
              <w:t xml:space="preserve"> …. </w:t>
            </w:r>
            <w:r w:rsidRPr="007A5214">
              <w:rPr>
                <w:rFonts w:ascii="Times New Roman" w:hAnsi="Times New Roman" w:cs="Times New Roman"/>
                <w:b/>
                <w:bCs/>
                <w:sz w:val="24"/>
                <w:szCs w:val="24"/>
              </w:rPr>
              <w:t>sau</w:t>
            </w:r>
            <w:r w:rsidRPr="007A5214">
              <w:rPr>
                <w:rFonts w:ascii="Times New Roman" w:hAnsi="Times New Roman" w:cs="Times New Roman"/>
                <w:bCs/>
                <w:sz w:val="24"/>
                <w:szCs w:val="24"/>
              </w:rPr>
              <w:t xml:space="preserve"> de la </w:t>
            </w:r>
            <w:proofErr w:type="spellStart"/>
            <w:r w:rsidRPr="007A5214">
              <w:rPr>
                <w:rFonts w:ascii="Times New Roman" w:hAnsi="Times New Roman" w:cs="Times New Roman"/>
                <w:bCs/>
                <w:sz w:val="24"/>
                <w:szCs w:val="24"/>
              </w:rPr>
              <w:t>pg</w:t>
            </w:r>
            <w:proofErr w:type="spellEnd"/>
            <w:r w:rsidRPr="007A5214">
              <w:rPr>
                <w:rFonts w:ascii="Times New Roman" w:hAnsi="Times New Roman" w:cs="Times New Roman"/>
                <w:bCs/>
                <w:sz w:val="24"/>
                <w:szCs w:val="24"/>
              </w:rPr>
              <w:t xml:space="preserve">. … la </w:t>
            </w:r>
            <w:proofErr w:type="spellStart"/>
            <w:r w:rsidRPr="007A5214">
              <w:rPr>
                <w:rFonts w:ascii="Times New Roman" w:hAnsi="Times New Roman" w:cs="Times New Roman"/>
                <w:bCs/>
                <w:sz w:val="24"/>
                <w:szCs w:val="24"/>
              </w:rPr>
              <w:t>pg</w:t>
            </w:r>
            <w:proofErr w:type="spellEnd"/>
            <w:r w:rsidRPr="007A5214">
              <w:rPr>
                <w:rFonts w:ascii="Times New Roman" w:hAnsi="Times New Roman" w:cs="Times New Roman"/>
                <w:bCs/>
                <w:sz w:val="24"/>
                <w:szCs w:val="24"/>
              </w:rPr>
              <w:t>. …</w:t>
            </w:r>
          </w:p>
        </w:tc>
      </w:tr>
    </w:tbl>
    <w:p w14:paraId="2B744906" w14:textId="77777777" w:rsidR="00CF4E12" w:rsidRDefault="00CF4E12" w:rsidP="00594D6D">
      <w:pPr>
        <w:spacing w:line="240" w:lineRule="auto"/>
        <w:rPr>
          <w:rFonts w:ascii="Times New Roman" w:hAnsi="Times New Roman" w:cs="Times New Roman"/>
          <w:b/>
          <w:bCs/>
          <w:color w:val="FF0000"/>
          <w:sz w:val="24"/>
          <w:szCs w:val="24"/>
        </w:rPr>
      </w:pPr>
    </w:p>
    <w:p w14:paraId="3DF7427D" w14:textId="77777777" w:rsidR="00AE2E20" w:rsidRPr="00B17EA0" w:rsidRDefault="00AE2E20" w:rsidP="00594D6D">
      <w:pPr>
        <w:spacing w:line="240" w:lineRule="auto"/>
        <w:rPr>
          <w:rFonts w:ascii="Times New Roman" w:hAnsi="Times New Roman" w:cs="Times New Roman"/>
          <w:b/>
          <w:bCs/>
          <w:color w:val="FF0000"/>
          <w:sz w:val="24"/>
          <w:szCs w:val="24"/>
        </w:rPr>
      </w:pPr>
    </w:p>
    <w:p w14:paraId="1507B9B1" w14:textId="77777777" w:rsidR="00F67300" w:rsidRPr="008B1E44" w:rsidRDefault="00F67300" w:rsidP="00594D6D">
      <w:pPr>
        <w:spacing w:line="240" w:lineRule="auto"/>
        <w:rPr>
          <w:rFonts w:ascii="Times New Roman" w:hAnsi="Times New Roman" w:cs="Times New Roman"/>
          <w:b/>
          <w:bCs/>
          <w:sz w:val="24"/>
          <w:szCs w:val="24"/>
        </w:rPr>
      </w:pPr>
      <w:r w:rsidRPr="008B1E44">
        <w:rPr>
          <w:rFonts w:ascii="Times New Roman" w:hAnsi="Times New Roman" w:cs="Times New Roman"/>
          <w:b/>
          <w:bCs/>
          <w:sz w:val="24"/>
          <w:szCs w:val="24"/>
        </w:rPr>
        <w:lastRenderedPageBreak/>
        <w:t>2.Tabelul de corespondență între propunerea tehnică și cerințele caietului de sarcini: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gridCol w:w="3120"/>
        <w:gridCol w:w="3053"/>
      </w:tblGrid>
      <w:tr w:rsidR="00CF4E12" w:rsidRPr="00B17EA0" w14:paraId="1C3051C0" w14:textId="77777777" w:rsidTr="0029037D">
        <w:trPr>
          <w:cantSplit/>
          <w:trHeight w:val="630"/>
        </w:trPr>
        <w:tc>
          <w:tcPr>
            <w:tcW w:w="5000" w:type="pct"/>
            <w:gridSpan w:val="3"/>
            <w:shd w:val="clear" w:color="auto" w:fill="C6D9F1" w:themeFill="text2" w:themeFillTint="33"/>
            <w:vAlign w:val="center"/>
          </w:tcPr>
          <w:p w14:paraId="1D7429EC" w14:textId="4B2AD903" w:rsidR="00CF4E12" w:rsidRPr="007A5214" w:rsidRDefault="00CF4E12" w:rsidP="004222BD">
            <w:pPr>
              <w:shd w:val="clear" w:color="auto" w:fill="C6D9F1" w:themeFill="text2" w:themeFillTint="33"/>
              <w:spacing w:after="0" w:line="240" w:lineRule="auto"/>
              <w:jc w:val="center"/>
              <w:rPr>
                <w:rFonts w:ascii="Times New Roman" w:hAnsi="Times New Roman" w:cs="Times New Roman"/>
                <w:b/>
                <w:sz w:val="24"/>
                <w:szCs w:val="24"/>
              </w:rPr>
            </w:pPr>
            <w:r w:rsidRPr="007A5214">
              <w:rPr>
                <w:rFonts w:ascii="Times New Roman" w:hAnsi="Times New Roman" w:cs="Times New Roman"/>
                <w:b/>
                <w:sz w:val="24"/>
                <w:szCs w:val="24"/>
              </w:rPr>
              <w:t>Caietul de sarcini nr.</w:t>
            </w:r>
            <w:r w:rsidR="007A5214" w:rsidRPr="007A5214">
              <w:rPr>
                <w:rFonts w:ascii="Times New Roman" w:hAnsi="Times New Roman" w:cs="Times New Roman"/>
                <w:b/>
                <w:sz w:val="24"/>
                <w:szCs w:val="24"/>
              </w:rPr>
              <w:t xml:space="preserve"> 1.745.477 din 10.02.2026</w:t>
            </w:r>
          </w:p>
          <w:p w14:paraId="2120AA03" w14:textId="5855F89D" w:rsidR="00CF7852" w:rsidRPr="008B1E44" w:rsidRDefault="00CF4E12" w:rsidP="00CF7852">
            <w:pPr>
              <w:shd w:val="clear" w:color="auto" w:fill="C6D9F1" w:themeFill="text2" w:themeFillTint="33"/>
              <w:spacing w:after="0" w:line="240" w:lineRule="auto"/>
              <w:jc w:val="center"/>
              <w:rPr>
                <w:rFonts w:ascii="Times New Roman" w:hAnsi="Times New Roman" w:cs="Times New Roman"/>
                <w:b/>
                <w:sz w:val="24"/>
                <w:szCs w:val="24"/>
              </w:rPr>
            </w:pPr>
            <w:r w:rsidRPr="008B1E44">
              <w:rPr>
                <w:rFonts w:ascii="Times New Roman" w:hAnsi="Times New Roman" w:cs="Times New Roman"/>
                <w:b/>
                <w:sz w:val="24"/>
                <w:szCs w:val="24"/>
              </w:rPr>
              <w:t xml:space="preserve">pentru atribuirea unui Contract de furnizare a produsului </w:t>
            </w:r>
            <w:r w:rsidR="00CF7852" w:rsidRPr="008B1E44">
              <w:t xml:space="preserve"> </w:t>
            </w:r>
            <w:r w:rsidR="00CF7852" w:rsidRPr="008B1E44">
              <w:rPr>
                <w:rFonts w:ascii="Times New Roman" w:hAnsi="Times New Roman" w:cs="Times New Roman"/>
                <w:b/>
                <w:sz w:val="24"/>
                <w:szCs w:val="24"/>
              </w:rPr>
              <w:t xml:space="preserve">ECHIPAMENT UȘĂ PENTRU ANTRENAMENT </w:t>
            </w:r>
          </w:p>
          <w:p w14:paraId="0C79153C" w14:textId="752F8D67" w:rsidR="00CF4E12" w:rsidRPr="00B17EA0" w:rsidRDefault="00CF7852" w:rsidP="00CF7852">
            <w:pPr>
              <w:shd w:val="clear" w:color="auto" w:fill="C6D9F1" w:themeFill="text2" w:themeFillTint="33"/>
              <w:spacing w:after="0" w:line="240" w:lineRule="auto"/>
              <w:jc w:val="center"/>
              <w:rPr>
                <w:rFonts w:ascii="Times New Roman" w:hAnsi="Times New Roman" w:cs="Times New Roman"/>
                <w:b/>
                <w:color w:val="FF0000"/>
                <w:sz w:val="24"/>
                <w:szCs w:val="24"/>
              </w:rPr>
            </w:pPr>
            <w:r w:rsidRPr="008B1E44">
              <w:rPr>
                <w:rFonts w:ascii="Times New Roman" w:hAnsi="Times New Roman" w:cs="Times New Roman"/>
                <w:b/>
                <w:sz w:val="24"/>
                <w:szCs w:val="24"/>
              </w:rPr>
              <w:t>INTRARE PRIN FORȚARE</w:t>
            </w:r>
          </w:p>
        </w:tc>
      </w:tr>
      <w:tr w:rsidR="00CF4E12" w:rsidRPr="00B17EA0" w14:paraId="623BC043" w14:textId="77777777" w:rsidTr="00E55412">
        <w:trPr>
          <w:cantSplit/>
          <w:trHeight w:val="630"/>
        </w:trPr>
        <w:tc>
          <w:tcPr>
            <w:tcW w:w="3061" w:type="pct"/>
            <w:shd w:val="clear" w:color="auto" w:fill="C6D9F1" w:themeFill="text2" w:themeFillTint="33"/>
            <w:vAlign w:val="center"/>
          </w:tcPr>
          <w:p w14:paraId="04BCFA03" w14:textId="77777777" w:rsidR="00CF4E12" w:rsidRPr="008B1E44" w:rsidRDefault="00CF4E12" w:rsidP="004222BD">
            <w:pPr>
              <w:shd w:val="clear" w:color="auto" w:fill="C6D9F1" w:themeFill="text2" w:themeFillTint="33"/>
              <w:spacing w:after="0" w:line="240" w:lineRule="auto"/>
              <w:jc w:val="center"/>
              <w:rPr>
                <w:rFonts w:ascii="Times New Roman" w:hAnsi="Times New Roman" w:cs="Times New Roman"/>
                <w:b/>
                <w:sz w:val="24"/>
                <w:szCs w:val="24"/>
              </w:rPr>
            </w:pPr>
            <w:r w:rsidRPr="008B1E44">
              <w:rPr>
                <w:rFonts w:ascii="Times New Roman" w:hAnsi="Times New Roman" w:cs="Times New Roman"/>
                <w:b/>
                <w:sz w:val="24"/>
                <w:szCs w:val="24"/>
              </w:rPr>
              <w:t>Cerințe solicitate</w:t>
            </w:r>
          </w:p>
        </w:tc>
        <w:tc>
          <w:tcPr>
            <w:tcW w:w="980" w:type="pct"/>
            <w:shd w:val="clear" w:color="auto" w:fill="C6D9F1" w:themeFill="text2" w:themeFillTint="33"/>
            <w:vAlign w:val="center"/>
          </w:tcPr>
          <w:p w14:paraId="60CFEE99" w14:textId="77777777" w:rsidR="00CF4E12" w:rsidRPr="008B1E44" w:rsidRDefault="00CF4E12" w:rsidP="004222BD">
            <w:pPr>
              <w:shd w:val="clear" w:color="auto" w:fill="C6D9F1" w:themeFill="text2" w:themeFillTint="33"/>
              <w:spacing w:after="0" w:line="240" w:lineRule="auto"/>
              <w:jc w:val="center"/>
              <w:rPr>
                <w:rFonts w:ascii="Times New Roman" w:hAnsi="Times New Roman" w:cs="Times New Roman"/>
                <w:b/>
                <w:sz w:val="24"/>
                <w:szCs w:val="24"/>
              </w:rPr>
            </w:pPr>
            <w:r w:rsidRPr="008B1E44">
              <w:rPr>
                <w:rFonts w:ascii="Times New Roman" w:hAnsi="Times New Roman" w:cs="Times New Roman"/>
                <w:b/>
                <w:sz w:val="24"/>
                <w:szCs w:val="24"/>
              </w:rPr>
              <w:t>Modalitate de îndeplinire</w:t>
            </w:r>
          </w:p>
        </w:tc>
        <w:tc>
          <w:tcPr>
            <w:tcW w:w="959" w:type="pct"/>
            <w:shd w:val="clear" w:color="auto" w:fill="C6D9F1" w:themeFill="text2" w:themeFillTint="33"/>
            <w:vAlign w:val="center"/>
          </w:tcPr>
          <w:p w14:paraId="2401558D" w14:textId="4579676F" w:rsidR="00CF4E12" w:rsidRPr="008B1E44" w:rsidRDefault="00CF4E12" w:rsidP="004222BD">
            <w:pPr>
              <w:shd w:val="clear" w:color="auto" w:fill="C6D9F1" w:themeFill="text2" w:themeFillTint="33"/>
              <w:spacing w:after="0" w:line="240" w:lineRule="auto"/>
              <w:jc w:val="center"/>
              <w:rPr>
                <w:rFonts w:ascii="Times New Roman" w:hAnsi="Times New Roman" w:cs="Times New Roman"/>
                <w:b/>
                <w:sz w:val="24"/>
                <w:szCs w:val="24"/>
              </w:rPr>
            </w:pPr>
            <w:r w:rsidRPr="008B1E44">
              <w:rPr>
                <w:rFonts w:ascii="Times New Roman" w:hAnsi="Times New Roman" w:cs="Times New Roman"/>
                <w:b/>
                <w:sz w:val="24"/>
                <w:szCs w:val="24"/>
              </w:rPr>
              <w:t>Corespondența în cadrul propunerii tehnice</w:t>
            </w:r>
          </w:p>
        </w:tc>
      </w:tr>
      <w:tr w:rsidR="00E55412" w:rsidRPr="00B17EA0" w14:paraId="12B12C53" w14:textId="77777777" w:rsidTr="00E55412">
        <w:trPr>
          <w:trHeight w:val="303"/>
        </w:trPr>
        <w:tc>
          <w:tcPr>
            <w:tcW w:w="3061" w:type="pct"/>
          </w:tcPr>
          <w:p w14:paraId="587EA048" w14:textId="47E1381D" w:rsidR="00E55412" w:rsidRDefault="00E55412" w:rsidP="004222BD">
            <w:pPr>
              <w:spacing w:after="0" w:line="240" w:lineRule="auto"/>
              <w:jc w:val="both"/>
              <w:rPr>
                <w:rFonts w:ascii="Times New Roman" w:hAnsi="Times New Roman" w:cs="Times New Roman"/>
                <w:b/>
                <w:bCs/>
                <w:sz w:val="24"/>
                <w:szCs w:val="24"/>
              </w:rPr>
            </w:pPr>
            <w:r w:rsidRPr="000C7E58">
              <w:rPr>
                <w:rFonts w:ascii="Times New Roman" w:hAnsi="Times New Roman" w:cs="Times New Roman"/>
                <w:b/>
                <w:bCs/>
                <w:sz w:val="24"/>
                <w:szCs w:val="24"/>
              </w:rPr>
              <w:t>Punctul 3</w:t>
            </w:r>
            <w:r>
              <w:rPr>
                <w:rFonts w:ascii="Times New Roman" w:hAnsi="Times New Roman" w:cs="Times New Roman"/>
                <w:b/>
                <w:bCs/>
                <w:sz w:val="24"/>
                <w:szCs w:val="24"/>
              </w:rPr>
              <w:t>.3</w:t>
            </w:r>
            <w:r w:rsidRPr="000C7E58">
              <w:rPr>
                <w:rFonts w:ascii="Times New Roman" w:hAnsi="Times New Roman" w:cs="Times New Roman"/>
                <w:b/>
                <w:bCs/>
                <w:sz w:val="24"/>
                <w:szCs w:val="24"/>
              </w:rPr>
              <w:t xml:space="preserve"> din caietul de sarcini</w:t>
            </w:r>
            <w:r>
              <w:rPr>
                <w:rFonts w:ascii="Times New Roman" w:hAnsi="Times New Roman" w:cs="Times New Roman"/>
                <w:b/>
                <w:bCs/>
                <w:sz w:val="24"/>
                <w:szCs w:val="24"/>
              </w:rPr>
              <w:t>:</w:t>
            </w:r>
            <w:r>
              <w:t xml:space="preserve"> </w:t>
            </w:r>
            <w:r w:rsidRPr="00E55412">
              <w:rPr>
                <w:rFonts w:ascii="Times New Roman" w:hAnsi="Times New Roman" w:cs="Times New Roman"/>
                <w:b/>
                <w:bCs/>
                <w:sz w:val="24"/>
                <w:szCs w:val="24"/>
              </w:rPr>
              <w:t>Descrierea produselor solicitate și operațiunile cu titlu accesoriu necesar a fi realizate</w:t>
            </w:r>
          </w:p>
          <w:p w14:paraId="1D89EDC7" w14:textId="467D85B1" w:rsidR="00E55412" w:rsidRPr="00E55412" w:rsidRDefault="00E55412" w:rsidP="004222BD">
            <w:pPr>
              <w:spacing w:after="0" w:line="240" w:lineRule="auto"/>
              <w:jc w:val="both"/>
              <w:rPr>
                <w:rFonts w:ascii="Times New Roman" w:hAnsi="Times New Roman" w:cs="Times New Roman"/>
                <w:sz w:val="24"/>
                <w:szCs w:val="24"/>
              </w:rPr>
            </w:pPr>
            <w:r w:rsidRPr="00E55412">
              <w:rPr>
                <w:rFonts w:ascii="Times New Roman" w:hAnsi="Times New Roman" w:cs="Times New Roman"/>
                <w:sz w:val="24"/>
                <w:szCs w:val="24"/>
              </w:rPr>
              <w:t>Ofertantul va face dovada experienței similare pentru a demonstra că a livrat echipamente de instruire pentru pompieri. Astfel, furnizorul va depune, în cadrul propunerii tehnice, un contract anterior și un proces verbal de recepție semnat de beneficiar pentru furnizarea de produse similare.</w:t>
            </w:r>
          </w:p>
        </w:tc>
        <w:tc>
          <w:tcPr>
            <w:tcW w:w="980" w:type="pct"/>
          </w:tcPr>
          <w:p w14:paraId="4F73ACA1" w14:textId="286F10B8" w:rsidR="00E55412" w:rsidRPr="00A25FCC" w:rsidRDefault="00E55412" w:rsidP="00422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 va depune în cadrul </w:t>
            </w:r>
            <w:r>
              <w:t xml:space="preserve"> </w:t>
            </w:r>
            <w:r w:rsidRPr="00E55412">
              <w:rPr>
                <w:rFonts w:ascii="Times New Roman" w:hAnsi="Times New Roman" w:cs="Times New Roman"/>
                <w:sz w:val="24"/>
                <w:szCs w:val="24"/>
              </w:rPr>
              <w:t>propunerii tehnice, un contract anterior și un proces verbal de recepție semnat de beneficiar pentru furnizarea de produse similare.</w:t>
            </w:r>
          </w:p>
        </w:tc>
        <w:tc>
          <w:tcPr>
            <w:tcW w:w="959" w:type="pct"/>
          </w:tcPr>
          <w:p w14:paraId="23B28551" w14:textId="77777777" w:rsidR="00E55412" w:rsidRPr="00B17EA0" w:rsidRDefault="00E55412" w:rsidP="004222BD">
            <w:pPr>
              <w:spacing w:after="0" w:line="240" w:lineRule="auto"/>
              <w:jc w:val="both"/>
              <w:rPr>
                <w:rFonts w:ascii="Times New Roman" w:hAnsi="Times New Roman" w:cs="Times New Roman"/>
                <w:b/>
                <w:color w:val="FF0000"/>
                <w:sz w:val="24"/>
                <w:szCs w:val="24"/>
              </w:rPr>
            </w:pPr>
          </w:p>
        </w:tc>
      </w:tr>
      <w:tr w:rsidR="00C572DE" w:rsidRPr="00B17EA0" w14:paraId="40FDE7B2" w14:textId="77777777" w:rsidTr="00E55412">
        <w:trPr>
          <w:trHeight w:val="303"/>
        </w:trPr>
        <w:tc>
          <w:tcPr>
            <w:tcW w:w="3061" w:type="pct"/>
          </w:tcPr>
          <w:p w14:paraId="2C2573ED" w14:textId="4C65CEFF" w:rsidR="000C7E58" w:rsidRPr="000C7E58" w:rsidRDefault="000C7E58" w:rsidP="004222BD">
            <w:pPr>
              <w:spacing w:after="0" w:line="240" w:lineRule="auto"/>
              <w:jc w:val="both"/>
              <w:rPr>
                <w:rFonts w:ascii="Times New Roman" w:hAnsi="Times New Roman" w:cs="Times New Roman"/>
                <w:b/>
                <w:bCs/>
                <w:sz w:val="24"/>
                <w:szCs w:val="24"/>
              </w:rPr>
            </w:pPr>
            <w:r w:rsidRPr="000C7E58">
              <w:rPr>
                <w:rFonts w:ascii="Times New Roman" w:hAnsi="Times New Roman" w:cs="Times New Roman"/>
                <w:b/>
                <w:bCs/>
                <w:sz w:val="24"/>
                <w:szCs w:val="24"/>
              </w:rPr>
              <w:t>Punctul 3.4 din caietul de sarcini</w:t>
            </w:r>
            <w:r>
              <w:rPr>
                <w:rFonts w:ascii="Times New Roman" w:hAnsi="Times New Roman" w:cs="Times New Roman"/>
                <w:b/>
                <w:bCs/>
                <w:sz w:val="24"/>
                <w:szCs w:val="24"/>
              </w:rPr>
              <w:t>:</w:t>
            </w:r>
          </w:p>
          <w:p w14:paraId="300E12AD" w14:textId="04903A9E" w:rsidR="00C572DE" w:rsidRPr="000C7E58" w:rsidRDefault="00C572DE" w:rsidP="004222BD">
            <w:pPr>
              <w:spacing w:after="0" w:line="240" w:lineRule="auto"/>
              <w:jc w:val="both"/>
              <w:rPr>
                <w:rFonts w:ascii="Times New Roman" w:hAnsi="Times New Roman" w:cs="Times New Roman"/>
                <w:b/>
                <w:bCs/>
                <w:sz w:val="24"/>
                <w:szCs w:val="24"/>
              </w:rPr>
            </w:pPr>
            <w:r w:rsidRPr="000C7E58">
              <w:rPr>
                <w:rFonts w:ascii="Times New Roman" w:hAnsi="Times New Roman" w:cs="Times New Roman"/>
                <w:b/>
                <w:bCs/>
                <w:sz w:val="24"/>
                <w:szCs w:val="24"/>
              </w:rPr>
              <w:t>Garanție</w:t>
            </w:r>
          </w:p>
          <w:p w14:paraId="6A9E5B32" w14:textId="77777777" w:rsidR="000C7E58" w:rsidRPr="000C7E58" w:rsidRDefault="000C7E58" w:rsidP="000C7E58">
            <w:pPr>
              <w:spacing w:before="80" w:after="0"/>
              <w:jc w:val="both"/>
              <w:rPr>
                <w:rFonts w:ascii="Times New Roman" w:hAnsi="Times New Roman"/>
                <w:i/>
                <w:sz w:val="24"/>
                <w:szCs w:val="24"/>
              </w:rPr>
            </w:pPr>
            <w:r w:rsidRPr="000C7E58">
              <w:rPr>
                <w:rFonts w:ascii="Times New Roman" w:hAnsi="Times New Roman"/>
                <w:color w:val="000000"/>
                <w:sz w:val="24"/>
                <w:szCs w:val="24"/>
              </w:rPr>
              <w:t xml:space="preserve">Perioada minimă de garanție a produsului, inclusiv accesorii/echipamente/materiale din completul acestuia, va fi de </w:t>
            </w:r>
            <w:r w:rsidRPr="000C7E58">
              <w:rPr>
                <w:rFonts w:ascii="Times New Roman" w:hAnsi="Times New Roman"/>
                <w:b/>
                <w:color w:val="000000"/>
                <w:sz w:val="24"/>
                <w:szCs w:val="24"/>
                <w:u w:val="single"/>
              </w:rPr>
              <w:t>minim 2 ani (24 de luni).</w:t>
            </w:r>
            <w:r w:rsidRPr="000C7E58">
              <w:rPr>
                <w:rFonts w:ascii="Times New Roman" w:hAnsi="Times New Roman"/>
                <w:b/>
                <w:color w:val="000000"/>
                <w:sz w:val="24"/>
                <w:szCs w:val="24"/>
              </w:rPr>
              <w:t xml:space="preserve">  </w:t>
            </w:r>
          </w:p>
          <w:p w14:paraId="581D73BD" w14:textId="77777777" w:rsidR="000C7E58" w:rsidRPr="000C7E58" w:rsidRDefault="000C7E58" w:rsidP="000C7E58">
            <w:pPr>
              <w:spacing w:before="80" w:after="0"/>
              <w:ind w:firstLine="720"/>
              <w:jc w:val="both"/>
              <w:rPr>
                <w:rFonts w:ascii="Times New Roman" w:hAnsi="Times New Roman"/>
                <w:sz w:val="24"/>
                <w:szCs w:val="24"/>
              </w:rPr>
            </w:pPr>
            <w:r w:rsidRPr="000C7E58">
              <w:rPr>
                <w:rFonts w:ascii="Times New Roman" w:hAnsi="Times New Roman"/>
                <w:sz w:val="24"/>
                <w:szCs w:val="24"/>
              </w:rPr>
              <w:t>Certificatul de garanție,  redactat în termeni simpli și ușor de înțeles, trebuie să precizeze elementele de identificare a produsului, termenul de garanție, durata medie de utilizare pentru care se asigură conformitatea produsului, modalitățile de asigurare a garanției - întreținere, reparare, înlocuire și termenul de realizare a acestora (conform cerințelor impuse prin caietul de sarcini), inclusiv denumirea și adresa vânzătorului și ale unității specializate de service.</w:t>
            </w:r>
          </w:p>
          <w:p w14:paraId="7CEE0D0C" w14:textId="77777777" w:rsidR="000C7E58" w:rsidRPr="000C7E58" w:rsidRDefault="000C7E58" w:rsidP="000C7E58">
            <w:pPr>
              <w:spacing w:before="80" w:after="0"/>
              <w:ind w:firstLine="720"/>
              <w:jc w:val="both"/>
              <w:rPr>
                <w:rFonts w:ascii="Times New Roman" w:hAnsi="Times New Roman"/>
                <w:sz w:val="24"/>
                <w:szCs w:val="24"/>
              </w:rPr>
            </w:pPr>
            <w:r w:rsidRPr="000C7E58">
              <w:rPr>
                <w:rFonts w:ascii="Times New Roman" w:hAnsi="Times New Roman"/>
                <w:sz w:val="24"/>
                <w:szCs w:val="24"/>
              </w:rPr>
              <w:t>Produsul care nu se poate înlocui va fi înlocuit de contractant cu unul nou.</w:t>
            </w:r>
          </w:p>
          <w:p w14:paraId="53777B12" w14:textId="77777777" w:rsidR="000C7E58" w:rsidRPr="000C7E58" w:rsidRDefault="000C7E58" w:rsidP="000C7E58">
            <w:pPr>
              <w:spacing w:before="80" w:after="0"/>
              <w:ind w:firstLine="720"/>
              <w:jc w:val="both"/>
              <w:rPr>
                <w:rFonts w:ascii="Times New Roman" w:hAnsi="Times New Roman"/>
                <w:sz w:val="24"/>
                <w:szCs w:val="24"/>
              </w:rPr>
            </w:pPr>
            <w:r w:rsidRPr="000C7E58">
              <w:rPr>
                <w:rFonts w:ascii="Times New Roman" w:hAnsi="Times New Roman"/>
                <w:sz w:val="24"/>
                <w:szCs w:val="24"/>
              </w:rPr>
              <w:t>Toate costurile înlocuirii/reparării produsului  sunt în sarcina contractantului, care are obligația să livreze numai produse conforme cu cerințele specificațiilor tehnice și ale prezentului caiet de sarcini.</w:t>
            </w:r>
          </w:p>
          <w:p w14:paraId="29B9492B" w14:textId="77777777" w:rsidR="000C7E58" w:rsidRPr="000C7E58" w:rsidRDefault="000C7E58" w:rsidP="000C7E58">
            <w:pPr>
              <w:spacing w:before="80" w:after="0"/>
              <w:ind w:firstLine="720"/>
              <w:jc w:val="both"/>
              <w:rPr>
                <w:rFonts w:ascii="Times New Roman" w:hAnsi="Times New Roman"/>
                <w:sz w:val="24"/>
                <w:szCs w:val="24"/>
              </w:rPr>
            </w:pPr>
            <w:r w:rsidRPr="000C7E58">
              <w:rPr>
                <w:rFonts w:ascii="Times New Roman" w:hAnsi="Times New Roman"/>
                <w:sz w:val="24"/>
                <w:szCs w:val="24"/>
              </w:rPr>
              <w:t xml:space="preserve">Garanția produsului înlocuit sau reparat de către contractant se extinde cu perioada trecută de la data înștiințării acestuia asupra defecțiunii și până la data la care produsul a revenit în stare bună de utilizare, în posesia beneficiarului. În cazul în care produsul a fost înlocuit cu altul nou, termenul de garanție curge de la data în care produsul a fost livrat beneficiarului. </w:t>
            </w:r>
          </w:p>
          <w:p w14:paraId="5A52633B" w14:textId="6CDD89DB" w:rsidR="00C572DE" w:rsidRPr="008E5DDE" w:rsidRDefault="00C572DE" w:rsidP="004222BD">
            <w:pPr>
              <w:pStyle w:val="NormalWeb"/>
              <w:spacing w:before="0" w:beforeAutospacing="0" w:after="0" w:afterAutospacing="0"/>
              <w:ind w:firstLine="708"/>
              <w:jc w:val="both"/>
            </w:pPr>
            <w:r w:rsidRPr="008E5DDE">
              <w:rPr>
                <w:rFonts w:eastAsia="Calibri"/>
              </w:rPr>
              <w:t>Contractantul va depune o declarație pe proprie răspundere care să certifice asumarea condițiile de garanție invocate mai sus.</w:t>
            </w:r>
          </w:p>
        </w:tc>
        <w:tc>
          <w:tcPr>
            <w:tcW w:w="980" w:type="pct"/>
          </w:tcPr>
          <w:p w14:paraId="25B5C7E5" w14:textId="09FE8E5F" w:rsidR="00C572DE" w:rsidRPr="002C6321" w:rsidRDefault="00C572DE" w:rsidP="004222BD">
            <w:pPr>
              <w:spacing w:after="0" w:line="240" w:lineRule="auto"/>
              <w:jc w:val="both"/>
              <w:rPr>
                <w:rFonts w:ascii="Times New Roman" w:hAnsi="Times New Roman" w:cs="Times New Roman"/>
                <w:sz w:val="24"/>
                <w:szCs w:val="24"/>
              </w:rPr>
            </w:pPr>
            <w:r w:rsidRPr="00A25FCC">
              <w:rPr>
                <w:rFonts w:ascii="Times New Roman" w:hAnsi="Times New Roman" w:cs="Times New Roman"/>
                <w:sz w:val="24"/>
                <w:szCs w:val="24"/>
              </w:rPr>
              <w:t>- se va preciza perioada de garanție ofertată fără a se utiliza sintagma ”</w:t>
            </w:r>
            <w:r w:rsidRPr="00A25FCC">
              <w:rPr>
                <w:rFonts w:ascii="Times New Roman" w:hAnsi="Times New Roman" w:cs="Times New Roman"/>
                <w:i/>
                <w:iCs/>
                <w:sz w:val="24"/>
                <w:szCs w:val="24"/>
              </w:rPr>
              <w:t>minimum</w:t>
            </w:r>
            <w:r w:rsidRPr="00A25FCC">
              <w:rPr>
                <w:rFonts w:ascii="Times New Roman" w:hAnsi="Times New Roman" w:cs="Times New Roman"/>
                <w:sz w:val="24"/>
                <w:szCs w:val="24"/>
              </w:rPr>
              <w:t xml:space="preserve">” și se va depune </w:t>
            </w:r>
            <w:r w:rsidRPr="00A25FCC">
              <w:rPr>
                <w:rFonts w:ascii="Times New Roman" w:eastAsia="Calibri" w:hAnsi="Times New Roman" w:cs="Times New Roman"/>
                <w:sz w:val="24"/>
                <w:szCs w:val="24"/>
              </w:rPr>
              <w:t xml:space="preserve"> o declarație pe proprie răspundere care să certifice </w:t>
            </w:r>
            <w:r w:rsidRPr="00A25FCC">
              <w:rPr>
                <w:rFonts w:ascii="Times New Roman" w:hAnsi="Times New Roman" w:cs="Times New Roman"/>
                <w:sz w:val="24"/>
                <w:szCs w:val="24"/>
              </w:rPr>
              <w:t xml:space="preserve"> atât perioada de garanție ofertată</w:t>
            </w:r>
            <w:r w:rsidRPr="00A25FCC">
              <w:rPr>
                <w:rFonts w:ascii="Times New Roman" w:eastAsia="Calibri" w:hAnsi="Times New Roman" w:cs="Times New Roman"/>
                <w:sz w:val="24"/>
                <w:szCs w:val="24"/>
              </w:rPr>
              <w:t xml:space="preserve"> cât și asumarea celorlalte condiții de garanție impuse de către autoritatea contractantă. În conținutul declarației se va preciza termenul exact de înlăturare a defectelor în perioada de garanție.  </w:t>
            </w:r>
          </w:p>
        </w:tc>
        <w:tc>
          <w:tcPr>
            <w:tcW w:w="959" w:type="pct"/>
          </w:tcPr>
          <w:p w14:paraId="49C26087" w14:textId="77777777" w:rsidR="00C572DE" w:rsidRPr="00B17EA0" w:rsidRDefault="00C572DE" w:rsidP="004222BD">
            <w:pPr>
              <w:spacing w:after="0" w:line="240" w:lineRule="auto"/>
              <w:jc w:val="both"/>
              <w:rPr>
                <w:rFonts w:ascii="Times New Roman" w:hAnsi="Times New Roman" w:cs="Times New Roman"/>
                <w:b/>
                <w:color w:val="FF0000"/>
                <w:sz w:val="24"/>
                <w:szCs w:val="24"/>
              </w:rPr>
            </w:pPr>
          </w:p>
        </w:tc>
      </w:tr>
      <w:tr w:rsidR="00C572DE" w:rsidRPr="00B17EA0" w14:paraId="1C39F37E" w14:textId="77777777" w:rsidTr="00E55412">
        <w:trPr>
          <w:trHeight w:val="303"/>
        </w:trPr>
        <w:tc>
          <w:tcPr>
            <w:tcW w:w="3061" w:type="pct"/>
          </w:tcPr>
          <w:p w14:paraId="6D76893C" w14:textId="78C2DBC2" w:rsidR="000C7E58" w:rsidRPr="000C7E58" w:rsidRDefault="000C7E58" w:rsidP="004222BD">
            <w:pPr>
              <w:spacing w:after="0" w:line="240" w:lineRule="auto"/>
              <w:jc w:val="both"/>
              <w:rPr>
                <w:rFonts w:ascii="Times New Roman" w:eastAsia="Times New Roman" w:hAnsi="Times New Roman" w:cs="Times New Roman"/>
                <w:b/>
                <w:bCs/>
                <w:sz w:val="24"/>
                <w:szCs w:val="24"/>
                <w:lang w:eastAsia="en-GB"/>
              </w:rPr>
            </w:pPr>
            <w:r w:rsidRPr="000C7E58">
              <w:rPr>
                <w:rFonts w:ascii="Times New Roman" w:eastAsia="Times New Roman" w:hAnsi="Times New Roman" w:cs="Times New Roman"/>
                <w:b/>
                <w:bCs/>
                <w:sz w:val="24"/>
                <w:szCs w:val="24"/>
                <w:lang w:eastAsia="en-GB"/>
              </w:rPr>
              <w:t>Punctul 3.5 din caietul de sarcini</w:t>
            </w:r>
            <w:r>
              <w:rPr>
                <w:rFonts w:ascii="Times New Roman" w:eastAsia="Times New Roman" w:hAnsi="Times New Roman" w:cs="Times New Roman"/>
                <w:b/>
                <w:bCs/>
                <w:sz w:val="24"/>
                <w:szCs w:val="24"/>
                <w:lang w:eastAsia="en-GB"/>
              </w:rPr>
              <w:t>:</w:t>
            </w:r>
          </w:p>
          <w:p w14:paraId="2FB86F19" w14:textId="35D953F4" w:rsidR="00C572DE" w:rsidRPr="007A5214" w:rsidRDefault="00C572DE" w:rsidP="004222BD">
            <w:pPr>
              <w:spacing w:after="0" w:line="240" w:lineRule="auto"/>
              <w:jc w:val="both"/>
              <w:rPr>
                <w:rFonts w:ascii="Times New Roman" w:eastAsia="Times New Roman" w:hAnsi="Times New Roman" w:cs="Times New Roman"/>
                <w:b/>
                <w:bCs/>
                <w:sz w:val="24"/>
                <w:szCs w:val="24"/>
                <w:lang w:eastAsia="en-GB"/>
              </w:rPr>
            </w:pPr>
            <w:r w:rsidRPr="007A5214">
              <w:rPr>
                <w:rFonts w:ascii="Times New Roman" w:eastAsia="Times New Roman" w:hAnsi="Times New Roman" w:cs="Times New Roman"/>
                <w:b/>
                <w:bCs/>
                <w:sz w:val="24"/>
                <w:szCs w:val="24"/>
                <w:lang w:eastAsia="en-GB"/>
              </w:rPr>
              <w:t>Livrare, ambalare, transport și instalare:</w:t>
            </w:r>
          </w:p>
          <w:p w14:paraId="518AD897" w14:textId="52C5C2E8" w:rsidR="00C572DE" w:rsidRPr="007A5214" w:rsidRDefault="00C572DE" w:rsidP="00A25FCC">
            <w:pPr>
              <w:pStyle w:val="Corptext2"/>
              <w:spacing w:after="0" w:line="240" w:lineRule="auto"/>
              <w:ind w:firstLine="708"/>
              <w:jc w:val="both"/>
              <w:rPr>
                <w:rFonts w:ascii="Times New Roman" w:hAnsi="Times New Roman" w:cs="Times New Roman"/>
                <w:b/>
                <w:bCs/>
                <w:sz w:val="24"/>
                <w:szCs w:val="24"/>
              </w:rPr>
            </w:pPr>
            <w:r w:rsidRPr="007A5214">
              <w:rPr>
                <w:rFonts w:ascii="Times New Roman" w:hAnsi="Times New Roman" w:cs="Times New Roman"/>
                <w:b/>
                <w:bCs/>
                <w:sz w:val="24"/>
                <w:szCs w:val="24"/>
              </w:rPr>
              <w:lastRenderedPageBreak/>
              <w:t>Livrarea produsului se va asigura într-un termen de maxim 45 de zile calendaristice de la semnarea contractului de achiziție publică.</w:t>
            </w:r>
          </w:p>
          <w:p w14:paraId="48C25FE4" w14:textId="77777777" w:rsidR="000C7E58" w:rsidRPr="000C7E58" w:rsidRDefault="000C7E58" w:rsidP="000C7E58">
            <w:pPr>
              <w:pStyle w:val="Corptext2"/>
              <w:spacing w:after="0" w:line="240" w:lineRule="auto"/>
              <w:ind w:firstLine="708"/>
              <w:rPr>
                <w:rFonts w:ascii="Times New Roman" w:hAnsi="Times New Roman" w:cs="Times New Roman"/>
                <w:sz w:val="24"/>
                <w:szCs w:val="24"/>
              </w:rPr>
            </w:pPr>
            <w:r w:rsidRPr="000C7E58">
              <w:rPr>
                <w:rFonts w:ascii="Times New Roman" w:hAnsi="Times New Roman" w:cs="Times New Roman"/>
                <w:sz w:val="24"/>
                <w:szCs w:val="24"/>
              </w:rPr>
              <w:t>Produsul se va livra conform regulilor INCOTERMS 2020 aplicabile, condiția de livrare DDP, la adresa achizitorului din Galați str. Mihai Bravu nr. 36.</w:t>
            </w:r>
          </w:p>
          <w:p w14:paraId="63E58485" w14:textId="77777777" w:rsidR="000C7E58" w:rsidRPr="000C7E58" w:rsidRDefault="000C7E58" w:rsidP="000C7E58">
            <w:pPr>
              <w:pStyle w:val="Corptext2"/>
              <w:spacing w:after="0" w:line="240" w:lineRule="auto"/>
              <w:ind w:firstLine="708"/>
              <w:rPr>
                <w:rFonts w:ascii="Times New Roman" w:hAnsi="Times New Roman" w:cs="Times New Roman"/>
                <w:sz w:val="24"/>
                <w:szCs w:val="24"/>
              </w:rPr>
            </w:pPr>
            <w:r w:rsidRPr="000C7E58">
              <w:rPr>
                <w:rFonts w:ascii="Times New Roman" w:hAnsi="Times New Roman" w:cs="Times New Roman"/>
                <w:sz w:val="24"/>
                <w:szCs w:val="24"/>
              </w:rPr>
              <w:t xml:space="preserve">Produsul (implicit echipamentele din dotare) va fi nou, fără a fi utilizat anterior, fără să fi avut alți proprietari anteriori. Prin produs nou se înțelege produsul fabricat cu cel mult 6 luni înainte de data livrării și la fabricarea căruia s-au utilizat ansambluri, subansambluri, echipamente noi care nu au mai fost folosite în realizarea altor produse. Nu se admit ca produsul (sau subansambluri din componența acestuia) să fie recondiționat și oferit ca produs nou. </w:t>
            </w:r>
          </w:p>
          <w:p w14:paraId="7719C239" w14:textId="61D7C816" w:rsidR="000C7E58" w:rsidRPr="000C7E58" w:rsidRDefault="000C7E58" w:rsidP="000C7E58">
            <w:pPr>
              <w:pStyle w:val="Corptext2"/>
              <w:spacing w:after="0" w:line="240" w:lineRule="auto"/>
              <w:ind w:firstLine="708"/>
              <w:rPr>
                <w:rFonts w:ascii="Times New Roman" w:hAnsi="Times New Roman" w:cs="Times New Roman"/>
                <w:sz w:val="24"/>
                <w:szCs w:val="24"/>
              </w:rPr>
            </w:pPr>
            <w:r w:rsidRPr="000C7E58">
              <w:rPr>
                <w:rFonts w:ascii="Times New Roman" w:hAnsi="Times New Roman" w:cs="Times New Roman"/>
                <w:sz w:val="24"/>
                <w:szCs w:val="24"/>
              </w:rPr>
              <w:t>Furnizorul va livra produsul astfel încât să prevină orice daună sau deteriorare în timpul transportului acestuia către destinația stabilită.</w:t>
            </w:r>
          </w:p>
          <w:p w14:paraId="323CF1BB" w14:textId="77777777" w:rsidR="000C7E58" w:rsidRPr="000C7E58" w:rsidRDefault="000C7E58" w:rsidP="000C7E58">
            <w:pPr>
              <w:pStyle w:val="Corptext2"/>
              <w:spacing w:after="0" w:line="240" w:lineRule="auto"/>
              <w:ind w:firstLine="708"/>
              <w:rPr>
                <w:rFonts w:ascii="Times New Roman" w:hAnsi="Times New Roman" w:cs="Times New Roman"/>
                <w:sz w:val="24"/>
                <w:szCs w:val="24"/>
              </w:rPr>
            </w:pPr>
            <w:r w:rsidRPr="000C7E58">
              <w:rPr>
                <w:rFonts w:ascii="Times New Roman" w:hAnsi="Times New Roman" w:cs="Times New Roman"/>
                <w:sz w:val="24"/>
                <w:szCs w:val="24"/>
              </w:rPr>
              <w:t>Transportul și toate costurile asociate sunt în sarcina exclusivă a contractantului. Se recomanda ca produsul să fie asigurat împotriva pierderii sau deteriorării intervenite pe parcursul transportului și cauzate de orice factor extern.</w:t>
            </w:r>
          </w:p>
          <w:p w14:paraId="0D9E835C" w14:textId="6712517F" w:rsidR="00C572DE" w:rsidRPr="007A5214" w:rsidRDefault="000C7E58" w:rsidP="000C7E58">
            <w:pPr>
              <w:spacing w:after="0" w:line="240" w:lineRule="auto"/>
              <w:ind w:firstLine="709"/>
              <w:jc w:val="both"/>
              <w:rPr>
                <w:rFonts w:ascii="Times New Roman" w:hAnsi="Times New Roman" w:cs="Times New Roman"/>
                <w:b/>
                <w:bCs/>
                <w:sz w:val="24"/>
                <w:szCs w:val="24"/>
              </w:rPr>
            </w:pPr>
            <w:r w:rsidRPr="000C7E58">
              <w:rPr>
                <w:rFonts w:ascii="Times New Roman" w:hAnsi="Times New Roman" w:cs="Times New Roman"/>
                <w:sz w:val="24"/>
                <w:szCs w:val="24"/>
              </w:rPr>
              <w:t>Furnizorul este responsabil pentru livrarea produsului în termenul agreat și se consideră că a luat în considerare toate dificultățile pe care le-ar putea întâmpina în acest sens și nu va invoca nici un motiv de întârziere sau costuri suplimentare.</w:t>
            </w:r>
          </w:p>
        </w:tc>
        <w:tc>
          <w:tcPr>
            <w:tcW w:w="980" w:type="pct"/>
          </w:tcPr>
          <w:p w14:paraId="72EF5F0C" w14:textId="77777777" w:rsidR="00C572DE" w:rsidRPr="007A5214" w:rsidRDefault="00C572DE" w:rsidP="004222BD">
            <w:pPr>
              <w:spacing w:after="0" w:line="240" w:lineRule="auto"/>
              <w:jc w:val="both"/>
              <w:rPr>
                <w:rFonts w:ascii="Times New Roman" w:hAnsi="Times New Roman" w:cs="Times New Roman"/>
                <w:sz w:val="24"/>
                <w:szCs w:val="24"/>
              </w:rPr>
            </w:pPr>
            <w:r w:rsidRPr="007A5214">
              <w:rPr>
                <w:rFonts w:ascii="Times New Roman" w:hAnsi="Times New Roman" w:cs="Times New Roman"/>
                <w:sz w:val="24"/>
                <w:szCs w:val="24"/>
              </w:rPr>
              <w:lastRenderedPageBreak/>
              <w:t xml:space="preserve">-se va preciza termenul de livrare ofertat fără a se utiliza </w:t>
            </w:r>
            <w:r w:rsidRPr="007A5214">
              <w:rPr>
                <w:rFonts w:ascii="Times New Roman" w:hAnsi="Times New Roman" w:cs="Times New Roman"/>
                <w:sz w:val="24"/>
                <w:szCs w:val="24"/>
              </w:rPr>
              <w:lastRenderedPageBreak/>
              <w:t>sintagma ”</w:t>
            </w:r>
            <w:r w:rsidRPr="007A5214">
              <w:rPr>
                <w:rFonts w:ascii="Times New Roman" w:hAnsi="Times New Roman" w:cs="Times New Roman"/>
                <w:i/>
                <w:iCs/>
                <w:sz w:val="24"/>
                <w:szCs w:val="24"/>
              </w:rPr>
              <w:t>maximum</w:t>
            </w:r>
            <w:r w:rsidRPr="007A5214">
              <w:rPr>
                <w:rFonts w:ascii="Times New Roman" w:hAnsi="Times New Roman" w:cs="Times New Roman"/>
                <w:sz w:val="24"/>
                <w:szCs w:val="24"/>
              </w:rPr>
              <w:t>”</w:t>
            </w:r>
          </w:p>
          <w:p w14:paraId="641E3CAE" w14:textId="77777777" w:rsidR="00C572DE" w:rsidRPr="007A5214" w:rsidRDefault="00C572DE" w:rsidP="004222BD">
            <w:pPr>
              <w:spacing w:after="0" w:line="240" w:lineRule="auto"/>
              <w:jc w:val="both"/>
              <w:rPr>
                <w:rFonts w:ascii="Times New Roman" w:hAnsi="Times New Roman" w:cs="Times New Roman"/>
                <w:sz w:val="24"/>
                <w:szCs w:val="24"/>
              </w:rPr>
            </w:pPr>
            <w:r w:rsidRPr="007A5214">
              <w:rPr>
                <w:rFonts w:ascii="Times New Roman" w:hAnsi="Times New Roman" w:cs="Times New Roman"/>
                <w:sz w:val="24"/>
                <w:szCs w:val="24"/>
              </w:rPr>
              <w:t>-se va specifica faptul că produsul va fi livrat la adresa impusă de către autoritatea contractantă</w:t>
            </w:r>
          </w:p>
          <w:p w14:paraId="15221074" w14:textId="770AB9A5" w:rsidR="00C572DE" w:rsidRPr="007A5214" w:rsidRDefault="00C572DE" w:rsidP="004222BD">
            <w:pPr>
              <w:spacing w:after="0" w:line="240" w:lineRule="auto"/>
              <w:jc w:val="both"/>
              <w:rPr>
                <w:rFonts w:ascii="Times New Roman" w:hAnsi="Times New Roman" w:cs="Times New Roman"/>
                <w:sz w:val="24"/>
                <w:szCs w:val="24"/>
              </w:rPr>
            </w:pPr>
            <w:r w:rsidRPr="007A5214">
              <w:rPr>
                <w:rFonts w:ascii="Times New Roman" w:hAnsi="Times New Roman" w:cs="Times New Roman"/>
                <w:sz w:val="24"/>
                <w:szCs w:val="24"/>
              </w:rPr>
              <w:t>-</w:t>
            </w:r>
            <w:r w:rsidRPr="007A5214">
              <w:rPr>
                <w:rFonts w:ascii="Times New Roman" w:eastAsia="Calibri" w:hAnsi="Times New Roman" w:cs="Times New Roman"/>
                <w:sz w:val="24"/>
                <w:szCs w:val="24"/>
              </w:rPr>
              <w:t xml:space="preserve"> pentru îndeplinirea celorlalte cerințe </w:t>
            </w:r>
            <w:r w:rsidRPr="007A5214">
              <w:rPr>
                <w:rFonts w:ascii="Times New Roman" w:hAnsi="Times New Roman" w:cs="Times New Roman"/>
                <w:sz w:val="24"/>
                <w:szCs w:val="24"/>
              </w:rPr>
              <w:t xml:space="preserve">impuse de către autoritatea contractantă se va depune </w:t>
            </w:r>
            <w:r w:rsidRPr="007A5214">
              <w:rPr>
                <w:rFonts w:ascii="Times New Roman" w:eastAsia="Calibri" w:hAnsi="Times New Roman" w:cs="Times New Roman"/>
                <w:sz w:val="24"/>
                <w:szCs w:val="24"/>
              </w:rPr>
              <w:t xml:space="preserve"> o declarație pe proprie răspundere care să certifice </w:t>
            </w:r>
            <w:r w:rsidRPr="007A5214">
              <w:rPr>
                <w:rFonts w:ascii="Times New Roman" w:hAnsi="Times New Roman" w:cs="Times New Roman"/>
                <w:sz w:val="24"/>
                <w:szCs w:val="24"/>
              </w:rPr>
              <w:t xml:space="preserve"> </w:t>
            </w:r>
            <w:r w:rsidRPr="007A5214">
              <w:rPr>
                <w:rFonts w:ascii="Times New Roman" w:eastAsia="Calibri" w:hAnsi="Times New Roman" w:cs="Times New Roman"/>
                <w:sz w:val="24"/>
                <w:szCs w:val="24"/>
              </w:rPr>
              <w:t>asumarea acestora</w:t>
            </w:r>
          </w:p>
        </w:tc>
        <w:tc>
          <w:tcPr>
            <w:tcW w:w="959" w:type="pct"/>
          </w:tcPr>
          <w:p w14:paraId="56DDF62D" w14:textId="77777777" w:rsidR="00C572DE" w:rsidRPr="00B17EA0" w:rsidRDefault="00C572DE" w:rsidP="004222BD">
            <w:pPr>
              <w:spacing w:after="0" w:line="240" w:lineRule="auto"/>
              <w:jc w:val="both"/>
              <w:rPr>
                <w:rFonts w:ascii="Times New Roman" w:hAnsi="Times New Roman" w:cs="Times New Roman"/>
                <w:b/>
                <w:color w:val="FF0000"/>
                <w:sz w:val="24"/>
                <w:szCs w:val="24"/>
              </w:rPr>
            </w:pPr>
          </w:p>
        </w:tc>
      </w:tr>
      <w:tr w:rsidR="00C572DE" w:rsidRPr="00B17EA0" w14:paraId="79CA4C64" w14:textId="77777777" w:rsidTr="00E55412">
        <w:trPr>
          <w:trHeight w:val="303"/>
        </w:trPr>
        <w:tc>
          <w:tcPr>
            <w:tcW w:w="3061" w:type="pct"/>
          </w:tcPr>
          <w:p w14:paraId="0F5DDA5F" w14:textId="66759A7C" w:rsidR="000C7E58" w:rsidRPr="000C7E58" w:rsidRDefault="000C7E58" w:rsidP="004222BD">
            <w:pPr>
              <w:spacing w:after="0" w:line="240" w:lineRule="auto"/>
              <w:jc w:val="both"/>
              <w:rPr>
                <w:rFonts w:ascii="Times New Roman" w:hAnsi="Times New Roman" w:cs="Times New Roman"/>
                <w:b/>
                <w:bCs/>
                <w:sz w:val="24"/>
                <w:szCs w:val="24"/>
              </w:rPr>
            </w:pPr>
            <w:bookmarkStart w:id="0" w:name="_Toc478634977"/>
            <w:bookmarkStart w:id="1" w:name="_Toc166843625"/>
            <w:r w:rsidRPr="000C7E58">
              <w:rPr>
                <w:rFonts w:ascii="Times New Roman" w:hAnsi="Times New Roman" w:cs="Times New Roman"/>
                <w:b/>
                <w:bCs/>
                <w:sz w:val="24"/>
                <w:szCs w:val="24"/>
              </w:rPr>
              <w:t>Punctul 3.6 din caietul de sarcini</w:t>
            </w:r>
            <w:r>
              <w:rPr>
                <w:rFonts w:ascii="Times New Roman" w:hAnsi="Times New Roman" w:cs="Times New Roman"/>
                <w:b/>
                <w:bCs/>
                <w:sz w:val="24"/>
                <w:szCs w:val="24"/>
              </w:rPr>
              <w:t>:</w:t>
            </w:r>
          </w:p>
          <w:p w14:paraId="7BC4C05A" w14:textId="25036C48" w:rsidR="00C572DE" w:rsidRPr="007A5214" w:rsidRDefault="00C572DE" w:rsidP="004222BD">
            <w:pPr>
              <w:spacing w:after="0" w:line="240" w:lineRule="auto"/>
              <w:jc w:val="both"/>
              <w:rPr>
                <w:rFonts w:ascii="Times New Roman" w:hAnsi="Times New Roman" w:cs="Times New Roman"/>
                <w:b/>
                <w:bCs/>
                <w:sz w:val="24"/>
                <w:szCs w:val="24"/>
              </w:rPr>
            </w:pPr>
            <w:r w:rsidRPr="007A5214">
              <w:rPr>
                <w:rFonts w:ascii="Times New Roman" w:hAnsi="Times New Roman" w:cs="Times New Roman"/>
                <w:b/>
                <w:bCs/>
                <w:sz w:val="24"/>
                <w:szCs w:val="24"/>
              </w:rPr>
              <w:t>Operațiuni cu titlu accesoriu</w:t>
            </w:r>
            <w:bookmarkEnd w:id="0"/>
            <w:bookmarkEnd w:id="1"/>
          </w:p>
          <w:p w14:paraId="21314110" w14:textId="634996E1" w:rsidR="000C7E58" w:rsidRDefault="00C572DE" w:rsidP="007A5214">
            <w:pPr>
              <w:pStyle w:val="Corptext2"/>
              <w:spacing w:after="0" w:line="240" w:lineRule="auto"/>
              <w:ind w:firstLine="426"/>
              <w:rPr>
                <w:rFonts w:ascii="Times New Roman" w:hAnsi="Times New Roman" w:cs="Times New Roman"/>
                <w:sz w:val="24"/>
                <w:szCs w:val="24"/>
              </w:rPr>
            </w:pPr>
            <w:r w:rsidRPr="007A5214">
              <w:rPr>
                <w:rFonts w:ascii="Times New Roman" w:hAnsi="Times New Roman" w:cs="Times New Roman"/>
                <w:sz w:val="24"/>
                <w:szCs w:val="24"/>
              </w:rPr>
              <w:t xml:space="preserve">    </w:t>
            </w:r>
            <w:r w:rsidR="000C7E58" w:rsidRPr="000C7E58">
              <w:rPr>
                <w:rFonts w:ascii="Times New Roman" w:hAnsi="Times New Roman" w:cs="Times New Roman"/>
                <w:sz w:val="24"/>
                <w:szCs w:val="24"/>
              </w:rPr>
              <w:t xml:space="preserve">Contractantul va prezenta autorității contractante, în cel mult 5 zile lucrătoare de la data semnării contractului de furnizare, un  proiect al modului de organizare generală și inscripționare. </w:t>
            </w:r>
          </w:p>
          <w:p w14:paraId="19E9F1FB" w14:textId="77777777" w:rsidR="000C7E58" w:rsidRDefault="000C7E58" w:rsidP="000C7E58">
            <w:pPr>
              <w:pStyle w:val="Corptext2"/>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   </w:t>
            </w:r>
            <w:r w:rsidRPr="000C7E58">
              <w:rPr>
                <w:rFonts w:ascii="Times New Roman" w:hAnsi="Times New Roman" w:cs="Times New Roman"/>
                <w:sz w:val="24"/>
                <w:szCs w:val="24"/>
              </w:rPr>
              <w:t xml:space="preserve">Proiectul va fi prezentat atât în format tipărit cât și electronic, într-un program care să permită vizualizarea 3D a proiectului.  </w:t>
            </w:r>
          </w:p>
          <w:p w14:paraId="274CAA8A" w14:textId="77777777" w:rsidR="000C7E58" w:rsidRDefault="000C7E58" w:rsidP="000C7E58">
            <w:pPr>
              <w:pStyle w:val="Corptext2"/>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  </w:t>
            </w:r>
            <w:r w:rsidRPr="000C7E58">
              <w:rPr>
                <w:rFonts w:ascii="Times New Roman" w:hAnsi="Times New Roman" w:cs="Times New Roman"/>
                <w:sz w:val="24"/>
                <w:szCs w:val="24"/>
              </w:rPr>
              <w:t xml:space="preserve">Autoritatea contractantă va aproba proiectul în termen de 3 zile de la data primirii acestuia. </w:t>
            </w:r>
          </w:p>
          <w:p w14:paraId="60400FD2" w14:textId="49B94B45" w:rsidR="000C7E58" w:rsidRDefault="000C7E58" w:rsidP="000C7E58">
            <w:pPr>
              <w:pStyle w:val="Corptext2"/>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  </w:t>
            </w:r>
            <w:r w:rsidRPr="000C7E58">
              <w:rPr>
                <w:rFonts w:ascii="Times New Roman" w:hAnsi="Times New Roman" w:cs="Times New Roman"/>
                <w:sz w:val="24"/>
                <w:szCs w:val="24"/>
              </w:rPr>
              <w:t>În situația în care vor exista obiecțiuni/observații/solicitări de modificări ale proiectului, termenul de aprobare va fi de 5 zile de la data primirii de către autoritatea contractantă a proiectului modificat.</w:t>
            </w:r>
          </w:p>
          <w:p w14:paraId="68A5C20B" w14:textId="570CDC49" w:rsidR="000C7E58" w:rsidRPr="000C7E58" w:rsidRDefault="000C7E58" w:rsidP="000C7E58">
            <w:pPr>
              <w:pStyle w:val="Indentcorptext"/>
              <w:spacing w:after="0"/>
              <w:ind w:left="0"/>
              <w:jc w:val="both"/>
              <w:rPr>
                <w:rFonts w:ascii="Times New Roman" w:hAnsi="Times New Roman"/>
                <w:sz w:val="24"/>
                <w:szCs w:val="24"/>
              </w:rPr>
            </w:pPr>
            <w:r>
              <w:rPr>
                <w:rFonts w:ascii="Times New Roman" w:hAnsi="Times New Roman"/>
                <w:sz w:val="24"/>
                <w:szCs w:val="24"/>
              </w:rPr>
              <w:t xml:space="preserve">          </w:t>
            </w:r>
            <w:r w:rsidRPr="000C7E58">
              <w:rPr>
                <w:rFonts w:ascii="Times New Roman" w:hAnsi="Times New Roman"/>
                <w:sz w:val="24"/>
                <w:szCs w:val="24"/>
              </w:rPr>
              <w:t xml:space="preserve">Produsul va fi inscripționat în conformitate cu manualul de vizibilitate al proiectului </w:t>
            </w:r>
            <w:r w:rsidRPr="000C7E58">
              <w:rPr>
                <w:rFonts w:ascii="Times New Roman" w:hAnsi="Times New Roman"/>
                <w:i/>
                <w:iCs/>
                <w:sz w:val="24"/>
                <w:szCs w:val="24"/>
              </w:rPr>
              <w:t>„</w:t>
            </w:r>
            <w:proofErr w:type="spellStart"/>
            <w:r w:rsidRPr="000C7E58">
              <w:rPr>
                <w:rFonts w:ascii="Times New Roman" w:hAnsi="Times New Roman"/>
                <w:i/>
                <w:iCs/>
                <w:sz w:val="24"/>
                <w:szCs w:val="24"/>
              </w:rPr>
              <w:t>Enhancing</w:t>
            </w:r>
            <w:proofErr w:type="spellEnd"/>
            <w:r w:rsidRPr="000C7E58">
              <w:rPr>
                <w:rFonts w:ascii="Times New Roman" w:hAnsi="Times New Roman"/>
                <w:i/>
                <w:iCs/>
                <w:sz w:val="24"/>
                <w:szCs w:val="24"/>
              </w:rPr>
              <w:t xml:space="preserve"> </w:t>
            </w:r>
            <w:proofErr w:type="spellStart"/>
            <w:r w:rsidRPr="000C7E58">
              <w:rPr>
                <w:rFonts w:ascii="Times New Roman" w:hAnsi="Times New Roman"/>
                <w:i/>
                <w:iCs/>
                <w:sz w:val="24"/>
                <w:szCs w:val="24"/>
              </w:rPr>
              <w:t>the</w:t>
            </w:r>
            <w:proofErr w:type="spellEnd"/>
            <w:r w:rsidRPr="000C7E58">
              <w:rPr>
                <w:rFonts w:ascii="Times New Roman" w:hAnsi="Times New Roman"/>
                <w:i/>
                <w:iCs/>
                <w:sz w:val="24"/>
                <w:szCs w:val="24"/>
              </w:rPr>
              <w:t xml:space="preserve"> </w:t>
            </w:r>
            <w:proofErr w:type="spellStart"/>
            <w:r w:rsidRPr="000C7E58">
              <w:rPr>
                <w:rFonts w:ascii="Times New Roman" w:hAnsi="Times New Roman"/>
                <w:i/>
                <w:iCs/>
                <w:sz w:val="24"/>
                <w:szCs w:val="24"/>
              </w:rPr>
              <w:t>intervention</w:t>
            </w:r>
            <w:proofErr w:type="spellEnd"/>
            <w:r w:rsidRPr="000C7E58">
              <w:rPr>
                <w:rFonts w:ascii="Times New Roman" w:hAnsi="Times New Roman"/>
                <w:i/>
                <w:iCs/>
                <w:sz w:val="24"/>
                <w:szCs w:val="24"/>
              </w:rPr>
              <w:t xml:space="preserve"> </w:t>
            </w:r>
            <w:proofErr w:type="spellStart"/>
            <w:r w:rsidRPr="000C7E58">
              <w:rPr>
                <w:rFonts w:ascii="Times New Roman" w:hAnsi="Times New Roman"/>
                <w:i/>
                <w:iCs/>
                <w:sz w:val="24"/>
                <w:szCs w:val="24"/>
              </w:rPr>
              <w:t>skills</w:t>
            </w:r>
            <w:proofErr w:type="spellEnd"/>
            <w:r w:rsidRPr="000C7E58">
              <w:rPr>
                <w:rFonts w:ascii="Times New Roman" w:hAnsi="Times New Roman"/>
                <w:i/>
                <w:iCs/>
                <w:sz w:val="24"/>
                <w:szCs w:val="24"/>
              </w:rPr>
              <w:t xml:space="preserve"> of </w:t>
            </w:r>
            <w:proofErr w:type="spellStart"/>
            <w:r w:rsidRPr="000C7E58">
              <w:rPr>
                <w:rFonts w:ascii="Times New Roman" w:hAnsi="Times New Roman"/>
                <w:i/>
                <w:iCs/>
                <w:sz w:val="24"/>
                <w:szCs w:val="24"/>
              </w:rPr>
              <w:t>professional</w:t>
            </w:r>
            <w:proofErr w:type="spellEnd"/>
            <w:r w:rsidRPr="000C7E58">
              <w:rPr>
                <w:rFonts w:ascii="Times New Roman" w:hAnsi="Times New Roman"/>
                <w:i/>
                <w:iCs/>
                <w:sz w:val="24"/>
                <w:szCs w:val="24"/>
              </w:rPr>
              <w:t xml:space="preserve"> </w:t>
            </w:r>
            <w:proofErr w:type="spellStart"/>
            <w:r w:rsidRPr="000C7E58">
              <w:rPr>
                <w:rFonts w:ascii="Times New Roman" w:hAnsi="Times New Roman"/>
                <w:i/>
                <w:iCs/>
                <w:sz w:val="24"/>
                <w:szCs w:val="24"/>
              </w:rPr>
              <w:t>firefighters</w:t>
            </w:r>
            <w:proofErr w:type="spellEnd"/>
            <w:r w:rsidRPr="000C7E58">
              <w:rPr>
                <w:rFonts w:ascii="Times New Roman" w:hAnsi="Times New Roman"/>
                <w:i/>
                <w:iCs/>
                <w:sz w:val="24"/>
                <w:szCs w:val="24"/>
              </w:rPr>
              <w:t>/ Îmbunătățirea capacităților de intervenție ale pompierilor profesioniști” Cod proiect ROMD00073</w:t>
            </w:r>
            <w:r w:rsidRPr="000C7E58">
              <w:rPr>
                <w:rFonts w:ascii="Times New Roman" w:hAnsi="Times New Roman"/>
                <w:sz w:val="24"/>
                <w:szCs w:val="24"/>
              </w:rPr>
              <w:t xml:space="preserve"> cofinanțat prin programul </w:t>
            </w:r>
            <w:proofErr w:type="spellStart"/>
            <w:r w:rsidRPr="000C7E58">
              <w:rPr>
                <w:rFonts w:ascii="Times New Roman" w:hAnsi="Times New Roman"/>
                <w:sz w:val="24"/>
                <w:szCs w:val="24"/>
              </w:rPr>
              <w:t>Interreg</w:t>
            </w:r>
            <w:proofErr w:type="spellEnd"/>
            <w:r w:rsidRPr="000C7E58">
              <w:rPr>
                <w:rFonts w:ascii="Times New Roman" w:hAnsi="Times New Roman"/>
                <w:sz w:val="24"/>
                <w:szCs w:val="24"/>
              </w:rPr>
              <w:t xml:space="preserve"> </w:t>
            </w:r>
            <w:proofErr w:type="spellStart"/>
            <w:r w:rsidRPr="000C7E58">
              <w:rPr>
                <w:rFonts w:ascii="Times New Roman" w:hAnsi="Times New Roman"/>
                <w:sz w:val="24"/>
                <w:szCs w:val="24"/>
              </w:rPr>
              <w:t>Next</w:t>
            </w:r>
            <w:proofErr w:type="spellEnd"/>
            <w:r w:rsidRPr="000C7E58">
              <w:rPr>
                <w:rFonts w:ascii="Times New Roman" w:hAnsi="Times New Roman"/>
                <w:sz w:val="24"/>
                <w:szCs w:val="24"/>
              </w:rPr>
              <w:t xml:space="preserve"> România – Republica Moldova 2021-2027. Elementele de vizibilitate ale proiectului vor fi puse la dispoziția furnizorului după semnarea contractului de furnizare.  Modul de inscripționare, poziționarea și dimensiunile se vor stabili după semnarea contractului, conform precizărilor Autorității Contractante, respectând specificațiile tehnice.</w:t>
            </w:r>
          </w:p>
          <w:p w14:paraId="468374B0" w14:textId="745D9123" w:rsidR="007A5214" w:rsidRPr="00E55412" w:rsidRDefault="000C7E58" w:rsidP="00E55412">
            <w:pPr>
              <w:spacing w:after="0"/>
              <w:jc w:val="both"/>
              <w:rPr>
                <w:rFonts w:ascii="Times New Roman" w:hAnsi="Times New Roman"/>
                <w:sz w:val="24"/>
                <w:szCs w:val="24"/>
              </w:rPr>
            </w:pPr>
            <w:r w:rsidRPr="000C7E58">
              <w:rPr>
                <w:rFonts w:ascii="Times New Roman" w:hAnsi="Times New Roman"/>
                <w:sz w:val="24"/>
                <w:szCs w:val="24"/>
              </w:rPr>
              <w:t>Toate cheltuielile aferente inscripționării și marcării produsului va fi suportat de furnizor. Acestea vor fi incluse în propunerea financiară.</w:t>
            </w:r>
          </w:p>
        </w:tc>
        <w:tc>
          <w:tcPr>
            <w:tcW w:w="980" w:type="pct"/>
          </w:tcPr>
          <w:p w14:paraId="60B8B192" w14:textId="59751495" w:rsidR="00C572DE" w:rsidRPr="00B17EA0" w:rsidRDefault="00C572DE" w:rsidP="004222BD">
            <w:pPr>
              <w:spacing w:after="0" w:line="240" w:lineRule="auto"/>
              <w:jc w:val="both"/>
              <w:rPr>
                <w:rFonts w:ascii="Times New Roman" w:hAnsi="Times New Roman" w:cs="Times New Roman"/>
                <w:color w:val="FF0000"/>
                <w:sz w:val="24"/>
                <w:szCs w:val="24"/>
              </w:rPr>
            </w:pPr>
          </w:p>
        </w:tc>
        <w:tc>
          <w:tcPr>
            <w:tcW w:w="959" w:type="pct"/>
          </w:tcPr>
          <w:p w14:paraId="28810C87" w14:textId="77777777" w:rsidR="00C572DE" w:rsidRPr="00B17EA0" w:rsidRDefault="00C572DE" w:rsidP="004222BD">
            <w:pPr>
              <w:spacing w:after="0" w:line="240" w:lineRule="auto"/>
              <w:jc w:val="both"/>
              <w:rPr>
                <w:rFonts w:ascii="Times New Roman" w:hAnsi="Times New Roman" w:cs="Times New Roman"/>
                <w:b/>
                <w:color w:val="FF0000"/>
                <w:sz w:val="24"/>
                <w:szCs w:val="24"/>
              </w:rPr>
            </w:pPr>
          </w:p>
        </w:tc>
      </w:tr>
      <w:tr w:rsidR="00C572DE" w:rsidRPr="00B17EA0" w14:paraId="70F57B4C" w14:textId="77777777" w:rsidTr="00E55412">
        <w:trPr>
          <w:trHeight w:val="303"/>
        </w:trPr>
        <w:tc>
          <w:tcPr>
            <w:tcW w:w="3061" w:type="pct"/>
          </w:tcPr>
          <w:p w14:paraId="6695CD54" w14:textId="55F23BA4" w:rsidR="000C7E58" w:rsidRPr="009F19DC" w:rsidRDefault="000C7E58" w:rsidP="009F19DC">
            <w:pPr>
              <w:spacing w:after="0" w:line="240" w:lineRule="auto"/>
              <w:jc w:val="both"/>
              <w:rPr>
                <w:rFonts w:ascii="Times New Roman" w:hAnsi="Times New Roman" w:cs="Times New Roman"/>
                <w:b/>
                <w:bCs/>
                <w:sz w:val="24"/>
                <w:szCs w:val="24"/>
              </w:rPr>
            </w:pPr>
            <w:r w:rsidRPr="009F19DC">
              <w:rPr>
                <w:rFonts w:ascii="Times New Roman" w:hAnsi="Times New Roman" w:cs="Times New Roman"/>
                <w:b/>
                <w:bCs/>
                <w:sz w:val="24"/>
                <w:szCs w:val="24"/>
              </w:rPr>
              <w:lastRenderedPageBreak/>
              <w:t>Punctul 3.</w:t>
            </w:r>
            <w:r w:rsidR="009F19DC" w:rsidRPr="009F19DC">
              <w:rPr>
                <w:rFonts w:ascii="Times New Roman" w:hAnsi="Times New Roman" w:cs="Times New Roman"/>
                <w:b/>
                <w:bCs/>
                <w:sz w:val="24"/>
                <w:szCs w:val="24"/>
              </w:rPr>
              <w:t>7</w:t>
            </w:r>
            <w:r w:rsidRPr="009F19DC">
              <w:rPr>
                <w:rFonts w:ascii="Times New Roman" w:hAnsi="Times New Roman" w:cs="Times New Roman"/>
                <w:b/>
                <w:bCs/>
                <w:sz w:val="24"/>
                <w:szCs w:val="24"/>
              </w:rPr>
              <w:t xml:space="preserve"> din caietul de sarcini</w:t>
            </w:r>
          </w:p>
          <w:p w14:paraId="4888E691" w14:textId="508DAF95" w:rsidR="00C572DE" w:rsidRPr="009F19DC" w:rsidRDefault="00C572DE" w:rsidP="009F19DC">
            <w:pPr>
              <w:spacing w:after="0" w:line="240" w:lineRule="auto"/>
              <w:jc w:val="both"/>
              <w:rPr>
                <w:rFonts w:ascii="Times New Roman" w:hAnsi="Times New Roman" w:cs="Times New Roman"/>
                <w:b/>
                <w:bCs/>
                <w:sz w:val="24"/>
                <w:szCs w:val="24"/>
              </w:rPr>
            </w:pPr>
            <w:r w:rsidRPr="009F19DC">
              <w:rPr>
                <w:rFonts w:ascii="Times New Roman" w:hAnsi="Times New Roman" w:cs="Times New Roman"/>
                <w:b/>
                <w:bCs/>
                <w:sz w:val="24"/>
                <w:szCs w:val="24"/>
              </w:rPr>
              <w:t>Servicii de mentenanță</w:t>
            </w:r>
          </w:p>
          <w:p w14:paraId="470228CF" w14:textId="75DC738D" w:rsidR="00C572DE" w:rsidRPr="009F19DC" w:rsidRDefault="009F19DC" w:rsidP="009F19DC">
            <w:pPr>
              <w:spacing w:after="0" w:line="240" w:lineRule="auto"/>
              <w:jc w:val="both"/>
              <w:rPr>
                <w:rFonts w:ascii="Times New Roman" w:hAnsi="Times New Roman" w:cs="Times New Roman"/>
                <w:b/>
                <w:bCs/>
                <w:sz w:val="24"/>
                <w:szCs w:val="24"/>
              </w:rPr>
            </w:pPr>
            <w:r w:rsidRPr="009F19DC">
              <w:rPr>
                <w:rFonts w:ascii="Times New Roman" w:hAnsi="Times New Roman" w:cs="Times New Roman"/>
                <w:b/>
                <w:bCs/>
                <w:sz w:val="24"/>
                <w:szCs w:val="24"/>
              </w:rPr>
              <w:t>3</w:t>
            </w:r>
            <w:r w:rsidRPr="009F19DC">
              <w:rPr>
                <w:rFonts w:ascii="Times New Roman" w:hAnsi="Times New Roman" w:cs="Times New Roman"/>
                <w:sz w:val="24"/>
                <w:szCs w:val="24"/>
              </w:rPr>
              <w:t>.7</w:t>
            </w:r>
            <w:r w:rsidR="00C572DE" w:rsidRPr="009F19DC">
              <w:rPr>
                <w:rFonts w:ascii="Times New Roman" w:hAnsi="Times New Roman" w:cs="Times New Roman"/>
                <w:b/>
                <w:bCs/>
                <w:sz w:val="24"/>
                <w:szCs w:val="24"/>
              </w:rPr>
              <w:t>.1.  Mentenanța corectivă în perioada de garanție</w:t>
            </w:r>
          </w:p>
          <w:p w14:paraId="09EA5B8C" w14:textId="2338DED5" w:rsidR="009F19DC" w:rsidRPr="009F19DC" w:rsidRDefault="00C572DE" w:rsidP="009F19DC">
            <w:pPr>
              <w:spacing w:after="0"/>
              <w:ind w:firstLine="720"/>
              <w:jc w:val="both"/>
              <w:rPr>
                <w:rFonts w:ascii="Times New Roman" w:hAnsi="Times New Roman"/>
                <w:sz w:val="24"/>
                <w:szCs w:val="24"/>
              </w:rPr>
            </w:pPr>
            <w:r w:rsidRPr="009F19DC">
              <w:rPr>
                <w:rFonts w:ascii="Times New Roman" w:hAnsi="Times New Roman"/>
                <w:sz w:val="24"/>
                <w:szCs w:val="24"/>
              </w:rPr>
              <w:t xml:space="preserve">Serviciile de mentenanță corectivă </w:t>
            </w:r>
            <w:r w:rsidR="009F19DC" w:rsidRPr="009F19DC">
              <w:rPr>
                <w:rFonts w:ascii="Times New Roman" w:hAnsi="Times New Roman"/>
                <w:sz w:val="24"/>
                <w:szCs w:val="24"/>
              </w:rPr>
              <w:t xml:space="preserve"> Serviciile de mentenanță corectivă din perioada de garanție a produsului vor fi incluse în prețul produsului ofertat.</w:t>
            </w:r>
          </w:p>
          <w:p w14:paraId="7EC6C786" w14:textId="77777777" w:rsidR="009F19DC" w:rsidRPr="009F19DC" w:rsidRDefault="009F19DC" w:rsidP="009F19DC">
            <w:pPr>
              <w:spacing w:after="0"/>
              <w:ind w:firstLine="720"/>
              <w:jc w:val="both"/>
              <w:rPr>
                <w:rFonts w:ascii="Times New Roman" w:hAnsi="Times New Roman"/>
                <w:sz w:val="24"/>
                <w:szCs w:val="24"/>
              </w:rPr>
            </w:pPr>
            <w:r w:rsidRPr="009F19DC">
              <w:rPr>
                <w:rFonts w:ascii="Times New Roman" w:hAnsi="Times New Roman"/>
                <w:sz w:val="24"/>
                <w:szCs w:val="24"/>
              </w:rPr>
              <w:t>Mentenanța corectivă reprezintă totalitatea operațiunilor de intervenție la un echipament/produs care se efectuează ca urmare a unor defecțiuni sau funcționării în afara parametrilor optimi cu scopul de a restabili capacitatea de funcționare optimă a echipamentului/produsului.</w:t>
            </w:r>
          </w:p>
          <w:p w14:paraId="2AE14C54" w14:textId="77777777" w:rsidR="009F19DC" w:rsidRPr="009F19DC" w:rsidRDefault="009F19DC" w:rsidP="009F19DC">
            <w:pPr>
              <w:spacing w:after="0"/>
              <w:ind w:firstLine="720"/>
              <w:jc w:val="both"/>
              <w:rPr>
                <w:rFonts w:ascii="Times New Roman" w:hAnsi="Times New Roman"/>
                <w:sz w:val="24"/>
                <w:szCs w:val="24"/>
              </w:rPr>
            </w:pPr>
            <w:r w:rsidRPr="009F19DC">
              <w:rPr>
                <w:rFonts w:ascii="Times New Roman" w:hAnsi="Times New Roman"/>
                <w:sz w:val="24"/>
                <w:szCs w:val="24"/>
              </w:rPr>
              <w:t>Mentenanța corectivă include localizarea, diagnosticarea defectelor, inclusiv intervenția pentru restabilirea bunei funcționări și trebuie efectuată pentru toate părțile componente ale produsului atunci când autoritatea contractantă sau beneficiarul final semnalează un incident.</w:t>
            </w:r>
          </w:p>
          <w:p w14:paraId="2039F4AE" w14:textId="77777777" w:rsidR="009F19DC" w:rsidRPr="009F19DC" w:rsidRDefault="009F19DC" w:rsidP="009F19DC">
            <w:pPr>
              <w:spacing w:after="0"/>
              <w:ind w:firstLine="720"/>
              <w:jc w:val="both"/>
              <w:rPr>
                <w:rFonts w:ascii="Times New Roman" w:hAnsi="Times New Roman"/>
                <w:sz w:val="24"/>
                <w:szCs w:val="24"/>
              </w:rPr>
            </w:pPr>
            <w:r w:rsidRPr="009F19DC">
              <w:rPr>
                <w:rFonts w:ascii="Times New Roman" w:hAnsi="Times New Roman"/>
                <w:sz w:val="24"/>
                <w:szCs w:val="24"/>
              </w:rPr>
              <w:t>Ofertanții trebuie să includă în costurile mentenanței corectivă toate costurile aferente intervenției, cum ar fi, fără a se limita la: forța de muncă, piesele de schimb, alte materiale sau consumabile, costurile cu transportul echipamentului/produsului de la sediul beneficiarului la locul efectuării operațiilor de mentenanță corectivă, dacă este cazul.</w:t>
            </w:r>
          </w:p>
          <w:p w14:paraId="6A6C7998" w14:textId="77777777" w:rsidR="009F19DC" w:rsidRPr="009F19DC" w:rsidRDefault="009F19DC" w:rsidP="009F19DC">
            <w:pPr>
              <w:spacing w:after="0"/>
              <w:ind w:firstLine="720"/>
              <w:jc w:val="both"/>
              <w:rPr>
                <w:rFonts w:ascii="Times New Roman" w:hAnsi="Times New Roman"/>
                <w:sz w:val="24"/>
                <w:szCs w:val="24"/>
              </w:rPr>
            </w:pPr>
            <w:r w:rsidRPr="009F19DC">
              <w:rPr>
                <w:rFonts w:ascii="Times New Roman" w:hAnsi="Times New Roman"/>
                <w:sz w:val="24"/>
                <w:szCs w:val="24"/>
              </w:rPr>
              <w:t>Activitățile de mentenanță corectivă pentru produsul ce urmează a fi livrat pot fi asigurate de contractant, fie prin resurse proprii, fie prin implicarea de subcontractanți.</w:t>
            </w:r>
          </w:p>
          <w:p w14:paraId="5E81B9DF" w14:textId="77777777" w:rsidR="009F19DC" w:rsidRPr="009F19DC" w:rsidRDefault="009F19DC" w:rsidP="009F19DC">
            <w:pPr>
              <w:spacing w:after="0"/>
              <w:ind w:firstLine="720"/>
              <w:jc w:val="both"/>
              <w:rPr>
                <w:rFonts w:ascii="Times New Roman" w:hAnsi="Times New Roman"/>
                <w:sz w:val="24"/>
                <w:szCs w:val="24"/>
              </w:rPr>
            </w:pPr>
            <w:r w:rsidRPr="009F19DC">
              <w:rPr>
                <w:rFonts w:ascii="Times New Roman" w:hAnsi="Times New Roman"/>
                <w:sz w:val="24"/>
                <w:szCs w:val="24"/>
              </w:rPr>
              <w:t xml:space="preserve">În perioada de garanție, orice funcționare defectuoasă a produsului (și subansamblurile din completul acesteia) va fi înlăturată de către furnizor  în cel mult </w:t>
            </w:r>
            <w:r w:rsidRPr="009F19DC">
              <w:rPr>
                <w:rFonts w:ascii="Times New Roman" w:hAnsi="Times New Roman"/>
                <w:b/>
                <w:bCs/>
                <w:sz w:val="24"/>
                <w:szCs w:val="24"/>
              </w:rPr>
              <w:t>10 zile</w:t>
            </w:r>
            <w:r w:rsidRPr="009F19DC">
              <w:rPr>
                <w:rFonts w:ascii="Times New Roman" w:hAnsi="Times New Roman"/>
                <w:sz w:val="24"/>
                <w:szCs w:val="24"/>
              </w:rPr>
              <w:t xml:space="preserve"> de la data când a fost înștiințat în scris de către proprietar / beneficiar / utilizator final. În cazul în care piesele necesare remedierii defecțiunilor sunt importate de către operatorul economic ce asigură service-ul, timpii de intervenție pentru remedierea defecțiunilor se vor stabili de comun acord cu reprezentanții furnizorului, dar nu vor depăși 20 de zile.</w:t>
            </w:r>
          </w:p>
          <w:p w14:paraId="31C4914E" w14:textId="77777777" w:rsidR="009F19DC" w:rsidRPr="009F19DC" w:rsidRDefault="009F19DC" w:rsidP="009F19DC">
            <w:pPr>
              <w:spacing w:after="0"/>
              <w:ind w:firstLine="720"/>
              <w:jc w:val="both"/>
              <w:rPr>
                <w:rFonts w:ascii="Times New Roman" w:hAnsi="Times New Roman"/>
                <w:sz w:val="24"/>
                <w:szCs w:val="24"/>
              </w:rPr>
            </w:pPr>
            <w:r w:rsidRPr="009F19DC">
              <w:rPr>
                <w:rFonts w:ascii="Times New Roman" w:hAnsi="Times New Roman"/>
                <w:sz w:val="24"/>
                <w:szCs w:val="24"/>
              </w:rPr>
              <w:t>La apariția unei situații care necesit mentenanța corectivă în perioada de garanție, Autoritatea contractantă va emite o notificare către Contractant.</w:t>
            </w:r>
          </w:p>
          <w:p w14:paraId="5D072963" w14:textId="77777777" w:rsidR="009F19DC" w:rsidRPr="009F19DC" w:rsidRDefault="009F19DC" w:rsidP="009F19DC">
            <w:pPr>
              <w:spacing w:after="0"/>
              <w:ind w:firstLine="720"/>
              <w:jc w:val="both"/>
              <w:rPr>
                <w:rFonts w:ascii="Times New Roman" w:hAnsi="Times New Roman"/>
                <w:sz w:val="24"/>
                <w:szCs w:val="24"/>
              </w:rPr>
            </w:pPr>
            <w:r w:rsidRPr="009F19DC">
              <w:rPr>
                <w:rFonts w:ascii="Times New Roman" w:hAnsi="Times New Roman"/>
                <w:sz w:val="24"/>
                <w:szCs w:val="24"/>
              </w:rPr>
              <w:t>În termen de 5 zile de la primirea notificării prealabile transmisă de către Autoritatea contractantă, Contractantul are obligația de a ridica echipamentul/ echipamentele care face/fac obiectul mentenanței în vederea executării reparației.</w:t>
            </w:r>
          </w:p>
          <w:p w14:paraId="76CBA2D0" w14:textId="77777777" w:rsidR="009F19DC" w:rsidRPr="009F19DC" w:rsidRDefault="009F19DC" w:rsidP="009F19DC">
            <w:pPr>
              <w:spacing w:after="0"/>
              <w:ind w:firstLine="720"/>
              <w:jc w:val="both"/>
              <w:rPr>
                <w:rFonts w:ascii="Times New Roman" w:hAnsi="Times New Roman"/>
                <w:sz w:val="24"/>
                <w:szCs w:val="24"/>
              </w:rPr>
            </w:pPr>
            <w:r w:rsidRPr="009F19DC">
              <w:rPr>
                <w:rFonts w:ascii="Times New Roman" w:hAnsi="Times New Roman"/>
                <w:sz w:val="24"/>
                <w:szCs w:val="24"/>
              </w:rPr>
              <w:t>După fiecare intervenție corectivă, Contractantul trebuie să efectueze teste de funcționare care să demonstreze că echipamentul/produsul funcționează în parametrii optimi și să prezinte un raport care să includă activitățile realizate, piesele de schimb utilizate, precum și rezultatul testelor de funcționare.</w:t>
            </w:r>
          </w:p>
          <w:p w14:paraId="7D31FC52" w14:textId="77777777" w:rsidR="009F19DC" w:rsidRPr="009F19DC" w:rsidRDefault="009F19DC" w:rsidP="009F19DC">
            <w:pPr>
              <w:spacing w:after="0"/>
              <w:ind w:firstLine="720"/>
              <w:jc w:val="both"/>
              <w:rPr>
                <w:rFonts w:ascii="Times New Roman" w:hAnsi="Times New Roman"/>
                <w:sz w:val="24"/>
                <w:szCs w:val="24"/>
              </w:rPr>
            </w:pPr>
            <w:r w:rsidRPr="009F19DC">
              <w:rPr>
                <w:rFonts w:ascii="Times New Roman" w:hAnsi="Times New Roman"/>
                <w:sz w:val="24"/>
                <w:szCs w:val="24"/>
              </w:rPr>
              <w:t xml:space="preserve">Garanția produsului (înlocuit sau reparat de către furnizor) se extinde cu perioada trecută </w:t>
            </w:r>
            <w:r w:rsidRPr="009F19DC">
              <w:rPr>
                <w:rFonts w:ascii="Times New Roman" w:hAnsi="Times New Roman"/>
                <w:sz w:val="24"/>
                <w:szCs w:val="24"/>
              </w:rPr>
              <w:lastRenderedPageBreak/>
              <w:t>de la data înștiințării furnizorului sau reprezentantului său în România asupra defecțiunii și până la data când produsul a revenit în stare bună de funcționare, în posesia cumpărătorului.</w:t>
            </w:r>
          </w:p>
          <w:p w14:paraId="01A9D240" w14:textId="77777777" w:rsidR="009F19DC" w:rsidRPr="009F19DC" w:rsidRDefault="009F19DC" w:rsidP="009F19DC">
            <w:pPr>
              <w:spacing w:after="0"/>
              <w:ind w:firstLine="720"/>
              <w:jc w:val="both"/>
              <w:rPr>
                <w:rFonts w:ascii="Times New Roman" w:hAnsi="Times New Roman"/>
                <w:sz w:val="24"/>
                <w:szCs w:val="24"/>
              </w:rPr>
            </w:pPr>
            <w:r w:rsidRPr="009F19DC">
              <w:rPr>
                <w:rFonts w:ascii="Times New Roman" w:hAnsi="Times New Roman"/>
                <w:sz w:val="24"/>
                <w:szCs w:val="24"/>
              </w:rPr>
              <w:t>Pentru nerespectarea obligației de a presta operațiunile specifice mentenanței corective în perioada de garanție aferentă produsului livrat, și dacă e cazul, a obligației de a presta operațiuni specifice mentenanței corective în perioada de garanție extinsă aferent produsului livrat (perioada suplimentară cerinței minime de 24 de luni prevăzută în documentația de atribuire) autoritatea contractantă va aplica sancțiunile contractuale menționate la nivelul contractului.</w:t>
            </w:r>
          </w:p>
          <w:p w14:paraId="6AF3897C" w14:textId="77777777" w:rsidR="009F19DC" w:rsidRPr="009F19DC" w:rsidRDefault="009F19DC" w:rsidP="009F19DC">
            <w:pPr>
              <w:spacing w:after="0"/>
              <w:ind w:firstLine="720"/>
              <w:jc w:val="both"/>
              <w:rPr>
                <w:rFonts w:ascii="Times New Roman" w:hAnsi="Times New Roman"/>
                <w:sz w:val="24"/>
                <w:szCs w:val="24"/>
              </w:rPr>
            </w:pPr>
            <w:r w:rsidRPr="009F19DC">
              <w:rPr>
                <w:rFonts w:ascii="Times New Roman" w:hAnsi="Times New Roman"/>
                <w:sz w:val="24"/>
                <w:szCs w:val="24"/>
              </w:rPr>
              <w:t>Totodată, în caz de neîndeplinire a obligației privind mentenanța corectivă în perioada de garanție, respectiv garanție extinsă, autoritatea contractantă va putea repara produsul într-un alt service autorizat în condițiile stabilite prin contract.</w:t>
            </w:r>
          </w:p>
          <w:p w14:paraId="1DF137FA" w14:textId="77777777" w:rsidR="00C572DE" w:rsidRDefault="009F19DC" w:rsidP="009F19DC">
            <w:pPr>
              <w:spacing w:after="0"/>
              <w:ind w:firstLine="720"/>
              <w:jc w:val="both"/>
              <w:rPr>
                <w:rFonts w:ascii="Times New Roman" w:hAnsi="Times New Roman"/>
                <w:sz w:val="24"/>
                <w:szCs w:val="24"/>
              </w:rPr>
            </w:pPr>
            <w:r w:rsidRPr="009F19DC">
              <w:rPr>
                <w:rFonts w:ascii="Times New Roman" w:hAnsi="Times New Roman"/>
                <w:sz w:val="24"/>
                <w:szCs w:val="24"/>
              </w:rPr>
              <w:t>Alte facilități care sunt eventual oferite în perioada de garanție, se vor prezenta suplimentar.</w:t>
            </w:r>
          </w:p>
          <w:p w14:paraId="3D83C3AA" w14:textId="77777777" w:rsidR="009F19DC" w:rsidRPr="009F19DC" w:rsidRDefault="009F19DC" w:rsidP="009F19DC">
            <w:pPr>
              <w:keepNext/>
              <w:keepLines/>
              <w:spacing w:before="80" w:after="0"/>
              <w:outlineLvl w:val="1"/>
              <w:rPr>
                <w:rFonts w:ascii="Times New Roman" w:eastAsiaTheme="majorEastAsia" w:hAnsi="Times New Roman"/>
                <w:b/>
                <w:bCs/>
                <w:sz w:val="24"/>
                <w:szCs w:val="24"/>
              </w:rPr>
            </w:pPr>
            <w:r w:rsidRPr="009F19DC">
              <w:rPr>
                <w:rFonts w:ascii="Times New Roman" w:eastAsiaTheme="majorEastAsia" w:hAnsi="Times New Roman"/>
                <w:b/>
                <w:bCs/>
                <w:sz w:val="24"/>
                <w:szCs w:val="24"/>
              </w:rPr>
              <w:t>3.7.2. Mentenanța preventivă în perioada de garanție</w:t>
            </w:r>
          </w:p>
          <w:p w14:paraId="02F6274E" w14:textId="77777777" w:rsidR="009F19DC" w:rsidRPr="009F19DC" w:rsidRDefault="009F19DC" w:rsidP="009F19DC">
            <w:pPr>
              <w:spacing w:before="80" w:after="0"/>
              <w:ind w:firstLine="720"/>
              <w:jc w:val="both"/>
              <w:rPr>
                <w:rFonts w:ascii="Times New Roman" w:hAnsi="Times New Roman"/>
                <w:sz w:val="24"/>
                <w:szCs w:val="24"/>
              </w:rPr>
            </w:pPr>
            <w:r w:rsidRPr="009F19DC">
              <w:rPr>
                <w:rFonts w:ascii="Times New Roman" w:hAnsi="Times New Roman"/>
                <w:sz w:val="24"/>
                <w:szCs w:val="24"/>
              </w:rPr>
              <w:t>Mentenanța preventivă trebuie înțeleasă ca totalitatea operațiunilor de întreținere ale unui echipament/produs care se efectuează pe parcursul ciclului de viață al acestuia, la intervale regulate cu scopul de a asigura funcționarea optimă a echipamentului/produsului, pentru a reduce riscurile de defectare și de deteriorare.</w:t>
            </w:r>
          </w:p>
          <w:p w14:paraId="6D40E6AB" w14:textId="77777777" w:rsidR="009F19DC" w:rsidRDefault="009F19DC" w:rsidP="009F19DC">
            <w:pPr>
              <w:spacing w:after="0"/>
              <w:ind w:firstLine="720"/>
              <w:jc w:val="both"/>
              <w:rPr>
                <w:rFonts w:ascii="Times New Roman" w:hAnsi="Times New Roman"/>
                <w:sz w:val="24"/>
                <w:szCs w:val="24"/>
              </w:rPr>
            </w:pPr>
            <w:r w:rsidRPr="009F19DC">
              <w:rPr>
                <w:rFonts w:ascii="Times New Roman" w:hAnsi="Times New Roman"/>
                <w:sz w:val="24"/>
                <w:szCs w:val="24"/>
              </w:rPr>
              <w:t>După fiecare intervenție preventivă, Contractantul trebuie  să efectueze teste de funcționare ale produsului și să prezinte un raport care să includă activitățile realizate.</w:t>
            </w:r>
          </w:p>
          <w:p w14:paraId="74F5EEAF" w14:textId="77777777" w:rsidR="009F19DC" w:rsidRPr="009F19DC" w:rsidRDefault="009F19DC" w:rsidP="009F19DC">
            <w:pPr>
              <w:keepNext/>
              <w:keepLines/>
              <w:spacing w:before="80" w:after="0"/>
              <w:outlineLvl w:val="1"/>
              <w:rPr>
                <w:rFonts w:ascii="Times New Roman" w:eastAsiaTheme="majorEastAsia" w:hAnsi="Times New Roman"/>
                <w:b/>
                <w:bCs/>
                <w:sz w:val="24"/>
                <w:szCs w:val="24"/>
              </w:rPr>
            </w:pPr>
            <w:r w:rsidRPr="009F19DC">
              <w:rPr>
                <w:rFonts w:ascii="Times New Roman" w:eastAsiaTheme="majorEastAsia" w:hAnsi="Times New Roman"/>
                <w:b/>
                <w:bCs/>
                <w:sz w:val="24"/>
                <w:szCs w:val="24"/>
              </w:rPr>
              <w:t>3.7.3  Punct de contact.</w:t>
            </w:r>
          </w:p>
          <w:p w14:paraId="19D29C4C" w14:textId="77777777" w:rsidR="009F19DC" w:rsidRPr="009F19DC" w:rsidRDefault="009F19DC" w:rsidP="009F19DC">
            <w:pPr>
              <w:spacing w:before="80" w:after="0"/>
              <w:ind w:firstLine="720"/>
              <w:jc w:val="both"/>
              <w:rPr>
                <w:rFonts w:ascii="Times New Roman" w:hAnsi="Times New Roman"/>
                <w:sz w:val="24"/>
                <w:szCs w:val="24"/>
              </w:rPr>
            </w:pPr>
            <w:r w:rsidRPr="009F19DC">
              <w:rPr>
                <w:rFonts w:ascii="Times New Roman" w:hAnsi="Times New Roman"/>
                <w:sz w:val="24"/>
                <w:szCs w:val="24"/>
              </w:rPr>
              <w:t>Pentru perioada de garanție ofertată, Ofertantul va asigura un punct de contact dedicat personalului autorizat al Autorității contractante unde se poate semnala orice problemă/defecțiune care necesită mentenanță preventivă sau corectivă Contractantului în gestionarea unui incident, disponibil, pentru a se asigura că orice situație semnalată este tratată cu promptitudine.</w:t>
            </w:r>
          </w:p>
          <w:p w14:paraId="11921A66" w14:textId="4CCF8B51" w:rsidR="009F19DC" w:rsidRPr="009F19DC" w:rsidRDefault="009F19DC" w:rsidP="009F19DC">
            <w:pPr>
              <w:spacing w:before="80" w:after="0"/>
              <w:ind w:firstLine="720"/>
              <w:jc w:val="both"/>
              <w:rPr>
                <w:rFonts w:ascii="Times New Roman" w:hAnsi="Times New Roman"/>
                <w:sz w:val="28"/>
                <w:szCs w:val="28"/>
              </w:rPr>
            </w:pPr>
            <w:r w:rsidRPr="009F19DC">
              <w:rPr>
                <w:rFonts w:ascii="Times New Roman" w:hAnsi="Times New Roman"/>
                <w:sz w:val="24"/>
                <w:szCs w:val="24"/>
              </w:rPr>
              <w:t xml:space="preserve"> </w:t>
            </w:r>
          </w:p>
        </w:tc>
        <w:tc>
          <w:tcPr>
            <w:tcW w:w="980" w:type="pct"/>
          </w:tcPr>
          <w:p w14:paraId="38AF5794" w14:textId="77777777" w:rsidR="00C572DE" w:rsidRPr="007A5214" w:rsidRDefault="00C572DE" w:rsidP="004222BD">
            <w:pPr>
              <w:spacing w:after="0" w:line="240" w:lineRule="auto"/>
              <w:jc w:val="both"/>
              <w:rPr>
                <w:rFonts w:ascii="Times New Roman" w:eastAsia="Calibri" w:hAnsi="Times New Roman" w:cs="Times New Roman"/>
                <w:sz w:val="24"/>
                <w:szCs w:val="24"/>
              </w:rPr>
            </w:pPr>
            <w:r w:rsidRPr="007A5214">
              <w:rPr>
                <w:rFonts w:ascii="Times New Roman" w:hAnsi="Times New Roman" w:cs="Times New Roman"/>
                <w:sz w:val="24"/>
                <w:szCs w:val="24"/>
              </w:rPr>
              <w:lastRenderedPageBreak/>
              <w:t>-</w:t>
            </w:r>
            <w:r w:rsidRPr="007A5214">
              <w:rPr>
                <w:rFonts w:ascii="Times New Roman" w:eastAsia="Calibri" w:hAnsi="Times New Roman" w:cs="Times New Roman"/>
                <w:sz w:val="24"/>
                <w:szCs w:val="24"/>
              </w:rPr>
              <w:t xml:space="preserve"> </w:t>
            </w:r>
            <w:r w:rsidRPr="007A5214">
              <w:rPr>
                <w:rFonts w:ascii="Times New Roman" w:hAnsi="Times New Roman" w:cs="Times New Roman"/>
                <w:sz w:val="24"/>
                <w:szCs w:val="24"/>
              </w:rPr>
              <w:t xml:space="preserve">se va depune </w:t>
            </w:r>
            <w:r w:rsidRPr="007A5214">
              <w:rPr>
                <w:rFonts w:ascii="Times New Roman" w:eastAsia="Calibri" w:hAnsi="Times New Roman" w:cs="Times New Roman"/>
                <w:sz w:val="24"/>
                <w:szCs w:val="24"/>
              </w:rPr>
              <w:t xml:space="preserve"> o declarație pe proprie răspundere care să certifice </w:t>
            </w:r>
            <w:r w:rsidRPr="007A5214">
              <w:rPr>
                <w:rFonts w:ascii="Times New Roman" w:hAnsi="Times New Roman" w:cs="Times New Roman"/>
                <w:sz w:val="24"/>
                <w:szCs w:val="24"/>
              </w:rPr>
              <w:t xml:space="preserve"> </w:t>
            </w:r>
            <w:r w:rsidRPr="007A5214">
              <w:rPr>
                <w:rFonts w:ascii="Times New Roman" w:eastAsia="Calibri" w:hAnsi="Times New Roman" w:cs="Times New Roman"/>
                <w:sz w:val="24"/>
                <w:szCs w:val="24"/>
              </w:rPr>
              <w:t>asumarea cerințelor impuse de către autoritatea contractantă.  În conținutul declarației se va preciza:</w:t>
            </w:r>
          </w:p>
          <w:p w14:paraId="39BFAC92" w14:textId="77777777" w:rsidR="00C572DE" w:rsidRPr="007A5214" w:rsidRDefault="00C572DE" w:rsidP="004222BD">
            <w:pPr>
              <w:spacing w:after="0" w:line="240" w:lineRule="auto"/>
              <w:jc w:val="both"/>
              <w:rPr>
                <w:rFonts w:ascii="Times New Roman" w:eastAsia="Calibri" w:hAnsi="Times New Roman" w:cs="Times New Roman"/>
                <w:sz w:val="24"/>
                <w:szCs w:val="24"/>
              </w:rPr>
            </w:pPr>
            <w:r w:rsidRPr="007A5214">
              <w:rPr>
                <w:rFonts w:ascii="Times New Roman" w:eastAsia="Calibri" w:hAnsi="Times New Roman" w:cs="Times New Roman"/>
                <w:sz w:val="24"/>
                <w:szCs w:val="24"/>
              </w:rPr>
              <w:t>- termenul exact de înlăturare a defectelor în perioada de garanție</w:t>
            </w:r>
          </w:p>
          <w:p w14:paraId="1573437C" w14:textId="77777777" w:rsidR="00C572DE" w:rsidRDefault="00C572DE" w:rsidP="004222BD">
            <w:pPr>
              <w:spacing w:after="0" w:line="240" w:lineRule="auto"/>
              <w:jc w:val="both"/>
              <w:rPr>
                <w:rFonts w:ascii="Times New Roman" w:hAnsi="Times New Roman" w:cs="Times New Roman"/>
                <w:sz w:val="24"/>
                <w:szCs w:val="24"/>
              </w:rPr>
            </w:pPr>
            <w:r w:rsidRPr="007A5214">
              <w:rPr>
                <w:rFonts w:ascii="Times New Roman" w:eastAsia="Calibri" w:hAnsi="Times New Roman" w:cs="Times New Roman"/>
                <w:sz w:val="24"/>
                <w:szCs w:val="24"/>
              </w:rPr>
              <w:t>-</w:t>
            </w:r>
            <w:r w:rsidRPr="007A5214">
              <w:rPr>
                <w:rFonts w:ascii="Times New Roman" w:hAnsi="Times New Roman" w:cs="Times New Roman"/>
                <w:sz w:val="24"/>
                <w:szCs w:val="24"/>
              </w:rPr>
              <w:t xml:space="preserve"> alte </w:t>
            </w:r>
            <w:proofErr w:type="spellStart"/>
            <w:r w:rsidRPr="007A5214">
              <w:rPr>
                <w:rFonts w:ascii="Times New Roman" w:hAnsi="Times New Roman" w:cs="Times New Roman"/>
                <w:sz w:val="24"/>
                <w:szCs w:val="24"/>
              </w:rPr>
              <w:t>facilităţi</w:t>
            </w:r>
            <w:proofErr w:type="spellEnd"/>
            <w:r w:rsidRPr="007A5214">
              <w:rPr>
                <w:rFonts w:ascii="Times New Roman" w:hAnsi="Times New Roman" w:cs="Times New Roman"/>
                <w:sz w:val="24"/>
                <w:szCs w:val="24"/>
              </w:rPr>
              <w:t xml:space="preserve"> care sunt eventual oferite în perioada de </w:t>
            </w:r>
            <w:proofErr w:type="spellStart"/>
            <w:r w:rsidRPr="007A5214">
              <w:rPr>
                <w:rFonts w:ascii="Times New Roman" w:hAnsi="Times New Roman" w:cs="Times New Roman"/>
                <w:sz w:val="24"/>
                <w:szCs w:val="24"/>
              </w:rPr>
              <w:t>garanţie</w:t>
            </w:r>
            <w:proofErr w:type="spellEnd"/>
            <w:r w:rsidRPr="007A5214">
              <w:rPr>
                <w:rFonts w:ascii="Times New Roman" w:hAnsi="Times New Roman" w:cs="Times New Roman"/>
                <w:sz w:val="24"/>
                <w:szCs w:val="24"/>
              </w:rPr>
              <w:t>, se vor prezenta suplimentar.</w:t>
            </w:r>
          </w:p>
          <w:p w14:paraId="071929DF" w14:textId="77777777" w:rsidR="009F19DC" w:rsidRDefault="009F19DC" w:rsidP="004222BD">
            <w:pPr>
              <w:spacing w:after="0" w:line="240" w:lineRule="auto"/>
              <w:jc w:val="both"/>
              <w:rPr>
                <w:rFonts w:ascii="Times New Roman" w:hAnsi="Times New Roman" w:cs="Times New Roman"/>
                <w:color w:val="FF0000"/>
                <w:sz w:val="24"/>
                <w:szCs w:val="24"/>
              </w:rPr>
            </w:pPr>
          </w:p>
          <w:p w14:paraId="12C1DF67" w14:textId="77777777" w:rsidR="009F19DC" w:rsidRDefault="009F19DC" w:rsidP="004222BD">
            <w:pPr>
              <w:spacing w:after="0" w:line="240" w:lineRule="auto"/>
              <w:jc w:val="both"/>
              <w:rPr>
                <w:rFonts w:ascii="Times New Roman" w:hAnsi="Times New Roman" w:cs="Times New Roman"/>
                <w:color w:val="FF0000"/>
                <w:sz w:val="24"/>
                <w:szCs w:val="24"/>
              </w:rPr>
            </w:pPr>
          </w:p>
          <w:p w14:paraId="606AFB8C" w14:textId="77777777" w:rsidR="009F19DC" w:rsidRDefault="009F19DC" w:rsidP="004222BD">
            <w:pPr>
              <w:spacing w:after="0" w:line="240" w:lineRule="auto"/>
              <w:jc w:val="both"/>
              <w:rPr>
                <w:rFonts w:ascii="Times New Roman" w:hAnsi="Times New Roman" w:cs="Times New Roman"/>
                <w:color w:val="FF0000"/>
                <w:sz w:val="24"/>
                <w:szCs w:val="24"/>
              </w:rPr>
            </w:pPr>
          </w:p>
          <w:p w14:paraId="74C6C731" w14:textId="77777777" w:rsidR="009F19DC" w:rsidRDefault="009F19DC" w:rsidP="004222BD">
            <w:pPr>
              <w:spacing w:after="0" w:line="240" w:lineRule="auto"/>
              <w:jc w:val="both"/>
              <w:rPr>
                <w:rFonts w:ascii="Times New Roman" w:hAnsi="Times New Roman" w:cs="Times New Roman"/>
                <w:color w:val="FF0000"/>
                <w:sz w:val="24"/>
                <w:szCs w:val="24"/>
              </w:rPr>
            </w:pPr>
          </w:p>
          <w:p w14:paraId="5CE66F6C" w14:textId="77777777" w:rsidR="009F19DC" w:rsidRDefault="009F19DC" w:rsidP="004222BD">
            <w:pPr>
              <w:spacing w:after="0" w:line="240" w:lineRule="auto"/>
              <w:jc w:val="both"/>
              <w:rPr>
                <w:rFonts w:ascii="Times New Roman" w:hAnsi="Times New Roman" w:cs="Times New Roman"/>
                <w:color w:val="FF0000"/>
                <w:sz w:val="24"/>
                <w:szCs w:val="24"/>
              </w:rPr>
            </w:pPr>
          </w:p>
          <w:p w14:paraId="268CEE2B" w14:textId="77777777" w:rsidR="009F19DC" w:rsidRDefault="009F19DC" w:rsidP="004222BD">
            <w:pPr>
              <w:spacing w:after="0" w:line="240" w:lineRule="auto"/>
              <w:jc w:val="both"/>
              <w:rPr>
                <w:rFonts w:ascii="Times New Roman" w:hAnsi="Times New Roman" w:cs="Times New Roman"/>
                <w:color w:val="FF0000"/>
                <w:sz w:val="24"/>
                <w:szCs w:val="24"/>
              </w:rPr>
            </w:pPr>
          </w:p>
          <w:p w14:paraId="30A83D27" w14:textId="77777777" w:rsidR="009F19DC" w:rsidRDefault="009F19DC" w:rsidP="004222BD">
            <w:pPr>
              <w:spacing w:after="0" w:line="240" w:lineRule="auto"/>
              <w:jc w:val="both"/>
              <w:rPr>
                <w:rFonts w:ascii="Times New Roman" w:hAnsi="Times New Roman" w:cs="Times New Roman"/>
                <w:color w:val="FF0000"/>
                <w:sz w:val="24"/>
                <w:szCs w:val="24"/>
              </w:rPr>
            </w:pPr>
          </w:p>
          <w:p w14:paraId="21792384" w14:textId="77777777" w:rsidR="009F19DC" w:rsidRDefault="009F19DC" w:rsidP="004222BD">
            <w:pPr>
              <w:spacing w:after="0" w:line="240" w:lineRule="auto"/>
              <w:jc w:val="both"/>
              <w:rPr>
                <w:rFonts w:ascii="Times New Roman" w:hAnsi="Times New Roman" w:cs="Times New Roman"/>
                <w:color w:val="FF0000"/>
                <w:sz w:val="24"/>
                <w:szCs w:val="24"/>
              </w:rPr>
            </w:pPr>
          </w:p>
          <w:p w14:paraId="1E2D7FF8" w14:textId="77777777" w:rsidR="009F19DC" w:rsidRDefault="009F19DC" w:rsidP="004222BD">
            <w:pPr>
              <w:spacing w:after="0" w:line="240" w:lineRule="auto"/>
              <w:jc w:val="both"/>
              <w:rPr>
                <w:rFonts w:ascii="Times New Roman" w:hAnsi="Times New Roman" w:cs="Times New Roman"/>
                <w:color w:val="FF0000"/>
                <w:sz w:val="24"/>
                <w:szCs w:val="24"/>
              </w:rPr>
            </w:pPr>
          </w:p>
          <w:p w14:paraId="6E6F7CDA" w14:textId="77777777" w:rsidR="009F19DC" w:rsidRDefault="009F19DC" w:rsidP="004222BD">
            <w:pPr>
              <w:spacing w:after="0" w:line="240" w:lineRule="auto"/>
              <w:jc w:val="both"/>
              <w:rPr>
                <w:rFonts w:ascii="Times New Roman" w:hAnsi="Times New Roman" w:cs="Times New Roman"/>
                <w:color w:val="FF0000"/>
                <w:sz w:val="24"/>
                <w:szCs w:val="24"/>
              </w:rPr>
            </w:pPr>
          </w:p>
          <w:p w14:paraId="493540DE" w14:textId="77777777" w:rsidR="009F19DC" w:rsidRDefault="009F19DC" w:rsidP="004222BD">
            <w:pPr>
              <w:spacing w:after="0" w:line="240" w:lineRule="auto"/>
              <w:jc w:val="both"/>
              <w:rPr>
                <w:rFonts w:ascii="Times New Roman" w:hAnsi="Times New Roman" w:cs="Times New Roman"/>
                <w:color w:val="FF0000"/>
                <w:sz w:val="24"/>
                <w:szCs w:val="24"/>
              </w:rPr>
            </w:pPr>
          </w:p>
          <w:p w14:paraId="6129B323" w14:textId="77777777" w:rsidR="009F19DC" w:rsidRDefault="009F19DC" w:rsidP="004222BD">
            <w:pPr>
              <w:spacing w:after="0" w:line="240" w:lineRule="auto"/>
              <w:jc w:val="both"/>
              <w:rPr>
                <w:rFonts w:ascii="Times New Roman" w:hAnsi="Times New Roman" w:cs="Times New Roman"/>
                <w:color w:val="FF0000"/>
                <w:sz w:val="24"/>
                <w:szCs w:val="24"/>
              </w:rPr>
            </w:pPr>
          </w:p>
          <w:p w14:paraId="42C71E20" w14:textId="77777777" w:rsidR="009F19DC" w:rsidRDefault="009F19DC" w:rsidP="004222BD">
            <w:pPr>
              <w:spacing w:after="0" w:line="240" w:lineRule="auto"/>
              <w:jc w:val="both"/>
              <w:rPr>
                <w:rFonts w:ascii="Times New Roman" w:hAnsi="Times New Roman" w:cs="Times New Roman"/>
                <w:color w:val="FF0000"/>
                <w:sz w:val="24"/>
                <w:szCs w:val="24"/>
              </w:rPr>
            </w:pPr>
          </w:p>
          <w:p w14:paraId="6045C89E" w14:textId="77777777" w:rsidR="009F19DC" w:rsidRDefault="009F19DC" w:rsidP="004222BD">
            <w:pPr>
              <w:spacing w:after="0" w:line="240" w:lineRule="auto"/>
              <w:jc w:val="both"/>
              <w:rPr>
                <w:rFonts w:ascii="Times New Roman" w:hAnsi="Times New Roman" w:cs="Times New Roman"/>
                <w:color w:val="FF0000"/>
                <w:sz w:val="24"/>
                <w:szCs w:val="24"/>
              </w:rPr>
            </w:pPr>
          </w:p>
          <w:p w14:paraId="3841388A" w14:textId="77777777" w:rsidR="009F19DC" w:rsidRDefault="009F19DC" w:rsidP="004222BD">
            <w:pPr>
              <w:spacing w:after="0" w:line="240" w:lineRule="auto"/>
              <w:jc w:val="both"/>
              <w:rPr>
                <w:rFonts w:ascii="Times New Roman" w:hAnsi="Times New Roman" w:cs="Times New Roman"/>
                <w:color w:val="FF0000"/>
                <w:sz w:val="24"/>
                <w:szCs w:val="24"/>
              </w:rPr>
            </w:pPr>
          </w:p>
          <w:p w14:paraId="06D24958" w14:textId="77777777" w:rsidR="009F19DC" w:rsidRDefault="009F19DC" w:rsidP="004222BD">
            <w:pPr>
              <w:spacing w:after="0" w:line="240" w:lineRule="auto"/>
              <w:jc w:val="both"/>
              <w:rPr>
                <w:rFonts w:ascii="Times New Roman" w:hAnsi="Times New Roman" w:cs="Times New Roman"/>
                <w:color w:val="FF0000"/>
                <w:sz w:val="24"/>
                <w:szCs w:val="24"/>
              </w:rPr>
            </w:pPr>
          </w:p>
          <w:p w14:paraId="5D996AB0" w14:textId="77777777" w:rsidR="009F19DC" w:rsidRDefault="009F19DC" w:rsidP="004222BD">
            <w:pPr>
              <w:spacing w:after="0" w:line="240" w:lineRule="auto"/>
              <w:jc w:val="both"/>
              <w:rPr>
                <w:rFonts w:ascii="Times New Roman" w:hAnsi="Times New Roman" w:cs="Times New Roman"/>
                <w:color w:val="FF0000"/>
                <w:sz w:val="24"/>
                <w:szCs w:val="24"/>
              </w:rPr>
            </w:pPr>
          </w:p>
          <w:p w14:paraId="2384FCB9" w14:textId="77777777" w:rsidR="009F19DC" w:rsidRDefault="009F19DC" w:rsidP="004222BD">
            <w:pPr>
              <w:spacing w:after="0" w:line="240" w:lineRule="auto"/>
              <w:jc w:val="both"/>
              <w:rPr>
                <w:rFonts w:ascii="Times New Roman" w:hAnsi="Times New Roman" w:cs="Times New Roman"/>
                <w:color w:val="FF0000"/>
                <w:sz w:val="24"/>
                <w:szCs w:val="24"/>
              </w:rPr>
            </w:pPr>
          </w:p>
          <w:p w14:paraId="1145415E" w14:textId="77777777" w:rsidR="009F19DC" w:rsidRDefault="009F19DC" w:rsidP="004222BD">
            <w:pPr>
              <w:spacing w:after="0" w:line="240" w:lineRule="auto"/>
              <w:jc w:val="both"/>
              <w:rPr>
                <w:rFonts w:ascii="Times New Roman" w:hAnsi="Times New Roman" w:cs="Times New Roman"/>
                <w:color w:val="FF0000"/>
                <w:sz w:val="24"/>
                <w:szCs w:val="24"/>
              </w:rPr>
            </w:pPr>
          </w:p>
          <w:p w14:paraId="1C2CE425" w14:textId="77777777" w:rsidR="009F19DC" w:rsidRDefault="009F19DC" w:rsidP="004222BD">
            <w:pPr>
              <w:spacing w:after="0" w:line="240" w:lineRule="auto"/>
              <w:jc w:val="both"/>
              <w:rPr>
                <w:rFonts w:ascii="Times New Roman" w:hAnsi="Times New Roman" w:cs="Times New Roman"/>
                <w:color w:val="FF0000"/>
                <w:sz w:val="24"/>
                <w:szCs w:val="24"/>
              </w:rPr>
            </w:pPr>
          </w:p>
          <w:p w14:paraId="08F02C82" w14:textId="77777777" w:rsidR="009F19DC" w:rsidRDefault="009F19DC" w:rsidP="004222BD">
            <w:pPr>
              <w:spacing w:after="0" w:line="240" w:lineRule="auto"/>
              <w:jc w:val="both"/>
              <w:rPr>
                <w:rFonts w:ascii="Times New Roman" w:hAnsi="Times New Roman" w:cs="Times New Roman"/>
                <w:color w:val="FF0000"/>
                <w:sz w:val="24"/>
                <w:szCs w:val="24"/>
              </w:rPr>
            </w:pPr>
          </w:p>
          <w:p w14:paraId="65989A1D" w14:textId="77777777" w:rsidR="009F19DC" w:rsidRDefault="009F19DC" w:rsidP="004222BD">
            <w:pPr>
              <w:spacing w:after="0" w:line="240" w:lineRule="auto"/>
              <w:jc w:val="both"/>
              <w:rPr>
                <w:rFonts w:ascii="Times New Roman" w:hAnsi="Times New Roman" w:cs="Times New Roman"/>
                <w:color w:val="FF0000"/>
                <w:sz w:val="24"/>
                <w:szCs w:val="24"/>
              </w:rPr>
            </w:pPr>
          </w:p>
          <w:p w14:paraId="56137866" w14:textId="77777777" w:rsidR="009F19DC" w:rsidRDefault="009F19DC" w:rsidP="004222BD">
            <w:pPr>
              <w:spacing w:after="0" w:line="240" w:lineRule="auto"/>
              <w:jc w:val="both"/>
              <w:rPr>
                <w:rFonts w:ascii="Times New Roman" w:hAnsi="Times New Roman" w:cs="Times New Roman"/>
                <w:color w:val="FF0000"/>
                <w:sz w:val="24"/>
                <w:szCs w:val="24"/>
              </w:rPr>
            </w:pPr>
          </w:p>
          <w:p w14:paraId="21DE2C21" w14:textId="77777777" w:rsidR="009F19DC" w:rsidRDefault="009F19DC" w:rsidP="004222BD">
            <w:pPr>
              <w:spacing w:after="0" w:line="240" w:lineRule="auto"/>
              <w:jc w:val="both"/>
              <w:rPr>
                <w:rFonts w:ascii="Times New Roman" w:hAnsi="Times New Roman" w:cs="Times New Roman"/>
                <w:color w:val="FF0000"/>
                <w:sz w:val="24"/>
                <w:szCs w:val="24"/>
              </w:rPr>
            </w:pPr>
          </w:p>
          <w:p w14:paraId="01CF79F3" w14:textId="77777777" w:rsidR="009F19DC" w:rsidRDefault="009F19DC" w:rsidP="004222BD">
            <w:pPr>
              <w:spacing w:after="0" w:line="240" w:lineRule="auto"/>
              <w:jc w:val="both"/>
              <w:rPr>
                <w:rFonts w:ascii="Times New Roman" w:hAnsi="Times New Roman" w:cs="Times New Roman"/>
                <w:color w:val="FF0000"/>
                <w:sz w:val="24"/>
                <w:szCs w:val="24"/>
              </w:rPr>
            </w:pPr>
          </w:p>
          <w:p w14:paraId="23E97A8B" w14:textId="77777777" w:rsidR="009F19DC" w:rsidRDefault="009F19DC" w:rsidP="004222BD">
            <w:pPr>
              <w:spacing w:after="0" w:line="240" w:lineRule="auto"/>
              <w:jc w:val="both"/>
              <w:rPr>
                <w:rFonts w:ascii="Times New Roman" w:hAnsi="Times New Roman" w:cs="Times New Roman"/>
                <w:color w:val="FF0000"/>
                <w:sz w:val="24"/>
                <w:szCs w:val="24"/>
              </w:rPr>
            </w:pPr>
          </w:p>
          <w:p w14:paraId="08BE6C45" w14:textId="77777777" w:rsidR="009F19DC" w:rsidRDefault="009F19DC" w:rsidP="004222BD">
            <w:pPr>
              <w:spacing w:after="0" w:line="240" w:lineRule="auto"/>
              <w:jc w:val="both"/>
              <w:rPr>
                <w:rFonts w:ascii="Times New Roman" w:hAnsi="Times New Roman" w:cs="Times New Roman"/>
                <w:color w:val="FF0000"/>
                <w:sz w:val="24"/>
                <w:szCs w:val="24"/>
              </w:rPr>
            </w:pPr>
          </w:p>
          <w:p w14:paraId="6507567E" w14:textId="77777777" w:rsidR="009F19DC" w:rsidRDefault="009F19DC" w:rsidP="004222BD">
            <w:pPr>
              <w:spacing w:after="0" w:line="240" w:lineRule="auto"/>
              <w:jc w:val="both"/>
              <w:rPr>
                <w:rFonts w:ascii="Times New Roman" w:hAnsi="Times New Roman" w:cs="Times New Roman"/>
                <w:color w:val="FF0000"/>
                <w:sz w:val="24"/>
                <w:szCs w:val="24"/>
              </w:rPr>
            </w:pPr>
          </w:p>
          <w:p w14:paraId="17FA90AB" w14:textId="77777777" w:rsidR="009F19DC" w:rsidRDefault="009F19DC" w:rsidP="004222BD">
            <w:pPr>
              <w:spacing w:after="0" w:line="240" w:lineRule="auto"/>
              <w:jc w:val="both"/>
              <w:rPr>
                <w:rFonts w:ascii="Times New Roman" w:hAnsi="Times New Roman" w:cs="Times New Roman"/>
                <w:color w:val="FF0000"/>
                <w:sz w:val="24"/>
                <w:szCs w:val="24"/>
              </w:rPr>
            </w:pPr>
          </w:p>
          <w:p w14:paraId="6A10A35F" w14:textId="77777777" w:rsidR="009F19DC" w:rsidRDefault="009F19DC" w:rsidP="004222BD">
            <w:pPr>
              <w:spacing w:after="0" w:line="240" w:lineRule="auto"/>
              <w:jc w:val="both"/>
              <w:rPr>
                <w:rFonts w:ascii="Times New Roman" w:hAnsi="Times New Roman" w:cs="Times New Roman"/>
                <w:color w:val="FF0000"/>
                <w:sz w:val="24"/>
                <w:szCs w:val="24"/>
              </w:rPr>
            </w:pPr>
          </w:p>
          <w:p w14:paraId="275CCA32" w14:textId="77777777" w:rsidR="009F19DC" w:rsidRDefault="009F19DC" w:rsidP="004222BD">
            <w:pPr>
              <w:spacing w:after="0" w:line="240" w:lineRule="auto"/>
              <w:jc w:val="both"/>
              <w:rPr>
                <w:rFonts w:ascii="Times New Roman" w:hAnsi="Times New Roman" w:cs="Times New Roman"/>
                <w:color w:val="FF0000"/>
                <w:sz w:val="24"/>
                <w:szCs w:val="24"/>
              </w:rPr>
            </w:pPr>
          </w:p>
          <w:p w14:paraId="1574EA6D" w14:textId="77777777" w:rsidR="009F19DC" w:rsidRDefault="009F19DC" w:rsidP="004222BD">
            <w:pPr>
              <w:spacing w:after="0" w:line="240" w:lineRule="auto"/>
              <w:jc w:val="both"/>
              <w:rPr>
                <w:rFonts w:ascii="Times New Roman" w:hAnsi="Times New Roman" w:cs="Times New Roman"/>
                <w:color w:val="FF0000"/>
                <w:sz w:val="24"/>
                <w:szCs w:val="24"/>
              </w:rPr>
            </w:pPr>
          </w:p>
          <w:p w14:paraId="0548B504" w14:textId="77777777" w:rsidR="009F19DC" w:rsidRDefault="009F19DC" w:rsidP="004222BD">
            <w:pPr>
              <w:spacing w:after="0" w:line="240" w:lineRule="auto"/>
              <w:jc w:val="both"/>
              <w:rPr>
                <w:rFonts w:ascii="Times New Roman" w:hAnsi="Times New Roman" w:cs="Times New Roman"/>
                <w:color w:val="FF0000"/>
                <w:sz w:val="24"/>
                <w:szCs w:val="24"/>
              </w:rPr>
            </w:pPr>
          </w:p>
          <w:p w14:paraId="467D1B36" w14:textId="77777777" w:rsidR="009F19DC" w:rsidRDefault="009F19DC" w:rsidP="004222BD">
            <w:pPr>
              <w:spacing w:after="0" w:line="240" w:lineRule="auto"/>
              <w:jc w:val="both"/>
              <w:rPr>
                <w:rFonts w:ascii="Times New Roman" w:hAnsi="Times New Roman" w:cs="Times New Roman"/>
                <w:color w:val="FF0000"/>
                <w:sz w:val="24"/>
                <w:szCs w:val="24"/>
              </w:rPr>
            </w:pPr>
          </w:p>
          <w:p w14:paraId="67DFB7B7" w14:textId="77777777" w:rsidR="009F19DC" w:rsidRDefault="009F19DC" w:rsidP="004222BD">
            <w:pPr>
              <w:spacing w:after="0" w:line="240" w:lineRule="auto"/>
              <w:jc w:val="both"/>
              <w:rPr>
                <w:rFonts w:ascii="Times New Roman" w:hAnsi="Times New Roman" w:cs="Times New Roman"/>
                <w:color w:val="FF0000"/>
                <w:sz w:val="24"/>
                <w:szCs w:val="24"/>
              </w:rPr>
            </w:pPr>
          </w:p>
          <w:p w14:paraId="3A5259BD" w14:textId="77777777" w:rsidR="009F19DC" w:rsidRDefault="009F19DC" w:rsidP="004222BD">
            <w:pPr>
              <w:spacing w:after="0" w:line="240" w:lineRule="auto"/>
              <w:jc w:val="both"/>
              <w:rPr>
                <w:rFonts w:ascii="Times New Roman" w:hAnsi="Times New Roman" w:cs="Times New Roman"/>
                <w:color w:val="FF0000"/>
                <w:sz w:val="24"/>
                <w:szCs w:val="24"/>
              </w:rPr>
            </w:pPr>
          </w:p>
          <w:p w14:paraId="1256048C" w14:textId="77777777" w:rsidR="009F19DC" w:rsidRDefault="009F19DC" w:rsidP="004222BD">
            <w:pPr>
              <w:spacing w:after="0" w:line="240" w:lineRule="auto"/>
              <w:jc w:val="both"/>
              <w:rPr>
                <w:rFonts w:ascii="Times New Roman" w:hAnsi="Times New Roman" w:cs="Times New Roman"/>
                <w:color w:val="FF0000"/>
                <w:sz w:val="24"/>
                <w:szCs w:val="24"/>
              </w:rPr>
            </w:pPr>
          </w:p>
          <w:p w14:paraId="594AE78B" w14:textId="77777777" w:rsidR="009F19DC" w:rsidRDefault="009F19DC" w:rsidP="004222BD">
            <w:pPr>
              <w:spacing w:after="0" w:line="240" w:lineRule="auto"/>
              <w:jc w:val="both"/>
              <w:rPr>
                <w:rFonts w:ascii="Times New Roman" w:hAnsi="Times New Roman" w:cs="Times New Roman"/>
                <w:color w:val="FF0000"/>
                <w:sz w:val="24"/>
                <w:szCs w:val="24"/>
              </w:rPr>
            </w:pPr>
          </w:p>
          <w:p w14:paraId="36BDF2D7" w14:textId="77777777" w:rsidR="009F19DC" w:rsidRDefault="009F19DC" w:rsidP="004222BD">
            <w:pPr>
              <w:spacing w:after="0" w:line="240" w:lineRule="auto"/>
              <w:jc w:val="both"/>
              <w:rPr>
                <w:rFonts w:ascii="Times New Roman" w:hAnsi="Times New Roman" w:cs="Times New Roman"/>
                <w:color w:val="FF0000"/>
                <w:sz w:val="24"/>
                <w:szCs w:val="24"/>
              </w:rPr>
            </w:pPr>
          </w:p>
          <w:p w14:paraId="6C70CC49" w14:textId="77777777" w:rsidR="009F19DC" w:rsidRDefault="009F19DC" w:rsidP="004222BD">
            <w:pPr>
              <w:spacing w:after="0" w:line="240" w:lineRule="auto"/>
              <w:jc w:val="both"/>
              <w:rPr>
                <w:rFonts w:ascii="Times New Roman" w:hAnsi="Times New Roman" w:cs="Times New Roman"/>
                <w:color w:val="FF0000"/>
                <w:sz w:val="24"/>
                <w:szCs w:val="24"/>
              </w:rPr>
            </w:pPr>
          </w:p>
          <w:p w14:paraId="1F76093B" w14:textId="77777777" w:rsidR="009F19DC" w:rsidRDefault="009F19DC" w:rsidP="004222BD">
            <w:pPr>
              <w:spacing w:after="0" w:line="240" w:lineRule="auto"/>
              <w:jc w:val="both"/>
              <w:rPr>
                <w:rFonts w:ascii="Times New Roman" w:hAnsi="Times New Roman" w:cs="Times New Roman"/>
                <w:color w:val="FF0000"/>
                <w:sz w:val="24"/>
                <w:szCs w:val="24"/>
              </w:rPr>
            </w:pPr>
          </w:p>
          <w:p w14:paraId="34D6838C" w14:textId="77777777" w:rsidR="009F19DC" w:rsidRDefault="009F19DC" w:rsidP="004222BD">
            <w:pPr>
              <w:spacing w:after="0" w:line="240" w:lineRule="auto"/>
              <w:jc w:val="both"/>
              <w:rPr>
                <w:rFonts w:ascii="Times New Roman" w:hAnsi="Times New Roman" w:cs="Times New Roman"/>
                <w:color w:val="FF0000"/>
                <w:sz w:val="24"/>
                <w:szCs w:val="24"/>
              </w:rPr>
            </w:pPr>
          </w:p>
          <w:p w14:paraId="1546D59B" w14:textId="77777777" w:rsidR="009F19DC" w:rsidRDefault="009F19DC" w:rsidP="004222BD">
            <w:pPr>
              <w:spacing w:after="0" w:line="240" w:lineRule="auto"/>
              <w:jc w:val="both"/>
              <w:rPr>
                <w:rFonts w:ascii="Times New Roman" w:hAnsi="Times New Roman" w:cs="Times New Roman"/>
                <w:color w:val="FF0000"/>
                <w:sz w:val="24"/>
                <w:szCs w:val="24"/>
              </w:rPr>
            </w:pPr>
          </w:p>
          <w:p w14:paraId="38DF5433" w14:textId="77777777" w:rsidR="009F19DC" w:rsidRDefault="009F19DC" w:rsidP="004222BD">
            <w:pPr>
              <w:spacing w:after="0" w:line="240" w:lineRule="auto"/>
              <w:jc w:val="both"/>
              <w:rPr>
                <w:rFonts w:ascii="Times New Roman" w:hAnsi="Times New Roman" w:cs="Times New Roman"/>
                <w:color w:val="FF0000"/>
                <w:sz w:val="24"/>
                <w:szCs w:val="24"/>
              </w:rPr>
            </w:pPr>
          </w:p>
          <w:p w14:paraId="2E789A86" w14:textId="77777777" w:rsidR="009F19DC" w:rsidRDefault="009F19DC" w:rsidP="004222BD">
            <w:pPr>
              <w:spacing w:after="0" w:line="240" w:lineRule="auto"/>
              <w:jc w:val="both"/>
              <w:rPr>
                <w:rFonts w:ascii="Times New Roman" w:hAnsi="Times New Roman" w:cs="Times New Roman"/>
                <w:color w:val="FF0000"/>
                <w:sz w:val="24"/>
                <w:szCs w:val="24"/>
              </w:rPr>
            </w:pPr>
          </w:p>
          <w:p w14:paraId="42F6E0B5" w14:textId="77777777" w:rsidR="009F19DC" w:rsidRDefault="009F19DC" w:rsidP="004222BD">
            <w:pPr>
              <w:spacing w:after="0" w:line="240" w:lineRule="auto"/>
              <w:jc w:val="both"/>
              <w:rPr>
                <w:rFonts w:ascii="Times New Roman" w:hAnsi="Times New Roman" w:cs="Times New Roman"/>
                <w:color w:val="FF0000"/>
                <w:sz w:val="24"/>
                <w:szCs w:val="24"/>
              </w:rPr>
            </w:pPr>
          </w:p>
          <w:p w14:paraId="5FC942E5" w14:textId="77777777" w:rsidR="009F19DC" w:rsidRDefault="009F19DC" w:rsidP="004222BD">
            <w:pPr>
              <w:spacing w:after="0" w:line="240" w:lineRule="auto"/>
              <w:jc w:val="both"/>
              <w:rPr>
                <w:rFonts w:ascii="Times New Roman" w:hAnsi="Times New Roman" w:cs="Times New Roman"/>
                <w:color w:val="FF0000"/>
                <w:sz w:val="24"/>
                <w:szCs w:val="24"/>
              </w:rPr>
            </w:pPr>
          </w:p>
          <w:p w14:paraId="093F5CCF" w14:textId="77777777" w:rsidR="009F19DC" w:rsidRDefault="009F19DC" w:rsidP="004222BD">
            <w:pPr>
              <w:spacing w:after="0" w:line="240" w:lineRule="auto"/>
              <w:jc w:val="both"/>
              <w:rPr>
                <w:rFonts w:ascii="Times New Roman" w:hAnsi="Times New Roman" w:cs="Times New Roman"/>
                <w:color w:val="FF0000"/>
                <w:sz w:val="24"/>
                <w:szCs w:val="24"/>
              </w:rPr>
            </w:pPr>
          </w:p>
          <w:p w14:paraId="2409BDC6" w14:textId="77777777" w:rsidR="009F19DC" w:rsidRDefault="009F19DC" w:rsidP="004222BD">
            <w:pPr>
              <w:spacing w:after="0" w:line="240" w:lineRule="auto"/>
              <w:jc w:val="both"/>
              <w:rPr>
                <w:rFonts w:ascii="Times New Roman" w:hAnsi="Times New Roman" w:cs="Times New Roman"/>
                <w:color w:val="FF0000"/>
                <w:sz w:val="24"/>
                <w:szCs w:val="24"/>
              </w:rPr>
            </w:pPr>
          </w:p>
          <w:p w14:paraId="44B4D957" w14:textId="77777777" w:rsidR="009F19DC" w:rsidRDefault="009F19DC" w:rsidP="004222BD">
            <w:pPr>
              <w:spacing w:after="0" w:line="240" w:lineRule="auto"/>
              <w:jc w:val="both"/>
              <w:rPr>
                <w:rFonts w:ascii="Times New Roman" w:hAnsi="Times New Roman" w:cs="Times New Roman"/>
                <w:color w:val="FF0000"/>
                <w:sz w:val="24"/>
                <w:szCs w:val="24"/>
              </w:rPr>
            </w:pPr>
          </w:p>
          <w:p w14:paraId="2D0B7700" w14:textId="4EC092E0" w:rsidR="009F19DC" w:rsidRPr="00B17EA0" w:rsidRDefault="009F19DC" w:rsidP="004222BD">
            <w:pPr>
              <w:spacing w:after="0" w:line="240" w:lineRule="auto"/>
              <w:jc w:val="both"/>
              <w:rPr>
                <w:rFonts w:ascii="Times New Roman" w:hAnsi="Times New Roman" w:cs="Times New Roman"/>
                <w:color w:val="FF0000"/>
                <w:sz w:val="24"/>
                <w:szCs w:val="24"/>
              </w:rPr>
            </w:pPr>
            <w:r w:rsidRPr="007A5214">
              <w:rPr>
                <w:rFonts w:ascii="Times New Roman" w:hAnsi="Times New Roman" w:cs="Times New Roman"/>
                <w:sz w:val="24"/>
                <w:szCs w:val="24"/>
              </w:rPr>
              <w:t>-</w:t>
            </w:r>
            <w:r w:rsidRPr="007A5214">
              <w:rPr>
                <w:rFonts w:ascii="Times New Roman" w:eastAsia="Calibri" w:hAnsi="Times New Roman" w:cs="Times New Roman"/>
                <w:sz w:val="24"/>
                <w:szCs w:val="24"/>
              </w:rPr>
              <w:t xml:space="preserve"> </w:t>
            </w:r>
            <w:r w:rsidRPr="007A5214">
              <w:rPr>
                <w:rFonts w:ascii="Times New Roman" w:hAnsi="Times New Roman" w:cs="Times New Roman"/>
                <w:sz w:val="24"/>
                <w:szCs w:val="24"/>
              </w:rPr>
              <w:t xml:space="preserve">se va depune </w:t>
            </w:r>
            <w:r w:rsidRPr="007A5214">
              <w:rPr>
                <w:rFonts w:ascii="Times New Roman" w:eastAsia="Calibri" w:hAnsi="Times New Roman" w:cs="Times New Roman"/>
                <w:sz w:val="24"/>
                <w:szCs w:val="24"/>
              </w:rPr>
              <w:t xml:space="preserve"> o declarație pe proprie răspundere care să certifice </w:t>
            </w:r>
            <w:r w:rsidRPr="007A5214">
              <w:rPr>
                <w:rFonts w:ascii="Times New Roman" w:hAnsi="Times New Roman" w:cs="Times New Roman"/>
                <w:sz w:val="24"/>
                <w:szCs w:val="24"/>
              </w:rPr>
              <w:t xml:space="preserve"> </w:t>
            </w:r>
            <w:r w:rsidRPr="007A5214">
              <w:rPr>
                <w:rFonts w:ascii="Times New Roman" w:eastAsia="Calibri" w:hAnsi="Times New Roman" w:cs="Times New Roman"/>
                <w:sz w:val="24"/>
                <w:szCs w:val="24"/>
              </w:rPr>
              <w:t>asumarea cerințelor impuse de către autoritatea contractantă</w:t>
            </w:r>
            <w:r>
              <w:rPr>
                <w:rFonts w:ascii="Times New Roman" w:eastAsia="Calibri" w:hAnsi="Times New Roman" w:cs="Times New Roman"/>
                <w:sz w:val="24"/>
                <w:szCs w:val="24"/>
              </w:rPr>
              <w:t xml:space="preserve">, </w:t>
            </w:r>
            <w:r w:rsidRPr="009F19DC">
              <w:rPr>
                <w:rFonts w:ascii="Times New Roman" w:hAnsi="Times New Roman"/>
                <w:sz w:val="24"/>
                <w:szCs w:val="24"/>
              </w:rPr>
              <w:t xml:space="preserve">din care să rezulte următoarele: denumirea Contractantului și datele de identificare, persoana(e) de contact </w:t>
            </w:r>
            <w:r w:rsidRPr="009F19DC">
              <w:rPr>
                <w:rFonts w:ascii="Times New Roman" w:hAnsi="Times New Roman"/>
                <w:sz w:val="24"/>
                <w:szCs w:val="24"/>
              </w:rPr>
              <w:lastRenderedPageBreak/>
              <w:t>desemnată(e) cu Autoritatea Contractantă, e-mail, telefon, precum și orice altă modalitate de purtare a corespondenței.</w:t>
            </w:r>
          </w:p>
        </w:tc>
        <w:tc>
          <w:tcPr>
            <w:tcW w:w="959" w:type="pct"/>
          </w:tcPr>
          <w:p w14:paraId="2BE0FA77" w14:textId="77777777" w:rsidR="00C572DE" w:rsidRPr="00B17EA0" w:rsidRDefault="00C572DE" w:rsidP="004222BD">
            <w:pPr>
              <w:spacing w:after="0" w:line="240" w:lineRule="auto"/>
              <w:jc w:val="both"/>
              <w:rPr>
                <w:rFonts w:ascii="Times New Roman" w:hAnsi="Times New Roman" w:cs="Times New Roman"/>
                <w:b/>
                <w:color w:val="FF0000"/>
                <w:sz w:val="24"/>
                <w:szCs w:val="24"/>
              </w:rPr>
            </w:pPr>
          </w:p>
        </w:tc>
      </w:tr>
      <w:tr w:rsidR="00C572DE" w:rsidRPr="00B17EA0" w14:paraId="2B3DBE06" w14:textId="77777777" w:rsidTr="00E55412">
        <w:trPr>
          <w:trHeight w:val="303"/>
        </w:trPr>
        <w:tc>
          <w:tcPr>
            <w:tcW w:w="3061" w:type="pct"/>
          </w:tcPr>
          <w:p w14:paraId="6F43BDC9" w14:textId="686E35CD" w:rsidR="000C7E58" w:rsidRPr="009F19DC" w:rsidRDefault="000C7E58" w:rsidP="000C7E58">
            <w:pPr>
              <w:spacing w:after="0" w:line="240" w:lineRule="auto"/>
              <w:jc w:val="both"/>
              <w:rPr>
                <w:rFonts w:ascii="Times New Roman" w:hAnsi="Times New Roman" w:cs="Times New Roman"/>
                <w:b/>
                <w:bCs/>
                <w:sz w:val="24"/>
                <w:szCs w:val="24"/>
              </w:rPr>
            </w:pPr>
            <w:r w:rsidRPr="009F19DC">
              <w:rPr>
                <w:rFonts w:ascii="Times New Roman" w:hAnsi="Times New Roman" w:cs="Times New Roman"/>
                <w:b/>
                <w:bCs/>
                <w:sz w:val="24"/>
                <w:szCs w:val="24"/>
              </w:rPr>
              <w:lastRenderedPageBreak/>
              <w:t>Punctul 3.</w:t>
            </w:r>
            <w:r w:rsidR="009F19DC" w:rsidRPr="009F19DC">
              <w:rPr>
                <w:rFonts w:ascii="Times New Roman" w:hAnsi="Times New Roman" w:cs="Times New Roman"/>
                <w:b/>
                <w:bCs/>
                <w:sz w:val="24"/>
                <w:szCs w:val="24"/>
              </w:rPr>
              <w:t>8</w:t>
            </w:r>
            <w:r w:rsidRPr="009F19DC">
              <w:rPr>
                <w:rFonts w:ascii="Times New Roman" w:hAnsi="Times New Roman" w:cs="Times New Roman"/>
                <w:b/>
                <w:bCs/>
                <w:sz w:val="24"/>
                <w:szCs w:val="24"/>
              </w:rPr>
              <w:t xml:space="preserve"> din caietul de sarcini</w:t>
            </w:r>
          </w:p>
          <w:p w14:paraId="76F68742" w14:textId="083F72A7" w:rsidR="00C572DE" w:rsidRPr="00E0466D" w:rsidRDefault="00C572DE" w:rsidP="004222BD">
            <w:pPr>
              <w:spacing w:after="0" w:line="240" w:lineRule="auto"/>
              <w:jc w:val="both"/>
              <w:rPr>
                <w:rFonts w:ascii="Times New Roman" w:hAnsi="Times New Roman" w:cs="Times New Roman"/>
                <w:b/>
                <w:sz w:val="24"/>
                <w:szCs w:val="24"/>
              </w:rPr>
            </w:pPr>
            <w:r w:rsidRPr="00E0466D">
              <w:rPr>
                <w:rFonts w:ascii="Times New Roman" w:hAnsi="Times New Roman" w:cs="Times New Roman"/>
                <w:b/>
                <w:sz w:val="24"/>
                <w:szCs w:val="24"/>
              </w:rPr>
              <w:t>Mediul în care este operat produsul</w:t>
            </w:r>
          </w:p>
          <w:p w14:paraId="5F1A2C24" w14:textId="6AAFEEE0" w:rsidR="00C572DE" w:rsidRPr="00E0466D" w:rsidRDefault="00C572DE" w:rsidP="00E0466D">
            <w:pPr>
              <w:spacing w:after="0" w:line="240" w:lineRule="auto"/>
              <w:jc w:val="both"/>
              <w:rPr>
                <w:rFonts w:ascii="Times New Roman" w:hAnsi="Times New Roman" w:cs="Times New Roman"/>
                <w:sz w:val="24"/>
                <w:szCs w:val="24"/>
              </w:rPr>
            </w:pPr>
            <w:r w:rsidRPr="00E0466D">
              <w:rPr>
                <w:rFonts w:ascii="Times New Roman" w:hAnsi="Times New Roman" w:cs="Times New Roman"/>
                <w:sz w:val="24"/>
                <w:szCs w:val="24"/>
              </w:rPr>
              <w:t>Produsele vor trebui să poată fi utilizate în medii specifice tuturor anotimpurilor.</w:t>
            </w:r>
          </w:p>
        </w:tc>
        <w:tc>
          <w:tcPr>
            <w:tcW w:w="980" w:type="pct"/>
          </w:tcPr>
          <w:p w14:paraId="0A1C5119" w14:textId="1DC7864D" w:rsidR="00C572DE" w:rsidRPr="007A5214" w:rsidRDefault="00C572DE" w:rsidP="004222BD">
            <w:pPr>
              <w:spacing w:after="0" w:line="240" w:lineRule="auto"/>
              <w:jc w:val="both"/>
              <w:rPr>
                <w:rFonts w:ascii="Times New Roman" w:hAnsi="Times New Roman" w:cs="Times New Roman"/>
                <w:sz w:val="24"/>
                <w:szCs w:val="24"/>
              </w:rPr>
            </w:pPr>
            <w:r w:rsidRPr="007A5214">
              <w:rPr>
                <w:rFonts w:ascii="Times New Roman" w:hAnsi="Times New Roman" w:cs="Times New Roman"/>
                <w:sz w:val="24"/>
                <w:szCs w:val="24"/>
              </w:rPr>
              <w:t>Se va preciza mediul în care se poate fi utilizat produsul ofertat</w:t>
            </w:r>
          </w:p>
        </w:tc>
        <w:tc>
          <w:tcPr>
            <w:tcW w:w="959" w:type="pct"/>
          </w:tcPr>
          <w:p w14:paraId="7B5FF4C2" w14:textId="77777777" w:rsidR="00C572DE" w:rsidRPr="00B17EA0" w:rsidRDefault="00C572DE" w:rsidP="004222BD">
            <w:pPr>
              <w:spacing w:after="0" w:line="240" w:lineRule="auto"/>
              <w:jc w:val="both"/>
              <w:rPr>
                <w:rFonts w:ascii="Times New Roman" w:hAnsi="Times New Roman" w:cs="Times New Roman"/>
                <w:b/>
                <w:color w:val="FF0000"/>
                <w:sz w:val="24"/>
                <w:szCs w:val="24"/>
              </w:rPr>
            </w:pPr>
          </w:p>
        </w:tc>
      </w:tr>
      <w:tr w:rsidR="00C572DE" w:rsidRPr="00B17EA0" w14:paraId="4DB0504A" w14:textId="77777777" w:rsidTr="00E55412">
        <w:trPr>
          <w:trHeight w:val="303"/>
        </w:trPr>
        <w:tc>
          <w:tcPr>
            <w:tcW w:w="3061" w:type="pct"/>
          </w:tcPr>
          <w:p w14:paraId="796039B2" w14:textId="5B944F74" w:rsidR="000C7E58" w:rsidRPr="009F19DC" w:rsidRDefault="000C7E58" w:rsidP="000C7E58">
            <w:pPr>
              <w:spacing w:after="0" w:line="240" w:lineRule="auto"/>
              <w:jc w:val="both"/>
              <w:rPr>
                <w:rFonts w:ascii="Times New Roman" w:hAnsi="Times New Roman" w:cs="Times New Roman"/>
                <w:b/>
                <w:bCs/>
                <w:sz w:val="24"/>
                <w:szCs w:val="24"/>
              </w:rPr>
            </w:pPr>
            <w:r w:rsidRPr="009F19DC">
              <w:rPr>
                <w:rFonts w:ascii="Times New Roman" w:hAnsi="Times New Roman" w:cs="Times New Roman"/>
                <w:b/>
                <w:bCs/>
                <w:sz w:val="24"/>
                <w:szCs w:val="24"/>
              </w:rPr>
              <w:t>Punctul 3.</w:t>
            </w:r>
            <w:r w:rsidR="009F19DC" w:rsidRPr="009F19DC">
              <w:rPr>
                <w:rFonts w:ascii="Times New Roman" w:hAnsi="Times New Roman" w:cs="Times New Roman"/>
                <w:b/>
                <w:bCs/>
                <w:sz w:val="24"/>
                <w:szCs w:val="24"/>
              </w:rPr>
              <w:t>9</w:t>
            </w:r>
            <w:r w:rsidRPr="009F19DC">
              <w:rPr>
                <w:rFonts w:ascii="Times New Roman" w:hAnsi="Times New Roman" w:cs="Times New Roman"/>
                <w:b/>
                <w:bCs/>
                <w:sz w:val="24"/>
                <w:szCs w:val="24"/>
              </w:rPr>
              <w:t xml:space="preserve"> din caietul de sarcini</w:t>
            </w:r>
          </w:p>
          <w:p w14:paraId="38C0C7B9" w14:textId="1CE191BE" w:rsidR="00C572DE" w:rsidRPr="00E0466D" w:rsidRDefault="00C572DE" w:rsidP="004222BD">
            <w:pPr>
              <w:spacing w:after="0" w:line="240" w:lineRule="auto"/>
              <w:jc w:val="both"/>
              <w:rPr>
                <w:rFonts w:ascii="Times New Roman" w:hAnsi="Times New Roman" w:cs="Times New Roman"/>
                <w:b/>
                <w:bCs/>
                <w:sz w:val="24"/>
                <w:szCs w:val="24"/>
              </w:rPr>
            </w:pPr>
            <w:r w:rsidRPr="00E0466D">
              <w:rPr>
                <w:rFonts w:ascii="Times New Roman" w:hAnsi="Times New Roman" w:cs="Times New Roman"/>
                <w:b/>
                <w:bCs/>
                <w:sz w:val="24"/>
                <w:szCs w:val="24"/>
              </w:rPr>
              <w:t>Constrângeri privind locația unde se va efectua livrarea</w:t>
            </w:r>
          </w:p>
          <w:p w14:paraId="56BACA1D" w14:textId="77777777" w:rsidR="00C572DE" w:rsidRPr="00E0466D" w:rsidRDefault="00C572DE" w:rsidP="00E0466D">
            <w:pPr>
              <w:spacing w:after="0" w:line="240" w:lineRule="auto"/>
              <w:ind w:firstLine="392"/>
              <w:jc w:val="both"/>
              <w:rPr>
                <w:rFonts w:ascii="Times New Roman" w:hAnsi="Times New Roman" w:cs="Times New Roman"/>
                <w:sz w:val="24"/>
                <w:szCs w:val="24"/>
              </w:rPr>
            </w:pPr>
            <w:r w:rsidRPr="00E0466D">
              <w:rPr>
                <w:rFonts w:ascii="Times New Roman" w:hAnsi="Times New Roman" w:cs="Times New Roman"/>
                <w:sz w:val="24"/>
                <w:szCs w:val="24"/>
              </w:rPr>
              <w:t>Produsul se va livra (conform regulilor INCOTERMS 2020 aplicabile, condiția de livrare DDP) și instala la sediul Inspectoratului pentru Situații de Urgență General ”Eremia Grigorescu” al județului Galați situat în Strada Mihai Bravu, nr. 36, mun. Galați.</w:t>
            </w:r>
          </w:p>
          <w:p w14:paraId="41F0DAA6" w14:textId="56E8A66E" w:rsidR="00C572DE" w:rsidRPr="00B17EA0" w:rsidRDefault="00C572DE" w:rsidP="004222BD">
            <w:pPr>
              <w:spacing w:after="0" w:line="240" w:lineRule="auto"/>
              <w:jc w:val="both"/>
              <w:rPr>
                <w:rFonts w:ascii="Times New Roman" w:hAnsi="Times New Roman" w:cs="Times New Roman"/>
                <w:color w:val="FF0000"/>
                <w:sz w:val="24"/>
                <w:szCs w:val="24"/>
              </w:rPr>
            </w:pPr>
            <w:r w:rsidRPr="00E0466D">
              <w:rPr>
                <w:rFonts w:ascii="Times New Roman" w:hAnsi="Times New Roman" w:cs="Times New Roman"/>
                <w:sz w:val="24"/>
                <w:szCs w:val="24"/>
              </w:rPr>
              <w:t>Autoritatea contractantă își rezervă dreptul de a modifica locația de livrare, în funcție de necesitățile obiective ale acesteia.</w:t>
            </w:r>
          </w:p>
        </w:tc>
        <w:tc>
          <w:tcPr>
            <w:tcW w:w="980" w:type="pct"/>
          </w:tcPr>
          <w:p w14:paraId="5000DAC2" w14:textId="2BE59BE6" w:rsidR="00C572DE" w:rsidRPr="007A5214" w:rsidRDefault="00C572DE" w:rsidP="004222BD">
            <w:pPr>
              <w:spacing w:after="0" w:line="240" w:lineRule="auto"/>
              <w:jc w:val="both"/>
              <w:rPr>
                <w:rFonts w:ascii="Times New Roman" w:hAnsi="Times New Roman" w:cs="Times New Roman"/>
                <w:sz w:val="24"/>
                <w:szCs w:val="24"/>
              </w:rPr>
            </w:pPr>
            <w:r w:rsidRPr="007A5214">
              <w:rPr>
                <w:rFonts w:ascii="Times New Roman" w:hAnsi="Times New Roman" w:cs="Times New Roman"/>
                <w:sz w:val="24"/>
                <w:szCs w:val="24"/>
              </w:rPr>
              <w:t>-se va specifica faptul că produsul va fi livrat la adresa impusă de către autoritatea contractantă</w:t>
            </w:r>
          </w:p>
        </w:tc>
        <w:tc>
          <w:tcPr>
            <w:tcW w:w="959" w:type="pct"/>
          </w:tcPr>
          <w:p w14:paraId="4BD5371E" w14:textId="77777777" w:rsidR="00C572DE" w:rsidRPr="00B17EA0" w:rsidRDefault="00C572DE" w:rsidP="004222BD">
            <w:pPr>
              <w:spacing w:after="0" w:line="240" w:lineRule="auto"/>
              <w:jc w:val="both"/>
              <w:rPr>
                <w:rFonts w:ascii="Times New Roman" w:hAnsi="Times New Roman" w:cs="Times New Roman"/>
                <w:b/>
                <w:color w:val="FF0000"/>
                <w:sz w:val="24"/>
                <w:szCs w:val="24"/>
              </w:rPr>
            </w:pPr>
          </w:p>
        </w:tc>
      </w:tr>
      <w:tr w:rsidR="00C572DE" w:rsidRPr="00B17EA0" w14:paraId="2E42095B" w14:textId="77777777" w:rsidTr="00E55412">
        <w:trPr>
          <w:trHeight w:val="303"/>
        </w:trPr>
        <w:tc>
          <w:tcPr>
            <w:tcW w:w="3061" w:type="pct"/>
          </w:tcPr>
          <w:p w14:paraId="72E9079E" w14:textId="49CE982E" w:rsidR="000C7E58" w:rsidRPr="009F19DC" w:rsidRDefault="000C7E58" w:rsidP="002E22A0">
            <w:pPr>
              <w:spacing w:after="0" w:line="240" w:lineRule="auto"/>
              <w:jc w:val="both"/>
              <w:rPr>
                <w:rFonts w:ascii="Times New Roman" w:hAnsi="Times New Roman" w:cs="Times New Roman"/>
                <w:b/>
                <w:bCs/>
                <w:sz w:val="24"/>
                <w:szCs w:val="24"/>
              </w:rPr>
            </w:pPr>
            <w:r w:rsidRPr="009F19DC">
              <w:rPr>
                <w:rFonts w:ascii="Times New Roman" w:hAnsi="Times New Roman" w:cs="Times New Roman"/>
                <w:b/>
                <w:bCs/>
                <w:sz w:val="24"/>
                <w:szCs w:val="24"/>
              </w:rPr>
              <w:t>Punctul 4 din caietul de sarcini</w:t>
            </w:r>
          </w:p>
          <w:p w14:paraId="2152D101" w14:textId="21672E28" w:rsidR="00C572DE" w:rsidRPr="009F19DC" w:rsidRDefault="00C572DE" w:rsidP="002E22A0">
            <w:pPr>
              <w:spacing w:after="0" w:line="240" w:lineRule="auto"/>
              <w:jc w:val="both"/>
              <w:rPr>
                <w:rFonts w:ascii="Times New Roman" w:hAnsi="Times New Roman" w:cs="Times New Roman"/>
                <w:b/>
                <w:bCs/>
                <w:sz w:val="24"/>
                <w:szCs w:val="24"/>
              </w:rPr>
            </w:pPr>
            <w:r w:rsidRPr="009F19DC">
              <w:rPr>
                <w:rFonts w:ascii="Times New Roman" w:hAnsi="Times New Roman" w:cs="Times New Roman"/>
                <w:b/>
                <w:bCs/>
                <w:sz w:val="24"/>
                <w:szCs w:val="24"/>
              </w:rPr>
              <w:t>Atribuțiile și responsabilitățile părților</w:t>
            </w:r>
          </w:p>
          <w:p w14:paraId="0128CE56" w14:textId="77777777" w:rsidR="00C572DE" w:rsidRPr="009F19DC" w:rsidRDefault="00C572DE" w:rsidP="002E22A0">
            <w:pPr>
              <w:pStyle w:val="Default"/>
              <w:jc w:val="both"/>
              <w:rPr>
                <w:color w:val="auto"/>
              </w:rPr>
            </w:pPr>
            <w:r w:rsidRPr="009F19DC">
              <w:rPr>
                <w:color w:val="auto"/>
              </w:rPr>
              <w:t xml:space="preserve">  În raport cu produsul solicitat și cu cerințele stipulate în prezentul Caiet de Sarcini,</w:t>
            </w:r>
          </w:p>
          <w:p w14:paraId="15806AD9" w14:textId="77777777" w:rsidR="00C572DE" w:rsidRPr="009F19DC" w:rsidRDefault="00C572DE" w:rsidP="002E22A0">
            <w:pPr>
              <w:pStyle w:val="Default"/>
              <w:ind w:hanging="284"/>
              <w:jc w:val="both"/>
              <w:rPr>
                <w:color w:val="auto"/>
              </w:rPr>
            </w:pPr>
            <w:r w:rsidRPr="009F19DC">
              <w:rPr>
                <w:color w:val="auto"/>
              </w:rPr>
              <w:t>responsabilitățile și atribuțiile părților sunt:</w:t>
            </w:r>
          </w:p>
          <w:p w14:paraId="7A8FC3BF" w14:textId="77777777" w:rsidR="00C572DE" w:rsidRPr="009F19DC" w:rsidRDefault="00C572DE" w:rsidP="002E22A0">
            <w:pPr>
              <w:pStyle w:val="Default"/>
              <w:jc w:val="both"/>
              <w:rPr>
                <w:color w:val="auto"/>
              </w:rPr>
            </w:pPr>
            <w:r w:rsidRPr="009F19DC">
              <w:rPr>
                <w:color w:val="auto"/>
              </w:rPr>
              <w:t xml:space="preserve">  Contractantul are următoarele obligații principale:</w:t>
            </w:r>
          </w:p>
          <w:p w14:paraId="78557593" w14:textId="77777777" w:rsidR="00C572DE" w:rsidRPr="009F19DC" w:rsidRDefault="00C572DE" w:rsidP="002E22A0">
            <w:pPr>
              <w:pStyle w:val="Default"/>
              <w:ind w:hanging="426"/>
              <w:jc w:val="both"/>
              <w:rPr>
                <w:color w:val="auto"/>
              </w:rPr>
            </w:pPr>
            <w:r w:rsidRPr="009F19DC">
              <w:rPr>
                <w:color w:val="auto"/>
              </w:rPr>
              <w:t xml:space="preserve">  Prin raportare la rezultatele așteptate și produsul solicitat de autoritatea contractantă, atribuțiile și responsabilitățile furnizorului, fără a se limita la acestea, sunt:</w:t>
            </w:r>
          </w:p>
          <w:p w14:paraId="5B851D36" w14:textId="77777777" w:rsidR="009F19DC" w:rsidRPr="009F19DC" w:rsidRDefault="009F19DC" w:rsidP="002E22A0">
            <w:pPr>
              <w:spacing w:after="0"/>
              <w:jc w:val="both"/>
              <w:rPr>
                <w:rFonts w:ascii="Times New Roman" w:hAnsi="Times New Roman"/>
                <w:sz w:val="24"/>
                <w:szCs w:val="24"/>
              </w:rPr>
            </w:pPr>
            <w:r w:rsidRPr="009F19DC">
              <w:rPr>
                <w:rFonts w:ascii="Times New Roman" w:hAnsi="Times New Roman"/>
                <w:sz w:val="24"/>
                <w:szCs w:val="24"/>
              </w:rPr>
              <w:t></w:t>
            </w:r>
            <w:r w:rsidRPr="009F19DC">
              <w:rPr>
                <w:rFonts w:ascii="Times New Roman" w:hAnsi="Times New Roman"/>
                <w:sz w:val="24"/>
                <w:szCs w:val="24"/>
              </w:rPr>
              <w:tab/>
              <w:t>să furnizeze și să asigure instalarea produsului la standardele și/sau performanțele prezentate în propunerea tehnică;</w:t>
            </w:r>
          </w:p>
          <w:p w14:paraId="1CBE779D" w14:textId="77777777" w:rsidR="009F19DC" w:rsidRPr="009F19DC" w:rsidRDefault="009F19DC" w:rsidP="002E22A0">
            <w:pPr>
              <w:spacing w:after="0"/>
              <w:jc w:val="both"/>
              <w:rPr>
                <w:rFonts w:ascii="Times New Roman" w:hAnsi="Times New Roman"/>
                <w:sz w:val="24"/>
                <w:szCs w:val="24"/>
              </w:rPr>
            </w:pPr>
            <w:r w:rsidRPr="009F19DC">
              <w:rPr>
                <w:rFonts w:ascii="Times New Roman" w:hAnsi="Times New Roman"/>
                <w:sz w:val="24"/>
                <w:szCs w:val="24"/>
              </w:rPr>
              <w:t></w:t>
            </w:r>
            <w:r w:rsidRPr="009F19DC">
              <w:rPr>
                <w:rFonts w:ascii="Times New Roman" w:hAnsi="Times New Roman"/>
                <w:sz w:val="24"/>
                <w:szCs w:val="24"/>
              </w:rPr>
              <w:tab/>
              <w:t>să asigure condițiile necesare pentru efectuarea recepției calitative și cantitative;</w:t>
            </w:r>
          </w:p>
          <w:p w14:paraId="51FF7117" w14:textId="77777777" w:rsidR="009F19DC" w:rsidRPr="009F19DC" w:rsidRDefault="009F19DC" w:rsidP="002E22A0">
            <w:pPr>
              <w:spacing w:after="0"/>
              <w:jc w:val="both"/>
              <w:rPr>
                <w:rFonts w:ascii="Times New Roman" w:hAnsi="Times New Roman"/>
                <w:sz w:val="24"/>
                <w:szCs w:val="24"/>
              </w:rPr>
            </w:pPr>
            <w:r w:rsidRPr="009F19DC">
              <w:rPr>
                <w:rFonts w:ascii="Times New Roman" w:hAnsi="Times New Roman"/>
                <w:sz w:val="24"/>
                <w:szCs w:val="24"/>
              </w:rPr>
              <w:t></w:t>
            </w:r>
            <w:r w:rsidRPr="009F19DC">
              <w:rPr>
                <w:rFonts w:ascii="Times New Roman" w:hAnsi="Times New Roman"/>
                <w:sz w:val="24"/>
                <w:szCs w:val="24"/>
              </w:rPr>
              <w:tab/>
              <w:t>să asigure instruirea personalului privind utilizarea produsului livrat;</w:t>
            </w:r>
          </w:p>
          <w:p w14:paraId="4FA25BE4" w14:textId="77777777" w:rsidR="009F19DC" w:rsidRPr="009F19DC" w:rsidRDefault="009F19DC" w:rsidP="002E22A0">
            <w:pPr>
              <w:spacing w:after="0"/>
              <w:jc w:val="both"/>
              <w:rPr>
                <w:rFonts w:ascii="Times New Roman" w:hAnsi="Times New Roman"/>
                <w:sz w:val="24"/>
                <w:szCs w:val="24"/>
              </w:rPr>
            </w:pPr>
            <w:r w:rsidRPr="009F19DC">
              <w:rPr>
                <w:rFonts w:ascii="Times New Roman" w:hAnsi="Times New Roman"/>
                <w:sz w:val="24"/>
                <w:szCs w:val="24"/>
              </w:rPr>
              <w:t></w:t>
            </w:r>
            <w:r w:rsidRPr="009F19DC">
              <w:rPr>
                <w:rFonts w:ascii="Times New Roman" w:hAnsi="Times New Roman"/>
                <w:sz w:val="24"/>
                <w:szCs w:val="24"/>
              </w:rPr>
              <w:tab/>
              <w:t>să furnizeze produsul în termenul de livrare menționat în prezentul caiet de sarcini;</w:t>
            </w:r>
          </w:p>
          <w:p w14:paraId="22AC202F" w14:textId="77777777" w:rsidR="009F19DC" w:rsidRPr="009F19DC" w:rsidRDefault="009F19DC" w:rsidP="002E22A0">
            <w:pPr>
              <w:spacing w:after="0"/>
              <w:jc w:val="both"/>
              <w:rPr>
                <w:rFonts w:ascii="Times New Roman" w:hAnsi="Times New Roman"/>
                <w:sz w:val="24"/>
                <w:szCs w:val="24"/>
              </w:rPr>
            </w:pPr>
            <w:r w:rsidRPr="009F19DC">
              <w:rPr>
                <w:rFonts w:ascii="Times New Roman" w:hAnsi="Times New Roman"/>
                <w:sz w:val="24"/>
                <w:szCs w:val="24"/>
              </w:rPr>
              <w:t></w:t>
            </w:r>
            <w:r w:rsidRPr="009F19DC">
              <w:rPr>
                <w:rFonts w:ascii="Times New Roman" w:hAnsi="Times New Roman"/>
                <w:sz w:val="24"/>
                <w:szCs w:val="24"/>
              </w:rPr>
              <w:tab/>
              <w:t>să asigure mentenanța corectivă în perioada de garanție pentru produsul livrat conform propunerii tehnice;</w:t>
            </w:r>
          </w:p>
          <w:p w14:paraId="405B6332" w14:textId="77777777" w:rsidR="009F19DC" w:rsidRPr="009F19DC" w:rsidRDefault="009F19DC" w:rsidP="002E22A0">
            <w:pPr>
              <w:spacing w:after="0"/>
              <w:jc w:val="both"/>
              <w:rPr>
                <w:rFonts w:ascii="Times New Roman" w:hAnsi="Times New Roman"/>
                <w:sz w:val="24"/>
                <w:szCs w:val="24"/>
              </w:rPr>
            </w:pPr>
            <w:r w:rsidRPr="009F19DC">
              <w:rPr>
                <w:rFonts w:ascii="Times New Roman" w:hAnsi="Times New Roman"/>
                <w:sz w:val="24"/>
                <w:szCs w:val="24"/>
              </w:rPr>
              <w:t></w:t>
            </w:r>
            <w:r w:rsidRPr="009F19DC">
              <w:rPr>
                <w:rFonts w:ascii="Times New Roman" w:hAnsi="Times New Roman"/>
                <w:sz w:val="24"/>
                <w:szCs w:val="24"/>
              </w:rPr>
              <w:tab/>
              <w:t>să asigure mentenanța preventivă pentru produsul livrat conform propunerii tehnice;</w:t>
            </w:r>
          </w:p>
          <w:p w14:paraId="0CF950E1" w14:textId="77777777" w:rsidR="009F19DC" w:rsidRPr="009F19DC" w:rsidRDefault="009F19DC" w:rsidP="002E22A0">
            <w:pPr>
              <w:spacing w:after="0"/>
              <w:jc w:val="both"/>
              <w:rPr>
                <w:rFonts w:ascii="Times New Roman" w:hAnsi="Times New Roman"/>
                <w:sz w:val="24"/>
                <w:szCs w:val="24"/>
              </w:rPr>
            </w:pPr>
            <w:r w:rsidRPr="009F19DC">
              <w:rPr>
                <w:rFonts w:ascii="Times New Roman" w:hAnsi="Times New Roman"/>
                <w:sz w:val="24"/>
                <w:szCs w:val="24"/>
              </w:rPr>
              <w:t></w:t>
            </w:r>
            <w:r w:rsidRPr="009F19DC">
              <w:rPr>
                <w:rFonts w:ascii="Times New Roman" w:hAnsi="Times New Roman"/>
                <w:sz w:val="24"/>
                <w:szCs w:val="24"/>
              </w:rPr>
              <w:tab/>
              <w:t>să asigure un punct de contact dedicat personalului autorizat al Autorității contractante unde să se poată semnala orice problemă/defecțiune care necesită mentenanță preventivă sau corectivă sau unde să se poată solicita Contractantului, suport tehnic în gestionarea unui incident, astfel încât orice situație semnalată să fie tratată cu promptitudine;</w:t>
            </w:r>
          </w:p>
          <w:p w14:paraId="53A087CD" w14:textId="77777777" w:rsidR="009F19DC" w:rsidRPr="009F19DC" w:rsidRDefault="009F19DC" w:rsidP="002E22A0">
            <w:pPr>
              <w:spacing w:after="0"/>
              <w:jc w:val="both"/>
              <w:rPr>
                <w:rFonts w:ascii="Times New Roman" w:hAnsi="Times New Roman"/>
                <w:sz w:val="24"/>
                <w:szCs w:val="24"/>
              </w:rPr>
            </w:pPr>
            <w:r w:rsidRPr="009F19DC">
              <w:rPr>
                <w:rFonts w:ascii="Times New Roman" w:hAnsi="Times New Roman"/>
                <w:sz w:val="24"/>
                <w:szCs w:val="24"/>
              </w:rPr>
              <w:t></w:t>
            </w:r>
            <w:r w:rsidRPr="009F19DC">
              <w:rPr>
                <w:rFonts w:ascii="Times New Roman" w:hAnsi="Times New Roman"/>
                <w:sz w:val="24"/>
                <w:szCs w:val="24"/>
              </w:rPr>
              <w:tab/>
              <w:t xml:space="preserve">să fie în măsură să asigure piese de schimb și orice alte materiale consumabile pentru </w:t>
            </w:r>
            <w:r w:rsidRPr="009F19DC">
              <w:rPr>
                <w:rFonts w:ascii="Times New Roman" w:hAnsi="Times New Roman"/>
                <w:sz w:val="24"/>
                <w:szCs w:val="24"/>
              </w:rPr>
              <w:lastRenderedPageBreak/>
              <w:t>produsul livrat;</w:t>
            </w:r>
          </w:p>
          <w:p w14:paraId="5086A8ED" w14:textId="77777777" w:rsidR="009F19DC" w:rsidRPr="009F19DC" w:rsidRDefault="009F19DC" w:rsidP="002E22A0">
            <w:pPr>
              <w:spacing w:after="0"/>
              <w:jc w:val="both"/>
              <w:rPr>
                <w:rFonts w:ascii="Times New Roman" w:hAnsi="Times New Roman"/>
                <w:sz w:val="24"/>
                <w:szCs w:val="24"/>
              </w:rPr>
            </w:pPr>
            <w:r w:rsidRPr="009F19DC">
              <w:rPr>
                <w:rFonts w:ascii="Times New Roman" w:hAnsi="Times New Roman"/>
                <w:sz w:val="24"/>
                <w:szCs w:val="24"/>
              </w:rPr>
              <w:t></w:t>
            </w:r>
            <w:r w:rsidRPr="009F19DC">
              <w:rPr>
                <w:rFonts w:ascii="Times New Roman" w:hAnsi="Times New Roman"/>
                <w:sz w:val="24"/>
                <w:szCs w:val="24"/>
              </w:rPr>
              <w:tab/>
              <w:t>mobilizarea de resurse suficiente și cu expertiză adecvată pentru a asigura gestionarea contractului, astfel cum este solicitat la nivelul Caietului de Sarcini;</w:t>
            </w:r>
          </w:p>
          <w:p w14:paraId="590B63B0" w14:textId="77777777" w:rsidR="009F19DC" w:rsidRPr="009F19DC" w:rsidRDefault="009F19DC" w:rsidP="002E22A0">
            <w:pPr>
              <w:spacing w:after="0"/>
              <w:jc w:val="both"/>
              <w:rPr>
                <w:rFonts w:ascii="Times New Roman" w:hAnsi="Times New Roman"/>
                <w:sz w:val="24"/>
                <w:szCs w:val="24"/>
              </w:rPr>
            </w:pPr>
            <w:r w:rsidRPr="009F19DC">
              <w:rPr>
                <w:rFonts w:ascii="Times New Roman" w:hAnsi="Times New Roman"/>
                <w:sz w:val="24"/>
                <w:szCs w:val="24"/>
              </w:rPr>
              <w:t></w:t>
            </w:r>
            <w:r w:rsidRPr="009F19DC">
              <w:rPr>
                <w:rFonts w:ascii="Times New Roman" w:hAnsi="Times New Roman"/>
                <w:sz w:val="24"/>
                <w:szCs w:val="24"/>
              </w:rPr>
              <w:tab/>
              <w:t>îndeplinirea obligațiilor contractuale, cu respectarea bunelor practici din domeniu, a prevederilor legale și contractuale relevante, astfel încât să se asigure că obligațiile sunt îndeplinite la parametrii solicitați;</w:t>
            </w:r>
          </w:p>
          <w:p w14:paraId="24FC3DBE" w14:textId="77777777" w:rsidR="009F19DC" w:rsidRPr="009F19DC" w:rsidRDefault="009F19DC" w:rsidP="002E22A0">
            <w:pPr>
              <w:spacing w:after="0"/>
              <w:jc w:val="both"/>
              <w:rPr>
                <w:rFonts w:ascii="Times New Roman" w:hAnsi="Times New Roman"/>
                <w:sz w:val="24"/>
                <w:szCs w:val="24"/>
              </w:rPr>
            </w:pPr>
            <w:r w:rsidRPr="009F19DC">
              <w:rPr>
                <w:rFonts w:ascii="Times New Roman" w:hAnsi="Times New Roman"/>
                <w:sz w:val="24"/>
                <w:szCs w:val="24"/>
              </w:rPr>
              <w:t></w:t>
            </w:r>
            <w:r w:rsidRPr="009F19DC">
              <w:rPr>
                <w:rFonts w:ascii="Times New Roman" w:hAnsi="Times New Roman"/>
                <w:sz w:val="24"/>
                <w:szCs w:val="24"/>
              </w:rPr>
              <w:tab/>
              <w:t>asigurarea unui grad de flexibilitate în planificarea modalității de gestionare a contractului, pe toată durata de derulare a contractului;</w:t>
            </w:r>
          </w:p>
          <w:p w14:paraId="7BD95D97" w14:textId="77777777" w:rsidR="009F19DC" w:rsidRPr="009F19DC" w:rsidRDefault="009F19DC" w:rsidP="002E22A0">
            <w:pPr>
              <w:spacing w:after="0"/>
              <w:jc w:val="both"/>
              <w:rPr>
                <w:rFonts w:ascii="Times New Roman" w:hAnsi="Times New Roman"/>
                <w:sz w:val="24"/>
                <w:szCs w:val="24"/>
              </w:rPr>
            </w:pPr>
            <w:r w:rsidRPr="009F19DC">
              <w:rPr>
                <w:rFonts w:ascii="Times New Roman" w:hAnsi="Times New Roman"/>
                <w:sz w:val="24"/>
                <w:szCs w:val="24"/>
              </w:rPr>
              <w:t></w:t>
            </w:r>
            <w:r w:rsidRPr="009F19DC">
              <w:rPr>
                <w:rFonts w:ascii="Times New Roman" w:hAnsi="Times New Roman"/>
                <w:sz w:val="24"/>
                <w:szCs w:val="24"/>
              </w:rPr>
              <w:tab/>
              <w:t>transmiterea datelor de identificare și de contact ale personalului alocat pentru executarea contactului;</w:t>
            </w:r>
          </w:p>
          <w:p w14:paraId="5CE85334" w14:textId="77777777" w:rsidR="009F19DC" w:rsidRPr="009F19DC" w:rsidRDefault="009F19DC" w:rsidP="002E22A0">
            <w:pPr>
              <w:spacing w:after="0"/>
              <w:jc w:val="both"/>
              <w:rPr>
                <w:rFonts w:ascii="Times New Roman" w:hAnsi="Times New Roman"/>
                <w:sz w:val="24"/>
                <w:szCs w:val="24"/>
              </w:rPr>
            </w:pPr>
            <w:r w:rsidRPr="009F19DC">
              <w:rPr>
                <w:rFonts w:ascii="Times New Roman" w:hAnsi="Times New Roman"/>
                <w:sz w:val="24"/>
                <w:szCs w:val="24"/>
              </w:rPr>
              <w:t></w:t>
            </w:r>
            <w:r w:rsidRPr="009F19DC">
              <w:rPr>
                <w:rFonts w:ascii="Times New Roman" w:hAnsi="Times New Roman"/>
                <w:sz w:val="24"/>
                <w:szCs w:val="24"/>
              </w:rPr>
              <w:tab/>
              <w:t>colaborarea cu personalul autorității contractante alocat pentru verificarea produsului livrat și realizarea recepțiilor;</w:t>
            </w:r>
          </w:p>
          <w:p w14:paraId="57CCDAB7" w14:textId="77777777" w:rsidR="009F19DC" w:rsidRPr="009F19DC" w:rsidRDefault="009F19DC" w:rsidP="002E22A0">
            <w:pPr>
              <w:spacing w:after="0"/>
              <w:jc w:val="both"/>
              <w:rPr>
                <w:rFonts w:ascii="Times New Roman" w:hAnsi="Times New Roman"/>
                <w:sz w:val="24"/>
                <w:szCs w:val="24"/>
              </w:rPr>
            </w:pPr>
            <w:r w:rsidRPr="009F19DC">
              <w:rPr>
                <w:rFonts w:ascii="Times New Roman" w:hAnsi="Times New Roman"/>
                <w:sz w:val="24"/>
                <w:szCs w:val="24"/>
              </w:rPr>
              <w:t></w:t>
            </w:r>
            <w:r w:rsidRPr="009F19DC">
              <w:rPr>
                <w:rFonts w:ascii="Times New Roman" w:hAnsi="Times New Roman"/>
                <w:sz w:val="24"/>
                <w:szCs w:val="24"/>
              </w:rPr>
              <w:tab/>
              <w:t>reducerea, în măsura posibilă, la minim, a situațiilor de întârzieri în efectuarea livrărilor minimizând astfel impactul negativ asupra activității autorității contractante;</w:t>
            </w:r>
          </w:p>
          <w:p w14:paraId="68EF7CBD" w14:textId="77777777" w:rsidR="009F19DC" w:rsidRPr="009F19DC" w:rsidRDefault="009F19DC" w:rsidP="002E22A0">
            <w:pPr>
              <w:spacing w:after="0"/>
              <w:jc w:val="both"/>
              <w:rPr>
                <w:rFonts w:ascii="Times New Roman" w:hAnsi="Times New Roman"/>
                <w:sz w:val="24"/>
                <w:szCs w:val="24"/>
              </w:rPr>
            </w:pPr>
            <w:r w:rsidRPr="009F19DC">
              <w:rPr>
                <w:rFonts w:ascii="Times New Roman" w:hAnsi="Times New Roman"/>
                <w:sz w:val="24"/>
                <w:szCs w:val="24"/>
              </w:rPr>
              <w:t></w:t>
            </w:r>
            <w:r w:rsidRPr="009F19DC">
              <w:rPr>
                <w:rFonts w:ascii="Times New Roman" w:hAnsi="Times New Roman"/>
                <w:sz w:val="24"/>
                <w:szCs w:val="24"/>
              </w:rPr>
              <w:tab/>
              <w:t>asigurarea că orice documente, documentații și/sau instrucțiuni furnizate către personalul autorității contractante sunt exacte și elaborate în conformitate cu bunele practici în domeniu;</w:t>
            </w:r>
          </w:p>
          <w:p w14:paraId="46914BD5" w14:textId="77777777" w:rsidR="009F19DC" w:rsidRPr="009F19DC" w:rsidRDefault="009F19DC" w:rsidP="002E22A0">
            <w:pPr>
              <w:spacing w:after="0"/>
              <w:jc w:val="both"/>
              <w:rPr>
                <w:rFonts w:ascii="Times New Roman" w:hAnsi="Times New Roman"/>
                <w:sz w:val="24"/>
                <w:szCs w:val="24"/>
              </w:rPr>
            </w:pPr>
            <w:r w:rsidRPr="009F19DC">
              <w:rPr>
                <w:rFonts w:ascii="Times New Roman" w:hAnsi="Times New Roman"/>
                <w:sz w:val="24"/>
                <w:szCs w:val="24"/>
              </w:rPr>
              <w:t></w:t>
            </w:r>
            <w:r w:rsidRPr="009F19DC">
              <w:rPr>
                <w:rFonts w:ascii="Times New Roman" w:hAnsi="Times New Roman"/>
                <w:sz w:val="24"/>
                <w:szCs w:val="24"/>
              </w:rPr>
              <w:tab/>
              <w:t>prezentarea rapoartelor solicitate de personalul autorității contractante, potrivit cerințelor de raportare stabilite prin Contract;</w:t>
            </w:r>
          </w:p>
          <w:p w14:paraId="5D74CE4C" w14:textId="17D2278B" w:rsidR="00C572DE" w:rsidRPr="009F19DC" w:rsidRDefault="009F19DC" w:rsidP="002E22A0">
            <w:pPr>
              <w:spacing w:after="0"/>
              <w:jc w:val="both"/>
              <w:rPr>
                <w:rFonts w:ascii="Times New Roman" w:hAnsi="Times New Roman"/>
                <w:sz w:val="24"/>
                <w:szCs w:val="24"/>
              </w:rPr>
            </w:pPr>
            <w:r w:rsidRPr="009F19DC">
              <w:rPr>
                <w:rFonts w:ascii="Times New Roman" w:hAnsi="Times New Roman"/>
                <w:sz w:val="24"/>
                <w:szCs w:val="24"/>
              </w:rPr>
              <w:t></w:t>
            </w:r>
            <w:r w:rsidRPr="009F19DC">
              <w:rPr>
                <w:rFonts w:ascii="Times New Roman" w:hAnsi="Times New Roman"/>
                <w:sz w:val="24"/>
                <w:szCs w:val="24"/>
              </w:rPr>
              <w:tab/>
              <w:t>colaborarea cu personalul autorității contractante alocat pentru furnizarea produsului care face obiectul contractului și pentru asigurarea serviciilor accesorii.</w:t>
            </w:r>
          </w:p>
        </w:tc>
        <w:tc>
          <w:tcPr>
            <w:tcW w:w="980" w:type="pct"/>
          </w:tcPr>
          <w:p w14:paraId="651B1CF7" w14:textId="635A9298" w:rsidR="00C572DE" w:rsidRPr="007A5214" w:rsidRDefault="00C572DE" w:rsidP="004222BD">
            <w:pPr>
              <w:spacing w:after="0" w:line="240" w:lineRule="auto"/>
              <w:jc w:val="both"/>
              <w:rPr>
                <w:rFonts w:ascii="Times New Roman" w:hAnsi="Times New Roman" w:cs="Times New Roman"/>
                <w:sz w:val="24"/>
                <w:szCs w:val="24"/>
              </w:rPr>
            </w:pPr>
            <w:r w:rsidRPr="007A5214">
              <w:rPr>
                <w:rFonts w:ascii="Times New Roman" w:hAnsi="Times New Roman" w:cs="Times New Roman"/>
                <w:sz w:val="24"/>
                <w:szCs w:val="24"/>
              </w:rPr>
              <w:lastRenderedPageBreak/>
              <w:t>-</w:t>
            </w:r>
            <w:r w:rsidRPr="007A5214">
              <w:rPr>
                <w:rFonts w:ascii="Times New Roman" w:eastAsia="Calibri" w:hAnsi="Times New Roman" w:cs="Times New Roman"/>
                <w:sz w:val="24"/>
                <w:szCs w:val="24"/>
              </w:rPr>
              <w:t xml:space="preserve"> </w:t>
            </w:r>
            <w:r w:rsidRPr="007A5214">
              <w:rPr>
                <w:rFonts w:ascii="Times New Roman" w:hAnsi="Times New Roman" w:cs="Times New Roman"/>
                <w:sz w:val="24"/>
                <w:szCs w:val="24"/>
              </w:rPr>
              <w:t xml:space="preserve">se va depune </w:t>
            </w:r>
            <w:r w:rsidRPr="007A5214">
              <w:rPr>
                <w:rFonts w:ascii="Times New Roman" w:eastAsia="Calibri" w:hAnsi="Times New Roman" w:cs="Times New Roman"/>
                <w:sz w:val="24"/>
                <w:szCs w:val="24"/>
              </w:rPr>
              <w:t xml:space="preserve"> o declarație pe proprie răspundere care să certifice </w:t>
            </w:r>
            <w:r w:rsidRPr="007A5214">
              <w:rPr>
                <w:rFonts w:ascii="Times New Roman" w:hAnsi="Times New Roman" w:cs="Times New Roman"/>
                <w:sz w:val="24"/>
                <w:szCs w:val="24"/>
              </w:rPr>
              <w:t xml:space="preserve"> </w:t>
            </w:r>
            <w:r w:rsidRPr="007A5214">
              <w:rPr>
                <w:rFonts w:ascii="Times New Roman" w:eastAsia="Calibri" w:hAnsi="Times New Roman" w:cs="Times New Roman"/>
                <w:sz w:val="24"/>
                <w:szCs w:val="24"/>
              </w:rPr>
              <w:t xml:space="preserve">asumarea obligațiilor ce urmează a fi îndeplinite de ofertant în calitate de contractant </w:t>
            </w:r>
          </w:p>
        </w:tc>
        <w:tc>
          <w:tcPr>
            <w:tcW w:w="959" w:type="pct"/>
          </w:tcPr>
          <w:p w14:paraId="5C3311E3" w14:textId="77777777" w:rsidR="00C572DE" w:rsidRPr="00B17EA0" w:rsidRDefault="00C572DE" w:rsidP="004222BD">
            <w:pPr>
              <w:spacing w:after="0" w:line="240" w:lineRule="auto"/>
              <w:jc w:val="both"/>
              <w:rPr>
                <w:rFonts w:ascii="Times New Roman" w:hAnsi="Times New Roman" w:cs="Times New Roman"/>
                <w:b/>
                <w:color w:val="FF0000"/>
                <w:sz w:val="24"/>
                <w:szCs w:val="24"/>
              </w:rPr>
            </w:pPr>
          </w:p>
        </w:tc>
      </w:tr>
      <w:tr w:rsidR="00C572DE" w:rsidRPr="00B17EA0" w14:paraId="1046D151" w14:textId="77777777" w:rsidTr="00E55412">
        <w:trPr>
          <w:trHeight w:val="303"/>
        </w:trPr>
        <w:tc>
          <w:tcPr>
            <w:tcW w:w="3061" w:type="pct"/>
          </w:tcPr>
          <w:p w14:paraId="259F1A56" w14:textId="4208DB13" w:rsidR="000C7E58" w:rsidRPr="009F19DC" w:rsidRDefault="000C7E58" w:rsidP="002E22A0">
            <w:pPr>
              <w:spacing w:after="0" w:line="240" w:lineRule="auto"/>
              <w:jc w:val="both"/>
              <w:rPr>
                <w:rFonts w:ascii="Times New Roman" w:hAnsi="Times New Roman" w:cs="Times New Roman"/>
                <w:b/>
                <w:bCs/>
                <w:sz w:val="24"/>
                <w:szCs w:val="24"/>
              </w:rPr>
            </w:pPr>
            <w:r w:rsidRPr="009F19DC">
              <w:rPr>
                <w:rFonts w:ascii="Times New Roman" w:hAnsi="Times New Roman" w:cs="Times New Roman"/>
                <w:b/>
                <w:bCs/>
                <w:sz w:val="24"/>
                <w:szCs w:val="24"/>
              </w:rPr>
              <w:t xml:space="preserve">Punctul </w:t>
            </w:r>
            <w:r w:rsidR="009F19DC" w:rsidRPr="009F19DC">
              <w:rPr>
                <w:rFonts w:ascii="Times New Roman" w:hAnsi="Times New Roman" w:cs="Times New Roman"/>
                <w:b/>
                <w:bCs/>
                <w:sz w:val="24"/>
                <w:szCs w:val="24"/>
              </w:rPr>
              <w:t>5</w:t>
            </w:r>
            <w:r w:rsidRPr="009F19DC">
              <w:rPr>
                <w:rFonts w:ascii="Times New Roman" w:hAnsi="Times New Roman" w:cs="Times New Roman"/>
                <w:b/>
                <w:bCs/>
                <w:sz w:val="24"/>
                <w:szCs w:val="24"/>
              </w:rPr>
              <w:t xml:space="preserve"> din caietul de sarcini</w:t>
            </w:r>
          </w:p>
          <w:p w14:paraId="121A4A1A" w14:textId="1593538E" w:rsidR="00C572DE" w:rsidRPr="009F19DC" w:rsidRDefault="00C572DE" w:rsidP="002E22A0">
            <w:pPr>
              <w:spacing w:after="0" w:line="240" w:lineRule="auto"/>
              <w:jc w:val="both"/>
              <w:rPr>
                <w:rFonts w:ascii="Times New Roman" w:hAnsi="Times New Roman" w:cs="Times New Roman"/>
                <w:b/>
                <w:bCs/>
                <w:sz w:val="24"/>
                <w:szCs w:val="24"/>
              </w:rPr>
            </w:pPr>
            <w:r w:rsidRPr="009F19DC">
              <w:rPr>
                <w:rFonts w:ascii="Times New Roman" w:hAnsi="Times New Roman" w:cs="Times New Roman"/>
                <w:b/>
                <w:bCs/>
                <w:sz w:val="24"/>
                <w:szCs w:val="24"/>
              </w:rPr>
              <w:t>Documentații ce trebuie furnizate autorității contractante în legătură cu produsele:</w:t>
            </w:r>
          </w:p>
          <w:p w14:paraId="15998A82" w14:textId="77777777" w:rsidR="00C572DE" w:rsidRPr="007C62E7" w:rsidRDefault="00C572DE" w:rsidP="002E22A0">
            <w:pPr>
              <w:pStyle w:val="Corptext2"/>
              <w:tabs>
                <w:tab w:val="left" w:pos="-142"/>
              </w:tabs>
              <w:spacing w:after="0" w:line="276" w:lineRule="auto"/>
              <w:jc w:val="both"/>
              <w:rPr>
                <w:rFonts w:ascii="Times New Roman" w:hAnsi="Times New Roman" w:cs="Times New Roman"/>
                <w:sz w:val="24"/>
                <w:szCs w:val="24"/>
              </w:rPr>
            </w:pPr>
            <w:r w:rsidRPr="007C62E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7C62E7">
              <w:rPr>
                <w:rFonts w:ascii="Times New Roman" w:hAnsi="Times New Roman" w:cs="Times New Roman"/>
                <w:sz w:val="24"/>
                <w:szCs w:val="24"/>
              </w:rPr>
              <w:t>La livrare, (iar după caz, inclusiv accesoriile și echipamentele din dotare) produsul trebuie să fie însoțite de următoarele documente:</w:t>
            </w:r>
          </w:p>
          <w:p w14:paraId="2BEDE8A8" w14:textId="77777777" w:rsidR="00484A0A" w:rsidRPr="00484A0A" w:rsidRDefault="00484A0A" w:rsidP="002E22A0">
            <w:pPr>
              <w:pStyle w:val="Corptext2"/>
              <w:numPr>
                <w:ilvl w:val="0"/>
                <w:numId w:val="12"/>
              </w:numPr>
              <w:tabs>
                <w:tab w:val="left" w:pos="426"/>
              </w:tabs>
              <w:spacing w:after="0" w:line="276" w:lineRule="auto"/>
              <w:ind w:left="0" w:firstLine="0"/>
              <w:jc w:val="both"/>
              <w:rPr>
                <w:rFonts w:ascii="Times New Roman" w:eastAsia="Calibri" w:hAnsi="Times New Roman" w:cs="Times New Roman"/>
                <w:i/>
                <w:sz w:val="24"/>
                <w:szCs w:val="24"/>
              </w:rPr>
            </w:pPr>
            <w:r w:rsidRPr="00484A0A">
              <w:rPr>
                <w:rFonts w:ascii="Times New Roman" w:eastAsia="Calibri" w:hAnsi="Times New Roman" w:cs="Times New Roman"/>
                <w:i/>
                <w:sz w:val="24"/>
                <w:szCs w:val="24"/>
              </w:rPr>
              <w:t>factura fiscală conform art. 319 alin. (20) din Codul Fiscal;</w:t>
            </w:r>
          </w:p>
          <w:p w14:paraId="6103414E" w14:textId="77777777" w:rsidR="00484A0A" w:rsidRPr="00484A0A" w:rsidRDefault="00484A0A" w:rsidP="002E22A0">
            <w:pPr>
              <w:numPr>
                <w:ilvl w:val="0"/>
                <w:numId w:val="12"/>
              </w:numPr>
              <w:tabs>
                <w:tab w:val="left" w:pos="0"/>
                <w:tab w:val="left" w:pos="360"/>
                <w:tab w:val="left" w:pos="426"/>
              </w:tabs>
              <w:spacing w:after="0" w:line="276" w:lineRule="auto"/>
              <w:ind w:left="0" w:firstLine="0"/>
              <w:jc w:val="both"/>
              <w:rPr>
                <w:rFonts w:ascii="Times New Roman" w:hAnsi="Times New Roman" w:cs="Times New Roman"/>
                <w:i/>
                <w:sz w:val="24"/>
                <w:szCs w:val="24"/>
              </w:rPr>
            </w:pPr>
            <w:r w:rsidRPr="00484A0A">
              <w:rPr>
                <w:rFonts w:ascii="Times New Roman" w:hAnsi="Times New Roman" w:cs="Times New Roman"/>
                <w:i/>
                <w:sz w:val="24"/>
                <w:szCs w:val="24"/>
              </w:rPr>
              <w:t>inventarul completului (model MAI), în cadrul căruia vor fi trecute absolut toate echipamentele din dotare: cantitativ și valoric (preț unitar cu TVA și preț total);</w:t>
            </w:r>
          </w:p>
          <w:p w14:paraId="54ED4A17" w14:textId="77777777" w:rsidR="00484A0A" w:rsidRPr="00484A0A" w:rsidRDefault="00484A0A" w:rsidP="002E22A0">
            <w:pPr>
              <w:pStyle w:val="Listparagraf"/>
              <w:numPr>
                <w:ilvl w:val="0"/>
                <w:numId w:val="12"/>
              </w:numPr>
              <w:tabs>
                <w:tab w:val="left" w:pos="0"/>
                <w:tab w:val="left" w:pos="360"/>
                <w:tab w:val="left" w:pos="426"/>
                <w:tab w:val="left" w:pos="2268"/>
              </w:tabs>
              <w:spacing w:after="0" w:line="240" w:lineRule="auto"/>
              <w:ind w:left="0" w:hanging="425"/>
              <w:jc w:val="both"/>
              <w:rPr>
                <w:rFonts w:ascii="Times New Roman" w:hAnsi="Times New Roman" w:cs="Times New Roman"/>
                <w:i/>
                <w:sz w:val="24"/>
                <w:szCs w:val="24"/>
              </w:rPr>
            </w:pPr>
            <w:r w:rsidRPr="00484A0A">
              <w:rPr>
                <w:rFonts w:ascii="Times New Roman" w:hAnsi="Times New Roman" w:cs="Times New Roman"/>
                <w:i/>
                <w:sz w:val="24"/>
                <w:szCs w:val="24"/>
              </w:rPr>
              <w:t>certificat de garanție (redactat în limba română);</w:t>
            </w:r>
          </w:p>
          <w:p w14:paraId="2E403EC1" w14:textId="77777777" w:rsidR="00484A0A" w:rsidRPr="00484A0A" w:rsidRDefault="00484A0A" w:rsidP="002E22A0">
            <w:pPr>
              <w:numPr>
                <w:ilvl w:val="0"/>
                <w:numId w:val="12"/>
              </w:numPr>
              <w:tabs>
                <w:tab w:val="left" w:pos="0"/>
                <w:tab w:val="left" w:pos="426"/>
              </w:tabs>
              <w:spacing w:after="0" w:line="276" w:lineRule="auto"/>
              <w:ind w:left="0" w:firstLine="0"/>
              <w:jc w:val="both"/>
              <w:rPr>
                <w:rFonts w:ascii="Times New Roman" w:hAnsi="Times New Roman" w:cs="Times New Roman"/>
                <w:i/>
                <w:sz w:val="24"/>
                <w:szCs w:val="24"/>
              </w:rPr>
            </w:pPr>
            <w:r w:rsidRPr="00484A0A">
              <w:rPr>
                <w:rFonts w:ascii="Times New Roman" w:hAnsi="Times New Roman" w:cs="Times New Roman"/>
                <w:i/>
                <w:sz w:val="24"/>
                <w:szCs w:val="24"/>
              </w:rPr>
              <w:t>declarație/certificat de conformitate;</w:t>
            </w:r>
          </w:p>
          <w:p w14:paraId="71B44941" w14:textId="182FB049" w:rsidR="00484A0A" w:rsidRPr="00484A0A" w:rsidRDefault="00142371" w:rsidP="002E22A0">
            <w:pPr>
              <w:numPr>
                <w:ilvl w:val="0"/>
                <w:numId w:val="12"/>
              </w:numPr>
              <w:tabs>
                <w:tab w:val="left" w:pos="0"/>
                <w:tab w:val="left" w:pos="360"/>
                <w:tab w:val="left" w:pos="426"/>
              </w:tabs>
              <w:spacing w:after="0" w:line="276" w:lineRule="auto"/>
              <w:ind w:left="0" w:firstLine="0"/>
              <w:jc w:val="both"/>
              <w:rPr>
                <w:rFonts w:ascii="Times New Roman" w:hAnsi="Times New Roman" w:cs="Times New Roman"/>
                <w:i/>
                <w:sz w:val="24"/>
                <w:szCs w:val="24"/>
              </w:rPr>
            </w:pPr>
            <w:r w:rsidRPr="00142371">
              <w:rPr>
                <w:rFonts w:ascii="Times New Roman" w:hAnsi="Times New Roman" w:cs="Times New Roman"/>
                <w:i/>
                <w:sz w:val="24"/>
                <w:szCs w:val="24"/>
              </w:rPr>
              <w:t>Cartea tehnică de cunoaștere, exploatare, întreținere și reparații în limba română</w:t>
            </w:r>
            <w:r>
              <w:rPr>
                <w:rFonts w:ascii="Times New Roman" w:hAnsi="Times New Roman" w:cs="Times New Roman"/>
                <w:i/>
                <w:sz w:val="24"/>
                <w:szCs w:val="24"/>
              </w:rPr>
              <w:t xml:space="preserve"> /</w:t>
            </w:r>
            <w:r w:rsidRPr="00484A0A">
              <w:rPr>
                <w:rFonts w:ascii="Times New Roman" w:hAnsi="Times New Roman" w:cs="Times New Roman"/>
                <w:i/>
                <w:sz w:val="24"/>
                <w:szCs w:val="24"/>
              </w:rPr>
              <w:t xml:space="preserve"> </w:t>
            </w:r>
            <w:r w:rsidR="00484A0A" w:rsidRPr="00484A0A">
              <w:rPr>
                <w:rFonts w:ascii="Times New Roman" w:hAnsi="Times New Roman" w:cs="Times New Roman"/>
                <w:i/>
                <w:sz w:val="24"/>
                <w:szCs w:val="24"/>
              </w:rPr>
              <w:t>instrucțiunile de exploatare și întreținere în limba română (tipărite și pe suport optic);</w:t>
            </w:r>
          </w:p>
          <w:p w14:paraId="2C6B25F8" w14:textId="77777777" w:rsidR="00484A0A" w:rsidRPr="00484A0A" w:rsidRDefault="00484A0A" w:rsidP="002E22A0">
            <w:pPr>
              <w:numPr>
                <w:ilvl w:val="0"/>
                <w:numId w:val="12"/>
              </w:numPr>
              <w:tabs>
                <w:tab w:val="left" w:pos="0"/>
                <w:tab w:val="left" w:pos="284"/>
              </w:tabs>
              <w:spacing w:after="0" w:line="276" w:lineRule="auto"/>
              <w:ind w:left="0" w:firstLine="0"/>
              <w:jc w:val="both"/>
              <w:rPr>
                <w:rFonts w:ascii="Times New Roman" w:hAnsi="Times New Roman" w:cs="Times New Roman"/>
                <w:i/>
                <w:sz w:val="24"/>
                <w:szCs w:val="24"/>
              </w:rPr>
            </w:pPr>
            <w:r w:rsidRPr="00484A0A">
              <w:rPr>
                <w:rFonts w:ascii="Times New Roman" w:hAnsi="Times New Roman" w:cs="Times New Roman"/>
                <w:i/>
                <w:sz w:val="24"/>
                <w:szCs w:val="24"/>
              </w:rPr>
              <w:t>documentul prin care se atestă instruirea personalului Autorității Contractante;</w:t>
            </w:r>
          </w:p>
          <w:p w14:paraId="259C6F8A" w14:textId="77777777" w:rsidR="00484A0A" w:rsidRPr="00484A0A" w:rsidRDefault="00484A0A" w:rsidP="002E22A0">
            <w:pPr>
              <w:numPr>
                <w:ilvl w:val="0"/>
                <w:numId w:val="12"/>
              </w:numPr>
              <w:tabs>
                <w:tab w:val="left" w:pos="0"/>
                <w:tab w:val="left" w:pos="360"/>
                <w:tab w:val="left" w:pos="426"/>
                <w:tab w:val="left" w:pos="709"/>
              </w:tabs>
              <w:spacing w:after="0" w:line="276" w:lineRule="auto"/>
              <w:ind w:left="0" w:firstLine="0"/>
              <w:jc w:val="both"/>
              <w:rPr>
                <w:rFonts w:ascii="Times New Roman" w:hAnsi="Times New Roman" w:cs="Times New Roman"/>
                <w:i/>
                <w:sz w:val="24"/>
                <w:szCs w:val="24"/>
              </w:rPr>
            </w:pPr>
            <w:r w:rsidRPr="00484A0A">
              <w:rPr>
                <w:rFonts w:ascii="Times New Roman" w:hAnsi="Times New Roman" w:cs="Times New Roman"/>
                <w:i/>
                <w:sz w:val="24"/>
                <w:szCs w:val="24"/>
              </w:rPr>
              <w:t>proces verbal de predare – primire al completului;</w:t>
            </w:r>
          </w:p>
          <w:p w14:paraId="4A3A1546" w14:textId="1ECEE8CC" w:rsidR="00C572DE" w:rsidRPr="00E0466D" w:rsidRDefault="00C572DE" w:rsidP="002E22A0">
            <w:pPr>
              <w:pStyle w:val="Default"/>
              <w:jc w:val="both"/>
              <w:rPr>
                <w:color w:val="auto"/>
              </w:rPr>
            </w:pPr>
            <w:r w:rsidRPr="007C62E7">
              <w:rPr>
                <w:b/>
                <w:bCs/>
                <w:iCs/>
              </w:rPr>
              <w:lastRenderedPageBreak/>
              <w:t xml:space="preserve"> Notă:</w:t>
            </w:r>
            <w:r w:rsidRPr="007C62E7">
              <w:rPr>
                <w:iCs/>
              </w:rPr>
              <w:t xml:space="preserve"> documentele prevăzute la litera c)-f) vor fi predate atât tipărite cât și pe suport </w:t>
            </w:r>
            <w:proofErr w:type="spellStart"/>
            <w:r w:rsidRPr="007C62E7">
              <w:rPr>
                <w:iCs/>
              </w:rPr>
              <w:t>stick</w:t>
            </w:r>
            <w:proofErr w:type="spellEnd"/>
            <w:r w:rsidRPr="007C62E7">
              <w:rPr>
                <w:iCs/>
              </w:rPr>
              <w:t xml:space="preserve"> USB, astfel: documentele redactate original în limba engleză vor fi însoțite de traduceri autorizate în limba română.</w:t>
            </w:r>
          </w:p>
        </w:tc>
        <w:tc>
          <w:tcPr>
            <w:tcW w:w="980" w:type="pct"/>
          </w:tcPr>
          <w:p w14:paraId="314EF08D" w14:textId="721D0AE8" w:rsidR="00C572DE" w:rsidRPr="007A5214" w:rsidRDefault="00C572DE" w:rsidP="004222BD">
            <w:pPr>
              <w:spacing w:after="0" w:line="240" w:lineRule="auto"/>
              <w:jc w:val="both"/>
              <w:rPr>
                <w:rFonts w:ascii="Times New Roman" w:hAnsi="Times New Roman" w:cs="Times New Roman"/>
                <w:sz w:val="24"/>
                <w:szCs w:val="24"/>
              </w:rPr>
            </w:pPr>
            <w:r w:rsidRPr="007A5214">
              <w:rPr>
                <w:rFonts w:ascii="Times New Roman" w:hAnsi="Times New Roman" w:cs="Times New Roman"/>
                <w:sz w:val="24"/>
                <w:szCs w:val="24"/>
              </w:rPr>
              <w:lastRenderedPageBreak/>
              <w:t>Se vor preciza, în clar, documentele ce urmează a fi depuse de ofertant, dacă va deveni contractant, la momentul livrării produsului.</w:t>
            </w:r>
          </w:p>
        </w:tc>
        <w:tc>
          <w:tcPr>
            <w:tcW w:w="959" w:type="pct"/>
          </w:tcPr>
          <w:p w14:paraId="3C6F2E0F" w14:textId="77777777" w:rsidR="00C572DE" w:rsidRPr="00B17EA0" w:rsidRDefault="00C572DE" w:rsidP="004222BD">
            <w:pPr>
              <w:spacing w:after="0" w:line="240" w:lineRule="auto"/>
              <w:jc w:val="both"/>
              <w:rPr>
                <w:rFonts w:ascii="Times New Roman" w:hAnsi="Times New Roman" w:cs="Times New Roman"/>
                <w:b/>
                <w:color w:val="FF0000"/>
                <w:sz w:val="24"/>
                <w:szCs w:val="24"/>
              </w:rPr>
            </w:pPr>
          </w:p>
        </w:tc>
      </w:tr>
      <w:tr w:rsidR="00C572DE" w:rsidRPr="00B17EA0" w14:paraId="4E0FD579" w14:textId="77777777" w:rsidTr="00E55412">
        <w:trPr>
          <w:trHeight w:val="303"/>
        </w:trPr>
        <w:tc>
          <w:tcPr>
            <w:tcW w:w="3061" w:type="pct"/>
          </w:tcPr>
          <w:p w14:paraId="5E1C6BAB" w14:textId="5C057ED6" w:rsidR="000C7E58" w:rsidRPr="009F19DC" w:rsidRDefault="000C7E58" w:rsidP="000C7E58">
            <w:pPr>
              <w:spacing w:after="0" w:line="240" w:lineRule="auto"/>
              <w:jc w:val="both"/>
              <w:rPr>
                <w:rFonts w:ascii="Times New Roman" w:hAnsi="Times New Roman" w:cs="Times New Roman"/>
                <w:b/>
                <w:bCs/>
                <w:sz w:val="24"/>
                <w:szCs w:val="24"/>
              </w:rPr>
            </w:pPr>
            <w:r w:rsidRPr="009F19DC">
              <w:rPr>
                <w:rFonts w:ascii="Times New Roman" w:hAnsi="Times New Roman" w:cs="Times New Roman"/>
                <w:b/>
                <w:bCs/>
                <w:sz w:val="24"/>
                <w:szCs w:val="24"/>
              </w:rPr>
              <w:t xml:space="preserve">Punctul </w:t>
            </w:r>
            <w:r w:rsidR="009F19DC" w:rsidRPr="009F19DC">
              <w:rPr>
                <w:rFonts w:ascii="Times New Roman" w:hAnsi="Times New Roman" w:cs="Times New Roman"/>
                <w:b/>
                <w:bCs/>
                <w:sz w:val="24"/>
                <w:szCs w:val="24"/>
              </w:rPr>
              <w:t>6</w:t>
            </w:r>
            <w:r w:rsidRPr="009F19DC">
              <w:rPr>
                <w:rFonts w:ascii="Times New Roman" w:hAnsi="Times New Roman" w:cs="Times New Roman"/>
                <w:b/>
                <w:bCs/>
                <w:sz w:val="24"/>
                <w:szCs w:val="24"/>
              </w:rPr>
              <w:t xml:space="preserve"> din caietul de sarcini</w:t>
            </w:r>
          </w:p>
          <w:p w14:paraId="12CBDFC6" w14:textId="695C91EA" w:rsidR="00C572DE" w:rsidRPr="009F19DC" w:rsidRDefault="00C572DE" w:rsidP="004222BD">
            <w:pPr>
              <w:spacing w:after="0" w:line="240" w:lineRule="auto"/>
              <w:ind w:firstLine="32"/>
              <w:jc w:val="both"/>
              <w:rPr>
                <w:rFonts w:ascii="Times New Roman" w:hAnsi="Times New Roman" w:cs="Times New Roman"/>
                <w:b/>
                <w:bCs/>
                <w:sz w:val="24"/>
                <w:szCs w:val="24"/>
              </w:rPr>
            </w:pPr>
            <w:r w:rsidRPr="009F19DC">
              <w:rPr>
                <w:rFonts w:ascii="Times New Roman" w:hAnsi="Times New Roman" w:cs="Times New Roman"/>
                <w:b/>
                <w:bCs/>
                <w:sz w:val="24"/>
                <w:szCs w:val="24"/>
              </w:rPr>
              <w:t>Recepția produselor</w:t>
            </w:r>
          </w:p>
          <w:p w14:paraId="03856C5D" w14:textId="56BC1039" w:rsidR="009F19DC" w:rsidRPr="009F19DC" w:rsidRDefault="009F19DC" w:rsidP="009F19DC">
            <w:pPr>
              <w:tabs>
                <w:tab w:val="left" w:pos="0"/>
                <w:tab w:val="left" w:pos="360"/>
                <w:tab w:val="left" w:pos="426"/>
                <w:tab w:val="left" w:pos="993"/>
              </w:tabs>
              <w:spacing w:before="80" w:after="0"/>
              <w:jc w:val="both"/>
              <w:rPr>
                <w:rFonts w:ascii="Times New Roman" w:hAnsi="Times New Roman"/>
                <w:sz w:val="24"/>
                <w:szCs w:val="24"/>
              </w:rPr>
            </w:pPr>
            <w:r>
              <w:rPr>
                <w:rFonts w:ascii="Times New Roman" w:hAnsi="Times New Roman"/>
                <w:sz w:val="24"/>
                <w:szCs w:val="24"/>
              </w:rPr>
              <w:t xml:space="preserve">        </w:t>
            </w:r>
            <w:r w:rsidRPr="009F19DC">
              <w:rPr>
                <w:rFonts w:ascii="Times New Roman" w:hAnsi="Times New Roman"/>
                <w:sz w:val="24"/>
                <w:szCs w:val="24"/>
              </w:rPr>
              <w:t xml:space="preserve">Recepția finală a produsului și a echipamentelor din dotare, se va efectua în la adresa achizitorului din Galați str. Mihai Bravu nr. 36, de către comisia de recepție desemnată de către beneficiar. </w:t>
            </w:r>
          </w:p>
          <w:p w14:paraId="309AD24D" w14:textId="2E9D2554" w:rsidR="009F19DC" w:rsidRPr="009F19DC" w:rsidRDefault="009F19DC" w:rsidP="002E22A0">
            <w:pPr>
              <w:tabs>
                <w:tab w:val="left" w:pos="0"/>
                <w:tab w:val="left" w:pos="360"/>
                <w:tab w:val="left" w:pos="426"/>
              </w:tabs>
              <w:spacing w:after="0"/>
              <w:jc w:val="both"/>
              <w:rPr>
                <w:rFonts w:ascii="Times New Roman" w:hAnsi="Times New Roman"/>
                <w:sz w:val="24"/>
                <w:szCs w:val="24"/>
              </w:rPr>
            </w:pPr>
            <w:r>
              <w:rPr>
                <w:rFonts w:ascii="Times New Roman" w:hAnsi="Times New Roman"/>
                <w:sz w:val="24"/>
                <w:szCs w:val="24"/>
              </w:rPr>
              <w:t xml:space="preserve">       </w:t>
            </w:r>
            <w:r w:rsidRPr="009F19DC">
              <w:rPr>
                <w:rFonts w:ascii="Times New Roman" w:hAnsi="Times New Roman"/>
                <w:sz w:val="24"/>
                <w:szCs w:val="24"/>
              </w:rPr>
              <w:t xml:space="preserve">Autoritatea contractantă își rezervă un termen de recepție de minim 2 ore. Furnizorul va prezenta produsul la recepție, ținând cont și de timpul de recepție necesar achizitorului. </w:t>
            </w:r>
            <w:r>
              <w:rPr>
                <w:rFonts w:ascii="Times New Roman" w:hAnsi="Times New Roman"/>
                <w:sz w:val="24"/>
                <w:szCs w:val="24"/>
              </w:rPr>
              <w:t xml:space="preserve">     </w:t>
            </w:r>
            <w:r w:rsidRPr="009F19DC">
              <w:rPr>
                <w:rFonts w:ascii="Times New Roman" w:hAnsi="Times New Roman"/>
                <w:sz w:val="24"/>
                <w:szCs w:val="24"/>
              </w:rPr>
              <w:t>Toate costurile asociate recepției finale a produsului și a echipamentelor din dotare (inclusiv transport, cazare, masă) sunt în sarcina exclusivă a contractantului. Acestea vor fi incluse în propunerea financiară.</w:t>
            </w:r>
          </w:p>
          <w:p w14:paraId="5EE55336" w14:textId="5AC220F1" w:rsidR="009F19DC" w:rsidRDefault="009F19DC" w:rsidP="002E22A0">
            <w:pPr>
              <w:tabs>
                <w:tab w:val="left" w:pos="0"/>
                <w:tab w:val="left" w:pos="360"/>
                <w:tab w:val="left" w:pos="426"/>
                <w:tab w:val="left" w:pos="993"/>
              </w:tabs>
              <w:spacing w:after="0"/>
              <w:jc w:val="both"/>
              <w:rPr>
                <w:rFonts w:ascii="Times New Roman" w:hAnsi="Times New Roman"/>
                <w:sz w:val="24"/>
                <w:szCs w:val="24"/>
              </w:rPr>
            </w:pPr>
            <w:r>
              <w:rPr>
                <w:rFonts w:ascii="Times New Roman" w:hAnsi="Times New Roman"/>
                <w:sz w:val="24"/>
                <w:szCs w:val="24"/>
              </w:rPr>
              <w:t xml:space="preserve">       </w:t>
            </w:r>
            <w:r w:rsidRPr="009F19DC">
              <w:rPr>
                <w:rFonts w:ascii="Times New Roman" w:hAnsi="Times New Roman"/>
                <w:sz w:val="24"/>
                <w:szCs w:val="24"/>
              </w:rPr>
              <w:t>Recepția calitativă se va realiza pentru fiecare echipament din dotarea produsului, conform propunerii tehnice și a specificației tehnice.</w:t>
            </w:r>
          </w:p>
          <w:p w14:paraId="32A9C065" w14:textId="4F43D891" w:rsidR="009F19DC" w:rsidRPr="009F19DC" w:rsidRDefault="009F19DC" w:rsidP="002E22A0">
            <w:pPr>
              <w:tabs>
                <w:tab w:val="left" w:pos="0"/>
                <w:tab w:val="left" w:pos="360"/>
                <w:tab w:val="left" w:pos="426"/>
                <w:tab w:val="left" w:pos="993"/>
              </w:tabs>
              <w:spacing w:after="0"/>
              <w:jc w:val="both"/>
              <w:rPr>
                <w:rFonts w:ascii="Times New Roman" w:hAnsi="Times New Roman"/>
                <w:sz w:val="24"/>
                <w:szCs w:val="24"/>
              </w:rPr>
            </w:pPr>
            <w:r>
              <w:rPr>
                <w:rFonts w:ascii="Times New Roman" w:hAnsi="Times New Roman"/>
                <w:sz w:val="24"/>
                <w:szCs w:val="24"/>
              </w:rPr>
              <w:t xml:space="preserve">       </w:t>
            </w:r>
            <w:r w:rsidRPr="009F19DC">
              <w:rPr>
                <w:rFonts w:ascii="Times New Roman" w:hAnsi="Times New Roman"/>
                <w:sz w:val="24"/>
                <w:szCs w:val="24"/>
              </w:rPr>
              <w:t>Pe timpul recepției furnizorul are obligația de a efectua instructajul unui număr de cel puțin 5 persoane din cadrul unității beneficiare privind modul de utilizare și întreținere a produsului.</w:t>
            </w:r>
          </w:p>
          <w:p w14:paraId="3546BCD5" w14:textId="22E01CB9" w:rsidR="009F19DC" w:rsidRPr="009F19DC" w:rsidRDefault="009F19DC" w:rsidP="002E22A0">
            <w:pPr>
              <w:tabs>
                <w:tab w:val="left" w:pos="0"/>
                <w:tab w:val="left" w:pos="360"/>
                <w:tab w:val="left" w:pos="426"/>
                <w:tab w:val="left" w:pos="2268"/>
              </w:tabs>
              <w:spacing w:after="0"/>
              <w:jc w:val="both"/>
              <w:rPr>
                <w:rFonts w:ascii="Times New Roman" w:hAnsi="Times New Roman"/>
                <w:sz w:val="24"/>
                <w:szCs w:val="24"/>
              </w:rPr>
            </w:pPr>
            <w:r>
              <w:rPr>
                <w:rFonts w:ascii="Times New Roman" w:hAnsi="Times New Roman"/>
                <w:sz w:val="24"/>
                <w:szCs w:val="24"/>
              </w:rPr>
              <w:t xml:space="preserve">       </w:t>
            </w:r>
            <w:r w:rsidRPr="009F19DC">
              <w:rPr>
                <w:rFonts w:ascii="Times New Roman" w:hAnsi="Times New Roman"/>
                <w:sz w:val="24"/>
                <w:szCs w:val="24"/>
              </w:rPr>
              <w:t xml:space="preserve">Recepția cantitativă a produsului contractat presupune verificarea cantitativă a tuturor echipamentelor aflate în dotarea produsului, conform inventarului completului. </w:t>
            </w:r>
          </w:p>
          <w:p w14:paraId="75C6FE8F" w14:textId="11988661" w:rsidR="009F19DC" w:rsidRPr="009F19DC" w:rsidRDefault="009F19DC" w:rsidP="002E22A0">
            <w:pPr>
              <w:tabs>
                <w:tab w:val="left" w:pos="0"/>
                <w:tab w:val="left" w:pos="360"/>
                <w:tab w:val="left" w:pos="426"/>
                <w:tab w:val="left" w:pos="2268"/>
              </w:tabs>
              <w:spacing w:after="0"/>
              <w:jc w:val="both"/>
              <w:rPr>
                <w:rFonts w:ascii="Times New Roman" w:hAnsi="Times New Roman"/>
                <w:sz w:val="24"/>
                <w:szCs w:val="24"/>
              </w:rPr>
            </w:pPr>
            <w:r>
              <w:rPr>
                <w:rFonts w:ascii="Times New Roman" w:hAnsi="Times New Roman"/>
                <w:sz w:val="24"/>
                <w:szCs w:val="24"/>
              </w:rPr>
              <w:t xml:space="preserve">      </w:t>
            </w:r>
            <w:r w:rsidRPr="009F19DC">
              <w:rPr>
                <w:rFonts w:ascii="Times New Roman" w:hAnsi="Times New Roman"/>
                <w:sz w:val="24"/>
                <w:szCs w:val="24"/>
              </w:rPr>
              <w:t xml:space="preserve">Rezultatele recepției se vor consemna în „Procesul verbal de recepție calitativă și cantitativă”, încheiat la nivelul autorității contractante, semnat de ambele pârți. </w:t>
            </w:r>
          </w:p>
          <w:p w14:paraId="6E20A337" w14:textId="20C6279F" w:rsidR="009F19DC" w:rsidRPr="009F19DC" w:rsidRDefault="009F19DC" w:rsidP="002E22A0">
            <w:pPr>
              <w:tabs>
                <w:tab w:val="left" w:pos="0"/>
                <w:tab w:val="left" w:pos="360"/>
                <w:tab w:val="left" w:pos="426"/>
                <w:tab w:val="left" w:pos="2268"/>
              </w:tabs>
              <w:spacing w:after="0"/>
              <w:jc w:val="both"/>
              <w:rPr>
                <w:rFonts w:ascii="Times New Roman" w:hAnsi="Times New Roman"/>
                <w:sz w:val="24"/>
                <w:szCs w:val="24"/>
              </w:rPr>
            </w:pPr>
            <w:r>
              <w:rPr>
                <w:rFonts w:ascii="Times New Roman" w:hAnsi="Times New Roman"/>
                <w:sz w:val="24"/>
                <w:szCs w:val="24"/>
              </w:rPr>
              <w:t xml:space="preserve">      </w:t>
            </w:r>
            <w:r w:rsidRPr="009F19DC">
              <w:rPr>
                <w:rFonts w:ascii="Times New Roman" w:hAnsi="Times New Roman"/>
                <w:sz w:val="24"/>
                <w:szCs w:val="24"/>
              </w:rPr>
              <w:t>Recepția produsului va fi considerată finalizată la data încheierii Procesului verbal de recepție calitativă și cantitativă, fără obiecțiuni.</w:t>
            </w:r>
          </w:p>
          <w:p w14:paraId="75226B24" w14:textId="6B73556B" w:rsidR="009F19DC" w:rsidRPr="009F19DC" w:rsidRDefault="009F19DC" w:rsidP="002E22A0">
            <w:pPr>
              <w:tabs>
                <w:tab w:val="left" w:pos="0"/>
                <w:tab w:val="left" w:pos="360"/>
                <w:tab w:val="left" w:pos="426"/>
                <w:tab w:val="left" w:pos="2268"/>
              </w:tabs>
              <w:spacing w:after="0"/>
              <w:jc w:val="both"/>
              <w:rPr>
                <w:rFonts w:ascii="Times New Roman" w:hAnsi="Times New Roman"/>
                <w:sz w:val="24"/>
                <w:szCs w:val="24"/>
              </w:rPr>
            </w:pPr>
            <w:r>
              <w:rPr>
                <w:rFonts w:ascii="Times New Roman" w:hAnsi="Times New Roman"/>
                <w:sz w:val="24"/>
                <w:szCs w:val="24"/>
              </w:rPr>
              <w:t xml:space="preserve">      </w:t>
            </w:r>
            <w:r w:rsidRPr="009F19DC">
              <w:rPr>
                <w:rFonts w:ascii="Times New Roman" w:hAnsi="Times New Roman"/>
                <w:sz w:val="24"/>
                <w:szCs w:val="24"/>
              </w:rPr>
              <w:t>Sesizarea furnizorului privind eventualele neconformități apărute la recepție se va efectua în baza acestui proces-verbal.</w:t>
            </w:r>
          </w:p>
          <w:p w14:paraId="4B153B1E" w14:textId="246E795B" w:rsidR="00C572DE" w:rsidRPr="009F19DC" w:rsidRDefault="009F19DC" w:rsidP="002E22A0">
            <w:pPr>
              <w:tabs>
                <w:tab w:val="left" w:pos="0"/>
                <w:tab w:val="left" w:pos="360"/>
                <w:tab w:val="left" w:pos="426"/>
                <w:tab w:val="left" w:pos="2268"/>
              </w:tabs>
              <w:spacing w:after="0"/>
              <w:jc w:val="both"/>
              <w:rPr>
                <w:rFonts w:ascii="Times New Roman" w:hAnsi="Times New Roman"/>
                <w:sz w:val="24"/>
                <w:szCs w:val="24"/>
              </w:rPr>
            </w:pPr>
            <w:r>
              <w:rPr>
                <w:rFonts w:ascii="Times New Roman" w:hAnsi="Times New Roman"/>
                <w:sz w:val="24"/>
                <w:szCs w:val="24"/>
              </w:rPr>
              <w:t xml:space="preserve">      </w:t>
            </w:r>
            <w:r w:rsidRPr="009F19DC">
              <w:rPr>
                <w:rFonts w:ascii="Times New Roman" w:hAnsi="Times New Roman"/>
                <w:sz w:val="24"/>
                <w:szCs w:val="24"/>
              </w:rPr>
              <w:t>Produsul respins la recepție, conform procesului-verbal încheiat, va fi reparat sau înlocuit, pe cheltuiala proprie a furnizorului, cu încadrarea în termenul maxim de livrare stabilit prin contractul de furnizare.</w:t>
            </w:r>
          </w:p>
        </w:tc>
        <w:tc>
          <w:tcPr>
            <w:tcW w:w="980" w:type="pct"/>
          </w:tcPr>
          <w:p w14:paraId="0889CBB6" w14:textId="6F974A50" w:rsidR="00C572DE" w:rsidRPr="007A5214" w:rsidRDefault="00C572DE" w:rsidP="004222BD">
            <w:pPr>
              <w:spacing w:after="0" w:line="240" w:lineRule="auto"/>
              <w:jc w:val="both"/>
              <w:rPr>
                <w:rFonts w:ascii="Times New Roman" w:hAnsi="Times New Roman" w:cs="Times New Roman"/>
                <w:sz w:val="24"/>
                <w:szCs w:val="24"/>
              </w:rPr>
            </w:pPr>
            <w:r w:rsidRPr="007A5214">
              <w:rPr>
                <w:rFonts w:ascii="Times New Roman" w:hAnsi="Times New Roman" w:cs="Times New Roman"/>
                <w:sz w:val="24"/>
                <w:szCs w:val="24"/>
              </w:rPr>
              <w:t>-</w:t>
            </w:r>
            <w:r w:rsidRPr="007A5214">
              <w:rPr>
                <w:rFonts w:ascii="Times New Roman" w:eastAsia="Calibri" w:hAnsi="Times New Roman" w:cs="Times New Roman"/>
                <w:sz w:val="24"/>
                <w:szCs w:val="24"/>
              </w:rPr>
              <w:t xml:space="preserve"> </w:t>
            </w:r>
            <w:r w:rsidRPr="007A5214">
              <w:rPr>
                <w:rFonts w:ascii="Times New Roman" w:hAnsi="Times New Roman" w:cs="Times New Roman"/>
                <w:sz w:val="24"/>
                <w:szCs w:val="24"/>
              </w:rPr>
              <w:t xml:space="preserve">se va depune </w:t>
            </w:r>
            <w:r w:rsidRPr="007A5214">
              <w:rPr>
                <w:rFonts w:ascii="Times New Roman" w:eastAsia="Calibri" w:hAnsi="Times New Roman" w:cs="Times New Roman"/>
                <w:sz w:val="24"/>
                <w:szCs w:val="24"/>
              </w:rPr>
              <w:t xml:space="preserve"> o declarație pe proprie răspundere care să certifice </w:t>
            </w:r>
            <w:r w:rsidRPr="007A5214">
              <w:rPr>
                <w:rFonts w:ascii="Times New Roman" w:hAnsi="Times New Roman" w:cs="Times New Roman"/>
                <w:sz w:val="24"/>
                <w:szCs w:val="24"/>
              </w:rPr>
              <w:t xml:space="preserve"> </w:t>
            </w:r>
            <w:r w:rsidRPr="007A5214">
              <w:rPr>
                <w:rFonts w:ascii="Times New Roman" w:eastAsia="Calibri" w:hAnsi="Times New Roman" w:cs="Times New Roman"/>
                <w:sz w:val="24"/>
                <w:szCs w:val="24"/>
              </w:rPr>
              <w:t xml:space="preserve">asumarea cerințelor impuse de către autoritatea contractantă.  </w:t>
            </w:r>
          </w:p>
        </w:tc>
        <w:tc>
          <w:tcPr>
            <w:tcW w:w="959" w:type="pct"/>
          </w:tcPr>
          <w:p w14:paraId="2958C87B" w14:textId="77777777" w:rsidR="00C572DE" w:rsidRPr="00B17EA0" w:rsidRDefault="00C572DE" w:rsidP="004222BD">
            <w:pPr>
              <w:spacing w:after="0" w:line="240" w:lineRule="auto"/>
              <w:jc w:val="both"/>
              <w:rPr>
                <w:rFonts w:ascii="Times New Roman" w:hAnsi="Times New Roman" w:cs="Times New Roman"/>
                <w:b/>
                <w:color w:val="FF0000"/>
                <w:sz w:val="24"/>
                <w:szCs w:val="24"/>
              </w:rPr>
            </w:pPr>
          </w:p>
        </w:tc>
      </w:tr>
      <w:tr w:rsidR="0029037D" w:rsidRPr="00B17EA0" w14:paraId="0105B6B5" w14:textId="77777777" w:rsidTr="00E55412">
        <w:trPr>
          <w:trHeight w:val="701"/>
        </w:trPr>
        <w:tc>
          <w:tcPr>
            <w:tcW w:w="3061" w:type="pct"/>
            <w:shd w:val="clear" w:color="auto" w:fill="C6D9F1" w:themeFill="text2" w:themeFillTint="33"/>
          </w:tcPr>
          <w:p w14:paraId="3EBACC88" w14:textId="56BA8C61" w:rsidR="0029037D" w:rsidRPr="00B17EA0" w:rsidRDefault="0029037D" w:rsidP="007A5214">
            <w:pPr>
              <w:shd w:val="clear" w:color="auto" w:fill="C6D9F1" w:themeFill="text2" w:themeFillTint="33"/>
              <w:spacing w:after="0" w:line="240" w:lineRule="auto"/>
              <w:rPr>
                <w:rFonts w:ascii="Times New Roman" w:hAnsi="Times New Roman" w:cs="Times New Roman"/>
                <w:color w:val="FF0000"/>
                <w:sz w:val="24"/>
                <w:szCs w:val="24"/>
              </w:rPr>
            </w:pPr>
            <w:r w:rsidRPr="007A5214">
              <w:rPr>
                <w:rFonts w:ascii="Times New Roman" w:hAnsi="Times New Roman" w:cs="Times New Roman"/>
                <w:b/>
                <w:sz w:val="24"/>
                <w:szCs w:val="24"/>
              </w:rPr>
              <w:t>Specificația Tehnică nr. 1.745.476 din 10.02.2026 –</w:t>
            </w:r>
            <w:r w:rsidRPr="00B31F3D">
              <w:rPr>
                <w:rFonts w:ascii="Times New Roman" w:hAnsi="Times New Roman" w:cs="Times New Roman"/>
                <w:b/>
                <w:sz w:val="24"/>
                <w:szCs w:val="24"/>
              </w:rPr>
              <w:t xml:space="preserve"> </w:t>
            </w:r>
            <w:r w:rsidRPr="00B31F3D">
              <w:t xml:space="preserve"> </w:t>
            </w:r>
            <w:r w:rsidRPr="00B31F3D">
              <w:rPr>
                <w:rFonts w:ascii="Times New Roman" w:hAnsi="Times New Roman" w:cs="Times New Roman"/>
                <w:b/>
                <w:sz w:val="24"/>
                <w:szCs w:val="24"/>
              </w:rPr>
              <w:t>ECHIPAMENT UȘĂ PENTRU ANTRENAMENT INTRARE PRIN FORȚARE</w:t>
            </w:r>
          </w:p>
        </w:tc>
        <w:tc>
          <w:tcPr>
            <w:tcW w:w="980" w:type="pct"/>
          </w:tcPr>
          <w:p w14:paraId="1F4561F6" w14:textId="0A2BB397" w:rsidR="0029037D" w:rsidRPr="00B17EA0" w:rsidRDefault="0029037D" w:rsidP="004222BD">
            <w:pPr>
              <w:spacing w:after="0" w:line="240" w:lineRule="auto"/>
              <w:jc w:val="both"/>
              <w:rPr>
                <w:rFonts w:ascii="Times New Roman" w:hAnsi="Times New Roman" w:cs="Times New Roman"/>
                <w:color w:val="FF0000"/>
                <w:sz w:val="24"/>
                <w:szCs w:val="24"/>
              </w:rPr>
            </w:pPr>
          </w:p>
        </w:tc>
        <w:tc>
          <w:tcPr>
            <w:tcW w:w="959" w:type="pct"/>
          </w:tcPr>
          <w:p w14:paraId="43CBEB11" w14:textId="77777777" w:rsidR="0029037D" w:rsidRPr="00B17EA0" w:rsidRDefault="0029037D" w:rsidP="004222BD">
            <w:pPr>
              <w:spacing w:after="0" w:line="240" w:lineRule="auto"/>
              <w:jc w:val="both"/>
              <w:rPr>
                <w:rFonts w:ascii="Times New Roman" w:hAnsi="Times New Roman" w:cs="Times New Roman"/>
                <w:b/>
                <w:color w:val="FF0000"/>
                <w:sz w:val="24"/>
                <w:szCs w:val="24"/>
              </w:rPr>
            </w:pPr>
          </w:p>
        </w:tc>
      </w:tr>
      <w:tr w:rsidR="0029037D" w:rsidRPr="00B17EA0" w14:paraId="31432FE6" w14:textId="49957149" w:rsidTr="00E55412">
        <w:trPr>
          <w:trHeight w:val="303"/>
        </w:trPr>
        <w:tc>
          <w:tcPr>
            <w:tcW w:w="3061" w:type="pct"/>
          </w:tcPr>
          <w:p w14:paraId="0583EEFA" w14:textId="77777777" w:rsidR="009F19DC" w:rsidRDefault="009F19DC" w:rsidP="004222BD">
            <w:pPr>
              <w:pStyle w:val="Indentcorptext"/>
              <w:spacing w:after="0" w:line="240" w:lineRule="auto"/>
              <w:ind w:left="0"/>
              <w:rPr>
                <w:rFonts w:ascii="Times New Roman" w:hAnsi="Times New Roman" w:cs="Times New Roman"/>
                <w:b/>
                <w:sz w:val="24"/>
                <w:szCs w:val="24"/>
              </w:rPr>
            </w:pPr>
            <w:r>
              <w:rPr>
                <w:rFonts w:ascii="Times New Roman" w:hAnsi="Times New Roman" w:cs="Times New Roman"/>
                <w:b/>
                <w:sz w:val="24"/>
                <w:szCs w:val="24"/>
              </w:rPr>
              <w:t>Punctul 3 din specificațiile tehnice</w:t>
            </w:r>
          </w:p>
          <w:p w14:paraId="6DB1C667" w14:textId="7E40582F" w:rsidR="0029037D" w:rsidRPr="007C62E7" w:rsidRDefault="0029037D" w:rsidP="004222BD">
            <w:pPr>
              <w:pStyle w:val="Indentcorptext"/>
              <w:spacing w:after="0" w:line="240" w:lineRule="auto"/>
              <w:ind w:left="0"/>
              <w:rPr>
                <w:rFonts w:ascii="Times New Roman" w:hAnsi="Times New Roman" w:cs="Times New Roman"/>
                <w:b/>
                <w:sz w:val="24"/>
                <w:szCs w:val="24"/>
              </w:rPr>
            </w:pPr>
            <w:r w:rsidRPr="007C62E7">
              <w:rPr>
                <w:rFonts w:ascii="Times New Roman" w:hAnsi="Times New Roman" w:cs="Times New Roman"/>
                <w:b/>
                <w:sz w:val="24"/>
                <w:szCs w:val="24"/>
              </w:rPr>
              <w:t>ORGANIZARE GENERALĂ ȘI COMPONENȚA</w:t>
            </w:r>
          </w:p>
          <w:p w14:paraId="24156A50" w14:textId="6DACE32C" w:rsidR="0029037D" w:rsidRDefault="0029037D" w:rsidP="007C62E7">
            <w:pPr>
              <w:pStyle w:val="Titlu"/>
              <w:ind w:firstLine="392"/>
              <w:jc w:val="both"/>
              <w:rPr>
                <w:rFonts w:ascii="Times New Roman" w:hAnsi="Times New Roman"/>
                <w:bCs/>
                <w:szCs w:val="24"/>
              </w:rPr>
            </w:pPr>
            <w:r w:rsidRPr="007C62E7">
              <w:rPr>
                <w:rFonts w:ascii="Times New Roman" w:hAnsi="Times New Roman"/>
                <w:bCs/>
                <w:szCs w:val="24"/>
              </w:rPr>
              <w:t xml:space="preserve"> Machetă ușă antrenament formată din:</w:t>
            </w:r>
          </w:p>
          <w:p w14:paraId="1B648F17" w14:textId="4D05BF8F" w:rsidR="0029037D" w:rsidRDefault="0029037D" w:rsidP="0029037D">
            <w:pPr>
              <w:pStyle w:val="Titlu"/>
              <w:numPr>
                <w:ilvl w:val="0"/>
                <w:numId w:val="25"/>
              </w:numPr>
              <w:jc w:val="both"/>
              <w:rPr>
                <w:rFonts w:ascii="Times New Roman" w:hAnsi="Times New Roman"/>
                <w:bCs/>
                <w:szCs w:val="24"/>
              </w:rPr>
            </w:pPr>
            <w:r w:rsidRPr="007C62E7">
              <w:rPr>
                <w:rFonts w:ascii="Times New Roman" w:hAnsi="Times New Roman"/>
                <w:bCs/>
                <w:szCs w:val="24"/>
              </w:rPr>
              <w:t>Toc mobil ușă cu platformă antiderapantă de sprijin;</w:t>
            </w:r>
          </w:p>
          <w:p w14:paraId="2BF2DBCD" w14:textId="122430EB" w:rsidR="0029037D" w:rsidRPr="007C62E7" w:rsidRDefault="0029037D" w:rsidP="0029037D">
            <w:pPr>
              <w:pStyle w:val="Titlu"/>
              <w:numPr>
                <w:ilvl w:val="0"/>
                <w:numId w:val="25"/>
              </w:numPr>
              <w:jc w:val="both"/>
              <w:rPr>
                <w:rFonts w:ascii="Times New Roman" w:hAnsi="Times New Roman"/>
                <w:bCs/>
                <w:szCs w:val="24"/>
              </w:rPr>
            </w:pPr>
            <w:r w:rsidRPr="0029037D">
              <w:rPr>
                <w:rFonts w:ascii="Times New Roman" w:hAnsi="Times New Roman"/>
                <w:bCs/>
                <w:szCs w:val="24"/>
              </w:rPr>
              <w:lastRenderedPageBreak/>
              <w:t>Ansamblu  ușă de antrenament.</w:t>
            </w:r>
          </w:p>
        </w:tc>
        <w:tc>
          <w:tcPr>
            <w:tcW w:w="980" w:type="pct"/>
          </w:tcPr>
          <w:p w14:paraId="6E61A2D1" w14:textId="208BA0FE" w:rsidR="0029037D" w:rsidRPr="007C62E7" w:rsidRDefault="0029037D" w:rsidP="0029037D">
            <w:pPr>
              <w:pStyle w:val="Titlu"/>
              <w:jc w:val="both"/>
              <w:rPr>
                <w:rFonts w:ascii="Times New Roman" w:hAnsi="Times New Roman"/>
                <w:bCs/>
                <w:szCs w:val="24"/>
              </w:rPr>
            </w:pPr>
            <w:r w:rsidRPr="0029037D">
              <w:rPr>
                <w:rFonts w:ascii="Times New Roman" w:hAnsi="Times New Roman"/>
                <w:bCs/>
                <w:szCs w:val="24"/>
              </w:rPr>
              <w:lastRenderedPageBreak/>
              <w:t>Se va preciza componența produsului ofertat.</w:t>
            </w:r>
          </w:p>
        </w:tc>
        <w:tc>
          <w:tcPr>
            <w:tcW w:w="959" w:type="pct"/>
          </w:tcPr>
          <w:p w14:paraId="533EF4D3" w14:textId="20968168" w:rsidR="0029037D" w:rsidRPr="0029037D" w:rsidRDefault="0029037D" w:rsidP="0029037D">
            <w:pPr>
              <w:shd w:val="clear" w:color="auto" w:fill="C6D9F1" w:themeFill="text2" w:themeFillTint="33"/>
              <w:spacing w:after="0" w:line="240" w:lineRule="auto"/>
              <w:rPr>
                <w:rFonts w:ascii="Times New Roman" w:hAnsi="Times New Roman" w:cs="Times New Roman"/>
                <w:b/>
                <w:color w:val="FF0000"/>
                <w:sz w:val="24"/>
                <w:szCs w:val="24"/>
              </w:rPr>
            </w:pPr>
          </w:p>
        </w:tc>
      </w:tr>
      <w:tr w:rsidR="00C572DE" w:rsidRPr="00B17EA0" w14:paraId="7DD91971" w14:textId="77777777" w:rsidTr="00E55412">
        <w:trPr>
          <w:trHeight w:val="303"/>
        </w:trPr>
        <w:tc>
          <w:tcPr>
            <w:tcW w:w="3061" w:type="pct"/>
          </w:tcPr>
          <w:p w14:paraId="6E888FAA" w14:textId="17B22CF1" w:rsidR="009F19DC" w:rsidRPr="00142371" w:rsidRDefault="009F19DC" w:rsidP="009F19DC">
            <w:pPr>
              <w:pStyle w:val="Indentcorptext"/>
              <w:spacing w:after="0" w:line="240" w:lineRule="auto"/>
              <w:ind w:left="0"/>
              <w:rPr>
                <w:rFonts w:ascii="Times New Roman" w:hAnsi="Times New Roman" w:cs="Times New Roman"/>
                <w:b/>
                <w:sz w:val="24"/>
                <w:szCs w:val="24"/>
              </w:rPr>
            </w:pPr>
            <w:r w:rsidRPr="00142371">
              <w:rPr>
                <w:rFonts w:ascii="Times New Roman" w:hAnsi="Times New Roman" w:cs="Times New Roman"/>
                <w:b/>
                <w:sz w:val="24"/>
                <w:szCs w:val="24"/>
              </w:rPr>
              <w:t>Punctul 4 din specificațiile tehnice</w:t>
            </w:r>
          </w:p>
          <w:p w14:paraId="6E4A5E7F" w14:textId="77777777" w:rsidR="00142371" w:rsidRPr="00142371" w:rsidRDefault="00142371" w:rsidP="007C62E7">
            <w:pPr>
              <w:spacing w:after="0"/>
              <w:jc w:val="both"/>
              <w:rPr>
                <w:rFonts w:ascii="Times New Roman" w:hAnsi="Times New Roman" w:cs="Times New Roman"/>
                <w:b/>
                <w:sz w:val="24"/>
                <w:szCs w:val="24"/>
                <w:lang w:val="fr-FR"/>
              </w:rPr>
            </w:pPr>
            <w:r w:rsidRPr="00142371">
              <w:rPr>
                <w:rFonts w:ascii="Times New Roman" w:hAnsi="Times New Roman" w:cs="Times New Roman"/>
                <w:b/>
                <w:sz w:val="24"/>
                <w:szCs w:val="24"/>
                <w:lang w:val="fr-FR"/>
              </w:rPr>
              <w:t xml:space="preserve">CARACTERISTICI TEHNICE ȘI </w:t>
            </w:r>
            <w:proofErr w:type="gramStart"/>
            <w:r w:rsidRPr="00142371">
              <w:rPr>
                <w:rFonts w:ascii="Times New Roman" w:hAnsi="Times New Roman" w:cs="Times New Roman"/>
                <w:b/>
                <w:sz w:val="24"/>
                <w:szCs w:val="24"/>
                <w:lang w:val="fr-FR"/>
              </w:rPr>
              <w:t>OPERATIONALE:</w:t>
            </w:r>
            <w:proofErr w:type="gramEnd"/>
          </w:p>
          <w:p w14:paraId="376483E1" w14:textId="5429DC50" w:rsidR="00C572DE" w:rsidRPr="00142371" w:rsidRDefault="00C572DE" w:rsidP="007C62E7">
            <w:pPr>
              <w:spacing w:after="0"/>
              <w:jc w:val="both"/>
              <w:rPr>
                <w:rFonts w:ascii="Times New Roman" w:hAnsi="Times New Roman" w:cs="Times New Roman"/>
                <w:b/>
                <w:bCs/>
                <w:sz w:val="24"/>
                <w:szCs w:val="24"/>
              </w:rPr>
            </w:pPr>
            <w:r w:rsidRPr="00142371">
              <w:rPr>
                <w:rFonts w:ascii="Times New Roman" w:hAnsi="Times New Roman" w:cs="Times New Roman"/>
                <w:b/>
                <w:bCs/>
                <w:sz w:val="24"/>
                <w:szCs w:val="24"/>
              </w:rPr>
              <w:t xml:space="preserve">    </w:t>
            </w:r>
            <w:r w:rsidR="002E22A0">
              <w:rPr>
                <w:rFonts w:ascii="Times New Roman" w:hAnsi="Times New Roman" w:cs="Times New Roman"/>
                <w:b/>
                <w:bCs/>
                <w:sz w:val="24"/>
                <w:szCs w:val="24"/>
              </w:rPr>
              <w:t xml:space="preserve">4.1   </w:t>
            </w:r>
            <w:r w:rsidRPr="00142371">
              <w:rPr>
                <w:rFonts w:ascii="Times New Roman" w:hAnsi="Times New Roman" w:cs="Times New Roman"/>
                <w:b/>
                <w:bCs/>
                <w:sz w:val="24"/>
                <w:szCs w:val="24"/>
              </w:rPr>
              <w:t>Caracteristici generale constructive:</w:t>
            </w:r>
          </w:p>
          <w:p w14:paraId="7CF39E0F" w14:textId="2B4A7F7D" w:rsidR="00142371" w:rsidRPr="00142371" w:rsidRDefault="00C572DE" w:rsidP="00142371">
            <w:pPr>
              <w:pStyle w:val="Titlu"/>
              <w:spacing w:line="276" w:lineRule="auto"/>
              <w:ind w:firstLine="708"/>
              <w:jc w:val="both"/>
              <w:rPr>
                <w:rFonts w:ascii="Times New Roman" w:hAnsi="Times New Roman"/>
                <w:color w:val="000000" w:themeColor="text1"/>
                <w:szCs w:val="24"/>
              </w:rPr>
            </w:pPr>
            <w:r w:rsidRPr="00142371">
              <w:rPr>
                <w:rFonts w:ascii="Times New Roman" w:hAnsi="Times New Roman"/>
                <w:color w:val="000000" w:themeColor="text1"/>
                <w:szCs w:val="24"/>
              </w:rPr>
              <w:t xml:space="preserve"> </w:t>
            </w:r>
            <w:r w:rsidR="00142371" w:rsidRPr="00142371">
              <w:rPr>
                <w:rFonts w:ascii="Times New Roman" w:hAnsi="Times New Roman"/>
                <w:color w:val="000000" w:themeColor="text1"/>
                <w:szCs w:val="24"/>
              </w:rPr>
              <w:t xml:space="preserve">Ansamblul trebuie să fie o construcție foarte robustă din tablă și </w:t>
            </w:r>
            <w:proofErr w:type="spellStart"/>
            <w:r w:rsidR="00142371" w:rsidRPr="00142371">
              <w:rPr>
                <w:rFonts w:ascii="Times New Roman" w:hAnsi="Times New Roman"/>
                <w:color w:val="000000" w:themeColor="text1"/>
                <w:szCs w:val="24"/>
              </w:rPr>
              <w:t>profile</w:t>
            </w:r>
            <w:proofErr w:type="spellEnd"/>
            <w:r w:rsidR="00142371" w:rsidRPr="00142371">
              <w:rPr>
                <w:rFonts w:ascii="Times New Roman" w:hAnsi="Times New Roman"/>
                <w:color w:val="000000" w:themeColor="text1"/>
                <w:szCs w:val="24"/>
              </w:rPr>
              <w:t xml:space="preserve"> de oțel de înaltă calitate. Toate sudurile efectuate asupra ansamblului vor fi de calitate superioară oferind precizie, estetică impecabilă și rezistență.</w:t>
            </w:r>
          </w:p>
          <w:p w14:paraId="2903AB46" w14:textId="77777777" w:rsidR="00142371" w:rsidRPr="00142371" w:rsidRDefault="00142371" w:rsidP="00142371">
            <w:pPr>
              <w:pStyle w:val="Titlu"/>
              <w:spacing w:line="276" w:lineRule="auto"/>
              <w:ind w:firstLine="708"/>
              <w:jc w:val="both"/>
              <w:rPr>
                <w:rFonts w:ascii="Times New Roman" w:hAnsi="Times New Roman"/>
                <w:color w:val="000000" w:themeColor="text1"/>
                <w:szCs w:val="24"/>
              </w:rPr>
            </w:pPr>
            <w:r w:rsidRPr="00142371">
              <w:rPr>
                <w:rFonts w:ascii="Times New Roman" w:hAnsi="Times New Roman"/>
                <w:color w:val="000000" w:themeColor="text1"/>
                <w:szCs w:val="24"/>
              </w:rPr>
              <w:t xml:space="preserve">Macheta de antrenament trebuie realizată astfel încât indiferent de modalitățile de deschiere prin forțare, să nu apară deformări permanente ale elementelor acesteia. </w:t>
            </w:r>
          </w:p>
          <w:p w14:paraId="0CCE5FCB" w14:textId="77777777" w:rsidR="00142371" w:rsidRPr="00142371" w:rsidRDefault="00142371" w:rsidP="00142371">
            <w:pPr>
              <w:pStyle w:val="Titlu"/>
              <w:spacing w:line="276" w:lineRule="auto"/>
              <w:ind w:firstLine="708"/>
              <w:jc w:val="both"/>
              <w:rPr>
                <w:rFonts w:ascii="Times New Roman" w:hAnsi="Times New Roman"/>
                <w:color w:val="000000" w:themeColor="text1"/>
                <w:szCs w:val="24"/>
              </w:rPr>
            </w:pPr>
            <w:r w:rsidRPr="00142371">
              <w:rPr>
                <w:rFonts w:ascii="Times New Roman" w:hAnsi="Times New Roman"/>
                <w:color w:val="000000" w:themeColor="text1"/>
                <w:szCs w:val="24"/>
              </w:rPr>
              <w:t>Ansamblul trebuie să aibă posibilitatea reglării rezistenței la deschidere prin forțare.</w:t>
            </w:r>
          </w:p>
          <w:p w14:paraId="643DAD89" w14:textId="77777777" w:rsidR="00142371" w:rsidRPr="00142371" w:rsidRDefault="00142371" w:rsidP="002E22A0">
            <w:pPr>
              <w:pStyle w:val="Titlu"/>
              <w:spacing w:line="276" w:lineRule="auto"/>
              <w:ind w:firstLine="708"/>
              <w:jc w:val="both"/>
              <w:rPr>
                <w:rFonts w:ascii="Times New Roman" w:hAnsi="Times New Roman"/>
                <w:color w:val="000000" w:themeColor="text1"/>
                <w:szCs w:val="24"/>
              </w:rPr>
            </w:pPr>
            <w:r w:rsidRPr="00142371">
              <w:rPr>
                <w:rFonts w:ascii="Times New Roman" w:hAnsi="Times New Roman"/>
                <w:color w:val="000000" w:themeColor="text1"/>
                <w:szCs w:val="24"/>
              </w:rPr>
              <w:t>Ansamblul  trebuie să fie mobil, astfel încât să permită manevrarea și un  transport  ușor de la un loc de instruire la altul.</w:t>
            </w:r>
          </w:p>
          <w:p w14:paraId="2D3742DA" w14:textId="77777777" w:rsidR="00142371" w:rsidRPr="00142371" w:rsidRDefault="00142371" w:rsidP="002E22A0">
            <w:pPr>
              <w:pStyle w:val="Titlu"/>
              <w:spacing w:line="276" w:lineRule="auto"/>
              <w:ind w:firstLine="708"/>
              <w:jc w:val="both"/>
              <w:rPr>
                <w:rFonts w:ascii="Times New Roman" w:hAnsi="Times New Roman"/>
                <w:color w:val="000000" w:themeColor="text1"/>
                <w:szCs w:val="24"/>
              </w:rPr>
            </w:pPr>
            <w:r w:rsidRPr="00142371">
              <w:rPr>
                <w:rFonts w:ascii="Times New Roman" w:hAnsi="Times New Roman"/>
                <w:color w:val="000000" w:themeColor="text1"/>
                <w:szCs w:val="24"/>
              </w:rPr>
              <w:t>Întreținerea  trebuie să fie simplă și ușoară.</w:t>
            </w:r>
          </w:p>
          <w:p w14:paraId="3C0C761E" w14:textId="77777777" w:rsidR="00142371" w:rsidRPr="00142371" w:rsidRDefault="00142371" w:rsidP="002E22A0">
            <w:pPr>
              <w:pStyle w:val="Titlu"/>
              <w:spacing w:line="276" w:lineRule="auto"/>
              <w:ind w:firstLine="708"/>
              <w:jc w:val="both"/>
              <w:rPr>
                <w:rFonts w:ascii="Times New Roman" w:hAnsi="Times New Roman"/>
                <w:color w:val="000000" w:themeColor="text1"/>
                <w:szCs w:val="24"/>
              </w:rPr>
            </w:pPr>
            <w:r w:rsidRPr="00142371">
              <w:rPr>
                <w:rFonts w:ascii="Times New Roman" w:hAnsi="Times New Roman"/>
                <w:color w:val="000000" w:themeColor="text1"/>
                <w:szCs w:val="24"/>
              </w:rPr>
              <w:t xml:space="preserve">Platforma antiderapantă de sprijin pe care va fi montat tocul va avea prelungiri verticale care să confere rigiditate structurii. </w:t>
            </w:r>
          </w:p>
          <w:p w14:paraId="451C3D55" w14:textId="77777777" w:rsidR="00142371" w:rsidRPr="00142371" w:rsidRDefault="00142371" w:rsidP="002E22A0">
            <w:pPr>
              <w:pStyle w:val="Titlu"/>
              <w:spacing w:line="276" w:lineRule="auto"/>
              <w:ind w:firstLine="708"/>
              <w:jc w:val="both"/>
              <w:rPr>
                <w:rFonts w:ascii="Times New Roman" w:hAnsi="Times New Roman"/>
                <w:color w:val="000000" w:themeColor="text1"/>
                <w:szCs w:val="24"/>
              </w:rPr>
            </w:pPr>
            <w:r w:rsidRPr="00142371">
              <w:rPr>
                <w:rFonts w:ascii="Times New Roman" w:hAnsi="Times New Roman"/>
                <w:color w:val="000000" w:themeColor="text1"/>
                <w:szCs w:val="24"/>
              </w:rPr>
              <w:t xml:space="preserve">Tocul trebuie să aibă atât rolul de a fixa ușa cat si de transport. Pentru transport, tocul trebuie să aibă prevăzut cel puțin 3 roți - 2 fixe și una mobilă echipată cu sistem de blocare. </w:t>
            </w:r>
          </w:p>
          <w:p w14:paraId="6769B6F3" w14:textId="77777777" w:rsidR="00142371" w:rsidRPr="00142371" w:rsidRDefault="00142371" w:rsidP="002E22A0">
            <w:pPr>
              <w:pStyle w:val="Titlu"/>
              <w:spacing w:line="276" w:lineRule="auto"/>
              <w:ind w:firstLine="708"/>
              <w:jc w:val="both"/>
              <w:rPr>
                <w:rFonts w:ascii="Times New Roman" w:hAnsi="Times New Roman"/>
                <w:color w:val="000000" w:themeColor="text1"/>
                <w:szCs w:val="24"/>
              </w:rPr>
            </w:pPr>
            <w:r w:rsidRPr="00142371">
              <w:rPr>
                <w:rFonts w:ascii="Times New Roman" w:hAnsi="Times New Roman"/>
                <w:color w:val="000000" w:themeColor="text1"/>
                <w:szCs w:val="24"/>
              </w:rPr>
              <w:t xml:space="preserve">Tocul va fi confecționat din profil rectangular cu dimensiunea de min. 100 mm și grosimea de minim 4 mm. </w:t>
            </w:r>
          </w:p>
          <w:p w14:paraId="5D9C76A5" w14:textId="77777777" w:rsidR="00142371" w:rsidRPr="00142371" w:rsidRDefault="00142371" w:rsidP="002E22A0">
            <w:pPr>
              <w:pStyle w:val="Titlu"/>
              <w:spacing w:line="276" w:lineRule="auto"/>
              <w:ind w:firstLine="708"/>
              <w:jc w:val="both"/>
              <w:rPr>
                <w:rFonts w:ascii="Times New Roman" w:hAnsi="Times New Roman"/>
                <w:color w:val="000000" w:themeColor="text1"/>
                <w:szCs w:val="24"/>
              </w:rPr>
            </w:pPr>
            <w:r w:rsidRPr="00142371">
              <w:rPr>
                <w:rFonts w:ascii="Times New Roman" w:hAnsi="Times New Roman"/>
                <w:color w:val="000000" w:themeColor="text1"/>
                <w:szCs w:val="24"/>
              </w:rPr>
              <w:t>Pe timpul antrenamentului simulatorul trebuie să poată fi fixat minim în 4 puncte cu sisteme de blocare reutilizabile. Se vor livra minim 8 sisteme de blocare reutilizabile.</w:t>
            </w:r>
          </w:p>
          <w:p w14:paraId="56808722" w14:textId="77777777" w:rsidR="00142371" w:rsidRPr="00142371" w:rsidRDefault="00142371" w:rsidP="002E22A0">
            <w:pPr>
              <w:pStyle w:val="Titlu"/>
              <w:spacing w:line="276" w:lineRule="auto"/>
              <w:ind w:firstLine="708"/>
              <w:jc w:val="both"/>
              <w:rPr>
                <w:rFonts w:ascii="Times New Roman" w:hAnsi="Times New Roman"/>
                <w:color w:val="000000" w:themeColor="text1"/>
                <w:szCs w:val="24"/>
              </w:rPr>
            </w:pPr>
            <w:r w:rsidRPr="00142371">
              <w:rPr>
                <w:rFonts w:ascii="Times New Roman" w:hAnsi="Times New Roman"/>
                <w:color w:val="000000" w:themeColor="text1"/>
                <w:szCs w:val="24"/>
              </w:rPr>
              <w:t>Toate elementele care se distrug pe timpul antrenamentelor (lemn, metal, plastic)  trebuie să fie ieftine, ușor de înlocuit și să fie fixate cu ajutorul unor sisteme de fixare rapide.</w:t>
            </w:r>
          </w:p>
          <w:p w14:paraId="1BCD1279" w14:textId="77777777" w:rsidR="00142371" w:rsidRPr="00142371" w:rsidRDefault="00142371" w:rsidP="002E22A0">
            <w:pPr>
              <w:pStyle w:val="Titlu"/>
              <w:spacing w:line="276" w:lineRule="auto"/>
              <w:ind w:firstLine="708"/>
              <w:jc w:val="both"/>
              <w:rPr>
                <w:rFonts w:ascii="Times New Roman" w:hAnsi="Times New Roman"/>
                <w:color w:val="000000" w:themeColor="text1"/>
                <w:szCs w:val="24"/>
              </w:rPr>
            </w:pPr>
            <w:r w:rsidRPr="00142371">
              <w:rPr>
                <w:rFonts w:ascii="Times New Roman" w:hAnsi="Times New Roman"/>
                <w:color w:val="000000" w:themeColor="text1"/>
                <w:szCs w:val="24"/>
              </w:rPr>
              <w:t>Echipamentul trebuie să permită executarea antrenamentelor pe ambele părți ale acesteia.</w:t>
            </w:r>
          </w:p>
          <w:p w14:paraId="254A6DBF" w14:textId="77777777" w:rsidR="00142371" w:rsidRPr="00142371" w:rsidRDefault="00142371" w:rsidP="002E22A0">
            <w:pPr>
              <w:pStyle w:val="Titlu"/>
              <w:spacing w:line="276" w:lineRule="auto"/>
              <w:ind w:firstLine="708"/>
              <w:jc w:val="both"/>
              <w:rPr>
                <w:rFonts w:ascii="Times New Roman" w:hAnsi="Times New Roman"/>
                <w:color w:val="000000" w:themeColor="text1"/>
                <w:szCs w:val="24"/>
              </w:rPr>
            </w:pPr>
            <w:r w:rsidRPr="00142371">
              <w:rPr>
                <w:rFonts w:ascii="Times New Roman" w:hAnsi="Times New Roman"/>
                <w:color w:val="000000" w:themeColor="text1"/>
                <w:szCs w:val="24"/>
              </w:rPr>
              <w:t>Întregul ansamblu va fi grunduit si vopsit. Culorile folosite vor fi roșu si galben.</w:t>
            </w:r>
          </w:p>
          <w:p w14:paraId="3360FE4C" w14:textId="77777777" w:rsidR="00142371" w:rsidRPr="00142371" w:rsidRDefault="00142371" w:rsidP="002E22A0">
            <w:pPr>
              <w:pStyle w:val="Titlu"/>
              <w:spacing w:line="276" w:lineRule="auto"/>
              <w:ind w:firstLine="708"/>
              <w:jc w:val="both"/>
              <w:rPr>
                <w:rFonts w:ascii="Times New Roman" w:hAnsi="Times New Roman"/>
                <w:color w:val="000000" w:themeColor="text1"/>
                <w:szCs w:val="24"/>
              </w:rPr>
            </w:pPr>
            <w:r w:rsidRPr="00142371">
              <w:rPr>
                <w:rFonts w:ascii="Times New Roman" w:hAnsi="Times New Roman"/>
                <w:color w:val="000000" w:themeColor="text1"/>
                <w:szCs w:val="24"/>
              </w:rPr>
              <w:t xml:space="preserve">Zonele specifice unde se acționează cu echipamentele de deblocare / rupere / tăiere / spargere vor fi întărite și protejate suplimentar cu </w:t>
            </w:r>
            <w:proofErr w:type="spellStart"/>
            <w:r w:rsidRPr="00142371">
              <w:rPr>
                <w:rFonts w:ascii="Times New Roman" w:hAnsi="Times New Roman"/>
                <w:color w:val="000000" w:themeColor="text1"/>
                <w:szCs w:val="24"/>
              </w:rPr>
              <w:t>profile</w:t>
            </w:r>
            <w:proofErr w:type="spellEnd"/>
            <w:r w:rsidRPr="00142371">
              <w:rPr>
                <w:rFonts w:ascii="Times New Roman" w:hAnsi="Times New Roman"/>
                <w:color w:val="000000" w:themeColor="text1"/>
                <w:szCs w:val="24"/>
              </w:rPr>
              <w:t xml:space="preserve"> de oțel cu o foarte bună rezistență mecanică și la uzură. </w:t>
            </w:r>
          </w:p>
          <w:p w14:paraId="2B086F25" w14:textId="77777777" w:rsidR="00142371" w:rsidRPr="00142371" w:rsidRDefault="00142371" w:rsidP="002E22A0">
            <w:pPr>
              <w:pStyle w:val="Titlu"/>
              <w:spacing w:line="276" w:lineRule="auto"/>
              <w:ind w:firstLine="708"/>
              <w:jc w:val="both"/>
              <w:rPr>
                <w:rFonts w:ascii="Times New Roman" w:hAnsi="Times New Roman"/>
                <w:color w:val="000000" w:themeColor="text1"/>
                <w:szCs w:val="24"/>
              </w:rPr>
            </w:pPr>
            <w:r w:rsidRPr="00142371">
              <w:rPr>
                <w:rFonts w:ascii="Times New Roman" w:hAnsi="Times New Roman"/>
                <w:color w:val="000000" w:themeColor="text1"/>
                <w:szCs w:val="24"/>
              </w:rPr>
              <w:t>Ușa va permite deschiderea în ambele direcții. Blocarea uneia din direcțiile de deschidere se va face printr-un sistem demontabil.</w:t>
            </w:r>
          </w:p>
          <w:p w14:paraId="421395F6" w14:textId="77777777" w:rsidR="002E22A0" w:rsidRPr="002E22A0" w:rsidRDefault="002E22A0" w:rsidP="002E22A0">
            <w:pPr>
              <w:pStyle w:val="Titlu"/>
              <w:spacing w:line="276" w:lineRule="auto"/>
              <w:jc w:val="both"/>
              <w:rPr>
                <w:rFonts w:ascii="Times New Roman" w:hAnsi="Times New Roman"/>
                <w:b/>
                <w:bCs/>
                <w:sz w:val="14"/>
                <w:szCs w:val="14"/>
              </w:rPr>
            </w:pPr>
          </w:p>
          <w:p w14:paraId="7A37E9A0" w14:textId="00ADB30E" w:rsidR="00142371" w:rsidRPr="00142371" w:rsidRDefault="002E22A0" w:rsidP="002E22A0">
            <w:pPr>
              <w:pStyle w:val="Titlu"/>
              <w:spacing w:line="276" w:lineRule="auto"/>
              <w:jc w:val="both"/>
              <w:rPr>
                <w:rFonts w:ascii="Times New Roman" w:hAnsi="Times New Roman"/>
                <w:b/>
                <w:bCs/>
                <w:szCs w:val="24"/>
              </w:rPr>
            </w:pPr>
            <w:r>
              <w:rPr>
                <w:rFonts w:ascii="Times New Roman" w:hAnsi="Times New Roman"/>
                <w:b/>
                <w:bCs/>
                <w:szCs w:val="24"/>
              </w:rPr>
              <w:t xml:space="preserve">4.2      </w:t>
            </w:r>
            <w:r w:rsidR="00142371" w:rsidRPr="00142371">
              <w:rPr>
                <w:rFonts w:ascii="Times New Roman" w:hAnsi="Times New Roman"/>
                <w:b/>
                <w:bCs/>
                <w:szCs w:val="24"/>
              </w:rPr>
              <w:t>Tipuri  specifice de antrenament pe care trebuie să le permită simulatorul:</w:t>
            </w:r>
          </w:p>
          <w:p w14:paraId="4E0A9609" w14:textId="77777777" w:rsidR="00142371" w:rsidRPr="00142371" w:rsidRDefault="00142371" w:rsidP="002E22A0">
            <w:pPr>
              <w:numPr>
                <w:ilvl w:val="0"/>
                <w:numId w:val="24"/>
              </w:numPr>
              <w:suppressAutoHyphens/>
              <w:autoSpaceDN w:val="0"/>
              <w:spacing w:after="0" w:line="256" w:lineRule="auto"/>
              <w:ind w:left="0" w:firstLine="284"/>
              <w:contextualSpacing/>
              <w:jc w:val="both"/>
              <w:rPr>
                <w:rFonts w:ascii="Times New Roman" w:eastAsia="Calibri" w:hAnsi="Times New Roman" w:cs="Times New Roman"/>
                <w:sz w:val="24"/>
                <w:szCs w:val="24"/>
              </w:rPr>
            </w:pPr>
            <w:r w:rsidRPr="00142371">
              <w:rPr>
                <w:rFonts w:ascii="Times New Roman" w:eastAsia="Calibri" w:hAnsi="Times New Roman" w:cs="Times New Roman"/>
                <w:sz w:val="24"/>
                <w:szCs w:val="24"/>
              </w:rPr>
              <w:lastRenderedPageBreak/>
              <w:t>Deschidere ușa apartament/casă cu 1 – 3 puncte de blocare</w:t>
            </w:r>
          </w:p>
          <w:p w14:paraId="072ABB4D" w14:textId="77777777" w:rsidR="00142371" w:rsidRPr="00142371" w:rsidRDefault="00142371" w:rsidP="002E22A0">
            <w:pPr>
              <w:numPr>
                <w:ilvl w:val="0"/>
                <w:numId w:val="24"/>
              </w:numPr>
              <w:suppressAutoHyphens/>
              <w:autoSpaceDN w:val="0"/>
              <w:spacing w:after="0" w:line="257" w:lineRule="auto"/>
              <w:ind w:left="142" w:firstLine="142"/>
              <w:contextualSpacing/>
              <w:jc w:val="both"/>
              <w:rPr>
                <w:rFonts w:ascii="Times New Roman" w:eastAsia="Calibri" w:hAnsi="Times New Roman" w:cs="Times New Roman"/>
                <w:sz w:val="24"/>
                <w:szCs w:val="24"/>
              </w:rPr>
            </w:pPr>
            <w:r w:rsidRPr="00142371">
              <w:rPr>
                <w:rFonts w:ascii="Times New Roman" w:eastAsia="Calibri" w:hAnsi="Times New Roman" w:cs="Times New Roman"/>
                <w:sz w:val="24"/>
                <w:szCs w:val="24"/>
              </w:rPr>
              <w:t xml:space="preserve">Tăiere elemente specifice cu ajutorul </w:t>
            </w:r>
            <w:proofErr w:type="spellStart"/>
            <w:r w:rsidRPr="00142371">
              <w:rPr>
                <w:rFonts w:ascii="Times New Roman" w:eastAsia="Calibri" w:hAnsi="Times New Roman" w:cs="Times New Roman"/>
                <w:sz w:val="24"/>
                <w:szCs w:val="24"/>
              </w:rPr>
              <w:t>motofierăstrăului</w:t>
            </w:r>
            <w:proofErr w:type="spellEnd"/>
            <w:r w:rsidRPr="00142371">
              <w:rPr>
                <w:rFonts w:ascii="Times New Roman" w:eastAsia="Calibri" w:hAnsi="Times New Roman" w:cs="Times New Roman"/>
                <w:sz w:val="24"/>
                <w:szCs w:val="24"/>
              </w:rPr>
              <w:t>:</w:t>
            </w:r>
          </w:p>
          <w:p w14:paraId="0D603F42" w14:textId="77777777" w:rsidR="00142371" w:rsidRPr="00142371" w:rsidRDefault="00142371" w:rsidP="00142371">
            <w:pPr>
              <w:pStyle w:val="Listparagraf"/>
              <w:numPr>
                <w:ilvl w:val="0"/>
                <w:numId w:val="23"/>
              </w:numPr>
              <w:suppressAutoHyphens/>
              <w:autoSpaceDN w:val="0"/>
              <w:spacing w:after="0" w:line="257" w:lineRule="auto"/>
              <w:ind w:left="1004"/>
              <w:jc w:val="both"/>
              <w:rPr>
                <w:rFonts w:ascii="Times New Roman" w:hAnsi="Times New Roman" w:cs="Times New Roman"/>
                <w:sz w:val="24"/>
                <w:szCs w:val="24"/>
              </w:rPr>
            </w:pPr>
            <w:r w:rsidRPr="00142371">
              <w:rPr>
                <w:rFonts w:ascii="Times New Roman" w:hAnsi="Times New Roman" w:cs="Times New Roman"/>
                <w:sz w:val="24"/>
                <w:szCs w:val="24"/>
              </w:rPr>
              <w:t>Tăiere balamale</w:t>
            </w:r>
          </w:p>
          <w:p w14:paraId="406788FD" w14:textId="77777777" w:rsidR="00142371" w:rsidRPr="00142371" w:rsidRDefault="00142371" w:rsidP="00142371">
            <w:pPr>
              <w:pStyle w:val="Listparagraf"/>
              <w:numPr>
                <w:ilvl w:val="0"/>
                <w:numId w:val="23"/>
              </w:numPr>
              <w:suppressAutoHyphens/>
              <w:autoSpaceDN w:val="0"/>
              <w:spacing w:after="0" w:line="257" w:lineRule="auto"/>
              <w:ind w:left="1004"/>
              <w:jc w:val="both"/>
              <w:rPr>
                <w:rFonts w:ascii="Times New Roman" w:hAnsi="Times New Roman" w:cs="Times New Roman"/>
                <w:sz w:val="24"/>
                <w:szCs w:val="24"/>
              </w:rPr>
            </w:pPr>
            <w:r w:rsidRPr="00142371">
              <w:rPr>
                <w:rFonts w:ascii="Times New Roman" w:hAnsi="Times New Roman" w:cs="Times New Roman"/>
                <w:sz w:val="24"/>
                <w:szCs w:val="24"/>
              </w:rPr>
              <w:t xml:space="preserve">Tăiere buloane, </w:t>
            </w:r>
            <w:proofErr w:type="spellStart"/>
            <w:r w:rsidRPr="00142371">
              <w:rPr>
                <w:rFonts w:ascii="Times New Roman" w:hAnsi="Times New Roman" w:cs="Times New Roman"/>
                <w:sz w:val="24"/>
                <w:szCs w:val="24"/>
              </w:rPr>
              <w:t>profile</w:t>
            </w:r>
            <w:proofErr w:type="spellEnd"/>
            <w:r w:rsidRPr="00142371">
              <w:rPr>
                <w:rFonts w:ascii="Times New Roman" w:hAnsi="Times New Roman" w:cs="Times New Roman"/>
                <w:sz w:val="24"/>
                <w:szCs w:val="24"/>
              </w:rPr>
              <w:t xml:space="preserve"> de oțel, amplasate la cel puțin 3 înălțimi diferite</w:t>
            </w:r>
          </w:p>
          <w:p w14:paraId="5EFF2CB9" w14:textId="77777777" w:rsidR="00142371" w:rsidRPr="00142371" w:rsidRDefault="00142371" w:rsidP="002E22A0">
            <w:pPr>
              <w:pStyle w:val="Listparagraf"/>
              <w:numPr>
                <w:ilvl w:val="0"/>
                <w:numId w:val="23"/>
              </w:numPr>
              <w:suppressAutoHyphens/>
              <w:autoSpaceDN w:val="0"/>
              <w:spacing w:after="0" w:line="257" w:lineRule="auto"/>
              <w:ind w:left="0" w:firstLine="426"/>
              <w:jc w:val="both"/>
              <w:rPr>
                <w:rFonts w:ascii="Times New Roman" w:hAnsi="Times New Roman" w:cs="Times New Roman"/>
                <w:sz w:val="24"/>
                <w:szCs w:val="24"/>
              </w:rPr>
            </w:pPr>
            <w:r w:rsidRPr="00142371">
              <w:rPr>
                <w:rFonts w:ascii="Times New Roman" w:hAnsi="Times New Roman" w:cs="Times New Roman"/>
                <w:sz w:val="24"/>
                <w:szCs w:val="24"/>
              </w:rPr>
              <w:t>Fixarea elementelor de tăiat trebuie să se facă prin sisteme rapide.</w:t>
            </w:r>
          </w:p>
          <w:p w14:paraId="7E6394BD" w14:textId="77777777" w:rsidR="00142371" w:rsidRPr="00142371" w:rsidRDefault="00142371" w:rsidP="002E22A0">
            <w:pPr>
              <w:numPr>
                <w:ilvl w:val="0"/>
                <w:numId w:val="24"/>
              </w:numPr>
              <w:suppressAutoHyphens/>
              <w:autoSpaceDN w:val="0"/>
              <w:spacing w:after="0" w:line="257" w:lineRule="auto"/>
              <w:ind w:left="0" w:firstLine="426"/>
              <w:contextualSpacing/>
              <w:jc w:val="both"/>
              <w:rPr>
                <w:rFonts w:ascii="Times New Roman" w:eastAsia="Calibri" w:hAnsi="Times New Roman" w:cs="Times New Roman"/>
                <w:sz w:val="24"/>
                <w:szCs w:val="24"/>
              </w:rPr>
            </w:pPr>
            <w:r w:rsidRPr="00142371">
              <w:rPr>
                <w:rFonts w:ascii="Times New Roman" w:eastAsia="Calibri" w:hAnsi="Times New Roman" w:cs="Times New Roman"/>
                <w:sz w:val="24"/>
                <w:szCs w:val="24"/>
              </w:rPr>
              <w:t xml:space="preserve">Rupere balamale cu ajutorul răngii </w:t>
            </w:r>
            <w:proofErr w:type="spellStart"/>
            <w:r w:rsidRPr="00142371">
              <w:rPr>
                <w:rFonts w:ascii="Times New Roman" w:eastAsia="Calibri" w:hAnsi="Times New Roman" w:cs="Times New Roman"/>
                <w:sz w:val="24"/>
                <w:szCs w:val="24"/>
              </w:rPr>
              <w:t>Halligan</w:t>
            </w:r>
            <w:proofErr w:type="spellEnd"/>
          </w:p>
          <w:p w14:paraId="4D4E0734" w14:textId="77777777" w:rsidR="00142371" w:rsidRPr="00142371" w:rsidRDefault="00142371" w:rsidP="002E22A0">
            <w:pPr>
              <w:numPr>
                <w:ilvl w:val="0"/>
                <w:numId w:val="24"/>
              </w:numPr>
              <w:suppressAutoHyphens/>
              <w:autoSpaceDN w:val="0"/>
              <w:spacing w:after="0" w:line="256" w:lineRule="auto"/>
              <w:ind w:left="0" w:firstLine="426"/>
              <w:contextualSpacing/>
              <w:jc w:val="both"/>
              <w:rPr>
                <w:rFonts w:ascii="Times New Roman" w:eastAsia="Calibri" w:hAnsi="Times New Roman" w:cs="Times New Roman"/>
                <w:sz w:val="24"/>
                <w:szCs w:val="24"/>
              </w:rPr>
            </w:pPr>
            <w:r w:rsidRPr="00142371">
              <w:rPr>
                <w:rFonts w:ascii="Times New Roman" w:eastAsia="Calibri" w:hAnsi="Times New Roman" w:cs="Times New Roman"/>
                <w:sz w:val="24"/>
                <w:szCs w:val="24"/>
              </w:rPr>
              <w:t>Taiere lacăte</w:t>
            </w:r>
          </w:p>
          <w:p w14:paraId="45772923" w14:textId="77777777" w:rsidR="00142371" w:rsidRPr="00142371" w:rsidRDefault="00142371" w:rsidP="002E22A0">
            <w:pPr>
              <w:numPr>
                <w:ilvl w:val="0"/>
                <w:numId w:val="24"/>
              </w:numPr>
              <w:suppressAutoHyphens/>
              <w:autoSpaceDN w:val="0"/>
              <w:spacing w:after="0" w:line="256" w:lineRule="auto"/>
              <w:ind w:left="0" w:firstLine="426"/>
              <w:contextualSpacing/>
              <w:jc w:val="both"/>
              <w:rPr>
                <w:rFonts w:ascii="Times New Roman" w:eastAsia="Calibri" w:hAnsi="Times New Roman" w:cs="Times New Roman"/>
                <w:sz w:val="24"/>
                <w:szCs w:val="24"/>
              </w:rPr>
            </w:pPr>
            <w:r w:rsidRPr="00142371">
              <w:rPr>
                <w:rFonts w:ascii="Times New Roman" w:eastAsia="Calibri" w:hAnsi="Times New Roman" w:cs="Times New Roman"/>
                <w:sz w:val="24"/>
                <w:szCs w:val="24"/>
              </w:rPr>
              <w:t>Rupere lacăte</w:t>
            </w:r>
          </w:p>
          <w:p w14:paraId="0771F5FD" w14:textId="77777777" w:rsidR="00142371" w:rsidRPr="00142371" w:rsidRDefault="00142371" w:rsidP="002E22A0">
            <w:pPr>
              <w:numPr>
                <w:ilvl w:val="0"/>
                <w:numId w:val="24"/>
              </w:numPr>
              <w:suppressAutoHyphens/>
              <w:autoSpaceDN w:val="0"/>
              <w:spacing w:after="0" w:line="256" w:lineRule="auto"/>
              <w:ind w:left="0" w:firstLine="426"/>
              <w:contextualSpacing/>
              <w:jc w:val="both"/>
              <w:rPr>
                <w:rFonts w:ascii="Times New Roman" w:eastAsia="Calibri" w:hAnsi="Times New Roman" w:cs="Times New Roman"/>
                <w:sz w:val="24"/>
                <w:szCs w:val="24"/>
              </w:rPr>
            </w:pPr>
            <w:r w:rsidRPr="00142371">
              <w:rPr>
                <w:rFonts w:ascii="Times New Roman" w:eastAsia="Calibri" w:hAnsi="Times New Roman" w:cs="Times New Roman"/>
                <w:sz w:val="24"/>
                <w:szCs w:val="24"/>
              </w:rPr>
              <w:t>Executarea de tăieri în panouri ușa</w:t>
            </w:r>
          </w:p>
          <w:p w14:paraId="39F6AF52" w14:textId="77777777" w:rsidR="00142371" w:rsidRPr="00142371" w:rsidRDefault="00142371" w:rsidP="002E22A0">
            <w:pPr>
              <w:numPr>
                <w:ilvl w:val="0"/>
                <w:numId w:val="24"/>
              </w:numPr>
              <w:suppressAutoHyphens/>
              <w:autoSpaceDN w:val="0"/>
              <w:spacing w:after="0" w:line="256" w:lineRule="auto"/>
              <w:ind w:left="0" w:firstLine="426"/>
              <w:contextualSpacing/>
              <w:jc w:val="both"/>
              <w:rPr>
                <w:rFonts w:ascii="Times New Roman" w:eastAsia="Calibri" w:hAnsi="Times New Roman" w:cs="Times New Roman"/>
                <w:sz w:val="24"/>
                <w:szCs w:val="24"/>
              </w:rPr>
            </w:pPr>
            <w:r w:rsidRPr="00142371">
              <w:rPr>
                <w:rFonts w:ascii="Times New Roman" w:eastAsia="Calibri" w:hAnsi="Times New Roman" w:cs="Times New Roman"/>
                <w:sz w:val="24"/>
                <w:szCs w:val="24"/>
              </w:rPr>
              <w:t xml:space="preserve">Executarea de tăieri specifice pentru deschidere uși dotate cu bară </w:t>
            </w:r>
            <w:proofErr w:type="spellStart"/>
            <w:r w:rsidRPr="00142371">
              <w:rPr>
                <w:rFonts w:ascii="Times New Roman" w:eastAsia="Calibri" w:hAnsi="Times New Roman" w:cs="Times New Roman"/>
                <w:sz w:val="24"/>
                <w:szCs w:val="24"/>
              </w:rPr>
              <w:t>antipanică</w:t>
            </w:r>
            <w:proofErr w:type="spellEnd"/>
            <w:r w:rsidRPr="00142371">
              <w:rPr>
                <w:rFonts w:ascii="Times New Roman" w:eastAsia="Calibri" w:hAnsi="Times New Roman" w:cs="Times New Roman"/>
                <w:sz w:val="24"/>
                <w:szCs w:val="24"/>
              </w:rPr>
              <w:t xml:space="preserve"> de evacuare</w:t>
            </w:r>
          </w:p>
          <w:p w14:paraId="47B0B069" w14:textId="77777777" w:rsidR="00142371" w:rsidRPr="00142371" w:rsidRDefault="00142371" w:rsidP="002E22A0">
            <w:pPr>
              <w:numPr>
                <w:ilvl w:val="0"/>
                <w:numId w:val="24"/>
              </w:numPr>
              <w:suppressAutoHyphens/>
              <w:autoSpaceDN w:val="0"/>
              <w:spacing w:after="0" w:line="257" w:lineRule="auto"/>
              <w:ind w:left="0" w:firstLine="426"/>
              <w:contextualSpacing/>
              <w:jc w:val="both"/>
              <w:rPr>
                <w:rFonts w:ascii="Times New Roman" w:eastAsia="Calibri" w:hAnsi="Times New Roman" w:cs="Times New Roman"/>
                <w:sz w:val="24"/>
                <w:szCs w:val="24"/>
              </w:rPr>
            </w:pPr>
            <w:r w:rsidRPr="00142371">
              <w:rPr>
                <w:rFonts w:ascii="Times New Roman" w:eastAsia="Calibri" w:hAnsi="Times New Roman" w:cs="Times New Roman"/>
                <w:sz w:val="24"/>
                <w:szCs w:val="24"/>
              </w:rPr>
              <w:t>Deschidere ușa folosind depărtătoare hidraulice .</w:t>
            </w:r>
          </w:p>
          <w:p w14:paraId="4864588F" w14:textId="77777777" w:rsidR="002E22A0" w:rsidRPr="002E22A0" w:rsidRDefault="002E22A0" w:rsidP="00142371">
            <w:pPr>
              <w:pStyle w:val="Titlu"/>
              <w:spacing w:line="276" w:lineRule="auto"/>
              <w:ind w:firstLine="708"/>
              <w:jc w:val="both"/>
              <w:rPr>
                <w:rFonts w:ascii="Times New Roman" w:hAnsi="Times New Roman"/>
                <w:b/>
                <w:bCs/>
                <w:sz w:val="10"/>
                <w:szCs w:val="10"/>
              </w:rPr>
            </w:pPr>
          </w:p>
          <w:p w14:paraId="3CB3795C" w14:textId="326784F4" w:rsidR="00142371" w:rsidRPr="00142371" w:rsidRDefault="00142371" w:rsidP="00142371">
            <w:pPr>
              <w:pStyle w:val="Titlu"/>
              <w:spacing w:line="276" w:lineRule="auto"/>
              <w:ind w:firstLine="708"/>
              <w:jc w:val="both"/>
              <w:rPr>
                <w:rFonts w:ascii="Times New Roman" w:hAnsi="Times New Roman"/>
                <w:szCs w:val="24"/>
              </w:rPr>
            </w:pPr>
            <w:r w:rsidRPr="00142371">
              <w:rPr>
                <w:rFonts w:ascii="Times New Roman" w:hAnsi="Times New Roman"/>
                <w:b/>
                <w:bCs/>
                <w:szCs w:val="24"/>
              </w:rPr>
              <w:t>Dimensiunile golului de trecere a tocului ușii</w:t>
            </w:r>
            <w:r w:rsidRPr="00142371">
              <w:rPr>
                <w:rFonts w:ascii="Times New Roman" w:hAnsi="Times New Roman"/>
                <w:szCs w:val="24"/>
              </w:rPr>
              <w:t>:</w:t>
            </w:r>
          </w:p>
          <w:p w14:paraId="4C4393EA" w14:textId="77777777" w:rsidR="00142371" w:rsidRPr="00142371" w:rsidRDefault="00142371" w:rsidP="00142371">
            <w:pPr>
              <w:pStyle w:val="Titlu"/>
              <w:spacing w:line="276" w:lineRule="auto"/>
              <w:ind w:firstLine="708"/>
              <w:jc w:val="both"/>
              <w:rPr>
                <w:rFonts w:ascii="Times New Roman" w:hAnsi="Times New Roman"/>
                <w:szCs w:val="24"/>
              </w:rPr>
            </w:pPr>
            <w:r w:rsidRPr="00142371">
              <w:rPr>
                <w:rFonts w:ascii="Times New Roman" w:hAnsi="Times New Roman"/>
                <w:szCs w:val="24"/>
              </w:rPr>
              <w:t>-  lățime:      740 - 800   mm.;</w:t>
            </w:r>
          </w:p>
          <w:p w14:paraId="578E5B83" w14:textId="77777777" w:rsidR="00142371" w:rsidRPr="00142371" w:rsidRDefault="00142371" w:rsidP="00142371">
            <w:pPr>
              <w:pStyle w:val="Titlu"/>
              <w:spacing w:line="276" w:lineRule="auto"/>
              <w:ind w:firstLine="708"/>
              <w:jc w:val="both"/>
              <w:rPr>
                <w:rFonts w:ascii="Times New Roman" w:hAnsi="Times New Roman"/>
                <w:szCs w:val="24"/>
              </w:rPr>
            </w:pPr>
            <w:r w:rsidRPr="00142371">
              <w:rPr>
                <w:rFonts w:ascii="Times New Roman" w:hAnsi="Times New Roman"/>
                <w:szCs w:val="24"/>
              </w:rPr>
              <w:t>-  înălțime:    1850 – 1950 mm;</w:t>
            </w:r>
          </w:p>
          <w:p w14:paraId="0B5992D3" w14:textId="6E313714" w:rsidR="00142371" w:rsidRPr="00142371" w:rsidRDefault="00142371" w:rsidP="00142371">
            <w:pPr>
              <w:pStyle w:val="Titlu"/>
              <w:spacing w:line="276" w:lineRule="auto"/>
              <w:jc w:val="both"/>
              <w:rPr>
                <w:rFonts w:ascii="Times New Roman" w:hAnsi="Times New Roman"/>
                <w:szCs w:val="24"/>
              </w:rPr>
            </w:pPr>
            <w:r w:rsidRPr="00142371">
              <w:rPr>
                <w:rFonts w:ascii="Times New Roman" w:hAnsi="Times New Roman"/>
                <w:szCs w:val="24"/>
              </w:rPr>
              <w:tab/>
            </w:r>
            <w:r w:rsidRPr="00142371">
              <w:rPr>
                <w:rFonts w:ascii="Times New Roman" w:hAnsi="Times New Roman"/>
                <w:b/>
                <w:bCs/>
                <w:szCs w:val="24"/>
              </w:rPr>
              <w:t>Dimensiuni platformă antiderapantă</w:t>
            </w:r>
          </w:p>
          <w:p w14:paraId="06626127" w14:textId="77777777" w:rsidR="00142371" w:rsidRPr="00142371" w:rsidRDefault="00142371" w:rsidP="00142371">
            <w:pPr>
              <w:widowControl w:val="0"/>
              <w:spacing w:after="0"/>
              <w:jc w:val="both"/>
              <w:rPr>
                <w:rFonts w:ascii="Times New Roman" w:hAnsi="Times New Roman" w:cs="Times New Roman"/>
                <w:snapToGrid w:val="0"/>
                <w:sz w:val="24"/>
                <w:szCs w:val="24"/>
              </w:rPr>
            </w:pPr>
            <w:r w:rsidRPr="00142371">
              <w:rPr>
                <w:rFonts w:ascii="Times New Roman" w:hAnsi="Times New Roman" w:cs="Times New Roman"/>
                <w:sz w:val="24"/>
                <w:szCs w:val="24"/>
              </w:rPr>
              <w:tab/>
            </w:r>
            <w:r w:rsidRPr="00142371">
              <w:rPr>
                <w:rFonts w:ascii="Times New Roman" w:hAnsi="Times New Roman" w:cs="Times New Roman"/>
                <w:sz w:val="24"/>
                <w:szCs w:val="24"/>
              </w:rPr>
              <w:tab/>
            </w:r>
            <w:r w:rsidRPr="00142371">
              <w:rPr>
                <w:rFonts w:ascii="Times New Roman" w:hAnsi="Times New Roman" w:cs="Times New Roman"/>
                <w:snapToGrid w:val="0"/>
                <w:sz w:val="24"/>
                <w:szCs w:val="24"/>
              </w:rPr>
              <w:t>- lățime: minim 800  mm.;</w:t>
            </w:r>
          </w:p>
          <w:p w14:paraId="0735C700" w14:textId="77777777" w:rsidR="00142371" w:rsidRPr="00142371" w:rsidRDefault="00142371" w:rsidP="00142371">
            <w:pPr>
              <w:widowControl w:val="0"/>
              <w:spacing w:after="0"/>
              <w:jc w:val="both"/>
              <w:rPr>
                <w:rFonts w:ascii="Times New Roman" w:hAnsi="Times New Roman" w:cs="Times New Roman"/>
                <w:snapToGrid w:val="0"/>
                <w:sz w:val="24"/>
                <w:szCs w:val="24"/>
              </w:rPr>
            </w:pPr>
            <w:r w:rsidRPr="00142371">
              <w:rPr>
                <w:rFonts w:ascii="Times New Roman" w:hAnsi="Times New Roman" w:cs="Times New Roman"/>
                <w:snapToGrid w:val="0"/>
                <w:sz w:val="24"/>
                <w:szCs w:val="24"/>
              </w:rPr>
              <w:tab/>
            </w:r>
            <w:r w:rsidRPr="00142371">
              <w:rPr>
                <w:rFonts w:ascii="Times New Roman" w:hAnsi="Times New Roman" w:cs="Times New Roman"/>
                <w:snapToGrid w:val="0"/>
                <w:sz w:val="24"/>
                <w:szCs w:val="24"/>
              </w:rPr>
              <w:tab/>
              <w:t xml:space="preserve">- lungime: minim 2000 mm; </w:t>
            </w:r>
          </w:p>
          <w:p w14:paraId="40EAAFC5" w14:textId="5F440DEF" w:rsidR="00C572DE" w:rsidRPr="00142371" w:rsidRDefault="00142371" w:rsidP="00142371">
            <w:pPr>
              <w:widowControl w:val="0"/>
              <w:spacing w:after="0"/>
              <w:jc w:val="both"/>
              <w:rPr>
                <w:rFonts w:ascii="Times New Roman" w:hAnsi="Times New Roman" w:cs="Times New Roman"/>
                <w:snapToGrid w:val="0"/>
                <w:sz w:val="24"/>
                <w:szCs w:val="24"/>
              </w:rPr>
            </w:pPr>
            <w:r w:rsidRPr="00142371">
              <w:rPr>
                <w:rFonts w:ascii="Times New Roman" w:hAnsi="Times New Roman" w:cs="Times New Roman"/>
                <w:snapToGrid w:val="0"/>
                <w:sz w:val="24"/>
                <w:szCs w:val="24"/>
              </w:rPr>
              <w:tab/>
            </w:r>
            <w:r w:rsidRPr="00142371">
              <w:rPr>
                <w:rFonts w:ascii="Times New Roman" w:hAnsi="Times New Roman" w:cs="Times New Roman"/>
                <w:snapToGrid w:val="0"/>
                <w:sz w:val="24"/>
                <w:szCs w:val="24"/>
              </w:rPr>
              <w:tab/>
              <w:t>- grosime minim 4 mm;</w:t>
            </w:r>
          </w:p>
        </w:tc>
        <w:tc>
          <w:tcPr>
            <w:tcW w:w="980" w:type="pct"/>
          </w:tcPr>
          <w:p w14:paraId="4359A70D" w14:textId="2B840EBE" w:rsidR="00C572DE" w:rsidRDefault="00C572DE" w:rsidP="00A1256B">
            <w:pPr>
              <w:spacing w:after="0" w:line="240" w:lineRule="auto"/>
              <w:rPr>
                <w:rFonts w:ascii="Times New Roman" w:hAnsi="Times New Roman" w:cs="Times New Roman"/>
                <w:sz w:val="24"/>
                <w:szCs w:val="24"/>
              </w:rPr>
            </w:pPr>
            <w:r w:rsidRPr="00A1256B">
              <w:rPr>
                <w:rFonts w:ascii="Times New Roman" w:hAnsi="Times New Roman" w:cs="Times New Roman"/>
                <w:sz w:val="24"/>
                <w:szCs w:val="24"/>
              </w:rPr>
              <w:lastRenderedPageBreak/>
              <w:t xml:space="preserve">   Se va menționa componența </w:t>
            </w:r>
            <w:r w:rsidRPr="00A1256B">
              <w:t xml:space="preserve"> </w:t>
            </w:r>
            <w:r w:rsidRPr="00A1256B">
              <w:rPr>
                <w:rFonts w:ascii="Times New Roman" w:hAnsi="Times New Roman" w:cs="Times New Roman"/>
                <w:sz w:val="24"/>
                <w:szCs w:val="24"/>
              </w:rPr>
              <w:t xml:space="preserve">echipamentului ușă pentru </w:t>
            </w:r>
            <w:r w:rsidR="0029037D">
              <w:rPr>
                <w:rFonts w:ascii="Times New Roman" w:hAnsi="Times New Roman" w:cs="Times New Roman"/>
                <w:sz w:val="24"/>
                <w:szCs w:val="24"/>
              </w:rPr>
              <w:t>a</w:t>
            </w:r>
            <w:r w:rsidRPr="00A1256B">
              <w:rPr>
                <w:rFonts w:ascii="Times New Roman" w:hAnsi="Times New Roman" w:cs="Times New Roman"/>
                <w:sz w:val="24"/>
                <w:szCs w:val="24"/>
              </w:rPr>
              <w:t>ntrenament intrare prin forțare și se vor depune documente justificative (astfel cum s-au solicitat la pct. 3.3 din caietul de sarcini) pentru a demonstra:</w:t>
            </w:r>
          </w:p>
          <w:p w14:paraId="5BA88637" w14:textId="7F050146" w:rsidR="0029037D" w:rsidRPr="00D1240B" w:rsidRDefault="0029037D" w:rsidP="00A125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9037D">
              <w:rPr>
                <w:rFonts w:ascii="Times New Roman" w:hAnsi="Times New Roman" w:cs="Times New Roman"/>
                <w:sz w:val="24"/>
                <w:szCs w:val="24"/>
              </w:rPr>
              <w:t xml:space="preserve">îndeplinirea cerințelor tehnice ale produsului ofertat, corelativ cu cerințele minime impuse de </w:t>
            </w:r>
            <w:r w:rsidRPr="00D1240B">
              <w:rPr>
                <w:rFonts w:ascii="Times New Roman" w:hAnsi="Times New Roman" w:cs="Times New Roman"/>
                <w:sz w:val="24"/>
                <w:szCs w:val="24"/>
              </w:rPr>
              <w:t>autoritatea contractantă.</w:t>
            </w:r>
          </w:p>
          <w:p w14:paraId="4B1810E4" w14:textId="7E0ED48F" w:rsidR="00C572DE" w:rsidRPr="00D1240B" w:rsidRDefault="00C572DE" w:rsidP="00A1256B">
            <w:pPr>
              <w:spacing w:after="0" w:line="240" w:lineRule="auto"/>
              <w:rPr>
                <w:rFonts w:ascii="Times New Roman" w:hAnsi="Times New Roman" w:cs="Times New Roman"/>
                <w:sz w:val="24"/>
                <w:szCs w:val="24"/>
              </w:rPr>
            </w:pPr>
            <w:r w:rsidRPr="00D1240B">
              <w:rPr>
                <w:rFonts w:ascii="Times New Roman" w:hAnsi="Times New Roman" w:cs="Times New Roman"/>
                <w:bCs/>
                <w:iCs/>
                <w:sz w:val="24"/>
                <w:szCs w:val="24"/>
              </w:rPr>
              <w:t>-</w:t>
            </w:r>
            <w:r w:rsidR="0029037D" w:rsidRPr="00D1240B">
              <w:rPr>
                <w:rFonts w:ascii="Times New Roman" w:hAnsi="Times New Roman" w:cs="Times New Roman"/>
                <w:bCs/>
                <w:iCs/>
                <w:sz w:val="24"/>
                <w:szCs w:val="24"/>
              </w:rPr>
              <w:t xml:space="preserve"> </w:t>
            </w:r>
            <w:r w:rsidRPr="00D1240B">
              <w:rPr>
                <w:rFonts w:ascii="Times New Roman" w:hAnsi="Times New Roman" w:cs="Times New Roman"/>
                <w:bCs/>
                <w:iCs/>
                <w:sz w:val="24"/>
                <w:szCs w:val="24"/>
              </w:rPr>
              <w:t xml:space="preserve">dimensiunile </w:t>
            </w:r>
            <w:r w:rsidRPr="00D1240B">
              <w:rPr>
                <w:rFonts w:ascii="Times New Roman" w:hAnsi="Times New Roman" w:cs="Times New Roman"/>
                <w:sz w:val="24"/>
                <w:szCs w:val="24"/>
              </w:rPr>
              <w:t>ușilor pentru antrenament ofertate.</w:t>
            </w:r>
          </w:p>
          <w:p w14:paraId="754CDC62" w14:textId="646F5CA2" w:rsidR="00C572DE" w:rsidRPr="00D1240B" w:rsidRDefault="00C572DE" w:rsidP="004222BD">
            <w:pPr>
              <w:spacing w:after="0" w:line="240" w:lineRule="auto"/>
              <w:jc w:val="both"/>
              <w:rPr>
                <w:rFonts w:ascii="Times New Roman" w:hAnsi="Times New Roman" w:cs="Times New Roman"/>
                <w:sz w:val="24"/>
                <w:szCs w:val="24"/>
              </w:rPr>
            </w:pPr>
            <w:r w:rsidRPr="00D1240B">
              <w:rPr>
                <w:rFonts w:ascii="Times New Roman" w:hAnsi="Times New Roman" w:cs="Times New Roman"/>
                <w:sz w:val="24"/>
                <w:szCs w:val="24"/>
              </w:rPr>
              <w:t xml:space="preserve">    Se va preciza, în concret, modalitatea de îndeplinire a cerințelor autorității contractante.        </w:t>
            </w:r>
            <w:r w:rsidRPr="002E22A0">
              <w:rPr>
                <w:rFonts w:ascii="Times New Roman" w:hAnsi="Times New Roman" w:cs="Times New Roman"/>
                <w:b/>
                <w:bCs/>
                <w:sz w:val="24"/>
                <w:szCs w:val="24"/>
              </w:rPr>
              <w:t xml:space="preserve">Totodată se va depune schița orientativă </w:t>
            </w:r>
            <w:r w:rsidR="00D1240B" w:rsidRPr="002E22A0">
              <w:rPr>
                <w:rFonts w:ascii="Times New Roman" w:hAnsi="Times New Roman" w:cs="Times New Roman"/>
                <w:b/>
                <w:bCs/>
                <w:sz w:val="24"/>
                <w:szCs w:val="24"/>
              </w:rPr>
              <w:t>a produsului;</w:t>
            </w:r>
            <w:r w:rsidRPr="00D1240B">
              <w:rPr>
                <w:rFonts w:ascii="Times New Roman" w:hAnsi="Times New Roman" w:cs="Times New Roman"/>
                <w:sz w:val="24"/>
                <w:szCs w:val="24"/>
              </w:rPr>
              <w:t xml:space="preserve"> </w:t>
            </w:r>
          </w:p>
          <w:p w14:paraId="0665E572" w14:textId="30B9743C" w:rsidR="00C572DE" w:rsidRPr="00B31F3D" w:rsidRDefault="00C572DE" w:rsidP="004222BD">
            <w:pPr>
              <w:spacing w:after="0" w:line="240" w:lineRule="auto"/>
              <w:jc w:val="both"/>
              <w:rPr>
                <w:rFonts w:ascii="Times New Roman" w:hAnsi="Times New Roman" w:cs="Times New Roman"/>
                <w:sz w:val="24"/>
                <w:szCs w:val="24"/>
              </w:rPr>
            </w:pPr>
            <w:r w:rsidRPr="00D1240B">
              <w:rPr>
                <w:rFonts w:ascii="Times New Roman" w:hAnsi="Times New Roman" w:cs="Times New Roman"/>
                <w:sz w:val="24"/>
                <w:szCs w:val="24"/>
              </w:rPr>
              <w:t xml:space="preserve">   Se va preciza, în concret, modalitatea de îndeplinire a cerințelor autorității contractante fără a se utiliza sintagma „</w:t>
            </w:r>
            <w:r w:rsidRPr="00D1240B">
              <w:rPr>
                <w:rFonts w:ascii="Times New Roman" w:hAnsi="Times New Roman" w:cs="Times New Roman"/>
                <w:i/>
                <w:iCs/>
                <w:sz w:val="24"/>
                <w:szCs w:val="24"/>
              </w:rPr>
              <w:t>minim/maxim</w:t>
            </w:r>
            <w:r w:rsidRPr="00D1240B">
              <w:rPr>
                <w:rFonts w:ascii="Times New Roman" w:hAnsi="Times New Roman" w:cs="Times New Roman"/>
                <w:sz w:val="24"/>
                <w:szCs w:val="24"/>
              </w:rPr>
              <w:t>” cu privire la  dimensiunile cadrului de oțel  și se vor depune documente justificative (astfel cum s-au solicitat la pct. 3.3 din caietul de sarcini)</w:t>
            </w:r>
          </w:p>
        </w:tc>
        <w:tc>
          <w:tcPr>
            <w:tcW w:w="959" w:type="pct"/>
          </w:tcPr>
          <w:p w14:paraId="0E2007D4" w14:textId="77777777" w:rsidR="00C572DE" w:rsidRPr="00B17EA0" w:rsidRDefault="00C572DE" w:rsidP="004222BD">
            <w:pPr>
              <w:spacing w:after="0" w:line="240" w:lineRule="auto"/>
              <w:jc w:val="both"/>
              <w:rPr>
                <w:rFonts w:ascii="Times New Roman" w:hAnsi="Times New Roman" w:cs="Times New Roman"/>
                <w:b/>
                <w:color w:val="FF0000"/>
                <w:sz w:val="24"/>
                <w:szCs w:val="24"/>
              </w:rPr>
            </w:pPr>
          </w:p>
        </w:tc>
      </w:tr>
    </w:tbl>
    <w:p w14:paraId="6F15DA67" w14:textId="77777777" w:rsidR="00F67300" w:rsidRPr="00D1240B" w:rsidRDefault="00F67300" w:rsidP="00594D6D">
      <w:pPr>
        <w:spacing w:line="240" w:lineRule="auto"/>
        <w:rPr>
          <w:rFonts w:ascii="Times New Roman" w:hAnsi="Times New Roman" w:cs="Times New Roman"/>
          <w:sz w:val="24"/>
          <w:szCs w:val="24"/>
        </w:rPr>
      </w:pPr>
      <w:r w:rsidRPr="00D1240B">
        <w:rPr>
          <w:rFonts w:ascii="Times New Roman" w:hAnsi="Times New Roman" w:cs="Times New Roman"/>
          <w:sz w:val="24"/>
          <w:szCs w:val="24"/>
        </w:rPr>
        <w:t>Data ______________</w:t>
      </w:r>
    </w:p>
    <w:p w14:paraId="3468818D" w14:textId="77777777" w:rsidR="00F67300" w:rsidRPr="00D1240B" w:rsidRDefault="00F67300" w:rsidP="00594D6D">
      <w:pPr>
        <w:spacing w:line="240" w:lineRule="auto"/>
        <w:rPr>
          <w:rFonts w:ascii="Times New Roman" w:hAnsi="Times New Roman" w:cs="Times New Roman"/>
          <w:sz w:val="24"/>
          <w:szCs w:val="24"/>
        </w:rPr>
      </w:pPr>
      <w:r w:rsidRPr="00D1240B">
        <w:rPr>
          <w:rFonts w:ascii="Times New Roman" w:hAnsi="Times New Roman" w:cs="Times New Roman"/>
          <w:b/>
          <w:bCs/>
          <w:sz w:val="24"/>
          <w:szCs w:val="24"/>
        </w:rPr>
        <w:t>Reprezentant legal Ofertant unic/ Lider</w:t>
      </w:r>
    </w:p>
    <w:p w14:paraId="283ED9DD" w14:textId="77777777" w:rsidR="00F67300" w:rsidRPr="00D1240B" w:rsidRDefault="00F67300" w:rsidP="00594D6D">
      <w:pPr>
        <w:spacing w:line="240" w:lineRule="auto"/>
        <w:rPr>
          <w:rFonts w:ascii="Times New Roman" w:hAnsi="Times New Roman" w:cs="Times New Roman"/>
          <w:sz w:val="24"/>
          <w:szCs w:val="24"/>
        </w:rPr>
      </w:pPr>
      <w:r w:rsidRPr="00D1240B">
        <w:rPr>
          <w:rFonts w:ascii="Times New Roman" w:hAnsi="Times New Roman" w:cs="Times New Roman"/>
          <w:sz w:val="24"/>
          <w:szCs w:val="24"/>
        </w:rPr>
        <w:t xml:space="preserve">                                                                 (denumirea operatorului economic si a reprezentantului legal)</w:t>
      </w:r>
    </w:p>
    <w:p w14:paraId="0E38AC62" w14:textId="77777777" w:rsidR="00F67300" w:rsidRPr="00D1240B" w:rsidRDefault="00F67300" w:rsidP="00594D6D">
      <w:pPr>
        <w:spacing w:line="240" w:lineRule="auto"/>
        <w:rPr>
          <w:rFonts w:ascii="Times New Roman" w:hAnsi="Times New Roman" w:cs="Times New Roman"/>
          <w:sz w:val="24"/>
          <w:szCs w:val="24"/>
        </w:rPr>
      </w:pPr>
      <w:r w:rsidRPr="00D1240B">
        <w:rPr>
          <w:rFonts w:ascii="Times New Roman" w:hAnsi="Times New Roman" w:cs="Times New Roman"/>
          <w:sz w:val="24"/>
          <w:szCs w:val="24"/>
        </w:rPr>
        <w:t xml:space="preserve">                                                                               _________________ (semnătura si stampila)</w:t>
      </w:r>
    </w:p>
    <w:p w14:paraId="2F39EED0" w14:textId="77777777" w:rsidR="00F67300" w:rsidRPr="00D1240B" w:rsidRDefault="00F67300" w:rsidP="00594D6D">
      <w:pPr>
        <w:autoSpaceDE w:val="0"/>
        <w:autoSpaceDN w:val="0"/>
        <w:adjustRightInd w:val="0"/>
        <w:spacing w:after="0" w:line="240" w:lineRule="auto"/>
        <w:rPr>
          <w:rFonts w:ascii="Times New Roman" w:hAnsi="Times New Roman" w:cs="Times New Roman"/>
          <w:sz w:val="24"/>
          <w:szCs w:val="24"/>
        </w:rPr>
      </w:pPr>
    </w:p>
    <w:sectPr w:rsidR="00F67300" w:rsidRPr="00D1240B" w:rsidSect="002C6321">
      <w:pgSz w:w="16838" w:h="11906" w:orient="landscape" w:code="9"/>
      <w:pgMar w:top="1134" w:right="567" w:bottom="567" w:left="56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06FDD" w14:textId="77777777" w:rsidR="007B125E" w:rsidRDefault="007B125E" w:rsidP="00B87A6A">
      <w:pPr>
        <w:spacing w:after="0" w:line="240" w:lineRule="auto"/>
      </w:pPr>
      <w:r>
        <w:separator/>
      </w:r>
    </w:p>
  </w:endnote>
  <w:endnote w:type="continuationSeparator" w:id="0">
    <w:p w14:paraId="507000DD" w14:textId="77777777" w:rsidR="007B125E" w:rsidRDefault="007B125E" w:rsidP="00B8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Times New Roman">
    <w:altName w:val="Times New Roman"/>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1DCB8" w14:textId="77777777" w:rsidR="007B125E" w:rsidRDefault="007B125E" w:rsidP="00B87A6A">
      <w:pPr>
        <w:spacing w:after="0" w:line="240" w:lineRule="auto"/>
      </w:pPr>
      <w:r>
        <w:separator/>
      </w:r>
    </w:p>
  </w:footnote>
  <w:footnote w:type="continuationSeparator" w:id="0">
    <w:p w14:paraId="2CD1AE4C" w14:textId="77777777" w:rsidR="007B125E" w:rsidRDefault="007B125E" w:rsidP="00B87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4CD2"/>
    <w:multiLevelType w:val="hybridMultilevel"/>
    <w:tmpl w:val="EC72572E"/>
    <w:lvl w:ilvl="0" w:tplc="017C419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24E52"/>
    <w:multiLevelType w:val="hybridMultilevel"/>
    <w:tmpl w:val="D5B2A034"/>
    <w:lvl w:ilvl="0" w:tplc="60FAAF3A">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5A7A93"/>
    <w:multiLevelType w:val="hybridMultilevel"/>
    <w:tmpl w:val="A19A09CE"/>
    <w:lvl w:ilvl="0" w:tplc="72D4ABEA">
      <w:start w:val="1"/>
      <w:numFmt w:val="lowerLetter"/>
      <w:lvlText w:val="%1)"/>
      <w:lvlJc w:val="left"/>
      <w:pPr>
        <w:ind w:left="10709" w:hanging="360"/>
      </w:pPr>
      <w:rPr>
        <w:rFonts w:ascii="Times New Roman" w:eastAsia="Times New Roman" w:hAnsi="Times New Roman" w:cs="Times New Roman"/>
      </w:rPr>
    </w:lvl>
    <w:lvl w:ilvl="1" w:tplc="04180019" w:tentative="1">
      <w:start w:val="1"/>
      <w:numFmt w:val="lowerLetter"/>
      <w:lvlText w:val="%2."/>
      <w:lvlJc w:val="left"/>
      <w:pPr>
        <w:ind w:left="9659" w:hanging="360"/>
      </w:pPr>
    </w:lvl>
    <w:lvl w:ilvl="2" w:tplc="0418001B" w:tentative="1">
      <w:start w:val="1"/>
      <w:numFmt w:val="lowerRoman"/>
      <w:lvlText w:val="%3."/>
      <w:lvlJc w:val="right"/>
      <w:pPr>
        <w:ind w:left="10379" w:hanging="180"/>
      </w:pPr>
    </w:lvl>
    <w:lvl w:ilvl="3" w:tplc="0418000F" w:tentative="1">
      <w:start w:val="1"/>
      <w:numFmt w:val="decimal"/>
      <w:lvlText w:val="%4."/>
      <w:lvlJc w:val="left"/>
      <w:pPr>
        <w:ind w:left="11099" w:hanging="360"/>
      </w:pPr>
    </w:lvl>
    <w:lvl w:ilvl="4" w:tplc="04180019" w:tentative="1">
      <w:start w:val="1"/>
      <w:numFmt w:val="lowerLetter"/>
      <w:lvlText w:val="%5."/>
      <w:lvlJc w:val="left"/>
      <w:pPr>
        <w:ind w:left="11819" w:hanging="360"/>
      </w:pPr>
    </w:lvl>
    <w:lvl w:ilvl="5" w:tplc="0418001B" w:tentative="1">
      <w:start w:val="1"/>
      <w:numFmt w:val="lowerRoman"/>
      <w:lvlText w:val="%6."/>
      <w:lvlJc w:val="right"/>
      <w:pPr>
        <w:ind w:left="12539" w:hanging="180"/>
      </w:pPr>
    </w:lvl>
    <w:lvl w:ilvl="6" w:tplc="0418000F" w:tentative="1">
      <w:start w:val="1"/>
      <w:numFmt w:val="decimal"/>
      <w:lvlText w:val="%7."/>
      <w:lvlJc w:val="left"/>
      <w:pPr>
        <w:ind w:left="13259" w:hanging="360"/>
      </w:pPr>
    </w:lvl>
    <w:lvl w:ilvl="7" w:tplc="04180019" w:tentative="1">
      <w:start w:val="1"/>
      <w:numFmt w:val="lowerLetter"/>
      <w:lvlText w:val="%8."/>
      <w:lvlJc w:val="left"/>
      <w:pPr>
        <w:ind w:left="13979" w:hanging="360"/>
      </w:pPr>
    </w:lvl>
    <w:lvl w:ilvl="8" w:tplc="0418001B" w:tentative="1">
      <w:start w:val="1"/>
      <w:numFmt w:val="lowerRoman"/>
      <w:lvlText w:val="%9."/>
      <w:lvlJc w:val="right"/>
      <w:pPr>
        <w:ind w:left="14699" w:hanging="180"/>
      </w:pPr>
    </w:lvl>
  </w:abstractNum>
  <w:abstractNum w:abstractNumId="3"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 w15:restartNumberingAfterBreak="0">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0F41794"/>
    <w:multiLevelType w:val="hybridMultilevel"/>
    <w:tmpl w:val="9F76F994"/>
    <w:lvl w:ilvl="0" w:tplc="9F5873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B5D8B"/>
    <w:multiLevelType w:val="hybridMultilevel"/>
    <w:tmpl w:val="D39A59E8"/>
    <w:lvl w:ilvl="0" w:tplc="74A68E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2AB2B37"/>
    <w:multiLevelType w:val="hybridMultilevel"/>
    <w:tmpl w:val="3402AD3C"/>
    <w:lvl w:ilvl="0" w:tplc="2D0818EC">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15701B"/>
    <w:multiLevelType w:val="hybridMultilevel"/>
    <w:tmpl w:val="FF004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7D0E9C"/>
    <w:multiLevelType w:val="multilevel"/>
    <w:tmpl w:val="510CB47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6C437BF"/>
    <w:multiLevelType w:val="hybridMultilevel"/>
    <w:tmpl w:val="18A23D26"/>
    <w:lvl w:ilvl="0" w:tplc="38047742">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7627704"/>
    <w:multiLevelType w:val="hybridMultilevel"/>
    <w:tmpl w:val="61F2DE48"/>
    <w:lvl w:ilvl="0" w:tplc="2DE06A1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0205367"/>
    <w:multiLevelType w:val="multilevel"/>
    <w:tmpl w:val="A4E6A9CE"/>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F67655D"/>
    <w:multiLevelType w:val="hybridMultilevel"/>
    <w:tmpl w:val="BD8E8458"/>
    <w:lvl w:ilvl="0" w:tplc="473079A8">
      <w:start w:val="1"/>
      <w:numFmt w:val="decimal"/>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617353FC"/>
    <w:multiLevelType w:val="multilevel"/>
    <w:tmpl w:val="5D8E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F5E338C"/>
    <w:multiLevelType w:val="hybridMultilevel"/>
    <w:tmpl w:val="821A8BBC"/>
    <w:lvl w:ilvl="0" w:tplc="9880F2C0">
      <w:start w:val="1"/>
      <w:numFmt w:val="lowerLetter"/>
      <w:lvlText w:val="%1)"/>
      <w:lvlJc w:val="left"/>
      <w:pPr>
        <w:ind w:left="786" w:hanging="360"/>
      </w:pPr>
      <w:rPr>
        <w:rFonts w:ascii="Times New Roman" w:hAnsi="Times New Roman" w:cs="Times New Roman" w:hint="default"/>
        <w:i w:val="0"/>
      </w:rPr>
    </w:lvl>
    <w:lvl w:ilvl="1" w:tplc="469EAFB8">
      <w:start w:val="1"/>
      <w:numFmt w:val="lowerLetter"/>
      <w:lvlText w:val="%2."/>
      <w:lvlJc w:val="left"/>
      <w:pPr>
        <w:ind w:left="630" w:hanging="360"/>
      </w:pPr>
      <w:rPr>
        <w:rFonts w:hint="default"/>
        <w:i/>
      </w:rPr>
    </w:lvl>
    <w:lvl w:ilvl="2" w:tplc="37762AF4">
      <w:start w:val="1"/>
      <w:numFmt w:val="decimal"/>
      <w:lvlText w:val="%3."/>
      <w:lvlJc w:val="left"/>
      <w:pPr>
        <w:ind w:left="2226" w:hanging="360"/>
      </w:pPr>
      <w:rPr>
        <w:rFont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2" w15:restartNumberingAfterBreak="0">
    <w:nsid w:val="6FB71CC1"/>
    <w:multiLevelType w:val="hybridMultilevel"/>
    <w:tmpl w:val="7F1818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DF7246"/>
    <w:multiLevelType w:val="hybridMultilevel"/>
    <w:tmpl w:val="5FBE5BA2"/>
    <w:lvl w:ilvl="0" w:tplc="224885D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2547941">
    <w:abstractNumId w:val="4"/>
  </w:num>
  <w:num w:numId="2" w16cid:durableId="732774724">
    <w:abstractNumId w:val="15"/>
  </w:num>
  <w:num w:numId="3" w16cid:durableId="376396195">
    <w:abstractNumId w:val="20"/>
  </w:num>
  <w:num w:numId="4" w16cid:durableId="1455782664">
    <w:abstractNumId w:val="13"/>
  </w:num>
  <w:num w:numId="5" w16cid:durableId="1937051281">
    <w:abstractNumId w:val="17"/>
  </w:num>
  <w:num w:numId="6" w16cid:durableId="906653144">
    <w:abstractNumId w:val="7"/>
  </w:num>
  <w:num w:numId="7" w16cid:durableId="849951757">
    <w:abstractNumId w:val="19"/>
  </w:num>
  <w:num w:numId="8" w16cid:durableId="56516171">
    <w:abstractNumId w:val="24"/>
  </w:num>
  <w:num w:numId="9" w16cid:durableId="34237579">
    <w:abstractNumId w:val="5"/>
  </w:num>
  <w:num w:numId="10" w16cid:durableId="1062603088">
    <w:abstractNumId w:val="18"/>
  </w:num>
  <w:num w:numId="11" w16cid:durableId="620572981">
    <w:abstractNumId w:val="21"/>
  </w:num>
  <w:num w:numId="12" w16cid:durableId="217015824">
    <w:abstractNumId w:val="2"/>
  </w:num>
  <w:num w:numId="13" w16cid:durableId="989166718">
    <w:abstractNumId w:val="3"/>
  </w:num>
  <w:num w:numId="14" w16cid:durableId="623970245">
    <w:abstractNumId w:val="9"/>
  </w:num>
  <w:num w:numId="15" w16cid:durableId="871578311">
    <w:abstractNumId w:val="23"/>
  </w:num>
  <w:num w:numId="16" w16cid:durableId="696857624">
    <w:abstractNumId w:val="8"/>
  </w:num>
  <w:num w:numId="17" w16cid:durableId="1055474226">
    <w:abstractNumId w:val="1"/>
  </w:num>
  <w:num w:numId="18" w16cid:durableId="657195644">
    <w:abstractNumId w:val="0"/>
  </w:num>
  <w:num w:numId="19" w16cid:durableId="1167134080">
    <w:abstractNumId w:val="12"/>
  </w:num>
  <w:num w:numId="20" w16cid:durableId="148178297">
    <w:abstractNumId w:val="6"/>
  </w:num>
  <w:num w:numId="21" w16cid:durableId="854423909">
    <w:abstractNumId w:val="22"/>
  </w:num>
  <w:num w:numId="22" w16cid:durableId="244610869">
    <w:abstractNumId w:val="11"/>
  </w:num>
  <w:num w:numId="23" w16cid:durableId="1325472997">
    <w:abstractNumId w:val="14"/>
  </w:num>
  <w:num w:numId="24" w16cid:durableId="6561066">
    <w:abstractNumId w:val="10"/>
  </w:num>
  <w:num w:numId="25" w16cid:durableId="8345386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7A6A"/>
    <w:rsid w:val="00002A27"/>
    <w:rsid w:val="00006CB1"/>
    <w:rsid w:val="0000744C"/>
    <w:rsid w:val="00011AA7"/>
    <w:rsid w:val="000259C9"/>
    <w:rsid w:val="00040487"/>
    <w:rsid w:val="00045432"/>
    <w:rsid w:val="00046AA3"/>
    <w:rsid w:val="000534CB"/>
    <w:rsid w:val="0006542B"/>
    <w:rsid w:val="00074951"/>
    <w:rsid w:val="000847F5"/>
    <w:rsid w:val="00086CBF"/>
    <w:rsid w:val="000938C4"/>
    <w:rsid w:val="000A5303"/>
    <w:rsid w:val="000A581E"/>
    <w:rsid w:val="000A7E89"/>
    <w:rsid w:val="000B53FD"/>
    <w:rsid w:val="000B62E6"/>
    <w:rsid w:val="000C3F1C"/>
    <w:rsid w:val="000C7187"/>
    <w:rsid w:val="000C7E58"/>
    <w:rsid w:val="000D340A"/>
    <w:rsid w:val="000E2909"/>
    <w:rsid w:val="000E5E6C"/>
    <w:rsid w:val="000E7519"/>
    <w:rsid w:val="000F38BD"/>
    <w:rsid w:val="000F4202"/>
    <w:rsid w:val="00101EB1"/>
    <w:rsid w:val="00120AE2"/>
    <w:rsid w:val="00120D09"/>
    <w:rsid w:val="0013307B"/>
    <w:rsid w:val="00142371"/>
    <w:rsid w:val="0016164B"/>
    <w:rsid w:val="00163901"/>
    <w:rsid w:val="0016512B"/>
    <w:rsid w:val="00170537"/>
    <w:rsid w:val="00174755"/>
    <w:rsid w:val="00175DFF"/>
    <w:rsid w:val="00182716"/>
    <w:rsid w:val="001845B2"/>
    <w:rsid w:val="00187FE2"/>
    <w:rsid w:val="0019112B"/>
    <w:rsid w:val="001A1804"/>
    <w:rsid w:val="001B5F68"/>
    <w:rsid w:val="001C3ACC"/>
    <w:rsid w:val="001C5308"/>
    <w:rsid w:val="001C5691"/>
    <w:rsid w:val="002061E7"/>
    <w:rsid w:val="00214770"/>
    <w:rsid w:val="00221747"/>
    <w:rsid w:val="00224392"/>
    <w:rsid w:val="00231D89"/>
    <w:rsid w:val="00250ED3"/>
    <w:rsid w:val="002556F6"/>
    <w:rsid w:val="0026468C"/>
    <w:rsid w:val="002755D5"/>
    <w:rsid w:val="00277061"/>
    <w:rsid w:val="002803F9"/>
    <w:rsid w:val="002846E6"/>
    <w:rsid w:val="0029037D"/>
    <w:rsid w:val="002917E1"/>
    <w:rsid w:val="002954B6"/>
    <w:rsid w:val="002A0D63"/>
    <w:rsid w:val="002C2F56"/>
    <w:rsid w:val="002C36E5"/>
    <w:rsid w:val="002C467A"/>
    <w:rsid w:val="002C6321"/>
    <w:rsid w:val="002D419B"/>
    <w:rsid w:val="002D5E8B"/>
    <w:rsid w:val="002E22A0"/>
    <w:rsid w:val="002F2047"/>
    <w:rsid w:val="002F61EB"/>
    <w:rsid w:val="00302765"/>
    <w:rsid w:val="0031144D"/>
    <w:rsid w:val="00335710"/>
    <w:rsid w:val="00337EA3"/>
    <w:rsid w:val="0034124E"/>
    <w:rsid w:val="00344AAD"/>
    <w:rsid w:val="00350F0C"/>
    <w:rsid w:val="003B3831"/>
    <w:rsid w:val="003C5464"/>
    <w:rsid w:val="003C5D4F"/>
    <w:rsid w:val="003D1B66"/>
    <w:rsid w:val="003D6539"/>
    <w:rsid w:val="003D7B18"/>
    <w:rsid w:val="003E028E"/>
    <w:rsid w:val="003F4EAB"/>
    <w:rsid w:val="0041366B"/>
    <w:rsid w:val="00417443"/>
    <w:rsid w:val="00430B08"/>
    <w:rsid w:val="0043197F"/>
    <w:rsid w:val="00434751"/>
    <w:rsid w:val="00435B07"/>
    <w:rsid w:val="004516F8"/>
    <w:rsid w:val="00451B05"/>
    <w:rsid w:val="00451B27"/>
    <w:rsid w:val="00484A0A"/>
    <w:rsid w:val="00496004"/>
    <w:rsid w:val="004C1589"/>
    <w:rsid w:val="004E247E"/>
    <w:rsid w:val="005101B8"/>
    <w:rsid w:val="005156B5"/>
    <w:rsid w:val="00517720"/>
    <w:rsid w:val="00527762"/>
    <w:rsid w:val="00535A9C"/>
    <w:rsid w:val="00536EB6"/>
    <w:rsid w:val="00553896"/>
    <w:rsid w:val="00557A88"/>
    <w:rsid w:val="00557DD6"/>
    <w:rsid w:val="005635B2"/>
    <w:rsid w:val="00563A92"/>
    <w:rsid w:val="00563E02"/>
    <w:rsid w:val="00573DDE"/>
    <w:rsid w:val="00587F16"/>
    <w:rsid w:val="00590CC4"/>
    <w:rsid w:val="00594D6D"/>
    <w:rsid w:val="005A5622"/>
    <w:rsid w:val="005C19FB"/>
    <w:rsid w:val="005C5FA5"/>
    <w:rsid w:val="005D0EF1"/>
    <w:rsid w:val="005E7E6D"/>
    <w:rsid w:val="0060054B"/>
    <w:rsid w:val="00614924"/>
    <w:rsid w:val="006167B2"/>
    <w:rsid w:val="00630260"/>
    <w:rsid w:val="00631104"/>
    <w:rsid w:val="00632765"/>
    <w:rsid w:val="00653964"/>
    <w:rsid w:val="00662A70"/>
    <w:rsid w:val="0066640A"/>
    <w:rsid w:val="006842F3"/>
    <w:rsid w:val="00685C8D"/>
    <w:rsid w:val="00692C1A"/>
    <w:rsid w:val="00696A4E"/>
    <w:rsid w:val="006A113C"/>
    <w:rsid w:val="006A2469"/>
    <w:rsid w:val="006B437C"/>
    <w:rsid w:val="006C0988"/>
    <w:rsid w:val="006C6815"/>
    <w:rsid w:val="006C7423"/>
    <w:rsid w:val="006E2630"/>
    <w:rsid w:val="006E335A"/>
    <w:rsid w:val="006F1E63"/>
    <w:rsid w:val="006F4219"/>
    <w:rsid w:val="00710CC7"/>
    <w:rsid w:val="0072542D"/>
    <w:rsid w:val="00733184"/>
    <w:rsid w:val="00740995"/>
    <w:rsid w:val="00756ECE"/>
    <w:rsid w:val="00762985"/>
    <w:rsid w:val="007700F5"/>
    <w:rsid w:val="007759F6"/>
    <w:rsid w:val="007A05D3"/>
    <w:rsid w:val="007A5214"/>
    <w:rsid w:val="007A70FB"/>
    <w:rsid w:val="007B125E"/>
    <w:rsid w:val="007B76AC"/>
    <w:rsid w:val="007C62E7"/>
    <w:rsid w:val="007F3F1D"/>
    <w:rsid w:val="007F58F8"/>
    <w:rsid w:val="007F7CCD"/>
    <w:rsid w:val="0080122F"/>
    <w:rsid w:val="00802856"/>
    <w:rsid w:val="00804385"/>
    <w:rsid w:val="0082534B"/>
    <w:rsid w:val="0083056D"/>
    <w:rsid w:val="00846299"/>
    <w:rsid w:val="0084720C"/>
    <w:rsid w:val="0086559A"/>
    <w:rsid w:val="00865F53"/>
    <w:rsid w:val="008854D7"/>
    <w:rsid w:val="00891436"/>
    <w:rsid w:val="0089724F"/>
    <w:rsid w:val="008975FD"/>
    <w:rsid w:val="008B1E44"/>
    <w:rsid w:val="008B2110"/>
    <w:rsid w:val="008B77E2"/>
    <w:rsid w:val="008C7BB4"/>
    <w:rsid w:val="008E17F2"/>
    <w:rsid w:val="008E5DDE"/>
    <w:rsid w:val="008F4EA0"/>
    <w:rsid w:val="008F72D2"/>
    <w:rsid w:val="009020AF"/>
    <w:rsid w:val="009103B9"/>
    <w:rsid w:val="00912C99"/>
    <w:rsid w:val="00917CA0"/>
    <w:rsid w:val="00917ECB"/>
    <w:rsid w:val="0093015C"/>
    <w:rsid w:val="009413A6"/>
    <w:rsid w:val="009543A0"/>
    <w:rsid w:val="00954E82"/>
    <w:rsid w:val="00964A2D"/>
    <w:rsid w:val="00966E55"/>
    <w:rsid w:val="009778B8"/>
    <w:rsid w:val="00977A29"/>
    <w:rsid w:val="009A3A49"/>
    <w:rsid w:val="009A5E90"/>
    <w:rsid w:val="009B62FC"/>
    <w:rsid w:val="009C2CFD"/>
    <w:rsid w:val="009D32DF"/>
    <w:rsid w:val="009E25B1"/>
    <w:rsid w:val="009F19DC"/>
    <w:rsid w:val="009F50B3"/>
    <w:rsid w:val="00A05526"/>
    <w:rsid w:val="00A1015C"/>
    <w:rsid w:val="00A1256B"/>
    <w:rsid w:val="00A1458D"/>
    <w:rsid w:val="00A25FCC"/>
    <w:rsid w:val="00A27B7D"/>
    <w:rsid w:val="00A341D2"/>
    <w:rsid w:val="00A55C25"/>
    <w:rsid w:val="00A6580F"/>
    <w:rsid w:val="00A84F05"/>
    <w:rsid w:val="00AC3AEC"/>
    <w:rsid w:val="00AE1627"/>
    <w:rsid w:val="00AE1C9F"/>
    <w:rsid w:val="00AE2E20"/>
    <w:rsid w:val="00AE75F4"/>
    <w:rsid w:val="00AF1D4F"/>
    <w:rsid w:val="00AF3CAF"/>
    <w:rsid w:val="00B06F80"/>
    <w:rsid w:val="00B1018F"/>
    <w:rsid w:val="00B145DD"/>
    <w:rsid w:val="00B17EA0"/>
    <w:rsid w:val="00B30200"/>
    <w:rsid w:val="00B31F3D"/>
    <w:rsid w:val="00B344F1"/>
    <w:rsid w:val="00B44007"/>
    <w:rsid w:val="00B66409"/>
    <w:rsid w:val="00B74A8A"/>
    <w:rsid w:val="00B82DA3"/>
    <w:rsid w:val="00B85740"/>
    <w:rsid w:val="00B86F71"/>
    <w:rsid w:val="00B87A6A"/>
    <w:rsid w:val="00BC1809"/>
    <w:rsid w:val="00BD192E"/>
    <w:rsid w:val="00BF18DC"/>
    <w:rsid w:val="00C154D2"/>
    <w:rsid w:val="00C25CB1"/>
    <w:rsid w:val="00C261C0"/>
    <w:rsid w:val="00C30F97"/>
    <w:rsid w:val="00C34882"/>
    <w:rsid w:val="00C401E0"/>
    <w:rsid w:val="00C41EF9"/>
    <w:rsid w:val="00C53D04"/>
    <w:rsid w:val="00C546F7"/>
    <w:rsid w:val="00C572DE"/>
    <w:rsid w:val="00C653B4"/>
    <w:rsid w:val="00C65505"/>
    <w:rsid w:val="00C81873"/>
    <w:rsid w:val="00C93930"/>
    <w:rsid w:val="00C93B98"/>
    <w:rsid w:val="00C94142"/>
    <w:rsid w:val="00C96638"/>
    <w:rsid w:val="00CA44AB"/>
    <w:rsid w:val="00CB2045"/>
    <w:rsid w:val="00CB78F5"/>
    <w:rsid w:val="00CB7D69"/>
    <w:rsid w:val="00CC73A4"/>
    <w:rsid w:val="00CD6CBA"/>
    <w:rsid w:val="00CE021A"/>
    <w:rsid w:val="00CF0A50"/>
    <w:rsid w:val="00CF4E12"/>
    <w:rsid w:val="00CF7852"/>
    <w:rsid w:val="00D03220"/>
    <w:rsid w:val="00D04DCA"/>
    <w:rsid w:val="00D1240B"/>
    <w:rsid w:val="00D16263"/>
    <w:rsid w:val="00D4344E"/>
    <w:rsid w:val="00D557CE"/>
    <w:rsid w:val="00D57F07"/>
    <w:rsid w:val="00D63457"/>
    <w:rsid w:val="00D6418A"/>
    <w:rsid w:val="00D671D1"/>
    <w:rsid w:val="00D81C48"/>
    <w:rsid w:val="00D86C77"/>
    <w:rsid w:val="00D949E7"/>
    <w:rsid w:val="00D95F66"/>
    <w:rsid w:val="00DA2B77"/>
    <w:rsid w:val="00DA2C2F"/>
    <w:rsid w:val="00DC6DBF"/>
    <w:rsid w:val="00DD59A8"/>
    <w:rsid w:val="00DD7024"/>
    <w:rsid w:val="00DE778B"/>
    <w:rsid w:val="00DF15E7"/>
    <w:rsid w:val="00DF4A55"/>
    <w:rsid w:val="00E0466D"/>
    <w:rsid w:val="00E057B0"/>
    <w:rsid w:val="00E158AD"/>
    <w:rsid w:val="00E267EB"/>
    <w:rsid w:val="00E3249F"/>
    <w:rsid w:val="00E4144E"/>
    <w:rsid w:val="00E4466D"/>
    <w:rsid w:val="00E518D2"/>
    <w:rsid w:val="00E539DF"/>
    <w:rsid w:val="00E55412"/>
    <w:rsid w:val="00E605A8"/>
    <w:rsid w:val="00E706D4"/>
    <w:rsid w:val="00E74C66"/>
    <w:rsid w:val="00E9032A"/>
    <w:rsid w:val="00E9282E"/>
    <w:rsid w:val="00EA792D"/>
    <w:rsid w:val="00EA7DA3"/>
    <w:rsid w:val="00EC56BA"/>
    <w:rsid w:val="00ED1CEA"/>
    <w:rsid w:val="00ED544B"/>
    <w:rsid w:val="00EE05FD"/>
    <w:rsid w:val="00EE6E2B"/>
    <w:rsid w:val="00EF26AB"/>
    <w:rsid w:val="00EF536B"/>
    <w:rsid w:val="00F117CE"/>
    <w:rsid w:val="00F302A6"/>
    <w:rsid w:val="00F32ABC"/>
    <w:rsid w:val="00F34C24"/>
    <w:rsid w:val="00F42E2A"/>
    <w:rsid w:val="00F67300"/>
    <w:rsid w:val="00F805B2"/>
    <w:rsid w:val="00F81BB2"/>
    <w:rsid w:val="00FA53FA"/>
    <w:rsid w:val="00FB0441"/>
    <w:rsid w:val="00FB5748"/>
    <w:rsid w:val="00FC27EA"/>
    <w:rsid w:val="00FD3E6E"/>
    <w:rsid w:val="00FE23D0"/>
    <w:rsid w:val="00FE2D5C"/>
    <w:rsid w:val="00FF02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2FE5"/>
  <w15:docId w15:val="{1AAF6743-97D9-45F4-AE26-5C3D318D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E58"/>
    <w:pPr>
      <w:spacing w:after="160" w:line="259" w:lineRule="auto"/>
    </w:pPr>
  </w:style>
  <w:style w:type="paragraph" w:styleId="Titlu1">
    <w:name w:val="heading 1"/>
    <w:basedOn w:val="Normal"/>
    <w:next w:val="Normal"/>
    <w:link w:val="Titlu1Caracter"/>
    <w:uiPriority w:val="9"/>
    <w:qFormat/>
    <w:rsid w:val="00B344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semiHidden/>
    <w:unhideWhenUsed/>
    <w:qFormat/>
    <w:rsid w:val="00CF4E1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Antet">
    <w:name w:val="header"/>
    <w:basedOn w:val="Normal"/>
    <w:link w:val="AntetCaracter"/>
    <w:uiPriority w:val="99"/>
    <w:unhideWhenUsed/>
    <w:rsid w:val="00B87A6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87A6A"/>
  </w:style>
  <w:style w:type="paragraph" w:styleId="Subsol">
    <w:name w:val="footer"/>
    <w:basedOn w:val="Normal"/>
    <w:link w:val="SubsolCaracter"/>
    <w:uiPriority w:val="99"/>
    <w:unhideWhenUsed/>
    <w:rsid w:val="00B87A6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87A6A"/>
  </w:style>
  <w:style w:type="paragraph" w:styleId="Listparagraf">
    <w:name w:val="List Paragraph"/>
    <w:aliases w:val="Forth level,Numbered List,Citation List,본문(내용),List Paragraph (numbered (a)),Normal bullet 2,body 2,lp1,Heading x1,Lista 1,lp11,List Paragraph11,List Paragraph1,Akapit z listą BS,Outlines a.b.c.,List_Paragraph,Multilevel para_II,List1,L,3"/>
    <w:basedOn w:val="Normal"/>
    <w:link w:val="ListparagrafCaracter"/>
    <w:qFormat/>
    <w:rsid w:val="00D16263"/>
    <w:pPr>
      <w:ind w:left="720"/>
      <w:contextualSpacing/>
    </w:pPr>
  </w:style>
  <w:style w:type="character" w:customStyle="1" w:styleId="ListparagrafCaracter">
    <w:name w:val="Listă paragraf Caracter"/>
    <w:aliases w:val="Forth level Caracter,Numbered List Caracter,Citation List Caracter,본문(내용) Caracter,List Paragraph (numbered (a)) Caracter,Normal bullet 2 Caracter,body 2 Caracter,lp1 Caracter,Heading x1 Caracter,Lista 1 Caracter,lp11 Caracter"/>
    <w:link w:val="Listparagraf"/>
    <w:uiPriority w:val="34"/>
    <w:qFormat/>
    <w:locked/>
    <w:rsid w:val="00D16263"/>
  </w:style>
  <w:style w:type="table" w:styleId="Tabelgril">
    <w:name w:val="Table Grid"/>
    <w:basedOn w:val="TabelNormal"/>
    <w:uiPriority w:val="59"/>
    <w:rsid w:val="00413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C653B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rspaiereCaracter">
    <w:name w:val="Fără spațiere Caracter"/>
    <w:link w:val="Frspaiere"/>
    <w:uiPriority w:val="1"/>
    <w:locked/>
    <w:rsid w:val="00F117CE"/>
    <w:rPr>
      <w:rFonts w:ascii="Calibri" w:hAnsi="Calibri" w:cs="Calibri"/>
    </w:rPr>
  </w:style>
  <w:style w:type="paragraph" w:styleId="Frspaiere">
    <w:name w:val="No Spacing"/>
    <w:link w:val="FrspaiereCaracter"/>
    <w:uiPriority w:val="1"/>
    <w:qFormat/>
    <w:rsid w:val="00F117CE"/>
    <w:pPr>
      <w:spacing w:after="0" w:line="240" w:lineRule="auto"/>
    </w:pPr>
    <w:rPr>
      <w:rFonts w:ascii="Calibri" w:hAnsi="Calibri" w:cs="Calibri"/>
    </w:rPr>
  </w:style>
  <w:style w:type="paragraph" w:styleId="Corptext">
    <w:name w:val="Body Text"/>
    <w:aliases w:val="Body Text Char Char,block style,Body"/>
    <w:basedOn w:val="Normal"/>
    <w:link w:val="CorptextCaracte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CorptextCaracter">
    <w:name w:val="Corp text Caracter"/>
    <w:aliases w:val="Body Text Char Char Caracter,block style Caracter,Body Caracter"/>
    <w:basedOn w:val="Fontdeparagrafimplicit"/>
    <w:link w:val="Corptext"/>
    <w:rsid w:val="00A341D2"/>
    <w:rPr>
      <w:rFonts w:ascii="Times New Roman" w:eastAsia="Times New Roman" w:hAnsi="Times New Roman" w:cs="Times New Roman"/>
      <w:b/>
      <w:bCs/>
      <w:i/>
      <w:iCs/>
      <w:sz w:val="28"/>
      <w:szCs w:val="24"/>
      <w:lang w:eastAsia="ro-RO"/>
    </w:rPr>
  </w:style>
  <w:style w:type="character" w:customStyle="1" w:styleId="Titlu1Caracter">
    <w:name w:val="Titlu 1 Caracter"/>
    <w:basedOn w:val="Fontdeparagrafimplicit"/>
    <w:link w:val="Titlu1"/>
    <w:uiPriority w:val="9"/>
    <w:rsid w:val="00B344F1"/>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semiHidden/>
    <w:rsid w:val="00CF4E12"/>
    <w:rPr>
      <w:rFonts w:asciiTheme="majorHAnsi" w:eastAsiaTheme="majorEastAsia" w:hAnsiTheme="majorHAnsi" w:cstheme="majorBidi"/>
      <w:color w:val="365F91" w:themeColor="accent1" w:themeShade="BF"/>
      <w:sz w:val="26"/>
      <w:szCs w:val="26"/>
    </w:rPr>
  </w:style>
  <w:style w:type="paragraph" w:styleId="Corptext2">
    <w:name w:val="Body Text 2"/>
    <w:basedOn w:val="Normal"/>
    <w:link w:val="Corptext2Caracter"/>
    <w:uiPriority w:val="99"/>
    <w:semiHidden/>
    <w:unhideWhenUsed/>
    <w:rsid w:val="00CF4E12"/>
    <w:pPr>
      <w:spacing w:after="120" w:line="480" w:lineRule="auto"/>
    </w:pPr>
  </w:style>
  <w:style w:type="character" w:customStyle="1" w:styleId="Corptext2Caracter">
    <w:name w:val="Corp text 2 Caracter"/>
    <w:basedOn w:val="Fontdeparagrafimplicit"/>
    <w:link w:val="Corptext2"/>
    <w:uiPriority w:val="99"/>
    <w:semiHidden/>
    <w:rsid w:val="00CF4E12"/>
  </w:style>
  <w:style w:type="paragraph" w:styleId="Indentcorptext">
    <w:name w:val="Body Text Indent"/>
    <w:basedOn w:val="Normal"/>
    <w:link w:val="IndentcorptextCaracter"/>
    <w:uiPriority w:val="99"/>
    <w:unhideWhenUsed/>
    <w:rsid w:val="00CF4E12"/>
    <w:pPr>
      <w:spacing w:after="120"/>
      <w:ind w:left="283"/>
    </w:pPr>
  </w:style>
  <w:style w:type="character" w:customStyle="1" w:styleId="IndentcorptextCaracter">
    <w:name w:val="Indent corp text Caracter"/>
    <w:basedOn w:val="Fontdeparagrafimplicit"/>
    <w:link w:val="Indentcorptext"/>
    <w:uiPriority w:val="99"/>
    <w:rsid w:val="00CF4E12"/>
  </w:style>
  <w:style w:type="paragraph" w:styleId="NormalWeb">
    <w:name w:val="Normal (Web)"/>
    <w:basedOn w:val="Normal"/>
    <w:uiPriority w:val="99"/>
    <w:unhideWhenUsed/>
    <w:rsid w:val="00CF4E12"/>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uiPriority w:val="22"/>
    <w:qFormat/>
    <w:rsid w:val="00CF4E12"/>
    <w:rPr>
      <w:rFonts w:cs="Times New Roman"/>
      <w:b/>
      <w:bCs/>
    </w:rPr>
  </w:style>
  <w:style w:type="paragraph" w:styleId="Titlu">
    <w:name w:val="Title"/>
    <w:basedOn w:val="Normal"/>
    <w:link w:val="TitluCaracter"/>
    <w:qFormat/>
    <w:rsid w:val="00CF4E12"/>
    <w:pPr>
      <w:widowControl w:val="0"/>
      <w:spacing w:after="0" w:line="240" w:lineRule="auto"/>
      <w:jc w:val="center"/>
    </w:pPr>
    <w:rPr>
      <w:rFonts w:ascii="Ro-Times New Roman" w:eastAsia="Times New Roman" w:hAnsi="Ro-Times New Roman" w:cs="Times New Roman"/>
      <w:snapToGrid w:val="0"/>
      <w:sz w:val="24"/>
      <w:szCs w:val="20"/>
    </w:rPr>
  </w:style>
  <w:style w:type="character" w:customStyle="1" w:styleId="TitluCaracter">
    <w:name w:val="Titlu Caracter"/>
    <w:basedOn w:val="Fontdeparagrafimplicit"/>
    <w:link w:val="Titlu"/>
    <w:rsid w:val="00CF4E12"/>
    <w:rPr>
      <w:rFonts w:ascii="Ro-Times New Roman" w:eastAsia="Times New Roman" w:hAnsi="Ro-Times New Roman" w:cs="Times New Roman"/>
      <w:snapToGrid w:val="0"/>
      <w:sz w:val="24"/>
      <w:szCs w:val="20"/>
    </w:rPr>
  </w:style>
  <w:style w:type="character" w:styleId="Accentuat">
    <w:name w:val="Emphasis"/>
    <w:basedOn w:val="Fontdeparagrafimplicit"/>
    <w:uiPriority w:val="20"/>
    <w:qFormat/>
    <w:rsid w:val="00CF4E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F82FC-4BF9-4F1F-A39F-0403C77E7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861</TotalTime>
  <Pages>10</Pages>
  <Words>3722</Words>
  <Characters>21216</Characters>
  <Application>Microsoft Office Word</Application>
  <DocSecurity>0</DocSecurity>
  <Lines>176</Lines>
  <Paragraphs>49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 Stan</dc:creator>
  <cp:lastModifiedBy>Florentina ISTUDOR</cp:lastModifiedBy>
  <cp:revision>96</cp:revision>
  <cp:lastPrinted>2026-02-17T13:52:00Z</cp:lastPrinted>
  <dcterms:created xsi:type="dcterms:W3CDTF">2023-03-15T16:11:00Z</dcterms:created>
  <dcterms:modified xsi:type="dcterms:W3CDTF">2026-02-17T13:54:00Z</dcterms:modified>
</cp:coreProperties>
</file>