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C6A8" w14:textId="77777777" w:rsidR="005E3C5E" w:rsidRDefault="005E3C5E" w:rsidP="00D436B7">
      <w:pPr>
        <w:jc w:val="center"/>
        <w:rPr>
          <w:rFonts w:ascii="Times New Roman" w:hAnsi="Times New Roman"/>
          <w:b/>
        </w:rPr>
      </w:pPr>
    </w:p>
    <w:p w14:paraId="5585F026" w14:textId="77777777" w:rsidR="005E3C5E" w:rsidRDefault="005E3C5E" w:rsidP="00D436B7">
      <w:pPr>
        <w:jc w:val="center"/>
        <w:rPr>
          <w:rFonts w:ascii="Times New Roman" w:hAnsi="Times New Roman"/>
          <w:b/>
        </w:rPr>
      </w:pPr>
    </w:p>
    <w:p w14:paraId="0E5AC8D6" w14:textId="77777777" w:rsidR="005E3C5E" w:rsidRDefault="005E3C5E" w:rsidP="00D436B7">
      <w:pPr>
        <w:jc w:val="center"/>
        <w:rPr>
          <w:rFonts w:ascii="Times New Roman" w:hAnsi="Times New Roman"/>
          <w:b/>
        </w:rPr>
      </w:pPr>
    </w:p>
    <w:p w14:paraId="4BD763DA" w14:textId="77777777" w:rsidR="005E3C5E" w:rsidRDefault="005E3C5E" w:rsidP="00D436B7">
      <w:pPr>
        <w:jc w:val="center"/>
        <w:rPr>
          <w:rFonts w:ascii="Times New Roman" w:hAnsi="Times New Roman"/>
          <w:b/>
        </w:rPr>
      </w:pPr>
    </w:p>
    <w:p w14:paraId="3703D573" w14:textId="6E74FB8C" w:rsidR="00F33673" w:rsidRDefault="00F33673" w:rsidP="00F33673">
      <w:pPr>
        <w:jc w:val="center"/>
        <w:rPr>
          <w:rFonts w:ascii="Times New Roman" w:hAnsi="Times New Roman"/>
          <w:b/>
        </w:rPr>
      </w:pPr>
      <w:r>
        <w:rPr>
          <w:rFonts w:ascii="Times New Roman" w:hAnsi="Times New Roman"/>
          <w:b/>
        </w:rPr>
        <w:t xml:space="preserve">CONTRACT </w:t>
      </w:r>
      <w:r w:rsidRPr="00D436B7">
        <w:rPr>
          <w:rFonts w:ascii="Times New Roman" w:hAnsi="Times New Roman"/>
          <w:b/>
        </w:rPr>
        <w:t>DE PRESTARE SERVICII</w:t>
      </w:r>
      <w:r w:rsidRPr="005E3C5E">
        <w:t xml:space="preserve"> </w:t>
      </w:r>
    </w:p>
    <w:p w14:paraId="2A01F183" w14:textId="7495EF22" w:rsidR="00D436B7" w:rsidRPr="00D436B7" w:rsidRDefault="005E3C5E" w:rsidP="00F33673">
      <w:pPr>
        <w:jc w:val="center"/>
        <w:rPr>
          <w:rFonts w:ascii="Times New Roman" w:hAnsi="Times New Roman"/>
          <w:b/>
        </w:rPr>
      </w:pPr>
      <w:r w:rsidRPr="005E3C5E">
        <w:rPr>
          <w:rFonts w:ascii="Times New Roman" w:hAnsi="Times New Roman"/>
          <w:b/>
        </w:rPr>
        <w:t>transport rutier specializat de pasageri</w:t>
      </w:r>
    </w:p>
    <w:p w14:paraId="7E9CD84A" w14:textId="1EE0FD09" w:rsidR="00D436B7" w:rsidRDefault="00D436B7" w:rsidP="00D436B7">
      <w:pPr>
        <w:jc w:val="center"/>
        <w:rPr>
          <w:rFonts w:ascii="Times New Roman" w:hAnsi="Times New Roman"/>
          <w:bCs/>
        </w:rPr>
      </w:pPr>
      <w:r w:rsidRPr="00D436B7">
        <w:rPr>
          <w:rFonts w:ascii="Times New Roman" w:hAnsi="Times New Roman"/>
          <w:bCs/>
        </w:rPr>
        <w:t>nr.</w:t>
      </w:r>
      <w:r w:rsidR="00464E4D">
        <w:rPr>
          <w:rFonts w:ascii="Times New Roman" w:hAnsi="Times New Roman"/>
          <w:bCs/>
        </w:rPr>
        <w:t xml:space="preserve"> </w:t>
      </w:r>
      <w:r w:rsidRPr="00D436B7">
        <w:rPr>
          <w:rFonts w:ascii="Times New Roman" w:hAnsi="Times New Roman"/>
          <w:bCs/>
        </w:rPr>
        <w:t>data</w:t>
      </w:r>
      <w:r w:rsidR="002D30BE">
        <w:rPr>
          <w:rFonts w:ascii="Times New Roman" w:hAnsi="Times New Roman"/>
          <w:bCs/>
        </w:rPr>
        <w:t xml:space="preserve"> </w:t>
      </w:r>
    </w:p>
    <w:p w14:paraId="6222868B" w14:textId="77777777" w:rsidR="002B7DDA" w:rsidRDefault="002B7DDA" w:rsidP="00D436B7">
      <w:pPr>
        <w:jc w:val="center"/>
        <w:rPr>
          <w:rFonts w:ascii="Times New Roman" w:hAnsi="Times New Roman"/>
          <w:bCs/>
        </w:rPr>
      </w:pPr>
    </w:p>
    <w:p w14:paraId="61905F7B" w14:textId="77777777" w:rsidR="002B7DDA" w:rsidRPr="00D436B7" w:rsidRDefault="002B7DDA" w:rsidP="00D436B7">
      <w:pPr>
        <w:jc w:val="center"/>
        <w:rPr>
          <w:rFonts w:ascii="Times New Roman" w:hAnsi="Times New Roman"/>
          <w:bCs/>
        </w:rPr>
      </w:pPr>
    </w:p>
    <w:p w14:paraId="7AABDB7B" w14:textId="77777777" w:rsidR="00D436B7" w:rsidRPr="00E22F85" w:rsidRDefault="00D436B7" w:rsidP="00D436B7">
      <w:pPr>
        <w:rPr>
          <w:rFonts w:ascii="Times New Roman" w:hAnsi="Times New Roman"/>
          <w:b/>
        </w:rPr>
      </w:pPr>
      <w:r w:rsidRPr="00E22F85">
        <w:rPr>
          <w:rFonts w:ascii="Times New Roman" w:hAnsi="Times New Roman"/>
          <w:b/>
        </w:rPr>
        <w:t>1. Părţile contractante</w:t>
      </w:r>
    </w:p>
    <w:p w14:paraId="2E0FE9CE" w14:textId="766E0999" w:rsidR="00D436B7" w:rsidRPr="00D436B7" w:rsidRDefault="00D436B7" w:rsidP="00D436B7">
      <w:pPr>
        <w:rPr>
          <w:rFonts w:ascii="Times New Roman" w:hAnsi="Times New Roman"/>
          <w:bCs/>
        </w:rPr>
      </w:pPr>
      <w:r w:rsidRPr="00D436B7">
        <w:rPr>
          <w:rFonts w:ascii="Times New Roman" w:hAnsi="Times New Roman"/>
          <w:bCs/>
        </w:rPr>
        <w:t xml:space="preserve">În temeiul Legii nr. 98/2016, privind achizitiile publice, cu modificările şi completările ulterioare, s-a încheiat prezentul </w:t>
      </w:r>
      <w:r w:rsidR="00AE38F6">
        <w:rPr>
          <w:rFonts w:ascii="Times New Roman" w:hAnsi="Times New Roman"/>
          <w:bCs/>
        </w:rPr>
        <w:t>contract</w:t>
      </w:r>
      <w:r w:rsidRPr="00D436B7">
        <w:rPr>
          <w:rFonts w:ascii="Times New Roman" w:hAnsi="Times New Roman"/>
          <w:bCs/>
        </w:rPr>
        <w:t xml:space="preserve"> de prestare servicii,</w:t>
      </w:r>
    </w:p>
    <w:p w14:paraId="338961DF" w14:textId="77777777" w:rsidR="00D436B7" w:rsidRPr="00D436B7" w:rsidRDefault="00D436B7" w:rsidP="00D436B7">
      <w:pPr>
        <w:rPr>
          <w:rFonts w:ascii="Times New Roman" w:hAnsi="Times New Roman"/>
          <w:bCs/>
        </w:rPr>
      </w:pPr>
      <w:r w:rsidRPr="00D436B7">
        <w:rPr>
          <w:rFonts w:ascii="Times New Roman" w:hAnsi="Times New Roman"/>
          <w:bCs/>
        </w:rPr>
        <w:t xml:space="preserve"> </w:t>
      </w:r>
    </w:p>
    <w:p w14:paraId="387C8047" w14:textId="77777777" w:rsidR="00D436B7" w:rsidRPr="00D436B7" w:rsidRDefault="00D436B7" w:rsidP="00D436B7">
      <w:pPr>
        <w:rPr>
          <w:rFonts w:ascii="Times New Roman" w:hAnsi="Times New Roman"/>
          <w:bCs/>
        </w:rPr>
      </w:pPr>
      <w:r w:rsidRPr="00D436B7">
        <w:rPr>
          <w:rFonts w:ascii="Times New Roman" w:hAnsi="Times New Roman"/>
          <w:bCs/>
        </w:rPr>
        <w:t>între</w:t>
      </w:r>
    </w:p>
    <w:p w14:paraId="1B51FC96" w14:textId="77777777" w:rsidR="00D436B7" w:rsidRPr="00D436B7" w:rsidRDefault="00D436B7" w:rsidP="00D436B7">
      <w:pPr>
        <w:rPr>
          <w:rFonts w:ascii="Times New Roman" w:hAnsi="Times New Roman"/>
          <w:bCs/>
        </w:rPr>
      </w:pPr>
    </w:p>
    <w:p w14:paraId="3353C356" w14:textId="1BE4ABCA" w:rsidR="00D436B7" w:rsidRPr="00D436B7" w:rsidRDefault="00B853DA" w:rsidP="00B853DA">
      <w:pPr>
        <w:ind w:firstLine="708"/>
        <w:rPr>
          <w:rFonts w:ascii="Times New Roman" w:hAnsi="Times New Roman"/>
          <w:bCs/>
        </w:rPr>
      </w:pPr>
      <w:r w:rsidRPr="00B853DA">
        <w:rPr>
          <w:rFonts w:ascii="Times New Roman" w:hAnsi="Times New Roman"/>
          <w:b/>
        </w:rPr>
        <w:t>FEDERATIA ROMANA DE CANOTAJ</w:t>
      </w:r>
      <w:r>
        <w:rPr>
          <w:rFonts w:ascii="Times New Roman" w:hAnsi="Times New Roman"/>
          <w:bCs/>
        </w:rPr>
        <w:t xml:space="preserve"> </w:t>
      </w:r>
      <w:r w:rsidR="00D436B7" w:rsidRPr="00D436B7">
        <w:rPr>
          <w:rFonts w:ascii="Times New Roman" w:hAnsi="Times New Roman"/>
          <w:bCs/>
        </w:rPr>
        <w:t>sediul in str.</w:t>
      </w:r>
      <w:r>
        <w:rPr>
          <w:rFonts w:ascii="Times New Roman" w:hAnsi="Times New Roman"/>
          <w:bCs/>
        </w:rPr>
        <w:t xml:space="preserve"> Vasile Conta nr. 16</w:t>
      </w:r>
      <w:r w:rsidR="00D436B7" w:rsidRPr="00D436B7">
        <w:rPr>
          <w:rFonts w:ascii="Times New Roman" w:hAnsi="Times New Roman"/>
          <w:bCs/>
        </w:rPr>
        <w:t>, sectorul</w:t>
      </w:r>
      <w:r>
        <w:rPr>
          <w:rFonts w:ascii="Times New Roman" w:hAnsi="Times New Roman"/>
          <w:bCs/>
        </w:rPr>
        <w:t>2</w:t>
      </w:r>
      <w:r w:rsidR="00D436B7" w:rsidRPr="00D436B7">
        <w:rPr>
          <w:rFonts w:ascii="Times New Roman" w:hAnsi="Times New Roman"/>
          <w:bCs/>
        </w:rPr>
        <w:t>3, etaj 1, Bucuresti, telefon:</w:t>
      </w:r>
      <w:r>
        <w:rPr>
          <w:rFonts w:ascii="Times New Roman" w:hAnsi="Times New Roman"/>
          <w:bCs/>
        </w:rPr>
        <w:t xml:space="preserve"> 0213173200</w:t>
      </w:r>
      <w:r w:rsidR="00D436B7" w:rsidRPr="00D436B7">
        <w:rPr>
          <w:rFonts w:ascii="Times New Roman" w:hAnsi="Times New Roman"/>
          <w:bCs/>
        </w:rPr>
        <w:t>, fax:</w:t>
      </w:r>
      <w:r>
        <w:rPr>
          <w:rFonts w:ascii="Times New Roman" w:hAnsi="Times New Roman"/>
          <w:bCs/>
        </w:rPr>
        <w:t xml:space="preserve"> 0213173201</w:t>
      </w:r>
      <w:r w:rsidR="00D436B7" w:rsidRPr="00D436B7">
        <w:rPr>
          <w:rFonts w:ascii="Times New Roman" w:hAnsi="Times New Roman"/>
          <w:bCs/>
        </w:rPr>
        <w:t>, cod fiscal</w:t>
      </w:r>
      <w:r>
        <w:rPr>
          <w:rFonts w:ascii="Times New Roman" w:hAnsi="Times New Roman"/>
          <w:bCs/>
        </w:rPr>
        <w:t xml:space="preserve"> 4203849</w:t>
      </w:r>
      <w:r w:rsidR="00D436B7" w:rsidRPr="00D436B7">
        <w:rPr>
          <w:rFonts w:ascii="Times New Roman" w:hAnsi="Times New Roman"/>
          <w:bCs/>
        </w:rPr>
        <w:t xml:space="preserve">, cont bancar </w:t>
      </w:r>
      <w:r>
        <w:rPr>
          <w:rFonts w:ascii="Times New Roman" w:hAnsi="Times New Roman"/>
          <w:bCs/>
        </w:rPr>
        <w:t xml:space="preserve"> </w:t>
      </w:r>
      <w:r w:rsidR="00D436B7" w:rsidRPr="00D436B7">
        <w:rPr>
          <w:rFonts w:ascii="Times New Roman" w:hAnsi="Times New Roman"/>
          <w:bCs/>
        </w:rPr>
        <w:t>deschis la</w:t>
      </w:r>
      <w:r>
        <w:rPr>
          <w:rFonts w:ascii="Times New Roman" w:hAnsi="Times New Roman"/>
          <w:bCs/>
        </w:rPr>
        <w:t xml:space="preserve"> BCR -Sucursala Unic</w:t>
      </w:r>
      <w:r w:rsidR="00D436B7" w:rsidRPr="00D436B7">
        <w:rPr>
          <w:rFonts w:ascii="Times New Roman" w:hAnsi="Times New Roman"/>
          <w:bCs/>
        </w:rPr>
        <w:t>, reprezentata prin</w:t>
      </w:r>
      <w:r w:rsidR="00AE38F6">
        <w:rPr>
          <w:rFonts w:ascii="Times New Roman" w:hAnsi="Times New Roman"/>
          <w:bCs/>
        </w:rPr>
        <w:t xml:space="preserve"> </w:t>
      </w:r>
      <w:r w:rsidR="00611F1F">
        <w:rPr>
          <w:rFonts w:ascii="Times New Roman" w:hAnsi="Times New Roman"/>
          <w:bCs/>
        </w:rPr>
        <w:t>Elisabeta LIPA</w:t>
      </w:r>
      <w:r w:rsidR="00D436B7" w:rsidRPr="00D436B7">
        <w:rPr>
          <w:rFonts w:ascii="Times New Roman" w:hAnsi="Times New Roman"/>
          <w:bCs/>
        </w:rPr>
        <w:t>, avand functia de</w:t>
      </w:r>
      <w:r>
        <w:rPr>
          <w:rFonts w:ascii="Times New Roman" w:hAnsi="Times New Roman"/>
          <w:bCs/>
        </w:rPr>
        <w:t xml:space="preserve"> Preşedinte şi Dna Roxana Petrescu – </w:t>
      </w:r>
      <w:r w:rsidR="00611F1F">
        <w:rPr>
          <w:rFonts w:ascii="Times New Roman" w:hAnsi="Times New Roman"/>
          <w:bCs/>
        </w:rPr>
        <w:t>Director Economic</w:t>
      </w:r>
      <w:r w:rsidR="00D436B7" w:rsidRPr="00D436B7">
        <w:rPr>
          <w:rFonts w:ascii="Times New Roman" w:hAnsi="Times New Roman"/>
          <w:bCs/>
        </w:rPr>
        <w:t xml:space="preserve">, pe de o parte în calitate de </w:t>
      </w:r>
      <w:r w:rsidR="00D436B7" w:rsidRPr="00E22F85">
        <w:rPr>
          <w:rFonts w:ascii="Times New Roman" w:hAnsi="Times New Roman"/>
          <w:b/>
        </w:rPr>
        <w:t>prominent  achizitor</w:t>
      </w:r>
      <w:r w:rsidR="00D436B7" w:rsidRPr="00D436B7">
        <w:rPr>
          <w:rFonts w:ascii="Times New Roman" w:hAnsi="Times New Roman"/>
          <w:bCs/>
        </w:rPr>
        <w:t xml:space="preserve"> , </w:t>
      </w:r>
    </w:p>
    <w:p w14:paraId="2F79809A" w14:textId="77777777" w:rsidR="00D436B7" w:rsidRPr="00D436B7" w:rsidRDefault="00D436B7" w:rsidP="00D436B7">
      <w:pPr>
        <w:rPr>
          <w:rFonts w:ascii="Times New Roman" w:hAnsi="Times New Roman"/>
          <w:bCs/>
        </w:rPr>
      </w:pPr>
    </w:p>
    <w:p w14:paraId="43C4C6CA" w14:textId="2E9F153D" w:rsidR="00D436B7" w:rsidRPr="00D436B7" w:rsidRDefault="00D436B7" w:rsidP="00D436B7">
      <w:pPr>
        <w:rPr>
          <w:rFonts w:ascii="Times New Roman" w:hAnsi="Times New Roman"/>
          <w:bCs/>
        </w:rPr>
      </w:pPr>
    </w:p>
    <w:p w14:paraId="6F0B134A" w14:textId="77777777" w:rsidR="00B853DA" w:rsidRDefault="00B853DA" w:rsidP="00B853DA">
      <w:pPr>
        <w:rPr>
          <w:rFonts w:ascii="Times New Roman" w:hAnsi="Times New Roman"/>
          <w:bCs/>
        </w:rPr>
      </w:pPr>
      <w:r w:rsidRPr="00B853DA">
        <w:rPr>
          <w:rFonts w:ascii="Times New Roman" w:hAnsi="Times New Roman"/>
          <w:bCs/>
        </w:rPr>
        <w:t xml:space="preserve">şi </w:t>
      </w:r>
    </w:p>
    <w:p w14:paraId="16EFEAE8" w14:textId="3F3BF76D" w:rsidR="00B853DA" w:rsidRPr="00611F1F" w:rsidRDefault="002D30BE" w:rsidP="00465F02">
      <w:pPr>
        <w:ind w:firstLine="708"/>
        <w:rPr>
          <w:rFonts w:ascii="Times New Roman" w:hAnsi="Times New Roman"/>
          <w:bCs/>
        </w:rPr>
      </w:pPr>
      <w:r w:rsidRPr="00611F1F">
        <w:rPr>
          <w:rFonts w:ascii="Times New Roman" w:hAnsi="Times New Roman"/>
          <w:b/>
        </w:rPr>
        <w:t>SC</w:t>
      </w:r>
      <w:r w:rsidR="00611F1F" w:rsidRPr="00611F1F">
        <w:rPr>
          <w:rFonts w:ascii="Times New Roman" w:hAnsi="Times New Roman"/>
          <w:b/>
        </w:rPr>
        <w:t xml:space="preserve"> .......................................................................................</w:t>
      </w:r>
      <w:r w:rsidR="00B853DA" w:rsidRPr="00611F1F">
        <w:rPr>
          <w:rFonts w:ascii="Times New Roman" w:hAnsi="Times New Roman"/>
          <w:bCs/>
        </w:rPr>
        <w:t xml:space="preserve">, în calitate de </w:t>
      </w:r>
      <w:r w:rsidR="00B853DA" w:rsidRPr="00611F1F">
        <w:rPr>
          <w:rFonts w:ascii="Times New Roman" w:hAnsi="Times New Roman"/>
          <w:b/>
        </w:rPr>
        <w:t>promitent prestator</w:t>
      </w:r>
    </w:p>
    <w:p w14:paraId="0D1384DA" w14:textId="77777777" w:rsidR="00E22F85" w:rsidRPr="00611F1F" w:rsidRDefault="00E22F85" w:rsidP="00E22F85">
      <w:pPr>
        <w:rPr>
          <w:rFonts w:ascii="Times New Roman" w:hAnsi="Times New Roman"/>
          <w:bCs/>
        </w:rPr>
      </w:pPr>
    </w:p>
    <w:p w14:paraId="40DC4602" w14:textId="77777777" w:rsidR="00D436B7" w:rsidRPr="00E22F85" w:rsidRDefault="00D436B7" w:rsidP="00D436B7">
      <w:pPr>
        <w:rPr>
          <w:rFonts w:ascii="Times New Roman" w:hAnsi="Times New Roman"/>
          <w:b/>
        </w:rPr>
      </w:pPr>
      <w:r w:rsidRPr="00E22F85">
        <w:rPr>
          <w:rFonts w:ascii="Times New Roman" w:hAnsi="Times New Roman"/>
          <w:b/>
        </w:rPr>
        <w:t xml:space="preserve">2. Definiții </w:t>
      </w:r>
    </w:p>
    <w:p w14:paraId="5D769803" w14:textId="3B36C8F0" w:rsidR="00D436B7" w:rsidRPr="00D436B7" w:rsidRDefault="00D436B7" w:rsidP="00D436B7">
      <w:pPr>
        <w:rPr>
          <w:rFonts w:ascii="Times New Roman" w:hAnsi="Times New Roman"/>
          <w:bCs/>
        </w:rPr>
      </w:pPr>
      <w:r w:rsidRPr="00D436B7">
        <w:rPr>
          <w:rFonts w:ascii="Times New Roman" w:hAnsi="Times New Roman"/>
          <w:bCs/>
        </w:rPr>
        <w:t xml:space="preserve">2.1. În prezentul </w:t>
      </w:r>
      <w:r w:rsidR="00AE38F6">
        <w:rPr>
          <w:rFonts w:ascii="Times New Roman" w:hAnsi="Times New Roman"/>
          <w:bCs/>
        </w:rPr>
        <w:t>contract</w:t>
      </w:r>
      <w:r w:rsidRPr="00D436B7">
        <w:rPr>
          <w:rFonts w:ascii="Times New Roman" w:hAnsi="Times New Roman"/>
          <w:bCs/>
        </w:rPr>
        <w:t xml:space="preserve"> următorii termeni vor fi interpretaţi astfel: </w:t>
      </w:r>
    </w:p>
    <w:p w14:paraId="29B28A66" w14:textId="75CA8AE3" w:rsidR="00D436B7" w:rsidRPr="00D436B7" w:rsidRDefault="00AE38F6" w:rsidP="00D436B7">
      <w:pPr>
        <w:rPr>
          <w:rFonts w:ascii="Times New Roman" w:hAnsi="Times New Roman"/>
          <w:bCs/>
        </w:rPr>
      </w:pPr>
      <w:r>
        <w:rPr>
          <w:rFonts w:ascii="Times New Roman" w:hAnsi="Times New Roman"/>
          <w:bCs/>
        </w:rPr>
        <w:t>Contract</w:t>
      </w:r>
      <w:r w:rsidR="00D436B7" w:rsidRPr="00D436B7">
        <w:rPr>
          <w:rFonts w:ascii="Times New Roman" w:hAnsi="Times New Roman"/>
          <w:bCs/>
        </w:rPr>
        <w:t xml:space="preserve"> - prezentul contract şi toate anexele sale; </w:t>
      </w:r>
    </w:p>
    <w:p w14:paraId="417446B1" w14:textId="77777777" w:rsidR="00D436B7" w:rsidRPr="00D436B7" w:rsidRDefault="00D436B7" w:rsidP="00D436B7">
      <w:pPr>
        <w:rPr>
          <w:rFonts w:ascii="Times New Roman" w:hAnsi="Times New Roman"/>
          <w:bCs/>
        </w:rPr>
      </w:pPr>
      <w:r w:rsidRPr="00D436B7">
        <w:rPr>
          <w:rFonts w:ascii="Times New Roman" w:hAnsi="Times New Roman"/>
          <w:bCs/>
        </w:rPr>
        <w:t>Contract subsecvent - comanda ferma</w:t>
      </w:r>
    </w:p>
    <w:p w14:paraId="24C8D3C3" w14:textId="77777777" w:rsidR="00D436B7" w:rsidRPr="00D436B7" w:rsidRDefault="00D436B7" w:rsidP="00D436B7">
      <w:pPr>
        <w:rPr>
          <w:rFonts w:ascii="Times New Roman" w:hAnsi="Times New Roman"/>
          <w:bCs/>
        </w:rPr>
      </w:pPr>
      <w:r w:rsidRPr="00D436B7">
        <w:rPr>
          <w:rFonts w:ascii="Times New Roman" w:hAnsi="Times New Roman"/>
          <w:bCs/>
        </w:rPr>
        <w:t xml:space="preserve">Promitent-Achizitor şi promitent-prestator - părţile contractante, aşa cum sunt acestea numite în prezentul contract; </w:t>
      </w:r>
    </w:p>
    <w:p w14:paraId="4770A30D" w14:textId="77777777" w:rsidR="00D436B7" w:rsidRPr="00D436B7" w:rsidRDefault="00D436B7" w:rsidP="00D436B7">
      <w:pPr>
        <w:rPr>
          <w:rFonts w:ascii="Times New Roman" w:hAnsi="Times New Roman"/>
          <w:bCs/>
        </w:rPr>
      </w:pPr>
      <w:r w:rsidRPr="00D436B7">
        <w:rPr>
          <w:rFonts w:ascii="Times New Roman" w:hAnsi="Times New Roman"/>
          <w:bCs/>
        </w:rPr>
        <w:t xml:space="preserve">Preţul contractului - preţul plătibil prestatorului de către achizitor, în baza contractului, pentru îndeplinirea integrală şi corespunzătoare a tuturor obligaţiilor asumate prin contract; </w:t>
      </w:r>
    </w:p>
    <w:p w14:paraId="472C00F0" w14:textId="77777777" w:rsidR="00D436B7" w:rsidRPr="00D436B7" w:rsidRDefault="00D436B7" w:rsidP="00D436B7">
      <w:pPr>
        <w:rPr>
          <w:rFonts w:ascii="Times New Roman" w:hAnsi="Times New Roman"/>
          <w:bCs/>
        </w:rPr>
      </w:pPr>
      <w:r w:rsidRPr="00D436B7">
        <w:rPr>
          <w:rFonts w:ascii="Times New Roman" w:hAnsi="Times New Roman"/>
          <w:bCs/>
        </w:rPr>
        <w:t xml:space="preserve">Servicii - activităţi a căror prestare fac obiectul contractului;  </w:t>
      </w:r>
    </w:p>
    <w:p w14:paraId="7E2CE182" w14:textId="77777777" w:rsidR="00D436B7" w:rsidRPr="00D436B7" w:rsidRDefault="00D436B7" w:rsidP="00D436B7">
      <w:pPr>
        <w:rPr>
          <w:rFonts w:ascii="Times New Roman" w:hAnsi="Times New Roman"/>
          <w:bCs/>
        </w:rPr>
      </w:pPr>
      <w:r w:rsidRPr="00D436B7">
        <w:rPr>
          <w:rFonts w:ascii="Times New Roman" w:hAnsi="Times New Roman"/>
          <w:bCs/>
        </w:rPr>
        <w:t xml:space="preserve">Forţa majoră - Niciuna dintre părţile contractante, conform art. 1634 Cod civil coroborat cu art. 1351 Cod civil, nu răspunde de neexecutarea la termen sau/şi de executarea în mod necorespunzator - total sau parţial - a oricărei obligaţii care îi revine în baza prezentului contract, daca neexecutarea sau executarea necorespunzătoare a obligaţiei respective a fost cauzată de forţa majoră, aşa cum este definită de lege; </w:t>
      </w:r>
    </w:p>
    <w:p w14:paraId="1AD42EC4" w14:textId="77777777" w:rsidR="00D436B7" w:rsidRPr="00D436B7" w:rsidRDefault="00D436B7" w:rsidP="00D436B7">
      <w:pPr>
        <w:rPr>
          <w:rFonts w:ascii="Times New Roman" w:hAnsi="Times New Roman"/>
          <w:bCs/>
        </w:rPr>
      </w:pPr>
      <w:r w:rsidRPr="00D436B7">
        <w:rPr>
          <w:rFonts w:ascii="Times New Roman" w:hAnsi="Times New Roman"/>
          <w:bCs/>
        </w:rPr>
        <w:t>zi - zi calendaristică; an - 365 de zile;luna – lună calendaristică .</w:t>
      </w:r>
    </w:p>
    <w:p w14:paraId="5912D677" w14:textId="77777777" w:rsidR="00D436B7" w:rsidRPr="00D436B7" w:rsidRDefault="00D436B7" w:rsidP="00D436B7">
      <w:pPr>
        <w:rPr>
          <w:rFonts w:ascii="Times New Roman" w:hAnsi="Times New Roman"/>
          <w:bCs/>
        </w:rPr>
      </w:pPr>
    </w:p>
    <w:p w14:paraId="42BA7516" w14:textId="77777777" w:rsidR="00D436B7" w:rsidRPr="00E22F85" w:rsidRDefault="00D436B7" w:rsidP="00D436B7">
      <w:pPr>
        <w:rPr>
          <w:rFonts w:ascii="Times New Roman" w:hAnsi="Times New Roman"/>
          <w:b/>
        </w:rPr>
      </w:pPr>
      <w:r w:rsidRPr="00E22F85">
        <w:rPr>
          <w:rFonts w:ascii="Times New Roman" w:hAnsi="Times New Roman"/>
          <w:b/>
        </w:rPr>
        <w:t>3. Interpretare</w:t>
      </w:r>
    </w:p>
    <w:p w14:paraId="062AAF60" w14:textId="77777777" w:rsidR="00D436B7" w:rsidRPr="00D436B7" w:rsidRDefault="00D436B7" w:rsidP="00D436B7">
      <w:pPr>
        <w:rPr>
          <w:rFonts w:ascii="Times New Roman" w:hAnsi="Times New Roman"/>
          <w:bCs/>
        </w:rPr>
      </w:pPr>
      <w:r w:rsidRPr="00D436B7">
        <w:rPr>
          <w:rFonts w:ascii="Times New Roman" w:hAnsi="Times New Roman"/>
          <w:bCs/>
        </w:rPr>
        <w:t>3.1. În prezentul contract, cu excepţia unei prevederi contrare, cuvintele la forma singular vor include forma de plural şi vice versa, acolo unde acest lucru este permis de context.</w:t>
      </w:r>
    </w:p>
    <w:p w14:paraId="2E96BC4F" w14:textId="77777777" w:rsidR="00D436B7" w:rsidRPr="00D436B7" w:rsidRDefault="00D436B7" w:rsidP="00D436B7">
      <w:pPr>
        <w:rPr>
          <w:rFonts w:ascii="Times New Roman" w:hAnsi="Times New Roman"/>
          <w:bCs/>
        </w:rPr>
      </w:pPr>
      <w:r w:rsidRPr="00D436B7">
        <w:rPr>
          <w:rFonts w:ascii="Times New Roman" w:hAnsi="Times New Roman"/>
          <w:bCs/>
        </w:rPr>
        <w:t>3.2. Termenul “zi”sau “zile” sau orice referire la zile reprezintă zile calendaristice dacă nu se specifică în mod diferit.</w:t>
      </w:r>
    </w:p>
    <w:p w14:paraId="67C2F2A5" w14:textId="77777777" w:rsidR="00D436B7" w:rsidRDefault="00D436B7" w:rsidP="00D436B7">
      <w:pPr>
        <w:rPr>
          <w:rFonts w:ascii="Times New Roman" w:hAnsi="Times New Roman"/>
          <w:bCs/>
        </w:rPr>
      </w:pPr>
    </w:p>
    <w:p w14:paraId="3CE39CE0" w14:textId="77777777" w:rsidR="002B7DDA" w:rsidRDefault="002B7DDA" w:rsidP="00D436B7">
      <w:pPr>
        <w:rPr>
          <w:rFonts w:ascii="Times New Roman" w:hAnsi="Times New Roman"/>
          <w:bCs/>
        </w:rPr>
      </w:pPr>
    </w:p>
    <w:p w14:paraId="03061DA9" w14:textId="77777777" w:rsidR="002B7DDA" w:rsidRPr="00D436B7" w:rsidRDefault="002B7DDA" w:rsidP="00D436B7">
      <w:pPr>
        <w:rPr>
          <w:rFonts w:ascii="Times New Roman" w:hAnsi="Times New Roman"/>
          <w:bCs/>
        </w:rPr>
      </w:pPr>
    </w:p>
    <w:p w14:paraId="1CAC9F88" w14:textId="240BFFC1" w:rsidR="00D436B7" w:rsidRPr="00E22F85" w:rsidRDefault="00D436B7" w:rsidP="00D436B7">
      <w:pPr>
        <w:rPr>
          <w:rFonts w:ascii="Times New Roman" w:hAnsi="Times New Roman"/>
          <w:b/>
        </w:rPr>
      </w:pPr>
      <w:r w:rsidRPr="00E22F85">
        <w:rPr>
          <w:rFonts w:ascii="Times New Roman" w:hAnsi="Times New Roman"/>
          <w:b/>
        </w:rPr>
        <w:t xml:space="preserve">4. Scopul </w:t>
      </w:r>
      <w:r w:rsidR="00AE38F6">
        <w:rPr>
          <w:rFonts w:ascii="Times New Roman" w:hAnsi="Times New Roman"/>
          <w:b/>
        </w:rPr>
        <w:t>contractului</w:t>
      </w:r>
      <w:r w:rsidRPr="00E22F85">
        <w:rPr>
          <w:rFonts w:ascii="Times New Roman" w:hAnsi="Times New Roman"/>
          <w:b/>
        </w:rPr>
        <w:t xml:space="preserve"> </w:t>
      </w:r>
    </w:p>
    <w:p w14:paraId="2570F4A9" w14:textId="2B2C354B" w:rsidR="00D436B7" w:rsidRPr="00D436B7" w:rsidRDefault="00D436B7" w:rsidP="00D436B7">
      <w:pPr>
        <w:rPr>
          <w:rFonts w:ascii="Times New Roman" w:hAnsi="Times New Roman"/>
          <w:bCs/>
        </w:rPr>
      </w:pPr>
      <w:r w:rsidRPr="00D436B7">
        <w:rPr>
          <w:rFonts w:ascii="Times New Roman" w:hAnsi="Times New Roman"/>
          <w:bCs/>
        </w:rPr>
        <w:t xml:space="preserve">4.1 Scopul </w:t>
      </w:r>
      <w:r w:rsidR="00AE38F6">
        <w:rPr>
          <w:rFonts w:ascii="Times New Roman" w:hAnsi="Times New Roman"/>
          <w:bCs/>
        </w:rPr>
        <w:t xml:space="preserve">contractului </w:t>
      </w:r>
      <w:r w:rsidRPr="00D436B7">
        <w:rPr>
          <w:rFonts w:ascii="Times New Roman" w:hAnsi="Times New Roman"/>
          <w:bCs/>
        </w:rPr>
        <w:t xml:space="preserve"> îl reprezintă stabilirea elementelor/condiţiilor esenţiale care vor guverna pe durata derulării prezentului </w:t>
      </w:r>
      <w:r w:rsidR="00AE38F6">
        <w:rPr>
          <w:rFonts w:ascii="Times New Roman" w:hAnsi="Times New Roman"/>
          <w:bCs/>
        </w:rPr>
        <w:t>contract</w:t>
      </w:r>
      <w:r w:rsidRPr="00D436B7">
        <w:rPr>
          <w:rFonts w:ascii="Times New Roman" w:hAnsi="Times New Roman"/>
          <w:bCs/>
        </w:rPr>
        <w:t xml:space="preserve">, precum si stabilirea conditiilor contractuale </w:t>
      </w:r>
      <w:r w:rsidR="00AE38F6">
        <w:rPr>
          <w:rFonts w:ascii="Times New Roman" w:hAnsi="Times New Roman"/>
          <w:bCs/>
        </w:rPr>
        <w:t>.</w:t>
      </w:r>
    </w:p>
    <w:p w14:paraId="737F35A1" w14:textId="275E2885" w:rsidR="00D436B7" w:rsidRPr="00D436B7" w:rsidRDefault="00D436B7" w:rsidP="00D436B7">
      <w:pPr>
        <w:rPr>
          <w:rFonts w:ascii="Times New Roman" w:hAnsi="Times New Roman"/>
          <w:bCs/>
        </w:rPr>
      </w:pPr>
      <w:r w:rsidRPr="00D436B7">
        <w:rPr>
          <w:rFonts w:ascii="Times New Roman" w:hAnsi="Times New Roman"/>
          <w:bCs/>
        </w:rPr>
        <w:t xml:space="preserve">4.2 Promitentul-prestator se obliga ca, </w:t>
      </w:r>
      <w:r w:rsidR="00F33673">
        <w:rPr>
          <w:rFonts w:ascii="Times New Roman" w:hAnsi="Times New Roman"/>
          <w:bCs/>
        </w:rPr>
        <w:t>in baza solicitarilor facute</w:t>
      </w:r>
      <w:r w:rsidRPr="00D436B7">
        <w:rPr>
          <w:rFonts w:ascii="Times New Roman" w:hAnsi="Times New Roman"/>
          <w:bCs/>
        </w:rPr>
        <w:t xml:space="preserve"> de catre Promitentul-achizitor, să presteze </w:t>
      </w:r>
      <w:r w:rsidRPr="00E22F85">
        <w:rPr>
          <w:rFonts w:ascii="Times New Roman" w:hAnsi="Times New Roman"/>
          <w:b/>
        </w:rPr>
        <w:t>servicii de</w:t>
      </w:r>
      <w:r w:rsidR="00E22F85" w:rsidRPr="00E22F85">
        <w:rPr>
          <w:rFonts w:ascii="Times New Roman" w:hAnsi="Times New Roman"/>
          <w:b/>
        </w:rPr>
        <w:t xml:space="preserve"> transport rutier specializat de pasageri</w:t>
      </w:r>
      <w:r w:rsidRPr="002B7DDA">
        <w:rPr>
          <w:rFonts w:ascii="Times New Roman" w:hAnsi="Times New Roman"/>
          <w:b/>
        </w:rPr>
        <w:t>,</w:t>
      </w:r>
      <w:r w:rsidR="002D30BE" w:rsidRPr="002B7DDA">
        <w:rPr>
          <w:rFonts w:ascii="Times New Roman" w:hAnsi="Times New Roman"/>
          <w:b/>
        </w:rPr>
        <w:t xml:space="preserve"> </w:t>
      </w:r>
      <w:r w:rsidRPr="00D436B7">
        <w:rPr>
          <w:rFonts w:ascii="Times New Roman" w:hAnsi="Times New Roman"/>
          <w:bCs/>
        </w:rPr>
        <w:t>urmand ca Promitentul-prestator sa își îndeplinească obligațiile, in functie de necesitatile concrete ale promitentului-achizitor</w:t>
      </w:r>
      <w:r w:rsidR="00F33673">
        <w:rPr>
          <w:rFonts w:ascii="Times New Roman" w:hAnsi="Times New Roman"/>
          <w:bCs/>
        </w:rPr>
        <w:t>.</w:t>
      </w:r>
    </w:p>
    <w:p w14:paraId="17466A09" w14:textId="77777777" w:rsidR="00F33673" w:rsidRDefault="00F33673" w:rsidP="00D436B7">
      <w:pPr>
        <w:rPr>
          <w:rFonts w:ascii="Times New Roman" w:hAnsi="Times New Roman"/>
          <w:b/>
        </w:rPr>
      </w:pPr>
    </w:p>
    <w:p w14:paraId="72394D4F" w14:textId="0F17C513" w:rsidR="00D436B7" w:rsidRPr="00E22F85" w:rsidRDefault="00D436B7" w:rsidP="00D436B7">
      <w:pPr>
        <w:rPr>
          <w:rFonts w:ascii="Times New Roman" w:hAnsi="Times New Roman"/>
          <w:b/>
        </w:rPr>
      </w:pPr>
      <w:r w:rsidRPr="00E22F85">
        <w:rPr>
          <w:rFonts w:ascii="Times New Roman" w:hAnsi="Times New Roman"/>
          <w:b/>
        </w:rPr>
        <w:t xml:space="preserve">5. Durata </w:t>
      </w:r>
      <w:r w:rsidR="00AE38F6">
        <w:rPr>
          <w:rFonts w:ascii="Times New Roman" w:hAnsi="Times New Roman"/>
          <w:b/>
        </w:rPr>
        <w:t>contractului</w:t>
      </w:r>
    </w:p>
    <w:p w14:paraId="7EDA183D" w14:textId="45D221AB" w:rsidR="00F33673" w:rsidRDefault="00D436B7" w:rsidP="00D436B7">
      <w:pPr>
        <w:rPr>
          <w:rFonts w:ascii="Times New Roman" w:hAnsi="Times New Roman"/>
          <w:bCs/>
        </w:rPr>
      </w:pPr>
      <w:r w:rsidRPr="00D436B7">
        <w:rPr>
          <w:rFonts w:ascii="Times New Roman" w:hAnsi="Times New Roman"/>
          <w:bCs/>
        </w:rPr>
        <w:lastRenderedPageBreak/>
        <w:t xml:space="preserve">5.1 Durata prezentului </w:t>
      </w:r>
      <w:r w:rsidR="00AE38F6">
        <w:rPr>
          <w:rFonts w:ascii="Times New Roman" w:hAnsi="Times New Roman"/>
          <w:bCs/>
        </w:rPr>
        <w:t>contract</w:t>
      </w:r>
      <w:r w:rsidRPr="00D436B7">
        <w:rPr>
          <w:rFonts w:ascii="Times New Roman" w:hAnsi="Times New Roman"/>
          <w:bCs/>
        </w:rPr>
        <w:t xml:space="preserve"> este </w:t>
      </w:r>
      <w:r w:rsidR="00F33673">
        <w:rPr>
          <w:rFonts w:ascii="Times New Roman" w:hAnsi="Times New Roman"/>
          <w:bCs/>
        </w:rPr>
        <w:t xml:space="preserve">cuprinsa intre </w:t>
      </w:r>
      <w:r w:rsidR="00611F1F">
        <w:rPr>
          <w:rFonts w:ascii="Times New Roman" w:hAnsi="Times New Roman"/>
          <w:b/>
        </w:rPr>
        <w:t>12 luni de la data semnarii, respectiv ..........</w:t>
      </w:r>
      <w:r w:rsidR="00F33673">
        <w:rPr>
          <w:rFonts w:ascii="Times New Roman" w:hAnsi="Times New Roman"/>
          <w:bCs/>
        </w:rPr>
        <w:t>.</w:t>
      </w:r>
    </w:p>
    <w:p w14:paraId="0F434B89" w14:textId="77777777" w:rsidR="00D436B7" w:rsidRPr="00D436B7" w:rsidRDefault="00D436B7" w:rsidP="00D436B7">
      <w:pPr>
        <w:rPr>
          <w:rFonts w:ascii="Times New Roman" w:hAnsi="Times New Roman"/>
          <w:bCs/>
        </w:rPr>
      </w:pPr>
    </w:p>
    <w:p w14:paraId="23B57EAB" w14:textId="77777777" w:rsidR="00D436B7" w:rsidRPr="00E22F85" w:rsidRDefault="00D436B7" w:rsidP="00D436B7">
      <w:pPr>
        <w:rPr>
          <w:rFonts w:ascii="Times New Roman" w:hAnsi="Times New Roman"/>
          <w:b/>
        </w:rPr>
      </w:pPr>
      <w:r w:rsidRPr="00E22F85">
        <w:rPr>
          <w:rFonts w:ascii="Times New Roman" w:hAnsi="Times New Roman"/>
          <w:b/>
        </w:rPr>
        <w:t>6.  Pretul serviciilor</w:t>
      </w:r>
    </w:p>
    <w:p w14:paraId="0B232AC2" w14:textId="6C1BE570" w:rsidR="00F33673" w:rsidRDefault="00D436B7" w:rsidP="005B08A3">
      <w:pPr>
        <w:rPr>
          <w:rFonts w:ascii="Times New Roman" w:hAnsi="Times New Roman"/>
          <w:bCs/>
        </w:rPr>
      </w:pPr>
      <w:r w:rsidRPr="00D436B7">
        <w:rPr>
          <w:rFonts w:ascii="Times New Roman" w:hAnsi="Times New Roman"/>
          <w:bCs/>
        </w:rPr>
        <w:t xml:space="preserve">6.1 </w:t>
      </w:r>
      <w:r w:rsidR="00566551" w:rsidRPr="00566551">
        <w:rPr>
          <w:rFonts w:ascii="Times New Roman" w:hAnsi="Times New Roman"/>
          <w:bCs/>
        </w:rPr>
        <w:t>Prețul se exprimă în lei/km, conform propunerii financiare</w:t>
      </w:r>
    </w:p>
    <w:p w14:paraId="221E17E8" w14:textId="584494E7" w:rsidR="00D436B7" w:rsidRPr="00D436B7" w:rsidRDefault="00D436B7" w:rsidP="00D436B7">
      <w:pPr>
        <w:rPr>
          <w:rFonts w:ascii="Times New Roman" w:hAnsi="Times New Roman"/>
          <w:bCs/>
        </w:rPr>
      </w:pPr>
      <w:r w:rsidRPr="00D436B7">
        <w:rPr>
          <w:rFonts w:ascii="Times New Roman" w:hAnsi="Times New Roman"/>
          <w:bCs/>
        </w:rPr>
        <w:t xml:space="preserve">6.2. Prețul ofertat </w:t>
      </w:r>
      <w:r w:rsidR="005B08A3">
        <w:rPr>
          <w:rFonts w:ascii="Times New Roman" w:hAnsi="Times New Roman"/>
          <w:bCs/>
        </w:rPr>
        <w:t xml:space="preserve">este </w:t>
      </w:r>
      <w:r w:rsidRPr="00D436B7">
        <w:rPr>
          <w:rFonts w:ascii="Times New Roman" w:hAnsi="Times New Roman"/>
          <w:bCs/>
        </w:rPr>
        <w:t xml:space="preserve">maxim și nu va putea fi depășit pe parcursul derulării </w:t>
      </w:r>
      <w:r w:rsidR="00AE38F6">
        <w:rPr>
          <w:rFonts w:ascii="Times New Roman" w:hAnsi="Times New Roman"/>
          <w:bCs/>
        </w:rPr>
        <w:t>contrectului</w:t>
      </w:r>
      <w:r w:rsidRPr="00D436B7">
        <w:rPr>
          <w:rFonts w:ascii="Times New Roman" w:hAnsi="Times New Roman"/>
          <w:bCs/>
        </w:rPr>
        <w:t>.</w:t>
      </w:r>
    </w:p>
    <w:p w14:paraId="7787D0CE" w14:textId="45AEA9A6" w:rsidR="002B7DDA" w:rsidRPr="00AE38F6" w:rsidRDefault="00D436B7" w:rsidP="00D436B7">
      <w:pPr>
        <w:rPr>
          <w:rFonts w:ascii="Times New Roman" w:hAnsi="Times New Roman"/>
          <w:bCs/>
          <w:color w:val="FF0000"/>
        </w:rPr>
      </w:pPr>
      <w:r w:rsidRPr="00D436B7">
        <w:rPr>
          <w:rFonts w:ascii="Times New Roman" w:hAnsi="Times New Roman"/>
          <w:bCs/>
        </w:rPr>
        <w:t>6.3 Valoarea</w:t>
      </w:r>
      <w:r w:rsidR="005B08A3">
        <w:rPr>
          <w:rFonts w:ascii="Times New Roman" w:hAnsi="Times New Roman"/>
          <w:bCs/>
        </w:rPr>
        <w:t xml:space="preserve"> maxima </w:t>
      </w:r>
      <w:r w:rsidRPr="00D436B7">
        <w:rPr>
          <w:rFonts w:ascii="Times New Roman" w:hAnsi="Times New Roman"/>
          <w:bCs/>
        </w:rPr>
        <w:t xml:space="preserve"> totala a </w:t>
      </w:r>
      <w:r w:rsidR="00AE38F6">
        <w:rPr>
          <w:rFonts w:ascii="Times New Roman" w:hAnsi="Times New Roman"/>
          <w:bCs/>
        </w:rPr>
        <w:t>contr</w:t>
      </w:r>
      <w:r w:rsidR="0005389F">
        <w:rPr>
          <w:rFonts w:ascii="Times New Roman" w:hAnsi="Times New Roman"/>
          <w:bCs/>
        </w:rPr>
        <w:t>a</w:t>
      </w:r>
      <w:r w:rsidR="00AE38F6">
        <w:rPr>
          <w:rFonts w:ascii="Times New Roman" w:hAnsi="Times New Roman"/>
          <w:bCs/>
        </w:rPr>
        <w:t>ctului</w:t>
      </w:r>
      <w:r w:rsidR="00A31808" w:rsidRPr="00A31808">
        <w:rPr>
          <w:rFonts w:ascii="Times New Roman" w:hAnsi="Times New Roman"/>
          <w:bCs/>
        </w:rPr>
        <w:t xml:space="preserve"> </w:t>
      </w:r>
      <w:r w:rsidRPr="00D436B7">
        <w:rPr>
          <w:rFonts w:ascii="Times New Roman" w:hAnsi="Times New Roman"/>
          <w:bCs/>
        </w:rPr>
        <w:t xml:space="preserve"> </w:t>
      </w:r>
      <w:r w:rsidR="00D43A94">
        <w:rPr>
          <w:rFonts w:ascii="Times New Roman" w:hAnsi="Times New Roman"/>
          <w:bCs/>
        </w:rPr>
        <w:t xml:space="preserve">nu va putea depasi suma de </w:t>
      </w:r>
      <w:r w:rsidRPr="00D436B7">
        <w:rPr>
          <w:rFonts w:ascii="Times New Roman" w:hAnsi="Times New Roman"/>
          <w:bCs/>
        </w:rPr>
        <w:t xml:space="preserve"> </w:t>
      </w:r>
      <w:r w:rsidR="00611F1F">
        <w:rPr>
          <w:rFonts w:ascii="Times New Roman" w:hAnsi="Times New Roman"/>
          <w:b/>
        </w:rPr>
        <w:t>................</w:t>
      </w:r>
      <w:r w:rsidR="005B08A3" w:rsidRPr="00D43A94">
        <w:rPr>
          <w:rFonts w:ascii="Times New Roman" w:hAnsi="Times New Roman"/>
          <w:b/>
        </w:rPr>
        <w:t xml:space="preserve"> </w:t>
      </w:r>
      <w:r w:rsidR="005B08A3" w:rsidRPr="00D43A94">
        <w:rPr>
          <w:rFonts w:ascii="Times New Roman" w:hAnsi="Times New Roman"/>
          <w:bCs/>
        </w:rPr>
        <w:t>fără</w:t>
      </w:r>
      <w:r w:rsidRPr="00D43A94">
        <w:rPr>
          <w:rFonts w:ascii="Times New Roman" w:hAnsi="Times New Roman"/>
          <w:bCs/>
        </w:rPr>
        <w:t xml:space="preserve"> TVA</w:t>
      </w:r>
      <w:r w:rsidR="005B08A3" w:rsidRPr="00D43A94">
        <w:rPr>
          <w:rFonts w:ascii="Times New Roman" w:hAnsi="Times New Roman"/>
          <w:bCs/>
        </w:rPr>
        <w:t xml:space="preserve"> . </w:t>
      </w:r>
    </w:p>
    <w:p w14:paraId="24EB896A" w14:textId="77777777" w:rsidR="00D43A94" w:rsidRDefault="00D43A94" w:rsidP="00D436B7">
      <w:pPr>
        <w:rPr>
          <w:rFonts w:ascii="Times New Roman" w:hAnsi="Times New Roman"/>
          <w:bCs/>
          <w:color w:val="FF0000"/>
        </w:rPr>
      </w:pPr>
    </w:p>
    <w:p w14:paraId="40A1C41E" w14:textId="6F6586A6" w:rsidR="00D436B7" w:rsidRPr="00E22F85" w:rsidRDefault="00D436B7" w:rsidP="00D436B7">
      <w:pPr>
        <w:rPr>
          <w:rFonts w:ascii="Times New Roman" w:hAnsi="Times New Roman"/>
          <w:b/>
        </w:rPr>
      </w:pPr>
      <w:r w:rsidRPr="00E22F85">
        <w:rPr>
          <w:rFonts w:ascii="Times New Roman" w:hAnsi="Times New Roman"/>
          <w:b/>
        </w:rPr>
        <w:t xml:space="preserve">7. Ajustarea pretului </w:t>
      </w:r>
    </w:p>
    <w:p w14:paraId="18ED8D7D" w14:textId="35328642" w:rsidR="00D436B7" w:rsidRPr="00D436B7" w:rsidRDefault="00D436B7" w:rsidP="00D436B7">
      <w:pPr>
        <w:rPr>
          <w:rFonts w:ascii="Times New Roman" w:hAnsi="Times New Roman"/>
          <w:bCs/>
        </w:rPr>
      </w:pPr>
      <w:r w:rsidRPr="00D436B7">
        <w:rPr>
          <w:rFonts w:ascii="Times New Roman" w:hAnsi="Times New Roman"/>
          <w:bCs/>
        </w:rPr>
        <w:t>7.1 Pretul nu se ajusteaza.</w:t>
      </w:r>
      <w:r w:rsidR="00F33673">
        <w:rPr>
          <w:rFonts w:ascii="Times New Roman" w:hAnsi="Times New Roman"/>
          <w:bCs/>
        </w:rPr>
        <w:tab/>
      </w:r>
    </w:p>
    <w:p w14:paraId="6C59BF09" w14:textId="77777777" w:rsidR="00D436B7" w:rsidRPr="00D436B7" w:rsidRDefault="00D436B7" w:rsidP="00D436B7">
      <w:pPr>
        <w:rPr>
          <w:rFonts w:ascii="Times New Roman" w:hAnsi="Times New Roman"/>
          <w:bCs/>
        </w:rPr>
      </w:pPr>
    </w:p>
    <w:p w14:paraId="4A02B92D" w14:textId="638B7E02" w:rsidR="00D436B7" w:rsidRPr="00E22F85" w:rsidRDefault="00D436B7" w:rsidP="00D436B7">
      <w:pPr>
        <w:rPr>
          <w:rFonts w:ascii="Times New Roman" w:hAnsi="Times New Roman"/>
          <w:b/>
        </w:rPr>
      </w:pPr>
      <w:r w:rsidRPr="00E22F85">
        <w:rPr>
          <w:rFonts w:ascii="Times New Roman" w:hAnsi="Times New Roman"/>
          <w:b/>
        </w:rPr>
        <w:t>8. Cantitatea previzionată</w:t>
      </w:r>
      <w:r w:rsidR="00566551">
        <w:rPr>
          <w:rFonts w:ascii="Times New Roman" w:hAnsi="Times New Roman"/>
          <w:b/>
        </w:rPr>
        <w:t>, modalitatea de prestare</w:t>
      </w:r>
      <w:r w:rsidRPr="00E22F85">
        <w:rPr>
          <w:rFonts w:ascii="Times New Roman" w:hAnsi="Times New Roman"/>
          <w:b/>
        </w:rPr>
        <w:t xml:space="preserve"> </w:t>
      </w:r>
      <w:r w:rsidR="00566551">
        <w:rPr>
          <w:rFonts w:ascii="Times New Roman" w:hAnsi="Times New Roman"/>
          <w:b/>
        </w:rPr>
        <w:t>si cerinte</w:t>
      </w:r>
    </w:p>
    <w:p w14:paraId="2AB09EDC" w14:textId="5D537885" w:rsidR="00566551" w:rsidRDefault="00D436B7" w:rsidP="00D436B7">
      <w:pPr>
        <w:rPr>
          <w:rFonts w:ascii="Times New Roman" w:hAnsi="Times New Roman"/>
          <w:bCs/>
        </w:rPr>
      </w:pPr>
      <w:r w:rsidRPr="00D436B7">
        <w:rPr>
          <w:rFonts w:ascii="Times New Roman" w:hAnsi="Times New Roman"/>
          <w:bCs/>
        </w:rPr>
        <w:t xml:space="preserve">8.1 </w:t>
      </w:r>
      <w:r w:rsidRPr="00566551">
        <w:rPr>
          <w:rFonts w:ascii="Times New Roman" w:hAnsi="Times New Roman"/>
          <w:b/>
        </w:rPr>
        <w:t>Cantitatea previzionata</w:t>
      </w:r>
      <w:r w:rsidRPr="00D436B7">
        <w:rPr>
          <w:rFonts w:ascii="Times New Roman" w:hAnsi="Times New Roman"/>
          <w:bCs/>
        </w:rPr>
        <w:t xml:space="preserve"> de servicii ce urmează a fi prestate </w:t>
      </w:r>
      <w:r w:rsidR="00611F1F">
        <w:rPr>
          <w:rFonts w:ascii="Times New Roman" w:hAnsi="Times New Roman"/>
          <w:bCs/>
        </w:rPr>
        <w:t xml:space="preserve"> - </w:t>
      </w:r>
      <w:r w:rsidRPr="00D436B7">
        <w:rPr>
          <w:rFonts w:ascii="Times New Roman" w:hAnsi="Times New Roman"/>
          <w:bCs/>
        </w:rPr>
        <w:t xml:space="preserve">în baza </w:t>
      </w:r>
      <w:r w:rsidR="00AE38F6">
        <w:rPr>
          <w:rFonts w:ascii="Times New Roman" w:hAnsi="Times New Roman"/>
          <w:bCs/>
        </w:rPr>
        <w:t>comenzilor</w:t>
      </w:r>
      <w:r w:rsidRPr="00D436B7">
        <w:rPr>
          <w:rFonts w:ascii="Times New Roman" w:hAnsi="Times New Roman"/>
          <w:bCs/>
        </w:rPr>
        <w:t xml:space="preserve"> </w:t>
      </w:r>
      <w:r w:rsidR="00611F1F">
        <w:rPr>
          <w:rFonts w:ascii="Times New Roman" w:hAnsi="Times New Roman"/>
          <w:bCs/>
        </w:rPr>
        <w:t>.</w:t>
      </w:r>
    </w:p>
    <w:p w14:paraId="7223AD86" w14:textId="28AF9FED" w:rsidR="00566551" w:rsidRPr="00566551" w:rsidRDefault="00566551" w:rsidP="00566551">
      <w:pPr>
        <w:rPr>
          <w:rFonts w:ascii="Times New Roman" w:hAnsi="Times New Roman"/>
          <w:bCs/>
        </w:rPr>
      </w:pPr>
      <w:r>
        <w:rPr>
          <w:rFonts w:ascii="Times New Roman" w:hAnsi="Times New Roman"/>
          <w:bCs/>
        </w:rPr>
        <w:t>8.2</w:t>
      </w:r>
      <w:r w:rsidRPr="00566551">
        <w:rPr>
          <w:rFonts w:ascii="Times New Roman" w:hAnsi="Times New Roman"/>
          <w:bCs/>
        </w:rPr>
        <w:t xml:space="preserve">. </w:t>
      </w:r>
      <w:r w:rsidRPr="00566551">
        <w:rPr>
          <w:rFonts w:ascii="Times New Roman" w:hAnsi="Times New Roman"/>
          <w:b/>
        </w:rPr>
        <w:t>Modalitatea de prestare</w:t>
      </w:r>
    </w:p>
    <w:p w14:paraId="5DC4E7F6" w14:textId="77777777" w:rsidR="00566551" w:rsidRPr="00566551" w:rsidRDefault="00566551" w:rsidP="00566551">
      <w:pPr>
        <w:rPr>
          <w:rFonts w:ascii="Times New Roman" w:hAnsi="Times New Roman"/>
          <w:bCs/>
        </w:rPr>
      </w:pPr>
      <w:r w:rsidRPr="00566551">
        <w:rPr>
          <w:rFonts w:ascii="Times New Roman" w:hAnsi="Times New Roman"/>
          <w:bCs/>
        </w:rPr>
        <w:t>Prestarea serviciilor se va realiza în baza comenzilor ferme transmise de achizitor:</w:t>
      </w:r>
    </w:p>
    <w:p w14:paraId="6603B2FD" w14:textId="77777777" w:rsidR="00566551" w:rsidRPr="00566551" w:rsidRDefault="00566551" w:rsidP="00566551">
      <w:pPr>
        <w:rPr>
          <w:rFonts w:ascii="Times New Roman" w:hAnsi="Times New Roman"/>
          <w:bCs/>
        </w:rPr>
      </w:pPr>
      <w:r w:rsidRPr="00566551">
        <w:rPr>
          <w:rFonts w:ascii="Times New Roman" w:hAnsi="Times New Roman"/>
          <w:bCs/>
        </w:rPr>
        <w:t>- minim 2 zile înainte pentru transport intern;</w:t>
      </w:r>
    </w:p>
    <w:p w14:paraId="36F67FF5" w14:textId="77777777" w:rsidR="00566551" w:rsidRPr="00566551" w:rsidRDefault="00566551" w:rsidP="00566551">
      <w:pPr>
        <w:rPr>
          <w:rFonts w:ascii="Times New Roman" w:hAnsi="Times New Roman"/>
          <w:bCs/>
        </w:rPr>
      </w:pPr>
      <w:r w:rsidRPr="00566551">
        <w:rPr>
          <w:rFonts w:ascii="Times New Roman" w:hAnsi="Times New Roman"/>
          <w:bCs/>
        </w:rPr>
        <w:t>- minim 5 zile înainte pentru transport internațional.</w:t>
      </w:r>
    </w:p>
    <w:p w14:paraId="3B6DFC0E" w14:textId="51503E80" w:rsidR="00566551" w:rsidRPr="00566551" w:rsidRDefault="00566551" w:rsidP="00566551">
      <w:pPr>
        <w:rPr>
          <w:rFonts w:ascii="Times New Roman" w:hAnsi="Times New Roman"/>
          <w:bCs/>
        </w:rPr>
      </w:pPr>
      <w:r>
        <w:rPr>
          <w:rFonts w:ascii="Times New Roman" w:hAnsi="Times New Roman"/>
          <w:bCs/>
        </w:rPr>
        <w:t>8.3</w:t>
      </w:r>
      <w:r w:rsidRPr="00566551">
        <w:rPr>
          <w:rFonts w:ascii="Times New Roman" w:hAnsi="Times New Roman"/>
          <w:bCs/>
        </w:rPr>
        <w:t xml:space="preserve">. </w:t>
      </w:r>
      <w:r w:rsidRPr="00566551">
        <w:rPr>
          <w:rFonts w:ascii="Times New Roman" w:hAnsi="Times New Roman"/>
          <w:b/>
        </w:rPr>
        <w:t>Cerințe privind vehiculele</w:t>
      </w:r>
    </w:p>
    <w:p w14:paraId="056B81A0" w14:textId="77777777" w:rsidR="00566551" w:rsidRPr="00566551" w:rsidRDefault="00566551" w:rsidP="00566551">
      <w:pPr>
        <w:rPr>
          <w:rFonts w:ascii="Times New Roman" w:hAnsi="Times New Roman"/>
          <w:bCs/>
        </w:rPr>
      </w:pPr>
      <w:r w:rsidRPr="00566551">
        <w:rPr>
          <w:rFonts w:ascii="Times New Roman" w:hAnsi="Times New Roman"/>
          <w:bCs/>
        </w:rPr>
        <w:t>- normă de poluare minim Euro 6;</w:t>
      </w:r>
    </w:p>
    <w:p w14:paraId="0858971E" w14:textId="77777777" w:rsidR="00566551" w:rsidRPr="00566551" w:rsidRDefault="00566551" w:rsidP="00566551">
      <w:pPr>
        <w:rPr>
          <w:rFonts w:ascii="Times New Roman" w:hAnsi="Times New Roman"/>
          <w:bCs/>
        </w:rPr>
      </w:pPr>
      <w:r w:rsidRPr="00566551">
        <w:rPr>
          <w:rFonts w:ascii="Times New Roman" w:hAnsi="Times New Roman"/>
          <w:bCs/>
        </w:rPr>
        <w:t>- vechime maxim 10 ani;</w:t>
      </w:r>
    </w:p>
    <w:p w14:paraId="49AA1205" w14:textId="77777777" w:rsidR="00566551" w:rsidRPr="00566551" w:rsidRDefault="00566551" w:rsidP="00566551">
      <w:pPr>
        <w:rPr>
          <w:rFonts w:ascii="Times New Roman" w:hAnsi="Times New Roman"/>
          <w:bCs/>
        </w:rPr>
      </w:pPr>
      <w:r w:rsidRPr="00566551">
        <w:rPr>
          <w:rFonts w:ascii="Times New Roman" w:hAnsi="Times New Roman"/>
          <w:bCs/>
        </w:rPr>
        <w:t>- consum redus și emisii CO2 reduse;</w:t>
      </w:r>
    </w:p>
    <w:p w14:paraId="1C822588" w14:textId="77777777" w:rsidR="00566551" w:rsidRPr="00566551" w:rsidRDefault="00566551" w:rsidP="00566551">
      <w:pPr>
        <w:rPr>
          <w:rFonts w:ascii="Times New Roman" w:hAnsi="Times New Roman"/>
          <w:bCs/>
        </w:rPr>
      </w:pPr>
      <w:r w:rsidRPr="00566551">
        <w:rPr>
          <w:rFonts w:ascii="Times New Roman" w:hAnsi="Times New Roman"/>
          <w:bCs/>
        </w:rPr>
        <w:t>- aer condiționat și sistem de încălzire;</w:t>
      </w:r>
    </w:p>
    <w:p w14:paraId="47E69278" w14:textId="77777777" w:rsidR="00566551" w:rsidRPr="00566551" w:rsidRDefault="00566551" w:rsidP="00566551">
      <w:pPr>
        <w:rPr>
          <w:rFonts w:ascii="Times New Roman" w:hAnsi="Times New Roman"/>
          <w:bCs/>
        </w:rPr>
      </w:pPr>
      <w:r w:rsidRPr="00566551">
        <w:rPr>
          <w:rFonts w:ascii="Times New Roman" w:hAnsi="Times New Roman"/>
          <w:bCs/>
        </w:rPr>
        <w:t>- centuri de siguranță pentru fiecare loc;</w:t>
      </w:r>
    </w:p>
    <w:p w14:paraId="738DEB0B" w14:textId="77777777" w:rsidR="00566551" w:rsidRPr="00566551" w:rsidRDefault="00566551" w:rsidP="00566551">
      <w:pPr>
        <w:rPr>
          <w:rFonts w:ascii="Times New Roman" w:hAnsi="Times New Roman"/>
          <w:bCs/>
        </w:rPr>
      </w:pPr>
      <w:r w:rsidRPr="00566551">
        <w:rPr>
          <w:rFonts w:ascii="Times New Roman" w:hAnsi="Times New Roman"/>
          <w:bCs/>
        </w:rPr>
        <w:t>- spațiu pentru bagaje și echipamente sportive;</w:t>
      </w:r>
    </w:p>
    <w:p w14:paraId="267F02F4" w14:textId="77777777" w:rsidR="00566551" w:rsidRPr="00566551" w:rsidRDefault="00566551" w:rsidP="00566551">
      <w:pPr>
        <w:rPr>
          <w:rFonts w:ascii="Times New Roman" w:hAnsi="Times New Roman"/>
          <w:bCs/>
        </w:rPr>
      </w:pPr>
      <w:r w:rsidRPr="00566551">
        <w:rPr>
          <w:rFonts w:ascii="Times New Roman" w:hAnsi="Times New Roman"/>
          <w:bCs/>
        </w:rPr>
        <w:t>- trusă medicală, stingător și triunghiuri reflectorizante;</w:t>
      </w:r>
    </w:p>
    <w:p w14:paraId="4A35C011" w14:textId="1128F218" w:rsidR="00566551" w:rsidRPr="00566551" w:rsidRDefault="00566551" w:rsidP="00566551">
      <w:pPr>
        <w:rPr>
          <w:rFonts w:ascii="Times New Roman" w:hAnsi="Times New Roman"/>
          <w:bCs/>
        </w:rPr>
      </w:pPr>
      <w:r w:rsidRPr="00566551">
        <w:rPr>
          <w:rFonts w:ascii="Times New Roman" w:hAnsi="Times New Roman"/>
          <w:bCs/>
        </w:rPr>
        <w:t>- ITP și RCA valabile.</w:t>
      </w:r>
    </w:p>
    <w:p w14:paraId="0B163168" w14:textId="69418219" w:rsidR="00566551" w:rsidRPr="00566551" w:rsidRDefault="00566551" w:rsidP="00566551">
      <w:pPr>
        <w:rPr>
          <w:rFonts w:ascii="Times New Roman" w:hAnsi="Times New Roman"/>
          <w:b/>
        </w:rPr>
      </w:pPr>
      <w:r w:rsidRPr="00566551">
        <w:rPr>
          <w:rFonts w:ascii="Times New Roman" w:hAnsi="Times New Roman"/>
          <w:b/>
        </w:rPr>
        <w:t>8.4</w:t>
      </w:r>
      <w:r w:rsidRPr="00566551">
        <w:rPr>
          <w:rFonts w:ascii="Times New Roman" w:hAnsi="Times New Roman"/>
          <w:b/>
        </w:rPr>
        <w:t>. Cerințe privind conducătorii auto</w:t>
      </w:r>
    </w:p>
    <w:p w14:paraId="6D722577" w14:textId="77777777" w:rsidR="00566551" w:rsidRPr="00566551" w:rsidRDefault="00566551" w:rsidP="00566551">
      <w:pPr>
        <w:rPr>
          <w:rFonts w:ascii="Times New Roman" w:hAnsi="Times New Roman"/>
          <w:b/>
        </w:rPr>
      </w:pPr>
      <w:r w:rsidRPr="00566551">
        <w:rPr>
          <w:rFonts w:ascii="Times New Roman" w:hAnsi="Times New Roman"/>
          <w:b/>
        </w:rPr>
        <w:t>- permis corespunzător;</w:t>
      </w:r>
    </w:p>
    <w:p w14:paraId="4F143965" w14:textId="77777777" w:rsidR="00566551" w:rsidRPr="00566551" w:rsidRDefault="00566551" w:rsidP="00566551">
      <w:pPr>
        <w:rPr>
          <w:rFonts w:ascii="Times New Roman" w:hAnsi="Times New Roman"/>
          <w:bCs/>
        </w:rPr>
      </w:pPr>
      <w:r w:rsidRPr="00566551">
        <w:rPr>
          <w:rFonts w:ascii="Times New Roman" w:hAnsi="Times New Roman"/>
          <w:bCs/>
        </w:rPr>
        <w:t>- atestat profesional transport persoane;</w:t>
      </w:r>
    </w:p>
    <w:p w14:paraId="55EAB893" w14:textId="77777777" w:rsidR="00566551" w:rsidRPr="00566551" w:rsidRDefault="00566551" w:rsidP="00566551">
      <w:pPr>
        <w:rPr>
          <w:rFonts w:ascii="Times New Roman" w:hAnsi="Times New Roman"/>
          <w:bCs/>
        </w:rPr>
      </w:pPr>
      <w:r w:rsidRPr="00566551">
        <w:rPr>
          <w:rFonts w:ascii="Times New Roman" w:hAnsi="Times New Roman"/>
          <w:bCs/>
        </w:rPr>
        <w:t>- respectarea timpilor de conducere și odihnă;</w:t>
      </w:r>
    </w:p>
    <w:p w14:paraId="0F782FEF" w14:textId="28B7B3EC" w:rsidR="00566551" w:rsidRDefault="00566551" w:rsidP="00566551">
      <w:pPr>
        <w:rPr>
          <w:rFonts w:ascii="Times New Roman" w:hAnsi="Times New Roman"/>
          <w:bCs/>
        </w:rPr>
      </w:pPr>
      <w:r w:rsidRPr="00566551">
        <w:rPr>
          <w:rFonts w:ascii="Times New Roman" w:hAnsi="Times New Roman"/>
          <w:bCs/>
        </w:rPr>
        <w:t>- comportament profesional.</w:t>
      </w:r>
    </w:p>
    <w:p w14:paraId="6B87A05C" w14:textId="77777777" w:rsidR="00566551" w:rsidRDefault="00566551" w:rsidP="00D436B7">
      <w:pPr>
        <w:rPr>
          <w:rFonts w:ascii="Times New Roman" w:hAnsi="Times New Roman"/>
          <w:bCs/>
        </w:rPr>
      </w:pPr>
    </w:p>
    <w:p w14:paraId="5C1613A9" w14:textId="77777777" w:rsidR="00566551" w:rsidRPr="00D436B7" w:rsidRDefault="00566551" w:rsidP="00D436B7">
      <w:pPr>
        <w:rPr>
          <w:rFonts w:ascii="Times New Roman" w:hAnsi="Times New Roman"/>
          <w:bCs/>
        </w:rPr>
      </w:pPr>
    </w:p>
    <w:p w14:paraId="4C5D12EF" w14:textId="77777777" w:rsidR="00D436B7" w:rsidRPr="00E22F85" w:rsidRDefault="00D436B7" w:rsidP="00D436B7">
      <w:pPr>
        <w:rPr>
          <w:rFonts w:ascii="Times New Roman" w:hAnsi="Times New Roman"/>
          <w:b/>
        </w:rPr>
      </w:pPr>
      <w:r w:rsidRPr="00E22F85">
        <w:rPr>
          <w:rFonts w:ascii="Times New Roman" w:hAnsi="Times New Roman"/>
          <w:b/>
        </w:rPr>
        <w:t xml:space="preserve">9. Obligaţiile promitentului- prestator </w:t>
      </w:r>
    </w:p>
    <w:p w14:paraId="29AC2887" w14:textId="6B390151" w:rsidR="00D436B7" w:rsidRPr="00D436B7" w:rsidRDefault="00D436B7" w:rsidP="00D436B7">
      <w:pPr>
        <w:rPr>
          <w:rFonts w:ascii="Times New Roman" w:hAnsi="Times New Roman"/>
          <w:bCs/>
        </w:rPr>
      </w:pPr>
      <w:r w:rsidRPr="00D436B7">
        <w:rPr>
          <w:rFonts w:ascii="Times New Roman" w:hAnsi="Times New Roman"/>
          <w:bCs/>
        </w:rPr>
        <w:t xml:space="preserve">9.1 Promitentul-prestator se obligă ca serviciile prestate să respecte cel puţin calitatea prevăzută în propunerea tehnică, anexă la prezentul </w:t>
      </w:r>
      <w:r w:rsidR="00AE38F6">
        <w:rPr>
          <w:rFonts w:ascii="Times New Roman" w:hAnsi="Times New Roman"/>
          <w:bCs/>
        </w:rPr>
        <w:t>contract</w:t>
      </w:r>
      <w:r w:rsidRPr="00D436B7">
        <w:rPr>
          <w:rFonts w:ascii="Times New Roman" w:hAnsi="Times New Roman"/>
          <w:bCs/>
        </w:rPr>
        <w:t>.</w:t>
      </w:r>
    </w:p>
    <w:p w14:paraId="4C9B8461" w14:textId="58C4D4E5" w:rsidR="00D436B7" w:rsidRPr="00D436B7" w:rsidRDefault="00D436B7" w:rsidP="00D436B7">
      <w:pPr>
        <w:rPr>
          <w:rFonts w:ascii="Times New Roman" w:hAnsi="Times New Roman"/>
          <w:bCs/>
        </w:rPr>
      </w:pPr>
      <w:r w:rsidRPr="00D436B7">
        <w:rPr>
          <w:rFonts w:ascii="Times New Roman" w:hAnsi="Times New Roman"/>
          <w:bCs/>
        </w:rPr>
        <w:t xml:space="preserve">9.2 Promitentul-prestator se obligă să presteze serviciile astfel cum au fost prevăzute în </w:t>
      </w:r>
      <w:r w:rsidR="00AE38F6">
        <w:rPr>
          <w:rFonts w:ascii="Times New Roman" w:hAnsi="Times New Roman"/>
          <w:bCs/>
        </w:rPr>
        <w:t>contract</w:t>
      </w:r>
      <w:r w:rsidRPr="00D436B7">
        <w:rPr>
          <w:rFonts w:ascii="Times New Roman" w:hAnsi="Times New Roman"/>
          <w:bCs/>
        </w:rPr>
        <w:t>, ori de câte ori autoritatea solicită acest lucru.</w:t>
      </w:r>
    </w:p>
    <w:p w14:paraId="05326611" w14:textId="77777777" w:rsidR="00D436B7" w:rsidRPr="00D436B7" w:rsidRDefault="00D436B7" w:rsidP="00D436B7">
      <w:pPr>
        <w:rPr>
          <w:rFonts w:ascii="Times New Roman" w:hAnsi="Times New Roman"/>
          <w:bCs/>
        </w:rPr>
      </w:pPr>
      <w:r w:rsidRPr="00D436B7">
        <w:rPr>
          <w:rFonts w:ascii="Times New Roman" w:hAnsi="Times New Roman"/>
          <w:bCs/>
        </w:rPr>
        <w:t>9.3 Promitentul-prestator se obligă să despăgubească promitentul-achizitor împotriva oricăror:</w:t>
      </w:r>
    </w:p>
    <w:p w14:paraId="79825212" w14:textId="77777777" w:rsidR="00D436B7" w:rsidRPr="00D436B7" w:rsidRDefault="00D436B7" w:rsidP="00D436B7">
      <w:pPr>
        <w:rPr>
          <w:rFonts w:ascii="Times New Roman" w:hAnsi="Times New Roman"/>
          <w:bCs/>
        </w:rPr>
      </w:pPr>
      <w:r w:rsidRPr="00D436B7">
        <w:rPr>
          <w:rFonts w:ascii="Times New Roman" w:hAnsi="Times New Roman"/>
          <w:bCs/>
        </w:rPr>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179369B6" w14:textId="77777777" w:rsidR="00D436B7" w:rsidRPr="00D436B7" w:rsidRDefault="00D436B7" w:rsidP="00D436B7">
      <w:pPr>
        <w:rPr>
          <w:rFonts w:ascii="Times New Roman" w:hAnsi="Times New Roman"/>
          <w:bCs/>
        </w:rPr>
      </w:pPr>
      <w:r w:rsidRPr="00D436B7">
        <w:rPr>
          <w:rFonts w:ascii="Times New Roman" w:hAnsi="Times New Roman"/>
          <w:bCs/>
        </w:rPr>
        <w:t>b) daune-interese, costuri, taxe şi cheltuieli de orice natură, aferente, cu excepţia situaţiei în care o astfel de încălcare rezultă din respectarea caietului de sarcini întocmit de către achizitor.</w:t>
      </w:r>
    </w:p>
    <w:p w14:paraId="0D4B379F" w14:textId="2E34A912" w:rsidR="00D436B7" w:rsidRPr="00D436B7" w:rsidRDefault="00D436B7" w:rsidP="00D436B7">
      <w:pPr>
        <w:rPr>
          <w:rFonts w:ascii="Times New Roman" w:hAnsi="Times New Roman"/>
          <w:bCs/>
        </w:rPr>
      </w:pPr>
      <w:r w:rsidRPr="00D436B7">
        <w:rPr>
          <w:rFonts w:ascii="Times New Roman" w:hAnsi="Times New Roman"/>
          <w:bCs/>
        </w:rPr>
        <w:t xml:space="preserve">9.4 Promitentul-prestator se obligă să nu transfere total sau parţial obligaţiile asumate prin prezentul </w:t>
      </w:r>
      <w:r w:rsidR="00AE38F6">
        <w:rPr>
          <w:rFonts w:ascii="Times New Roman" w:hAnsi="Times New Roman"/>
          <w:bCs/>
        </w:rPr>
        <w:t>contract</w:t>
      </w:r>
      <w:r w:rsidRPr="00D436B7">
        <w:rPr>
          <w:rFonts w:ascii="Times New Roman" w:hAnsi="Times New Roman"/>
          <w:bCs/>
        </w:rPr>
        <w:t>.</w:t>
      </w:r>
    </w:p>
    <w:p w14:paraId="19A193B3" w14:textId="77777777" w:rsidR="00D436B7" w:rsidRPr="00D436B7" w:rsidRDefault="00D436B7" w:rsidP="00D436B7">
      <w:pPr>
        <w:rPr>
          <w:rFonts w:ascii="Times New Roman" w:hAnsi="Times New Roman"/>
          <w:bCs/>
        </w:rPr>
      </w:pPr>
      <w:r w:rsidRPr="00D436B7">
        <w:rPr>
          <w:rFonts w:ascii="Times New Roman" w:hAnsi="Times New Roman"/>
          <w:bCs/>
        </w:rPr>
        <w:t>9.5. Soluţionarea tuturor solicitărilor de prestare de servicii de transport auto intern si extern transmise de autoritatea contractantă. Prestatorul castigator/castigatori  la procedura de reofertare are/au obligatia sa acorde intregul sprijin logistic si consultanta necesara pentru a alege solutia cea mai eficienta din punct de vedere economic si al duratei de timp in care are loc deplasarea. In cazul in care , la finalul procedurii , a indeplinit cerintele un singur operator economic , acesta are obligatia sa onoreze , fara echivoc , toate comenzile ferme primite din partea beneficiarului .</w:t>
      </w:r>
    </w:p>
    <w:p w14:paraId="66ABF1B2" w14:textId="65003521" w:rsidR="00D436B7" w:rsidRPr="00D436B7" w:rsidRDefault="00D436B7" w:rsidP="00D436B7">
      <w:pPr>
        <w:rPr>
          <w:rFonts w:ascii="Times New Roman" w:hAnsi="Times New Roman"/>
          <w:bCs/>
        </w:rPr>
      </w:pPr>
      <w:r w:rsidRPr="00D436B7">
        <w:rPr>
          <w:rFonts w:ascii="Times New Roman" w:hAnsi="Times New Roman"/>
          <w:bCs/>
        </w:rPr>
        <w:t xml:space="preserve">9.6 În cazul în care prestatorul de servicii, semnatar al </w:t>
      </w:r>
      <w:r w:rsidR="00AE38F6">
        <w:rPr>
          <w:rFonts w:ascii="Times New Roman" w:hAnsi="Times New Roman"/>
          <w:bCs/>
        </w:rPr>
        <w:t>contractului</w:t>
      </w:r>
      <w:r w:rsidRPr="00D436B7">
        <w:rPr>
          <w:rFonts w:ascii="Times New Roman" w:hAnsi="Times New Roman"/>
          <w:bCs/>
        </w:rPr>
        <w:t xml:space="preserve"> nu poate rezolva solicitarea primită cu privire la prestarea de servicii de transport auto, achizitorul isi rezerva dreptul de a achizitiona aceste servicii de la alti prestatori. In aceasta situatie, promitentul prestator va  suporta  contravaloarea prejudiciului creat, respectiv diferenta dintre valoarea platita altui prestator si valoarea prevazuta in </w:t>
      </w:r>
      <w:r w:rsidR="00AE38F6">
        <w:rPr>
          <w:rFonts w:ascii="Times New Roman" w:hAnsi="Times New Roman"/>
          <w:bCs/>
        </w:rPr>
        <w:lastRenderedPageBreak/>
        <w:t>contract</w:t>
      </w:r>
      <w:r w:rsidRPr="00D436B7">
        <w:rPr>
          <w:rFonts w:ascii="Times New Roman" w:hAnsi="Times New Roman"/>
          <w:bCs/>
        </w:rPr>
        <w:t xml:space="preserve"> de achizitie publica (calculata pentru preturile unitare ofertate in cadrul procedurii de achizitie publica). Prestatorii de servicii pe care autoritatea contractanta ii va solicita in conditiile precizate anterior vor fi, alti operatori economici, prestatori de servicii similare. Operatorul/operatorii economici , semnatari ai </w:t>
      </w:r>
      <w:r w:rsidR="00AE38F6">
        <w:rPr>
          <w:rFonts w:ascii="Times New Roman" w:hAnsi="Times New Roman"/>
          <w:bCs/>
        </w:rPr>
        <w:t>contractului</w:t>
      </w:r>
      <w:r w:rsidRPr="00D436B7">
        <w:rPr>
          <w:rFonts w:ascii="Times New Roman" w:hAnsi="Times New Roman"/>
          <w:bCs/>
        </w:rPr>
        <w:t xml:space="preserve"> , pot subcontracta servicii catre noi subcontractanti , conform art. 151 din HG 395/2016 .   Noii subcontractanţi au obligaţia de a prezenta o declaraţie pe propria răspundere prin care îşi asumă respectarea prevederilor caietului de sarcini şi a propunerii tehnice depuse de către contractant la ofertă, aferentă activităţii supuse subcontractării.   </w:t>
      </w:r>
    </w:p>
    <w:p w14:paraId="6D64384A" w14:textId="1C27D545" w:rsidR="00D436B7" w:rsidRPr="00D436B7" w:rsidRDefault="00D436B7" w:rsidP="00D436B7">
      <w:pPr>
        <w:rPr>
          <w:rFonts w:ascii="Times New Roman" w:hAnsi="Times New Roman"/>
          <w:bCs/>
        </w:rPr>
      </w:pPr>
      <w:r w:rsidRPr="00D436B7">
        <w:rPr>
          <w:rFonts w:ascii="Times New Roman" w:hAnsi="Times New Roman"/>
          <w:bCs/>
        </w:rPr>
        <w:t xml:space="preserve">9.7  Prestatorul are obligaţia să pună la dispoziţia autorităţii contractante mijloacele de transport prevazute în </w:t>
      </w:r>
      <w:r w:rsidR="00AE38F6">
        <w:rPr>
          <w:rFonts w:ascii="Times New Roman" w:hAnsi="Times New Roman"/>
          <w:bCs/>
        </w:rPr>
        <w:t>contract</w:t>
      </w:r>
      <w:r w:rsidRPr="00D436B7">
        <w:rPr>
          <w:rFonts w:ascii="Times New Roman" w:hAnsi="Times New Roman"/>
          <w:bCs/>
        </w:rPr>
        <w:t>, în bună stare de funcţionare şi să înlocuiască mijocul de transport în cel mai scurt timp posibil in cazul defectării acestuia, cu altul similar, să respecte programul şi ruta stabilită de comun acord cu autoritatea contractantă, astfel incat sa nu puna in intarziere delegatia. Costurile suplimentare ce decurg din aceasta intarziere vor fi suportate integral de prestator (de exemplu: cazari, mese, diurne, etc.).</w:t>
      </w:r>
    </w:p>
    <w:p w14:paraId="38D06E09" w14:textId="77777777" w:rsidR="00D436B7" w:rsidRPr="00D436B7" w:rsidRDefault="00D436B7" w:rsidP="00D436B7">
      <w:pPr>
        <w:rPr>
          <w:rFonts w:ascii="Times New Roman" w:hAnsi="Times New Roman"/>
          <w:bCs/>
        </w:rPr>
      </w:pPr>
      <w:r w:rsidRPr="00D436B7">
        <w:rPr>
          <w:rFonts w:ascii="Times New Roman" w:hAnsi="Times New Roman"/>
          <w:bCs/>
        </w:rPr>
        <w:t>9.8 Prestatorul va asigura preluarea delegatiei, inclusiv a bagajelor aferente, de la sediul autoritatii contractante sau de la alta adresa comunicata de autoritatea contractanta, din România sau din strainatate, fara alte obligatii financiare din partea autoritatii contractante.</w:t>
      </w:r>
    </w:p>
    <w:p w14:paraId="2F1A328D" w14:textId="77777777" w:rsidR="00D436B7" w:rsidRPr="00D436B7" w:rsidRDefault="00D436B7" w:rsidP="00D436B7">
      <w:pPr>
        <w:rPr>
          <w:rFonts w:ascii="Times New Roman" w:hAnsi="Times New Roman"/>
          <w:bCs/>
        </w:rPr>
      </w:pPr>
      <w:r w:rsidRPr="00D436B7">
        <w:rPr>
          <w:rFonts w:ascii="Times New Roman" w:hAnsi="Times New Roman"/>
          <w:bCs/>
        </w:rPr>
        <w:t>9.9 Prestatorul trebuie sa asigure:</w:t>
      </w:r>
    </w:p>
    <w:p w14:paraId="1B12188D" w14:textId="77777777" w:rsidR="00D436B7" w:rsidRPr="00D436B7" w:rsidRDefault="00D436B7" w:rsidP="00D436B7">
      <w:pPr>
        <w:rPr>
          <w:rFonts w:ascii="Times New Roman" w:hAnsi="Times New Roman"/>
          <w:bCs/>
        </w:rPr>
      </w:pPr>
      <w:r w:rsidRPr="00D436B7">
        <w:rPr>
          <w:rFonts w:ascii="Times New Roman" w:hAnsi="Times New Roman"/>
          <w:bCs/>
        </w:rPr>
        <w:t>- soferi apti din punct de vedere medical si psihologic;</w:t>
      </w:r>
    </w:p>
    <w:p w14:paraId="20449E16" w14:textId="77777777" w:rsidR="00D436B7" w:rsidRPr="00D436B7" w:rsidRDefault="00D436B7" w:rsidP="00D436B7">
      <w:pPr>
        <w:rPr>
          <w:rFonts w:ascii="Times New Roman" w:hAnsi="Times New Roman"/>
          <w:bCs/>
        </w:rPr>
      </w:pPr>
      <w:r w:rsidRPr="00D436B7">
        <w:rPr>
          <w:rFonts w:ascii="Times New Roman" w:hAnsi="Times New Roman"/>
          <w:bCs/>
        </w:rPr>
        <w:t>- asigurarea pasagerilor si bagajelor;</w:t>
      </w:r>
    </w:p>
    <w:p w14:paraId="037162B3" w14:textId="77777777" w:rsidR="00D436B7" w:rsidRPr="00D436B7" w:rsidRDefault="00D436B7" w:rsidP="00D436B7">
      <w:pPr>
        <w:rPr>
          <w:rFonts w:ascii="Times New Roman" w:hAnsi="Times New Roman"/>
          <w:bCs/>
        </w:rPr>
      </w:pPr>
      <w:r w:rsidRPr="00D436B7">
        <w:rPr>
          <w:rFonts w:ascii="Times New Roman" w:hAnsi="Times New Roman"/>
          <w:bCs/>
        </w:rPr>
        <w:t>- microbuze si autocare curate si dezinfectate;</w:t>
      </w:r>
    </w:p>
    <w:p w14:paraId="2FE4230D" w14:textId="77777777" w:rsidR="00D436B7" w:rsidRPr="00D436B7" w:rsidRDefault="00D436B7" w:rsidP="00D436B7">
      <w:pPr>
        <w:rPr>
          <w:rFonts w:ascii="Times New Roman" w:hAnsi="Times New Roman"/>
          <w:bCs/>
        </w:rPr>
      </w:pPr>
      <w:r w:rsidRPr="00D436B7">
        <w:rPr>
          <w:rFonts w:ascii="Times New Roman" w:hAnsi="Times New Roman"/>
          <w:bCs/>
        </w:rPr>
        <w:t>- sa existe dotarea la bord cu mijloace PSI;</w:t>
      </w:r>
    </w:p>
    <w:p w14:paraId="5E218223" w14:textId="77777777" w:rsidR="00D436B7" w:rsidRPr="00D436B7" w:rsidRDefault="00D436B7" w:rsidP="00D436B7">
      <w:pPr>
        <w:rPr>
          <w:rFonts w:ascii="Times New Roman" w:hAnsi="Times New Roman"/>
          <w:bCs/>
        </w:rPr>
      </w:pPr>
      <w:r w:rsidRPr="00D436B7">
        <w:rPr>
          <w:rFonts w:ascii="Times New Roman" w:hAnsi="Times New Roman"/>
          <w:bCs/>
        </w:rPr>
        <w:t>- pentru perioada de iarna sa existe in dotare mijloace de dezapezire;</w:t>
      </w:r>
    </w:p>
    <w:p w14:paraId="468A5F71" w14:textId="77777777" w:rsidR="00D436B7" w:rsidRPr="00D436B7" w:rsidRDefault="00D436B7" w:rsidP="00D436B7">
      <w:pPr>
        <w:rPr>
          <w:rFonts w:ascii="Times New Roman" w:hAnsi="Times New Roman"/>
          <w:bCs/>
        </w:rPr>
      </w:pPr>
      <w:r w:rsidRPr="00D436B7">
        <w:rPr>
          <w:rFonts w:ascii="Times New Roman" w:hAnsi="Times New Roman"/>
          <w:bCs/>
        </w:rPr>
        <w:t>- respectarea normelor de protectie a muncii, PSI si siguranta circulatiei;</w:t>
      </w:r>
    </w:p>
    <w:p w14:paraId="457C4D04" w14:textId="77777777" w:rsidR="00D436B7" w:rsidRPr="00D436B7" w:rsidRDefault="00D436B7" w:rsidP="00D436B7">
      <w:pPr>
        <w:rPr>
          <w:rFonts w:ascii="Times New Roman" w:hAnsi="Times New Roman"/>
          <w:bCs/>
        </w:rPr>
      </w:pPr>
      <w:r w:rsidRPr="00D436B7">
        <w:rPr>
          <w:rFonts w:ascii="Times New Roman" w:hAnsi="Times New Roman"/>
          <w:bCs/>
        </w:rPr>
        <w:t>- remorca pentru bagaje atunci cand este solicitata.</w:t>
      </w:r>
    </w:p>
    <w:p w14:paraId="4CA3598F" w14:textId="77777777" w:rsidR="00D436B7" w:rsidRPr="00D436B7" w:rsidRDefault="00D436B7" w:rsidP="00D436B7">
      <w:pPr>
        <w:rPr>
          <w:rFonts w:ascii="Times New Roman" w:hAnsi="Times New Roman"/>
          <w:bCs/>
        </w:rPr>
      </w:pPr>
    </w:p>
    <w:p w14:paraId="31AFAB40" w14:textId="77777777" w:rsidR="00D436B7" w:rsidRPr="00E22F85" w:rsidRDefault="00D436B7" w:rsidP="00D436B7">
      <w:pPr>
        <w:rPr>
          <w:rFonts w:ascii="Times New Roman" w:hAnsi="Times New Roman"/>
          <w:b/>
        </w:rPr>
      </w:pPr>
      <w:r w:rsidRPr="00E22F85">
        <w:rPr>
          <w:rFonts w:ascii="Times New Roman" w:hAnsi="Times New Roman"/>
          <w:b/>
        </w:rPr>
        <w:t xml:space="preserve">10. Obligaţiile promitentului–achizitor </w:t>
      </w:r>
    </w:p>
    <w:p w14:paraId="3B498A18" w14:textId="77777777" w:rsidR="00D436B7" w:rsidRPr="00D436B7" w:rsidRDefault="00D436B7" w:rsidP="00D436B7">
      <w:pPr>
        <w:rPr>
          <w:rFonts w:ascii="Times New Roman" w:hAnsi="Times New Roman"/>
          <w:bCs/>
        </w:rPr>
      </w:pPr>
      <w:r w:rsidRPr="00D436B7">
        <w:rPr>
          <w:rFonts w:ascii="Times New Roman" w:hAnsi="Times New Roman"/>
          <w:bCs/>
        </w:rPr>
        <w:t>10.1 Promitentul-achizitor se obligă să plătească preţul serviciilor către prestator în termenul convenit, respectiv</w:t>
      </w:r>
      <w:r w:rsidR="00E22F85">
        <w:rPr>
          <w:rFonts w:ascii="Times New Roman" w:hAnsi="Times New Roman"/>
          <w:bCs/>
        </w:rPr>
        <w:t>, 30 de zile de la primirea facturii fiscale.</w:t>
      </w:r>
    </w:p>
    <w:p w14:paraId="0F439E60" w14:textId="77777777" w:rsidR="00D436B7" w:rsidRPr="00D436B7" w:rsidRDefault="00D436B7" w:rsidP="00D436B7">
      <w:pPr>
        <w:rPr>
          <w:rFonts w:ascii="Times New Roman" w:hAnsi="Times New Roman"/>
          <w:bCs/>
        </w:rPr>
      </w:pPr>
      <w:r w:rsidRPr="00D436B7">
        <w:rPr>
          <w:rFonts w:ascii="Times New Roman" w:hAnsi="Times New Roman"/>
          <w:bCs/>
        </w:rPr>
        <w:t>Plăţile în valută se vor efectua prin respectarea prevederilor legale.</w:t>
      </w:r>
    </w:p>
    <w:p w14:paraId="301F92AE" w14:textId="6DDD4D17" w:rsidR="00D436B7" w:rsidRPr="00D436B7" w:rsidRDefault="00D436B7" w:rsidP="00D436B7">
      <w:pPr>
        <w:rPr>
          <w:rFonts w:ascii="Times New Roman" w:hAnsi="Times New Roman"/>
          <w:bCs/>
        </w:rPr>
      </w:pPr>
      <w:r w:rsidRPr="00D436B7">
        <w:rPr>
          <w:rFonts w:ascii="Times New Roman" w:hAnsi="Times New Roman"/>
          <w:bCs/>
        </w:rPr>
        <w:t xml:space="preserve">10.2 Promitentul-achizitor se obligă să nu iniţieze, pe durata prezentului </w:t>
      </w:r>
      <w:r w:rsidR="00AE38F6">
        <w:rPr>
          <w:rFonts w:ascii="Times New Roman" w:hAnsi="Times New Roman"/>
          <w:bCs/>
        </w:rPr>
        <w:t>contract</w:t>
      </w:r>
      <w:r w:rsidRPr="00D436B7">
        <w:rPr>
          <w:rFonts w:ascii="Times New Roman" w:hAnsi="Times New Roman"/>
          <w:bCs/>
        </w:rPr>
        <w:t xml:space="preserve">, o nouă procedură de atribuire, atunci când intenţionează să achiziţioneze servicii care fac obiectul prezentului </w:t>
      </w:r>
      <w:r w:rsidR="00AE38F6">
        <w:rPr>
          <w:rFonts w:ascii="Times New Roman" w:hAnsi="Times New Roman"/>
          <w:bCs/>
        </w:rPr>
        <w:t>contract</w:t>
      </w:r>
      <w:r w:rsidRPr="00D436B7">
        <w:rPr>
          <w:rFonts w:ascii="Times New Roman" w:hAnsi="Times New Roman"/>
          <w:bCs/>
        </w:rPr>
        <w:t>, cu excepţia cazului în care promitentul prestator declară că nu mai are capacitatea de a răspunde solicitărilor.</w:t>
      </w:r>
    </w:p>
    <w:p w14:paraId="464AF3D4" w14:textId="77777777" w:rsidR="00D436B7" w:rsidRPr="00D436B7" w:rsidRDefault="00D436B7" w:rsidP="00D436B7">
      <w:pPr>
        <w:rPr>
          <w:rFonts w:ascii="Times New Roman" w:hAnsi="Times New Roman"/>
          <w:bCs/>
        </w:rPr>
      </w:pPr>
      <w:r w:rsidRPr="00D436B7">
        <w:rPr>
          <w:rFonts w:ascii="Times New Roman" w:hAnsi="Times New Roman"/>
          <w:bCs/>
        </w:rPr>
        <w:t>10.3 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14:paraId="4478E4F5" w14:textId="77777777" w:rsidR="00D436B7" w:rsidRPr="00D436B7" w:rsidRDefault="00D436B7" w:rsidP="00D436B7">
      <w:pPr>
        <w:rPr>
          <w:rFonts w:ascii="Times New Roman" w:hAnsi="Times New Roman"/>
          <w:bCs/>
        </w:rPr>
      </w:pPr>
      <w:r w:rsidRPr="00D436B7">
        <w:rPr>
          <w:rFonts w:ascii="Times New Roman" w:hAnsi="Times New Roman"/>
          <w:bCs/>
        </w:rPr>
        <w:t>11. Condiții, modalități și termene de plată</w:t>
      </w:r>
    </w:p>
    <w:p w14:paraId="6CF455C8" w14:textId="77777777" w:rsidR="00D436B7" w:rsidRPr="00D436B7" w:rsidRDefault="00D436B7" w:rsidP="00D436B7">
      <w:pPr>
        <w:rPr>
          <w:rFonts w:ascii="Times New Roman" w:hAnsi="Times New Roman"/>
          <w:bCs/>
        </w:rPr>
      </w:pPr>
      <w:r w:rsidRPr="00D436B7">
        <w:rPr>
          <w:rFonts w:ascii="Times New Roman" w:hAnsi="Times New Roman"/>
          <w:bCs/>
        </w:rPr>
        <w:t xml:space="preserve">11.1. Plata facturilor emise de către Promitentul-prestator, reprezentând contravaloarea serviciilor prestate, se va face de către promitentul-achizitor in termen de 30 zile de la </w:t>
      </w:r>
      <w:r w:rsidR="00E22F85">
        <w:rPr>
          <w:rFonts w:ascii="Times New Roman" w:hAnsi="Times New Roman"/>
          <w:bCs/>
        </w:rPr>
        <w:t xml:space="preserve">primirea </w:t>
      </w:r>
      <w:r w:rsidRPr="00D436B7">
        <w:rPr>
          <w:rFonts w:ascii="Times New Roman" w:hAnsi="Times New Roman"/>
          <w:bCs/>
        </w:rPr>
        <w:t xml:space="preserve">facturii pentru serviciile ce fac obiectul contractului. Dacă facturile sau alte documente suport ale acestora, emise de către Promitentul-prestator, nu sunt întocmite corespunzător (nu corespund condițiilor de formă și de fond, potrivit prevederilor legale și /sau nu corespund serviciilor prestate) și sunt necesare clarificări suplimentare, termenele de plată se suspendă la notificarea promitentului-achizitor în acest sens, până la momentul completării elementelor care au făcut obiectul clarificărilor, respectiv până la primirea documentelor refăcute în mod corespunzător, după caz. </w:t>
      </w:r>
    </w:p>
    <w:p w14:paraId="748BBE22" w14:textId="77777777" w:rsidR="00D436B7" w:rsidRPr="00D436B7" w:rsidRDefault="00D436B7" w:rsidP="00D436B7">
      <w:pPr>
        <w:rPr>
          <w:rFonts w:ascii="Times New Roman" w:hAnsi="Times New Roman"/>
          <w:bCs/>
        </w:rPr>
      </w:pPr>
      <w:r w:rsidRPr="00D436B7">
        <w:rPr>
          <w:rFonts w:ascii="Times New Roman" w:hAnsi="Times New Roman"/>
          <w:bCs/>
        </w:rPr>
        <w:t>11.2. Plata serviciilor prestate se va efectua prin ordin de plata, în contul promitentului-prestator deschis la Trezorerie.</w:t>
      </w:r>
    </w:p>
    <w:p w14:paraId="300A0E85" w14:textId="77777777" w:rsidR="00D436B7" w:rsidRPr="00D436B7" w:rsidRDefault="00D436B7" w:rsidP="00D436B7">
      <w:pPr>
        <w:rPr>
          <w:rFonts w:ascii="Times New Roman" w:hAnsi="Times New Roman"/>
          <w:bCs/>
        </w:rPr>
      </w:pPr>
      <w:r w:rsidRPr="00D436B7">
        <w:rPr>
          <w:rFonts w:ascii="Times New Roman" w:hAnsi="Times New Roman"/>
          <w:bCs/>
        </w:rPr>
        <w:t>11.3. Promitentul-prestator va emite lunar factura detaliată privind serviciile prestate în luna precedentă şi o va transmite promitentului-achizitor la sediul său din Calea Vitan nr. 242, et. 1, sector 3, București.</w:t>
      </w:r>
    </w:p>
    <w:p w14:paraId="0CDBDB03" w14:textId="77777777" w:rsidR="00D436B7" w:rsidRPr="00D436B7" w:rsidRDefault="00D436B7" w:rsidP="00D436B7">
      <w:pPr>
        <w:rPr>
          <w:rFonts w:ascii="Times New Roman" w:hAnsi="Times New Roman"/>
          <w:bCs/>
        </w:rPr>
      </w:pPr>
      <w:r w:rsidRPr="00D436B7">
        <w:rPr>
          <w:rFonts w:ascii="Times New Roman" w:hAnsi="Times New Roman"/>
          <w:bCs/>
        </w:rPr>
        <w:t xml:space="preserve">11.4.  Factura privind contravaloarea serviciilor prestate va fi emisă în lei. </w:t>
      </w:r>
    </w:p>
    <w:p w14:paraId="696DBBA2" w14:textId="77777777" w:rsidR="00D436B7" w:rsidRPr="00D436B7" w:rsidRDefault="00D436B7" w:rsidP="00D436B7">
      <w:pPr>
        <w:rPr>
          <w:rFonts w:ascii="Times New Roman" w:hAnsi="Times New Roman"/>
          <w:bCs/>
        </w:rPr>
      </w:pPr>
    </w:p>
    <w:p w14:paraId="31C422E0" w14:textId="77777777" w:rsidR="00D436B7" w:rsidRPr="00E22F85" w:rsidRDefault="00D436B7" w:rsidP="00D436B7">
      <w:pPr>
        <w:rPr>
          <w:rFonts w:ascii="Times New Roman" w:hAnsi="Times New Roman"/>
          <w:b/>
        </w:rPr>
      </w:pPr>
      <w:r w:rsidRPr="00E22F85">
        <w:rPr>
          <w:rFonts w:ascii="Times New Roman" w:hAnsi="Times New Roman"/>
          <w:b/>
        </w:rPr>
        <w:t xml:space="preserve">12. Sancţiuni pentru neîndeplinirea culpabilă a obligaţiilor </w:t>
      </w:r>
    </w:p>
    <w:p w14:paraId="4C7AA9DD" w14:textId="77777777" w:rsidR="00D436B7" w:rsidRPr="00D436B7" w:rsidRDefault="00D436B7" w:rsidP="00D436B7">
      <w:pPr>
        <w:rPr>
          <w:rFonts w:ascii="Times New Roman" w:hAnsi="Times New Roman"/>
          <w:bCs/>
        </w:rPr>
      </w:pPr>
      <w:r w:rsidRPr="00D436B7">
        <w:rPr>
          <w:rFonts w:ascii="Times New Roman" w:hAnsi="Times New Roman"/>
          <w:bCs/>
        </w:rPr>
        <w:t>12.1. În cazul în care promitentul-achizitor nu onorează plata facturilor în termen de 30 de zile de la expirarea termenelor de plată menționate la art. 11.1., atunci acesta are obligaţia de a plăti, ca penalităţi, o sumă egală cu nivelul dobânzii legale penalizatoare, prevăzut la art. 3 alin. 2^1 din Ordonanta Guvernului nr. 13/2011 cu modificările si completările ulterioare, aplicată la valoarea facturilor neachitate.</w:t>
      </w:r>
    </w:p>
    <w:p w14:paraId="18D36FDC" w14:textId="4BEFC983" w:rsidR="00D436B7" w:rsidRPr="00D436B7" w:rsidRDefault="00D436B7" w:rsidP="00D436B7">
      <w:pPr>
        <w:rPr>
          <w:rFonts w:ascii="Times New Roman" w:hAnsi="Times New Roman"/>
          <w:bCs/>
        </w:rPr>
      </w:pPr>
      <w:r w:rsidRPr="00D436B7">
        <w:rPr>
          <w:rFonts w:ascii="Times New Roman" w:hAnsi="Times New Roman"/>
          <w:bCs/>
        </w:rPr>
        <w:lastRenderedPageBreak/>
        <w:t xml:space="preserve">12.2. Dacă promitentul-achizitor nu onorează facturile în termen de 30 zile de la scadență, Promitentul-prestator are dreptul de a suspenda executarea </w:t>
      </w:r>
      <w:r w:rsidR="00AE38F6">
        <w:rPr>
          <w:rFonts w:ascii="Times New Roman" w:hAnsi="Times New Roman"/>
          <w:bCs/>
        </w:rPr>
        <w:t>contractului</w:t>
      </w:r>
      <w:r w:rsidRPr="00D436B7">
        <w:rPr>
          <w:rFonts w:ascii="Times New Roman" w:hAnsi="Times New Roman"/>
          <w:bCs/>
        </w:rPr>
        <w:t>. Imediat ce promitentul-achizitor plătește contravaloarea facturii, Promitentul-prestator va relua prestarea serviciilor în cel mai scurt timp rezonabil posibil.</w:t>
      </w:r>
    </w:p>
    <w:p w14:paraId="027705F8" w14:textId="784EC285" w:rsidR="00D436B7" w:rsidRPr="00D436B7" w:rsidRDefault="00D436B7" w:rsidP="00D436B7">
      <w:pPr>
        <w:rPr>
          <w:rFonts w:ascii="Times New Roman" w:hAnsi="Times New Roman"/>
          <w:bCs/>
        </w:rPr>
      </w:pPr>
      <w:r w:rsidRPr="00D436B7">
        <w:rPr>
          <w:rFonts w:ascii="Times New Roman" w:hAnsi="Times New Roman"/>
          <w:bCs/>
        </w:rPr>
        <w:t xml:space="preserve">12.3. Nerespectarea obligaţiilor asumate prin prezentul </w:t>
      </w:r>
      <w:r w:rsidR="00AE38F6">
        <w:rPr>
          <w:rFonts w:ascii="Times New Roman" w:hAnsi="Times New Roman"/>
          <w:bCs/>
        </w:rPr>
        <w:t>contract</w:t>
      </w:r>
      <w:r w:rsidRPr="00D436B7">
        <w:rPr>
          <w:rFonts w:ascii="Times New Roman" w:hAnsi="Times New Roman"/>
          <w:bCs/>
        </w:rPr>
        <w:t xml:space="preserve"> de către una dintre părţi, în mod culpabil, dă dreptul părţii lezate de a considera contractele subsecvente ca reziliate de drept şi de a pretinde plata de daune-interese.</w:t>
      </w:r>
    </w:p>
    <w:p w14:paraId="2B2CB3AB" w14:textId="77777777" w:rsidR="00D436B7" w:rsidRPr="00D436B7" w:rsidRDefault="00D436B7" w:rsidP="00D436B7">
      <w:pPr>
        <w:rPr>
          <w:rFonts w:ascii="Times New Roman" w:hAnsi="Times New Roman"/>
          <w:bCs/>
        </w:rPr>
      </w:pPr>
    </w:p>
    <w:p w14:paraId="6CF55FEB" w14:textId="77777777" w:rsidR="00D436B7" w:rsidRPr="00D436B7" w:rsidRDefault="00D436B7" w:rsidP="00D436B7">
      <w:pPr>
        <w:rPr>
          <w:rFonts w:ascii="Times New Roman" w:hAnsi="Times New Roman"/>
          <w:bCs/>
        </w:rPr>
      </w:pPr>
      <w:r w:rsidRPr="00D436B7">
        <w:rPr>
          <w:rFonts w:ascii="Times New Roman" w:hAnsi="Times New Roman"/>
          <w:bCs/>
        </w:rPr>
        <w:t>13. Clauză de confidențialitate</w:t>
      </w:r>
    </w:p>
    <w:p w14:paraId="1C6D9F14" w14:textId="77777777" w:rsidR="00D436B7" w:rsidRPr="00D436B7" w:rsidRDefault="00D436B7" w:rsidP="00D436B7">
      <w:pPr>
        <w:rPr>
          <w:rFonts w:ascii="Times New Roman" w:hAnsi="Times New Roman"/>
          <w:bCs/>
        </w:rPr>
      </w:pPr>
      <w:r w:rsidRPr="00D436B7">
        <w:rPr>
          <w:rFonts w:ascii="Times New Roman" w:hAnsi="Times New Roman"/>
          <w:bCs/>
        </w:rPr>
        <w:t>13.1 Promitentul-achizitor are obligaţia de a nu dezvălui informaţiile transmise de Promitentul-prestator, indicate de acesta ca fiind confidenţiale şi elementele confidenţiale ale ofertelor.</w:t>
      </w:r>
    </w:p>
    <w:p w14:paraId="347C7A8A" w14:textId="77777777" w:rsidR="00D436B7" w:rsidRPr="00D436B7" w:rsidRDefault="00D436B7" w:rsidP="00D436B7">
      <w:pPr>
        <w:rPr>
          <w:rFonts w:ascii="Times New Roman" w:hAnsi="Times New Roman"/>
          <w:bCs/>
        </w:rPr>
      </w:pPr>
      <w:r w:rsidRPr="00D436B7">
        <w:rPr>
          <w:rFonts w:ascii="Times New Roman" w:hAnsi="Times New Roman"/>
          <w:bCs/>
        </w:rPr>
        <w:t>13.2. Promitentul-prestator se obliga să trateze toate informațiile și documentațiile/înscrisurile de care a luat cunoștință în timpul derularii prezentului contract ca informații și documente/înscrisuri confidențiale și să nu le divulge terțelor persoane, atât pe durata acestui contract, cât și ulterior.</w:t>
      </w:r>
    </w:p>
    <w:p w14:paraId="2675C36C" w14:textId="77777777" w:rsidR="00D436B7" w:rsidRPr="00D436B7" w:rsidRDefault="00D436B7" w:rsidP="00D436B7">
      <w:pPr>
        <w:rPr>
          <w:rFonts w:ascii="Times New Roman" w:hAnsi="Times New Roman"/>
          <w:bCs/>
        </w:rPr>
      </w:pPr>
      <w:r w:rsidRPr="00D436B7">
        <w:rPr>
          <w:rFonts w:ascii="Times New Roman" w:hAnsi="Times New Roman"/>
          <w:bCs/>
        </w:rPr>
        <w:t>13.3. Toate rapoartele, memorandum-urile, opiniile și recomandările redactate pe parcursul contractării, precum și toate informațiile, datele, registrele, proiectele și alte asemenea documente primite de la promitentul-achizitor vor rămâne confidențiale și nu vor fi transmise nici unei persoane sau entități în afară de promitentul-achizitor,reprezentanții și angajații indicați de acesta si respectiv a autoritatilor judiciare abilitate in acest sens. Mai mult, Promitentul-prestator va asigura confidențialitatea informațiilor, activităților desfășurate, refuzând orice dezvăluire către terții neautorizați și va lua măsuri de protejare a documentelor puse la dispoziție de promitentul-achizitor.</w:t>
      </w:r>
    </w:p>
    <w:p w14:paraId="0ED6BE0F" w14:textId="77777777" w:rsidR="00D436B7" w:rsidRPr="00D436B7" w:rsidRDefault="00D436B7" w:rsidP="00D436B7">
      <w:pPr>
        <w:rPr>
          <w:rFonts w:ascii="Times New Roman" w:hAnsi="Times New Roman"/>
          <w:bCs/>
        </w:rPr>
      </w:pPr>
      <w:r w:rsidRPr="00D436B7">
        <w:rPr>
          <w:rFonts w:ascii="Times New Roman" w:hAnsi="Times New Roman"/>
          <w:bCs/>
        </w:rPr>
        <w:t>13.4. Informatiile confidențiale sunt informațiile continute în înscrisuri, imprimari pe bandă magnetică, descoperiri, idei, concepte, secrete profesionale, tehnici, proiecte, machete, scheme logice, programe de calculator, documente de licitație,  planuri strategice, financiare, strategiile și procedurile de lucru folosite în activitatea achizitorului, proiectele de executie sau de orice natură care vizează activitatea promitentului-prestator și promitentului-achizitor.</w:t>
      </w:r>
    </w:p>
    <w:p w14:paraId="5F460549" w14:textId="77777777" w:rsidR="00D436B7" w:rsidRPr="00D436B7" w:rsidRDefault="00D436B7" w:rsidP="00D436B7">
      <w:pPr>
        <w:rPr>
          <w:rFonts w:ascii="Times New Roman" w:hAnsi="Times New Roman"/>
          <w:bCs/>
        </w:rPr>
      </w:pPr>
      <w:r w:rsidRPr="00D436B7">
        <w:rPr>
          <w:rFonts w:ascii="Times New Roman" w:hAnsi="Times New Roman"/>
          <w:bCs/>
        </w:rPr>
        <w:t>13.5. Nerespectarea obligației de confidențialitate de către oricare dintre părți atrage obligarea celui în culpă la plata de daune-interese corespunzatoare prejudiciului cauzat, in toate cazurile insa in limita onorariilor incasate de Promitentul-prestator.</w:t>
      </w:r>
    </w:p>
    <w:p w14:paraId="1C45B86F" w14:textId="77777777" w:rsidR="00D436B7" w:rsidRPr="00D436B7" w:rsidRDefault="00D436B7" w:rsidP="00D436B7">
      <w:pPr>
        <w:rPr>
          <w:rFonts w:ascii="Times New Roman" w:hAnsi="Times New Roman"/>
          <w:bCs/>
        </w:rPr>
      </w:pPr>
      <w:r w:rsidRPr="00D436B7">
        <w:rPr>
          <w:rFonts w:ascii="Times New Roman" w:hAnsi="Times New Roman"/>
          <w:bCs/>
        </w:rPr>
        <w:t>13.6. O parte contractantă va fi exonerată de răspundere pentru dezvăluirea de Informaţii Confidentiale referitoare la Contract dacă:</w:t>
      </w:r>
    </w:p>
    <w:p w14:paraId="39C137EA" w14:textId="77777777" w:rsidR="00D436B7" w:rsidRPr="00D436B7" w:rsidRDefault="00D436B7" w:rsidP="00D436B7">
      <w:pPr>
        <w:rPr>
          <w:rFonts w:ascii="Times New Roman" w:hAnsi="Times New Roman"/>
          <w:bCs/>
        </w:rPr>
      </w:pPr>
      <w:r w:rsidRPr="00D436B7">
        <w:rPr>
          <w:rFonts w:ascii="Times New Roman" w:hAnsi="Times New Roman"/>
          <w:bCs/>
        </w:rPr>
        <w:t>informaţia a fost dezvăluită după ce a fost obţinut acordul scris al celeilalte părţi contractante pentru asemenea dezvăluire ;</w:t>
      </w:r>
    </w:p>
    <w:p w14:paraId="448AF1B0" w14:textId="77777777" w:rsidR="00D436B7" w:rsidRPr="00D436B7" w:rsidRDefault="00D436B7" w:rsidP="00D436B7">
      <w:pPr>
        <w:rPr>
          <w:rFonts w:ascii="Times New Roman" w:hAnsi="Times New Roman"/>
          <w:bCs/>
        </w:rPr>
      </w:pPr>
      <w:r w:rsidRPr="00D436B7">
        <w:rPr>
          <w:rFonts w:ascii="Times New Roman" w:hAnsi="Times New Roman"/>
          <w:bCs/>
        </w:rPr>
        <w:t>partea contractantă a fost obligată în mod legal să dezvăluie informaţia prin intermediul instanţei judecătoreşti sau potrivit unei dispozitii legale.</w:t>
      </w:r>
    </w:p>
    <w:p w14:paraId="2166B313" w14:textId="68303A63" w:rsidR="00D436B7" w:rsidRPr="00D436B7" w:rsidRDefault="00D436B7" w:rsidP="00D436B7">
      <w:pPr>
        <w:rPr>
          <w:rFonts w:ascii="Times New Roman" w:hAnsi="Times New Roman"/>
          <w:bCs/>
        </w:rPr>
      </w:pPr>
      <w:r w:rsidRPr="00D436B7">
        <w:rPr>
          <w:rFonts w:ascii="Times New Roman" w:hAnsi="Times New Roman"/>
          <w:bCs/>
        </w:rPr>
        <w:t xml:space="preserve">13.7. Este în întelegerea Părtilor că nerespectarea obligatiei de asigurare a confidentialiătii se va considera ca fiind o încălcare gravă a obligatiilor contractuale de natură să conducă la rezilierea de drept a </w:t>
      </w:r>
      <w:r w:rsidR="00AE38F6">
        <w:rPr>
          <w:rFonts w:ascii="Times New Roman" w:hAnsi="Times New Roman"/>
          <w:bCs/>
        </w:rPr>
        <w:t>contractului</w:t>
      </w:r>
      <w:r w:rsidRPr="00D436B7">
        <w:rPr>
          <w:rFonts w:ascii="Times New Roman" w:hAnsi="Times New Roman"/>
          <w:bCs/>
        </w:rPr>
        <w:t>, fără interventia instanței și fără altă formalitate, iar Partea interesata are dreptul la plata de daune-interese în limita onorariilor incasate de Promitentul-prestator .</w:t>
      </w:r>
    </w:p>
    <w:p w14:paraId="7BF093F9" w14:textId="77777777" w:rsidR="00D436B7" w:rsidRPr="00D436B7" w:rsidRDefault="00D436B7" w:rsidP="00D436B7">
      <w:pPr>
        <w:rPr>
          <w:rFonts w:ascii="Times New Roman" w:hAnsi="Times New Roman"/>
          <w:bCs/>
        </w:rPr>
      </w:pPr>
    </w:p>
    <w:p w14:paraId="5769C0E0" w14:textId="77777777" w:rsidR="00D436B7" w:rsidRPr="00D436B7" w:rsidRDefault="00D436B7" w:rsidP="00D436B7">
      <w:pPr>
        <w:rPr>
          <w:rFonts w:ascii="Times New Roman" w:hAnsi="Times New Roman"/>
          <w:bCs/>
        </w:rPr>
      </w:pPr>
      <w:r w:rsidRPr="00D436B7">
        <w:rPr>
          <w:rFonts w:ascii="Times New Roman" w:hAnsi="Times New Roman"/>
          <w:bCs/>
        </w:rPr>
        <w:t>14. Comunicări</w:t>
      </w:r>
    </w:p>
    <w:p w14:paraId="0F193050" w14:textId="2F6ACB72" w:rsidR="00D436B7" w:rsidRPr="00D436B7" w:rsidRDefault="00D436B7" w:rsidP="00D436B7">
      <w:pPr>
        <w:rPr>
          <w:rFonts w:ascii="Times New Roman" w:hAnsi="Times New Roman"/>
          <w:bCs/>
        </w:rPr>
      </w:pPr>
      <w:r w:rsidRPr="00D436B7">
        <w:rPr>
          <w:rFonts w:ascii="Times New Roman" w:hAnsi="Times New Roman"/>
          <w:bCs/>
        </w:rPr>
        <w:t xml:space="preserve">14.1 (1) Orice comunicare între părţi, referitoare la îndeplinirea prezentului </w:t>
      </w:r>
      <w:r w:rsidR="00AE38F6">
        <w:rPr>
          <w:rFonts w:ascii="Times New Roman" w:hAnsi="Times New Roman"/>
          <w:bCs/>
        </w:rPr>
        <w:t>contract</w:t>
      </w:r>
      <w:r w:rsidRPr="00D436B7">
        <w:rPr>
          <w:rFonts w:ascii="Times New Roman" w:hAnsi="Times New Roman"/>
          <w:bCs/>
        </w:rPr>
        <w:t>, trebuie să fie transmisă în scris.</w:t>
      </w:r>
    </w:p>
    <w:p w14:paraId="545F25DB" w14:textId="77777777" w:rsidR="00D436B7" w:rsidRPr="00D436B7" w:rsidRDefault="00D436B7" w:rsidP="00D436B7">
      <w:pPr>
        <w:rPr>
          <w:rFonts w:ascii="Times New Roman" w:hAnsi="Times New Roman"/>
          <w:bCs/>
        </w:rPr>
      </w:pPr>
      <w:r w:rsidRPr="00D436B7">
        <w:rPr>
          <w:rFonts w:ascii="Times New Roman" w:hAnsi="Times New Roman"/>
          <w:bCs/>
        </w:rPr>
        <w:t>(2) Orice document scris trebuie înregistrat atât în momentul transmiterii cât şi în momentul primirii.</w:t>
      </w:r>
    </w:p>
    <w:p w14:paraId="613C369F" w14:textId="77777777" w:rsidR="00D436B7" w:rsidRPr="00D436B7" w:rsidRDefault="00D436B7" w:rsidP="00D436B7">
      <w:pPr>
        <w:rPr>
          <w:rFonts w:ascii="Times New Roman" w:hAnsi="Times New Roman"/>
          <w:bCs/>
        </w:rPr>
      </w:pPr>
      <w:r w:rsidRPr="00D436B7">
        <w:rPr>
          <w:rFonts w:ascii="Times New Roman" w:hAnsi="Times New Roman"/>
          <w:bCs/>
        </w:rPr>
        <w:t>14.2 Comunicările între părţi se pot face şi prin telefon, telegramă, telex, fax sau e-mail, cu condiţia confirmării în scris a primirii comunicării.</w:t>
      </w:r>
    </w:p>
    <w:p w14:paraId="5E085976" w14:textId="77777777" w:rsidR="00D436B7" w:rsidRPr="00D436B7" w:rsidRDefault="00D436B7" w:rsidP="00D436B7">
      <w:pPr>
        <w:rPr>
          <w:rFonts w:ascii="Times New Roman" w:hAnsi="Times New Roman"/>
          <w:bCs/>
        </w:rPr>
      </w:pPr>
    </w:p>
    <w:p w14:paraId="015CECB2" w14:textId="6213A810" w:rsidR="00D436B7" w:rsidRPr="00E22F85" w:rsidRDefault="00D436B7" w:rsidP="00D436B7">
      <w:pPr>
        <w:rPr>
          <w:rFonts w:ascii="Times New Roman" w:hAnsi="Times New Roman"/>
          <w:b/>
        </w:rPr>
      </w:pPr>
      <w:r w:rsidRPr="00E22F85">
        <w:rPr>
          <w:rFonts w:ascii="Times New Roman" w:hAnsi="Times New Roman"/>
          <w:b/>
        </w:rPr>
        <w:t xml:space="preserve">15. Documentele </w:t>
      </w:r>
      <w:r w:rsidR="00AE38F6">
        <w:rPr>
          <w:rFonts w:ascii="Times New Roman" w:hAnsi="Times New Roman"/>
          <w:b/>
        </w:rPr>
        <w:t>contractului</w:t>
      </w:r>
      <w:r w:rsidRPr="00E22F85">
        <w:rPr>
          <w:rFonts w:ascii="Times New Roman" w:hAnsi="Times New Roman"/>
          <w:b/>
        </w:rPr>
        <w:t>:</w:t>
      </w:r>
    </w:p>
    <w:p w14:paraId="64F1208F" w14:textId="77777777" w:rsidR="00D436B7" w:rsidRPr="00D436B7" w:rsidRDefault="00D436B7" w:rsidP="00D436B7">
      <w:pPr>
        <w:rPr>
          <w:rFonts w:ascii="Times New Roman" w:hAnsi="Times New Roman"/>
          <w:bCs/>
        </w:rPr>
      </w:pPr>
      <w:r w:rsidRPr="00D436B7">
        <w:rPr>
          <w:rFonts w:ascii="Times New Roman" w:hAnsi="Times New Roman"/>
          <w:bCs/>
        </w:rPr>
        <w:t>a) propunerea tehnică</w:t>
      </w:r>
    </w:p>
    <w:p w14:paraId="117AFB20" w14:textId="77777777" w:rsidR="00D436B7" w:rsidRPr="00D436B7" w:rsidRDefault="00D436B7" w:rsidP="00D436B7">
      <w:pPr>
        <w:rPr>
          <w:rFonts w:ascii="Times New Roman" w:hAnsi="Times New Roman"/>
          <w:bCs/>
        </w:rPr>
      </w:pPr>
      <w:r w:rsidRPr="00D436B7">
        <w:rPr>
          <w:rFonts w:ascii="Times New Roman" w:hAnsi="Times New Roman"/>
          <w:bCs/>
        </w:rPr>
        <w:t>b)propunerea financiară</w:t>
      </w:r>
    </w:p>
    <w:p w14:paraId="3600AC27" w14:textId="77777777" w:rsidR="00D436B7" w:rsidRPr="00D436B7" w:rsidRDefault="00D436B7" w:rsidP="00D436B7">
      <w:pPr>
        <w:rPr>
          <w:rFonts w:ascii="Times New Roman" w:hAnsi="Times New Roman"/>
          <w:bCs/>
        </w:rPr>
      </w:pPr>
      <w:r w:rsidRPr="00D436B7">
        <w:rPr>
          <w:rFonts w:ascii="Times New Roman" w:hAnsi="Times New Roman"/>
          <w:bCs/>
        </w:rPr>
        <w:t>c) caietul de sarcini</w:t>
      </w:r>
    </w:p>
    <w:p w14:paraId="52D9307B" w14:textId="77777777" w:rsidR="00D436B7" w:rsidRDefault="00D436B7" w:rsidP="00D436B7">
      <w:pPr>
        <w:rPr>
          <w:rFonts w:ascii="Times New Roman" w:hAnsi="Times New Roman"/>
          <w:bCs/>
        </w:rPr>
      </w:pPr>
      <w:r w:rsidRPr="00D436B7">
        <w:rPr>
          <w:rFonts w:ascii="Times New Roman" w:hAnsi="Times New Roman"/>
          <w:bCs/>
        </w:rPr>
        <w:t xml:space="preserve">d) alte anexe, după caz (lista preţurilor unitare; contractele de subcontractare; acte adiţionale, angajamentul ferm privind susţinerea de către un terţ, prezentat de ofertantul declarat câştigător). </w:t>
      </w:r>
    </w:p>
    <w:p w14:paraId="7125B021" w14:textId="77777777" w:rsidR="00E22F85" w:rsidRPr="00D436B7" w:rsidRDefault="00E22F85" w:rsidP="00D436B7">
      <w:pPr>
        <w:rPr>
          <w:rFonts w:ascii="Times New Roman" w:hAnsi="Times New Roman"/>
          <w:bCs/>
        </w:rPr>
      </w:pPr>
    </w:p>
    <w:p w14:paraId="4DE2CCD6" w14:textId="2EE771DF" w:rsidR="00D436B7" w:rsidRPr="00E22F85" w:rsidRDefault="00D436B7" w:rsidP="00D436B7">
      <w:pPr>
        <w:rPr>
          <w:rFonts w:ascii="Times New Roman" w:hAnsi="Times New Roman"/>
          <w:b/>
        </w:rPr>
      </w:pPr>
      <w:r w:rsidRPr="00E22F85">
        <w:rPr>
          <w:rFonts w:ascii="Times New Roman" w:hAnsi="Times New Roman"/>
          <w:b/>
        </w:rPr>
        <w:t xml:space="preserve">16. Elementele/condiţiile care rămân neschimbabile pe întreaga durată a </w:t>
      </w:r>
      <w:r w:rsidR="00AE38F6">
        <w:rPr>
          <w:rFonts w:ascii="Times New Roman" w:hAnsi="Times New Roman"/>
          <w:b/>
        </w:rPr>
        <w:t>contractului</w:t>
      </w:r>
      <w:r w:rsidRPr="00E22F85">
        <w:rPr>
          <w:rFonts w:ascii="Times New Roman" w:hAnsi="Times New Roman"/>
          <w:b/>
        </w:rPr>
        <w:t xml:space="preserve"> </w:t>
      </w:r>
    </w:p>
    <w:p w14:paraId="10D9087C" w14:textId="576FC0BB" w:rsidR="00D436B7" w:rsidRPr="00D436B7" w:rsidRDefault="00D436B7" w:rsidP="00D436B7">
      <w:pPr>
        <w:rPr>
          <w:rFonts w:ascii="Times New Roman" w:hAnsi="Times New Roman"/>
          <w:bCs/>
        </w:rPr>
      </w:pPr>
      <w:r w:rsidRPr="00D436B7">
        <w:rPr>
          <w:rFonts w:ascii="Times New Roman" w:hAnsi="Times New Roman"/>
          <w:bCs/>
        </w:rPr>
        <w:lastRenderedPageBreak/>
        <w:t xml:space="preserve">16.1 Elementele/condiţiile care rămân neschimbabile pe întreaga durată a </w:t>
      </w:r>
      <w:r w:rsidR="00AE38F6">
        <w:rPr>
          <w:rFonts w:ascii="Times New Roman" w:hAnsi="Times New Roman"/>
          <w:bCs/>
        </w:rPr>
        <w:t>contractului</w:t>
      </w:r>
      <w:r w:rsidRPr="00D436B7">
        <w:rPr>
          <w:rFonts w:ascii="Times New Roman" w:hAnsi="Times New Roman"/>
          <w:bCs/>
        </w:rPr>
        <w:t>:</w:t>
      </w:r>
    </w:p>
    <w:p w14:paraId="71272F3F" w14:textId="77777777" w:rsidR="00D436B7" w:rsidRPr="00D436B7" w:rsidRDefault="00D436B7" w:rsidP="00D436B7">
      <w:pPr>
        <w:rPr>
          <w:rFonts w:ascii="Times New Roman" w:hAnsi="Times New Roman"/>
          <w:bCs/>
        </w:rPr>
      </w:pPr>
      <w:r w:rsidRPr="00D436B7">
        <w:rPr>
          <w:rFonts w:ascii="Times New Roman" w:hAnsi="Times New Roman"/>
          <w:bCs/>
        </w:rPr>
        <w:t xml:space="preserve">a) obligaţiile pe care operatorul economic şi le-a asumat prin propunerea tehnică; </w:t>
      </w:r>
    </w:p>
    <w:p w14:paraId="074C788E" w14:textId="77777777" w:rsidR="00D436B7" w:rsidRPr="00D436B7" w:rsidRDefault="00D436B7" w:rsidP="00D436B7">
      <w:pPr>
        <w:rPr>
          <w:rFonts w:ascii="Times New Roman" w:hAnsi="Times New Roman"/>
          <w:bCs/>
        </w:rPr>
      </w:pPr>
      <w:r w:rsidRPr="00D436B7">
        <w:rPr>
          <w:rFonts w:ascii="Times New Roman" w:hAnsi="Times New Roman"/>
          <w:bCs/>
        </w:rPr>
        <w:t>b) preţul unitar pe care operatorul economic l-a prevăzut în propunerea financiară şi pe baza căruia se va determina preţul fiecărui contract atribuit ulterior.</w:t>
      </w:r>
    </w:p>
    <w:p w14:paraId="1BB98C05" w14:textId="77777777" w:rsidR="00D436B7" w:rsidRPr="00D436B7" w:rsidRDefault="00D436B7" w:rsidP="00D436B7">
      <w:pPr>
        <w:rPr>
          <w:rFonts w:ascii="Times New Roman" w:hAnsi="Times New Roman"/>
          <w:bCs/>
        </w:rPr>
      </w:pPr>
    </w:p>
    <w:p w14:paraId="383D6AA4" w14:textId="67BD7AB6" w:rsidR="00D436B7" w:rsidRPr="00E22F85" w:rsidRDefault="00D436B7" w:rsidP="00D436B7">
      <w:pPr>
        <w:rPr>
          <w:rFonts w:ascii="Times New Roman" w:hAnsi="Times New Roman"/>
          <w:b/>
        </w:rPr>
      </w:pPr>
      <w:r w:rsidRPr="00E22F85">
        <w:rPr>
          <w:rFonts w:ascii="Times New Roman" w:hAnsi="Times New Roman"/>
          <w:b/>
        </w:rPr>
        <w:t xml:space="preserve">17. Incetarea </w:t>
      </w:r>
      <w:r w:rsidR="00AE38F6">
        <w:rPr>
          <w:rFonts w:ascii="Times New Roman" w:hAnsi="Times New Roman"/>
          <w:b/>
        </w:rPr>
        <w:t>contractului</w:t>
      </w:r>
    </w:p>
    <w:p w14:paraId="2730F2B7" w14:textId="6C4E861F" w:rsidR="00D436B7" w:rsidRPr="00D436B7" w:rsidRDefault="00D436B7" w:rsidP="00D436B7">
      <w:pPr>
        <w:rPr>
          <w:rFonts w:ascii="Times New Roman" w:hAnsi="Times New Roman"/>
          <w:bCs/>
        </w:rPr>
      </w:pPr>
      <w:r w:rsidRPr="00D436B7">
        <w:rPr>
          <w:rFonts w:ascii="Times New Roman" w:hAnsi="Times New Roman"/>
          <w:bCs/>
        </w:rPr>
        <w:t xml:space="preserve">17.1. Prezentul </w:t>
      </w:r>
      <w:r w:rsidR="00AE38F6">
        <w:rPr>
          <w:rFonts w:ascii="Times New Roman" w:hAnsi="Times New Roman"/>
          <w:bCs/>
        </w:rPr>
        <w:t>contract</w:t>
      </w:r>
      <w:r w:rsidRPr="00D436B7">
        <w:rPr>
          <w:rFonts w:ascii="Times New Roman" w:hAnsi="Times New Roman"/>
          <w:bCs/>
        </w:rPr>
        <w:t xml:space="preserve"> încetează de drept:</w:t>
      </w:r>
    </w:p>
    <w:p w14:paraId="1BDC27DB" w14:textId="77777777" w:rsidR="00D436B7" w:rsidRPr="00D436B7" w:rsidRDefault="002D30BE" w:rsidP="00D436B7">
      <w:pPr>
        <w:rPr>
          <w:rFonts w:ascii="Times New Roman" w:hAnsi="Times New Roman"/>
          <w:bCs/>
        </w:rPr>
      </w:pPr>
      <w:r>
        <w:rPr>
          <w:rFonts w:ascii="Times New Roman" w:hAnsi="Times New Roman"/>
          <w:bCs/>
        </w:rPr>
        <w:t xml:space="preserve">  - </w:t>
      </w:r>
      <w:r w:rsidR="00D436B7" w:rsidRPr="00D436B7">
        <w:rPr>
          <w:rFonts w:ascii="Times New Roman" w:hAnsi="Times New Roman"/>
          <w:bCs/>
        </w:rPr>
        <w:t>prin ajungerea la termen.</w:t>
      </w:r>
    </w:p>
    <w:p w14:paraId="67F1BA13" w14:textId="7789A611" w:rsidR="00D436B7" w:rsidRPr="00D436B7" w:rsidRDefault="00D436B7" w:rsidP="00D436B7">
      <w:pPr>
        <w:rPr>
          <w:rFonts w:ascii="Times New Roman" w:hAnsi="Times New Roman"/>
          <w:bCs/>
        </w:rPr>
      </w:pPr>
      <w:r w:rsidRPr="00D436B7">
        <w:rPr>
          <w:rFonts w:ascii="Times New Roman" w:hAnsi="Times New Roman"/>
          <w:bCs/>
        </w:rPr>
        <w:t xml:space="preserve">17.2. </w:t>
      </w:r>
      <w:r w:rsidR="00AE38F6">
        <w:rPr>
          <w:rFonts w:ascii="Times New Roman" w:hAnsi="Times New Roman"/>
          <w:bCs/>
        </w:rPr>
        <w:t>Contractul</w:t>
      </w:r>
      <w:r w:rsidRPr="00D436B7">
        <w:rPr>
          <w:rFonts w:ascii="Times New Roman" w:hAnsi="Times New Roman"/>
          <w:bCs/>
        </w:rPr>
        <w:t xml:space="preserve"> poate înceta şi în următoarele cazuri:</w:t>
      </w:r>
    </w:p>
    <w:p w14:paraId="3F7C499D" w14:textId="77777777" w:rsidR="00D436B7" w:rsidRPr="00D436B7" w:rsidRDefault="002D30BE" w:rsidP="00D436B7">
      <w:pPr>
        <w:rPr>
          <w:rFonts w:ascii="Times New Roman" w:hAnsi="Times New Roman"/>
          <w:bCs/>
        </w:rPr>
      </w:pPr>
      <w:r>
        <w:rPr>
          <w:rFonts w:ascii="Times New Roman" w:hAnsi="Times New Roman"/>
          <w:bCs/>
        </w:rPr>
        <w:t xml:space="preserve"> </w:t>
      </w:r>
      <w:r w:rsidR="00E22F85">
        <w:rPr>
          <w:rFonts w:ascii="Times New Roman" w:hAnsi="Times New Roman"/>
          <w:bCs/>
        </w:rPr>
        <w:t xml:space="preserve">- </w:t>
      </w:r>
      <w:r w:rsidR="00D436B7" w:rsidRPr="00D436B7">
        <w:rPr>
          <w:rFonts w:ascii="Times New Roman" w:hAnsi="Times New Roman"/>
          <w:bCs/>
        </w:rPr>
        <w:t>prin acordul de voinţă al părţilor;</w:t>
      </w:r>
    </w:p>
    <w:p w14:paraId="1E20D64B" w14:textId="0C2637AC" w:rsidR="00D436B7" w:rsidRPr="00D436B7" w:rsidRDefault="002D30BE" w:rsidP="00D436B7">
      <w:pPr>
        <w:rPr>
          <w:rFonts w:ascii="Times New Roman" w:hAnsi="Times New Roman"/>
          <w:bCs/>
        </w:rPr>
      </w:pPr>
      <w:r>
        <w:rPr>
          <w:rFonts w:ascii="Times New Roman" w:hAnsi="Times New Roman"/>
          <w:bCs/>
        </w:rPr>
        <w:t xml:space="preserve"> </w:t>
      </w:r>
      <w:r w:rsidR="00E22F85">
        <w:rPr>
          <w:rFonts w:ascii="Times New Roman" w:hAnsi="Times New Roman"/>
          <w:bCs/>
        </w:rPr>
        <w:t xml:space="preserve">- </w:t>
      </w:r>
      <w:r w:rsidR="00D436B7" w:rsidRPr="00D436B7">
        <w:rPr>
          <w:rFonts w:ascii="Times New Roman" w:hAnsi="Times New Roman"/>
          <w:bCs/>
        </w:rPr>
        <w:t xml:space="preserve">prin reziliere de către oricare dintre părți ca urmare a neîndeplinirii sau îndeplinirii în mod necorespunzător a obligaţiilor asumate prin prezentul </w:t>
      </w:r>
      <w:r w:rsidR="00AE38F6">
        <w:rPr>
          <w:rFonts w:ascii="Times New Roman" w:hAnsi="Times New Roman"/>
          <w:bCs/>
        </w:rPr>
        <w:t>contract</w:t>
      </w:r>
      <w:r w:rsidR="00D436B7" w:rsidRPr="00D436B7">
        <w:rPr>
          <w:rFonts w:ascii="Times New Roman" w:hAnsi="Times New Roman"/>
          <w:bCs/>
        </w:rPr>
        <w:t xml:space="preserve"> de catre cealalta parte, cu o notificare prealabilă de 15 zile. </w:t>
      </w:r>
    </w:p>
    <w:p w14:paraId="6CC9AEF2" w14:textId="77777777" w:rsidR="00D436B7" w:rsidRPr="00D436B7" w:rsidRDefault="002D30BE" w:rsidP="00D436B7">
      <w:pPr>
        <w:rPr>
          <w:rFonts w:ascii="Times New Roman" w:hAnsi="Times New Roman"/>
          <w:bCs/>
        </w:rPr>
      </w:pPr>
      <w:r>
        <w:rPr>
          <w:rFonts w:ascii="Times New Roman" w:hAnsi="Times New Roman"/>
          <w:bCs/>
        </w:rPr>
        <w:t xml:space="preserve"> </w:t>
      </w:r>
      <w:r w:rsidR="00E22F85">
        <w:rPr>
          <w:rFonts w:ascii="Times New Roman" w:hAnsi="Times New Roman"/>
          <w:bCs/>
        </w:rPr>
        <w:t xml:space="preserve">- </w:t>
      </w:r>
      <w:r w:rsidR="00D436B7" w:rsidRPr="00D436B7">
        <w:rPr>
          <w:rFonts w:ascii="Times New Roman" w:hAnsi="Times New Roman"/>
          <w:bCs/>
        </w:rPr>
        <w:t>in caz de forta majora/caz fortuit conform art. 18;</w:t>
      </w:r>
    </w:p>
    <w:p w14:paraId="1049607E" w14:textId="77777777" w:rsidR="00D436B7" w:rsidRPr="00D436B7" w:rsidRDefault="00D436B7" w:rsidP="00D436B7">
      <w:pPr>
        <w:rPr>
          <w:rFonts w:ascii="Times New Roman" w:hAnsi="Times New Roman"/>
          <w:bCs/>
        </w:rPr>
      </w:pPr>
    </w:p>
    <w:p w14:paraId="6A078EDF" w14:textId="77777777" w:rsidR="00D436B7" w:rsidRPr="00E22F85" w:rsidRDefault="00D436B7" w:rsidP="00D436B7">
      <w:pPr>
        <w:rPr>
          <w:rFonts w:ascii="Times New Roman" w:hAnsi="Times New Roman"/>
          <w:b/>
        </w:rPr>
      </w:pPr>
      <w:r w:rsidRPr="00E22F85">
        <w:rPr>
          <w:rFonts w:ascii="Times New Roman" w:hAnsi="Times New Roman"/>
          <w:b/>
        </w:rPr>
        <w:t>18. Forţa majoră/cazul fortuit</w:t>
      </w:r>
    </w:p>
    <w:p w14:paraId="3F00FDB1" w14:textId="77777777" w:rsidR="00D436B7" w:rsidRPr="00D436B7" w:rsidRDefault="00D436B7" w:rsidP="00D436B7">
      <w:pPr>
        <w:rPr>
          <w:rFonts w:ascii="Times New Roman" w:hAnsi="Times New Roman"/>
          <w:bCs/>
        </w:rPr>
      </w:pPr>
      <w:r w:rsidRPr="00D436B7">
        <w:rPr>
          <w:rFonts w:ascii="Times New Roman" w:hAnsi="Times New Roman"/>
          <w:bCs/>
        </w:rPr>
        <w:t>18.1. Forţa majoră este constatată de Camera de Comerț și de Industrie a Municipiului București.</w:t>
      </w:r>
    </w:p>
    <w:p w14:paraId="241152BC" w14:textId="76FD3BB3" w:rsidR="00D436B7" w:rsidRPr="00D436B7" w:rsidRDefault="00D436B7" w:rsidP="00D436B7">
      <w:pPr>
        <w:rPr>
          <w:rFonts w:ascii="Times New Roman" w:hAnsi="Times New Roman"/>
          <w:bCs/>
        </w:rPr>
      </w:pPr>
      <w:r w:rsidRPr="00D436B7">
        <w:rPr>
          <w:rFonts w:ascii="Times New Roman" w:hAnsi="Times New Roman"/>
          <w:bCs/>
        </w:rPr>
        <w:t xml:space="preserve">18.2. Forţa majoră/cazul fortuit exonerează părţile contractante de îndeplinirea obligaţiilor asumate prin prezentul </w:t>
      </w:r>
      <w:r w:rsidR="00AE38F6">
        <w:rPr>
          <w:rFonts w:ascii="Times New Roman" w:hAnsi="Times New Roman"/>
          <w:bCs/>
        </w:rPr>
        <w:t>contract</w:t>
      </w:r>
      <w:r w:rsidRPr="00D436B7">
        <w:rPr>
          <w:rFonts w:ascii="Times New Roman" w:hAnsi="Times New Roman"/>
          <w:bCs/>
        </w:rPr>
        <w:t>, pe toată perioada în care aceasta acţionează.</w:t>
      </w:r>
    </w:p>
    <w:p w14:paraId="479FAB32" w14:textId="28389E36" w:rsidR="00D436B7" w:rsidRPr="00D436B7" w:rsidRDefault="00D436B7" w:rsidP="00D436B7">
      <w:pPr>
        <w:rPr>
          <w:rFonts w:ascii="Times New Roman" w:hAnsi="Times New Roman"/>
          <w:bCs/>
        </w:rPr>
      </w:pPr>
      <w:r w:rsidRPr="00D436B7">
        <w:rPr>
          <w:rFonts w:ascii="Times New Roman" w:hAnsi="Times New Roman"/>
          <w:bCs/>
        </w:rPr>
        <w:t xml:space="preserve">18.3. Îndeplinirea </w:t>
      </w:r>
      <w:r w:rsidR="00AE38F6">
        <w:rPr>
          <w:rFonts w:ascii="Times New Roman" w:hAnsi="Times New Roman"/>
          <w:bCs/>
        </w:rPr>
        <w:t xml:space="preserve">contractului </w:t>
      </w:r>
      <w:r w:rsidRPr="00D436B7">
        <w:rPr>
          <w:rFonts w:ascii="Times New Roman" w:hAnsi="Times New Roman"/>
          <w:bCs/>
        </w:rPr>
        <w:t xml:space="preserve"> va fi suspendată în perioada de acţiune a forţei majore, dar fără a prejudicia drepturile ce li se cuveneau părţilor până la apariţia acesteia.</w:t>
      </w:r>
    </w:p>
    <w:p w14:paraId="53778025" w14:textId="77777777" w:rsidR="00D436B7" w:rsidRPr="00D436B7" w:rsidRDefault="00D436B7" w:rsidP="00D436B7">
      <w:pPr>
        <w:rPr>
          <w:rFonts w:ascii="Times New Roman" w:hAnsi="Times New Roman"/>
          <w:bCs/>
        </w:rPr>
      </w:pPr>
      <w:r w:rsidRPr="00D436B7">
        <w:rPr>
          <w:rFonts w:ascii="Times New Roman" w:hAnsi="Times New Roman"/>
          <w:bCs/>
        </w:rPr>
        <w:t>18.4. Partea contractantă care invocă forţa majoră/cazul fortuit are obligaţia de a notifica celeilalte părţi, imediat şi în mod complet, producerea acesteia şi să ia orice măsuri care îi stau la dispoziţie în vederea limitării consecinţelor.</w:t>
      </w:r>
    </w:p>
    <w:p w14:paraId="2A7BE342" w14:textId="77777777" w:rsidR="00D436B7" w:rsidRPr="00D436B7" w:rsidRDefault="00D436B7" w:rsidP="00D436B7">
      <w:pPr>
        <w:rPr>
          <w:rFonts w:ascii="Times New Roman" w:hAnsi="Times New Roman"/>
          <w:bCs/>
        </w:rPr>
      </w:pPr>
      <w:r w:rsidRPr="00D436B7">
        <w:rPr>
          <w:rFonts w:ascii="Times New Roman" w:hAnsi="Times New Roman"/>
          <w:bCs/>
        </w:rPr>
        <w:t>18.5. Partea contractantă care invocă forţa majoră/cazul fortuit are obligaţia de a notifica celeilalte părţi încetarea cauzei acesteia în maximum 15 zile de la încetare.</w:t>
      </w:r>
    </w:p>
    <w:p w14:paraId="6DCA3051" w14:textId="4952B6F8" w:rsidR="00D436B7" w:rsidRPr="00D436B7" w:rsidRDefault="00D436B7" w:rsidP="00D436B7">
      <w:pPr>
        <w:rPr>
          <w:rFonts w:ascii="Times New Roman" w:hAnsi="Times New Roman"/>
          <w:bCs/>
        </w:rPr>
      </w:pPr>
      <w:r w:rsidRPr="00D436B7">
        <w:rPr>
          <w:rFonts w:ascii="Times New Roman" w:hAnsi="Times New Roman"/>
          <w:bCs/>
        </w:rPr>
        <w:t xml:space="preserve">18.6. Dacă forţa majoră/cazul fortuit acţionează sau se estimează că va acţiona o perioadă mai mare de 6 luni, fiecare parte va avea dreptul să notifice celeilalte părţi încetarea de drept a prezentului </w:t>
      </w:r>
      <w:r w:rsidR="00AE38F6">
        <w:rPr>
          <w:rFonts w:ascii="Times New Roman" w:hAnsi="Times New Roman"/>
          <w:bCs/>
        </w:rPr>
        <w:t>contract</w:t>
      </w:r>
      <w:r w:rsidRPr="00D436B7">
        <w:rPr>
          <w:rFonts w:ascii="Times New Roman" w:hAnsi="Times New Roman"/>
          <w:bCs/>
        </w:rPr>
        <w:t>, fără ca vreuna din părţi să poată pretinde celeilalte daune-interese.</w:t>
      </w:r>
    </w:p>
    <w:p w14:paraId="00AC8F5D" w14:textId="77777777" w:rsidR="00D436B7" w:rsidRPr="00D436B7" w:rsidRDefault="00D436B7" w:rsidP="00D436B7">
      <w:pPr>
        <w:rPr>
          <w:rFonts w:ascii="Times New Roman" w:hAnsi="Times New Roman"/>
          <w:bCs/>
        </w:rPr>
      </w:pPr>
    </w:p>
    <w:p w14:paraId="770480AE" w14:textId="77777777" w:rsidR="00D436B7" w:rsidRPr="00E22F85" w:rsidRDefault="00D436B7" w:rsidP="00D436B7">
      <w:pPr>
        <w:rPr>
          <w:rFonts w:ascii="Times New Roman" w:hAnsi="Times New Roman"/>
          <w:b/>
        </w:rPr>
      </w:pPr>
      <w:r w:rsidRPr="00E22F85">
        <w:rPr>
          <w:rFonts w:ascii="Times New Roman" w:hAnsi="Times New Roman"/>
          <w:b/>
        </w:rPr>
        <w:t>19. Litigii. Legea aplicabila</w:t>
      </w:r>
    </w:p>
    <w:p w14:paraId="02C97F43" w14:textId="55F715AB" w:rsidR="00D436B7" w:rsidRPr="00D436B7" w:rsidRDefault="00D436B7" w:rsidP="00D436B7">
      <w:pPr>
        <w:rPr>
          <w:rFonts w:ascii="Times New Roman" w:hAnsi="Times New Roman"/>
          <w:bCs/>
        </w:rPr>
      </w:pPr>
      <w:r w:rsidRPr="00D436B7">
        <w:rPr>
          <w:rFonts w:ascii="Times New Roman" w:hAnsi="Times New Roman"/>
          <w:bCs/>
        </w:rPr>
        <w:t xml:space="preserve">19.1 Conflictele în legătură cu încheierea, executarea, modificarea, suspendarea sau încetarea prezentului </w:t>
      </w:r>
      <w:r w:rsidR="00AE38F6">
        <w:rPr>
          <w:rFonts w:ascii="Times New Roman" w:hAnsi="Times New Roman"/>
          <w:bCs/>
        </w:rPr>
        <w:t>contract</w:t>
      </w:r>
      <w:r w:rsidRPr="00D436B7">
        <w:rPr>
          <w:rFonts w:ascii="Times New Roman" w:hAnsi="Times New Roman"/>
          <w:bCs/>
        </w:rPr>
        <w:t xml:space="preserve"> sunt soluționate pe cale amiabilă. Dacă părțile nu vor ajunge la o înțelegere pe cale amiabilă, atunci litigiile vor fi supuse spre soluţionare instanțelor judecătorești din Romania din circumscripția cărora își are sediul promitentul-achizitor.</w:t>
      </w:r>
    </w:p>
    <w:p w14:paraId="0723E983" w14:textId="419F6CAE" w:rsidR="00D436B7" w:rsidRPr="00D436B7" w:rsidRDefault="00D436B7" w:rsidP="00D436B7">
      <w:pPr>
        <w:rPr>
          <w:rFonts w:ascii="Times New Roman" w:hAnsi="Times New Roman"/>
          <w:bCs/>
        </w:rPr>
      </w:pPr>
      <w:r w:rsidRPr="00D436B7">
        <w:rPr>
          <w:rFonts w:ascii="Times New Roman" w:hAnsi="Times New Roman"/>
          <w:bCs/>
        </w:rPr>
        <w:t xml:space="preserve">19.2 Legea care guverneaza prezentul </w:t>
      </w:r>
      <w:r w:rsidR="00AE38F6">
        <w:rPr>
          <w:rFonts w:ascii="Times New Roman" w:hAnsi="Times New Roman"/>
          <w:bCs/>
        </w:rPr>
        <w:t>contract</w:t>
      </w:r>
      <w:r w:rsidRPr="00D436B7">
        <w:rPr>
          <w:rFonts w:ascii="Times New Roman" w:hAnsi="Times New Roman"/>
          <w:bCs/>
        </w:rPr>
        <w:t xml:space="preserve"> este legea romana.</w:t>
      </w:r>
    </w:p>
    <w:p w14:paraId="07C1F49A" w14:textId="77777777" w:rsidR="00D436B7" w:rsidRPr="00D436B7" w:rsidRDefault="00D436B7" w:rsidP="00D436B7">
      <w:pPr>
        <w:rPr>
          <w:rFonts w:ascii="Times New Roman" w:hAnsi="Times New Roman"/>
          <w:bCs/>
        </w:rPr>
      </w:pPr>
    </w:p>
    <w:p w14:paraId="36D17048" w14:textId="1ACCEE70" w:rsidR="00D436B7" w:rsidRPr="00D436B7" w:rsidRDefault="00D436B7" w:rsidP="005E3C5E">
      <w:pPr>
        <w:ind w:firstLine="708"/>
        <w:rPr>
          <w:rFonts w:ascii="Times New Roman" w:hAnsi="Times New Roman"/>
          <w:bCs/>
        </w:rPr>
      </w:pPr>
      <w:r w:rsidRPr="00D436B7">
        <w:rPr>
          <w:rFonts w:ascii="Times New Roman" w:hAnsi="Times New Roman"/>
          <w:bCs/>
        </w:rPr>
        <w:t xml:space="preserve">Părţile au convenit să încheie azi </w:t>
      </w:r>
      <w:r w:rsidR="005B08A3">
        <w:rPr>
          <w:rFonts w:ascii="Times New Roman" w:hAnsi="Times New Roman"/>
          <w:bCs/>
        </w:rPr>
        <w:t xml:space="preserve"> </w:t>
      </w:r>
      <w:r w:rsidR="00611F1F">
        <w:rPr>
          <w:rFonts w:ascii="Times New Roman" w:hAnsi="Times New Roman"/>
          <w:b/>
        </w:rPr>
        <w:t>..............</w:t>
      </w:r>
      <w:r w:rsidR="005B08A3">
        <w:rPr>
          <w:rFonts w:ascii="Times New Roman" w:hAnsi="Times New Roman"/>
          <w:bCs/>
        </w:rPr>
        <w:t xml:space="preserve"> </w:t>
      </w:r>
      <w:r w:rsidRPr="00D436B7">
        <w:rPr>
          <w:rFonts w:ascii="Times New Roman" w:hAnsi="Times New Roman"/>
          <w:bCs/>
        </w:rPr>
        <w:t xml:space="preserve">prezentul </w:t>
      </w:r>
      <w:r w:rsidR="00AE38F6">
        <w:rPr>
          <w:rFonts w:ascii="Times New Roman" w:hAnsi="Times New Roman"/>
          <w:bCs/>
        </w:rPr>
        <w:t>contract</w:t>
      </w:r>
      <w:r w:rsidRPr="00D436B7">
        <w:rPr>
          <w:rFonts w:ascii="Times New Roman" w:hAnsi="Times New Roman"/>
          <w:bCs/>
        </w:rPr>
        <w:t>, î</w:t>
      </w:r>
      <w:r w:rsidR="00E22F85">
        <w:rPr>
          <w:rFonts w:ascii="Times New Roman" w:hAnsi="Times New Roman"/>
          <w:bCs/>
        </w:rPr>
        <w:t xml:space="preserve">n </w:t>
      </w:r>
      <w:r w:rsidR="005E3C5E">
        <w:rPr>
          <w:rFonts w:ascii="Times New Roman" w:hAnsi="Times New Roman"/>
          <w:bCs/>
        </w:rPr>
        <w:t>2</w:t>
      </w:r>
      <w:r w:rsidRPr="00D436B7">
        <w:rPr>
          <w:rFonts w:ascii="Times New Roman" w:hAnsi="Times New Roman"/>
          <w:bCs/>
        </w:rPr>
        <w:t xml:space="preserve"> exemplare, câte unul pentru fiecare parte.</w:t>
      </w:r>
    </w:p>
    <w:p w14:paraId="1BCD5B85" w14:textId="77777777" w:rsidR="00D436B7" w:rsidRPr="00D436B7" w:rsidRDefault="00D436B7" w:rsidP="00D436B7">
      <w:pPr>
        <w:rPr>
          <w:rFonts w:ascii="Times New Roman" w:hAnsi="Times New Roman"/>
          <w:bCs/>
        </w:rPr>
      </w:pPr>
    </w:p>
    <w:p w14:paraId="303CB657" w14:textId="77777777" w:rsidR="00D436B7" w:rsidRPr="00AE38F6" w:rsidRDefault="005E3C5E" w:rsidP="005E3C5E">
      <w:pPr>
        <w:ind w:firstLine="708"/>
        <w:rPr>
          <w:rFonts w:ascii="Times New Roman" w:hAnsi="Times New Roman"/>
          <w:b/>
        </w:rPr>
      </w:pPr>
      <w:r w:rsidRPr="00464E4D">
        <w:rPr>
          <w:rFonts w:ascii="Times New Roman" w:hAnsi="Times New Roman"/>
          <w:b/>
          <w:color w:val="FF0000"/>
        </w:rPr>
        <w:t xml:space="preserve">           </w:t>
      </w:r>
      <w:r w:rsidR="00D436B7" w:rsidRPr="00AE38F6">
        <w:rPr>
          <w:rFonts w:ascii="Times New Roman" w:hAnsi="Times New Roman"/>
          <w:b/>
        </w:rPr>
        <w:t>Promitent-achizitor</w:t>
      </w:r>
      <w:r w:rsidR="00D436B7" w:rsidRPr="00AE38F6">
        <w:rPr>
          <w:rFonts w:ascii="Times New Roman" w:hAnsi="Times New Roman"/>
          <w:bCs/>
        </w:rPr>
        <w:t>,</w:t>
      </w:r>
      <w:r w:rsidRPr="00AE38F6">
        <w:t xml:space="preserve"> </w:t>
      </w:r>
      <w:r w:rsidRPr="00AE38F6">
        <w:tab/>
      </w:r>
      <w:r w:rsidRPr="00AE38F6">
        <w:tab/>
      </w:r>
      <w:r w:rsidRPr="00AE38F6">
        <w:tab/>
      </w:r>
      <w:r w:rsidRPr="00AE38F6">
        <w:tab/>
        <w:t xml:space="preserve">   </w:t>
      </w:r>
      <w:r w:rsidRPr="00AE38F6">
        <w:tab/>
      </w:r>
      <w:r w:rsidRPr="00AE38F6">
        <w:rPr>
          <w:rFonts w:ascii="Times New Roman" w:hAnsi="Times New Roman"/>
          <w:b/>
        </w:rPr>
        <w:t>Promitent-prestator,</w:t>
      </w:r>
    </w:p>
    <w:p w14:paraId="242BE3DA" w14:textId="77777777" w:rsidR="005E3C5E" w:rsidRPr="00AE38F6" w:rsidRDefault="005E3C5E" w:rsidP="005E3C5E">
      <w:pPr>
        <w:ind w:firstLine="708"/>
        <w:rPr>
          <w:rFonts w:ascii="Times New Roman" w:hAnsi="Times New Roman"/>
          <w:b/>
        </w:rPr>
      </w:pPr>
    </w:p>
    <w:p w14:paraId="6D791D96" w14:textId="77777777" w:rsidR="002B7DDA" w:rsidRDefault="002B7DDA" w:rsidP="003C28B1">
      <w:pPr>
        <w:jc w:val="left"/>
        <w:rPr>
          <w:bCs/>
        </w:rPr>
      </w:pPr>
    </w:p>
    <w:p w14:paraId="5A710737" w14:textId="77777777" w:rsidR="002B7DDA" w:rsidRDefault="002B7DDA" w:rsidP="003C28B1">
      <w:pPr>
        <w:jc w:val="left"/>
        <w:rPr>
          <w:bCs/>
        </w:rPr>
      </w:pPr>
    </w:p>
    <w:p w14:paraId="3D2EAF68" w14:textId="77777777" w:rsidR="002B7DDA" w:rsidRDefault="002B7DDA" w:rsidP="003C28B1">
      <w:pPr>
        <w:jc w:val="left"/>
        <w:rPr>
          <w:bCs/>
        </w:rPr>
      </w:pPr>
    </w:p>
    <w:p w14:paraId="430C0E3C" w14:textId="77777777" w:rsidR="002B7DDA" w:rsidRDefault="002B7DDA" w:rsidP="003C28B1">
      <w:pPr>
        <w:jc w:val="left"/>
        <w:rPr>
          <w:bCs/>
        </w:rPr>
      </w:pPr>
    </w:p>
    <w:p w14:paraId="408AEB63" w14:textId="77777777" w:rsidR="002B7DDA" w:rsidRDefault="002B7DDA" w:rsidP="003C28B1">
      <w:pPr>
        <w:jc w:val="left"/>
        <w:rPr>
          <w:bCs/>
        </w:rPr>
      </w:pPr>
    </w:p>
    <w:p w14:paraId="228CCD28" w14:textId="77777777" w:rsidR="002B7DDA" w:rsidRDefault="002B7DDA" w:rsidP="002B7DDA">
      <w:pPr>
        <w:jc w:val="left"/>
        <w:rPr>
          <w:bCs/>
        </w:rPr>
      </w:pPr>
      <w:r w:rsidRPr="002B7DDA">
        <w:rPr>
          <w:bCs/>
        </w:rPr>
        <w:t xml:space="preserve">        </w:t>
      </w:r>
    </w:p>
    <w:p w14:paraId="0EA741A3" w14:textId="77777777" w:rsidR="002B7DDA" w:rsidRDefault="002B7DDA" w:rsidP="002B7DDA">
      <w:pPr>
        <w:jc w:val="left"/>
        <w:rPr>
          <w:bCs/>
        </w:rPr>
      </w:pPr>
    </w:p>
    <w:sectPr w:rsidR="002B7DDA" w:rsidSect="00417555">
      <w:footerReference w:type="default" r:id="rId7"/>
      <w:pgSz w:w="11906" w:h="16838"/>
      <w:pgMar w:top="540" w:right="746" w:bottom="36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AEB6" w14:textId="77777777" w:rsidR="0043185E" w:rsidRDefault="0043185E" w:rsidP="00247D3F">
      <w:r>
        <w:separator/>
      </w:r>
    </w:p>
  </w:endnote>
  <w:endnote w:type="continuationSeparator" w:id="0">
    <w:p w14:paraId="5CECBC80" w14:textId="77777777" w:rsidR="0043185E" w:rsidRDefault="0043185E" w:rsidP="0024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31B3" w14:textId="77777777" w:rsidR="008B7356" w:rsidRPr="002351CE" w:rsidRDefault="008B7356" w:rsidP="002351CE">
    <w:pPr>
      <w:pStyle w:val="Subsol"/>
      <w:jc w:val="center"/>
      <w:rPr>
        <w:rFonts w:ascii="Times New Roman" w:hAnsi="Times New Roman"/>
        <w:sz w:val="16"/>
        <w:szCs w:val="16"/>
      </w:rPr>
    </w:pPr>
    <w:r w:rsidRPr="002351CE">
      <w:rPr>
        <w:rFonts w:ascii="Times New Roman" w:hAnsi="Times New Roman"/>
        <w:noProof w:val="0"/>
        <w:sz w:val="16"/>
        <w:szCs w:val="16"/>
      </w:rPr>
      <w:fldChar w:fldCharType="begin"/>
    </w:r>
    <w:r w:rsidRPr="002351CE">
      <w:rPr>
        <w:rFonts w:ascii="Times New Roman" w:hAnsi="Times New Roman"/>
        <w:sz w:val="16"/>
        <w:szCs w:val="16"/>
      </w:rPr>
      <w:instrText xml:space="preserve"> PAGE   \* MERGEFORMAT </w:instrText>
    </w:r>
    <w:r w:rsidRPr="002351CE">
      <w:rPr>
        <w:rFonts w:ascii="Times New Roman" w:hAnsi="Times New Roman"/>
        <w:noProof w:val="0"/>
        <w:sz w:val="16"/>
        <w:szCs w:val="16"/>
      </w:rPr>
      <w:fldChar w:fldCharType="separate"/>
    </w:r>
    <w:r w:rsidR="00EF209D">
      <w:rPr>
        <w:rFonts w:ascii="Times New Roman" w:hAnsi="Times New Roman"/>
        <w:sz w:val="16"/>
        <w:szCs w:val="16"/>
      </w:rPr>
      <w:t>3</w:t>
    </w:r>
    <w:r w:rsidRPr="002351CE">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FA97" w14:textId="77777777" w:rsidR="0043185E" w:rsidRDefault="0043185E" w:rsidP="00247D3F">
      <w:r>
        <w:separator/>
      </w:r>
    </w:p>
  </w:footnote>
  <w:footnote w:type="continuationSeparator" w:id="0">
    <w:p w14:paraId="53E4C239" w14:textId="77777777" w:rsidR="0043185E" w:rsidRDefault="0043185E" w:rsidP="00247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686"/>
    <w:multiLevelType w:val="multilevel"/>
    <w:tmpl w:val="912CD534"/>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396A13"/>
    <w:multiLevelType w:val="hybridMultilevel"/>
    <w:tmpl w:val="7478817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4B443B"/>
    <w:multiLevelType w:val="hybridMultilevel"/>
    <w:tmpl w:val="674A0D76"/>
    <w:lvl w:ilvl="0" w:tplc="2356026C">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7"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E820EE"/>
    <w:multiLevelType w:val="multilevel"/>
    <w:tmpl w:val="E6C83D88"/>
    <w:lvl w:ilvl="0">
      <w:start w:val="1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0"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6DE1173"/>
    <w:multiLevelType w:val="hybridMultilevel"/>
    <w:tmpl w:val="450E93C6"/>
    <w:lvl w:ilvl="0" w:tplc="60AAAEF0">
      <w:start w:val="1"/>
      <w:numFmt w:val="lowerLetter"/>
      <w:lvlText w:val="%1)"/>
      <w:lvlJc w:val="left"/>
      <w:pPr>
        <w:tabs>
          <w:tab w:val="num" w:pos="560"/>
        </w:tabs>
        <w:ind w:left="560" w:hanging="360"/>
      </w:pPr>
      <w:rPr>
        <w:rFonts w:cs="Times New Roman" w:hint="default"/>
        <w:b w:val="0"/>
        <w:color w:val="auto"/>
      </w:rPr>
    </w:lvl>
    <w:lvl w:ilvl="1" w:tplc="04180019" w:tentative="1">
      <w:start w:val="1"/>
      <w:numFmt w:val="lowerLetter"/>
      <w:lvlText w:val="%2."/>
      <w:lvlJc w:val="left"/>
      <w:pPr>
        <w:tabs>
          <w:tab w:val="num" w:pos="647"/>
        </w:tabs>
        <w:ind w:left="647" w:hanging="360"/>
      </w:pPr>
      <w:rPr>
        <w:rFonts w:cs="Times New Roman"/>
      </w:rPr>
    </w:lvl>
    <w:lvl w:ilvl="2" w:tplc="0418001B" w:tentative="1">
      <w:start w:val="1"/>
      <w:numFmt w:val="lowerRoman"/>
      <w:lvlText w:val="%3."/>
      <w:lvlJc w:val="right"/>
      <w:pPr>
        <w:tabs>
          <w:tab w:val="num" w:pos="1367"/>
        </w:tabs>
        <w:ind w:left="1367" w:hanging="180"/>
      </w:pPr>
      <w:rPr>
        <w:rFonts w:cs="Times New Roman"/>
      </w:rPr>
    </w:lvl>
    <w:lvl w:ilvl="3" w:tplc="0418000F" w:tentative="1">
      <w:start w:val="1"/>
      <w:numFmt w:val="decimal"/>
      <w:lvlText w:val="%4."/>
      <w:lvlJc w:val="left"/>
      <w:pPr>
        <w:tabs>
          <w:tab w:val="num" w:pos="2087"/>
        </w:tabs>
        <w:ind w:left="2087" w:hanging="360"/>
      </w:pPr>
      <w:rPr>
        <w:rFonts w:cs="Times New Roman"/>
      </w:rPr>
    </w:lvl>
    <w:lvl w:ilvl="4" w:tplc="04180019" w:tentative="1">
      <w:start w:val="1"/>
      <w:numFmt w:val="lowerLetter"/>
      <w:lvlText w:val="%5."/>
      <w:lvlJc w:val="left"/>
      <w:pPr>
        <w:tabs>
          <w:tab w:val="num" w:pos="2807"/>
        </w:tabs>
        <w:ind w:left="2807" w:hanging="360"/>
      </w:pPr>
      <w:rPr>
        <w:rFonts w:cs="Times New Roman"/>
      </w:rPr>
    </w:lvl>
    <w:lvl w:ilvl="5" w:tplc="0418001B" w:tentative="1">
      <w:start w:val="1"/>
      <w:numFmt w:val="lowerRoman"/>
      <w:lvlText w:val="%6."/>
      <w:lvlJc w:val="right"/>
      <w:pPr>
        <w:tabs>
          <w:tab w:val="num" w:pos="3527"/>
        </w:tabs>
        <w:ind w:left="3527" w:hanging="180"/>
      </w:pPr>
      <w:rPr>
        <w:rFonts w:cs="Times New Roman"/>
      </w:rPr>
    </w:lvl>
    <w:lvl w:ilvl="6" w:tplc="0418000F" w:tentative="1">
      <w:start w:val="1"/>
      <w:numFmt w:val="decimal"/>
      <w:lvlText w:val="%7."/>
      <w:lvlJc w:val="left"/>
      <w:pPr>
        <w:tabs>
          <w:tab w:val="num" w:pos="4247"/>
        </w:tabs>
        <w:ind w:left="4247" w:hanging="360"/>
      </w:pPr>
      <w:rPr>
        <w:rFonts w:cs="Times New Roman"/>
      </w:rPr>
    </w:lvl>
    <w:lvl w:ilvl="7" w:tplc="04180019" w:tentative="1">
      <w:start w:val="1"/>
      <w:numFmt w:val="lowerLetter"/>
      <w:lvlText w:val="%8."/>
      <w:lvlJc w:val="left"/>
      <w:pPr>
        <w:tabs>
          <w:tab w:val="num" w:pos="4967"/>
        </w:tabs>
        <w:ind w:left="4967" w:hanging="360"/>
      </w:pPr>
      <w:rPr>
        <w:rFonts w:cs="Times New Roman"/>
      </w:rPr>
    </w:lvl>
    <w:lvl w:ilvl="8" w:tplc="0418001B" w:tentative="1">
      <w:start w:val="1"/>
      <w:numFmt w:val="lowerRoman"/>
      <w:lvlText w:val="%9."/>
      <w:lvlJc w:val="right"/>
      <w:pPr>
        <w:tabs>
          <w:tab w:val="num" w:pos="5687"/>
        </w:tabs>
        <w:ind w:left="5687" w:hanging="180"/>
      </w:pPr>
      <w:rPr>
        <w:rFonts w:cs="Times New Roman"/>
      </w:rPr>
    </w:lvl>
  </w:abstractNum>
  <w:abstractNum w:abstractNumId="12"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3" w15:restartNumberingAfterBreak="0">
    <w:nsid w:val="78E54614"/>
    <w:multiLevelType w:val="hybridMultilevel"/>
    <w:tmpl w:val="B178B776"/>
    <w:lvl w:ilvl="0" w:tplc="C35E7366">
      <w:start w:val="1"/>
      <w:numFmt w:val="decimal"/>
      <w:lvlText w:val="%1)"/>
      <w:lvlJc w:val="left"/>
      <w:pPr>
        <w:tabs>
          <w:tab w:val="num" w:pos="1365"/>
        </w:tabs>
        <w:ind w:left="1365" w:hanging="465"/>
      </w:pPr>
      <w:rPr>
        <w:rFonts w:ascii="Times New Roman" w:hAnsi="Times New Roman" w:cs="Times New Roman" w:hint="default"/>
        <w:b w:val="0"/>
        <w:bCs w:val="0"/>
        <w:i w:val="0"/>
        <w:iCs w:val="0"/>
      </w:rPr>
    </w:lvl>
    <w:lvl w:ilvl="1" w:tplc="04090019">
      <w:start w:val="1"/>
      <w:numFmt w:val="lowerLetter"/>
      <w:lvlText w:val="%2."/>
      <w:lvlJc w:val="left"/>
      <w:pPr>
        <w:tabs>
          <w:tab w:val="num" w:pos="1920"/>
        </w:tabs>
        <w:ind w:left="1920" w:hanging="360"/>
      </w:pPr>
    </w:lvl>
    <w:lvl w:ilvl="2" w:tplc="5AF4C8C6">
      <w:start w:val="1"/>
      <w:numFmt w:val="lowerLetter"/>
      <w:lvlText w:val="%3)"/>
      <w:lvlJc w:val="left"/>
      <w:pPr>
        <w:tabs>
          <w:tab w:val="num" w:pos="2820"/>
        </w:tabs>
        <w:ind w:left="2820" w:hanging="360"/>
      </w:pPr>
      <w:rPr>
        <w:rFonts w:ascii="Times New Roman" w:hAnsi="Times New Roman" w:cs="Times New Roman" w:hint="default"/>
        <w:color w:val="0000FF"/>
        <w:sz w:val="24"/>
        <w:szCs w:val="24"/>
      </w:r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14" w15:restartNumberingAfterBreak="0">
    <w:nsid w:val="79B6149A"/>
    <w:multiLevelType w:val="hybridMultilevel"/>
    <w:tmpl w:val="F69689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5301031">
    <w:abstractNumId w:val="12"/>
  </w:num>
  <w:num w:numId="2" w16cid:durableId="764884792">
    <w:abstractNumId w:val="1"/>
  </w:num>
  <w:num w:numId="3" w16cid:durableId="295724453">
    <w:abstractNumId w:val="2"/>
  </w:num>
  <w:num w:numId="4" w16cid:durableId="1161000506">
    <w:abstractNumId w:val="7"/>
  </w:num>
  <w:num w:numId="5" w16cid:durableId="1648626166">
    <w:abstractNumId w:val="5"/>
  </w:num>
  <w:num w:numId="6" w16cid:durableId="1595897583">
    <w:abstractNumId w:val="6"/>
  </w:num>
  <w:num w:numId="7" w16cid:durableId="75128569">
    <w:abstractNumId w:val="9"/>
  </w:num>
  <w:num w:numId="8" w16cid:durableId="785462895">
    <w:abstractNumId w:val="4"/>
  </w:num>
  <w:num w:numId="9" w16cid:durableId="170344057">
    <w:abstractNumId w:val="11"/>
  </w:num>
  <w:num w:numId="10" w16cid:durableId="1985117944">
    <w:abstractNumId w:val="10"/>
  </w:num>
  <w:num w:numId="11" w16cid:durableId="1060908211">
    <w:abstractNumId w:val="13"/>
  </w:num>
  <w:num w:numId="12" w16cid:durableId="287129503">
    <w:abstractNumId w:val="0"/>
  </w:num>
  <w:num w:numId="13" w16cid:durableId="10420479">
    <w:abstractNumId w:val="8"/>
  </w:num>
  <w:num w:numId="14" w16cid:durableId="1896773759">
    <w:abstractNumId w:val="3"/>
  </w:num>
  <w:num w:numId="15" w16cid:durableId="3674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3F"/>
    <w:rsid w:val="0001089B"/>
    <w:rsid w:val="000245F0"/>
    <w:rsid w:val="000302EF"/>
    <w:rsid w:val="00036F8A"/>
    <w:rsid w:val="00040F32"/>
    <w:rsid w:val="000414CF"/>
    <w:rsid w:val="000439ED"/>
    <w:rsid w:val="00053734"/>
    <w:rsid w:val="0005389F"/>
    <w:rsid w:val="00076AB5"/>
    <w:rsid w:val="00080953"/>
    <w:rsid w:val="000818CE"/>
    <w:rsid w:val="0008397A"/>
    <w:rsid w:val="000842FD"/>
    <w:rsid w:val="000A10FF"/>
    <w:rsid w:val="000A40FF"/>
    <w:rsid w:val="000A4C8A"/>
    <w:rsid w:val="000A6D87"/>
    <w:rsid w:val="000B1006"/>
    <w:rsid w:val="000B23CF"/>
    <w:rsid w:val="000B53E6"/>
    <w:rsid w:val="000C0E4C"/>
    <w:rsid w:val="000C46A9"/>
    <w:rsid w:val="000E086C"/>
    <w:rsid w:val="000F00BD"/>
    <w:rsid w:val="000F0856"/>
    <w:rsid w:val="000F0EA1"/>
    <w:rsid w:val="000F417B"/>
    <w:rsid w:val="001215E1"/>
    <w:rsid w:val="00125CF6"/>
    <w:rsid w:val="00130D8F"/>
    <w:rsid w:val="00144A40"/>
    <w:rsid w:val="001528E6"/>
    <w:rsid w:val="00156AE3"/>
    <w:rsid w:val="00162AE2"/>
    <w:rsid w:val="00170688"/>
    <w:rsid w:val="00174B1D"/>
    <w:rsid w:val="00176844"/>
    <w:rsid w:val="00181E77"/>
    <w:rsid w:val="00185EB4"/>
    <w:rsid w:val="001A1E08"/>
    <w:rsid w:val="001B1C23"/>
    <w:rsid w:val="001C47D6"/>
    <w:rsid w:val="001C544A"/>
    <w:rsid w:val="001C7DE9"/>
    <w:rsid w:val="001D3E44"/>
    <w:rsid w:val="001D448A"/>
    <w:rsid w:val="001E21C0"/>
    <w:rsid w:val="001E47BC"/>
    <w:rsid w:val="001E5FDD"/>
    <w:rsid w:val="001E61E2"/>
    <w:rsid w:val="001E72D8"/>
    <w:rsid w:val="001F3D79"/>
    <w:rsid w:val="00207CF7"/>
    <w:rsid w:val="00211F4A"/>
    <w:rsid w:val="00213AC2"/>
    <w:rsid w:val="00222DB8"/>
    <w:rsid w:val="002351CE"/>
    <w:rsid w:val="00247D3F"/>
    <w:rsid w:val="002562EC"/>
    <w:rsid w:val="00256585"/>
    <w:rsid w:val="00262AE0"/>
    <w:rsid w:val="0026524A"/>
    <w:rsid w:val="0026665E"/>
    <w:rsid w:val="00272EA2"/>
    <w:rsid w:val="00280C94"/>
    <w:rsid w:val="00283D6C"/>
    <w:rsid w:val="00283F1F"/>
    <w:rsid w:val="00285AA6"/>
    <w:rsid w:val="00286C52"/>
    <w:rsid w:val="002931A4"/>
    <w:rsid w:val="0029711E"/>
    <w:rsid w:val="002A2A55"/>
    <w:rsid w:val="002B08F7"/>
    <w:rsid w:val="002B7DDA"/>
    <w:rsid w:val="002C7428"/>
    <w:rsid w:val="002D0043"/>
    <w:rsid w:val="002D30BE"/>
    <w:rsid w:val="002D317C"/>
    <w:rsid w:val="002D6FFF"/>
    <w:rsid w:val="002D7ED6"/>
    <w:rsid w:val="002E17E2"/>
    <w:rsid w:val="002E560A"/>
    <w:rsid w:val="002F1591"/>
    <w:rsid w:val="002F5755"/>
    <w:rsid w:val="003010FD"/>
    <w:rsid w:val="0030182C"/>
    <w:rsid w:val="003115DC"/>
    <w:rsid w:val="00314980"/>
    <w:rsid w:val="0031545E"/>
    <w:rsid w:val="003316DD"/>
    <w:rsid w:val="00342357"/>
    <w:rsid w:val="00345444"/>
    <w:rsid w:val="003550FE"/>
    <w:rsid w:val="0035706B"/>
    <w:rsid w:val="003657AE"/>
    <w:rsid w:val="0037476E"/>
    <w:rsid w:val="003771B3"/>
    <w:rsid w:val="00392DF4"/>
    <w:rsid w:val="00395678"/>
    <w:rsid w:val="003A2B14"/>
    <w:rsid w:val="003A4A6B"/>
    <w:rsid w:val="003B731C"/>
    <w:rsid w:val="003C1F64"/>
    <w:rsid w:val="003C28B1"/>
    <w:rsid w:val="003C2B97"/>
    <w:rsid w:val="003C31E0"/>
    <w:rsid w:val="003C603D"/>
    <w:rsid w:val="003D11D8"/>
    <w:rsid w:val="003D6415"/>
    <w:rsid w:val="003E5E37"/>
    <w:rsid w:val="00402224"/>
    <w:rsid w:val="00410DCB"/>
    <w:rsid w:val="00417555"/>
    <w:rsid w:val="00425B74"/>
    <w:rsid w:val="0043185E"/>
    <w:rsid w:val="00432B5B"/>
    <w:rsid w:val="00435469"/>
    <w:rsid w:val="004424F0"/>
    <w:rsid w:val="0044601A"/>
    <w:rsid w:val="004474E8"/>
    <w:rsid w:val="0045115B"/>
    <w:rsid w:val="00453429"/>
    <w:rsid w:val="00454D43"/>
    <w:rsid w:val="004556AC"/>
    <w:rsid w:val="004569BF"/>
    <w:rsid w:val="0045729C"/>
    <w:rsid w:val="00457595"/>
    <w:rsid w:val="00464E4D"/>
    <w:rsid w:val="00465C2B"/>
    <w:rsid w:val="00465F02"/>
    <w:rsid w:val="0047669E"/>
    <w:rsid w:val="00480B76"/>
    <w:rsid w:val="00482B96"/>
    <w:rsid w:val="004938AE"/>
    <w:rsid w:val="0049765B"/>
    <w:rsid w:val="004B00F8"/>
    <w:rsid w:val="004B57F0"/>
    <w:rsid w:val="004B629C"/>
    <w:rsid w:val="004B7420"/>
    <w:rsid w:val="004C0487"/>
    <w:rsid w:val="004C5CBE"/>
    <w:rsid w:val="004D41B8"/>
    <w:rsid w:val="004D72F2"/>
    <w:rsid w:val="004E0244"/>
    <w:rsid w:val="004E1F5C"/>
    <w:rsid w:val="004F050B"/>
    <w:rsid w:val="004F405D"/>
    <w:rsid w:val="00506BEF"/>
    <w:rsid w:val="00526648"/>
    <w:rsid w:val="005339AA"/>
    <w:rsid w:val="00535EDA"/>
    <w:rsid w:val="005453F2"/>
    <w:rsid w:val="00546802"/>
    <w:rsid w:val="00550655"/>
    <w:rsid w:val="005525F2"/>
    <w:rsid w:val="0055360C"/>
    <w:rsid w:val="00554C79"/>
    <w:rsid w:val="00564975"/>
    <w:rsid w:val="00566353"/>
    <w:rsid w:val="00566551"/>
    <w:rsid w:val="00570406"/>
    <w:rsid w:val="005827DB"/>
    <w:rsid w:val="005839F8"/>
    <w:rsid w:val="00597E35"/>
    <w:rsid w:val="005A462D"/>
    <w:rsid w:val="005A6D31"/>
    <w:rsid w:val="005A74E3"/>
    <w:rsid w:val="005B071A"/>
    <w:rsid w:val="005B08A3"/>
    <w:rsid w:val="005B29BB"/>
    <w:rsid w:val="005B5B11"/>
    <w:rsid w:val="005B7824"/>
    <w:rsid w:val="005B7AB1"/>
    <w:rsid w:val="005C5DC2"/>
    <w:rsid w:val="005E2F84"/>
    <w:rsid w:val="005E3C5E"/>
    <w:rsid w:val="005E596F"/>
    <w:rsid w:val="005E692F"/>
    <w:rsid w:val="005E70E1"/>
    <w:rsid w:val="00611F1F"/>
    <w:rsid w:val="00614F83"/>
    <w:rsid w:val="006240EB"/>
    <w:rsid w:val="006276CE"/>
    <w:rsid w:val="00634714"/>
    <w:rsid w:val="00636E9B"/>
    <w:rsid w:val="0064055A"/>
    <w:rsid w:val="006430B4"/>
    <w:rsid w:val="00644A51"/>
    <w:rsid w:val="006467B5"/>
    <w:rsid w:val="00656CCE"/>
    <w:rsid w:val="006671F7"/>
    <w:rsid w:val="00672F5C"/>
    <w:rsid w:val="006749E9"/>
    <w:rsid w:val="00691CEF"/>
    <w:rsid w:val="0069332D"/>
    <w:rsid w:val="006950CE"/>
    <w:rsid w:val="006A0978"/>
    <w:rsid w:val="006A26B9"/>
    <w:rsid w:val="006D0262"/>
    <w:rsid w:val="006D665D"/>
    <w:rsid w:val="006E0C1C"/>
    <w:rsid w:val="006F5EE1"/>
    <w:rsid w:val="00703083"/>
    <w:rsid w:val="00712F1B"/>
    <w:rsid w:val="00712FF9"/>
    <w:rsid w:val="007159F1"/>
    <w:rsid w:val="00723C25"/>
    <w:rsid w:val="007356C6"/>
    <w:rsid w:val="00742C86"/>
    <w:rsid w:val="00742DD7"/>
    <w:rsid w:val="007443BE"/>
    <w:rsid w:val="007477AD"/>
    <w:rsid w:val="00747FE5"/>
    <w:rsid w:val="00753C5C"/>
    <w:rsid w:val="007552B8"/>
    <w:rsid w:val="00757292"/>
    <w:rsid w:val="0075770E"/>
    <w:rsid w:val="00757CA1"/>
    <w:rsid w:val="007604B8"/>
    <w:rsid w:val="00774E81"/>
    <w:rsid w:val="00776CA8"/>
    <w:rsid w:val="00781128"/>
    <w:rsid w:val="00787E6B"/>
    <w:rsid w:val="00794EA4"/>
    <w:rsid w:val="00795165"/>
    <w:rsid w:val="007A071B"/>
    <w:rsid w:val="007B7782"/>
    <w:rsid w:val="007C0F32"/>
    <w:rsid w:val="007C1926"/>
    <w:rsid w:val="007C4043"/>
    <w:rsid w:val="007C6FCE"/>
    <w:rsid w:val="007D42BD"/>
    <w:rsid w:val="007E056F"/>
    <w:rsid w:val="007E3AC4"/>
    <w:rsid w:val="007E5BAD"/>
    <w:rsid w:val="007E6E60"/>
    <w:rsid w:val="007F7836"/>
    <w:rsid w:val="00824974"/>
    <w:rsid w:val="00825B67"/>
    <w:rsid w:val="0082689F"/>
    <w:rsid w:val="00827EC8"/>
    <w:rsid w:val="0083259F"/>
    <w:rsid w:val="0083274E"/>
    <w:rsid w:val="00833361"/>
    <w:rsid w:val="00833CE6"/>
    <w:rsid w:val="00841F90"/>
    <w:rsid w:val="00843C83"/>
    <w:rsid w:val="00861CEE"/>
    <w:rsid w:val="00862140"/>
    <w:rsid w:val="008657CF"/>
    <w:rsid w:val="008756D8"/>
    <w:rsid w:val="0088104E"/>
    <w:rsid w:val="008907BA"/>
    <w:rsid w:val="008973C0"/>
    <w:rsid w:val="008975B0"/>
    <w:rsid w:val="008A5FDC"/>
    <w:rsid w:val="008A62D5"/>
    <w:rsid w:val="008B7341"/>
    <w:rsid w:val="008B7356"/>
    <w:rsid w:val="008C196A"/>
    <w:rsid w:val="008C2005"/>
    <w:rsid w:val="008C34DA"/>
    <w:rsid w:val="008C3C13"/>
    <w:rsid w:val="008C3DCC"/>
    <w:rsid w:val="008C4AD8"/>
    <w:rsid w:val="008C57AD"/>
    <w:rsid w:val="008C6AC5"/>
    <w:rsid w:val="008C7EA5"/>
    <w:rsid w:val="008D1E57"/>
    <w:rsid w:val="008D5ECC"/>
    <w:rsid w:val="008D64E9"/>
    <w:rsid w:val="008E062B"/>
    <w:rsid w:val="008E0A35"/>
    <w:rsid w:val="008E3C8F"/>
    <w:rsid w:val="008E4FD1"/>
    <w:rsid w:val="008F2B0B"/>
    <w:rsid w:val="008F639F"/>
    <w:rsid w:val="00904B00"/>
    <w:rsid w:val="00907D72"/>
    <w:rsid w:val="009175BB"/>
    <w:rsid w:val="00935A5D"/>
    <w:rsid w:val="009419E4"/>
    <w:rsid w:val="00943C1B"/>
    <w:rsid w:val="00944F12"/>
    <w:rsid w:val="00946F0C"/>
    <w:rsid w:val="00953688"/>
    <w:rsid w:val="00957842"/>
    <w:rsid w:val="009634D6"/>
    <w:rsid w:val="009641C1"/>
    <w:rsid w:val="00981F3F"/>
    <w:rsid w:val="009A3FFF"/>
    <w:rsid w:val="009A5339"/>
    <w:rsid w:val="009A648D"/>
    <w:rsid w:val="009B6964"/>
    <w:rsid w:val="009C6453"/>
    <w:rsid w:val="009C6A37"/>
    <w:rsid w:val="009D0C00"/>
    <w:rsid w:val="009E62A8"/>
    <w:rsid w:val="009F1DBE"/>
    <w:rsid w:val="00A00B81"/>
    <w:rsid w:val="00A02C87"/>
    <w:rsid w:val="00A03BB7"/>
    <w:rsid w:val="00A04C39"/>
    <w:rsid w:val="00A14443"/>
    <w:rsid w:val="00A2031C"/>
    <w:rsid w:val="00A2673C"/>
    <w:rsid w:val="00A30E76"/>
    <w:rsid w:val="00A31808"/>
    <w:rsid w:val="00A31B98"/>
    <w:rsid w:val="00A3625D"/>
    <w:rsid w:val="00A41A31"/>
    <w:rsid w:val="00A43865"/>
    <w:rsid w:val="00A52ADF"/>
    <w:rsid w:val="00A561C8"/>
    <w:rsid w:val="00A57016"/>
    <w:rsid w:val="00A6080D"/>
    <w:rsid w:val="00A6226C"/>
    <w:rsid w:val="00A6229C"/>
    <w:rsid w:val="00A67A66"/>
    <w:rsid w:val="00A736D7"/>
    <w:rsid w:val="00A748FD"/>
    <w:rsid w:val="00A76F52"/>
    <w:rsid w:val="00A873E3"/>
    <w:rsid w:val="00A87BE0"/>
    <w:rsid w:val="00A9382D"/>
    <w:rsid w:val="00AA1003"/>
    <w:rsid w:val="00AA4156"/>
    <w:rsid w:val="00AB09A4"/>
    <w:rsid w:val="00AB0D7E"/>
    <w:rsid w:val="00AB7F42"/>
    <w:rsid w:val="00AC5FCD"/>
    <w:rsid w:val="00AD1249"/>
    <w:rsid w:val="00AD26BC"/>
    <w:rsid w:val="00AD7B6A"/>
    <w:rsid w:val="00AE38F6"/>
    <w:rsid w:val="00AE5951"/>
    <w:rsid w:val="00AE6F5B"/>
    <w:rsid w:val="00AE7FB6"/>
    <w:rsid w:val="00AF06CF"/>
    <w:rsid w:val="00AF1CA0"/>
    <w:rsid w:val="00B04925"/>
    <w:rsid w:val="00B06C7D"/>
    <w:rsid w:val="00B13D94"/>
    <w:rsid w:val="00B15BCA"/>
    <w:rsid w:val="00B15D40"/>
    <w:rsid w:val="00B16D0A"/>
    <w:rsid w:val="00B205C6"/>
    <w:rsid w:val="00B20C2F"/>
    <w:rsid w:val="00B25534"/>
    <w:rsid w:val="00B36917"/>
    <w:rsid w:val="00B41A01"/>
    <w:rsid w:val="00B4598A"/>
    <w:rsid w:val="00B5759C"/>
    <w:rsid w:val="00B6073A"/>
    <w:rsid w:val="00B75E53"/>
    <w:rsid w:val="00B853DA"/>
    <w:rsid w:val="00B874CF"/>
    <w:rsid w:val="00BC6832"/>
    <w:rsid w:val="00BC752E"/>
    <w:rsid w:val="00BD6B09"/>
    <w:rsid w:val="00BE4AD1"/>
    <w:rsid w:val="00BE6724"/>
    <w:rsid w:val="00BF031F"/>
    <w:rsid w:val="00BF14F4"/>
    <w:rsid w:val="00BF326B"/>
    <w:rsid w:val="00C01A50"/>
    <w:rsid w:val="00C05308"/>
    <w:rsid w:val="00C13130"/>
    <w:rsid w:val="00C16DEA"/>
    <w:rsid w:val="00C23415"/>
    <w:rsid w:val="00C32123"/>
    <w:rsid w:val="00C64B0A"/>
    <w:rsid w:val="00C64B1D"/>
    <w:rsid w:val="00C75027"/>
    <w:rsid w:val="00C8129D"/>
    <w:rsid w:val="00C84086"/>
    <w:rsid w:val="00C84538"/>
    <w:rsid w:val="00C84655"/>
    <w:rsid w:val="00C857F0"/>
    <w:rsid w:val="00C938F3"/>
    <w:rsid w:val="00C93A4F"/>
    <w:rsid w:val="00C9496E"/>
    <w:rsid w:val="00CA79F9"/>
    <w:rsid w:val="00CB04A4"/>
    <w:rsid w:val="00CB0CBC"/>
    <w:rsid w:val="00CB27D1"/>
    <w:rsid w:val="00CB6D9D"/>
    <w:rsid w:val="00CB6DF3"/>
    <w:rsid w:val="00CC0C81"/>
    <w:rsid w:val="00CC1E49"/>
    <w:rsid w:val="00CC64BD"/>
    <w:rsid w:val="00CD1466"/>
    <w:rsid w:val="00CD194B"/>
    <w:rsid w:val="00CD1F1B"/>
    <w:rsid w:val="00CD2661"/>
    <w:rsid w:val="00CD5745"/>
    <w:rsid w:val="00CD7983"/>
    <w:rsid w:val="00CD7A94"/>
    <w:rsid w:val="00CE14B7"/>
    <w:rsid w:val="00CE69BC"/>
    <w:rsid w:val="00CF2449"/>
    <w:rsid w:val="00D00D7B"/>
    <w:rsid w:val="00D14D3A"/>
    <w:rsid w:val="00D14F4F"/>
    <w:rsid w:val="00D24E6E"/>
    <w:rsid w:val="00D3240F"/>
    <w:rsid w:val="00D33245"/>
    <w:rsid w:val="00D35985"/>
    <w:rsid w:val="00D436B7"/>
    <w:rsid w:val="00D43A94"/>
    <w:rsid w:val="00D622BF"/>
    <w:rsid w:val="00D63559"/>
    <w:rsid w:val="00D655E4"/>
    <w:rsid w:val="00D774FE"/>
    <w:rsid w:val="00D81C6E"/>
    <w:rsid w:val="00D8238F"/>
    <w:rsid w:val="00D90ECE"/>
    <w:rsid w:val="00D97371"/>
    <w:rsid w:val="00D97646"/>
    <w:rsid w:val="00D976B2"/>
    <w:rsid w:val="00DA4003"/>
    <w:rsid w:val="00DB26CD"/>
    <w:rsid w:val="00DB370D"/>
    <w:rsid w:val="00DC0BA6"/>
    <w:rsid w:val="00DC183D"/>
    <w:rsid w:val="00DD3D19"/>
    <w:rsid w:val="00DD3E39"/>
    <w:rsid w:val="00DE14DA"/>
    <w:rsid w:val="00DE287A"/>
    <w:rsid w:val="00DF09A5"/>
    <w:rsid w:val="00DF0EF0"/>
    <w:rsid w:val="00DF5957"/>
    <w:rsid w:val="00E11AB7"/>
    <w:rsid w:val="00E22F85"/>
    <w:rsid w:val="00E25A7C"/>
    <w:rsid w:val="00E272F4"/>
    <w:rsid w:val="00E30768"/>
    <w:rsid w:val="00E35A23"/>
    <w:rsid w:val="00E36CAA"/>
    <w:rsid w:val="00E44DA9"/>
    <w:rsid w:val="00E52865"/>
    <w:rsid w:val="00E54E7C"/>
    <w:rsid w:val="00E57EF6"/>
    <w:rsid w:val="00E7362B"/>
    <w:rsid w:val="00E871B9"/>
    <w:rsid w:val="00E8753C"/>
    <w:rsid w:val="00E900F2"/>
    <w:rsid w:val="00E916F4"/>
    <w:rsid w:val="00E94C93"/>
    <w:rsid w:val="00EA164E"/>
    <w:rsid w:val="00EB0B04"/>
    <w:rsid w:val="00EB2A0F"/>
    <w:rsid w:val="00EB34E5"/>
    <w:rsid w:val="00EB4965"/>
    <w:rsid w:val="00EC17F0"/>
    <w:rsid w:val="00EC3517"/>
    <w:rsid w:val="00ED0338"/>
    <w:rsid w:val="00ED1EF4"/>
    <w:rsid w:val="00ED7367"/>
    <w:rsid w:val="00EE3E1F"/>
    <w:rsid w:val="00EF209D"/>
    <w:rsid w:val="00EF2C85"/>
    <w:rsid w:val="00F045E8"/>
    <w:rsid w:val="00F05957"/>
    <w:rsid w:val="00F14A59"/>
    <w:rsid w:val="00F22DFC"/>
    <w:rsid w:val="00F23BD3"/>
    <w:rsid w:val="00F2586F"/>
    <w:rsid w:val="00F31C25"/>
    <w:rsid w:val="00F33673"/>
    <w:rsid w:val="00F36C39"/>
    <w:rsid w:val="00F37165"/>
    <w:rsid w:val="00F40B5B"/>
    <w:rsid w:val="00F5315F"/>
    <w:rsid w:val="00F61F5B"/>
    <w:rsid w:val="00F621DF"/>
    <w:rsid w:val="00F64E73"/>
    <w:rsid w:val="00F70CD2"/>
    <w:rsid w:val="00F76064"/>
    <w:rsid w:val="00F76715"/>
    <w:rsid w:val="00F93149"/>
    <w:rsid w:val="00FA2B96"/>
    <w:rsid w:val="00FA6DE0"/>
    <w:rsid w:val="00FB6775"/>
    <w:rsid w:val="00FC4671"/>
    <w:rsid w:val="00FD2E8F"/>
    <w:rsid w:val="00FD6FBE"/>
    <w:rsid w:val="00FE56F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A7FE"/>
  <w15:chartTrackingRefBased/>
  <w15:docId w15:val="{10F6EF43-4839-4564-AA19-4EFB40EB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D3F"/>
    <w:pPr>
      <w:jc w:val="both"/>
    </w:pPr>
    <w:rPr>
      <w:rFonts w:ascii="Times" w:hAnsi="Times"/>
      <w:noProof/>
      <w:sz w:val="24"/>
      <w:szCs w:val="24"/>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247D3F"/>
    <w:pPr>
      <w:jc w:val="left"/>
    </w:pPr>
    <w:rPr>
      <w:rFonts w:ascii="Times New Roman" w:hAnsi="Times New Roman"/>
      <w:szCs w:val="20"/>
      <w:lang w:val="en-US"/>
    </w:rPr>
  </w:style>
  <w:style w:type="paragraph" w:customStyle="1" w:styleId="DefaultText1">
    <w:name w:val="Default Text:1"/>
    <w:basedOn w:val="Normal"/>
    <w:link w:val="DefaultText1Char"/>
    <w:rsid w:val="00247D3F"/>
    <w:pPr>
      <w:jc w:val="left"/>
    </w:pPr>
    <w:rPr>
      <w:rFonts w:ascii="Times New Roman" w:hAnsi="Times New Roman"/>
      <w:szCs w:val="20"/>
      <w:lang w:val="en-US" w:eastAsia="x-none"/>
    </w:rPr>
  </w:style>
  <w:style w:type="paragraph" w:customStyle="1" w:styleId="DefaultText">
    <w:name w:val="Default Text"/>
    <w:basedOn w:val="Normal"/>
    <w:link w:val="DefaultTextCaracter"/>
    <w:rsid w:val="00247D3F"/>
    <w:pPr>
      <w:jc w:val="left"/>
    </w:pPr>
    <w:rPr>
      <w:rFonts w:ascii="Times New Roman" w:hAnsi="Times New Roman"/>
      <w:szCs w:val="20"/>
      <w:lang w:val="en-US"/>
    </w:rPr>
  </w:style>
  <w:style w:type="paragraph" w:styleId="Textnotdesubsol">
    <w:name w:val="footnote text"/>
    <w:basedOn w:val="Normal"/>
    <w:link w:val="TextnotdesubsolCaracter"/>
    <w:semiHidden/>
    <w:rsid w:val="00247D3F"/>
    <w:pPr>
      <w:jc w:val="left"/>
    </w:pPr>
    <w:rPr>
      <w:rFonts w:ascii="Times New Roman" w:hAnsi="Times New Roman"/>
      <w:noProof w:val="0"/>
      <w:sz w:val="20"/>
      <w:szCs w:val="20"/>
      <w:lang w:val="en-US" w:eastAsia="x-none"/>
    </w:rPr>
  </w:style>
  <w:style w:type="character" w:customStyle="1" w:styleId="TextnotdesubsolCaracter">
    <w:name w:val="Text notă de subsol Caracter"/>
    <w:link w:val="Textnotdesubsol"/>
    <w:semiHidden/>
    <w:rsid w:val="00247D3F"/>
    <w:rPr>
      <w:rFonts w:ascii="Times New Roman" w:hAnsi="Times New Roman" w:cs="Times New Roman"/>
      <w:sz w:val="20"/>
      <w:szCs w:val="20"/>
      <w:lang w:val="en-US"/>
    </w:rPr>
  </w:style>
  <w:style w:type="character" w:styleId="Referinnotdesubsol">
    <w:name w:val="footnote reference"/>
    <w:semiHidden/>
    <w:rsid w:val="00247D3F"/>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47D3F"/>
    <w:pPr>
      <w:jc w:val="left"/>
    </w:pPr>
    <w:rPr>
      <w:rFonts w:ascii="Arial" w:hAnsi="Arial"/>
      <w:noProof w:val="0"/>
      <w:lang w:val="pl-PL" w:eastAsia="pl-PL"/>
    </w:rPr>
  </w:style>
  <w:style w:type="character" w:customStyle="1" w:styleId="DefaultText1Char">
    <w:name w:val="Default Text:1 Char"/>
    <w:link w:val="DefaultText1"/>
    <w:rsid w:val="00247D3F"/>
    <w:rPr>
      <w:rFonts w:ascii="Times New Roman" w:hAnsi="Times New Roman" w:cs="Times New Roman"/>
      <w:noProof/>
      <w:sz w:val="24"/>
      <w:szCs w:val="20"/>
      <w:lang w:val="en-US"/>
    </w:rPr>
  </w:style>
  <w:style w:type="numbering" w:customStyle="1" w:styleId="Style3">
    <w:name w:val="Style3"/>
    <w:rsid w:val="00247D3F"/>
    <w:pPr>
      <w:numPr>
        <w:numId w:val="3"/>
      </w:numPr>
    </w:pPr>
  </w:style>
  <w:style w:type="character" w:styleId="Robust">
    <w:name w:val="Strong"/>
    <w:qFormat/>
    <w:rsid w:val="00247D3F"/>
    <w:rPr>
      <w:b/>
      <w:bCs/>
    </w:rPr>
  </w:style>
  <w:style w:type="paragraph" w:styleId="Listparagraf">
    <w:name w:val="List Paragraph"/>
    <w:basedOn w:val="Normal"/>
    <w:uiPriority w:val="34"/>
    <w:qFormat/>
    <w:rsid w:val="00247D3F"/>
    <w:pPr>
      <w:ind w:left="720"/>
      <w:contextualSpacing/>
    </w:pPr>
  </w:style>
  <w:style w:type="character" w:styleId="Accentuat">
    <w:name w:val="Emphasis"/>
    <w:qFormat/>
    <w:rsid w:val="00E272F4"/>
    <w:rPr>
      <w:i/>
      <w:iCs/>
      <w:noProof/>
      <w:lang w:val="ro-RO"/>
    </w:rPr>
  </w:style>
  <w:style w:type="character" w:customStyle="1" w:styleId="DefaultTextCaracter">
    <w:name w:val="Default Text Caracter"/>
    <w:link w:val="DefaultText"/>
    <w:rsid w:val="00E272F4"/>
    <w:rPr>
      <w:rFonts w:ascii="Times New Roman" w:hAnsi="Times New Roman"/>
      <w:noProof/>
      <w:sz w:val="24"/>
      <w:lang w:val="en-US" w:eastAsia="en-US"/>
    </w:rPr>
  </w:style>
  <w:style w:type="paragraph" w:customStyle="1" w:styleId="defaulttext0">
    <w:name w:val="defaulttext"/>
    <w:basedOn w:val="Normal"/>
    <w:rsid w:val="00E272F4"/>
    <w:pPr>
      <w:spacing w:before="100" w:beforeAutospacing="1" w:after="100" w:afterAutospacing="1"/>
      <w:jc w:val="left"/>
    </w:pPr>
    <w:rPr>
      <w:rFonts w:ascii="Times New Roman" w:hAnsi="Times New Roman"/>
      <w:noProof w:val="0"/>
      <w:lang w:eastAsia="ro-RO"/>
    </w:rPr>
  </w:style>
  <w:style w:type="paragraph" w:styleId="Antet">
    <w:name w:val="header"/>
    <w:basedOn w:val="Normal"/>
    <w:link w:val="AntetCaracter"/>
    <w:uiPriority w:val="99"/>
    <w:unhideWhenUsed/>
    <w:rsid w:val="002351CE"/>
    <w:pPr>
      <w:tabs>
        <w:tab w:val="center" w:pos="4536"/>
        <w:tab w:val="right" w:pos="9072"/>
      </w:tabs>
    </w:pPr>
    <w:rPr>
      <w:lang w:val="x-none"/>
    </w:rPr>
  </w:style>
  <w:style w:type="character" w:customStyle="1" w:styleId="AntetCaracter">
    <w:name w:val="Antet Caracter"/>
    <w:link w:val="Antet"/>
    <w:uiPriority w:val="99"/>
    <w:rsid w:val="002351CE"/>
    <w:rPr>
      <w:rFonts w:ascii="Times" w:hAnsi="Times"/>
      <w:noProof/>
      <w:sz w:val="24"/>
      <w:szCs w:val="24"/>
      <w:lang w:eastAsia="en-US"/>
    </w:rPr>
  </w:style>
  <w:style w:type="paragraph" w:styleId="Subsol">
    <w:name w:val="footer"/>
    <w:basedOn w:val="Normal"/>
    <w:link w:val="SubsolCaracter"/>
    <w:uiPriority w:val="99"/>
    <w:unhideWhenUsed/>
    <w:rsid w:val="002351CE"/>
    <w:pPr>
      <w:tabs>
        <w:tab w:val="center" w:pos="4536"/>
        <w:tab w:val="right" w:pos="9072"/>
      </w:tabs>
    </w:pPr>
    <w:rPr>
      <w:lang w:val="x-none"/>
    </w:rPr>
  </w:style>
  <w:style w:type="character" w:customStyle="1" w:styleId="SubsolCaracter">
    <w:name w:val="Subsol Caracter"/>
    <w:link w:val="Subsol"/>
    <w:uiPriority w:val="99"/>
    <w:rsid w:val="002351CE"/>
    <w:rPr>
      <w:rFonts w:ascii="Times" w:hAnsi="Times"/>
      <w:noProof/>
      <w:sz w:val="24"/>
      <w:szCs w:val="24"/>
      <w:lang w:eastAsia="en-US"/>
    </w:rPr>
  </w:style>
  <w:style w:type="paragraph" w:styleId="TextnBalon">
    <w:name w:val="Balloon Text"/>
    <w:basedOn w:val="Normal"/>
    <w:link w:val="TextnBalonCaracter"/>
    <w:uiPriority w:val="99"/>
    <w:semiHidden/>
    <w:unhideWhenUsed/>
    <w:rsid w:val="002D7ED6"/>
    <w:rPr>
      <w:rFonts w:ascii="Tahoma" w:hAnsi="Tahoma"/>
      <w:sz w:val="16"/>
      <w:szCs w:val="16"/>
      <w:lang w:eastAsia="x-none"/>
    </w:rPr>
  </w:style>
  <w:style w:type="character" w:customStyle="1" w:styleId="TextnBalonCaracter">
    <w:name w:val="Text în Balon Caracter"/>
    <w:link w:val="TextnBalon"/>
    <w:uiPriority w:val="99"/>
    <w:semiHidden/>
    <w:rsid w:val="002D7ED6"/>
    <w:rPr>
      <w:rFonts w:ascii="Tahoma" w:hAnsi="Tahoma" w:cs="Tahoma"/>
      <w:noProof/>
      <w:sz w:val="16"/>
      <w:szCs w:val="16"/>
      <w:lang w:val="ro-RO"/>
    </w:rPr>
  </w:style>
  <w:style w:type="character" w:styleId="Hyperlink">
    <w:name w:val="Hyperlink"/>
    <w:rsid w:val="008E4FD1"/>
    <w:rPr>
      <w:color w:val="0000FF"/>
      <w:u w:val="single"/>
    </w:rPr>
  </w:style>
  <w:style w:type="paragraph" w:styleId="Corptext">
    <w:name w:val="Body Text"/>
    <w:basedOn w:val="Normal"/>
    <w:link w:val="CorptextCaracter"/>
    <w:uiPriority w:val="99"/>
    <w:unhideWhenUsed/>
    <w:rsid w:val="006D665D"/>
    <w:pPr>
      <w:spacing w:after="120"/>
    </w:pPr>
  </w:style>
  <w:style w:type="character" w:customStyle="1" w:styleId="CorptextCaracter">
    <w:name w:val="Corp text Caracter"/>
    <w:link w:val="Corptext"/>
    <w:uiPriority w:val="99"/>
    <w:rsid w:val="006D665D"/>
    <w:rPr>
      <w:rFonts w:ascii="Times" w:hAnsi="Times"/>
      <w:noProof/>
      <w:sz w:val="24"/>
      <w:szCs w:val="24"/>
      <w:lang w:val="ro-RO"/>
    </w:rPr>
  </w:style>
  <w:style w:type="character" w:styleId="MeniuneNerezolvat">
    <w:name w:val="Unresolved Mention"/>
    <w:uiPriority w:val="99"/>
    <w:semiHidden/>
    <w:unhideWhenUsed/>
    <w:rsid w:val="00712FF9"/>
    <w:rPr>
      <w:color w:val="605E5C"/>
      <w:shd w:val="clear" w:color="auto" w:fill="E1DFDD"/>
    </w:rPr>
  </w:style>
  <w:style w:type="table" w:styleId="Tabelgril">
    <w:name w:val="Table Grid"/>
    <w:basedOn w:val="TabelNormal"/>
    <w:uiPriority w:val="59"/>
    <w:rsid w:val="002B7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2988">
      <w:bodyDiv w:val="1"/>
      <w:marLeft w:val="0"/>
      <w:marRight w:val="0"/>
      <w:marTop w:val="0"/>
      <w:marBottom w:val="0"/>
      <w:divBdr>
        <w:top w:val="none" w:sz="0" w:space="0" w:color="auto"/>
        <w:left w:val="none" w:sz="0" w:space="0" w:color="auto"/>
        <w:bottom w:val="none" w:sz="0" w:space="0" w:color="auto"/>
        <w:right w:val="none" w:sz="0" w:space="0" w:color="auto"/>
      </w:divBdr>
    </w:div>
    <w:div w:id="508179336">
      <w:bodyDiv w:val="1"/>
      <w:marLeft w:val="0"/>
      <w:marRight w:val="0"/>
      <w:marTop w:val="0"/>
      <w:marBottom w:val="0"/>
      <w:divBdr>
        <w:top w:val="none" w:sz="0" w:space="0" w:color="auto"/>
        <w:left w:val="none" w:sz="0" w:space="0" w:color="auto"/>
        <w:bottom w:val="none" w:sz="0" w:space="0" w:color="auto"/>
        <w:right w:val="none" w:sz="0" w:space="0" w:color="auto"/>
      </w:divBdr>
    </w:div>
    <w:div w:id="18569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2567</Words>
  <Characters>14894</Characters>
  <Application>Microsoft Office Word</Application>
  <DocSecurity>0</DocSecurity>
  <Lines>124</Lines>
  <Paragraphs>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IV - CONTRACT</vt:lpstr>
      <vt:lpstr>IV - CONTRACT</vt:lpstr>
    </vt:vector>
  </TitlesOfParts>
  <Company>Bejenaru &amp; Partners S.C.A.</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 - CONTRACT</dc:title>
  <dc:subject/>
  <dc:creator>av. Cristian Bortos / B&amp;P;Bejenaru &amp; Partners SCA</dc:creator>
  <cp:keywords/>
  <cp:lastModifiedBy>Marius</cp:lastModifiedBy>
  <cp:revision>6</cp:revision>
  <cp:lastPrinted>2022-04-11T09:52:00Z</cp:lastPrinted>
  <dcterms:created xsi:type="dcterms:W3CDTF">2024-06-10T13:10:00Z</dcterms:created>
  <dcterms:modified xsi:type="dcterms:W3CDTF">2026-03-17T08:37:00Z</dcterms:modified>
</cp:coreProperties>
</file>